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0660387"/>
        <w:docPartObj>
          <w:docPartGallery w:val="Cover Pages"/>
          <w:docPartUnique/>
        </w:docPartObj>
      </w:sdtPr>
      <w:sdtContent>
        <w:p w14:paraId="502775EF" w14:textId="77777777" w:rsidR="00495A5C" w:rsidRPr="00E31686" w:rsidRDefault="00495A5C" w:rsidP="00495A5C">
          <w:pPr>
            <w:spacing w:after="0" w:line="240" w:lineRule="auto"/>
            <w:jc w:val="center"/>
            <w:rPr>
              <w:b/>
              <w:spacing w:val="40"/>
              <w:w w:val="80"/>
              <w:sz w:val="36"/>
              <w:szCs w:val="36"/>
            </w:rPr>
          </w:pPr>
          <w:r>
            <w:rPr>
              <w:noProof/>
              <w:lang w:val="tr-TR" w:eastAsia="tr-TR"/>
            </w:rPr>
            <w:drawing>
              <wp:anchor distT="0" distB="0" distL="114300" distR="114300" simplePos="0" relativeHeight="251667456" behindDoc="0" locked="0" layoutInCell="1" allowOverlap="1" wp14:anchorId="5092F6AE" wp14:editId="310E47E7">
                <wp:simplePos x="1485900" y="942975"/>
                <wp:positionH relativeFrom="margin">
                  <wp:align>left</wp:align>
                </wp:positionH>
                <wp:positionV relativeFrom="margin">
                  <wp:align>top</wp:align>
                </wp:positionV>
                <wp:extent cx="914400" cy="914400"/>
                <wp:effectExtent l="0" t="0" r="0" b="0"/>
                <wp:wrapSquare wrapText="bothSides"/>
                <wp:docPr id="2" name="Picture 2"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1686">
            <w:rPr>
              <w:b/>
              <w:spacing w:val="40"/>
              <w:w w:val="80"/>
              <w:sz w:val="36"/>
              <w:szCs w:val="36"/>
            </w:rPr>
            <w:t>MARMARA UNIVERSITY</w:t>
          </w:r>
        </w:p>
        <w:p w14:paraId="14E43568" w14:textId="77777777" w:rsidR="00495A5C" w:rsidRPr="00E31686" w:rsidRDefault="00495A5C" w:rsidP="00495A5C">
          <w:pPr>
            <w:jc w:val="center"/>
            <w:rPr>
              <w:b/>
              <w:spacing w:val="40"/>
              <w:w w:val="80"/>
              <w:sz w:val="32"/>
            </w:rPr>
          </w:pPr>
          <w:r w:rsidRPr="00E31686">
            <w:rPr>
              <w:b/>
              <w:spacing w:val="40"/>
              <w:w w:val="80"/>
              <w:sz w:val="32"/>
            </w:rPr>
            <w:t>FACULTY OF ENGINEERING</w:t>
          </w:r>
        </w:p>
        <w:p w14:paraId="11E1999F" w14:textId="77777777" w:rsidR="00495A5C" w:rsidRPr="00E31686" w:rsidRDefault="00495A5C" w:rsidP="00495A5C">
          <w:pPr>
            <w:jc w:val="center"/>
          </w:pPr>
        </w:p>
        <w:p w14:paraId="16CF1D24" w14:textId="77777777" w:rsidR="00495A5C" w:rsidRPr="00E31686" w:rsidRDefault="00495A5C" w:rsidP="00495A5C">
          <w:pPr>
            <w:jc w:val="center"/>
          </w:pPr>
        </w:p>
        <w:p w14:paraId="229DA048" w14:textId="77777777" w:rsidR="00495A5C" w:rsidRPr="00E31686" w:rsidRDefault="00495A5C" w:rsidP="00495A5C">
          <w:pPr>
            <w:jc w:val="center"/>
          </w:pPr>
          <w:r>
            <w:rPr>
              <w:noProof/>
              <w:lang w:val="tr-TR" w:eastAsia="tr-TR"/>
            </w:rPr>
            <w:drawing>
              <wp:anchor distT="0" distB="0" distL="114300" distR="114300" simplePos="0" relativeHeight="251668480" behindDoc="0" locked="0" layoutInCell="1" allowOverlap="1" wp14:anchorId="0BE948D4" wp14:editId="0F9BB3AD">
                <wp:simplePos x="3324225" y="2343150"/>
                <wp:positionH relativeFrom="margin">
                  <wp:align>right</wp:align>
                </wp:positionH>
                <wp:positionV relativeFrom="margin">
                  <wp:align>top</wp:align>
                </wp:positionV>
                <wp:extent cx="914400" cy="866273"/>
                <wp:effectExtent l="0" t="0" r="0" b="0"/>
                <wp:wrapSquare wrapText="bothSides"/>
                <wp:docPr id="3" name="Picture 3"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273"/>
                        </a:xfrm>
                        <a:prstGeom prst="rect">
                          <a:avLst/>
                        </a:prstGeom>
                        <a:noFill/>
                        <a:ln>
                          <a:noFill/>
                        </a:ln>
                      </pic:spPr>
                    </pic:pic>
                  </a:graphicData>
                </a:graphic>
              </wp:anchor>
            </w:drawing>
          </w:r>
        </w:p>
        <w:p w14:paraId="141AB876" w14:textId="77777777" w:rsidR="00495A5C" w:rsidRPr="00E31686" w:rsidRDefault="00495A5C" w:rsidP="00495A5C">
          <w:pPr>
            <w:jc w:val="center"/>
          </w:pPr>
        </w:p>
        <w:p w14:paraId="60233339" w14:textId="77777777" w:rsidR="00495A5C" w:rsidRPr="00E31686" w:rsidRDefault="00495A5C" w:rsidP="00495A5C">
          <w:pPr>
            <w:jc w:val="center"/>
          </w:pPr>
        </w:p>
        <w:p w14:paraId="4170FFED" w14:textId="26E97D39" w:rsidR="00495A5C" w:rsidRPr="00E31686" w:rsidRDefault="00E33F8D" w:rsidP="00E33F8D">
          <w:pPr>
            <w:pBdr>
              <w:bottom w:val="double" w:sz="12" w:space="1" w:color="5B9BD5" w:themeColor="accent1"/>
            </w:pBdr>
            <w:spacing w:line="240" w:lineRule="auto"/>
            <w:ind w:left="432"/>
            <w:jc w:val="center"/>
            <w:rPr>
              <w:b/>
              <w:spacing w:val="40"/>
              <w:w w:val="85"/>
              <w:sz w:val="40"/>
            </w:rPr>
          </w:pPr>
          <w:r w:rsidRPr="005A0711">
            <w:rPr>
              <w:b/>
              <w:spacing w:val="40"/>
              <w:w w:val="85"/>
              <w:sz w:val="40"/>
            </w:rPr>
            <w:t xml:space="preserve">Modelling of Propulsion Unit Test Platform for </w:t>
          </w:r>
          <w:proofErr w:type="spellStart"/>
          <w:r w:rsidRPr="005A0711">
            <w:rPr>
              <w:b/>
              <w:spacing w:val="40"/>
              <w:w w:val="85"/>
              <w:sz w:val="40"/>
            </w:rPr>
            <w:t>Cubesats</w:t>
          </w:r>
          <w:proofErr w:type="spellEnd"/>
        </w:p>
        <w:p w14:paraId="05444892" w14:textId="77777777" w:rsidR="00E33F8D" w:rsidRDefault="00E33F8D" w:rsidP="00495A5C">
          <w:pPr>
            <w:jc w:val="right"/>
            <w:rPr>
              <w:sz w:val="30"/>
              <w:szCs w:val="30"/>
            </w:rPr>
          </w:pPr>
          <w:r>
            <w:rPr>
              <w:sz w:val="30"/>
              <w:szCs w:val="30"/>
            </w:rPr>
            <w:t>Y</w:t>
          </w:r>
          <w:r w:rsidRPr="00E33F8D">
            <w:rPr>
              <w:sz w:val="30"/>
              <w:szCs w:val="30"/>
            </w:rPr>
            <w:t>unus</w:t>
          </w:r>
          <w:r>
            <w:rPr>
              <w:sz w:val="30"/>
              <w:szCs w:val="30"/>
            </w:rPr>
            <w:t xml:space="preserve"> YAMAK</w:t>
          </w:r>
        </w:p>
        <w:p w14:paraId="39A85C0F" w14:textId="39682FCC" w:rsidR="00495A5C" w:rsidRPr="00E33F8D" w:rsidRDefault="00E33F8D" w:rsidP="00E33F8D">
          <w:pPr>
            <w:jc w:val="right"/>
            <w:rPr>
              <w:sz w:val="30"/>
              <w:szCs w:val="30"/>
            </w:rPr>
          </w:pPr>
          <w:r>
            <w:rPr>
              <w:sz w:val="30"/>
              <w:szCs w:val="30"/>
            </w:rPr>
            <w:t>Hüseyin MENTEŞE</w:t>
          </w:r>
          <w:r w:rsidRPr="00E33F8D">
            <w:rPr>
              <w:sz w:val="30"/>
              <w:szCs w:val="30"/>
            </w:rPr>
            <w:t xml:space="preserve"> </w:t>
          </w:r>
        </w:p>
        <w:p w14:paraId="0AE06C7E" w14:textId="77777777" w:rsidR="00495A5C" w:rsidRPr="00E31686" w:rsidRDefault="00495A5C" w:rsidP="00495A5C"/>
        <w:p w14:paraId="5EAEC45C" w14:textId="77777777" w:rsidR="00495A5C" w:rsidRPr="00E31686" w:rsidRDefault="00495A5C" w:rsidP="00495A5C"/>
        <w:p w14:paraId="71AFEC2A" w14:textId="77777777" w:rsidR="00495A5C" w:rsidRPr="00E31686" w:rsidRDefault="00495A5C" w:rsidP="00495A5C"/>
        <w:p w14:paraId="0503F2EF" w14:textId="77777777" w:rsidR="00495A5C" w:rsidRDefault="00495A5C" w:rsidP="00495A5C"/>
        <w:p w14:paraId="038B6F0E" w14:textId="77777777" w:rsidR="00495A5C" w:rsidRPr="00E31686" w:rsidRDefault="00495A5C" w:rsidP="00495A5C"/>
        <w:p w14:paraId="1730105B" w14:textId="77777777" w:rsidR="00495A5C" w:rsidRPr="00E31686" w:rsidRDefault="00495A5C" w:rsidP="00495A5C">
          <w:pPr>
            <w:spacing w:after="0" w:line="240" w:lineRule="auto"/>
            <w:jc w:val="right"/>
            <w:rPr>
              <w:b/>
              <w:spacing w:val="26"/>
              <w:w w:val="85"/>
              <w:sz w:val="30"/>
            </w:rPr>
          </w:pPr>
          <w:r w:rsidRPr="00E31686">
            <w:rPr>
              <w:b/>
              <w:spacing w:val="26"/>
              <w:w w:val="85"/>
              <w:sz w:val="30"/>
            </w:rPr>
            <w:t>GRADUATION PROJECT REPORT</w:t>
          </w:r>
        </w:p>
        <w:p w14:paraId="29F0233D" w14:textId="77777777" w:rsidR="00495A5C" w:rsidRDefault="00495A5C" w:rsidP="00495A5C">
          <w:pPr>
            <w:spacing w:before="70"/>
            <w:jc w:val="right"/>
            <w:rPr>
              <w:spacing w:val="24"/>
              <w:w w:val="80"/>
              <w:sz w:val="30"/>
            </w:rPr>
          </w:pPr>
          <w:r w:rsidRPr="00E31686">
            <w:rPr>
              <w:spacing w:val="24"/>
              <w:w w:val="80"/>
              <w:sz w:val="30"/>
            </w:rPr>
            <w:t xml:space="preserve">Department of </w:t>
          </w:r>
          <w:r>
            <w:rPr>
              <w:spacing w:val="24"/>
              <w:w w:val="80"/>
              <w:sz w:val="30"/>
            </w:rPr>
            <w:t>Electrical and Electronics Engineering</w:t>
          </w:r>
        </w:p>
        <w:p w14:paraId="7C84AD21" w14:textId="77777777" w:rsidR="00495A5C" w:rsidRPr="00E31686" w:rsidRDefault="00495A5C" w:rsidP="00495A5C">
          <w:pPr>
            <w:spacing w:before="70"/>
            <w:jc w:val="right"/>
            <w:rPr>
              <w:spacing w:val="24"/>
              <w:w w:val="80"/>
              <w:sz w:val="30"/>
            </w:rPr>
          </w:pPr>
          <w:r>
            <w:rPr>
              <w:spacing w:val="24"/>
              <w:w w:val="80"/>
              <w:sz w:val="30"/>
            </w:rPr>
            <w:t xml:space="preserve"> </w:t>
          </w:r>
        </w:p>
        <w:p w14:paraId="08F2C041" w14:textId="77777777" w:rsidR="00495A5C" w:rsidRPr="00E31686" w:rsidRDefault="00495A5C" w:rsidP="00495A5C">
          <w:pPr>
            <w:spacing w:before="70" w:after="0" w:line="240" w:lineRule="auto"/>
            <w:jc w:val="right"/>
            <w:rPr>
              <w:b/>
              <w:spacing w:val="20"/>
              <w:w w:val="80"/>
              <w:sz w:val="30"/>
            </w:rPr>
          </w:pPr>
          <w:r>
            <w:rPr>
              <w:b/>
              <w:spacing w:val="20"/>
              <w:w w:val="80"/>
              <w:sz w:val="30"/>
            </w:rPr>
            <w:t>Supervisor</w:t>
          </w:r>
        </w:p>
        <w:p w14:paraId="5F6FD9B9" w14:textId="77777777" w:rsidR="00E33F8D" w:rsidRPr="00E31686" w:rsidRDefault="00E33F8D" w:rsidP="00E33F8D">
          <w:pPr>
            <w:spacing w:after="0" w:line="600" w:lineRule="auto"/>
            <w:jc w:val="right"/>
            <w:rPr>
              <w:spacing w:val="20"/>
              <w:w w:val="90"/>
              <w:sz w:val="30"/>
            </w:rPr>
          </w:pPr>
          <w:r>
            <w:rPr>
              <w:spacing w:val="20"/>
              <w:w w:val="90"/>
              <w:sz w:val="30"/>
            </w:rPr>
            <w:tab/>
          </w:r>
          <w:r w:rsidRPr="005D41BC">
            <w:rPr>
              <w:spacing w:val="20"/>
              <w:w w:val="90"/>
              <w:sz w:val="30"/>
            </w:rPr>
            <w:t>Ass</w:t>
          </w:r>
          <w:r>
            <w:rPr>
              <w:spacing w:val="20"/>
              <w:w w:val="90"/>
              <w:sz w:val="30"/>
            </w:rPr>
            <w:t>t</w:t>
          </w:r>
          <w:r w:rsidRPr="005D41BC">
            <w:rPr>
              <w:spacing w:val="20"/>
              <w:w w:val="90"/>
              <w:sz w:val="30"/>
            </w:rPr>
            <w:t xml:space="preserve">. Prof. </w:t>
          </w:r>
          <w:r>
            <w:rPr>
              <w:spacing w:val="20"/>
              <w:w w:val="90"/>
              <w:sz w:val="30"/>
            </w:rPr>
            <w:t>Salih BAYAR</w:t>
          </w:r>
        </w:p>
        <w:p w14:paraId="6D6645D2" w14:textId="77777777" w:rsidR="00E33F8D" w:rsidRDefault="00E33F8D" w:rsidP="00E33F8D">
          <w:pPr>
            <w:pBdr>
              <w:bottom w:val="double" w:sz="12" w:space="1" w:color="5B9BD5" w:themeColor="accent1"/>
            </w:pBdr>
            <w:spacing w:after="0" w:line="240" w:lineRule="auto"/>
            <w:ind w:left="6840"/>
            <w:jc w:val="right"/>
            <w:rPr>
              <w:spacing w:val="30"/>
              <w:w w:val="80"/>
              <w:sz w:val="30"/>
              <w:highlight w:val="yellow"/>
            </w:rPr>
          </w:pPr>
          <w:r>
            <w:rPr>
              <w:spacing w:val="30"/>
              <w:w w:val="80"/>
              <w:sz w:val="30"/>
            </w:rPr>
            <w:t xml:space="preserve">ISTANBUL, </w:t>
          </w:r>
          <w:r w:rsidRPr="005D41BC">
            <w:rPr>
              <w:spacing w:val="30"/>
              <w:w w:val="80"/>
              <w:sz w:val="30"/>
            </w:rPr>
            <w:t>202</w:t>
          </w:r>
          <w:r>
            <w:rPr>
              <w:spacing w:val="30"/>
              <w:w w:val="80"/>
              <w:sz w:val="30"/>
            </w:rPr>
            <w:t>3</w:t>
          </w:r>
        </w:p>
        <w:p w14:paraId="707E6507" w14:textId="77777777" w:rsidR="00495A5C" w:rsidRDefault="00495A5C">
          <w:pPr>
            <w:spacing w:after="0" w:line="240" w:lineRule="auto"/>
            <w:jc w:val="left"/>
          </w:pPr>
          <w:r>
            <w:br w:type="page"/>
          </w:r>
        </w:p>
      </w:sdtContent>
    </w:sdt>
    <w:p w14:paraId="3BF6BC66" w14:textId="77777777" w:rsidR="00BA6432" w:rsidRDefault="00BA6432" w:rsidP="00F1544D">
      <w:pPr>
        <w:pBdr>
          <w:bottom w:val="double" w:sz="12" w:space="1" w:color="5B9BD5" w:themeColor="accent1"/>
        </w:pBdr>
        <w:spacing w:after="0" w:line="240" w:lineRule="auto"/>
        <w:rPr>
          <w:spacing w:val="30"/>
          <w:w w:val="80"/>
          <w:sz w:val="30"/>
          <w:highlight w:val="yellow"/>
        </w:rPr>
        <w:sectPr w:rsidR="00BA6432" w:rsidSect="00495A5C">
          <w:footerReference w:type="default" r:id="rId10"/>
          <w:pgSz w:w="11907" w:h="16839" w:code="9"/>
          <w:pgMar w:top="1417" w:right="1417" w:bottom="1417" w:left="1417" w:header="720" w:footer="720" w:gutter="0"/>
          <w:pgNumType w:fmt="lowerRoman" w:start="0"/>
          <w:cols w:space="720"/>
          <w:titlePg/>
          <w:docGrid w:linePitch="360"/>
        </w:sectPr>
      </w:pPr>
    </w:p>
    <w:p w14:paraId="03A65C77" w14:textId="77777777" w:rsidR="005E20CB" w:rsidRPr="00E31686" w:rsidRDefault="008A34C7" w:rsidP="005E20CB">
      <w:pPr>
        <w:spacing w:after="0" w:line="240" w:lineRule="auto"/>
        <w:jc w:val="center"/>
        <w:rPr>
          <w:b/>
          <w:spacing w:val="40"/>
          <w:w w:val="80"/>
          <w:sz w:val="36"/>
          <w:szCs w:val="36"/>
        </w:rPr>
      </w:pPr>
      <w:r>
        <w:rPr>
          <w:b/>
          <w:spacing w:val="40"/>
          <w:w w:val="80"/>
          <w:sz w:val="36"/>
          <w:szCs w:val="36"/>
        </w:rPr>
        <w:lastRenderedPageBreak/>
        <w:br/>
      </w:r>
      <w:r w:rsidR="005E20CB">
        <w:rPr>
          <w:b/>
          <w:noProof/>
          <w:spacing w:val="40"/>
          <w:w w:val="80"/>
          <w:sz w:val="36"/>
          <w:szCs w:val="36"/>
          <w:lang w:val="tr-TR" w:eastAsia="tr-TR"/>
        </w:rPr>
        <w:drawing>
          <wp:anchor distT="0" distB="0" distL="114300" distR="114300" simplePos="0" relativeHeight="251661312" behindDoc="0" locked="0" layoutInCell="1" allowOverlap="1" wp14:anchorId="6348B256" wp14:editId="76EE79CF">
            <wp:simplePos x="1590675" y="895350"/>
            <wp:positionH relativeFrom="margin">
              <wp:align>left</wp:align>
            </wp:positionH>
            <wp:positionV relativeFrom="margin">
              <wp:align>top</wp:align>
            </wp:positionV>
            <wp:extent cx="914400" cy="914400"/>
            <wp:effectExtent l="0" t="0" r="0" b="0"/>
            <wp:wrapSquare wrapText="bothSides"/>
            <wp:docPr id="560" name="Picture 560"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0CB">
        <w:rPr>
          <w:b/>
          <w:noProof/>
          <w:spacing w:val="40"/>
          <w:w w:val="80"/>
          <w:sz w:val="36"/>
          <w:szCs w:val="36"/>
          <w:lang w:val="tr-TR" w:eastAsia="tr-TR"/>
        </w:rPr>
        <w:drawing>
          <wp:anchor distT="0" distB="0" distL="114300" distR="114300" simplePos="0" relativeHeight="251662336" behindDoc="0" locked="0" layoutInCell="1" allowOverlap="1" wp14:anchorId="35C401F8" wp14:editId="3B8C6607">
            <wp:simplePos x="2505075" y="895350"/>
            <wp:positionH relativeFrom="margin">
              <wp:align>right</wp:align>
            </wp:positionH>
            <wp:positionV relativeFrom="margin">
              <wp:align>top</wp:align>
            </wp:positionV>
            <wp:extent cx="914400" cy="866140"/>
            <wp:effectExtent l="0" t="0" r="0" b="0"/>
            <wp:wrapSquare wrapText="bothSides"/>
            <wp:docPr id="561" name="Picture 561"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140"/>
                    </a:xfrm>
                    <a:prstGeom prst="rect">
                      <a:avLst/>
                    </a:prstGeom>
                    <a:noFill/>
                    <a:ln>
                      <a:noFill/>
                    </a:ln>
                  </pic:spPr>
                </pic:pic>
              </a:graphicData>
            </a:graphic>
          </wp:anchor>
        </w:drawing>
      </w:r>
      <w:r w:rsidR="005E20CB" w:rsidRPr="00E31686">
        <w:rPr>
          <w:b/>
          <w:spacing w:val="40"/>
          <w:w w:val="80"/>
          <w:sz w:val="36"/>
          <w:szCs w:val="36"/>
        </w:rPr>
        <w:t>MARMARA UNIVERSITY</w:t>
      </w:r>
    </w:p>
    <w:p w14:paraId="2035F8AE" w14:textId="77777777" w:rsidR="005E20CB" w:rsidRPr="00E31686" w:rsidRDefault="005E20CB" w:rsidP="005E20CB">
      <w:pPr>
        <w:spacing w:after="480" w:line="600" w:lineRule="auto"/>
        <w:jc w:val="center"/>
        <w:rPr>
          <w:b/>
          <w:spacing w:val="40"/>
          <w:w w:val="80"/>
          <w:sz w:val="32"/>
        </w:rPr>
      </w:pPr>
      <w:r w:rsidRPr="00E31686">
        <w:rPr>
          <w:b/>
          <w:spacing w:val="40"/>
          <w:w w:val="80"/>
          <w:sz w:val="32"/>
        </w:rPr>
        <w:t>FACULTY OF ENGINEERING</w:t>
      </w:r>
    </w:p>
    <w:p w14:paraId="125FEA5E" w14:textId="77777777" w:rsidR="00E33F8D" w:rsidRDefault="00E33F8D" w:rsidP="000060F9">
      <w:pPr>
        <w:spacing w:line="240" w:lineRule="auto"/>
        <w:jc w:val="center"/>
        <w:rPr>
          <w:b/>
          <w:spacing w:val="36"/>
          <w:w w:val="85"/>
          <w:sz w:val="28"/>
          <w:szCs w:val="28"/>
        </w:rPr>
      </w:pPr>
      <w:r w:rsidRPr="00E33F8D">
        <w:rPr>
          <w:b/>
          <w:spacing w:val="36"/>
          <w:w w:val="85"/>
          <w:sz w:val="28"/>
          <w:szCs w:val="28"/>
        </w:rPr>
        <w:t xml:space="preserve">Modelling of Propulsion Unit Test Platform for </w:t>
      </w:r>
      <w:proofErr w:type="spellStart"/>
      <w:r>
        <w:rPr>
          <w:b/>
          <w:spacing w:val="36"/>
          <w:w w:val="85"/>
          <w:sz w:val="28"/>
          <w:szCs w:val="28"/>
        </w:rPr>
        <w:t>Cubesats</w:t>
      </w:r>
      <w:proofErr w:type="spellEnd"/>
    </w:p>
    <w:p w14:paraId="667A3C31" w14:textId="2E15B8D1" w:rsidR="005E20CB" w:rsidRPr="00E31686" w:rsidRDefault="005E20CB" w:rsidP="000060F9">
      <w:pPr>
        <w:spacing w:line="240" w:lineRule="auto"/>
        <w:jc w:val="center"/>
        <w:rPr>
          <w:b/>
          <w:spacing w:val="36"/>
          <w:w w:val="85"/>
          <w:sz w:val="28"/>
          <w:szCs w:val="28"/>
        </w:rPr>
      </w:pPr>
      <w:r w:rsidRPr="00E31686">
        <w:rPr>
          <w:b/>
          <w:spacing w:val="36"/>
          <w:w w:val="85"/>
          <w:sz w:val="28"/>
          <w:szCs w:val="28"/>
        </w:rPr>
        <w:t>by</w:t>
      </w:r>
    </w:p>
    <w:p w14:paraId="7A6405E1" w14:textId="5C5E020F" w:rsidR="005E20CB" w:rsidRDefault="00E33F8D" w:rsidP="005E20CB">
      <w:pPr>
        <w:spacing w:line="240" w:lineRule="auto"/>
        <w:jc w:val="center"/>
        <w:rPr>
          <w:b/>
          <w:spacing w:val="36"/>
          <w:w w:val="85"/>
          <w:sz w:val="28"/>
          <w:szCs w:val="28"/>
        </w:rPr>
      </w:pPr>
      <w:r>
        <w:rPr>
          <w:b/>
          <w:spacing w:val="36"/>
          <w:w w:val="85"/>
          <w:sz w:val="28"/>
          <w:szCs w:val="28"/>
        </w:rPr>
        <w:t>Yunus YAMAK</w:t>
      </w:r>
    </w:p>
    <w:p w14:paraId="1D81DE61" w14:textId="36B8F409" w:rsidR="00E33F8D" w:rsidRPr="00E31686" w:rsidRDefault="00E33F8D" w:rsidP="005E20CB">
      <w:pPr>
        <w:spacing w:line="240" w:lineRule="auto"/>
        <w:jc w:val="center"/>
        <w:rPr>
          <w:b/>
          <w:spacing w:val="36"/>
          <w:w w:val="85"/>
          <w:sz w:val="28"/>
          <w:szCs w:val="28"/>
        </w:rPr>
      </w:pPr>
      <w:r>
        <w:rPr>
          <w:b/>
          <w:spacing w:val="36"/>
          <w:w w:val="85"/>
          <w:sz w:val="28"/>
          <w:szCs w:val="28"/>
        </w:rPr>
        <w:t>Hüseyin MENTEŞE</w:t>
      </w:r>
    </w:p>
    <w:p w14:paraId="6A428006" w14:textId="77777777" w:rsidR="005E20CB" w:rsidRPr="00E31686" w:rsidRDefault="005E20CB" w:rsidP="005E20CB">
      <w:pPr>
        <w:spacing w:line="240" w:lineRule="auto"/>
        <w:jc w:val="center"/>
        <w:rPr>
          <w:b/>
          <w:spacing w:val="36"/>
          <w:w w:val="85"/>
          <w:sz w:val="28"/>
          <w:szCs w:val="28"/>
        </w:rPr>
      </w:pPr>
    </w:p>
    <w:p w14:paraId="1436469E" w14:textId="0877D4CC" w:rsidR="005E20CB" w:rsidRPr="00E31686" w:rsidRDefault="00E33F8D" w:rsidP="005E20CB">
      <w:pPr>
        <w:spacing w:line="240" w:lineRule="auto"/>
        <w:jc w:val="center"/>
        <w:rPr>
          <w:b/>
          <w:spacing w:val="36"/>
          <w:w w:val="85"/>
          <w:sz w:val="28"/>
          <w:szCs w:val="28"/>
        </w:rPr>
      </w:pPr>
      <w:r w:rsidRPr="00D80BA5">
        <w:rPr>
          <w:b/>
          <w:spacing w:val="36"/>
          <w:w w:val="85"/>
          <w:sz w:val="28"/>
          <w:szCs w:val="28"/>
        </w:rPr>
        <w:t>January 20</w:t>
      </w:r>
      <w:r w:rsidR="005E6685">
        <w:rPr>
          <w:b/>
          <w:spacing w:val="36"/>
          <w:w w:val="85"/>
          <w:sz w:val="28"/>
          <w:szCs w:val="28"/>
        </w:rPr>
        <w:t xml:space="preserve">, </w:t>
      </w:r>
      <w:r w:rsidR="005E6685" w:rsidRPr="00E33F8D">
        <w:rPr>
          <w:b/>
          <w:spacing w:val="36"/>
          <w:w w:val="85"/>
          <w:sz w:val="28"/>
          <w:szCs w:val="28"/>
        </w:rPr>
        <w:t>20</w:t>
      </w:r>
      <w:r>
        <w:rPr>
          <w:b/>
          <w:spacing w:val="36"/>
          <w:w w:val="85"/>
          <w:sz w:val="28"/>
          <w:szCs w:val="28"/>
        </w:rPr>
        <w:t>23</w:t>
      </w:r>
      <w:r w:rsidR="005E6685">
        <w:rPr>
          <w:b/>
          <w:spacing w:val="36"/>
          <w:w w:val="85"/>
          <w:sz w:val="28"/>
          <w:szCs w:val="28"/>
        </w:rPr>
        <w:t>, I</w:t>
      </w:r>
      <w:r w:rsidR="005E20CB" w:rsidRPr="00E31686">
        <w:rPr>
          <w:b/>
          <w:spacing w:val="36"/>
          <w:w w:val="85"/>
          <w:sz w:val="28"/>
          <w:szCs w:val="28"/>
        </w:rPr>
        <w:t>stanbul</w:t>
      </w:r>
    </w:p>
    <w:p w14:paraId="013FC61D" w14:textId="77777777" w:rsidR="005E20CB" w:rsidRPr="00E31686" w:rsidRDefault="005E20CB" w:rsidP="005E20CB">
      <w:pPr>
        <w:spacing w:line="240" w:lineRule="auto"/>
        <w:jc w:val="center"/>
        <w:rPr>
          <w:b/>
          <w:spacing w:val="36"/>
          <w:w w:val="85"/>
          <w:sz w:val="28"/>
          <w:szCs w:val="28"/>
        </w:rPr>
      </w:pPr>
    </w:p>
    <w:p w14:paraId="069FE82F" w14:textId="77777777" w:rsidR="005E20CB" w:rsidRPr="00E31686" w:rsidRDefault="005E20CB" w:rsidP="005E20CB">
      <w:pPr>
        <w:spacing w:after="0" w:line="240" w:lineRule="auto"/>
        <w:jc w:val="center"/>
        <w:rPr>
          <w:b/>
        </w:rPr>
      </w:pPr>
      <w:r w:rsidRPr="00E31686">
        <w:rPr>
          <w:b/>
        </w:rPr>
        <w:t xml:space="preserve">SUMBITTED TO THE DEPARTMENT OF </w:t>
      </w:r>
      <w:r w:rsidR="000060F9">
        <w:rPr>
          <w:b/>
        </w:rPr>
        <w:t>ELECTRICAL AND ELECTRONICS ENGINEERING</w:t>
      </w:r>
      <w:r w:rsidRPr="00E31686">
        <w:rPr>
          <w:b/>
        </w:rPr>
        <w:t xml:space="preserve"> IN </w:t>
      </w:r>
    </w:p>
    <w:p w14:paraId="3F9AF58B" w14:textId="77777777" w:rsidR="005E20CB" w:rsidRPr="00E31686" w:rsidRDefault="005E20CB" w:rsidP="005E20CB">
      <w:pPr>
        <w:jc w:val="center"/>
        <w:rPr>
          <w:b/>
        </w:rPr>
      </w:pPr>
      <w:r w:rsidRPr="00E31686">
        <w:rPr>
          <w:b/>
        </w:rPr>
        <w:t>PARTIAL FULFILLMENT OF THE REQUIREMENTS FOR THE DEGREE</w:t>
      </w:r>
    </w:p>
    <w:p w14:paraId="36CAA9C0" w14:textId="77777777" w:rsidR="005E20CB" w:rsidRPr="00E31686" w:rsidRDefault="005E20CB" w:rsidP="005E20CB">
      <w:pPr>
        <w:jc w:val="center"/>
        <w:rPr>
          <w:b/>
        </w:rPr>
      </w:pPr>
      <w:r w:rsidRPr="00E31686">
        <w:rPr>
          <w:b/>
        </w:rPr>
        <w:t>OF</w:t>
      </w:r>
    </w:p>
    <w:p w14:paraId="17DEF395" w14:textId="77777777" w:rsidR="005E20CB" w:rsidRPr="00E31686" w:rsidRDefault="005E20CB" w:rsidP="005E20CB">
      <w:pPr>
        <w:jc w:val="center"/>
        <w:rPr>
          <w:b/>
        </w:rPr>
      </w:pPr>
      <w:r w:rsidRPr="00E31686">
        <w:rPr>
          <w:b/>
        </w:rPr>
        <w:t>BACHELOR OF SCIENCE</w:t>
      </w:r>
    </w:p>
    <w:p w14:paraId="5F3363E2" w14:textId="77777777" w:rsidR="005E20CB" w:rsidRPr="00E31686" w:rsidRDefault="005E20CB" w:rsidP="005E20CB">
      <w:pPr>
        <w:jc w:val="center"/>
        <w:rPr>
          <w:b/>
        </w:rPr>
      </w:pPr>
      <w:r w:rsidRPr="00E31686">
        <w:rPr>
          <w:b/>
        </w:rPr>
        <w:t>AT</w:t>
      </w:r>
    </w:p>
    <w:p w14:paraId="518BBD40" w14:textId="77777777" w:rsidR="005E20CB" w:rsidRPr="00E31686" w:rsidRDefault="005E20CB" w:rsidP="005E20CB">
      <w:pPr>
        <w:jc w:val="center"/>
        <w:rPr>
          <w:b/>
        </w:rPr>
      </w:pPr>
      <w:r w:rsidRPr="00E31686">
        <w:rPr>
          <w:b/>
        </w:rPr>
        <w:t>MARMARA UNIVERSITY</w:t>
      </w:r>
    </w:p>
    <w:p w14:paraId="78E82C85" w14:textId="77777777" w:rsidR="005E20CB" w:rsidRPr="00E31686" w:rsidRDefault="005E20CB" w:rsidP="000060F9">
      <w:pPr>
        <w:spacing w:line="240" w:lineRule="auto"/>
        <w:rPr>
          <w:b/>
        </w:rPr>
      </w:pPr>
      <w:r w:rsidRPr="00E31686">
        <w:rPr>
          <w:b/>
          <w:sz w:val="18"/>
        </w:rPr>
        <w:t>The author(s) hereby grant(s) to Marmara University permission to reproduce and to distribute publicly paper and electronic copies of this document in whole or in part and declare that the prepared document does not in any way include copying of previous work on the subject or the use of ideas, concepts, words, or structures regarding the subject without appropriate acknowledgement of the source material.</w:t>
      </w:r>
    </w:p>
    <w:p w14:paraId="7E00D636" w14:textId="77777777" w:rsidR="005E20CB" w:rsidRPr="00E31686" w:rsidRDefault="005E20CB" w:rsidP="005E20CB">
      <w:pPr>
        <w:spacing w:line="240" w:lineRule="auto"/>
      </w:pPr>
      <w:r w:rsidRPr="00E31686">
        <w:t>Signature of Author(s)</w:t>
      </w:r>
      <w:r w:rsidR="003E6D69">
        <w:tab/>
      </w:r>
      <w:r w:rsidR="003E6D69">
        <w:tab/>
        <w:t>…………………………………………………………………………</w:t>
      </w:r>
    </w:p>
    <w:p w14:paraId="0126C50A" w14:textId="77777777" w:rsidR="005E20CB" w:rsidRPr="00E31686" w:rsidRDefault="005E20CB" w:rsidP="000060F9">
      <w:pPr>
        <w:spacing w:line="240" w:lineRule="auto"/>
        <w:jc w:val="right"/>
      </w:pPr>
      <w:r w:rsidRPr="00E31686">
        <w:t xml:space="preserve">Department of </w:t>
      </w:r>
      <w:r w:rsidR="000060F9">
        <w:t>Electrical and Electronics</w:t>
      </w:r>
      <w:r w:rsidRPr="00E31686">
        <w:t xml:space="preserve"> Engineering</w:t>
      </w:r>
    </w:p>
    <w:p w14:paraId="4761C801" w14:textId="77777777" w:rsidR="005E20CB" w:rsidRPr="00E31686" w:rsidRDefault="005E20CB" w:rsidP="005E20CB">
      <w:pPr>
        <w:spacing w:line="240" w:lineRule="auto"/>
        <w:jc w:val="left"/>
      </w:pPr>
      <w:r w:rsidRPr="00E31686">
        <w:t>Certified By</w:t>
      </w:r>
      <w:r w:rsidR="003E6D69">
        <w:tab/>
      </w:r>
      <w:r w:rsidR="003E6D69">
        <w:tab/>
      </w:r>
      <w:r w:rsidR="003E6D69">
        <w:tab/>
        <w:t>…………………………………………………………………………</w:t>
      </w:r>
    </w:p>
    <w:p w14:paraId="0D42B120" w14:textId="77777777" w:rsidR="005E20CB" w:rsidRPr="00E31686" w:rsidRDefault="005E20CB" w:rsidP="000060F9">
      <w:pPr>
        <w:spacing w:line="240" w:lineRule="auto"/>
        <w:jc w:val="right"/>
      </w:pPr>
      <w:r w:rsidRPr="00E31686">
        <w:t xml:space="preserve">Project Supervisor, Department of </w:t>
      </w:r>
      <w:r w:rsidR="000060F9">
        <w:t>Electrical and Electronics Engineering</w:t>
      </w:r>
    </w:p>
    <w:p w14:paraId="5291C0A3" w14:textId="77777777" w:rsidR="005E20CB" w:rsidRPr="00E31686" w:rsidRDefault="005E20CB" w:rsidP="005E20CB">
      <w:pPr>
        <w:spacing w:line="240" w:lineRule="auto"/>
        <w:jc w:val="left"/>
      </w:pPr>
      <w:r w:rsidRPr="00E31686">
        <w:t>Accepted By</w:t>
      </w:r>
      <w:r w:rsidR="003E6D69">
        <w:t xml:space="preserve"> </w:t>
      </w:r>
      <w:r w:rsidR="003E6D69">
        <w:tab/>
      </w:r>
      <w:r w:rsidR="003E6D69">
        <w:tab/>
      </w:r>
      <w:r w:rsidR="003E6D69">
        <w:tab/>
        <w:t>…………………………………………………………………………</w:t>
      </w:r>
    </w:p>
    <w:p w14:paraId="3C9806E8" w14:textId="77777777" w:rsidR="005E20CB" w:rsidRPr="00E31686" w:rsidRDefault="005E20CB" w:rsidP="005E20CB">
      <w:pPr>
        <w:spacing w:line="240" w:lineRule="auto"/>
        <w:jc w:val="right"/>
        <w:sectPr w:rsidR="005E20CB" w:rsidRPr="00E31686" w:rsidSect="00495A5C">
          <w:type w:val="continuous"/>
          <w:pgSz w:w="11907" w:h="16839" w:code="9"/>
          <w:pgMar w:top="1417" w:right="1417" w:bottom="1417" w:left="1417" w:header="720" w:footer="720" w:gutter="0"/>
          <w:pgNumType w:fmt="upperRoman" w:start="1"/>
          <w:cols w:space="720"/>
          <w:docGrid w:linePitch="360"/>
        </w:sectPr>
      </w:pPr>
      <w:r w:rsidRPr="00E31686">
        <w:t xml:space="preserve">Head of the Department of </w:t>
      </w:r>
      <w:r w:rsidR="000060F9">
        <w:t>Electrical and Electronics Engineering</w:t>
      </w:r>
    </w:p>
    <w:p w14:paraId="2F4DB605" w14:textId="77777777" w:rsidR="005E20CB" w:rsidRPr="00E31686" w:rsidRDefault="005E20CB" w:rsidP="005E20CB">
      <w:pPr>
        <w:pStyle w:val="Balk1"/>
        <w:numPr>
          <w:ilvl w:val="0"/>
          <w:numId w:val="0"/>
        </w:numPr>
      </w:pPr>
      <w:bookmarkStart w:id="0" w:name="_Toc125408047"/>
      <w:r w:rsidRPr="00E31686">
        <w:rPr>
          <w:sz w:val="32"/>
        </w:rPr>
        <w:lastRenderedPageBreak/>
        <w:t>ACKNOWLEDGEMENT</w:t>
      </w:r>
      <w:r w:rsidR="00923EBC">
        <w:rPr>
          <w:sz w:val="32"/>
        </w:rPr>
        <w:t>S</w:t>
      </w:r>
      <w:bookmarkEnd w:id="0"/>
    </w:p>
    <w:p w14:paraId="3C99AE78" w14:textId="677168EE" w:rsidR="005A6C1C" w:rsidRPr="00E31686" w:rsidRDefault="00E33F8D" w:rsidP="00E33F8D">
      <w:pPr>
        <w:ind w:firstLine="720"/>
      </w:pPr>
      <w:r w:rsidRPr="00E33F8D">
        <w:t>Our advisor Asst. prof. We would like to express our thanks to Salih Bayar. Also, we would like to thank our families for their unwavering support throughout this project process.</w:t>
      </w:r>
    </w:p>
    <w:p w14:paraId="6EC70463" w14:textId="34F4EB3C" w:rsidR="00C329AC" w:rsidRDefault="00A0127D" w:rsidP="00C329AC">
      <w:pPr>
        <w:jc w:val="right"/>
        <w:rPr>
          <w:b/>
          <w:highlight w:val="yellow"/>
        </w:rPr>
      </w:pPr>
      <w:r w:rsidRPr="00E33F8D">
        <w:rPr>
          <w:b/>
        </w:rPr>
        <w:t>January, 20</w:t>
      </w:r>
      <w:r w:rsidR="00E33F8D">
        <w:rPr>
          <w:b/>
        </w:rPr>
        <w:t>23</w:t>
      </w:r>
      <w:r w:rsidR="005E20CB" w:rsidRPr="00E33F8D">
        <w:rPr>
          <w:b/>
        </w:rPr>
        <w:tab/>
      </w:r>
      <w:r w:rsidRPr="00A0127D">
        <w:rPr>
          <w:b/>
          <w:highlight w:val="yellow"/>
        </w:rPr>
        <w:t xml:space="preserve"> </w:t>
      </w:r>
    </w:p>
    <w:p w14:paraId="591FC783" w14:textId="33D4778A" w:rsidR="00E33F8D" w:rsidRDefault="00E33F8D" w:rsidP="00E33F8D">
      <w:pPr>
        <w:jc w:val="right"/>
        <w:rPr>
          <w:b/>
          <w:bCs/>
        </w:rPr>
      </w:pPr>
      <w:r w:rsidRPr="00024752">
        <w:rPr>
          <w:b/>
          <w:bCs/>
        </w:rPr>
        <w:t>Yunus YAMAK, Hüseyin MENTEŞE</w:t>
      </w:r>
    </w:p>
    <w:p w14:paraId="78FABBB3" w14:textId="45FFC8AC" w:rsidR="00B63D39" w:rsidRDefault="00B63D39" w:rsidP="00B63D39">
      <w:pPr>
        <w:jc w:val="left"/>
        <w:rPr>
          <w:b/>
          <w:bCs/>
        </w:rPr>
      </w:pPr>
    </w:p>
    <w:p w14:paraId="00C25810" w14:textId="3AB90EAB" w:rsidR="00B63D39" w:rsidRDefault="00B63D39" w:rsidP="00B63D39">
      <w:pPr>
        <w:jc w:val="left"/>
        <w:rPr>
          <w:b/>
          <w:bCs/>
        </w:rPr>
      </w:pPr>
    </w:p>
    <w:p w14:paraId="68747A15" w14:textId="577C5344" w:rsidR="00B63D39" w:rsidRDefault="00B63D39" w:rsidP="00B63D39">
      <w:pPr>
        <w:jc w:val="left"/>
        <w:rPr>
          <w:b/>
          <w:bCs/>
        </w:rPr>
      </w:pPr>
    </w:p>
    <w:p w14:paraId="57933729" w14:textId="45B80978" w:rsidR="00B63D39" w:rsidRDefault="00B63D39" w:rsidP="00B63D39">
      <w:pPr>
        <w:jc w:val="left"/>
        <w:rPr>
          <w:b/>
          <w:bCs/>
        </w:rPr>
      </w:pPr>
    </w:p>
    <w:p w14:paraId="405017D0" w14:textId="5BAE4A85" w:rsidR="00B63D39" w:rsidRDefault="00B63D39" w:rsidP="00B63D39">
      <w:pPr>
        <w:jc w:val="left"/>
        <w:rPr>
          <w:b/>
          <w:bCs/>
        </w:rPr>
      </w:pPr>
    </w:p>
    <w:p w14:paraId="486DC6DA" w14:textId="367280AC" w:rsidR="00B63D39" w:rsidRDefault="00B63D39" w:rsidP="00B63D39">
      <w:pPr>
        <w:jc w:val="left"/>
        <w:rPr>
          <w:b/>
          <w:bCs/>
        </w:rPr>
      </w:pPr>
    </w:p>
    <w:p w14:paraId="61BF1A67" w14:textId="7B64CC0A" w:rsidR="00B63D39" w:rsidRDefault="00B63D39" w:rsidP="00B63D39">
      <w:pPr>
        <w:jc w:val="left"/>
        <w:rPr>
          <w:b/>
          <w:bCs/>
        </w:rPr>
      </w:pPr>
    </w:p>
    <w:p w14:paraId="64F487AD" w14:textId="1405F55B" w:rsidR="00B63D39" w:rsidRDefault="00B63D39" w:rsidP="00B63D39">
      <w:pPr>
        <w:jc w:val="left"/>
        <w:rPr>
          <w:b/>
          <w:bCs/>
        </w:rPr>
      </w:pPr>
    </w:p>
    <w:p w14:paraId="43A2610D" w14:textId="47720404" w:rsidR="00B63D39" w:rsidRDefault="00B63D39" w:rsidP="00B63D39">
      <w:pPr>
        <w:jc w:val="left"/>
        <w:rPr>
          <w:b/>
          <w:bCs/>
        </w:rPr>
      </w:pPr>
    </w:p>
    <w:p w14:paraId="4FFAAF12" w14:textId="409F7335" w:rsidR="00D3428F" w:rsidRDefault="00D3428F" w:rsidP="005E20CB">
      <w:pPr>
        <w:rPr>
          <w:b/>
          <w:bCs/>
        </w:rPr>
      </w:pPr>
    </w:p>
    <w:p w14:paraId="40137E63" w14:textId="77777777" w:rsidR="00B63D39" w:rsidRDefault="00B63D39" w:rsidP="005E20CB"/>
    <w:p w14:paraId="5F1B199B" w14:textId="77777777" w:rsidR="00D3428F" w:rsidRDefault="00D3428F" w:rsidP="005E20CB"/>
    <w:p w14:paraId="2DB247DF" w14:textId="63A705CF" w:rsidR="00D3428F" w:rsidRDefault="00D3428F" w:rsidP="005E20CB"/>
    <w:p w14:paraId="1996B4B0" w14:textId="459E7949" w:rsidR="00B63D39" w:rsidRDefault="00B63D39" w:rsidP="005E20CB"/>
    <w:p w14:paraId="335A9674" w14:textId="77777777" w:rsidR="00B63D39" w:rsidRDefault="00B63D39" w:rsidP="005E20CB"/>
    <w:p w14:paraId="2B7BF374" w14:textId="77777777" w:rsidR="00D3428F" w:rsidRPr="0081739A" w:rsidRDefault="005F32C0" w:rsidP="00B63D39">
      <w:pPr>
        <w:pStyle w:val="Balk1"/>
        <w:numPr>
          <w:ilvl w:val="0"/>
          <w:numId w:val="0"/>
        </w:numPr>
        <w:rPr>
          <w:sz w:val="32"/>
        </w:rPr>
      </w:pPr>
      <w:bookmarkStart w:id="1" w:name="_Toc125408048"/>
      <w:r>
        <w:rPr>
          <w:sz w:val="32"/>
        </w:rPr>
        <w:lastRenderedPageBreak/>
        <w:t xml:space="preserve">TABLE OF </w:t>
      </w:r>
      <w:r w:rsidR="00D3428F" w:rsidRPr="00E31686">
        <w:rPr>
          <w:sz w:val="32"/>
        </w:rPr>
        <w:t>CONTENTS</w:t>
      </w:r>
      <w:bookmarkEnd w:id="1"/>
    </w:p>
    <w:sdt>
      <w:sdtPr>
        <w:rPr>
          <w:rFonts w:asciiTheme="minorHAnsi" w:eastAsiaTheme="minorEastAsia" w:hAnsiTheme="minorHAnsi" w:cstheme="minorBidi"/>
          <w:b w:val="0"/>
          <w:bCs w:val="0"/>
          <w:caps w:val="0"/>
          <w:color w:val="auto"/>
          <w:sz w:val="24"/>
          <w:szCs w:val="22"/>
        </w:rPr>
        <w:id w:val="-305312278"/>
        <w:docPartObj>
          <w:docPartGallery w:val="Table of Contents"/>
          <w:docPartUnique/>
        </w:docPartObj>
      </w:sdtPr>
      <w:sdtEndPr>
        <w:rPr>
          <w:noProof/>
          <w:sz w:val="20"/>
        </w:rPr>
      </w:sdtEndPr>
      <w:sdtContent>
        <w:p w14:paraId="4D3780E2" w14:textId="77777777" w:rsidR="00D3428F" w:rsidRPr="00E31686" w:rsidRDefault="00D3428F" w:rsidP="00D3428F">
          <w:pPr>
            <w:pStyle w:val="TBal"/>
          </w:pPr>
        </w:p>
        <w:p w14:paraId="40BDC55B" w14:textId="78261F24" w:rsidR="004B1AFA" w:rsidRDefault="00D3428F">
          <w:pPr>
            <w:pStyle w:val="T1"/>
            <w:tabs>
              <w:tab w:val="right" w:leader="dot" w:pos="9056"/>
            </w:tabs>
            <w:rPr>
              <w:noProof/>
              <w:sz w:val="22"/>
              <w:lang w:val="tr-TR" w:eastAsia="tr-TR"/>
            </w:rPr>
          </w:pPr>
          <w:r w:rsidRPr="00E31686">
            <w:rPr>
              <w:sz w:val="20"/>
            </w:rPr>
            <w:fldChar w:fldCharType="begin"/>
          </w:r>
          <w:r w:rsidRPr="00E31686">
            <w:rPr>
              <w:sz w:val="20"/>
            </w:rPr>
            <w:instrText xml:space="preserve"> TOC \o "1-3" \h \z \u </w:instrText>
          </w:r>
          <w:r w:rsidRPr="00E31686">
            <w:rPr>
              <w:sz w:val="20"/>
            </w:rPr>
            <w:fldChar w:fldCharType="separate"/>
          </w:r>
          <w:hyperlink w:anchor="_Toc125408047" w:history="1">
            <w:r w:rsidR="004B1AFA" w:rsidRPr="00707411">
              <w:rPr>
                <w:rStyle w:val="Kpr"/>
                <w:noProof/>
              </w:rPr>
              <w:t>ACKNOWLEDGEMENTS</w:t>
            </w:r>
            <w:r w:rsidR="004B1AFA">
              <w:rPr>
                <w:noProof/>
                <w:webHidden/>
              </w:rPr>
              <w:tab/>
            </w:r>
            <w:r w:rsidR="004B1AFA">
              <w:rPr>
                <w:noProof/>
                <w:webHidden/>
              </w:rPr>
              <w:fldChar w:fldCharType="begin"/>
            </w:r>
            <w:r w:rsidR="004B1AFA">
              <w:rPr>
                <w:noProof/>
                <w:webHidden/>
              </w:rPr>
              <w:instrText xml:space="preserve"> PAGEREF _Toc125408047 \h </w:instrText>
            </w:r>
            <w:r w:rsidR="004B1AFA">
              <w:rPr>
                <w:noProof/>
                <w:webHidden/>
              </w:rPr>
            </w:r>
            <w:r w:rsidR="004B1AFA">
              <w:rPr>
                <w:noProof/>
                <w:webHidden/>
              </w:rPr>
              <w:fldChar w:fldCharType="separate"/>
            </w:r>
            <w:r w:rsidR="004B1AFA">
              <w:rPr>
                <w:noProof/>
                <w:webHidden/>
              </w:rPr>
              <w:t>ii</w:t>
            </w:r>
            <w:r w:rsidR="004B1AFA">
              <w:rPr>
                <w:noProof/>
                <w:webHidden/>
              </w:rPr>
              <w:fldChar w:fldCharType="end"/>
            </w:r>
          </w:hyperlink>
        </w:p>
        <w:p w14:paraId="4B48FACA" w14:textId="179B2CAD" w:rsidR="004B1AFA" w:rsidRDefault="004B1AFA">
          <w:pPr>
            <w:pStyle w:val="T1"/>
            <w:tabs>
              <w:tab w:val="right" w:leader="dot" w:pos="9056"/>
            </w:tabs>
            <w:rPr>
              <w:noProof/>
              <w:sz w:val="22"/>
              <w:lang w:val="tr-TR" w:eastAsia="tr-TR"/>
            </w:rPr>
          </w:pPr>
          <w:hyperlink w:anchor="_Toc125408048" w:history="1">
            <w:r w:rsidRPr="00707411">
              <w:rPr>
                <w:rStyle w:val="Kpr"/>
                <w:noProof/>
              </w:rPr>
              <w:t>TABLE OF CONTENTS</w:t>
            </w:r>
            <w:r>
              <w:rPr>
                <w:noProof/>
                <w:webHidden/>
              </w:rPr>
              <w:tab/>
            </w:r>
            <w:r>
              <w:rPr>
                <w:noProof/>
                <w:webHidden/>
              </w:rPr>
              <w:fldChar w:fldCharType="begin"/>
            </w:r>
            <w:r>
              <w:rPr>
                <w:noProof/>
                <w:webHidden/>
              </w:rPr>
              <w:instrText xml:space="preserve"> PAGEREF _Toc125408048 \h </w:instrText>
            </w:r>
            <w:r>
              <w:rPr>
                <w:noProof/>
                <w:webHidden/>
              </w:rPr>
            </w:r>
            <w:r>
              <w:rPr>
                <w:noProof/>
                <w:webHidden/>
              </w:rPr>
              <w:fldChar w:fldCharType="separate"/>
            </w:r>
            <w:r>
              <w:rPr>
                <w:noProof/>
                <w:webHidden/>
              </w:rPr>
              <w:t>iii</w:t>
            </w:r>
            <w:r>
              <w:rPr>
                <w:noProof/>
                <w:webHidden/>
              </w:rPr>
              <w:fldChar w:fldCharType="end"/>
            </w:r>
          </w:hyperlink>
        </w:p>
        <w:p w14:paraId="49CA0334" w14:textId="709A2852" w:rsidR="004B1AFA" w:rsidRDefault="004B1AFA">
          <w:pPr>
            <w:pStyle w:val="T1"/>
            <w:tabs>
              <w:tab w:val="right" w:leader="dot" w:pos="9056"/>
            </w:tabs>
            <w:rPr>
              <w:noProof/>
              <w:sz w:val="22"/>
              <w:lang w:val="tr-TR" w:eastAsia="tr-TR"/>
            </w:rPr>
          </w:pPr>
          <w:hyperlink w:anchor="_Toc125408049" w:history="1">
            <w:r w:rsidRPr="00707411">
              <w:rPr>
                <w:rStyle w:val="Kpr"/>
                <w:noProof/>
              </w:rPr>
              <w:t>ABSTRACT</w:t>
            </w:r>
            <w:r>
              <w:rPr>
                <w:noProof/>
                <w:webHidden/>
              </w:rPr>
              <w:tab/>
            </w:r>
            <w:r>
              <w:rPr>
                <w:noProof/>
                <w:webHidden/>
              </w:rPr>
              <w:fldChar w:fldCharType="begin"/>
            </w:r>
            <w:r>
              <w:rPr>
                <w:noProof/>
                <w:webHidden/>
              </w:rPr>
              <w:instrText xml:space="preserve"> PAGEREF _Toc125408049 \h </w:instrText>
            </w:r>
            <w:r>
              <w:rPr>
                <w:noProof/>
                <w:webHidden/>
              </w:rPr>
            </w:r>
            <w:r>
              <w:rPr>
                <w:noProof/>
                <w:webHidden/>
              </w:rPr>
              <w:fldChar w:fldCharType="separate"/>
            </w:r>
            <w:r>
              <w:rPr>
                <w:noProof/>
                <w:webHidden/>
              </w:rPr>
              <w:t>iv</w:t>
            </w:r>
            <w:r>
              <w:rPr>
                <w:noProof/>
                <w:webHidden/>
              </w:rPr>
              <w:fldChar w:fldCharType="end"/>
            </w:r>
          </w:hyperlink>
        </w:p>
        <w:p w14:paraId="65E9CA57" w14:textId="2B368A65" w:rsidR="004B1AFA" w:rsidRDefault="004B1AFA">
          <w:pPr>
            <w:pStyle w:val="T1"/>
            <w:tabs>
              <w:tab w:val="right" w:leader="dot" w:pos="9056"/>
            </w:tabs>
            <w:rPr>
              <w:noProof/>
              <w:sz w:val="22"/>
              <w:lang w:val="tr-TR" w:eastAsia="tr-TR"/>
            </w:rPr>
          </w:pPr>
          <w:hyperlink w:anchor="_Toc125408050" w:history="1">
            <w:r w:rsidRPr="00707411">
              <w:rPr>
                <w:rStyle w:val="Kpr"/>
                <w:noProof/>
              </w:rPr>
              <w:t>LIST OF SYMBOLS</w:t>
            </w:r>
            <w:r>
              <w:rPr>
                <w:noProof/>
                <w:webHidden/>
              </w:rPr>
              <w:tab/>
            </w:r>
            <w:r>
              <w:rPr>
                <w:noProof/>
                <w:webHidden/>
              </w:rPr>
              <w:fldChar w:fldCharType="begin"/>
            </w:r>
            <w:r>
              <w:rPr>
                <w:noProof/>
                <w:webHidden/>
              </w:rPr>
              <w:instrText xml:space="preserve"> PAGEREF _Toc125408050 \h </w:instrText>
            </w:r>
            <w:r>
              <w:rPr>
                <w:noProof/>
                <w:webHidden/>
              </w:rPr>
            </w:r>
            <w:r>
              <w:rPr>
                <w:noProof/>
                <w:webHidden/>
              </w:rPr>
              <w:fldChar w:fldCharType="separate"/>
            </w:r>
            <w:r>
              <w:rPr>
                <w:noProof/>
                <w:webHidden/>
              </w:rPr>
              <w:t>v</w:t>
            </w:r>
            <w:r>
              <w:rPr>
                <w:noProof/>
                <w:webHidden/>
              </w:rPr>
              <w:fldChar w:fldCharType="end"/>
            </w:r>
          </w:hyperlink>
        </w:p>
        <w:p w14:paraId="55044D63" w14:textId="21B9DD6E" w:rsidR="004B1AFA" w:rsidRDefault="004B1AFA">
          <w:pPr>
            <w:pStyle w:val="T1"/>
            <w:tabs>
              <w:tab w:val="right" w:leader="dot" w:pos="9056"/>
            </w:tabs>
            <w:rPr>
              <w:noProof/>
              <w:sz w:val="22"/>
              <w:lang w:val="tr-TR" w:eastAsia="tr-TR"/>
            </w:rPr>
          </w:pPr>
          <w:hyperlink w:anchor="_Toc125408051" w:history="1">
            <w:r w:rsidRPr="00707411">
              <w:rPr>
                <w:rStyle w:val="Kpr"/>
                <w:noProof/>
              </w:rPr>
              <w:t>ABBREVIATIONS</w:t>
            </w:r>
            <w:r>
              <w:rPr>
                <w:noProof/>
                <w:webHidden/>
              </w:rPr>
              <w:tab/>
            </w:r>
            <w:r>
              <w:rPr>
                <w:noProof/>
                <w:webHidden/>
              </w:rPr>
              <w:fldChar w:fldCharType="begin"/>
            </w:r>
            <w:r>
              <w:rPr>
                <w:noProof/>
                <w:webHidden/>
              </w:rPr>
              <w:instrText xml:space="preserve"> PAGEREF _Toc125408051 \h </w:instrText>
            </w:r>
            <w:r>
              <w:rPr>
                <w:noProof/>
                <w:webHidden/>
              </w:rPr>
            </w:r>
            <w:r>
              <w:rPr>
                <w:noProof/>
                <w:webHidden/>
              </w:rPr>
              <w:fldChar w:fldCharType="separate"/>
            </w:r>
            <w:r>
              <w:rPr>
                <w:noProof/>
                <w:webHidden/>
              </w:rPr>
              <w:t>vi</w:t>
            </w:r>
            <w:r>
              <w:rPr>
                <w:noProof/>
                <w:webHidden/>
              </w:rPr>
              <w:fldChar w:fldCharType="end"/>
            </w:r>
          </w:hyperlink>
        </w:p>
        <w:p w14:paraId="2119AA61" w14:textId="1525B6C1" w:rsidR="004B1AFA" w:rsidRDefault="004B1AFA">
          <w:pPr>
            <w:pStyle w:val="T1"/>
            <w:tabs>
              <w:tab w:val="right" w:leader="dot" w:pos="9056"/>
            </w:tabs>
            <w:rPr>
              <w:noProof/>
              <w:sz w:val="22"/>
              <w:lang w:val="tr-TR" w:eastAsia="tr-TR"/>
            </w:rPr>
          </w:pPr>
          <w:hyperlink w:anchor="_Toc125408052" w:history="1">
            <w:r w:rsidRPr="00707411">
              <w:rPr>
                <w:rStyle w:val="Kpr"/>
                <w:noProof/>
              </w:rPr>
              <w:t>LIST OF FIGURES</w:t>
            </w:r>
            <w:r>
              <w:rPr>
                <w:noProof/>
                <w:webHidden/>
              </w:rPr>
              <w:tab/>
            </w:r>
            <w:r>
              <w:rPr>
                <w:noProof/>
                <w:webHidden/>
              </w:rPr>
              <w:fldChar w:fldCharType="begin"/>
            </w:r>
            <w:r>
              <w:rPr>
                <w:noProof/>
                <w:webHidden/>
              </w:rPr>
              <w:instrText xml:space="preserve"> PAGEREF _Toc125408052 \h </w:instrText>
            </w:r>
            <w:r>
              <w:rPr>
                <w:noProof/>
                <w:webHidden/>
              </w:rPr>
            </w:r>
            <w:r>
              <w:rPr>
                <w:noProof/>
                <w:webHidden/>
              </w:rPr>
              <w:fldChar w:fldCharType="separate"/>
            </w:r>
            <w:r>
              <w:rPr>
                <w:noProof/>
                <w:webHidden/>
              </w:rPr>
              <w:t>vii</w:t>
            </w:r>
            <w:r>
              <w:rPr>
                <w:noProof/>
                <w:webHidden/>
              </w:rPr>
              <w:fldChar w:fldCharType="end"/>
            </w:r>
          </w:hyperlink>
        </w:p>
        <w:p w14:paraId="70AA15CA" w14:textId="1BB10783" w:rsidR="004B1AFA" w:rsidRDefault="004B1AFA">
          <w:pPr>
            <w:pStyle w:val="T1"/>
            <w:tabs>
              <w:tab w:val="right" w:leader="dot" w:pos="9056"/>
            </w:tabs>
            <w:rPr>
              <w:noProof/>
              <w:sz w:val="22"/>
              <w:lang w:val="tr-TR" w:eastAsia="tr-TR"/>
            </w:rPr>
          </w:pPr>
          <w:hyperlink w:anchor="_Toc125408053" w:history="1">
            <w:r w:rsidRPr="00707411">
              <w:rPr>
                <w:rStyle w:val="Kpr"/>
                <w:noProof/>
              </w:rPr>
              <w:t>LIST OF TABLES</w:t>
            </w:r>
            <w:r>
              <w:rPr>
                <w:noProof/>
                <w:webHidden/>
              </w:rPr>
              <w:tab/>
            </w:r>
            <w:r>
              <w:rPr>
                <w:noProof/>
                <w:webHidden/>
              </w:rPr>
              <w:fldChar w:fldCharType="begin"/>
            </w:r>
            <w:r>
              <w:rPr>
                <w:noProof/>
                <w:webHidden/>
              </w:rPr>
              <w:instrText xml:space="preserve"> PAGEREF _Toc125408053 \h </w:instrText>
            </w:r>
            <w:r>
              <w:rPr>
                <w:noProof/>
                <w:webHidden/>
              </w:rPr>
            </w:r>
            <w:r>
              <w:rPr>
                <w:noProof/>
                <w:webHidden/>
              </w:rPr>
              <w:fldChar w:fldCharType="separate"/>
            </w:r>
            <w:r>
              <w:rPr>
                <w:noProof/>
                <w:webHidden/>
              </w:rPr>
              <w:t>x</w:t>
            </w:r>
            <w:r>
              <w:rPr>
                <w:noProof/>
                <w:webHidden/>
              </w:rPr>
              <w:fldChar w:fldCharType="end"/>
            </w:r>
          </w:hyperlink>
        </w:p>
        <w:p w14:paraId="4812DC52" w14:textId="46B16693" w:rsidR="004B1AFA" w:rsidRDefault="004B1AFA">
          <w:pPr>
            <w:pStyle w:val="T1"/>
            <w:tabs>
              <w:tab w:val="left" w:pos="480"/>
              <w:tab w:val="right" w:leader="dot" w:pos="9056"/>
            </w:tabs>
            <w:rPr>
              <w:noProof/>
              <w:sz w:val="22"/>
              <w:lang w:val="tr-TR" w:eastAsia="tr-TR"/>
            </w:rPr>
          </w:pPr>
          <w:hyperlink w:anchor="_Toc125408054" w:history="1">
            <w:r w:rsidRPr="00707411">
              <w:rPr>
                <w:rStyle w:val="Kpr"/>
                <w:noProof/>
              </w:rPr>
              <w:t>1.</w:t>
            </w:r>
            <w:r>
              <w:rPr>
                <w:noProof/>
                <w:sz w:val="22"/>
                <w:lang w:val="tr-TR" w:eastAsia="tr-TR"/>
              </w:rPr>
              <w:tab/>
            </w:r>
            <w:r w:rsidRPr="00707411">
              <w:rPr>
                <w:rStyle w:val="Kpr"/>
                <w:noProof/>
              </w:rPr>
              <w:t>INTRODUCTION</w:t>
            </w:r>
            <w:r>
              <w:rPr>
                <w:noProof/>
                <w:webHidden/>
              </w:rPr>
              <w:tab/>
            </w:r>
            <w:r>
              <w:rPr>
                <w:noProof/>
                <w:webHidden/>
              </w:rPr>
              <w:fldChar w:fldCharType="begin"/>
            </w:r>
            <w:r>
              <w:rPr>
                <w:noProof/>
                <w:webHidden/>
              </w:rPr>
              <w:instrText xml:space="preserve"> PAGEREF _Toc125408054 \h </w:instrText>
            </w:r>
            <w:r>
              <w:rPr>
                <w:noProof/>
                <w:webHidden/>
              </w:rPr>
            </w:r>
            <w:r>
              <w:rPr>
                <w:noProof/>
                <w:webHidden/>
              </w:rPr>
              <w:fldChar w:fldCharType="separate"/>
            </w:r>
            <w:r>
              <w:rPr>
                <w:noProof/>
                <w:webHidden/>
              </w:rPr>
              <w:t>1</w:t>
            </w:r>
            <w:r>
              <w:rPr>
                <w:noProof/>
                <w:webHidden/>
              </w:rPr>
              <w:fldChar w:fldCharType="end"/>
            </w:r>
          </w:hyperlink>
        </w:p>
        <w:p w14:paraId="169B0C09" w14:textId="0F39C420" w:rsidR="004B1AFA" w:rsidRDefault="004B1AFA">
          <w:pPr>
            <w:pStyle w:val="T2"/>
            <w:tabs>
              <w:tab w:val="left" w:pos="880"/>
              <w:tab w:val="right" w:leader="dot" w:pos="9056"/>
            </w:tabs>
            <w:rPr>
              <w:noProof/>
              <w:sz w:val="22"/>
              <w:lang w:val="tr-TR" w:eastAsia="tr-TR"/>
            </w:rPr>
          </w:pPr>
          <w:hyperlink w:anchor="_Toc125408055" w:history="1">
            <w:r w:rsidRPr="00707411">
              <w:rPr>
                <w:rStyle w:val="Kpr"/>
                <w:noProof/>
              </w:rPr>
              <w:t>1.1.</w:t>
            </w:r>
            <w:r>
              <w:rPr>
                <w:noProof/>
                <w:sz w:val="22"/>
                <w:lang w:val="tr-TR" w:eastAsia="tr-TR"/>
              </w:rPr>
              <w:tab/>
            </w:r>
            <w:r w:rsidRPr="00707411">
              <w:rPr>
                <w:rStyle w:val="Kpr"/>
                <w:noProof/>
              </w:rPr>
              <w:t>Thesis Content</w:t>
            </w:r>
            <w:r>
              <w:rPr>
                <w:noProof/>
                <w:webHidden/>
              </w:rPr>
              <w:tab/>
            </w:r>
            <w:r>
              <w:rPr>
                <w:noProof/>
                <w:webHidden/>
              </w:rPr>
              <w:fldChar w:fldCharType="begin"/>
            </w:r>
            <w:r>
              <w:rPr>
                <w:noProof/>
                <w:webHidden/>
              </w:rPr>
              <w:instrText xml:space="preserve"> PAGEREF _Toc125408055 \h </w:instrText>
            </w:r>
            <w:r>
              <w:rPr>
                <w:noProof/>
                <w:webHidden/>
              </w:rPr>
            </w:r>
            <w:r>
              <w:rPr>
                <w:noProof/>
                <w:webHidden/>
              </w:rPr>
              <w:fldChar w:fldCharType="separate"/>
            </w:r>
            <w:r>
              <w:rPr>
                <w:noProof/>
                <w:webHidden/>
              </w:rPr>
              <w:t>2</w:t>
            </w:r>
            <w:r>
              <w:rPr>
                <w:noProof/>
                <w:webHidden/>
              </w:rPr>
              <w:fldChar w:fldCharType="end"/>
            </w:r>
          </w:hyperlink>
        </w:p>
        <w:p w14:paraId="55296B5E" w14:textId="4D21790E" w:rsidR="004B1AFA" w:rsidRDefault="004B1AFA">
          <w:pPr>
            <w:pStyle w:val="T1"/>
            <w:tabs>
              <w:tab w:val="left" w:pos="480"/>
              <w:tab w:val="right" w:leader="dot" w:pos="9056"/>
            </w:tabs>
            <w:rPr>
              <w:noProof/>
              <w:sz w:val="22"/>
              <w:lang w:val="tr-TR" w:eastAsia="tr-TR"/>
            </w:rPr>
          </w:pPr>
          <w:hyperlink w:anchor="_Toc125408056" w:history="1">
            <w:r w:rsidRPr="00707411">
              <w:rPr>
                <w:rStyle w:val="Kpr"/>
                <w:noProof/>
              </w:rPr>
              <w:t>2.</w:t>
            </w:r>
            <w:r>
              <w:rPr>
                <w:noProof/>
                <w:sz w:val="22"/>
                <w:lang w:val="tr-TR" w:eastAsia="tr-TR"/>
              </w:rPr>
              <w:tab/>
            </w:r>
            <w:r w:rsidRPr="00707411">
              <w:rPr>
                <w:rStyle w:val="Kpr"/>
                <w:noProof/>
              </w:rPr>
              <w:t>RESEARCH OBJECTIVE</w:t>
            </w:r>
            <w:r>
              <w:rPr>
                <w:noProof/>
                <w:webHidden/>
              </w:rPr>
              <w:tab/>
            </w:r>
            <w:r>
              <w:rPr>
                <w:noProof/>
                <w:webHidden/>
              </w:rPr>
              <w:fldChar w:fldCharType="begin"/>
            </w:r>
            <w:r>
              <w:rPr>
                <w:noProof/>
                <w:webHidden/>
              </w:rPr>
              <w:instrText xml:space="preserve"> PAGEREF _Toc125408056 \h </w:instrText>
            </w:r>
            <w:r>
              <w:rPr>
                <w:noProof/>
                <w:webHidden/>
              </w:rPr>
            </w:r>
            <w:r>
              <w:rPr>
                <w:noProof/>
                <w:webHidden/>
              </w:rPr>
              <w:fldChar w:fldCharType="separate"/>
            </w:r>
            <w:r>
              <w:rPr>
                <w:noProof/>
                <w:webHidden/>
              </w:rPr>
              <w:t>3</w:t>
            </w:r>
            <w:r>
              <w:rPr>
                <w:noProof/>
                <w:webHidden/>
              </w:rPr>
              <w:fldChar w:fldCharType="end"/>
            </w:r>
          </w:hyperlink>
        </w:p>
        <w:p w14:paraId="3108D489" w14:textId="08AA07BC" w:rsidR="004B1AFA" w:rsidRDefault="004B1AFA">
          <w:pPr>
            <w:pStyle w:val="T1"/>
            <w:tabs>
              <w:tab w:val="left" w:pos="480"/>
              <w:tab w:val="right" w:leader="dot" w:pos="9056"/>
            </w:tabs>
            <w:rPr>
              <w:noProof/>
              <w:sz w:val="22"/>
              <w:lang w:val="tr-TR" w:eastAsia="tr-TR"/>
            </w:rPr>
          </w:pPr>
          <w:hyperlink w:anchor="_Toc125408057" w:history="1">
            <w:r w:rsidRPr="00707411">
              <w:rPr>
                <w:rStyle w:val="Kpr"/>
                <w:noProof/>
              </w:rPr>
              <w:t>3.</w:t>
            </w:r>
            <w:r>
              <w:rPr>
                <w:noProof/>
                <w:sz w:val="22"/>
                <w:lang w:val="tr-TR" w:eastAsia="tr-TR"/>
              </w:rPr>
              <w:tab/>
            </w:r>
            <w:r w:rsidRPr="00707411">
              <w:rPr>
                <w:rStyle w:val="Kpr"/>
                <w:noProof/>
              </w:rPr>
              <w:t>RELATED LITERATURE</w:t>
            </w:r>
            <w:r>
              <w:rPr>
                <w:noProof/>
                <w:webHidden/>
              </w:rPr>
              <w:tab/>
            </w:r>
            <w:r>
              <w:rPr>
                <w:noProof/>
                <w:webHidden/>
              </w:rPr>
              <w:fldChar w:fldCharType="begin"/>
            </w:r>
            <w:r>
              <w:rPr>
                <w:noProof/>
                <w:webHidden/>
              </w:rPr>
              <w:instrText xml:space="preserve"> PAGEREF _Toc125408057 \h </w:instrText>
            </w:r>
            <w:r>
              <w:rPr>
                <w:noProof/>
                <w:webHidden/>
              </w:rPr>
            </w:r>
            <w:r>
              <w:rPr>
                <w:noProof/>
                <w:webHidden/>
              </w:rPr>
              <w:fldChar w:fldCharType="separate"/>
            </w:r>
            <w:r>
              <w:rPr>
                <w:noProof/>
                <w:webHidden/>
              </w:rPr>
              <w:t>4</w:t>
            </w:r>
            <w:r>
              <w:rPr>
                <w:noProof/>
                <w:webHidden/>
              </w:rPr>
              <w:fldChar w:fldCharType="end"/>
            </w:r>
          </w:hyperlink>
        </w:p>
        <w:p w14:paraId="3ACE4803" w14:textId="0A5E0F45" w:rsidR="004B1AFA" w:rsidRDefault="004B1AFA">
          <w:pPr>
            <w:pStyle w:val="T1"/>
            <w:tabs>
              <w:tab w:val="left" w:pos="480"/>
              <w:tab w:val="right" w:leader="dot" w:pos="9056"/>
            </w:tabs>
            <w:rPr>
              <w:noProof/>
              <w:sz w:val="22"/>
              <w:lang w:val="tr-TR" w:eastAsia="tr-TR"/>
            </w:rPr>
          </w:pPr>
          <w:hyperlink w:anchor="_Toc125408058" w:history="1">
            <w:r w:rsidRPr="00707411">
              <w:rPr>
                <w:rStyle w:val="Kpr"/>
                <w:noProof/>
              </w:rPr>
              <w:t>4.</w:t>
            </w:r>
            <w:r>
              <w:rPr>
                <w:noProof/>
                <w:sz w:val="22"/>
                <w:lang w:val="tr-TR" w:eastAsia="tr-TR"/>
              </w:rPr>
              <w:tab/>
            </w:r>
            <w:r w:rsidRPr="00707411">
              <w:rPr>
                <w:rStyle w:val="Kpr"/>
                <w:noProof/>
              </w:rPr>
              <w:t>DESIGN</w:t>
            </w:r>
            <w:r>
              <w:rPr>
                <w:noProof/>
                <w:webHidden/>
              </w:rPr>
              <w:tab/>
            </w:r>
            <w:r>
              <w:rPr>
                <w:noProof/>
                <w:webHidden/>
              </w:rPr>
              <w:fldChar w:fldCharType="begin"/>
            </w:r>
            <w:r>
              <w:rPr>
                <w:noProof/>
                <w:webHidden/>
              </w:rPr>
              <w:instrText xml:space="preserve"> PAGEREF _Toc125408058 \h </w:instrText>
            </w:r>
            <w:r>
              <w:rPr>
                <w:noProof/>
                <w:webHidden/>
              </w:rPr>
            </w:r>
            <w:r>
              <w:rPr>
                <w:noProof/>
                <w:webHidden/>
              </w:rPr>
              <w:fldChar w:fldCharType="separate"/>
            </w:r>
            <w:r>
              <w:rPr>
                <w:noProof/>
                <w:webHidden/>
              </w:rPr>
              <w:t>7</w:t>
            </w:r>
            <w:r>
              <w:rPr>
                <w:noProof/>
                <w:webHidden/>
              </w:rPr>
              <w:fldChar w:fldCharType="end"/>
            </w:r>
          </w:hyperlink>
        </w:p>
        <w:p w14:paraId="16AD766E" w14:textId="21585B18" w:rsidR="004B1AFA" w:rsidRDefault="004B1AFA">
          <w:pPr>
            <w:pStyle w:val="T2"/>
            <w:tabs>
              <w:tab w:val="left" w:pos="880"/>
              <w:tab w:val="right" w:leader="dot" w:pos="9056"/>
            </w:tabs>
            <w:rPr>
              <w:noProof/>
              <w:sz w:val="22"/>
              <w:lang w:val="tr-TR" w:eastAsia="tr-TR"/>
            </w:rPr>
          </w:pPr>
          <w:hyperlink w:anchor="_Toc125408059" w:history="1">
            <w:r w:rsidRPr="00707411">
              <w:rPr>
                <w:rStyle w:val="Kpr"/>
                <w:noProof/>
              </w:rPr>
              <w:t>4.1.</w:t>
            </w:r>
            <w:r>
              <w:rPr>
                <w:noProof/>
                <w:sz w:val="22"/>
                <w:lang w:val="tr-TR" w:eastAsia="tr-TR"/>
              </w:rPr>
              <w:tab/>
            </w:r>
            <w:r w:rsidRPr="00707411">
              <w:rPr>
                <w:rStyle w:val="Kpr"/>
                <w:noProof/>
              </w:rPr>
              <w:t>Realistic constraints and conditions</w:t>
            </w:r>
            <w:r>
              <w:rPr>
                <w:noProof/>
                <w:webHidden/>
              </w:rPr>
              <w:tab/>
            </w:r>
            <w:r>
              <w:rPr>
                <w:noProof/>
                <w:webHidden/>
              </w:rPr>
              <w:fldChar w:fldCharType="begin"/>
            </w:r>
            <w:r>
              <w:rPr>
                <w:noProof/>
                <w:webHidden/>
              </w:rPr>
              <w:instrText xml:space="preserve"> PAGEREF _Toc125408059 \h </w:instrText>
            </w:r>
            <w:r>
              <w:rPr>
                <w:noProof/>
                <w:webHidden/>
              </w:rPr>
            </w:r>
            <w:r>
              <w:rPr>
                <w:noProof/>
                <w:webHidden/>
              </w:rPr>
              <w:fldChar w:fldCharType="separate"/>
            </w:r>
            <w:r>
              <w:rPr>
                <w:noProof/>
                <w:webHidden/>
              </w:rPr>
              <w:t>7</w:t>
            </w:r>
            <w:r>
              <w:rPr>
                <w:noProof/>
                <w:webHidden/>
              </w:rPr>
              <w:fldChar w:fldCharType="end"/>
            </w:r>
          </w:hyperlink>
        </w:p>
        <w:p w14:paraId="17A51D8D" w14:textId="4742057A" w:rsidR="004B1AFA" w:rsidRDefault="004B1AFA">
          <w:pPr>
            <w:pStyle w:val="T2"/>
            <w:tabs>
              <w:tab w:val="left" w:pos="880"/>
              <w:tab w:val="right" w:leader="dot" w:pos="9056"/>
            </w:tabs>
            <w:rPr>
              <w:noProof/>
              <w:sz w:val="22"/>
              <w:lang w:val="tr-TR" w:eastAsia="tr-TR"/>
            </w:rPr>
          </w:pPr>
          <w:hyperlink w:anchor="_Toc125408060" w:history="1">
            <w:r w:rsidRPr="00707411">
              <w:rPr>
                <w:rStyle w:val="Kpr"/>
                <w:noProof/>
              </w:rPr>
              <w:t>4.2.</w:t>
            </w:r>
            <w:r>
              <w:rPr>
                <w:noProof/>
                <w:sz w:val="22"/>
                <w:lang w:val="tr-TR" w:eastAsia="tr-TR"/>
              </w:rPr>
              <w:tab/>
            </w:r>
            <w:r w:rsidRPr="00707411">
              <w:rPr>
                <w:rStyle w:val="Kpr"/>
                <w:noProof/>
              </w:rPr>
              <w:t>Cost of the design</w:t>
            </w:r>
            <w:r>
              <w:rPr>
                <w:noProof/>
                <w:webHidden/>
              </w:rPr>
              <w:tab/>
            </w:r>
            <w:r>
              <w:rPr>
                <w:noProof/>
                <w:webHidden/>
              </w:rPr>
              <w:fldChar w:fldCharType="begin"/>
            </w:r>
            <w:r>
              <w:rPr>
                <w:noProof/>
                <w:webHidden/>
              </w:rPr>
              <w:instrText xml:space="preserve"> PAGEREF _Toc125408060 \h </w:instrText>
            </w:r>
            <w:r>
              <w:rPr>
                <w:noProof/>
                <w:webHidden/>
              </w:rPr>
            </w:r>
            <w:r>
              <w:rPr>
                <w:noProof/>
                <w:webHidden/>
              </w:rPr>
              <w:fldChar w:fldCharType="separate"/>
            </w:r>
            <w:r>
              <w:rPr>
                <w:noProof/>
                <w:webHidden/>
              </w:rPr>
              <w:t>7</w:t>
            </w:r>
            <w:r>
              <w:rPr>
                <w:noProof/>
                <w:webHidden/>
              </w:rPr>
              <w:fldChar w:fldCharType="end"/>
            </w:r>
          </w:hyperlink>
        </w:p>
        <w:p w14:paraId="346B578E" w14:textId="7DEA65BE" w:rsidR="004B1AFA" w:rsidRDefault="004B1AFA">
          <w:pPr>
            <w:pStyle w:val="T2"/>
            <w:tabs>
              <w:tab w:val="left" w:pos="880"/>
              <w:tab w:val="right" w:leader="dot" w:pos="9056"/>
            </w:tabs>
            <w:rPr>
              <w:noProof/>
              <w:sz w:val="22"/>
              <w:lang w:val="tr-TR" w:eastAsia="tr-TR"/>
            </w:rPr>
          </w:pPr>
          <w:hyperlink w:anchor="_Toc125408061" w:history="1">
            <w:r w:rsidRPr="00707411">
              <w:rPr>
                <w:rStyle w:val="Kpr"/>
                <w:noProof/>
              </w:rPr>
              <w:t>4.3.</w:t>
            </w:r>
            <w:r>
              <w:rPr>
                <w:noProof/>
                <w:sz w:val="22"/>
                <w:lang w:val="tr-TR" w:eastAsia="tr-TR"/>
              </w:rPr>
              <w:tab/>
            </w:r>
            <w:r w:rsidRPr="00707411">
              <w:rPr>
                <w:rStyle w:val="Kpr"/>
                <w:noProof/>
              </w:rPr>
              <w:t>Engineering Standards</w:t>
            </w:r>
            <w:r>
              <w:rPr>
                <w:noProof/>
                <w:webHidden/>
              </w:rPr>
              <w:tab/>
            </w:r>
            <w:r>
              <w:rPr>
                <w:noProof/>
                <w:webHidden/>
              </w:rPr>
              <w:fldChar w:fldCharType="begin"/>
            </w:r>
            <w:r>
              <w:rPr>
                <w:noProof/>
                <w:webHidden/>
              </w:rPr>
              <w:instrText xml:space="preserve"> PAGEREF _Toc125408061 \h </w:instrText>
            </w:r>
            <w:r>
              <w:rPr>
                <w:noProof/>
                <w:webHidden/>
              </w:rPr>
            </w:r>
            <w:r>
              <w:rPr>
                <w:noProof/>
                <w:webHidden/>
              </w:rPr>
              <w:fldChar w:fldCharType="separate"/>
            </w:r>
            <w:r>
              <w:rPr>
                <w:noProof/>
                <w:webHidden/>
              </w:rPr>
              <w:t>7</w:t>
            </w:r>
            <w:r>
              <w:rPr>
                <w:noProof/>
                <w:webHidden/>
              </w:rPr>
              <w:fldChar w:fldCharType="end"/>
            </w:r>
          </w:hyperlink>
        </w:p>
        <w:p w14:paraId="150AB84F" w14:textId="52FC9D04" w:rsidR="004B1AFA" w:rsidRDefault="004B1AFA">
          <w:pPr>
            <w:pStyle w:val="T2"/>
            <w:tabs>
              <w:tab w:val="left" w:pos="880"/>
              <w:tab w:val="right" w:leader="dot" w:pos="9056"/>
            </w:tabs>
            <w:rPr>
              <w:noProof/>
              <w:sz w:val="22"/>
              <w:lang w:val="tr-TR" w:eastAsia="tr-TR"/>
            </w:rPr>
          </w:pPr>
          <w:hyperlink w:anchor="_Toc125408062" w:history="1">
            <w:r w:rsidRPr="00707411">
              <w:rPr>
                <w:rStyle w:val="Kpr"/>
                <w:noProof/>
              </w:rPr>
              <w:t>4.4.</w:t>
            </w:r>
            <w:r>
              <w:rPr>
                <w:noProof/>
                <w:sz w:val="22"/>
                <w:lang w:val="tr-TR" w:eastAsia="tr-TR"/>
              </w:rPr>
              <w:tab/>
            </w:r>
            <w:r w:rsidRPr="00707411">
              <w:rPr>
                <w:rStyle w:val="Kpr"/>
                <w:noProof/>
              </w:rPr>
              <w:t>Details of the design</w:t>
            </w:r>
            <w:r>
              <w:rPr>
                <w:noProof/>
                <w:webHidden/>
              </w:rPr>
              <w:tab/>
            </w:r>
            <w:r>
              <w:rPr>
                <w:noProof/>
                <w:webHidden/>
              </w:rPr>
              <w:fldChar w:fldCharType="begin"/>
            </w:r>
            <w:r>
              <w:rPr>
                <w:noProof/>
                <w:webHidden/>
              </w:rPr>
              <w:instrText xml:space="preserve"> PAGEREF _Toc125408062 \h </w:instrText>
            </w:r>
            <w:r>
              <w:rPr>
                <w:noProof/>
                <w:webHidden/>
              </w:rPr>
            </w:r>
            <w:r>
              <w:rPr>
                <w:noProof/>
                <w:webHidden/>
              </w:rPr>
              <w:fldChar w:fldCharType="separate"/>
            </w:r>
            <w:r>
              <w:rPr>
                <w:noProof/>
                <w:webHidden/>
              </w:rPr>
              <w:t>8</w:t>
            </w:r>
            <w:r>
              <w:rPr>
                <w:noProof/>
                <w:webHidden/>
              </w:rPr>
              <w:fldChar w:fldCharType="end"/>
            </w:r>
          </w:hyperlink>
        </w:p>
        <w:p w14:paraId="574D5A62" w14:textId="0F8C9A12" w:rsidR="004B1AFA" w:rsidRDefault="004B1AFA">
          <w:pPr>
            <w:pStyle w:val="T1"/>
            <w:tabs>
              <w:tab w:val="left" w:pos="480"/>
              <w:tab w:val="right" w:leader="dot" w:pos="9056"/>
            </w:tabs>
            <w:rPr>
              <w:noProof/>
              <w:sz w:val="22"/>
              <w:lang w:val="tr-TR" w:eastAsia="tr-TR"/>
            </w:rPr>
          </w:pPr>
          <w:hyperlink w:anchor="_Toc125408063" w:history="1">
            <w:r w:rsidRPr="00707411">
              <w:rPr>
                <w:rStyle w:val="Kpr"/>
                <w:noProof/>
              </w:rPr>
              <w:t>5.</w:t>
            </w:r>
            <w:r>
              <w:rPr>
                <w:noProof/>
                <w:sz w:val="22"/>
                <w:lang w:val="tr-TR" w:eastAsia="tr-TR"/>
              </w:rPr>
              <w:tab/>
            </w:r>
            <w:r w:rsidRPr="00707411">
              <w:rPr>
                <w:rStyle w:val="Kpr"/>
                <w:noProof/>
              </w:rPr>
              <w:t>METHODS</w:t>
            </w:r>
            <w:r>
              <w:rPr>
                <w:noProof/>
                <w:webHidden/>
              </w:rPr>
              <w:tab/>
            </w:r>
            <w:r>
              <w:rPr>
                <w:noProof/>
                <w:webHidden/>
              </w:rPr>
              <w:fldChar w:fldCharType="begin"/>
            </w:r>
            <w:r>
              <w:rPr>
                <w:noProof/>
                <w:webHidden/>
              </w:rPr>
              <w:instrText xml:space="preserve"> PAGEREF _Toc125408063 \h </w:instrText>
            </w:r>
            <w:r>
              <w:rPr>
                <w:noProof/>
                <w:webHidden/>
              </w:rPr>
            </w:r>
            <w:r>
              <w:rPr>
                <w:noProof/>
                <w:webHidden/>
              </w:rPr>
              <w:fldChar w:fldCharType="separate"/>
            </w:r>
            <w:r>
              <w:rPr>
                <w:noProof/>
                <w:webHidden/>
              </w:rPr>
              <w:t>10</w:t>
            </w:r>
            <w:r>
              <w:rPr>
                <w:noProof/>
                <w:webHidden/>
              </w:rPr>
              <w:fldChar w:fldCharType="end"/>
            </w:r>
          </w:hyperlink>
        </w:p>
        <w:p w14:paraId="4D913778" w14:textId="04C3838A" w:rsidR="004B1AFA" w:rsidRDefault="004B1AFA">
          <w:pPr>
            <w:pStyle w:val="T1"/>
            <w:tabs>
              <w:tab w:val="left" w:pos="480"/>
              <w:tab w:val="right" w:leader="dot" w:pos="9056"/>
            </w:tabs>
            <w:rPr>
              <w:noProof/>
              <w:sz w:val="22"/>
              <w:lang w:val="tr-TR" w:eastAsia="tr-TR"/>
            </w:rPr>
          </w:pPr>
          <w:hyperlink w:anchor="_Toc125408064" w:history="1">
            <w:r w:rsidRPr="00707411">
              <w:rPr>
                <w:rStyle w:val="Kpr"/>
                <w:noProof/>
              </w:rPr>
              <w:t>6.</w:t>
            </w:r>
            <w:r>
              <w:rPr>
                <w:noProof/>
                <w:sz w:val="22"/>
                <w:lang w:val="tr-TR" w:eastAsia="tr-TR"/>
              </w:rPr>
              <w:tab/>
            </w:r>
            <w:r w:rsidRPr="00707411">
              <w:rPr>
                <w:rStyle w:val="Kpr"/>
                <w:noProof/>
              </w:rPr>
              <w:t>RESULTS AND DISCUSSION</w:t>
            </w:r>
            <w:r>
              <w:rPr>
                <w:noProof/>
                <w:webHidden/>
              </w:rPr>
              <w:tab/>
            </w:r>
            <w:r>
              <w:rPr>
                <w:noProof/>
                <w:webHidden/>
              </w:rPr>
              <w:fldChar w:fldCharType="begin"/>
            </w:r>
            <w:r>
              <w:rPr>
                <w:noProof/>
                <w:webHidden/>
              </w:rPr>
              <w:instrText xml:space="preserve"> PAGEREF _Toc125408064 \h </w:instrText>
            </w:r>
            <w:r>
              <w:rPr>
                <w:noProof/>
                <w:webHidden/>
              </w:rPr>
            </w:r>
            <w:r>
              <w:rPr>
                <w:noProof/>
                <w:webHidden/>
              </w:rPr>
              <w:fldChar w:fldCharType="separate"/>
            </w:r>
            <w:r>
              <w:rPr>
                <w:noProof/>
                <w:webHidden/>
              </w:rPr>
              <w:t>35</w:t>
            </w:r>
            <w:r>
              <w:rPr>
                <w:noProof/>
                <w:webHidden/>
              </w:rPr>
              <w:fldChar w:fldCharType="end"/>
            </w:r>
          </w:hyperlink>
        </w:p>
        <w:p w14:paraId="5709D693" w14:textId="239D8BE6" w:rsidR="004B1AFA" w:rsidRDefault="004B1AFA">
          <w:pPr>
            <w:pStyle w:val="T1"/>
            <w:tabs>
              <w:tab w:val="left" w:pos="480"/>
              <w:tab w:val="right" w:leader="dot" w:pos="9056"/>
            </w:tabs>
            <w:rPr>
              <w:noProof/>
              <w:sz w:val="22"/>
              <w:lang w:val="tr-TR" w:eastAsia="tr-TR"/>
            </w:rPr>
          </w:pPr>
          <w:hyperlink w:anchor="_Toc125408065" w:history="1">
            <w:r w:rsidRPr="00707411">
              <w:rPr>
                <w:rStyle w:val="Kpr"/>
                <w:noProof/>
              </w:rPr>
              <w:t>7.</w:t>
            </w:r>
            <w:r>
              <w:rPr>
                <w:noProof/>
                <w:sz w:val="22"/>
                <w:lang w:val="tr-TR" w:eastAsia="tr-TR"/>
              </w:rPr>
              <w:tab/>
            </w:r>
            <w:r w:rsidRPr="00707411">
              <w:rPr>
                <w:rStyle w:val="Kpr"/>
                <w:noProof/>
              </w:rPr>
              <w:t>CONCLUSION</w:t>
            </w:r>
            <w:r>
              <w:rPr>
                <w:noProof/>
                <w:webHidden/>
              </w:rPr>
              <w:tab/>
            </w:r>
            <w:r>
              <w:rPr>
                <w:noProof/>
                <w:webHidden/>
              </w:rPr>
              <w:fldChar w:fldCharType="begin"/>
            </w:r>
            <w:r>
              <w:rPr>
                <w:noProof/>
                <w:webHidden/>
              </w:rPr>
              <w:instrText xml:space="preserve"> PAGEREF _Toc125408065 \h </w:instrText>
            </w:r>
            <w:r>
              <w:rPr>
                <w:noProof/>
                <w:webHidden/>
              </w:rPr>
            </w:r>
            <w:r>
              <w:rPr>
                <w:noProof/>
                <w:webHidden/>
              </w:rPr>
              <w:fldChar w:fldCharType="separate"/>
            </w:r>
            <w:r>
              <w:rPr>
                <w:noProof/>
                <w:webHidden/>
              </w:rPr>
              <w:t>40</w:t>
            </w:r>
            <w:r>
              <w:rPr>
                <w:noProof/>
                <w:webHidden/>
              </w:rPr>
              <w:fldChar w:fldCharType="end"/>
            </w:r>
          </w:hyperlink>
        </w:p>
        <w:p w14:paraId="2F79B965" w14:textId="2A9C32D9" w:rsidR="004B1AFA" w:rsidRDefault="004B1AFA">
          <w:pPr>
            <w:pStyle w:val="T1"/>
            <w:tabs>
              <w:tab w:val="right" w:leader="dot" w:pos="9056"/>
            </w:tabs>
            <w:rPr>
              <w:noProof/>
              <w:sz w:val="22"/>
              <w:lang w:val="tr-TR" w:eastAsia="tr-TR"/>
            </w:rPr>
          </w:pPr>
          <w:hyperlink w:anchor="_Toc125408066" w:history="1">
            <w:r w:rsidRPr="00707411">
              <w:rPr>
                <w:rStyle w:val="Kpr"/>
                <w:noProof/>
              </w:rPr>
              <w:t>REFERENCES</w:t>
            </w:r>
            <w:r>
              <w:rPr>
                <w:noProof/>
                <w:webHidden/>
              </w:rPr>
              <w:tab/>
            </w:r>
            <w:r>
              <w:rPr>
                <w:noProof/>
                <w:webHidden/>
              </w:rPr>
              <w:fldChar w:fldCharType="begin"/>
            </w:r>
            <w:r>
              <w:rPr>
                <w:noProof/>
                <w:webHidden/>
              </w:rPr>
              <w:instrText xml:space="preserve"> PAGEREF _Toc125408066 \h </w:instrText>
            </w:r>
            <w:r>
              <w:rPr>
                <w:noProof/>
                <w:webHidden/>
              </w:rPr>
            </w:r>
            <w:r>
              <w:rPr>
                <w:noProof/>
                <w:webHidden/>
              </w:rPr>
              <w:fldChar w:fldCharType="separate"/>
            </w:r>
            <w:r>
              <w:rPr>
                <w:noProof/>
                <w:webHidden/>
              </w:rPr>
              <w:t>41</w:t>
            </w:r>
            <w:r>
              <w:rPr>
                <w:noProof/>
                <w:webHidden/>
              </w:rPr>
              <w:fldChar w:fldCharType="end"/>
            </w:r>
          </w:hyperlink>
        </w:p>
        <w:p w14:paraId="6BCA120F" w14:textId="280A40A4" w:rsidR="004B1AFA" w:rsidRDefault="004B1AFA">
          <w:pPr>
            <w:pStyle w:val="T1"/>
            <w:tabs>
              <w:tab w:val="right" w:leader="dot" w:pos="9056"/>
            </w:tabs>
            <w:rPr>
              <w:noProof/>
              <w:sz w:val="22"/>
              <w:lang w:val="tr-TR" w:eastAsia="tr-TR"/>
            </w:rPr>
          </w:pPr>
          <w:hyperlink w:anchor="_Toc125408067" w:history="1">
            <w:r w:rsidRPr="00707411">
              <w:rPr>
                <w:rStyle w:val="Kpr"/>
                <w:noProof/>
              </w:rPr>
              <w:t>APPENDICES</w:t>
            </w:r>
            <w:r>
              <w:rPr>
                <w:noProof/>
                <w:webHidden/>
              </w:rPr>
              <w:tab/>
            </w:r>
            <w:r>
              <w:rPr>
                <w:noProof/>
                <w:webHidden/>
              </w:rPr>
              <w:fldChar w:fldCharType="begin"/>
            </w:r>
            <w:r>
              <w:rPr>
                <w:noProof/>
                <w:webHidden/>
              </w:rPr>
              <w:instrText xml:space="preserve"> PAGEREF _Toc125408067 \h </w:instrText>
            </w:r>
            <w:r>
              <w:rPr>
                <w:noProof/>
                <w:webHidden/>
              </w:rPr>
            </w:r>
            <w:r>
              <w:rPr>
                <w:noProof/>
                <w:webHidden/>
              </w:rPr>
              <w:fldChar w:fldCharType="separate"/>
            </w:r>
            <w:r>
              <w:rPr>
                <w:noProof/>
                <w:webHidden/>
              </w:rPr>
              <w:t>42</w:t>
            </w:r>
            <w:r>
              <w:rPr>
                <w:noProof/>
                <w:webHidden/>
              </w:rPr>
              <w:fldChar w:fldCharType="end"/>
            </w:r>
          </w:hyperlink>
        </w:p>
        <w:p w14:paraId="4223B665" w14:textId="64A7A36E" w:rsidR="004B1AFA" w:rsidRDefault="004B1AFA">
          <w:pPr>
            <w:pStyle w:val="T2"/>
            <w:tabs>
              <w:tab w:val="right" w:leader="dot" w:pos="9056"/>
            </w:tabs>
            <w:rPr>
              <w:noProof/>
              <w:sz w:val="22"/>
              <w:lang w:val="tr-TR" w:eastAsia="tr-TR"/>
            </w:rPr>
          </w:pPr>
          <w:hyperlink w:anchor="_Toc125408068" w:history="1">
            <w:r w:rsidRPr="00707411">
              <w:rPr>
                <w:rStyle w:val="Kpr"/>
                <w:noProof/>
              </w:rPr>
              <w:t>Appendix A</w:t>
            </w:r>
            <w:r>
              <w:rPr>
                <w:noProof/>
                <w:webHidden/>
              </w:rPr>
              <w:tab/>
            </w:r>
            <w:r>
              <w:rPr>
                <w:noProof/>
                <w:webHidden/>
              </w:rPr>
              <w:fldChar w:fldCharType="begin"/>
            </w:r>
            <w:r>
              <w:rPr>
                <w:noProof/>
                <w:webHidden/>
              </w:rPr>
              <w:instrText xml:space="preserve"> PAGEREF _Toc125408068 \h </w:instrText>
            </w:r>
            <w:r>
              <w:rPr>
                <w:noProof/>
                <w:webHidden/>
              </w:rPr>
            </w:r>
            <w:r>
              <w:rPr>
                <w:noProof/>
                <w:webHidden/>
              </w:rPr>
              <w:fldChar w:fldCharType="separate"/>
            </w:r>
            <w:r>
              <w:rPr>
                <w:noProof/>
                <w:webHidden/>
              </w:rPr>
              <w:t>42</w:t>
            </w:r>
            <w:r>
              <w:rPr>
                <w:noProof/>
                <w:webHidden/>
              </w:rPr>
              <w:fldChar w:fldCharType="end"/>
            </w:r>
          </w:hyperlink>
        </w:p>
        <w:p w14:paraId="5BEDA4ED" w14:textId="6F191EB9" w:rsidR="008053D3" w:rsidRPr="008053D3" w:rsidRDefault="00D3428F" w:rsidP="008053D3">
          <w:r w:rsidRPr="00E31686">
            <w:rPr>
              <w:b/>
              <w:bCs/>
              <w:noProof/>
              <w:sz w:val="20"/>
            </w:rPr>
            <w:fldChar w:fldCharType="end"/>
          </w:r>
        </w:p>
      </w:sdtContent>
    </w:sdt>
    <w:p w14:paraId="46DCECD7" w14:textId="77777777" w:rsidR="005E20CB" w:rsidRPr="00306311" w:rsidRDefault="005E20CB" w:rsidP="00306311">
      <w:pPr>
        <w:pStyle w:val="Balk1"/>
        <w:numPr>
          <w:ilvl w:val="0"/>
          <w:numId w:val="0"/>
        </w:numPr>
        <w:rPr>
          <w:sz w:val="32"/>
        </w:rPr>
      </w:pPr>
      <w:bookmarkStart w:id="2" w:name="_Toc125408049"/>
      <w:r w:rsidRPr="00306311">
        <w:rPr>
          <w:sz w:val="32"/>
        </w:rPr>
        <w:lastRenderedPageBreak/>
        <w:t>ABSTRACT</w:t>
      </w:r>
      <w:bookmarkEnd w:id="2"/>
      <w:r w:rsidRPr="00306311">
        <w:rPr>
          <w:sz w:val="32"/>
        </w:rPr>
        <w:t xml:space="preserve"> </w:t>
      </w:r>
    </w:p>
    <w:p w14:paraId="4D5D01D2" w14:textId="37384773" w:rsidR="00486653" w:rsidRPr="005A29F4" w:rsidRDefault="00486653" w:rsidP="00486653">
      <w:pPr>
        <w:widowControl w:val="0"/>
        <w:autoSpaceDE w:val="0"/>
        <w:autoSpaceDN w:val="0"/>
        <w:adjustRightInd w:val="0"/>
        <w:spacing w:after="240"/>
        <w:ind w:firstLine="284"/>
        <w:rPr>
          <w:rFonts w:eastAsiaTheme="minorHAnsi" w:cstheme="minorHAnsi"/>
          <w:color w:val="000000"/>
          <w:szCs w:val="24"/>
          <w:lang w:val="en-GB"/>
        </w:rPr>
      </w:pPr>
      <w:r w:rsidRPr="005A29F4">
        <w:rPr>
          <w:rFonts w:eastAsiaTheme="minorHAnsi" w:cstheme="minorHAnsi"/>
          <w:color w:val="000000"/>
          <w:szCs w:val="24"/>
          <w:lang w:val="en-GB"/>
        </w:rPr>
        <w:t xml:space="preserve">Our aim at the beginning of this project was to make the test unit of the controls of the combustion mechanisms in the propulsion units of </w:t>
      </w:r>
      <w:r w:rsidR="00944A9D" w:rsidRPr="005A29F4">
        <w:rPr>
          <w:rFonts w:eastAsiaTheme="minorHAnsi" w:cstheme="minorHAnsi"/>
          <w:color w:val="000000"/>
          <w:szCs w:val="24"/>
          <w:lang w:val="en-GB"/>
        </w:rPr>
        <w:t>CubeSat</w:t>
      </w:r>
      <w:r w:rsidRPr="005A29F4">
        <w:rPr>
          <w:rFonts w:eastAsiaTheme="minorHAnsi" w:cstheme="minorHAnsi"/>
          <w:color w:val="000000"/>
          <w:szCs w:val="24"/>
          <w:lang w:val="en-GB"/>
        </w:rPr>
        <w:t xml:space="preserve"> satellites. Due to time constraints, this is an article about how to control the combustion unit with simulations and gives direction. It is about the simulation of control mechanisms on </w:t>
      </w:r>
      <w:proofErr w:type="spellStart"/>
      <w:r w:rsidRPr="005A29F4">
        <w:rPr>
          <w:rFonts w:eastAsiaTheme="minorHAnsi" w:cstheme="minorHAnsi"/>
          <w:color w:val="000000"/>
          <w:szCs w:val="24"/>
          <w:lang w:val="en-GB"/>
        </w:rPr>
        <w:t>Matlab</w:t>
      </w:r>
      <w:proofErr w:type="spellEnd"/>
      <w:r w:rsidRPr="005A29F4">
        <w:rPr>
          <w:rFonts w:eastAsiaTheme="minorHAnsi" w:cstheme="minorHAnsi"/>
          <w:color w:val="000000"/>
          <w:szCs w:val="24"/>
          <w:lang w:val="en-GB"/>
        </w:rPr>
        <w:t xml:space="preserve"> and Simulink of parts such as suction tank, pressure sensor, ball valves used in the control mechanism of these units. In addition to these, it includes parts that will be used in the software part and control these parts with microcontrollers. Although these two parts may seem different from each other, they are interrelated things. In the </w:t>
      </w:r>
      <w:proofErr w:type="spellStart"/>
      <w:r w:rsidRPr="005A29F4">
        <w:rPr>
          <w:rFonts w:eastAsiaTheme="minorHAnsi" w:cstheme="minorHAnsi"/>
          <w:color w:val="000000"/>
          <w:szCs w:val="24"/>
          <w:lang w:val="en-GB"/>
        </w:rPr>
        <w:t>Matlab</w:t>
      </w:r>
      <w:proofErr w:type="spellEnd"/>
      <w:r w:rsidRPr="005A29F4">
        <w:rPr>
          <w:rFonts w:eastAsiaTheme="minorHAnsi" w:cstheme="minorHAnsi"/>
          <w:color w:val="000000"/>
          <w:szCs w:val="24"/>
          <w:lang w:val="en-GB"/>
        </w:rPr>
        <w:t xml:space="preserve"> and Simulink section, it is shown how the control mechanism works and how it checks itself according to the feedbacks. In the STM32CubeIDE and Proteus sections, it provides information about how the valves and pressure sensors are controlled by software.</w:t>
      </w:r>
    </w:p>
    <w:p w14:paraId="2476DEA8" w14:textId="2B1E883B" w:rsidR="00972502" w:rsidRPr="00D373D1" w:rsidRDefault="00972502" w:rsidP="00D373D1">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 w:val="32"/>
          <w:szCs w:val="32"/>
          <w:lang w:val="en-GB"/>
        </w:rPr>
        <w:br w:type="page"/>
      </w:r>
    </w:p>
    <w:p w14:paraId="7F4891BE" w14:textId="77777777" w:rsidR="005E20CB" w:rsidRPr="005728F5" w:rsidRDefault="005728F5" w:rsidP="005728F5">
      <w:pPr>
        <w:pStyle w:val="Balk1"/>
        <w:numPr>
          <w:ilvl w:val="0"/>
          <w:numId w:val="0"/>
        </w:numPr>
        <w:rPr>
          <w:sz w:val="32"/>
        </w:rPr>
      </w:pPr>
      <w:bookmarkStart w:id="3" w:name="_Toc125408050"/>
      <w:r>
        <w:rPr>
          <w:sz w:val="32"/>
        </w:rPr>
        <w:lastRenderedPageBreak/>
        <w:t xml:space="preserve">LIST OF </w:t>
      </w:r>
      <w:r w:rsidR="005E20CB" w:rsidRPr="005728F5">
        <w:rPr>
          <w:sz w:val="32"/>
        </w:rPr>
        <w:t>SYMBOLS</w:t>
      </w:r>
      <w:bookmarkEnd w:id="3"/>
    </w:p>
    <w:p w14:paraId="2DB716DE" w14:textId="77777777" w:rsidR="00486653" w:rsidRDefault="00000000" w:rsidP="00486653">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v</m:t>
            </m:r>
          </m:sub>
        </m:sSub>
      </m:oMath>
      <w:r w:rsidR="00486653" w:rsidRPr="00141E29">
        <w:rPr>
          <w:b/>
          <w:bCs/>
        </w:rPr>
        <w:t xml:space="preserve"> :</w:t>
      </w:r>
      <w:r w:rsidR="00486653">
        <w:t xml:space="preserve"> N</w:t>
      </w:r>
      <w:r w:rsidR="00486653" w:rsidRPr="00066350">
        <w:t xml:space="preserve">ominal </w:t>
      </w:r>
      <w:r w:rsidR="00486653">
        <w:t>F</w:t>
      </w:r>
      <w:r w:rsidR="00486653" w:rsidRPr="00066350">
        <w:t xml:space="preserve">low </w:t>
      </w:r>
      <w:r w:rsidR="00486653">
        <w:t>R</w:t>
      </w:r>
      <w:r w:rsidR="00486653" w:rsidRPr="00066350">
        <w:t>ate</w:t>
      </w:r>
    </w:p>
    <w:p w14:paraId="63F50F13" w14:textId="77777777" w:rsidR="00486653" w:rsidRDefault="00486653" w:rsidP="00486653">
      <m:oMath>
        <m:r>
          <m:rPr>
            <m:sty m:val="bi"/>
          </m:rPr>
          <w:rPr>
            <w:rFonts w:ascii="Cambria Math" w:hAnsi="Cambria Math"/>
          </w:rPr>
          <m:t>Δp</m:t>
        </m:r>
      </m:oMath>
      <w:r w:rsidRPr="00141E29">
        <w:rPr>
          <w:b/>
          <w:bCs/>
        </w:rPr>
        <w:t xml:space="preserve"> :</w:t>
      </w:r>
      <w:r>
        <w:t xml:space="preserve"> N</w:t>
      </w:r>
      <w:r w:rsidRPr="00066350">
        <w:t xml:space="preserve">ominal </w:t>
      </w:r>
      <w:r>
        <w:t>P</w:t>
      </w:r>
      <w:r w:rsidRPr="00066350">
        <w:t xml:space="preserve">ressure </w:t>
      </w:r>
      <w:r>
        <w:t>D</w:t>
      </w:r>
      <w:r w:rsidRPr="00066350">
        <w:t>rop</w:t>
      </w:r>
    </w:p>
    <w:p w14:paraId="4B50303B" w14:textId="77777777" w:rsidR="00486653" w:rsidRDefault="00486653" w:rsidP="00486653">
      <m:oMath>
        <m:r>
          <m:rPr>
            <m:sty m:val="bi"/>
          </m:rPr>
          <w:rPr>
            <w:rFonts w:ascii="Cambria Math" w:hAnsi="Cambria Math"/>
          </w:rPr>
          <m:t>ρ</m:t>
        </m:r>
      </m:oMath>
      <w:r w:rsidRPr="00141E29">
        <w:rPr>
          <w:b/>
          <w:bCs/>
        </w:rPr>
        <w:t>:</w:t>
      </w:r>
      <w:r>
        <w:t xml:space="preserve"> F</w:t>
      </w:r>
      <w:r w:rsidRPr="00066350">
        <w:t xml:space="preserve">luid </w:t>
      </w:r>
      <w:r>
        <w:t>D</w:t>
      </w:r>
      <w:r w:rsidRPr="00066350">
        <w:t>ensity</w:t>
      </w:r>
    </w:p>
    <w:p w14:paraId="5E572997" w14:textId="77777777" w:rsidR="00486653" w:rsidRDefault="00000000" w:rsidP="00486653">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q</m:t>
            </m:r>
          </m:sub>
        </m:sSub>
      </m:oMath>
      <w:r w:rsidR="00486653" w:rsidRPr="00141E29">
        <w:rPr>
          <w:b/>
          <w:bCs/>
        </w:rPr>
        <w:t>:</w:t>
      </w:r>
      <w:r w:rsidR="00486653">
        <w:t xml:space="preserve"> Fl</w:t>
      </w:r>
      <w:r w:rsidR="00486653" w:rsidRPr="00066350">
        <w:t xml:space="preserve">ow </w:t>
      </w:r>
      <w:r w:rsidR="00486653">
        <w:t>C</w:t>
      </w:r>
      <w:r w:rsidR="00486653" w:rsidRPr="00066350">
        <w:t xml:space="preserve">oefficient </w:t>
      </w:r>
    </w:p>
    <w:p w14:paraId="50E35DBF" w14:textId="77777777" w:rsidR="00486653" w:rsidRDefault="00486653" w:rsidP="00486653">
      <w:r w:rsidRPr="00141E29">
        <w:rPr>
          <w:b/>
          <w:bCs/>
        </w:rPr>
        <w:t>A:</w:t>
      </w:r>
      <w:r>
        <w:t xml:space="preserve"> The C</w:t>
      </w:r>
      <w:r w:rsidRPr="00066350">
        <w:t>orresponding</w:t>
      </w:r>
      <w:r>
        <w:t xml:space="preserve"> F</w:t>
      </w:r>
      <w:r w:rsidRPr="00066350">
        <w:t xml:space="preserve">low </w:t>
      </w:r>
      <w:r>
        <w:t>A</w:t>
      </w:r>
      <w:r w:rsidRPr="00066350">
        <w:t>rea</w:t>
      </w:r>
    </w:p>
    <w:p w14:paraId="3D9044B3" w14:textId="77777777" w:rsidR="00486653" w:rsidRDefault="00486653" w:rsidP="00486653">
      <m:oMath>
        <m:r>
          <m:rPr>
            <m:sty m:val="bi"/>
          </m:rPr>
          <w:rPr>
            <w:rFonts w:ascii="Cambria Math" w:hAnsi="Cambria Math"/>
          </w:rPr>
          <m:t>h</m:t>
        </m:r>
      </m:oMath>
      <w:r w:rsidRPr="00141E29">
        <w:rPr>
          <w:b/>
          <w:bCs/>
        </w:rPr>
        <w:t>:</w:t>
      </w:r>
      <w:r>
        <w:t xml:space="preserve"> O</w:t>
      </w:r>
      <w:r w:rsidRPr="00066350">
        <w:t xml:space="preserve">rifice </w:t>
      </w:r>
      <w:r>
        <w:t>O</w:t>
      </w:r>
      <w:r w:rsidRPr="00066350">
        <w:t>pening</w:t>
      </w:r>
    </w:p>
    <w:p w14:paraId="62A85879" w14:textId="77777777" w:rsidR="00486653" w:rsidRDefault="00000000" w:rsidP="00486653">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maximum</m:t>
            </m:r>
          </m:sub>
        </m:sSub>
      </m:oMath>
      <w:r w:rsidR="00486653" w:rsidRPr="00141E29">
        <w:rPr>
          <w:b/>
          <w:bCs/>
        </w:rPr>
        <w:t>:</w:t>
      </w:r>
      <w:r w:rsidR="00486653">
        <w:t xml:space="preserve"> Maximum O</w:t>
      </w:r>
      <w:r w:rsidR="00486653" w:rsidRPr="00066350">
        <w:t xml:space="preserve">rifice </w:t>
      </w:r>
      <w:r w:rsidR="00486653">
        <w:t>O</w:t>
      </w:r>
      <w:r w:rsidR="00486653" w:rsidRPr="00066350">
        <w:t>pening</w:t>
      </w:r>
    </w:p>
    <w:p w14:paraId="6F5704CD" w14:textId="77777777" w:rsidR="00486653" w:rsidRDefault="00000000" w:rsidP="00486653">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maximum</m:t>
            </m:r>
          </m:sub>
        </m:sSub>
      </m:oMath>
      <w:r w:rsidR="00486653" w:rsidRPr="00141E29">
        <w:rPr>
          <w:b/>
          <w:bCs/>
        </w:rPr>
        <w:t>:</w:t>
      </w:r>
      <w:r w:rsidR="00486653">
        <w:t xml:space="preserve"> M</w:t>
      </w:r>
      <w:r w:rsidR="00486653" w:rsidRPr="00A10C35">
        <w:t xml:space="preserve">aximum </w:t>
      </w:r>
      <w:r w:rsidR="00486653">
        <w:t>O</w:t>
      </w:r>
      <w:r w:rsidR="00486653" w:rsidRPr="00A10C35">
        <w:t xml:space="preserve">rifice </w:t>
      </w:r>
      <w:r w:rsidR="00486653">
        <w:t>A</w:t>
      </w:r>
      <w:r w:rsidR="00486653" w:rsidRPr="00A10C35">
        <w:t>rea</w:t>
      </w:r>
    </w:p>
    <w:p w14:paraId="78602D6C" w14:textId="77777777" w:rsidR="00486653" w:rsidRDefault="00000000" w:rsidP="00486653">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leakage</m:t>
            </m:r>
          </m:sub>
        </m:sSub>
      </m:oMath>
      <w:r w:rsidR="00486653" w:rsidRPr="00141E29">
        <w:rPr>
          <w:b/>
          <w:bCs/>
        </w:rPr>
        <w:t xml:space="preserve"> :</w:t>
      </w:r>
      <w:r w:rsidR="00486653">
        <w:t xml:space="preserve"> Leakage Orifice Area</w:t>
      </w:r>
    </w:p>
    <w:p w14:paraId="1CBB794E" w14:textId="77777777" w:rsidR="00486653" w:rsidRDefault="00000000" w:rsidP="00486653">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A</m:t>
            </m:r>
          </m:sub>
        </m:sSub>
      </m:oMath>
      <w:r w:rsidR="00486653" w:rsidRPr="00141E29">
        <w:rPr>
          <w:b/>
          <w:bCs/>
        </w:rPr>
        <w:t xml:space="preserve"> :</w:t>
      </w:r>
      <w:r w:rsidR="00486653">
        <w:t xml:space="preserve"> </w:t>
      </w:r>
      <w:r w:rsidR="00486653" w:rsidRPr="00A10C35">
        <w:t xml:space="preserve">Piston </w:t>
      </w:r>
      <w:r w:rsidR="00486653">
        <w:t>A</w:t>
      </w:r>
      <w:r w:rsidR="00486653" w:rsidRPr="00A10C35">
        <w:t>rea A</w:t>
      </w:r>
    </w:p>
    <w:p w14:paraId="5F295C8E" w14:textId="77777777" w:rsidR="00486653" w:rsidRPr="00354458" w:rsidRDefault="00000000" w:rsidP="00486653">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B</m:t>
            </m:r>
          </m:sub>
        </m:sSub>
      </m:oMath>
      <w:r w:rsidR="00486653" w:rsidRPr="00141E29">
        <w:rPr>
          <w:b/>
          <w:bCs/>
        </w:rPr>
        <w:t xml:space="preserve"> :</w:t>
      </w:r>
      <w:r w:rsidR="00486653">
        <w:t xml:space="preserve"> </w:t>
      </w:r>
      <w:r w:rsidR="00486653" w:rsidRPr="00A10C35">
        <w:t xml:space="preserve">Piston </w:t>
      </w:r>
      <w:r w:rsidR="00486653">
        <w:t>A</w:t>
      </w:r>
      <w:r w:rsidR="00486653" w:rsidRPr="00A10C35">
        <w:t xml:space="preserve">rea </w:t>
      </w:r>
      <w:r w:rsidR="00486653">
        <w:t>B</w:t>
      </w:r>
    </w:p>
    <w:p w14:paraId="1E0C2780" w14:textId="1E4A915B" w:rsidR="00972502" w:rsidRDefault="00972502" w:rsidP="00C315CC">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color w:val="000000"/>
          <w:szCs w:val="24"/>
          <w:lang w:val="en-GB"/>
        </w:rPr>
        <w:br w:type="page"/>
      </w:r>
    </w:p>
    <w:p w14:paraId="53542E8B" w14:textId="77777777" w:rsidR="005E20CB" w:rsidRPr="00FA5A59" w:rsidRDefault="005E20CB" w:rsidP="00FB47D2">
      <w:pPr>
        <w:pStyle w:val="Balk1"/>
        <w:numPr>
          <w:ilvl w:val="0"/>
          <w:numId w:val="0"/>
        </w:numPr>
        <w:rPr>
          <w:sz w:val="32"/>
        </w:rPr>
      </w:pPr>
      <w:bookmarkStart w:id="4" w:name="_Toc125408051"/>
      <w:r w:rsidRPr="00FA5A59">
        <w:rPr>
          <w:sz w:val="32"/>
        </w:rPr>
        <w:lastRenderedPageBreak/>
        <w:t>ABBREVIATIONS</w:t>
      </w:r>
      <w:bookmarkEnd w:id="4"/>
      <w:r w:rsidRPr="00FA5A59">
        <w:rPr>
          <w:sz w:val="32"/>
        </w:rPr>
        <w:t xml:space="preserve"> </w:t>
      </w:r>
    </w:p>
    <w:p w14:paraId="6D7BD135" w14:textId="77777777" w:rsidR="00486653" w:rsidRPr="00486653" w:rsidRDefault="00486653" w:rsidP="00486653">
      <w:pPr>
        <w:widowControl w:val="0"/>
        <w:autoSpaceDE w:val="0"/>
        <w:autoSpaceDN w:val="0"/>
        <w:adjustRightInd w:val="0"/>
        <w:spacing w:after="240" w:line="360" w:lineRule="atLeast"/>
        <w:jc w:val="left"/>
        <w:rPr>
          <w:rFonts w:asciiTheme="majorHAnsi" w:eastAsiaTheme="minorHAnsi" w:hAnsiTheme="majorHAnsi" w:cstheme="majorHAnsi"/>
          <w:b/>
          <w:bCs/>
          <w:color w:val="000000"/>
          <w:szCs w:val="24"/>
          <w:lang w:val="en-GB"/>
        </w:rPr>
      </w:pPr>
      <w:r w:rsidRPr="00486653">
        <w:rPr>
          <w:rFonts w:asciiTheme="majorHAnsi" w:eastAsiaTheme="minorHAnsi" w:hAnsiTheme="majorHAnsi" w:cstheme="majorHAnsi"/>
          <w:b/>
          <w:bCs/>
          <w:color w:val="000000"/>
          <w:szCs w:val="24"/>
          <w:lang w:val="en-GB"/>
        </w:rPr>
        <w:t xml:space="preserve">LCD: </w:t>
      </w:r>
      <w:r w:rsidRPr="00EE3223">
        <w:rPr>
          <w:rFonts w:asciiTheme="majorHAnsi" w:eastAsiaTheme="minorHAnsi" w:hAnsiTheme="majorHAnsi" w:cstheme="majorHAnsi"/>
          <w:color w:val="000000"/>
          <w:szCs w:val="24"/>
          <w:lang w:val="en-GB"/>
        </w:rPr>
        <w:t>Liquid-Crystal Display</w:t>
      </w:r>
    </w:p>
    <w:p w14:paraId="73C5B1DB" w14:textId="06900BAC" w:rsidR="00972502" w:rsidRPr="00C315CC" w:rsidRDefault="00993291" w:rsidP="00486653">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486653">
        <w:rPr>
          <w:rFonts w:asciiTheme="majorHAnsi" w:eastAsiaTheme="minorHAnsi" w:hAnsiTheme="majorHAnsi" w:cstheme="majorHAnsi"/>
          <w:b/>
          <w:bCs/>
          <w:color w:val="000000"/>
          <w:szCs w:val="24"/>
          <w:lang w:val="en-GB"/>
        </w:rPr>
        <w:t>PS:</w:t>
      </w:r>
      <w:r w:rsidR="00486653" w:rsidRPr="00486653">
        <w:rPr>
          <w:rFonts w:asciiTheme="majorHAnsi" w:eastAsiaTheme="minorHAnsi" w:hAnsiTheme="majorHAnsi" w:cstheme="majorHAnsi"/>
          <w:b/>
          <w:bCs/>
          <w:color w:val="000000"/>
          <w:szCs w:val="24"/>
          <w:lang w:val="en-GB"/>
        </w:rPr>
        <w:t xml:space="preserve"> </w:t>
      </w:r>
      <w:r w:rsidR="00486653" w:rsidRPr="00486653">
        <w:rPr>
          <w:rFonts w:asciiTheme="majorHAnsi" w:eastAsiaTheme="minorHAnsi" w:hAnsiTheme="majorHAnsi" w:cstheme="majorHAnsi"/>
          <w:color w:val="000000"/>
          <w:szCs w:val="24"/>
          <w:lang w:val="en-GB"/>
        </w:rPr>
        <w:t>Physical Signal</w:t>
      </w:r>
      <w:r w:rsidR="00972502">
        <w:rPr>
          <w:rFonts w:ascii="Times" w:eastAsiaTheme="minorHAnsi" w:hAnsi="Times" w:cs="Times"/>
          <w:b/>
          <w:bCs/>
          <w:color w:val="000000"/>
          <w:sz w:val="32"/>
          <w:szCs w:val="32"/>
          <w:lang w:val="en-GB"/>
        </w:rPr>
        <w:br w:type="page"/>
      </w:r>
    </w:p>
    <w:p w14:paraId="02450178" w14:textId="77777777" w:rsidR="005E20CB" w:rsidRPr="00FA5A59" w:rsidRDefault="00E628B2" w:rsidP="00FA5A59">
      <w:pPr>
        <w:pStyle w:val="Balk1"/>
        <w:numPr>
          <w:ilvl w:val="0"/>
          <w:numId w:val="0"/>
        </w:numPr>
        <w:rPr>
          <w:sz w:val="32"/>
        </w:rPr>
      </w:pPr>
      <w:bookmarkStart w:id="5" w:name="_Toc125408052"/>
      <w:r w:rsidRPr="00FA5A59">
        <w:rPr>
          <w:sz w:val="32"/>
        </w:rPr>
        <w:lastRenderedPageBreak/>
        <w:t>LIST OF FIGURES</w:t>
      </w:r>
      <w:bookmarkEnd w:id="5"/>
    </w:p>
    <w:p w14:paraId="61BE6A24" w14:textId="304B7495" w:rsidR="00993291" w:rsidRPr="00993291" w:rsidRDefault="00E628B2" w:rsidP="00993291">
      <w:pPr>
        <w:pStyle w:val="ekillerTablosu"/>
        <w:tabs>
          <w:tab w:val="right" w:leader="dot" w:pos="9056"/>
        </w:tabs>
        <w:ind w:left="0" w:firstLine="0"/>
        <w:rPr>
          <w:noProof/>
        </w:rPr>
      </w:pPr>
      <w:r>
        <w:rPr>
          <w:rFonts w:ascii="Times New Roman" w:eastAsiaTheme="minorHAnsi" w:hAnsi="Times New Roman" w:cs="Times New Roman"/>
          <w:color w:val="000000"/>
          <w:szCs w:val="24"/>
          <w:lang w:val="en-GB"/>
        </w:rPr>
        <w:fldChar w:fldCharType="begin"/>
      </w:r>
      <w:r>
        <w:rPr>
          <w:rFonts w:ascii="Times New Roman" w:eastAsiaTheme="minorHAnsi" w:hAnsi="Times New Roman" w:cs="Times New Roman"/>
          <w:color w:val="000000"/>
          <w:szCs w:val="24"/>
          <w:lang w:val="en-GB"/>
        </w:rPr>
        <w:instrText xml:space="preserve"> TOC \h \z \c "Figure" </w:instrText>
      </w:r>
      <w:r>
        <w:rPr>
          <w:rFonts w:ascii="Times New Roman" w:eastAsiaTheme="minorHAnsi" w:hAnsi="Times New Roman" w:cs="Times New Roman"/>
          <w:color w:val="000000"/>
          <w:szCs w:val="24"/>
          <w:lang w:val="en-GB"/>
        </w:rPr>
        <w:fldChar w:fldCharType="separate"/>
      </w:r>
      <w:r w:rsidR="00993291" w:rsidRPr="00993291">
        <w:rPr>
          <w:szCs w:val="24"/>
        </w:rPr>
        <w:t>Figure 1: Choice of card type on the Proteus………………………………………………………………………17</w:t>
      </w:r>
    </w:p>
    <w:p w14:paraId="60FACE54" w14:textId="5DFCBCA9" w:rsidR="00993291" w:rsidRPr="00993291" w:rsidRDefault="00993291" w:rsidP="00993291">
      <w:pPr>
        <w:jc w:val="left"/>
        <w:rPr>
          <w:rFonts w:cstheme="minorHAnsi"/>
          <w:szCs w:val="24"/>
        </w:rPr>
      </w:pPr>
      <w:r w:rsidRPr="00993291">
        <w:rPr>
          <w:rFonts w:cstheme="minorHAnsi"/>
          <w:szCs w:val="24"/>
        </w:rPr>
        <w:t>Figure 2: Implementation of circuit with STM32F103C6……………………………………………………</w:t>
      </w:r>
      <w:r>
        <w:rPr>
          <w:rFonts w:cstheme="minorHAnsi"/>
          <w:szCs w:val="24"/>
        </w:rPr>
        <w:t>.</w:t>
      </w:r>
      <w:r w:rsidRPr="00993291">
        <w:rPr>
          <w:rFonts w:cstheme="minorHAnsi"/>
          <w:szCs w:val="24"/>
        </w:rPr>
        <w:t>.17</w:t>
      </w:r>
    </w:p>
    <w:p w14:paraId="10CA51E6" w14:textId="77777777" w:rsidR="00993291" w:rsidRPr="00993291" w:rsidRDefault="00993291" w:rsidP="00993291">
      <w:pPr>
        <w:jc w:val="left"/>
        <w:rPr>
          <w:rFonts w:cstheme="minorHAnsi"/>
          <w:szCs w:val="24"/>
        </w:rPr>
      </w:pPr>
      <w:r w:rsidRPr="00993291">
        <w:rPr>
          <w:rFonts w:cstheme="minorHAnsi"/>
          <w:szCs w:val="24"/>
        </w:rPr>
        <w:t>Figure 3: Selection of card on the STM32CubeIDe……………………………………………………………….18</w:t>
      </w:r>
    </w:p>
    <w:p w14:paraId="3CB48ED1" w14:textId="53EB696F" w:rsidR="00993291" w:rsidRPr="002354CB" w:rsidRDefault="00993291" w:rsidP="00993291">
      <w:pPr>
        <w:jc w:val="left"/>
        <w:rPr>
          <w:rFonts w:cstheme="minorHAnsi"/>
          <w:szCs w:val="24"/>
        </w:rPr>
      </w:pPr>
      <w:r w:rsidRPr="00993291">
        <w:rPr>
          <w:rFonts w:cstheme="minorHAnsi"/>
          <w:szCs w:val="24"/>
        </w:rPr>
        <w:t>Figure 4: Pinout view of chosen card………………………………………………………………………………</w:t>
      </w:r>
      <w:r>
        <w:rPr>
          <w:rFonts w:cstheme="minorHAnsi"/>
          <w:szCs w:val="24"/>
        </w:rPr>
        <w:t>.</w:t>
      </w:r>
      <w:r w:rsidRPr="00993291">
        <w:rPr>
          <w:rFonts w:cstheme="minorHAnsi"/>
          <w:szCs w:val="24"/>
        </w:rPr>
        <w:t>….18</w:t>
      </w:r>
    </w:p>
    <w:p w14:paraId="75D7AC7B" w14:textId="77777777" w:rsidR="00993291" w:rsidRPr="002354CB" w:rsidRDefault="00993291" w:rsidP="00993291">
      <w:pPr>
        <w:jc w:val="left"/>
        <w:rPr>
          <w:rFonts w:cstheme="minorHAnsi"/>
          <w:szCs w:val="24"/>
        </w:rPr>
      </w:pPr>
      <w:r w:rsidRPr="002354CB">
        <w:rPr>
          <w:rFonts w:cstheme="minorHAnsi"/>
          <w:szCs w:val="24"/>
        </w:rPr>
        <w:t>Figure 5: Enabling of .hex extension</w:t>
      </w:r>
      <w:r>
        <w:rPr>
          <w:rFonts w:cstheme="minorHAnsi"/>
          <w:szCs w:val="24"/>
        </w:rPr>
        <w:t xml:space="preserve"> </w:t>
      </w:r>
      <w:r w:rsidRPr="002354CB">
        <w:rPr>
          <w:rFonts w:cstheme="minorHAnsi"/>
          <w:szCs w:val="24"/>
        </w:rPr>
        <w:t>compiling</w:t>
      </w:r>
      <w:r>
        <w:rPr>
          <w:rFonts w:cstheme="minorHAnsi"/>
          <w:szCs w:val="24"/>
        </w:rPr>
        <w:t>……………………………………………………………………</w:t>
      </w:r>
      <w:r w:rsidRPr="002354CB">
        <w:rPr>
          <w:rFonts w:cstheme="minorHAnsi"/>
          <w:szCs w:val="24"/>
        </w:rPr>
        <w:t>19</w:t>
      </w:r>
    </w:p>
    <w:p w14:paraId="6E00F29A" w14:textId="77777777" w:rsidR="00993291" w:rsidRPr="002354CB" w:rsidRDefault="00993291" w:rsidP="00993291">
      <w:pPr>
        <w:jc w:val="left"/>
        <w:rPr>
          <w:rFonts w:cstheme="minorHAnsi"/>
          <w:szCs w:val="24"/>
        </w:rPr>
      </w:pPr>
      <w:r w:rsidRPr="002354CB">
        <w:rPr>
          <w:rFonts w:cstheme="minorHAnsi"/>
          <w:szCs w:val="24"/>
        </w:rPr>
        <w:t>Figure 6: Inside of main.c at the STM32CubeIDE…</w:t>
      </w:r>
      <w:r>
        <w:rPr>
          <w:rFonts w:cstheme="minorHAnsi"/>
          <w:szCs w:val="24"/>
        </w:rPr>
        <w:t>………………………………………………………………</w:t>
      </w:r>
      <w:r w:rsidRPr="002354CB">
        <w:rPr>
          <w:rFonts w:cstheme="minorHAnsi"/>
          <w:szCs w:val="24"/>
        </w:rPr>
        <w:t>19</w:t>
      </w:r>
    </w:p>
    <w:p w14:paraId="3567EAF8" w14:textId="6A336598" w:rsidR="00993291" w:rsidRPr="002354CB" w:rsidRDefault="00993291" w:rsidP="00993291">
      <w:pPr>
        <w:jc w:val="left"/>
        <w:rPr>
          <w:rFonts w:cstheme="minorHAnsi"/>
          <w:szCs w:val="24"/>
        </w:rPr>
      </w:pPr>
      <w:r w:rsidRPr="002354CB">
        <w:rPr>
          <w:rFonts w:cstheme="minorHAnsi"/>
          <w:szCs w:val="24"/>
        </w:rPr>
        <w:t>Figure 7: Selection of .hex file for Proteus…</w:t>
      </w:r>
      <w:r>
        <w:rPr>
          <w:rFonts w:cstheme="minorHAnsi"/>
          <w:szCs w:val="24"/>
        </w:rPr>
        <w:t>………………………………………………………………………..</w:t>
      </w:r>
      <w:r w:rsidRPr="002354CB">
        <w:rPr>
          <w:rFonts w:cstheme="minorHAnsi"/>
          <w:szCs w:val="24"/>
        </w:rPr>
        <w:t>20</w:t>
      </w:r>
    </w:p>
    <w:p w14:paraId="6EADEAA8" w14:textId="77777777" w:rsidR="00993291" w:rsidRPr="002354CB" w:rsidRDefault="00993291" w:rsidP="00993291">
      <w:pPr>
        <w:jc w:val="left"/>
        <w:rPr>
          <w:rFonts w:cstheme="minorHAnsi"/>
          <w:szCs w:val="24"/>
        </w:rPr>
      </w:pPr>
      <w:r w:rsidRPr="002354CB">
        <w:rPr>
          <w:rFonts w:cstheme="minorHAnsi"/>
          <w:szCs w:val="24"/>
        </w:rPr>
        <w:t>Figure 8: Inside of selection file of .hex file for Proteus…</w:t>
      </w:r>
      <w:r>
        <w:rPr>
          <w:rFonts w:cstheme="minorHAnsi"/>
          <w:szCs w:val="24"/>
        </w:rPr>
        <w:t>……………………………………………………</w:t>
      </w:r>
      <w:r w:rsidRPr="002354CB">
        <w:rPr>
          <w:rFonts w:cstheme="minorHAnsi"/>
          <w:szCs w:val="24"/>
        </w:rPr>
        <w:t>.20</w:t>
      </w:r>
    </w:p>
    <w:p w14:paraId="21102293" w14:textId="77777777" w:rsidR="00993291" w:rsidRPr="002354CB" w:rsidRDefault="00993291" w:rsidP="00993291">
      <w:pPr>
        <w:jc w:val="left"/>
        <w:rPr>
          <w:rFonts w:cstheme="minorHAnsi"/>
          <w:szCs w:val="24"/>
        </w:rPr>
      </w:pPr>
      <w:r w:rsidRPr="002354CB">
        <w:rPr>
          <w:rFonts w:cstheme="minorHAnsi"/>
          <w:szCs w:val="24"/>
        </w:rPr>
        <w:t>Figure 9: On LED…</w:t>
      </w:r>
      <w:r>
        <w:rPr>
          <w:rFonts w:cstheme="minorHAnsi"/>
          <w:szCs w:val="24"/>
        </w:rPr>
        <w:t>……………………………………………………………………………………………………………..</w:t>
      </w:r>
      <w:r w:rsidRPr="002354CB">
        <w:rPr>
          <w:rFonts w:cstheme="minorHAnsi"/>
          <w:szCs w:val="24"/>
        </w:rPr>
        <w:t>..21</w:t>
      </w:r>
    </w:p>
    <w:p w14:paraId="030B187B" w14:textId="65642DA6" w:rsidR="00993291" w:rsidRPr="002354CB" w:rsidRDefault="00993291" w:rsidP="00993291">
      <w:pPr>
        <w:jc w:val="left"/>
        <w:rPr>
          <w:rFonts w:cstheme="minorHAnsi"/>
          <w:szCs w:val="24"/>
        </w:rPr>
      </w:pPr>
      <w:r w:rsidRPr="002354CB">
        <w:rPr>
          <w:rFonts w:cstheme="minorHAnsi"/>
          <w:szCs w:val="24"/>
        </w:rPr>
        <w:t>Figure 10: Off LED…</w:t>
      </w:r>
      <w:r>
        <w:rPr>
          <w:rFonts w:cstheme="minorHAnsi"/>
          <w:szCs w:val="24"/>
        </w:rPr>
        <w:t>…………………………………………………………………………………………………………….</w:t>
      </w:r>
      <w:r w:rsidRPr="002354CB">
        <w:rPr>
          <w:rFonts w:cstheme="minorHAnsi"/>
          <w:szCs w:val="24"/>
        </w:rPr>
        <w:t>21</w:t>
      </w:r>
    </w:p>
    <w:p w14:paraId="5BB6C733" w14:textId="77777777" w:rsidR="00993291" w:rsidRPr="002354CB" w:rsidRDefault="00993291" w:rsidP="00993291">
      <w:pPr>
        <w:jc w:val="left"/>
        <w:rPr>
          <w:rFonts w:cstheme="minorHAnsi"/>
          <w:szCs w:val="24"/>
        </w:rPr>
      </w:pPr>
      <w:r w:rsidRPr="002354CB">
        <w:rPr>
          <w:rFonts w:cstheme="minorHAnsi"/>
          <w:szCs w:val="24"/>
        </w:rPr>
        <w:t>Figure 11: Generic Simspace Model…</w:t>
      </w:r>
      <w:r>
        <w:rPr>
          <w:rFonts w:cstheme="minorHAnsi"/>
          <w:szCs w:val="24"/>
        </w:rPr>
        <w:t>………………………………………………………………………………….</w:t>
      </w:r>
      <w:r w:rsidRPr="002354CB">
        <w:rPr>
          <w:rFonts w:cstheme="minorHAnsi"/>
          <w:szCs w:val="24"/>
        </w:rPr>
        <w:t>22</w:t>
      </w:r>
    </w:p>
    <w:p w14:paraId="0E04E94B" w14:textId="77777777" w:rsidR="00993291" w:rsidRPr="002354CB" w:rsidRDefault="00993291" w:rsidP="00993291">
      <w:pPr>
        <w:jc w:val="left"/>
        <w:rPr>
          <w:rFonts w:cstheme="minorHAnsi"/>
          <w:szCs w:val="24"/>
        </w:rPr>
      </w:pPr>
      <w:r w:rsidRPr="002354CB">
        <w:rPr>
          <w:rFonts w:cstheme="minorHAnsi"/>
          <w:szCs w:val="24"/>
        </w:rPr>
        <w:t>Figure 12: Library: SimscapeFluids_lib…</w:t>
      </w:r>
      <w:r>
        <w:rPr>
          <w:rFonts w:cstheme="minorHAnsi"/>
          <w:szCs w:val="24"/>
        </w:rPr>
        <w:t>………………………………………………………………………………</w:t>
      </w:r>
      <w:r w:rsidRPr="002354CB">
        <w:rPr>
          <w:rFonts w:cstheme="minorHAnsi"/>
          <w:szCs w:val="24"/>
        </w:rPr>
        <w:t>23</w:t>
      </w:r>
    </w:p>
    <w:p w14:paraId="6D768CBA" w14:textId="77777777" w:rsidR="00993291" w:rsidRPr="002354CB" w:rsidRDefault="00993291" w:rsidP="00993291">
      <w:pPr>
        <w:jc w:val="left"/>
        <w:rPr>
          <w:rFonts w:cstheme="minorHAnsi"/>
          <w:szCs w:val="24"/>
        </w:rPr>
      </w:pPr>
      <w:r w:rsidRPr="002354CB">
        <w:rPr>
          <w:rFonts w:cstheme="minorHAnsi"/>
          <w:szCs w:val="24"/>
        </w:rPr>
        <w:t>Figure 13: Library: SimscapeFluids_lib/Hydraulics (Isothermal)</w:t>
      </w:r>
      <w:r>
        <w:rPr>
          <w:rFonts w:cstheme="minorHAnsi"/>
          <w:szCs w:val="24"/>
        </w:rPr>
        <w:t>……………………………………….</w:t>
      </w:r>
      <w:r w:rsidRPr="002354CB">
        <w:rPr>
          <w:rFonts w:cstheme="minorHAnsi"/>
          <w:szCs w:val="24"/>
        </w:rPr>
        <w:t>….23</w:t>
      </w:r>
    </w:p>
    <w:p w14:paraId="7801BB65" w14:textId="63A7FFA9" w:rsidR="00993291" w:rsidRPr="002354CB" w:rsidRDefault="00993291" w:rsidP="00993291">
      <w:pPr>
        <w:jc w:val="left"/>
        <w:rPr>
          <w:rFonts w:cstheme="minorHAnsi"/>
          <w:szCs w:val="24"/>
        </w:rPr>
      </w:pPr>
      <w:r w:rsidRPr="002354CB">
        <w:rPr>
          <w:rFonts w:cstheme="minorHAnsi"/>
          <w:szCs w:val="24"/>
        </w:rPr>
        <w:t>Figure 14: Hydraulic Fluid Block…</w:t>
      </w:r>
      <w:r>
        <w:rPr>
          <w:rFonts w:cstheme="minorHAnsi"/>
          <w:szCs w:val="24"/>
        </w:rPr>
        <w:t>………………………………………………………………………………………..</w:t>
      </w:r>
      <w:r w:rsidRPr="002354CB">
        <w:rPr>
          <w:rFonts w:cstheme="minorHAnsi"/>
          <w:szCs w:val="24"/>
        </w:rPr>
        <w:t>23</w:t>
      </w:r>
    </w:p>
    <w:p w14:paraId="757F0D65" w14:textId="2AF4CB6D" w:rsidR="00993291" w:rsidRPr="002354CB" w:rsidRDefault="00993291" w:rsidP="00993291">
      <w:pPr>
        <w:jc w:val="left"/>
        <w:rPr>
          <w:rFonts w:cstheme="minorHAnsi"/>
          <w:szCs w:val="24"/>
        </w:rPr>
      </w:pPr>
      <w:r w:rsidRPr="002354CB">
        <w:rPr>
          <w:rFonts w:cstheme="minorHAnsi"/>
          <w:szCs w:val="24"/>
        </w:rPr>
        <w:t>Figure 15: Library Browser…</w:t>
      </w:r>
      <w:r>
        <w:rPr>
          <w:rFonts w:cstheme="minorHAnsi"/>
          <w:szCs w:val="24"/>
        </w:rPr>
        <w:t>…………………………………………………………………………………………….</w:t>
      </w:r>
      <w:r w:rsidRPr="002354CB">
        <w:rPr>
          <w:rFonts w:cstheme="minorHAnsi"/>
          <w:szCs w:val="24"/>
        </w:rPr>
        <w:t>…</w:t>
      </w:r>
      <w:r>
        <w:rPr>
          <w:rFonts w:cstheme="minorHAnsi"/>
          <w:szCs w:val="24"/>
        </w:rPr>
        <w:t>.</w:t>
      </w:r>
      <w:r w:rsidRPr="002354CB">
        <w:rPr>
          <w:rFonts w:cstheme="minorHAnsi"/>
          <w:szCs w:val="24"/>
        </w:rPr>
        <w:t>24</w:t>
      </w:r>
    </w:p>
    <w:p w14:paraId="2631D7B3" w14:textId="77777777" w:rsidR="00993291" w:rsidRPr="002354CB" w:rsidRDefault="00993291" w:rsidP="00993291">
      <w:pPr>
        <w:jc w:val="left"/>
        <w:rPr>
          <w:rFonts w:cstheme="minorHAnsi"/>
          <w:szCs w:val="24"/>
        </w:rPr>
      </w:pPr>
      <w:r w:rsidRPr="002354CB">
        <w:rPr>
          <w:rFonts w:cstheme="minorHAnsi"/>
          <w:szCs w:val="24"/>
        </w:rPr>
        <w:t>Figure 16: Simulink Library Browser…</w:t>
      </w:r>
      <w:r>
        <w:rPr>
          <w:rFonts w:cstheme="minorHAnsi"/>
          <w:szCs w:val="24"/>
        </w:rPr>
        <w:t>…………………………………………………………………………………</w:t>
      </w:r>
      <w:r w:rsidRPr="002354CB">
        <w:rPr>
          <w:rFonts w:cstheme="minorHAnsi"/>
          <w:szCs w:val="24"/>
        </w:rPr>
        <w:t>.24</w:t>
      </w:r>
    </w:p>
    <w:p w14:paraId="612CB92E" w14:textId="77777777" w:rsidR="00993291" w:rsidRPr="002354CB" w:rsidRDefault="00993291" w:rsidP="00993291">
      <w:pPr>
        <w:jc w:val="left"/>
        <w:rPr>
          <w:rFonts w:cstheme="minorHAnsi"/>
          <w:szCs w:val="24"/>
        </w:rPr>
      </w:pPr>
      <w:r w:rsidRPr="002354CB">
        <w:rPr>
          <w:rFonts w:cstheme="minorHAnsi"/>
          <w:szCs w:val="24"/>
        </w:rPr>
        <w:t>Figure 17: Hydraulic Constant Pressure Source…</w:t>
      </w:r>
      <w:r>
        <w:rPr>
          <w:rFonts w:cstheme="minorHAnsi"/>
          <w:szCs w:val="24"/>
        </w:rPr>
        <w:t>…………………………………………………………………</w:t>
      </w:r>
      <w:r w:rsidRPr="002354CB">
        <w:rPr>
          <w:rFonts w:cstheme="minorHAnsi"/>
          <w:szCs w:val="24"/>
        </w:rPr>
        <w:t>25</w:t>
      </w:r>
    </w:p>
    <w:p w14:paraId="0BC8FAAC" w14:textId="5BAB5051" w:rsidR="00993291" w:rsidRDefault="00993291" w:rsidP="00993291">
      <w:pPr>
        <w:jc w:val="left"/>
        <w:rPr>
          <w:rFonts w:cstheme="minorHAnsi"/>
          <w:szCs w:val="24"/>
        </w:rPr>
      </w:pPr>
      <w:r w:rsidRPr="002354CB">
        <w:rPr>
          <w:rFonts w:cstheme="minorHAnsi"/>
          <w:szCs w:val="24"/>
        </w:rPr>
        <w:t>Figure 18: Hydraulic Reference…</w:t>
      </w:r>
      <w:r>
        <w:rPr>
          <w:rFonts w:cstheme="minorHAnsi"/>
          <w:szCs w:val="24"/>
        </w:rPr>
        <w:t>………………………………………………………………………………………..</w:t>
      </w:r>
      <w:r w:rsidRPr="002354CB">
        <w:rPr>
          <w:rFonts w:cstheme="minorHAnsi"/>
          <w:szCs w:val="24"/>
        </w:rPr>
        <w:t>.25</w:t>
      </w:r>
    </w:p>
    <w:p w14:paraId="48FF936A" w14:textId="77777777" w:rsidR="00993291" w:rsidRPr="00993291" w:rsidRDefault="00993291" w:rsidP="00993291">
      <w:pPr>
        <w:jc w:val="left"/>
        <w:rPr>
          <w:rFonts w:cstheme="minorHAnsi"/>
          <w:szCs w:val="24"/>
        </w:rPr>
      </w:pPr>
      <w:r w:rsidRPr="00993291">
        <w:rPr>
          <w:rFonts w:cstheme="minorHAnsi"/>
          <w:szCs w:val="24"/>
        </w:rPr>
        <w:t>Figure 19: Connection of Solver Configuration, Hydraulic Fluid, Hydraulic Constant Pressure Source and Hydraulic Reference Blocks……………………………………………………………………………….25</w:t>
      </w:r>
    </w:p>
    <w:p w14:paraId="0FC7206E" w14:textId="77777777" w:rsidR="00993291" w:rsidRPr="00993291" w:rsidRDefault="00993291" w:rsidP="00993291">
      <w:pPr>
        <w:jc w:val="left"/>
        <w:rPr>
          <w:rFonts w:cstheme="minorHAnsi"/>
          <w:szCs w:val="24"/>
        </w:rPr>
      </w:pPr>
      <w:r w:rsidRPr="00993291">
        <w:rPr>
          <w:rFonts w:cstheme="minorHAnsi"/>
          <w:szCs w:val="24"/>
        </w:rPr>
        <w:t>Figure 20: Double-Acting Hydraulic Cylinder (Simple)………………………………………………………….26</w:t>
      </w:r>
    </w:p>
    <w:p w14:paraId="6533C40C" w14:textId="762FA65B" w:rsidR="00993291" w:rsidRPr="00993291" w:rsidRDefault="00993291" w:rsidP="00993291">
      <w:pPr>
        <w:jc w:val="left"/>
        <w:rPr>
          <w:rFonts w:cstheme="minorHAnsi"/>
          <w:szCs w:val="24"/>
        </w:rPr>
      </w:pPr>
      <w:r w:rsidRPr="00993291">
        <w:rPr>
          <w:rFonts w:cstheme="minorHAnsi"/>
          <w:szCs w:val="24"/>
        </w:rPr>
        <w:t>Figure 21: 4-Way Directional Valve……………………………………………………………………………………</w:t>
      </w:r>
      <w:r>
        <w:rPr>
          <w:rFonts w:cstheme="minorHAnsi"/>
          <w:szCs w:val="24"/>
        </w:rPr>
        <w:t>.</w:t>
      </w:r>
      <w:r w:rsidRPr="00993291">
        <w:rPr>
          <w:rFonts w:cstheme="minorHAnsi"/>
          <w:szCs w:val="24"/>
        </w:rPr>
        <w:t>.26</w:t>
      </w:r>
    </w:p>
    <w:p w14:paraId="0DF4E105" w14:textId="77777777" w:rsidR="00993291" w:rsidRPr="00993291" w:rsidRDefault="00993291" w:rsidP="00993291">
      <w:pPr>
        <w:jc w:val="left"/>
        <w:rPr>
          <w:rFonts w:cstheme="minorHAnsi"/>
          <w:szCs w:val="24"/>
        </w:rPr>
      </w:pPr>
      <w:r w:rsidRPr="00993291">
        <w:rPr>
          <w:rFonts w:cstheme="minorHAnsi"/>
          <w:szCs w:val="24"/>
        </w:rPr>
        <w:t>Figure 22: Translational Reference Block…………………………………………………………………………….26</w:t>
      </w:r>
    </w:p>
    <w:p w14:paraId="06693C6F" w14:textId="23BE80A3" w:rsidR="00993291" w:rsidRPr="00993291" w:rsidRDefault="00993291" w:rsidP="00993291">
      <w:pPr>
        <w:jc w:val="left"/>
        <w:rPr>
          <w:rFonts w:cstheme="minorHAnsi"/>
          <w:szCs w:val="24"/>
        </w:rPr>
      </w:pPr>
      <w:r w:rsidRPr="00993291">
        <w:rPr>
          <w:rFonts w:cstheme="minorHAnsi"/>
          <w:szCs w:val="24"/>
        </w:rPr>
        <w:lastRenderedPageBreak/>
        <w:t>Figure 23: Connection of Double-Acting Hydraulic Cylinder and Translational Reference blocks…………………………………………………………………………………………………………………</w:t>
      </w:r>
      <w:r>
        <w:rPr>
          <w:rFonts w:cstheme="minorHAnsi"/>
          <w:szCs w:val="24"/>
        </w:rPr>
        <w:t>………………</w:t>
      </w:r>
      <w:r w:rsidRPr="00993291">
        <w:rPr>
          <w:rFonts w:cstheme="minorHAnsi"/>
          <w:szCs w:val="24"/>
        </w:rPr>
        <w:t>.26</w:t>
      </w:r>
    </w:p>
    <w:p w14:paraId="0E4029F8" w14:textId="77777777" w:rsidR="00993291" w:rsidRPr="00993291" w:rsidRDefault="00993291" w:rsidP="00993291">
      <w:pPr>
        <w:jc w:val="left"/>
        <w:rPr>
          <w:rFonts w:cstheme="minorHAnsi"/>
          <w:szCs w:val="24"/>
        </w:rPr>
      </w:pPr>
      <w:r w:rsidRPr="00993291">
        <w:rPr>
          <w:rFonts w:cstheme="minorHAnsi"/>
          <w:szCs w:val="24"/>
        </w:rPr>
        <w:t>Figure 24: Connection of Double-Acting Hydraulic Cylinder and 4-way Directional Valve blocks………………………………………………………………………………………………………………………………….27</w:t>
      </w:r>
    </w:p>
    <w:p w14:paraId="4E96D90C" w14:textId="77777777" w:rsidR="00993291" w:rsidRPr="00993291" w:rsidRDefault="00993291" w:rsidP="00993291">
      <w:pPr>
        <w:jc w:val="left"/>
        <w:rPr>
          <w:rFonts w:cstheme="minorHAnsi"/>
          <w:szCs w:val="24"/>
        </w:rPr>
      </w:pPr>
      <w:r w:rsidRPr="00993291">
        <w:rPr>
          <w:rFonts w:cstheme="minorHAnsi"/>
          <w:szCs w:val="24"/>
        </w:rPr>
        <w:t>Figure 25: Mass Block………………………………………………………………………………………………………….27</w:t>
      </w:r>
    </w:p>
    <w:p w14:paraId="0C1185EB" w14:textId="77777777" w:rsidR="00993291" w:rsidRPr="00993291" w:rsidRDefault="00993291" w:rsidP="00993291">
      <w:pPr>
        <w:jc w:val="left"/>
        <w:rPr>
          <w:rFonts w:cstheme="minorHAnsi"/>
          <w:szCs w:val="24"/>
        </w:rPr>
      </w:pPr>
      <w:r w:rsidRPr="00993291">
        <w:rPr>
          <w:rFonts w:cstheme="minorHAnsi"/>
          <w:szCs w:val="24"/>
        </w:rPr>
        <w:t>Figure 26: Connection Between Mass Block and The Model in Figure 24…………………………….27</w:t>
      </w:r>
    </w:p>
    <w:p w14:paraId="174B32B5" w14:textId="1D85182A" w:rsidR="00993291" w:rsidRPr="00993291" w:rsidRDefault="00993291" w:rsidP="00993291">
      <w:pPr>
        <w:jc w:val="left"/>
        <w:rPr>
          <w:rFonts w:cstheme="minorHAnsi"/>
          <w:szCs w:val="24"/>
        </w:rPr>
      </w:pPr>
      <w:r w:rsidRPr="00993291">
        <w:rPr>
          <w:rFonts w:cstheme="minorHAnsi"/>
          <w:szCs w:val="24"/>
        </w:rPr>
        <w:t>Figure 27: Ideal Translational Motion Sensor Block………………………………………………………….…</w:t>
      </w:r>
      <w:r>
        <w:rPr>
          <w:rFonts w:cstheme="minorHAnsi"/>
          <w:szCs w:val="24"/>
        </w:rPr>
        <w:t>.</w:t>
      </w:r>
      <w:r w:rsidRPr="00993291">
        <w:rPr>
          <w:rFonts w:cstheme="minorHAnsi"/>
          <w:szCs w:val="24"/>
        </w:rPr>
        <w:t>28</w:t>
      </w:r>
    </w:p>
    <w:p w14:paraId="3AE51548" w14:textId="77777777" w:rsidR="00993291" w:rsidRPr="00993291" w:rsidRDefault="00993291" w:rsidP="00993291">
      <w:pPr>
        <w:jc w:val="left"/>
        <w:rPr>
          <w:rFonts w:cstheme="minorHAnsi"/>
          <w:szCs w:val="24"/>
        </w:rPr>
      </w:pPr>
      <w:r w:rsidRPr="00993291">
        <w:rPr>
          <w:rFonts w:cstheme="minorHAnsi"/>
          <w:szCs w:val="24"/>
        </w:rPr>
        <w:t>Figure 28: Next Version of The Model in Figure 26……………………………………………………………...28</w:t>
      </w:r>
    </w:p>
    <w:p w14:paraId="016E4899" w14:textId="77777777" w:rsidR="00993291" w:rsidRPr="00993291" w:rsidRDefault="00993291" w:rsidP="00993291">
      <w:pPr>
        <w:jc w:val="left"/>
        <w:rPr>
          <w:rFonts w:cstheme="minorHAnsi"/>
          <w:szCs w:val="24"/>
        </w:rPr>
      </w:pPr>
      <w:r w:rsidRPr="00993291">
        <w:rPr>
          <w:rFonts w:cstheme="minorHAnsi"/>
          <w:szCs w:val="24"/>
        </w:rPr>
        <w:t>Figure 29: Connection with Ideal Translational Motion Sensor, PS-Simulink Converter and Scope Blocks……………………………………………………………………………………………………………………….29</w:t>
      </w:r>
    </w:p>
    <w:p w14:paraId="7EE3B619" w14:textId="58F38C05" w:rsidR="00993291" w:rsidRPr="00993291" w:rsidRDefault="00993291" w:rsidP="00993291">
      <w:pPr>
        <w:jc w:val="left"/>
        <w:rPr>
          <w:rFonts w:cstheme="minorHAnsi"/>
          <w:szCs w:val="24"/>
        </w:rPr>
      </w:pPr>
      <w:r w:rsidRPr="00993291">
        <w:rPr>
          <w:rFonts w:cstheme="minorHAnsi"/>
          <w:szCs w:val="24"/>
        </w:rPr>
        <w:t>Figure 30: Valve Actuator Block……………………………………………………………………………………….…</w:t>
      </w:r>
      <w:r>
        <w:rPr>
          <w:rFonts w:cstheme="minorHAnsi"/>
          <w:szCs w:val="24"/>
        </w:rPr>
        <w:t>.</w:t>
      </w:r>
      <w:r w:rsidRPr="00993291">
        <w:rPr>
          <w:rFonts w:cstheme="minorHAnsi"/>
          <w:szCs w:val="24"/>
        </w:rPr>
        <w:t>29</w:t>
      </w:r>
    </w:p>
    <w:p w14:paraId="00CDD6D9" w14:textId="77777777" w:rsidR="00993291" w:rsidRPr="00993291" w:rsidRDefault="00993291" w:rsidP="00993291">
      <w:pPr>
        <w:jc w:val="left"/>
        <w:rPr>
          <w:rFonts w:cstheme="minorHAnsi"/>
          <w:szCs w:val="24"/>
        </w:rPr>
      </w:pPr>
      <w:r w:rsidRPr="00993291">
        <w:rPr>
          <w:rFonts w:cstheme="minorHAnsi"/>
          <w:szCs w:val="24"/>
        </w:rPr>
        <w:t>Figure 31: Connection of Valve Actuator Block and S terminal of 4-Way Directional Valve Block……………………………………………………………………………………………………………………………………29</w:t>
      </w:r>
    </w:p>
    <w:p w14:paraId="73B7E1ED" w14:textId="3179B10A" w:rsidR="00993291" w:rsidRPr="00993291" w:rsidRDefault="00993291" w:rsidP="00993291">
      <w:pPr>
        <w:jc w:val="left"/>
        <w:rPr>
          <w:rFonts w:cstheme="minorHAnsi"/>
          <w:szCs w:val="24"/>
        </w:rPr>
      </w:pPr>
      <w:r w:rsidRPr="00993291">
        <w:rPr>
          <w:rFonts w:cstheme="minorHAnsi"/>
          <w:szCs w:val="24"/>
        </w:rPr>
        <w:t>Figure 32: Connection of 4-Way Directional Valve Block and the Hydraulic Constant Pressure Source block and the Hydraulic Reference block…………………………………………………………….…</w:t>
      </w:r>
      <w:r>
        <w:rPr>
          <w:rFonts w:cstheme="minorHAnsi"/>
          <w:szCs w:val="24"/>
        </w:rPr>
        <w:t>.</w:t>
      </w:r>
      <w:r w:rsidRPr="00993291">
        <w:rPr>
          <w:rFonts w:cstheme="minorHAnsi"/>
          <w:szCs w:val="24"/>
        </w:rPr>
        <w:t>.30</w:t>
      </w:r>
    </w:p>
    <w:p w14:paraId="7063298C" w14:textId="77777777" w:rsidR="00993291" w:rsidRPr="00993291" w:rsidRDefault="00993291" w:rsidP="00993291">
      <w:pPr>
        <w:jc w:val="left"/>
        <w:rPr>
          <w:rFonts w:cstheme="minorHAnsi"/>
          <w:szCs w:val="24"/>
        </w:rPr>
      </w:pPr>
      <w:r w:rsidRPr="00993291">
        <w:rPr>
          <w:rFonts w:cstheme="minorHAnsi"/>
          <w:szCs w:val="24"/>
        </w:rPr>
        <w:t>Figure 33: Hydraulic Pressure Sensor Block………………………………………………………………………...30</w:t>
      </w:r>
    </w:p>
    <w:p w14:paraId="273DCD2E" w14:textId="79E773C7" w:rsidR="00993291" w:rsidRPr="00993291" w:rsidRDefault="00993291" w:rsidP="00993291">
      <w:pPr>
        <w:jc w:val="left"/>
        <w:rPr>
          <w:rFonts w:cstheme="minorHAnsi"/>
          <w:szCs w:val="24"/>
        </w:rPr>
      </w:pPr>
      <w:r w:rsidRPr="00993291">
        <w:rPr>
          <w:rFonts w:cstheme="minorHAnsi"/>
          <w:szCs w:val="24"/>
        </w:rPr>
        <w:t>Figure 34: Version of the Model After Adding 2 Hydraulic Sensor Blocks……………………………</w:t>
      </w:r>
      <w:r>
        <w:rPr>
          <w:rFonts w:cstheme="minorHAnsi"/>
          <w:szCs w:val="24"/>
        </w:rPr>
        <w:t>.</w:t>
      </w:r>
      <w:r w:rsidRPr="00993291">
        <w:rPr>
          <w:rFonts w:cstheme="minorHAnsi"/>
          <w:szCs w:val="24"/>
        </w:rPr>
        <w:t>31</w:t>
      </w:r>
    </w:p>
    <w:p w14:paraId="08F53827" w14:textId="77777777" w:rsidR="00993291" w:rsidRPr="00993291" w:rsidRDefault="00993291" w:rsidP="00993291">
      <w:pPr>
        <w:jc w:val="left"/>
        <w:rPr>
          <w:rFonts w:cstheme="minorHAnsi"/>
          <w:szCs w:val="24"/>
        </w:rPr>
      </w:pPr>
      <w:r w:rsidRPr="00993291">
        <w:rPr>
          <w:rFonts w:cstheme="minorHAnsi"/>
          <w:szCs w:val="24"/>
        </w:rPr>
        <w:t>Figure 35: Connection of Hydraulic Pressure Sensor with PS-Simulink Converter and Scope.31</w:t>
      </w:r>
    </w:p>
    <w:p w14:paraId="4277ECDC" w14:textId="03BDE309" w:rsidR="00993291" w:rsidRPr="00993291" w:rsidRDefault="00993291" w:rsidP="00993291">
      <w:pPr>
        <w:jc w:val="left"/>
        <w:rPr>
          <w:rFonts w:cstheme="minorHAnsi"/>
          <w:szCs w:val="24"/>
        </w:rPr>
      </w:pPr>
      <w:r w:rsidRPr="00993291">
        <w:rPr>
          <w:rFonts w:cstheme="minorHAnsi"/>
          <w:szCs w:val="24"/>
        </w:rPr>
        <w:t>Figure 36: Step Block……………………………………………………………………………………………………….…</w:t>
      </w:r>
      <w:r>
        <w:rPr>
          <w:rFonts w:cstheme="minorHAnsi"/>
          <w:szCs w:val="24"/>
        </w:rPr>
        <w:t>.</w:t>
      </w:r>
      <w:r w:rsidRPr="00993291">
        <w:rPr>
          <w:rFonts w:cstheme="minorHAnsi"/>
          <w:szCs w:val="24"/>
        </w:rPr>
        <w:t>32</w:t>
      </w:r>
    </w:p>
    <w:p w14:paraId="56351DBF" w14:textId="5F1C68D9" w:rsidR="00993291" w:rsidRDefault="00993291" w:rsidP="00993291">
      <w:pPr>
        <w:jc w:val="left"/>
        <w:rPr>
          <w:rFonts w:cstheme="minorHAnsi"/>
          <w:szCs w:val="24"/>
        </w:rPr>
      </w:pPr>
      <w:r w:rsidRPr="00993291">
        <w:rPr>
          <w:rFonts w:cstheme="minorHAnsi"/>
          <w:szCs w:val="24"/>
        </w:rPr>
        <w:t>Figure 37: Constant</w:t>
      </w:r>
      <w:r>
        <w:rPr>
          <w:rFonts w:cstheme="minorHAnsi"/>
          <w:szCs w:val="24"/>
        </w:rPr>
        <w:t xml:space="preserve"> </w:t>
      </w:r>
      <w:r w:rsidRPr="00993291">
        <w:rPr>
          <w:rFonts w:cstheme="minorHAnsi"/>
          <w:szCs w:val="24"/>
        </w:rPr>
        <w:t>Block………………………………………………………</w:t>
      </w:r>
      <w:r>
        <w:rPr>
          <w:rFonts w:cstheme="minorHAnsi"/>
          <w:szCs w:val="24"/>
        </w:rPr>
        <w:t>……………………………………………</w:t>
      </w:r>
      <w:r w:rsidRPr="00993291">
        <w:rPr>
          <w:rFonts w:cstheme="minorHAnsi"/>
          <w:szCs w:val="24"/>
        </w:rPr>
        <w:t>32</w:t>
      </w:r>
    </w:p>
    <w:p w14:paraId="0FB72700" w14:textId="2D1430A7" w:rsidR="00993291" w:rsidRPr="00993291" w:rsidRDefault="00993291" w:rsidP="00993291">
      <w:pPr>
        <w:jc w:val="left"/>
        <w:rPr>
          <w:rFonts w:cstheme="minorHAnsi"/>
          <w:szCs w:val="24"/>
        </w:rPr>
      </w:pPr>
      <w:r w:rsidRPr="00993291">
        <w:rPr>
          <w:rFonts w:cstheme="minorHAnsi"/>
          <w:szCs w:val="24"/>
        </w:rPr>
        <w:t>Figure 38: Add Block…………………………………………………………………………………………………………</w:t>
      </w:r>
      <w:r>
        <w:rPr>
          <w:rFonts w:cstheme="minorHAnsi"/>
          <w:szCs w:val="24"/>
        </w:rPr>
        <w:t>…</w:t>
      </w:r>
      <w:r w:rsidRPr="00993291">
        <w:rPr>
          <w:rFonts w:cstheme="minorHAnsi"/>
          <w:szCs w:val="24"/>
        </w:rPr>
        <w:t>32</w:t>
      </w:r>
    </w:p>
    <w:p w14:paraId="005FE42D" w14:textId="77777777" w:rsidR="00993291" w:rsidRPr="00993291" w:rsidRDefault="00993291" w:rsidP="00993291">
      <w:pPr>
        <w:jc w:val="left"/>
        <w:rPr>
          <w:rFonts w:cstheme="minorHAnsi"/>
          <w:szCs w:val="24"/>
        </w:rPr>
      </w:pPr>
      <w:r w:rsidRPr="00993291">
        <w:rPr>
          <w:rFonts w:cstheme="minorHAnsi"/>
          <w:szCs w:val="24"/>
        </w:rPr>
        <w:t>Figure 39: Signal İnput Structure…………………………………………………………………………………………32</w:t>
      </w:r>
    </w:p>
    <w:p w14:paraId="79C13629" w14:textId="7A9B3993" w:rsidR="00993291" w:rsidRPr="00993291" w:rsidRDefault="00993291" w:rsidP="00993291">
      <w:pPr>
        <w:jc w:val="left"/>
        <w:rPr>
          <w:rFonts w:cstheme="minorHAnsi"/>
          <w:szCs w:val="24"/>
        </w:rPr>
      </w:pPr>
      <w:r w:rsidRPr="00993291">
        <w:rPr>
          <w:rFonts w:cstheme="minorHAnsi"/>
          <w:szCs w:val="24"/>
        </w:rPr>
        <w:t>Figure 40: Hydraulic Pipeline Block…………………………………………………………………………………</w:t>
      </w:r>
      <w:r>
        <w:rPr>
          <w:rFonts w:cstheme="minorHAnsi"/>
          <w:szCs w:val="24"/>
        </w:rPr>
        <w:t>.</w:t>
      </w:r>
      <w:r w:rsidRPr="00993291">
        <w:rPr>
          <w:rFonts w:cstheme="minorHAnsi"/>
          <w:szCs w:val="24"/>
        </w:rPr>
        <w:t>….33</w:t>
      </w:r>
    </w:p>
    <w:p w14:paraId="0447BC5C" w14:textId="77777777" w:rsidR="00993291" w:rsidRPr="00993291" w:rsidRDefault="00993291" w:rsidP="00993291">
      <w:pPr>
        <w:jc w:val="left"/>
        <w:rPr>
          <w:rFonts w:cstheme="minorHAnsi"/>
          <w:szCs w:val="24"/>
        </w:rPr>
      </w:pPr>
      <w:r w:rsidRPr="00993291">
        <w:rPr>
          <w:rFonts w:cstheme="minorHAnsi"/>
          <w:szCs w:val="24"/>
        </w:rPr>
        <w:t>Figure 41: Connection of Hydraulic Pipeline Block…………………………………………………………….…33</w:t>
      </w:r>
    </w:p>
    <w:p w14:paraId="4F11C1DB" w14:textId="77777777" w:rsidR="00993291" w:rsidRPr="00993291" w:rsidRDefault="00993291" w:rsidP="00993291">
      <w:pPr>
        <w:jc w:val="left"/>
        <w:rPr>
          <w:rFonts w:cstheme="minorHAnsi"/>
          <w:szCs w:val="24"/>
        </w:rPr>
      </w:pPr>
      <w:r w:rsidRPr="00993291">
        <w:rPr>
          <w:rFonts w:cstheme="minorHAnsi"/>
          <w:szCs w:val="24"/>
        </w:rPr>
        <w:t>Figure 42: First Step Signal Parameters……………………………………………………………………………….33</w:t>
      </w:r>
    </w:p>
    <w:p w14:paraId="7746BD61" w14:textId="61DE8137" w:rsidR="00993291" w:rsidRPr="00993291" w:rsidRDefault="00993291" w:rsidP="00993291">
      <w:pPr>
        <w:jc w:val="left"/>
        <w:rPr>
          <w:rFonts w:cstheme="minorHAnsi"/>
          <w:szCs w:val="24"/>
        </w:rPr>
      </w:pPr>
      <w:r w:rsidRPr="00993291">
        <w:rPr>
          <w:rFonts w:cstheme="minorHAnsi"/>
          <w:szCs w:val="24"/>
        </w:rPr>
        <w:lastRenderedPageBreak/>
        <w:t>Figure 43: Second Step Signal Parameters………………………………………………………………………….</w:t>
      </w:r>
      <w:r>
        <w:rPr>
          <w:rFonts w:cstheme="minorHAnsi"/>
          <w:szCs w:val="24"/>
        </w:rPr>
        <w:t>.</w:t>
      </w:r>
      <w:r w:rsidRPr="00993291">
        <w:rPr>
          <w:rFonts w:cstheme="minorHAnsi"/>
          <w:szCs w:val="24"/>
        </w:rPr>
        <w:t>34</w:t>
      </w:r>
    </w:p>
    <w:p w14:paraId="6FDC35BC" w14:textId="77777777" w:rsidR="00993291" w:rsidRPr="00993291" w:rsidRDefault="00993291" w:rsidP="00993291">
      <w:pPr>
        <w:jc w:val="left"/>
        <w:rPr>
          <w:rFonts w:cstheme="minorHAnsi"/>
          <w:szCs w:val="24"/>
        </w:rPr>
      </w:pPr>
      <w:r w:rsidRPr="00993291">
        <w:rPr>
          <w:rFonts w:cstheme="minorHAnsi"/>
          <w:szCs w:val="24"/>
        </w:rPr>
        <w:t>Figure 44: Third Step Signal Parameters………………………………………………………………………………34</w:t>
      </w:r>
    </w:p>
    <w:p w14:paraId="6E06651B" w14:textId="77777777" w:rsidR="00993291" w:rsidRPr="00993291" w:rsidRDefault="00993291" w:rsidP="00993291">
      <w:pPr>
        <w:jc w:val="left"/>
        <w:rPr>
          <w:rFonts w:cstheme="minorHAnsi"/>
          <w:szCs w:val="24"/>
        </w:rPr>
      </w:pPr>
      <w:r w:rsidRPr="00993291">
        <w:rPr>
          <w:rFonts w:cstheme="minorHAnsi"/>
          <w:szCs w:val="24"/>
        </w:rPr>
        <w:t>Figure 45: Fourth Step Signal Parameters…………………………………………………………………………...34</w:t>
      </w:r>
    </w:p>
    <w:p w14:paraId="0661A7BC" w14:textId="77777777" w:rsidR="00993291" w:rsidRPr="00993291" w:rsidRDefault="00993291" w:rsidP="00993291">
      <w:pPr>
        <w:jc w:val="left"/>
        <w:rPr>
          <w:rFonts w:cstheme="minorHAnsi"/>
          <w:szCs w:val="24"/>
        </w:rPr>
      </w:pPr>
      <w:r w:rsidRPr="00993291">
        <w:rPr>
          <w:rFonts w:cstheme="minorHAnsi"/>
          <w:szCs w:val="24"/>
        </w:rPr>
        <w:t>Figure 46: Valve Actuator Parameters………………………………………………………………………………...35</w:t>
      </w:r>
    </w:p>
    <w:p w14:paraId="6B6C9290" w14:textId="1A849460" w:rsidR="00993291" w:rsidRPr="00993291" w:rsidRDefault="00993291" w:rsidP="00993291">
      <w:pPr>
        <w:jc w:val="left"/>
        <w:rPr>
          <w:rFonts w:cstheme="minorHAnsi"/>
          <w:szCs w:val="24"/>
        </w:rPr>
      </w:pPr>
      <w:r w:rsidRPr="00993291">
        <w:rPr>
          <w:rFonts w:cstheme="minorHAnsi"/>
          <w:szCs w:val="24"/>
        </w:rPr>
        <w:t>Figure 46: Valve Actuator Parameters…………………………………………………………………………….…</w:t>
      </w:r>
      <w:r>
        <w:rPr>
          <w:rFonts w:cstheme="minorHAnsi"/>
          <w:szCs w:val="24"/>
        </w:rPr>
        <w:t>.</w:t>
      </w:r>
      <w:r w:rsidRPr="00993291">
        <w:rPr>
          <w:rFonts w:cstheme="minorHAnsi"/>
          <w:szCs w:val="24"/>
        </w:rPr>
        <w:t>.35</w:t>
      </w:r>
    </w:p>
    <w:p w14:paraId="3F3F9227" w14:textId="3E154B30" w:rsidR="00993291" w:rsidRPr="00993291" w:rsidRDefault="00993291" w:rsidP="00993291">
      <w:pPr>
        <w:jc w:val="left"/>
        <w:rPr>
          <w:rFonts w:cstheme="minorHAnsi"/>
          <w:szCs w:val="24"/>
        </w:rPr>
      </w:pPr>
      <w:r w:rsidRPr="00993291">
        <w:rPr>
          <w:rFonts w:cstheme="minorHAnsi"/>
          <w:szCs w:val="24"/>
        </w:rPr>
        <w:t>Figure 47: Hydraulic Constant Pressure Source Parameters……………………………………………….</w:t>
      </w:r>
      <w:r>
        <w:rPr>
          <w:rFonts w:cstheme="minorHAnsi"/>
          <w:szCs w:val="24"/>
        </w:rPr>
        <w:t>.</w:t>
      </w:r>
      <w:r w:rsidRPr="00993291">
        <w:rPr>
          <w:rFonts w:cstheme="minorHAnsi"/>
          <w:szCs w:val="24"/>
        </w:rPr>
        <w:t>35</w:t>
      </w:r>
    </w:p>
    <w:p w14:paraId="04D6B51E" w14:textId="1CF2D8C3" w:rsidR="00993291" w:rsidRPr="00993291" w:rsidRDefault="00993291" w:rsidP="00993291">
      <w:pPr>
        <w:jc w:val="left"/>
        <w:rPr>
          <w:rFonts w:cstheme="minorHAnsi"/>
          <w:szCs w:val="24"/>
        </w:rPr>
      </w:pPr>
      <w:r w:rsidRPr="00993291">
        <w:rPr>
          <w:rFonts w:cstheme="minorHAnsi"/>
          <w:szCs w:val="24"/>
        </w:rPr>
        <w:t>Figure 48: 4-Way Directional Valve Block Dialog Box of Part1…………………………………………….</w:t>
      </w:r>
      <w:r>
        <w:rPr>
          <w:rFonts w:cstheme="minorHAnsi"/>
          <w:szCs w:val="24"/>
        </w:rPr>
        <w:t>.</w:t>
      </w:r>
      <w:r w:rsidRPr="00993291">
        <w:rPr>
          <w:rFonts w:cstheme="minorHAnsi"/>
          <w:szCs w:val="24"/>
        </w:rPr>
        <w:t>37</w:t>
      </w:r>
    </w:p>
    <w:p w14:paraId="3BEEF64C" w14:textId="110EB6B4" w:rsidR="00993291" w:rsidRPr="00993291" w:rsidRDefault="00993291" w:rsidP="00993291">
      <w:pPr>
        <w:jc w:val="left"/>
        <w:rPr>
          <w:rFonts w:cstheme="minorHAnsi"/>
          <w:szCs w:val="24"/>
        </w:rPr>
      </w:pPr>
      <w:r w:rsidRPr="00993291">
        <w:rPr>
          <w:rFonts w:cstheme="minorHAnsi"/>
          <w:szCs w:val="24"/>
        </w:rPr>
        <w:t>Figure 49: 4-Way Directional Valve Block Dialog Box of Part2……………………………………………</w:t>
      </w:r>
      <w:r>
        <w:rPr>
          <w:rFonts w:cstheme="minorHAnsi"/>
          <w:szCs w:val="24"/>
        </w:rPr>
        <w:t>..</w:t>
      </w:r>
      <w:r w:rsidRPr="00993291">
        <w:rPr>
          <w:rFonts w:cstheme="minorHAnsi"/>
          <w:szCs w:val="24"/>
        </w:rPr>
        <w:t>38</w:t>
      </w:r>
    </w:p>
    <w:p w14:paraId="596B9680" w14:textId="77777777" w:rsidR="00993291" w:rsidRPr="00993291" w:rsidRDefault="00993291" w:rsidP="00993291">
      <w:pPr>
        <w:jc w:val="left"/>
        <w:rPr>
          <w:rFonts w:cstheme="minorHAnsi"/>
          <w:szCs w:val="24"/>
        </w:rPr>
      </w:pPr>
      <w:r w:rsidRPr="00993291">
        <w:rPr>
          <w:rFonts w:cstheme="minorHAnsi"/>
          <w:szCs w:val="24"/>
        </w:rPr>
        <w:t>Figure 50: The Hydraulic Pipeline Dialog Box……………………………………………………………………...39</w:t>
      </w:r>
    </w:p>
    <w:p w14:paraId="0F79A4FD" w14:textId="77777777" w:rsidR="00993291" w:rsidRPr="00993291" w:rsidRDefault="00993291" w:rsidP="00993291">
      <w:pPr>
        <w:jc w:val="left"/>
        <w:rPr>
          <w:rFonts w:cstheme="minorHAnsi"/>
          <w:szCs w:val="24"/>
        </w:rPr>
      </w:pPr>
      <w:r w:rsidRPr="00993291">
        <w:rPr>
          <w:rFonts w:cstheme="minorHAnsi"/>
          <w:szCs w:val="24"/>
        </w:rPr>
        <w:t>Figure 51: Ideal Translational Motion Sensor Dialog Box…………………………………………………….39</w:t>
      </w:r>
    </w:p>
    <w:p w14:paraId="48BB3462" w14:textId="77777777" w:rsidR="00993291" w:rsidRPr="00993291" w:rsidRDefault="00993291" w:rsidP="00993291">
      <w:pPr>
        <w:jc w:val="left"/>
        <w:rPr>
          <w:rFonts w:cstheme="minorHAnsi"/>
          <w:szCs w:val="24"/>
        </w:rPr>
      </w:pPr>
      <w:r w:rsidRPr="00993291">
        <w:rPr>
          <w:rFonts w:cstheme="minorHAnsi"/>
          <w:szCs w:val="24"/>
        </w:rPr>
        <w:t>Figure 52: Part1 of The Model…………………………………………………………………………………………....40</w:t>
      </w:r>
    </w:p>
    <w:p w14:paraId="50D56F77" w14:textId="77777777" w:rsidR="00993291" w:rsidRPr="00993291" w:rsidRDefault="00993291" w:rsidP="00993291">
      <w:pPr>
        <w:jc w:val="left"/>
        <w:rPr>
          <w:rFonts w:cstheme="minorHAnsi"/>
          <w:szCs w:val="24"/>
        </w:rPr>
      </w:pPr>
      <w:r w:rsidRPr="00993291">
        <w:rPr>
          <w:rFonts w:cstheme="minorHAnsi"/>
          <w:szCs w:val="24"/>
        </w:rPr>
        <w:t>Figure 53: Part2 of The Model…………………………………………………………………………………………....40</w:t>
      </w:r>
    </w:p>
    <w:p w14:paraId="2721F63C" w14:textId="77777777" w:rsidR="00993291" w:rsidRPr="00993291" w:rsidRDefault="00993291" w:rsidP="00993291">
      <w:pPr>
        <w:jc w:val="left"/>
        <w:rPr>
          <w:rFonts w:cstheme="minorHAnsi"/>
          <w:szCs w:val="24"/>
        </w:rPr>
      </w:pPr>
      <w:r w:rsidRPr="00993291">
        <w:rPr>
          <w:rFonts w:cstheme="minorHAnsi"/>
          <w:szCs w:val="24"/>
        </w:rPr>
        <w:t>Figure 54: Input Signal of Valve Actuator Block……………………………………………………………………42</w:t>
      </w:r>
    </w:p>
    <w:p w14:paraId="5CF012A5" w14:textId="7C56BB5F" w:rsidR="00993291" w:rsidRPr="00993291" w:rsidRDefault="00993291" w:rsidP="00993291">
      <w:pPr>
        <w:jc w:val="left"/>
        <w:rPr>
          <w:rFonts w:cstheme="minorHAnsi"/>
          <w:szCs w:val="24"/>
        </w:rPr>
      </w:pPr>
      <w:r w:rsidRPr="00993291">
        <w:rPr>
          <w:rFonts w:cstheme="minorHAnsi"/>
          <w:szCs w:val="24"/>
        </w:rPr>
        <w:t>Figure 55: Scope of P4 (Part 1)…………………………………………………………………………………………….42</w:t>
      </w:r>
    </w:p>
    <w:p w14:paraId="01081C49" w14:textId="0B9479A7" w:rsidR="00993291" w:rsidRPr="00993291" w:rsidRDefault="00993291" w:rsidP="00993291">
      <w:pPr>
        <w:jc w:val="left"/>
        <w:rPr>
          <w:rFonts w:cstheme="minorHAnsi"/>
          <w:szCs w:val="24"/>
        </w:rPr>
      </w:pPr>
      <w:r w:rsidRPr="00993291">
        <w:rPr>
          <w:rFonts w:cstheme="minorHAnsi"/>
          <w:szCs w:val="24"/>
        </w:rPr>
        <w:t>Figure 56: Scope of P5 (Part 1)…………………………………………………………………………………………….43</w:t>
      </w:r>
    </w:p>
    <w:p w14:paraId="2F31D5EA" w14:textId="6B3E4B63" w:rsidR="00993291" w:rsidRPr="00993291" w:rsidRDefault="00993291" w:rsidP="00993291">
      <w:pPr>
        <w:jc w:val="left"/>
        <w:rPr>
          <w:rFonts w:cstheme="minorHAnsi"/>
          <w:szCs w:val="24"/>
        </w:rPr>
      </w:pPr>
      <w:r w:rsidRPr="00993291">
        <w:rPr>
          <w:rFonts w:cstheme="minorHAnsi"/>
          <w:szCs w:val="24"/>
        </w:rPr>
        <w:t>Figure 57: Scope of P1 (Part 2)…………………………………………………………………………………………….43</w:t>
      </w:r>
    </w:p>
    <w:p w14:paraId="25E85118" w14:textId="79FE06D9" w:rsidR="00993291" w:rsidRPr="00993291" w:rsidRDefault="00993291" w:rsidP="00993291">
      <w:pPr>
        <w:jc w:val="left"/>
        <w:rPr>
          <w:rFonts w:cstheme="minorHAnsi"/>
          <w:szCs w:val="24"/>
        </w:rPr>
      </w:pPr>
      <w:r w:rsidRPr="00993291">
        <w:rPr>
          <w:rFonts w:cstheme="minorHAnsi"/>
          <w:szCs w:val="24"/>
        </w:rPr>
        <w:t>Figure 58: Scope of P2 (Part 2)…………………………………………………………………………………………….44</w:t>
      </w:r>
    </w:p>
    <w:p w14:paraId="5C7BD7F3" w14:textId="516DF552" w:rsidR="00993291" w:rsidRPr="00993291" w:rsidRDefault="00993291" w:rsidP="00993291">
      <w:pPr>
        <w:jc w:val="left"/>
        <w:rPr>
          <w:rFonts w:cstheme="minorHAnsi"/>
          <w:szCs w:val="24"/>
        </w:rPr>
      </w:pPr>
      <w:r w:rsidRPr="00993291">
        <w:rPr>
          <w:rFonts w:cstheme="minorHAnsi"/>
          <w:szCs w:val="24"/>
        </w:rPr>
        <w:t>Figure 59: Scope of P3(Hydraulic Constant Pressure Source)……………………………………………….44</w:t>
      </w:r>
    </w:p>
    <w:p w14:paraId="16187FC0" w14:textId="217A67A0" w:rsidR="00993291" w:rsidRPr="00993291" w:rsidRDefault="00993291" w:rsidP="00993291">
      <w:pPr>
        <w:jc w:val="left"/>
        <w:rPr>
          <w:rFonts w:cstheme="minorHAnsi"/>
          <w:szCs w:val="24"/>
        </w:rPr>
      </w:pPr>
      <w:r w:rsidRPr="00993291">
        <w:rPr>
          <w:rFonts w:cstheme="minorHAnsi"/>
          <w:szCs w:val="24"/>
        </w:rPr>
        <w:t>Figure 60: Scope(y4) of Position (part1)………………………………………………………………………………45</w:t>
      </w:r>
    </w:p>
    <w:p w14:paraId="44E9AB49" w14:textId="2B842E8A" w:rsidR="00993291" w:rsidRPr="00993291" w:rsidRDefault="00993291" w:rsidP="00993291">
      <w:pPr>
        <w:jc w:val="left"/>
        <w:rPr>
          <w:rFonts w:cstheme="minorHAnsi"/>
          <w:szCs w:val="24"/>
        </w:rPr>
      </w:pPr>
      <w:r w:rsidRPr="00993291">
        <w:rPr>
          <w:rFonts w:cstheme="minorHAnsi"/>
          <w:szCs w:val="24"/>
        </w:rPr>
        <w:t>Figure 61: Scope (y) of Position (part2)……………………………………………………...........................</w:t>
      </w:r>
      <w:r w:rsidR="005D2316">
        <w:rPr>
          <w:rFonts w:cstheme="minorHAnsi"/>
          <w:szCs w:val="24"/>
        </w:rPr>
        <w:t>.</w:t>
      </w:r>
      <w:r w:rsidRPr="00993291">
        <w:rPr>
          <w:rFonts w:cstheme="minorHAnsi"/>
          <w:szCs w:val="24"/>
        </w:rPr>
        <w:t>.45</w:t>
      </w:r>
    </w:p>
    <w:p w14:paraId="5FEF42D8" w14:textId="1FC51D95" w:rsidR="00993291" w:rsidRPr="002354CB" w:rsidRDefault="00993291" w:rsidP="00993291">
      <w:pPr>
        <w:jc w:val="left"/>
        <w:rPr>
          <w:rFonts w:cstheme="minorHAnsi"/>
          <w:szCs w:val="24"/>
        </w:rPr>
      </w:pPr>
      <w:r w:rsidRPr="00993291">
        <w:rPr>
          <w:rFonts w:cstheme="minorHAnsi"/>
          <w:szCs w:val="24"/>
        </w:rPr>
        <w:t>Figure 62: Schematic flow diagram of a liquid fuel rocket engine with a gas pressure feed system and the inputs (red numbers) and outputs (blue numbers) of the microprocessor controlling this system………………………………………………………………………………………</w:t>
      </w:r>
      <w:r w:rsidR="005D2316">
        <w:rPr>
          <w:rFonts w:cstheme="minorHAnsi"/>
          <w:szCs w:val="24"/>
        </w:rPr>
        <w:t>..</w:t>
      </w:r>
      <w:r w:rsidRPr="00993291">
        <w:rPr>
          <w:rFonts w:cstheme="minorHAnsi"/>
          <w:szCs w:val="24"/>
        </w:rPr>
        <w:t>…</w:t>
      </w:r>
      <w:r w:rsidR="00D55571">
        <w:rPr>
          <w:rFonts w:cstheme="minorHAnsi"/>
          <w:szCs w:val="24"/>
        </w:rPr>
        <w:t>……………</w:t>
      </w:r>
      <w:r w:rsidRPr="00993291">
        <w:rPr>
          <w:rFonts w:cstheme="minorHAnsi"/>
          <w:szCs w:val="24"/>
        </w:rPr>
        <w:t>15</w:t>
      </w:r>
    </w:p>
    <w:p w14:paraId="09552E8F" w14:textId="77777777" w:rsidR="00486653" w:rsidRPr="00486653" w:rsidRDefault="00486653" w:rsidP="00486653"/>
    <w:p w14:paraId="7AC0EFBB" w14:textId="38BBC893" w:rsidR="00972502" w:rsidRDefault="00E628B2"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r>
        <w:rPr>
          <w:rFonts w:ascii="Times New Roman" w:eastAsiaTheme="minorHAnsi" w:hAnsi="Times New Roman" w:cs="Times New Roman"/>
          <w:color w:val="000000"/>
          <w:szCs w:val="24"/>
          <w:lang w:val="en-GB"/>
        </w:rPr>
        <w:lastRenderedPageBreak/>
        <w:fldChar w:fldCharType="end"/>
      </w:r>
    </w:p>
    <w:p w14:paraId="56B9C521" w14:textId="41C34692" w:rsidR="00FC5D42" w:rsidRPr="00FA5A59" w:rsidRDefault="009D7AAE" w:rsidP="00FA5A59">
      <w:pPr>
        <w:pStyle w:val="Balk1"/>
        <w:numPr>
          <w:ilvl w:val="0"/>
          <w:numId w:val="0"/>
        </w:numPr>
        <w:rPr>
          <w:sz w:val="32"/>
        </w:rPr>
      </w:pPr>
      <w:bookmarkStart w:id="6" w:name="_Toc125408053"/>
      <w:r w:rsidRPr="00FA5A59">
        <w:rPr>
          <w:sz w:val="32"/>
        </w:rPr>
        <w:t>LIST OF TABLES</w:t>
      </w:r>
      <w:bookmarkEnd w:id="6"/>
    </w:p>
    <w:p w14:paraId="72E6C429" w14:textId="526953CA" w:rsidR="005D2316" w:rsidRDefault="00FC5D42" w:rsidP="005D2316">
      <w:pPr>
        <w:pStyle w:val="ekillerTablosu"/>
        <w:tabs>
          <w:tab w:val="right" w:leader="dot" w:pos="9056"/>
        </w:tabs>
      </w:pPr>
      <w:r>
        <w:rPr>
          <w:rFonts w:ascii="Times" w:eastAsiaTheme="minorHAnsi" w:hAnsi="Times" w:cs="Times"/>
          <w:b/>
          <w:bCs w:val="0"/>
          <w:color w:val="000000"/>
          <w:szCs w:val="24"/>
          <w:lang w:val="en-GB"/>
        </w:rPr>
        <w:fldChar w:fldCharType="begin"/>
      </w:r>
      <w:r>
        <w:rPr>
          <w:rFonts w:ascii="Times" w:eastAsiaTheme="minorHAnsi" w:hAnsi="Times" w:cs="Times"/>
          <w:b/>
          <w:bCs w:val="0"/>
          <w:color w:val="000000"/>
          <w:szCs w:val="24"/>
          <w:lang w:val="en-GB"/>
        </w:rPr>
        <w:instrText xml:space="preserve"> TOC \h \z \c "Table" </w:instrText>
      </w:r>
      <w:r>
        <w:rPr>
          <w:rFonts w:ascii="Times" w:eastAsiaTheme="minorHAnsi" w:hAnsi="Times" w:cs="Times"/>
          <w:b/>
          <w:bCs w:val="0"/>
          <w:color w:val="000000"/>
          <w:szCs w:val="24"/>
          <w:lang w:val="en-GB"/>
        </w:rPr>
        <w:fldChar w:fldCharType="separate"/>
      </w:r>
      <w:r w:rsidR="005D2316">
        <w:t>Table 1 Pressure-fed vs pump fed……………………………………………………………………………………….12</w:t>
      </w:r>
    </w:p>
    <w:p w14:paraId="39851442" w14:textId="55473688" w:rsidR="005D2316" w:rsidRDefault="005D2316" w:rsidP="005D2316">
      <w:pPr>
        <w:jc w:val="left"/>
      </w:pPr>
      <w:r>
        <w:t>Table 2 B</w:t>
      </w:r>
      <w:r w:rsidRPr="004A5FCC">
        <w:t xml:space="preserve">locks and </w:t>
      </w:r>
      <w:r>
        <w:t>S</w:t>
      </w:r>
      <w:r w:rsidRPr="004A5FCC">
        <w:t>ub-libraries</w:t>
      </w:r>
      <w:r>
        <w:t xml:space="preserve"> of </w:t>
      </w:r>
      <w:r w:rsidRPr="004A5FCC">
        <w:t>Hydraulic Constant Pressure Source</w:t>
      </w:r>
      <w:r>
        <w:t xml:space="preserve"> and Hydraulic Reference……………………………………………………………………………………………………………………………24</w:t>
      </w:r>
    </w:p>
    <w:p w14:paraId="41670A22" w14:textId="5DB708A9" w:rsidR="005D2316" w:rsidRDefault="005D2316" w:rsidP="005D2316">
      <w:pPr>
        <w:jc w:val="left"/>
      </w:pPr>
      <w:r>
        <w:t xml:space="preserve">Table 3 </w:t>
      </w:r>
      <w:bookmarkStart w:id="7" w:name="_Hlk125409679"/>
      <w:r>
        <w:t>B</w:t>
      </w:r>
      <w:r w:rsidRPr="004A5FCC">
        <w:t xml:space="preserve">locks and </w:t>
      </w:r>
      <w:r>
        <w:t>S</w:t>
      </w:r>
      <w:r w:rsidRPr="004A5FCC">
        <w:t>ub-libraries</w:t>
      </w:r>
      <w:r>
        <w:t xml:space="preserve"> of </w:t>
      </w:r>
      <w:r w:rsidRPr="006D0ED3">
        <w:t>Double-Acting Hydraulic Cylinder (Simple)</w:t>
      </w:r>
      <w:r>
        <w:t xml:space="preserve"> and </w:t>
      </w:r>
      <w:r w:rsidRPr="006D0ED3">
        <w:t>4-Way Directional Valve</w:t>
      </w:r>
      <w:bookmarkEnd w:id="7"/>
      <w:r>
        <w:t>…………………………………………………………………………………………………………………25</w:t>
      </w:r>
    </w:p>
    <w:p w14:paraId="28FC923F" w14:textId="48120381" w:rsidR="005D2316" w:rsidRDefault="005D2316" w:rsidP="005D2316">
      <w:pPr>
        <w:jc w:val="left"/>
      </w:pPr>
      <w:r>
        <w:t>Table 4 B</w:t>
      </w:r>
      <w:r w:rsidRPr="004A5FCC">
        <w:t xml:space="preserve">locks and </w:t>
      </w:r>
      <w:r>
        <w:t>S</w:t>
      </w:r>
      <w:r w:rsidRPr="004A5FCC">
        <w:t>ub-libraries</w:t>
      </w:r>
      <w:r>
        <w:t xml:space="preserve"> of Mass……………………………………………………………………………..27</w:t>
      </w:r>
    </w:p>
    <w:p w14:paraId="7C8330D5" w14:textId="4075F814" w:rsidR="005D2316" w:rsidRDefault="005D2316" w:rsidP="005D2316">
      <w:pPr>
        <w:jc w:val="left"/>
      </w:pPr>
      <w:r>
        <w:t>Table 5 B</w:t>
      </w:r>
      <w:r w:rsidRPr="004A5FCC">
        <w:t xml:space="preserve">locks and </w:t>
      </w:r>
      <w:r>
        <w:t>S</w:t>
      </w:r>
      <w:r w:rsidRPr="004A5FCC">
        <w:t>ub-libraries</w:t>
      </w:r>
      <w:r>
        <w:t xml:space="preserve"> of Ideal Translational Motion Sensor………………………………..28</w:t>
      </w:r>
    </w:p>
    <w:p w14:paraId="4FF55330" w14:textId="7C32B5D0" w:rsidR="005D2316" w:rsidRDefault="005D2316" w:rsidP="005D2316">
      <w:pPr>
        <w:jc w:val="left"/>
      </w:pPr>
      <w:r>
        <w:t>Table 6 B</w:t>
      </w:r>
      <w:r w:rsidRPr="004A5FCC">
        <w:t xml:space="preserve">locks and </w:t>
      </w:r>
      <w:r>
        <w:t>S</w:t>
      </w:r>
      <w:r w:rsidRPr="004A5FCC">
        <w:t>ub-libraries</w:t>
      </w:r>
      <w:r>
        <w:t xml:space="preserve"> of </w:t>
      </w:r>
      <w:r w:rsidRPr="00E31832">
        <w:t>Hydraulic Pressure Sensor</w:t>
      </w:r>
      <w:r>
        <w:t>…………………………………………….30</w:t>
      </w:r>
    </w:p>
    <w:p w14:paraId="1185435D" w14:textId="43750AF8" w:rsidR="005D2316" w:rsidRDefault="005D2316" w:rsidP="005D2316">
      <w:pPr>
        <w:jc w:val="left"/>
      </w:pPr>
      <w:r>
        <w:t>Table 7 B</w:t>
      </w:r>
      <w:r w:rsidRPr="004A5FCC">
        <w:t xml:space="preserve">locks and </w:t>
      </w:r>
      <w:r>
        <w:t>S</w:t>
      </w:r>
      <w:r w:rsidRPr="004A5FCC">
        <w:t>ub-libraries</w:t>
      </w:r>
      <w:r>
        <w:t xml:space="preserve"> of Input Signals………………………………………………………………...31</w:t>
      </w:r>
    </w:p>
    <w:p w14:paraId="407601FB" w14:textId="68CBE8CF" w:rsidR="005D2316" w:rsidRPr="00634133" w:rsidRDefault="005D2316" w:rsidP="005D2316">
      <w:pPr>
        <w:jc w:val="left"/>
      </w:pPr>
      <w:r>
        <w:t xml:space="preserve">Table 8 </w:t>
      </w:r>
      <w:r w:rsidR="00980652">
        <w:t>Blocks and Sub-libraries of Hydraulic Pipeline</w:t>
      </w:r>
      <w:r w:rsidR="00980652">
        <w:t>………..</w:t>
      </w:r>
      <w:r>
        <w:t>……</w:t>
      </w:r>
      <w:r w:rsidR="00980652">
        <w:t>.</w:t>
      </w:r>
      <w:r>
        <w:t>…………………………………………32</w:t>
      </w:r>
    </w:p>
    <w:p w14:paraId="2DC03BE2" w14:textId="77777777" w:rsidR="005D2316" w:rsidRPr="005D2316" w:rsidRDefault="005D2316" w:rsidP="005D2316"/>
    <w:p w14:paraId="185F541D" w14:textId="77777777" w:rsidR="005D2316" w:rsidRPr="005D2316" w:rsidRDefault="005D2316" w:rsidP="005D2316"/>
    <w:p w14:paraId="4FBB6F8C" w14:textId="43886AC0" w:rsidR="00AC7711" w:rsidRDefault="00FC5D42" w:rsidP="00AC7711">
      <w:pPr>
        <w:pStyle w:val="Balk1"/>
        <w:numPr>
          <w:ilvl w:val="0"/>
          <w:numId w:val="0"/>
        </w:numPr>
        <w:ind w:left="360"/>
        <w:rPr>
          <w:rFonts w:ascii="Times" w:eastAsiaTheme="minorHAnsi" w:hAnsi="Times" w:cs="Times"/>
          <w:color w:val="000000"/>
          <w:szCs w:val="24"/>
          <w:lang w:val="en-GB"/>
        </w:rPr>
        <w:sectPr w:rsidR="00AC7711" w:rsidSect="005F32C0">
          <w:pgSz w:w="11900" w:h="16840"/>
          <w:pgMar w:top="1417" w:right="1417" w:bottom="1417" w:left="1417" w:header="708" w:footer="708" w:gutter="0"/>
          <w:pgNumType w:fmt="lowerRoman"/>
          <w:cols w:space="708"/>
          <w:docGrid w:linePitch="360"/>
        </w:sectPr>
      </w:pPr>
      <w:r>
        <w:rPr>
          <w:rFonts w:ascii="Times" w:eastAsiaTheme="minorHAnsi" w:hAnsi="Times" w:cs="Times"/>
          <w:color w:val="000000"/>
          <w:szCs w:val="24"/>
          <w:lang w:val="en-GB"/>
        </w:rPr>
        <w:fldChar w:fldCharType="end"/>
      </w:r>
    </w:p>
    <w:p w14:paraId="64B32B25" w14:textId="6CA0FD9B" w:rsidR="005E20CB" w:rsidRDefault="00972502" w:rsidP="00972502">
      <w:pPr>
        <w:pStyle w:val="Balk1"/>
        <w:rPr>
          <w:sz w:val="32"/>
        </w:rPr>
      </w:pPr>
      <w:bookmarkStart w:id="8" w:name="_Toc125408054"/>
      <w:r w:rsidRPr="008E0E7C">
        <w:rPr>
          <w:sz w:val="32"/>
        </w:rPr>
        <w:lastRenderedPageBreak/>
        <w:t>IN</w:t>
      </w:r>
      <w:r w:rsidR="005E20CB" w:rsidRPr="008E0E7C">
        <w:rPr>
          <w:sz w:val="32"/>
        </w:rPr>
        <w:t>TRODUCTION</w:t>
      </w:r>
      <w:bookmarkEnd w:id="8"/>
    </w:p>
    <w:p w14:paraId="15664B7B" w14:textId="77777777" w:rsidR="005D2316" w:rsidRDefault="005D2316" w:rsidP="005D2316">
      <w:pPr>
        <w:ind w:firstLine="360"/>
      </w:pPr>
      <w:r w:rsidRPr="00234A8C">
        <w:t>Throughout human history, space and the sky have always managed to keep themselves mysteriously secret. This secret was gradually searched out with the voyage of humanity to space. The rockets we use or the satellites we send to space are of great importance for us. According to the information received from the satellites sent to space, these events arouse much more curiosity. Mankind has continued to work without slowing down to satisfy this curiosity and has come a long way until today.</w:t>
      </w:r>
    </w:p>
    <w:p w14:paraId="106A738F" w14:textId="77777777" w:rsidR="005D2316" w:rsidRDefault="005D2316" w:rsidP="005D2316">
      <w:r w:rsidRPr="00234A8C">
        <w:t>The biggest failures of these satellites and vehicles sent to space usually occur in the parts called launch, which is the moment of departure. In order to prevent these errors, the actions to be taken should be error-free and should be carried out sequentially. Today, the number of these mistakes is reduced to almost zero, and great successes are achieved. In fact, these achievements have reached such extremes that they convince people to go on a vacation to space.</w:t>
      </w:r>
    </w:p>
    <w:p w14:paraId="5EDFE3D1" w14:textId="46BDC8D7" w:rsidR="005D2316" w:rsidRDefault="005D2316" w:rsidP="005D2316">
      <w:r w:rsidRPr="006F7C99">
        <w:t xml:space="preserve">It is the part that we call the propulsion unit, which is one of the most important parts of the launch units. This part is the unit that ensures that the fuel is burned properly and at the desired level, and that it is at spray levels that can carry the rocket or satellite into space. It is vital that the fuel used at the time of launch leaves the fuel tank and reaches the </w:t>
      </w:r>
      <w:r w:rsidR="00D55571" w:rsidRPr="006F7C99">
        <w:t>combustion</w:t>
      </w:r>
      <w:r w:rsidRPr="006F7C99">
        <w:t xml:space="preserve"> chamber, which is the combustion area. Two different methods are used to push the fuel used to the combustion area, one of which is the method we call pump-fed. The other method is the method we call pressure-fed, in which the fuel is pushed to the combustion area by means of pressure tanks. Different control mechanisms are used to ensure that this pressure tank works at the required times and within the required time. Before realizing these control mechanisms, they need to be modeled and tested. We have tried to implement this control mechanism on </w:t>
      </w:r>
      <w:proofErr w:type="spellStart"/>
      <w:r w:rsidRPr="006F7C99">
        <w:t>Matlab</w:t>
      </w:r>
      <w:proofErr w:type="spellEnd"/>
      <w:r w:rsidRPr="006F7C99">
        <w:t>.</w:t>
      </w:r>
      <w:r w:rsidRPr="00A12CBE">
        <w:t xml:space="preserve"> In addition to the control mechanism, we have established in </w:t>
      </w:r>
      <w:proofErr w:type="spellStart"/>
      <w:r w:rsidRPr="00A12CBE">
        <w:t>Matlab</w:t>
      </w:r>
      <w:proofErr w:type="spellEnd"/>
      <w:r w:rsidRPr="00A12CBE">
        <w:t>, we have tried to simulate how valves and pressure sensors to be used in a real test unit can be controlled with a microcontroller.</w:t>
      </w:r>
    </w:p>
    <w:p w14:paraId="772E144C" w14:textId="77777777" w:rsidR="005D2316" w:rsidRPr="005D2316" w:rsidRDefault="005D2316" w:rsidP="005D2316"/>
    <w:p w14:paraId="5B65D4C9" w14:textId="77777777" w:rsidR="005D2316" w:rsidRPr="005D2316" w:rsidRDefault="005D2316" w:rsidP="005D2316"/>
    <w:p w14:paraId="52FD7258" w14:textId="77777777" w:rsidR="00D3428F" w:rsidRPr="00946D2F" w:rsidRDefault="00D3428F" w:rsidP="00D3428F">
      <w:pPr>
        <w:pStyle w:val="Balk2"/>
        <w:rPr>
          <w:sz w:val="28"/>
        </w:rPr>
      </w:pPr>
      <w:bookmarkStart w:id="9" w:name="_Toc125408055"/>
      <w:r w:rsidRPr="00946D2F">
        <w:rPr>
          <w:sz w:val="28"/>
        </w:rPr>
        <w:lastRenderedPageBreak/>
        <w:t>Thesis Content</w:t>
      </w:r>
      <w:bookmarkEnd w:id="9"/>
    </w:p>
    <w:p w14:paraId="51C0F5CC" w14:textId="0B4484A4" w:rsidR="005D2316" w:rsidRDefault="005D2316" w:rsidP="005D2316">
      <w:pPr>
        <w:ind w:firstLine="360"/>
      </w:pPr>
      <w:r w:rsidRPr="005D2316">
        <w:t xml:space="preserve">The subject we want to explain and try to explain in this thesis is to try to model the control mechanism of the propulsion units of </w:t>
      </w:r>
      <w:r w:rsidR="00D55571" w:rsidRPr="005D2316">
        <w:t>CubeSat</w:t>
      </w:r>
      <w:r w:rsidRPr="005D2316">
        <w:t xml:space="preserve"> satellites. In this modeling process, we have modeled the entire system on </w:t>
      </w:r>
      <w:proofErr w:type="spellStart"/>
      <w:r w:rsidRPr="005D2316">
        <w:t>Matlab</w:t>
      </w:r>
      <w:proofErr w:type="spellEnd"/>
      <w:r w:rsidRPr="005D2316">
        <w:t xml:space="preserve"> and tried to talk about how the valves and sensors used in a real test unit can be controlled with a microprocessor. We have tried to use the STM32CubeIDE program and Proteus applications together so that the valves we use can be simulated while using a microprocessor.  While simulating the system in </w:t>
      </w:r>
      <w:proofErr w:type="spellStart"/>
      <w:r w:rsidRPr="005D2316">
        <w:t>Matlab</w:t>
      </w:r>
      <w:proofErr w:type="spellEnd"/>
      <w:r w:rsidRPr="005D2316">
        <w:t>, we have used the control blocks in Simulink. In the other part, the microprocessor part, we will explain that STM32CubeIDE and Proteus application can work together and try to give examples. In these examples, we consider that the codes that valves and sensors receive via STM32CubeIDE are run and simulated on Proteus with a microcontroller.</w:t>
      </w:r>
    </w:p>
    <w:p w14:paraId="26618F63"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07C6A129" w14:textId="77777777" w:rsidR="00D3428F" w:rsidRPr="00BA6FE0" w:rsidRDefault="00D3428F" w:rsidP="000938D6">
      <w:pPr>
        <w:pStyle w:val="Balk1"/>
        <w:rPr>
          <w:sz w:val="32"/>
        </w:rPr>
      </w:pPr>
      <w:bookmarkStart w:id="10" w:name="_Toc125408056"/>
      <w:r w:rsidRPr="00BA6FE0">
        <w:rPr>
          <w:sz w:val="32"/>
        </w:rPr>
        <w:lastRenderedPageBreak/>
        <w:t>RESEARCH OBJECTIVE</w:t>
      </w:r>
      <w:bookmarkEnd w:id="10"/>
    </w:p>
    <w:p w14:paraId="5D796EF0" w14:textId="1410BB90" w:rsidR="008E6366" w:rsidRDefault="008E6366" w:rsidP="008E6366">
      <w:pPr>
        <w:ind w:firstLine="360"/>
      </w:pPr>
      <w:r w:rsidRPr="00ED66D9">
        <w:t>Our aim in this project is the modeling of the propulsion unit, which is of great importance in the launch phase, used in CubeSat satellites and rockets. This modeling is an example of the actual use of valves, sensors, and pressure tanks to simulate and use these materials with remote and self-operating microcontrollers, and to simulate them. While this modeling is being done, it should be designed in the most appropriate way for the purpose and cost. There are different methods for minimizing the launch costs of small satellites such as CubeSat. If we consider this minimization process for the propulsion unit, it is to ensure that different methods such as pump-fed and pressure-fed are more suitable and less costly.</w:t>
      </w:r>
      <w:r>
        <w:t xml:space="preserve"> </w:t>
      </w:r>
      <w:r w:rsidRPr="00ED66D9">
        <w:t>In this regard, the use of pressure-fed, which is more logical from our point of view, is more advantageous than pressure-fed pump-fed. It is to make the control mechanism of the propulsion unit of the CubeSat satellites by using pressure-fed and to ensure that it performs its operations at the desired level. It is to show the use of the materials used in a real experimental unit with a microcontroller and to create a simulation that will help them to be used</w:t>
      </w:r>
      <w:r>
        <w:t>[1].</w:t>
      </w:r>
    </w:p>
    <w:p w14:paraId="77218F0A" w14:textId="77777777" w:rsidR="008E6366" w:rsidRDefault="008E6366" w:rsidP="00D3428F"/>
    <w:p w14:paraId="1AA15D06"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3B7A752A" w14:textId="77777777" w:rsidR="00D3428F" w:rsidRPr="00BA6FE0" w:rsidRDefault="00D3428F" w:rsidP="000938D6">
      <w:pPr>
        <w:pStyle w:val="Balk1"/>
        <w:rPr>
          <w:sz w:val="32"/>
        </w:rPr>
      </w:pPr>
      <w:bookmarkStart w:id="11" w:name="_Toc125408057"/>
      <w:r w:rsidRPr="00BA6FE0">
        <w:rPr>
          <w:sz w:val="32"/>
        </w:rPr>
        <w:lastRenderedPageBreak/>
        <w:t>RELATED LITERATURE</w:t>
      </w:r>
      <w:bookmarkEnd w:id="11"/>
    </w:p>
    <w:p w14:paraId="0B577F81" w14:textId="5B97463D" w:rsidR="008E6366" w:rsidRDefault="008E6366" w:rsidP="008E6366">
      <w:pPr>
        <w:ind w:firstLine="360"/>
      </w:pPr>
      <w:r w:rsidRPr="00D1394A">
        <w:t xml:space="preserve">The goal of engine design is to minimize bulk, volume, and cost while optimizing performance and dependability. There are several design philosophies for previous, present, and upcoming engine designs because of how these parameters are connected. The application determines the motor specifications and, hence, the significance of the aforementioned factors. It is unclear if optimizations are frequently required to satisfy competing needs. A definite transition from straightforward pressure-fed engine cycles to intricate turbo-pump-fed engine cycles may be seen by looking at the past, present, and next motorcycle cycles suggested in the literature. Although pressure supply systems are still extensively utilized today, turbo pump supply systems are claimed to be more effective, lighter, and typically more compact. This prompts the query of when pressure supply systems should be </w:t>
      </w:r>
      <w:proofErr w:type="spellStart"/>
      <w:r w:rsidRPr="00D1394A">
        <w:t>favoured</w:t>
      </w:r>
      <w:proofErr w:type="spellEnd"/>
      <w:r w:rsidRPr="00D1394A">
        <w:t xml:space="preserve"> over turbopump systems. Classical gas generators and progressive burning cycles have evolved into novel turbopump delivery cycles like expansion cycles. The expander loop is a potential technological advancement that has undergone extensive and continuing research in Europe on the forthcoming generation of highly sophisticated cryogenic engines to enhance dependability performance, </w:t>
      </w:r>
      <w:proofErr w:type="spellStart"/>
      <w:r w:rsidRPr="00D1394A">
        <w:t>restartability</w:t>
      </w:r>
      <w:proofErr w:type="spellEnd"/>
      <w:r w:rsidRPr="00D1394A">
        <w:t>, and keep engine repeatability low</w:t>
      </w:r>
      <w:r>
        <w:t>[2].</w:t>
      </w:r>
    </w:p>
    <w:p w14:paraId="0A285AE7" w14:textId="77777777" w:rsidR="008E6366" w:rsidRDefault="008E6366" w:rsidP="008E6366">
      <w:pPr>
        <w:ind w:firstLine="360"/>
      </w:pPr>
      <w:r w:rsidRPr="005218A4">
        <w:t>The design of the Propulsion unit is vital for satellites. In the design of this important satellite piece, fuel and combustor must meet in ideal proportions. The combination of these two substances in ideal proportions means that the combustion is more efficient. There are two different methods that can be used when these two substances come together. The first of these methods is the method we call pressure fed. The other method is the method we call pump fed. These methods have efficient and inefficient aspects compared to each other. Before starting to compare them, it is necessary to give necessary information about the two. The pump fed is a dual-fuel rocket engine in which the fuel pump is powered electrically, so all the fuel supplied is burned directly in the main combustion chamber and is not diverted to power the pump. Pressure-fed engines are a subclass of rocket engines. It is based on the principle of pushing the fuel and oxidant into the combustion chamber by increasing the pressure in the propellant tank, usually with the help of helium. To ensure adequate flow, the pressure in the tank must exceed the pressure in the combustion chamber. This is how we can briefly describe these two methods.</w:t>
      </w:r>
      <w:r>
        <w:t xml:space="preserve"> </w:t>
      </w:r>
    </w:p>
    <w:p w14:paraId="49340172" w14:textId="77777777" w:rsidR="008E6366" w:rsidRDefault="008E6366" w:rsidP="008E6366">
      <w:pPr>
        <w:ind w:firstLine="360"/>
      </w:pPr>
      <w:r w:rsidRPr="00282D96">
        <w:lastRenderedPageBreak/>
        <w:t>We can now move on to the comparison of these two different combustion triggers. It would be a good point for us to start with the complexity part. In cases where people work together in large scale and very different fields such as satellites, it is very difficult to avoid complexity. Pressure-fed method consists of a simpler structure than pump-fed. The basic principle is to connect the required pressure tank to the desired burner and combustor and to push the combustible and combustible materials into the combustion chamber. When we come to the pump-fed part, electric pumps are used instead of pressure. These electric pumps push the system to a more complex structure.</w:t>
      </w:r>
      <w:r>
        <w:t xml:space="preserve"> </w:t>
      </w:r>
      <w:r w:rsidRPr="00497225">
        <w:t>One of the reasons pump-fed is more complex is the number of parts. Pressure-fed</w:t>
      </w:r>
      <w:r>
        <w:t xml:space="preserve"> </w:t>
      </w:r>
      <w:r w:rsidRPr="00497225">
        <w:t>offers a simpler design as it contains fewer parts.</w:t>
      </w:r>
      <w:r>
        <w:t xml:space="preserve"> </w:t>
      </w:r>
      <w:r w:rsidRPr="00282D96">
        <w:t>Another issue is the cost of the work done. We can accept that large-scale studies such as satellites and activation and launching are too expensive for normal people, but when we compare pump-fed with pressure-fed, pressure-fed remains cheaper and lower-cost than pump-fed.</w:t>
      </w:r>
      <w:r>
        <w:t xml:space="preserve"> </w:t>
      </w:r>
      <w:r w:rsidRPr="00023F90">
        <w:t>Continuing the comparison, the fuel combination we want and the output pressure output from this combustion should move our satellite the way we want, which is slightly better than pump-fed pressure-fed in this area. Pump-fed provides a plus advantage with this aspect.</w:t>
      </w:r>
      <w:r>
        <w:t xml:space="preserve"> </w:t>
      </w:r>
      <w:r w:rsidRPr="00497225">
        <w:t>One of the disadvantages of pressure-fed is that the tolerance threshold is not very wide compared to pump-fed.</w:t>
      </w:r>
    </w:p>
    <w:p w14:paraId="6B284EB9" w14:textId="77777777" w:rsidR="008E6366" w:rsidRDefault="008E6366" w:rsidP="008E6366">
      <w:pPr>
        <w:ind w:firstLine="360"/>
      </w:pPr>
      <w:r w:rsidRPr="00023F90">
        <w:t>Another of our comparisons is about development costs, development risks, and development timelines. When evaluating these areas, pressure-fed stands out compared to pump-fed. While the development cost remains lower, the development time, along with the development risk, corresponds to more acceptable risks and times.</w:t>
      </w:r>
      <w:r>
        <w:t xml:space="preserve"> </w:t>
      </w:r>
      <w:r w:rsidRPr="00497225">
        <w:t>When we bring all these drums together, the reliability of the established system gains great importance. It offers a more reliable design opportunity compared to pressure-fed pump-fed.</w:t>
      </w:r>
      <w:r>
        <w:t xml:space="preserve"> </w:t>
      </w:r>
      <w:r w:rsidRPr="00497225">
        <w:t>When we compare the activation and closing mechanisms, the pressure-fed reacts more easily and in short times, while the pump-fed gives longer and more difficult responses.</w:t>
      </w:r>
    </w:p>
    <w:p w14:paraId="04610705" w14:textId="04E4B829" w:rsidR="008E6366" w:rsidRDefault="008E6366" w:rsidP="008E6366">
      <w:pPr>
        <w:ind w:firstLine="360"/>
      </w:pPr>
      <w:r w:rsidRPr="00497225">
        <w:t>As we mentioned before for launched satellites, the increase in mass and volume gives us negative feedback. The method that can be used to prevent this is pump feeding. Pressure-fed pushes more space and mass to be used.</w:t>
      </w:r>
      <w:r>
        <w:t xml:space="preserve"> </w:t>
      </w:r>
      <w:r w:rsidRPr="00497225">
        <w:t>In addition to all these comparisons, the biggest problem we will encounter will be the possibility of error. The error we will encounter with pressure-fed can be described as easier and benign. Although we cannot say the same for pump-fed, we are likely to face a devastating error</w:t>
      </w:r>
      <w:r>
        <w:t>[3].</w:t>
      </w:r>
    </w:p>
    <w:tbl>
      <w:tblPr>
        <w:tblStyle w:val="TabloKlavuzu"/>
        <w:tblW w:w="8255" w:type="dxa"/>
        <w:tblLook w:val="04A0" w:firstRow="1" w:lastRow="0" w:firstColumn="1" w:lastColumn="0" w:noHBand="0" w:noVBand="1"/>
      </w:tblPr>
      <w:tblGrid>
        <w:gridCol w:w="2751"/>
        <w:gridCol w:w="2752"/>
        <w:gridCol w:w="2752"/>
      </w:tblGrid>
      <w:tr w:rsidR="008E6366" w14:paraId="2D9BC311" w14:textId="77777777" w:rsidTr="000555EF">
        <w:trPr>
          <w:trHeight w:val="458"/>
        </w:trPr>
        <w:tc>
          <w:tcPr>
            <w:tcW w:w="2751" w:type="dxa"/>
          </w:tcPr>
          <w:p w14:paraId="3AE581DD" w14:textId="77777777" w:rsidR="008E6366" w:rsidRPr="008E6366" w:rsidRDefault="008E6366" w:rsidP="000555EF">
            <w:pPr>
              <w:jc w:val="center"/>
              <w:rPr>
                <w:b/>
                <w:bCs/>
                <w:sz w:val="24"/>
                <w:szCs w:val="24"/>
              </w:rPr>
            </w:pPr>
            <w:r w:rsidRPr="008E6366">
              <w:rPr>
                <w:b/>
                <w:bCs/>
                <w:sz w:val="24"/>
                <w:szCs w:val="24"/>
              </w:rPr>
              <w:lastRenderedPageBreak/>
              <w:t>Characteristic</w:t>
            </w:r>
          </w:p>
        </w:tc>
        <w:tc>
          <w:tcPr>
            <w:tcW w:w="2752" w:type="dxa"/>
          </w:tcPr>
          <w:p w14:paraId="11B3C086" w14:textId="77777777" w:rsidR="008E6366" w:rsidRPr="008E6366" w:rsidRDefault="008E6366" w:rsidP="000555EF">
            <w:pPr>
              <w:jc w:val="center"/>
              <w:rPr>
                <w:b/>
                <w:bCs/>
                <w:sz w:val="24"/>
                <w:szCs w:val="24"/>
              </w:rPr>
            </w:pPr>
            <w:r w:rsidRPr="008E6366">
              <w:rPr>
                <w:b/>
                <w:bCs/>
                <w:sz w:val="24"/>
                <w:szCs w:val="24"/>
              </w:rPr>
              <w:t>Pressure-fed</w:t>
            </w:r>
          </w:p>
        </w:tc>
        <w:tc>
          <w:tcPr>
            <w:tcW w:w="2752" w:type="dxa"/>
          </w:tcPr>
          <w:p w14:paraId="37ED81DD" w14:textId="77777777" w:rsidR="008E6366" w:rsidRPr="008E6366" w:rsidRDefault="008E6366" w:rsidP="000555EF">
            <w:pPr>
              <w:jc w:val="center"/>
              <w:rPr>
                <w:b/>
                <w:bCs/>
                <w:sz w:val="24"/>
                <w:szCs w:val="24"/>
              </w:rPr>
            </w:pPr>
            <w:r w:rsidRPr="008E6366">
              <w:rPr>
                <w:b/>
                <w:bCs/>
                <w:sz w:val="24"/>
                <w:szCs w:val="24"/>
              </w:rPr>
              <w:t>Pump-fed</w:t>
            </w:r>
          </w:p>
        </w:tc>
      </w:tr>
      <w:tr w:rsidR="008E6366" w14:paraId="05E26DE6" w14:textId="77777777" w:rsidTr="000555EF">
        <w:trPr>
          <w:trHeight w:val="449"/>
        </w:trPr>
        <w:tc>
          <w:tcPr>
            <w:tcW w:w="2751" w:type="dxa"/>
          </w:tcPr>
          <w:p w14:paraId="4B973D77" w14:textId="77777777" w:rsidR="008E6366" w:rsidRPr="008E6366" w:rsidRDefault="008E6366" w:rsidP="000555EF">
            <w:pPr>
              <w:jc w:val="center"/>
              <w:rPr>
                <w:sz w:val="24"/>
                <w:szCs w:val="24"/>
              </w:rPr>
            </w:pPr>
            <w:r w:rsidRPr="008E6366">
              <w:rPr>
                <w:sz w:val="24"/>
                <w:szCs w:val="24"/>
              </w:rPr>
              <w:t>Complexity</w:t>
            </w:r>
          </w:p>
        </w:tc>
        <w:tc>
          <w:tcPr>
            <w:tcW w:w="2752" w:type="dxa"/>
          </w:tcPr>
          <w:p w14:paraId="041DD35A" w14:textId="77777777" w:rsidR="008E6366" w:rsidRPr="008E6366" w:rsidRDefault="008E6366" w:rsidP="000555EF">
            <w:pPr>
              <w:jc w:val="center"/>
              <w:rPr>
                <w:sz w:val="24"/>
                <w:szCs w:val="24"/>
              </w:rPr>
            </w:pPr>
            <w:r w:rsidRPr="008E6366">
              <w:rPr>
                <w:sz w:val="24"/>
                <w:szCs w:val="24"/>
              </w:rPr>
              <w:t>Simple</w:t>
            </w:r>
          </w:p>
        </w:tc>
        <w:tc>
          <w:tcPr>
            <w:tcW w:w="2752" w:type="dxa"/>
          </w:tcPr>
          <w:p w14:paraId="0741E45D" w14:textId="77777777" w:rsidR="008E6366" w:rsidRPr="008E6366" w:rsidRDefault="008E6366" w:rsidP="000555EF">
            <w:pPr>
              <w:jc w:val="center"/>
              <w:rPr>
                <w:sz w:val="24"/>
                <w:szCs w:val="24"/>
              </w:rPr>
            </w:pPr>
            <w:r w:rsidRPr="008E6366">
              <w:rPr>
                <w:sz w:val="24"/>
                <w:szCs w:val="24"/>
              </w:rPr>
              <w:t>Complex</w:t>
            </w:r>
          </w:p>
        </w:tc>
      </w:tr>
      <w:tr w:rsidR="008E6366" w14:paraId="218A7846" w14:textId="77777777" w:rsidTr="000555EF">
        <w:trPr>
          <w:trHeight w:val="458"/>
        </w:trPr>
        <w:tc>
          <w:tcPr>
            <w:tcW w:w="2751" w:type="dxa"/>
          </w:tcPr>
          <w:p w14:paraId="5A9EC72D" w14:textId="77777777" w:rsidR="008E6366" w:rsidRPr="008E6366" w:rsidRDefault="008E6366" w:rsidP="000555EF">
            <w:pPr>
              <w:jc w:val="center"/>
              <w:rPr>
                <w:sz w:val="24"/>
                <w:szCs w:val="24"/>
              </w:rPr>
            </w:pPr>
            <w:r w:rsidRPr="008E6366">
              <w:rPr>
                <w:sz w:val="24"/>
                <w:szCs w:val="24"/>
              </w:rPr>
              <w:t>Recurring cost</w:t>
            </w:r>
          </w:p>
        </w:tc>
        <w:tc>
          <w:tcPr>
            <w:tcW w:w="2752" w:type="dxa"/>
          </w:tcPr>
          <w:p w14:paraId="184BF326" w14:textId="77777777" w:rsidR="008E6366" w:rsidRPr="008E6366" w:rsidRDefault="008E6366" w:rsidP="000555EF">
            <w:pPr>
              <w:jc w:val="center"/>
              <w:rPr>
                <w:sz w:val="24"/>
                <w:szCs w:val="24"/>
              </w:rPr>
            </w:pPr>
            <w:r w:rsidRPr="008E6366">
              <w:rPr>
                <w:sz w:val="24"/>
                <w:szCs w:val="24"/>
              </w:rPr>
              <w:t>Inexpensive</w:t>
            </w:r>
          </w:p>
        </w:tc>
        <w:tc>
          <w:tcPr>
            <w:tcW w:w="2752" w:type="dxa"/>
          </w:tcPr>
          <w:p w14:paraId="34BBBE90" w14:textId="77777777" w:rsidR="008E6366" w:rsidRPr="008E6366" w:rsidRDefault="008E6366" w:rsidP="000555EF">
            <w:pPr>
              <w:jc w:val="center"/>
              <w:rPr>
                <w:sz w:val="24"/>
                <w:szCs w:val="24"/>
              </w:rPr>
            </w:pPr>
            <w:r w:rsidRPr="008E6366">
              <w:rPr>
                <w:sz w:val="24"/>
                <w:szCs w:val="24"/>
              </w:rPr>
              <w:t>Expensive</w:t>
            </w:r>
          </w:p>
        </w:tc>
      </w:tr>
      <w:tr w:rsidR="008E6366" w14:paraId="640718D5" w14:textId="77777777" w:rsidTr="000555EF">
        <w:trPr>
          <w:trHeight w:val="458"/>
        </w:trPr>
        <w:tc>
          <w:tcPr>
            <w:tcW w:w="2751" w:type="dxa"/>
          </w:tcPr>
          <w:p w14:paraId="5834E6BA" w14:textId="77777777" w:rsidR="008E6366" w:rsidRPr="008E6366" w:rsidRDefault="008E6366" w:rsidP="000555EF">
            <w:pPr>
              <w:jc w:val="center"/>
              <w:rPr>
                <w:sz w:val="24"/>
                <w:szCs w:val="24"/>
              </w:rPr>
            </w:pPr>
            <w:r w:rsidRPr="008E6366">
              <w:rPr>
                <w:sz w:val="24"/>
                <w:szCs w:val="24"/>
              </w:rPr>
              <w:t>Specific impulse</w:t>
            </w:r>
          </w:p>
        </w:tc>
        <w:tc>
          <w:tcPr>
            <w:tcW w:w="2752" w:type="dxa"/>
          </w:tcPr>
          <w:p w14:paraId="00844A7C" w14:textId="77777777" w:rsidR="008E6366" w:rsidRPr="008E6366" w:rsidRDefault="008E6366" w:rsidP="000555EF">
            <w:pPr>
              <w:jc w:val="center"/>
              <w:rPr>
                <w:sz w:val="24"/>
                <w:szCs w:val="24"/>
              </w:rPr>
            </w:pPr>
            <w:r w:rsidRPr="008E6366">
              <w:rPr>
                <w:sz w:val="24"/>
                <w:szCs w:val="24"/>
              </w:rPr>
              <w:t>Good</w:t>
            </w:r>
          </w:p>
        </w:tc>
        <w:tc>
          <w:tcPr>
            <w:tcW w:w="2752" w:type="dxa"/>
          </w:tcPr>
          <w:p w14:paraId="6E2A3383" w14:textId="77777777" w:rsidR="008E6366" w:rsidRPr="008E6366" w:rsidRDefault="008E6366" w:rsidP="000555EF">
            <w:pPr>
              <w:jc w:val="center"/>
              <w:rPr>
                <w:sz w:val="24"/>
                <w:szCs w:val="24"/>
              </w:rPr>
            </w:pPr>
            <w:r w:rsidRPr="008E6366">
              <w:rPr>
                <w:sz w:val="24"/>
                <w:szCs w:val="24"/>
              </w:rPr>
              <w:t>Slightly higher</w:t>
            </w:r>
          </w:p>
        </w:tc>
      </w:tr>
      <w:tr w:rsidR="008E6366" w14:paraId="2A9116CD" w14:textId="77777777" w:rsidTr="000555EF">
        <w:trPr>
          <w:trHeight w:val="458"/>
        </w:trPr>
        <w:tc>
          <w:tcPr>
            <w:tcW w:w="2751" w:type="dxa"/>
          </w:tcPr>
          <w:p w14:paraId="7F508C80" w14:textId="77777777" w:rsidR="008E6366" w:rsidRPr="008E6366" w:rsidRDefault="008E6366" w:rsidP="000555EF">
            <w:pPr>
              <w:jc w:val="center"/>
              <w:rPr>
                <w:sz w:val="24"/>
                <w:szCs w:val="24"/>
              </w:rPr>
            </w:pPr>
            <w:r w:rsidRPr="008E6366">
              <w:rPr>
                <w:sz w:val="24"/>
                <w:szCs w:val="24"/>
              </w:rPr>
              <w:t>Development cost</w:t>
            </w:r>
          </w:p>
        </w:tc>
        <w:tc>
          <w:tcPr>
            <w:tcW w:w="2752" w:type="dxa"/>
          </w:tcPr>
          <w:p w14:paraId="502B04A2" w14:textId="77777777" w:rsidR="008E6366" w:rsidRPr="008E6366" w:rsidRDefault="008E6366" w:rsidP="000555EF">
            <w:pPr>
              <w:jc w:val="center"/>
              <w:rPr>
                <w:sz w:val="24"/>
                <w:szCs w:val="24"/>
              </w:rPr>
            </w:pPr>
            <w:r w:rsidRPr="008E6366">
              <w:rPr>
                <w:sz w:val="24"/>
                <w:szCs w:val="24"/>
              </w:rPr>
              <w:t>Low</w:t>
            </w:r>
          </w:p>
        </w:tc>
        <w:tc>
          <w:tcPr>
            <w:tcW w:w="2752" w:type="dxa"/>
          </w:tcPr>
          <w:p w14:paraId="1D5D97B1" w14:textId="77777777" w:rsidR="008E6366" w:rsidRPr="008E6366" w:rsidRDefault="008E6366" w:rsidP="000555EF">
            <w:pPr>
              <w:jc w:val="center"/>
              <w:rPr>
                <w:sz w:val="24"/>
                <w:szCs w:val="24"/>
              </w:rPr>
            </w:pPr>
            <w:r w:rsidRPr="008E6366">
              <w:rPr>
                <w:sz w:val="24"/>
                <w:szCs w:val="24"/>
              </w:rPr>
              <w:t>High</w:t>
            </w:r>
          </w:p>
        </w:tc>
      </w:tr>
      <w:tr w:rsidR="008E6366" w14:paraId="17790D21" w14:textId="77777777" w:rsidTr="000555EF">
        <w:trPr>
          <w:trHeight w:val="449"/>
        </w:trPr>
        <w:tc>
          <w:tcPr>
            <w:tcW w:w="2751" w:type="dxa"/>
          </w:tcPr>
          <w:p w14:paraId="1B24847A" w14:textId="77777777" w:rsidR="008E6366" w:rsidRPr="008E6366" w:rsidRDefault="008E6366" w:rsidP="000555EF">
            <w:pPr>
              <w:jc w:val="center"/>
              <w:rPr>
                <w:sz w:val="24"/>
                <w:szCs w:val="24"/>
              </w:rPr>
            </w:pPr>
            <w:r w:rsidRPr="008E6366">
              <w:rPr>
                <w:sz w:val="24"/>
                <w:szCs w:val="24"/>
              </w:rPr>
              <w:t>Development risk</w:t>
            </w:r>
          </w:p>
        </w:tc>
        <w:tc>
          <w:tcPr>
            <w:tcW w:w="2752" w:type="dxa"/>
          </w:tcPr>
          <w:p w14:paraId="62FAF32B" w14:textId="77777777" w:rsidR="008E6366" w:rsidRPr="008E6366" w:rsidRDefault="008E6366" w:rsidP="000555EF">
            <w:pPr>
              <w:jc w:val="center"/>
              <w:rPr>
                <w:sz w:val="24"/>
                <w:szCs w:val="24"/>
              </w:rPr>
            </w:pPr>
            <w:r w:rsidRPr="008E6366">
              <w:rPr>
                <w:sz w:val="24"/>
                <w:szCs w:val="24"/>
              </w:rPr>
              <w:t>Low</w:t>
            </w:r>
          </w:p>
        </w:tc>
        <w:tc>
          <w:tcPr>
            <w:tcW w:w="2752" w:type="dxa"/>
          </w:tcPr>
          <w:p w14:paraId="504F90F6" w14:textId="77777777" w:rsidR="008E6366" w:rsidRPr="008E6366" w:rsidRDefault="008E6366" w:rsidP="000555EF">
            <w:pPr>
              <w:jc w:val="center"/>
              <w:rPr>
                <w:sz w:val="24"/>
                <w:szCs w:val="24"/>
              </w:rPr>
            </w:pPr>
            <w:r w:rsidRPr="008E6366">
              <w:rPr>
                <w:sz w:val="24"/>
                <w:szCs w:val="24"/>
              </w:rPr>
              <w:t>Moderate</w:t>
            </w:r>
          </w:p>
        </w:tc>
      </w:tr>
      <w:tr w:rsidR="008E6366" w14:paraId="00CBFA1F" w14:textId="77777777" w:rsidTr="000555EF">
        <w:trPr>
          <w:trHeight w:val="458"/>
        </w:trPr>
        <w:tc>
          <w:tcPr>
            <w:tcW w:w="2751" w:type="dxa"/>
          </w:tcPr>
          <w:p w14:paraId="19F963B6" w14:textId="77777777" w:rsidR="008E6366" w:rsidRPr="008E6366" w:rsidRDefault="008E6366" w:rsidP="000555EF">
            <w:pPr>
              <w:jc w:val="center"/>
              <w:rPr>
                <w:sz w:val="24"/>
                <w:szCs w:val="24"/>
              </w:rPr>
            </w:pPr>
            <w:r w:rsidRPr="008E6366">
              <w:rPr>
                <w:sz w:val="24"/>
                <w:szCs w:val="24"/>
              </w:rPr>
              <w:t>Development schedule</w:t>
            </w:r>
          </w:p>
        </w:tc>
        <w:tc>
          <w:tcPr>
            <w:tcW w:w="2752" w:type="dxa"/>
          </w:tcPr>
          <w:p w14:paraId="0F7303DA" w14:textId="77777777" w:rsidR="008E6366" w:rsidRPr="008E6366" w:rsidRDefault="008E6366" w:rsidP="000555EF">
            <w:pPr>
              <w:jc w:val="center"/>
              <w:rPr>
                <w:sz w:val="24"/>
                <w:szCs w:val="24"/>
              </w:rPr>
            </w:pPr>
            <w:r w:rsidRPr="008E6366">
              <w:rPr>
                <w:sz w:val="24"/>
                <w:szCs w:val="24"/>
              </w:rPr>
              <w:t>Short</w:t>
            </w:r>
          </w:p>
        </w:tc>
        <w:tc>
          <w:tcPr>
            <w:tcW w:w="2752" w:type="dxa"/>
          </w:tcPr>
          <w:p w14:paraId="4A6787A7" w14:textId="77777777" w:rsidR="008E6366" w:rsidRPr="008E6366" w:rsidRDefault="008E6366" w:rsidP="000555EF">
            <w:pPr>
              <w:jc w:val="center"/>
              <w:rPr>
                <w:sz w:val="24"/>
                <w:szCs w:val="24"/>
              </w:rPr>
            </w:pPr>
            <w:r w:rsidRPr="008E6366">
              <w:rPr>
                <w:sz w:val="24"/>
                <w:szCs w:val="24"/>
              </w:rPr>
              <w:t>Long</w:t>
            </w:r>
          </w:p>
        </w:tc>
      </w:tr>
      <w:tr w:rsidR="008E6366" w14:paraId="420E2AF9" w14:textId="77777777" w:rsidTr="000555EF">
        <w:trPr>
          <w:trHeight w:val="458"/>
        </w:trPr>
        <w:tc>
          <w:tcPr>
            <w:tcW w:w="2751" w:type="dxa"/>
          </w:tcPr>
          <w:p w14:paraId="2C4732AE" w14:textId="77777777" w:rsidR="008E6366" w:rsidRPr="008E6366" w:rsidRDefault="008E6366" w:rsidP="000555EF">
            <w:pPr>
              <w:jc w:val="center"/>
              <w:rPr>
                <w:sz w:val="24"/>
                <w:szCs w:val="24"/>
              </w:rPr>
            </w:pPr>
            <w:r w:rsidRPr="008E6366">
              <w:rPr>
                <w:sz w:val="24"/>
                <w:szCs w:val="24"/>
              </w:rPr>
              <w:t>Reliability</w:t>
            </w:r>
          </w:p>
        </w:tc>
        <w:tc>
          <w:tcPr>
            <w:tcW w:w="2752" w:type="dxa"/>
          </w:tcPr>
          <w:p w14:paraId="427018A0" w14:textId="77777777" w:rsidR="008E6366" w:rsidRPr="008E6366" w:rsidRDefault="008E6366" w:rsidP="000555EF">
            <w:pPr>
              <w:jc w:val="center"/>
              <w:rPr>
                <w:sz w:val="24"/>
                <w:szCs w:val="24"/>
              </w:rPr>
            </w:pPr>
            <w:r w:rsidRPr="008E6366">
              <w:rPr>
                <w:sz w:val="24"/>
                <w:szCs w:val="24"/>
              </w:rPr>
              <w:t>High</w:t>
            </w:r>
          </w:p>
        </w:tc>
        <w:tc>
          <w:tcPr>
            <w:tcW w:w="2752" w:type="dxa"/>
          </w:tcPr>
          <w:p w14:paraId="616D882E" w14:textId="77777777" w:rsidR="008E6366" w:rsidRPr="008E6366" w:rsidRDefault="008E6366" w:rsidP="000555EF">
            <w:pPr>
              <w:jc w:val="center"/>
              <w:rPr>
                <w:sz w:val="24"/>
                <w:szCs w:val="24"/>
              </w:rPr>
            </w:pPr>
            <w:r w:rsidRPr="008E6366">
              <w:rPr>
                <w:sz w:val="24"/>
                <w:szCs w:val="24"/>
              </w:rPr>
              <w:t>Low</w:t>
            </w:r>
          </w:p>
        </w:tc>
      </w:tr>
      <w:tr w:rsidR="008E6366" w14:paraId="16962596" w14:textId="77777777" w:rsidTr="000555EF">
        <w:trPr>
          <w:trHeight w:val="458"/>
        </w:trPr>
        <w:tc>
          <w:tcPr>
            <w:tcW w:w="2751" w:type="dxa"/>
          </w:tcPr>
          <w:p w14:paraId="34935944" w14:textId="77777777" w:rsidR="008E6366" w:rsidRPr="008E6366" w:rsidRDefault="008E6366" w:rsidP="000555EF">
            <w:pPr>
              <w:jc w:val="center"/>
              <w:rPr>
                <w:sz w:val="24"/>
                <w:szCs w:val="24"/>
              </w:rPr>
            </w:pPr>
            <w:r w:rsidRPr="008E6366">
              <w:rPr>
                <w:sz w:val="24"/>
                <w:szCs w:val="24"/>
              </w:rPr>
              <w:t>Number of parts</w:t>
            </w:r>
          </w:p>
        </w:tc>
        <w:tc>
          <w:tcPr>
            <w:tcW w:w="2752" w:type="dxa"/>
          </w:tcPr>
          <w:p w14:paraId="13D45222" w14:textId="77777777" w:rsidR="008E6366" w:rsidRPr="008E6366" w:rsidRDefault="008E6366" w:rsidP="000555EF">
            <w:pPr>
              <w:jc w:val="center"/>
              <w:rPr>
                <w:sz w:val="24"/>
                <w:szCs w:val="24"/>
              </w:rPr>
            </w:pPr>
            <w:r w:rsidRPr="008E6366">
              <w:rPr>
                <w:sz w:val="24"/>
                <w:szCs w:val="24"/>
              </w:rPr>
              <w:t>Few</w:t>
            </w:r>
          </w:p>
        </w:tc>
        <w:tc>
          <w:tcPr>
            <w:tcW w:w="2752" w:type="dxa"/>
          </w:tcPr>
          <w:p w14:paraId="535FA051" w14:textId="77777777" w:rsidR="008E6366" w:rsidRPr="008E6366" w:rsidRDefault="008E6366" w:rsidP="000555EF">
            <w:pPr>
              <w:jc w:val="center"/>
              <w:rPr>
                <w:sz w:val="24"/>
                <w:szCs w:val="24"/>
              </w:rPr>
            </w:pPr>
            <w:r w:rsidRPr="008E6366">
              <w:rPr>
                <w:sz w:val="24"/>
                <w:szCs w:val="24"/>
              </w:rPr>
              <w:t>Many</w:t>
            </w:r>
          </w:p>
        </w:tc>
      </w:tr>
      <w:tr w:rsidR="008E6366" w14:paraId="00E5F12D" w14:textId="77777777" w:rsidTr="000555EF">
        <w:trPr>
          <w:trHeight w:val="449"/>
        </w:trPr>
        <w:tc>
          <w:tcPr>
            <w:tcW w:w="2751" w:type="dxa"/>
          </w:tcPr>
          <w:p w14:paraId="192C9D06" w14:textId="77777777" w:rsidR="008E6366" w:rsidRPr="008E6366" w:rsidRDefault="008E6366" w:rsidP="000555EF">
            <w:pPr>
              <w:jc w:val="center"/>
              <w:rPr>
                <w:sz w:val="24"/>
                <w:szCs w:val="24"/>
              </w:rPr>
            </w:pPr>
            <w:r w:rsidRPr="008E6366">
              <w:rPr>
                <w:sz w:val="24"/>
                <w:szCs w:val="24"/>
              </w:rPr>
              <w:t>Tolerances</w:t>
            </w:r>
          </w:p>
        </w:tc>
        <w:tc>
          <w:tcPr>
            <w:tcW w:w="2752" w:type="dxa"/>
          </w:tcPr>
          <w:p w14:paraId="5F90A520" w14:textId="77777777" w:rsidR="008E6366" w:rsidRPr="008E6366" w:rsidRDefault="008E6366" w:rsidP="000555EF">
            <w:pPr>
              <w:jc w:val="center"/>
              <w:rPr>
                <w:sz w:val="24"/>
                <w:szCs w:val="24"/>
              </w:rPr>
            </w:pPr>
            <w:r w:rsidRPr="008E6366">
              <w:rPr>
                <w:sz w:val="24"/>
                <w:szCs w:val="24"/>
              </w:rPr>
              <w:t>Low</w:t>
            </w:r>
          </w:p>
        </w:tc>
        <w:tc>
          <w:tcPr>
            <w:tcW w:w="2752" w:type="dxa"/>
          </w:tcPr>
          <w:p w14:paraId="4B1BB46F" w14:textId="77777777" w:rsidR="008E6366" w:rsidRPr="008E6366" w:rsidRDefault="008E6366" w:rsidP="000555EF">
            <w:pPr>
              <w:jc w:val="center"/>
              <w:rPr>
                <w:sz w:val="24"/>
                <w:szCs w:val="24"/>
              </w:rPr>
            </w:pPr>
            <w:r w:rsidRPr="008E6366">
              <w:rPr>
                <w:sz w:val="24"/>
                <w:szCs w:val="24"/>
              </w:rPr>
              <w:t>Very high</w:t>
            </w:r>
          </w:p>
        </w:tc>
      </w:tr>
      <w:tr w:rsidR="008E6366" w14:paraId="45C96BE6" w14:textId="77777777" w:rsidTr="000555EF">
        <w:trPr>
          <w:trHeight w:val="458"/>
        </w:trPr>
        <w:tc>
          <w:tcPr>
            <w:tcW w:w="2751" w:type="dxa"/>
          </w:tcPr>
          <w:p w14:paraId="1061FF93" w14:textId="77777777" w:rsidR="008E6366" w:rsidRPr="008E6366" w:rsidRDefault="008E6366" w:rsidP="000555EF">
            <w:pPr>
              <w:jc w:val="center"/>
              <w:rPr>
                <w:sz w:val="24"/>
                <w:szCs w:val="24"/>
              </w:rPr>
            </w:pPr>
            <w:proofErr w:type="spellStart"/>
            <w:r w:rsidRPr="008E6366">
              <w:rPr>
                <w:sz w:val="24"/>
                <w:szCs w:val="24"/>
              </w:rPr>
              <w:t>Start up</w:t>
            </w:r>
            <w:proofErr w:type="spellEnd"/>
            <w:r w:rsidRPr="008E6366">
              <w:rPr>
                <w:sz w:val="24"/>
                <w:szCs w:val="24"/>
              </w:rPr>
              <w:t xml:space="preserve"> / shut down</w:t>
            </w:r>
          </w:p>
        </w:tc>
        <w:tc>
          <w:tcPr>
            <w:tcW w:w="2752" w:type="dxa"/>
          </w:tcPr>
          <w:p w14:paraId="1A967509" w14:textId="77777777" w:rsidR="008E6366" w:rsidRPr="008E6366" w:rsidRDefault="008E6366" w:rsidP="000555EF">
            <w:pPr>
              <w:jc w:val="center"/>
              <w:rPr>
                <w:sz w:val="24"/>
                <w:szCs w:val="24"/>
              </w:rPr>
            </w:pPr>
            <w:r w:rsidRPr="008E6366">
              <w:rPr>
                <w:sz w:val="24"/>
                <w:szCs w:val="24"/>
              </w:rPr>
              <w:t>Easy and short</w:t>
            </w:r>
          </w:p>
        </w:tc>
        <w:tc>
          <w:tcPr>
            <w:tcW w:w="2752" w:type="dxa"/>
          </w:tcPr>
          <w:p w14:paraId="191495F4" w14:textId="77777777" w:rsidR="008E6366" w:rsidRPr="008E6366" w:rsidRDefault="008E6366" w:rsidP="000555EF">
            <w:pPr>
              <w:jc w:val="center"/>
              <w:rPr>
                <w:sz w:val="24"/>
                <w:szCs w:val="24"/>
              </w:rPr>
            </w:pPr>
            <w:r w:rsidRPr="008E6366">
              <w:rPr>
                <w:sz w:val="24"/>
                <w:szCs w:val="24"/>
              </w:rPr>
              <w:t>Difficult and long</w:t>
            </w:r>
          </w:p>
        </w:tc>
      </w:tr>
      <w:tr w:rsidR="008E6366" w14:paraId="332E4608" w14:textId="77777777" w:rsidTr="000555EF">
        <w:trPr>
          <w:trHeight w:val="458"/>
        </w:trPr>
        <w:tc>
          <w:tcPr>
            <w:tcW w:w="2751" w:type="dxa"/>
          </w:tcPr>
          <w:p w14:paraId="5B3D25DD" w14:textId="77777777" w:rsidR="008E6366" w:rsidRPr="008E6366" w:rsidRDefault="008E6366" w:rsidP="000555EF">
            <w:pPr>
              <w:jc w:val="center"/>
              <w:rPr>
                <w:sz w:val="24"/>
                <w:szCs w:val="24"/>
              </w:rPr>
            </w:pPr>
            <w:r w:rsidRPr="008E6366">
              <w:rPr>
                <w:sz w:val="24"/>
                <w:szCs w:val="24"/>
              </w:rPr>
              <w:t>Tank stiffness</w:t>
            </w:r>
          </w:p>
        </w:tc>
        <w:tc>
          <w:tcPr>
            <w:tcW w:w="2752" w:type="dxa"/>
          </w:tcPr>
          <w:p w14:paraId="53E28692" w14:textId="77777777" w:rsidR="008E6366" w:rsidRPr="008E6366" w:rsidRDefault="008E6366" w:rsidP="000555EF">
            <w:pPr>
              <w:jc w:val="center"/>
              <w:rPr>
                <w:sz w:val="24"/>
                <w:szCs w:val="24"/>
              </w:rPr>
            </w:pPr>
            <w:r w:rsidRPr="008E6366">
              <w:rPr>
                <w:sz w:val="24"/>
                <w:szCs w:val="24"/>
              </w:rPr>
              <w:t>High</w:t>
            </w:r>
          </w:p>
        </w:tc>
        <w:tc>
          <w:tcPr>
            <w:tcW w:w="2752" w:type="dxa"/>
          </w:tcPr>
          <w:p w14:paraId="34516F79" w14:textId="77777777" w:rsidR="008E6366" w:rsidRPr="008E6366" w:rsidRDefault="008E6366" w:rsidP="000555EF">
            <w:pPr>
              <w:jc w:val="center"/>
              <w:rPr>
                <w:sz w:val="24"/>
                <w:szCs w:val="24"/>
              </w:rPr>
            </w:pPr>
            <w:r w:rsidRPr="008E6366">
              <w:rPr>
                <w:sz w:val="24"/>
                <w:szCs w:val="24"/>
              </w:rPr>
              <w:t>Low</w:t>
            </w:r>
          </w:p>
        </w:tc>
      </w:tr>
      <w:tr w:rsidR="008E6366" w14:paraId="62D44912" w14:textId="77777777" w:rsidTr="000555EF">
        <w:trPr>
          <w:trHeight w:val="458"/>
        </w:trPr>
        <w:tc>
          <w:tcPr>
            <w:tcW w:w="2751" w:type="dxa"/>
          </w:tcPr>
          <w:p w14:paraId="114168EA" w14:textId="77777777" w:rsidR="008E6366" w:rsidRPr="008E6366" w:rsidRDefault="008E6366" w:rsidP="000555EF">
            <w:pPr>
              <w:jc w:val="center"/>
              <w:rPr>
                <w:sz w:val="24"/>
                <w:szCs w:val="24"/>
              </w:rPr>
            </w:pPr>
            <w:r w:rsidRPr="008E6366">
              <w:rPr>
                <w:sz w:val="24"/>
                <w:szCs w:val="24"/>
              </w:rPr>
              <w:t xml:space="preserve">Handling </w:t>
            </w:r>
            <w:proofErr w:type="spellStart"/>
            <w:r w:rsidRPr="008E6366">
              <w:rPr>
                <w:sz w:val="24"/>
                <w:szCs w:val="24"/>
              </w:rPr>
              <w:t>robutness</w:t>
            </w:r>
            <w:proofErr w:type="spellEnd"/>
          </w:p>
        </w:tc>
        <w:tc>
          <w:tcPr>
            <w:tcW w:w="2752" w:type="dxa"/>
          </w:tcPr>
          <w:p w14:paraId="1562A1D7" w14:textId="77777777" w:rsidR="008E6366" w:rsidRPr="008E6366" w:rsidRDefault="008E6366" w:rsidP="000555EF">
            <w:pPr>
              <w:jc w:val="center"/>
              <w:rPr>
                <w:sz w:val="24"/>
                <w:szCs w:val="24"/>
              </w:rPr>
            </w:pPr>
            <w:r w:rsidRPr="008E6366">
              <w:rPr>
                <w:sz w:val="24"/>
                <w:szCs w:val="24"/>
              </w:rPr>
              <w:t>High</w:t>
            </w:r>
          </w:p>
        </w:tc>
        <w:tc>
          <w:tcPr>
            <w:tcW w:w="2752" w:type="dxa"/>
          </w:tcPr>
          <w:p w14:paraId="03E77DDD" w14:textId="77777777" w:rsidR="008E6366" w:rsidRPr="008E6366" w:rsidRDefault="008E6366" w:rsidP="000555EF">
            <w:pPr>
              <w:jc w:val="center"/>
              <w:rPr>
                <w:sz w:val="24"/>
                <w:szCs w:val="24"/>
              </w:rPr>
            </w:pPr>
            <w:r w:rsidRPr="008E6366">
              <w:rPr>
                <w:sz w:val="24"/>
                <w:szCs w:val="24"/>
              </w:rPr>
              <w:t>Low</w:t>
            </w:r>
          </w:p>
        </w:tc>
      </w:tr>
      <w:tr w:rsidR="008E6366" w14:paraId="271D6C61" w14:textId="77777777" w:rsidTr="000555EF">
        <w:trPr>
          <w:trHeight w:val="449"/>
        </w:trPr>
        <w:tc>
          <w:tcPr>
            <w:tcW w:w="2751" w:type="dxa"/>
          </w:tcPr>
          <w:p w14:paraId="050423D0" w14:textId="77777777" w:rsidR="008E6366" w:rsidRPr="008E6366" w:rsidRDefault="008E6366" w:rsidP="000555EF">
            <w:pPr>
              <w:jc w:val="center"/>
              <w:rPr>
                <w:sz w:val="24"/>
                <w:szCs w:val="24"/>
              </w:rPr>
            </w:pPr>
            <w:r w:rsidRPr="008E6366">
              <w:rPr>
                <w:sz w:val="24"/>
                <w:szCs w:val="24"/>
              </w:rPr>
              <w:t>Cross-sectional area</w:t>
            </w:r>
          </w:p>
        </w:tc>
        <w:tc>
          <w:tcPr>
            <w:tcW w:w="2752" w:type="dxa"/>
          </w:tcPr>
          <w:p w14:paraId="0ADEA819" w14:textId="77777777" w:rsidR="008E6366" w:rsidRPr="008E6366" w:rsidRDefault="008E6366" w:rsidP="000555EF">
            <w:pPr>
              <w:jc w:val="center"/>
              <w:rPr>
                <w:sz w:val="24"/>
                <w:szCs w:val="24"/>
              </w:rPr>
            </w:pPr>
            <w:r w:rsidRPr="008E6366">
              <w:rPr>
                <w:sz w:val="24"/>
                <w:szCs w:val="24"/>
              </w:rPr>
              <w:t>High</w:t>
            </w:r>
          </w:p>
        </w:tc>
        <w:tc>
          <w:tcPr>
            <w:tcW w:w="2752" w:type="dxa"/>
          </w:tcPr>
          <w:p w14:paraId="1AE39024" w14:textId="77777777" w:rsidR="008E6366" w:rsidRPr="008E6366" w:rsidRDefault="008E6366" w:rsidP="000555EF">
            <w:pPr>
              <w:jc w:val="center"/>
              <w:rPr>
                <w:sz w:val="24"/>
                <w:szCs w:val="24"/>
              </w:rPr>
            </w:pPr>
            <w:r w:rsidRPr="008E6366">
              <w:rPr>
                <w:sz w:val="24"/>
                <w:szCs w:val="24"/>
              </w:rPr>
              <w:t>Moderate</w:t>
            </w:r>
          </w:p>
        </w:tc>
      </w:tr>
      <w:tr w:rsidR="008E6366" w14:paraId="5F32B472" w14:textId="77777777" w:rsidTr="000555EF">
        <w:trPr>
          <w:trHeight w:val="458"/>
        </w:trPr>
        <w:tc>
          <w:tcPr>
            <w:tcW w:w="2751" w:type="dxa"/>
          </w:tcPr>
          <w:p w14:paraId="2ED37AAA" w14:textId="77777777" w:rsidR="008E6366" w:rsidRPr="008E6366" w:rsidRDefault="008E6366" w:rsidP="000555EF">
            <w:pPr>
              <w:jc w:val="center"/>
              <w:rPr>
                <w:sz w:val="24"/>
                <w:szCs w:val="24"/>
              </w:rPr>
            </w:pPr>
            <w:r w:rsidRPr="008E6366">
              <w:rPr>
                <w:sz w:val="24"/>
                <w:szCs w:val="24"/>
              </w:rPr>
              <w:t>Failure type</w:t>
            </w:r>
          </w:p>
        </w:tc>
        <w:tc>
          <w:tcPr>
            <w:tcW w:w="2752" w:type="dxa"/>
          </w:tcPr>
          <w:p w14:paraId="021592CB" w14:textId="77777777" w:rsidR="008E6366" w:rsidRPr="008E6366" w:rsidRDefault="008E6366" w:rsidP="000555EF">
            <w:pPr>
              <w:jc w:val="center"/>
              <w:rPr>
                <w:sz w:val="24"/>
                <w:szCs w:val="24"/>
              </w:rPr>
            </w:pPr>
            <w:r w:rsidRPr="008E6366">
              <w:rPr>
                <w:sz w:val="24"/>
                <w:szCs w:val="24"/>
              </w:rPr>
              <w:t>Benign</w:t>
            </w:r>
          </w:p>
        </w:tc>
        <w:tc>
          <w:tcPr>
            <w:tcW w:w="2752" w:type="dxa"/>
          </w:tcPr>
          <w:p w14:paraId="10AD30B8" w14:textId="77777777" w:rsidR="008E6366" w:rsidRPr="008E6366" w:rsidRDefault="008E6366" w:rsidP="000555EF">
            <w:pPr>
              <w:jc w:val="center"/>
              <w:rPr>
                <w:sz w:val="24"/>
                <w:szCs w:val="24"/>
              </w:rPr>
            </w:pPr>
            <w:r w:rsidRPr="008E6366">
              <w:rPr>
                <w:sz w:val="24"/>
                <w:szCs w:val="24"/>
              </w:rPr>
              <w:t>Catastrophic</w:t>
            </w:r>
          </w:p>
        </w:tc>
      </w:tr>
      <w:tr w:rsidR="008E6366" w14:paraId="32254BAB" w14:textId="77777777" w:rsidTr="000555EF">
        <w:trPr>
          <w:trHeight w:val="458"/>
        </w:trPr>
        <w:tc>
          <w:tcPr>
            <w:tcW w:w="2751" w:type="dxa"/>
          </w:tcPr>
          <w:p w14:paraId="374173B3" w14:textId="77777777" w:rsidR="008E6366" w:rsidRPr="008E6366" w:rsidRDefault="008E6366" w:rsidP="000555EF">
            <w:pPr>
              <w:jc w:val="center"/>
              <w:rPr>
                <w:sz w:val="24"/>
                <w:szCs w:val="24"/>
              </w:rPr>
            </w:pPr>
            <w:r w:rsidRPr="008E6366">
              <w:rPr>
                <w:sz w:val="24"/>
                <w:szCs w:val="24"/>
              </w:rPr>
              <w:t>Weight</w:t>
            </w:r>
          </w:p>
        </w:tc>
        <w:tc>
          <w:tcPr>
            <w:tcW w:w="2752" w:type="dxa"/>
          </w:tcPr>
          <w:p w14:paraId="65005E49" w14:textId="77777777" w:rsidR="008E6366" w:rsidRPr="008E6366" w:rsidRDefault="008E6366" w:rsidP="000555EF">
            <w:pPr>
              <w:jc w:val="center"/>
              <w:rPr>
                <w:sz w:val="24"/>
                <w:szCs w:val="24"/>
              </w:rPr>
            </w:pPr>
            <w:r w:rsidRPr="008E6366">
              <w:rPr>
                <w:sz w:val="24"/>
                <w:szCs w:val="24"/>
              </w:rPr>
              <w:t>Heavy</w:t>
            </w:r>
          </w:p>
        </w:tc>
        <w:tc>
          <w:tcPr>
            <w:tcW w:w="2752" w:type="dxa"/>
          </w:tcPr>
          <w:p w14:paraId="5A2E0291" w14:textId="77777777" w:rsidR="008E6366" w:rsidRPr="008E6366" w:rsidRDefault="008E6366" w:rsidP="000555EF">
            <w:pPr>
              <w:jc w:val="center"/>
              <w:rPr>
                <w:sz w:val="24"/>
                <w:szCs w:val="24"/>
              </w:rPr>
            </w:pPr>
            <w:r w:rsidRPr="008E6366">
              <w:rPr>
                <w:sz w:val="24"/>
                <w:szCs w:val="24"/>
              </w:rPr>
              <w:t>Light</w:t>
            </w:r>
          </w:p>
        </w:tc>
      </w:tr>
    </w:tbl>
    <w:p w14:paraId="7E6BD473" w14:textId="77777777" w:rsidR="008E6366" w:rsidRDefault="008E6366" w:rsidP="008E6366">
      <w:pPr>
        <w:jc w:val="center"/>
      </w:pPr>
      <w:bookmarkStart w:id="12" w:name="_Hlk125137636"/>
      <w:r>
        <w:t>Table 1: Pressure-fed vs pump-fed</w:t>
      </w:r>
    </w:p>
    <w:bookmarkEnd w:id="12"/>
    <w:p w14:paraId="5579C0C7" w14:textId="27E9CE67" w:rsidR="008E6366" w:rsidRDefault="008E6366" w:rsidP="008E6366">
      <w:pPr>
        <w:ind w:firstLine="360"/>
      </w:pPr>
      <w:r w:rsidRPr="00277B0A">
        <w:t xml:space="preserve">While researching the modeling of the pressure fed system with </w:t>
      </w:r>
      <w:proofErr w:type="spellStart"/>
      <w:r w:rsidRPr="00277B0A">
        <w:t>Matlab</w:t>
      </w:r>
      <w:proofErr w:type="spellEnd"/>
      <w:r w:rsidRPr="00277B0A">
        <w:t xml:space="preserve">, the MathWorks Help Center tab on </w:t>
      </w:r>
      <w:proofErr w:type="spellStart"/>
      <w:r w:rsidRPr="00277B0A">
        <w:t>Matlab's</w:t>
      </w:r>
      <w:proofErr w:type="spellEnd"/>
      <w:r w:rsidRPr="00277B0A">
        <w:t xml:space="preserve"> site helped me solve the problems I encountered while modeling the system[</w:t>
      </w:r>
      <w:r>
        <w:t>4</w:t>
      </w:r>
      <w:r w:rsidRPr="00277B0A">
        <w:t>]</w:t>
      </w:r>
      <w:r>
        <w:t>.</w:t>
      </w:r>
    </w:p>
    <w:p w14:paraId="556E694D" w14:textId="77777777" w:rsidR="008E6366" w:rsidRDefault="008E6366" w:rsidP="008E6366">
      <w:pPr>
        <w:ind w:firstLine="360"/>
      </w:pPr>
    </w:p>
    <w:p w14:paraId="2D0A35C6"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7BBDCAF6" w14:textId="77777777" w:rsidR="001046AE" w:rsidRPr="00BA6FE0" w:rsidRDefault="001046AE" w:rsidP="000938D6">
      <w:pPr>
        <w:pStyle w:val="Balk1"/>
        <w:rPr>
          <w:sz w:val="32"/>
        </w:rPr>
      </w:pPr>
      <w:bookmarkStart w:id="13" w:name="_Toc125408058"/>
      <w:r w:rsidRPr="00BA6FE0">
        <w:rPr>
          <w:sz w:val="32"/>
        </w:rPr>
        <w:lastRenderedPageBreak/>
        <w:t>DESIGN</w:t>
      </w:r>
      <w:bookmarkEnd w:id="13"/>
    </w:p>
    <w:p w14:paraId="3B203DFF" w14:textId="77777777" w:rsidR="001046AE" w:rsidRPr="00946D2F" w:rsidRDefault="001046AE" w:rsidP="00A054B7">
      <w:pPr>
        <w:pStyle w:val="Balk2"/>
        <w:rPr>
          <w:sz w:val="28"/>
        </w:rPr>
      </w:pPr>
      <w:bookmarkStart w:id="14" w:name="_Toc125408059"/>
      <w:r w:rsidRPr="00946D2F">
        <w:rPr>
          <w:sz w:val="28"/>
        </w:rPr>
        <w:t>Realistic constraints and conditions</w:t>
      </w:r>
      <w:bookmarkEnd w:id="14"/>
    </w:p>
    <w:p w14:paraId="261DE2D2" w14:textId="14627FC4" w:rsidR="008E6366" w:rsidRDefault="008E6366" w:rsidP="005366AB">
      <w:pPr>
        <w:ind w:firstLine="360"/>
      </w:pPr>
      <w:r w:rsidRPr="00A62D6D">
        <w:t>Realistic constraints and conditions vary in space for many different reasons. To start with the simplest, most gases undergo changes in their volumes due to temperature changes. These pressure changes can also cause problems in optimal combustion rates. To avoid these, it would be a better approach to simulate before a real test unit is built. These results can be obtained by trial-and-error methods, but it can put the project in a difficult situation in terms of both time and cost. There are maximum and minimum operating temperatures and pressure values that the valves, sensors, and tanks to be used can withstand. In order to adjust these values optimally, the calculations must be done correctly.</w:t>
      </w:r>
      <w:r>
        <w:t xml:space="preserve"> </w:t>
      </w:r>
      <w:r w:rsidRPr="00A62D6D">
        <w:t xml:space="preserve">Since we cannot reflect the external factors in space too much in </w:t>
      </w:r>
      <w:proofErr w:type="spellStart"/>
      <w:r w:rsidRPr="00A62D6D">
        <w:t>Matlab</w:t>
      </w:r>
      <w:proofErr w:type="spellEnd"/>
      <w:r w:rsidRPr="00A62D6D">
        <w:t xml:space="preserve"> and Simulink, more rounded calculations should not be made. When we come to the STM32CubeIDE and Proteus part, the input and output pins of the microprocessor used may not be sufficient for such a wide-ranging control mechanism. For this control mechanism, designing a microcontroller with the necessary output and input pins may yield healthier results.</w:t>
      </w:r>
    </w:p>
    <w:p w14:paraId="4D42508B" w14:textId="77777777" w:rsidR="00A054B7" w:rsidRPr="00946D2F" w:rsidRDefault="00A054B7" w:rsidP="00A054B7">
      <w:pPr>
        <w:pStyle w:val="Balk2"/>
        <w:rPr>
          <w:sz w:val="28"/>
        </w:rPr>
      </w:pPr>
      <w:bookmarkStart w:id="15" w:name="_Toc125408060"/>
      <w:r w:rsidRPr="00946D2F">
        <w:rPr>
          <w:sz w:val="28"/>
        </w:rPr>
        <w:t>Cost of the design</w:t>
      </w:r>
      <w:bookmarkEnd w:id="15"/>
    </w:p>
    <w:p w14:paraId="5BE24D67" w14:textId="57112E3E" w:rsidR="00810A61" w:rsidRDefault="00810A61" w:rsidP="00EE3223">
      <w:pPr>
        <w:ind w:firstLine="360"/>
      </w:pPr>
      <w:r w:rsidRPr="00810A61">
        <w:t xml:space="preserve">Since we used the free version of the </w:t>
      </w:r>
      <w:proofErr w:type="spellStart"/>
      <w:r w:rsidRPr="00810A61">
        <w:t>Matlab</w:t>
      </w:r>
      <w:proofErr w:type="spellEnd"/>
      <w:r w:rsidRPr="00810A61">
        <w:t xml:space="preserve"> application provided for students, the cost of this part is zero.  In the part where STM32CubeIDE and Proteus are used together, STM32CubeIDE is a free </w:t>
      </w:r>
      <w:r w:rsidR="00D55571" w:rsidRPr="00810A61">
        <w:t>application,</w:t>
      </w:r>
      <w:r w:rsidRPr="00810A61">
        <w:t xml:space="preserve"> and the trial period of Proteus has been used.  The total cost of these two different paths is zero.</w:t>
      </w:r>
    </w:p>
    <w:p w14:paraId="45E2E88D" w14:textId="77777777" w:rsidR="000F2FA1" w:rsidRPr="00946D2F" w:rsidRDefault="000F2FA1" w:rsidP="000F2FA1">
      <w:pPr>
        <w:pStyle w:val="Balk2"/>
        <w:rPr>
          <w:sz w:val="28"/>
        </w:rPr>
      </w:pPr>
      <w:bookmarkStart w:id="16" w:name="_Toc125408061"/>
      <w:r w:rsidRPr="00946D2F">
        <w:rPr>
          <w:sz w:val="28"/>
        </w:rPr>
        <w:t>Engineering Standards</w:t>
      </w:r>
      <w:bookmarkEnd w:id="16"/>
    </w:p>
    <w:p w14:paraId="44C316A6" w14:textId="77777777" w:rsidR="005366AB" w:rsidRDefault="005366AB" w:rsidP="005366AB">
      <w:pPr>
        <w:ind w:firstLine="360"/>
      </w:pPr>
      <w:r>
        <w:t xml:space="preserve">One of the necessary things for engineering is to use materials according to certain standards and to emphasize human health. The programs we used while doing this project were made according to certain standards. STM32CubeIDE and </w:t>
      </w:r>
      <w:proofErr w:type="spellStart"/>
      <w:r>
        <w:t>Protues</w:t>
      </w:r>
      <w:proofErr w:type="spellEnd"/>
      <w:r>
        <w:t xml:space="preserve"> programs are leading programs for simulation and embedded systems engineering. While using the Proteus program, it is necessary to know the basic electronics as well as embedded software engineering such as electrical circuits. In the STM32CubeIDE program, we have carried out our work by adhering to the software sources and the software codes given as an example by STM32CubeIDE. Proteus application is of great importance for processes such as PCB design, </w:t>
      </w:r>
      <w:r>
        <w:lastRenderedPageBreak/>
        <w:t>but it is also used in simulation processes. If it is necessary to use a real test unit for this measurement, the products used must be appropriately selected. The valves, sensors and tanks used must be made up of protectors that are suitable for use and produced in accordance with certain results[5].</w:t>
      </w:r>
    </w:p>
    <w:p w14:paraId="188C57FC" w14:textId="5B182EB8" w:rsidR="00D55571" w:rsidRDefault="005366AB" w:rsidP="00D55571">
      <w:pPr>
        <w:ind w:firstLine="360"/>
      </w:pPr>
      <w:proofErr w:type="spellStart"/>
      <w:r w:rsidRPr="005621A6">
        <w:t>Simpace</w:t>
      </w:r>
      <w:proofErr w:type="spellEnd"/>
      <w:r w:rsidRPr="005621A6">
        <w:t xml:space="preserve"> and Simulink programs are used while modeling the system in this project.</w:t>
      </w:r>
      <w:r>
        <w:t xml:space="preserve"> </w:t>
      </w:r>
      <w:r w:rsidRPr="005621A6">
        <w:t>Simulink is a program that "models, simulates, and evaluates dynamic models," according to the MathWorks website</w:t>
      </w:r>
      <w:r>
        <w:t>[6]</w:t>
      </w:r>
      <w:r w:rsidRPr="005621A6">
        <w:t>. Simulink is a multi-domain graphical simulation and design environment for time-varying systems. Simulink is an effective tool for examining system behavior over time.</w:t>
      </w:r>
      <w:r>
        <w:t xml:space="preserve"> </w:t>
      </w:r>
      <w:proofErr w:type="spellStart"/>
      <w:r w:rsidRPr="005621A6">
        <w:t>Simscape</w:t>
      </w:r>
      <w:proofErr w:type="spellEnd"/>
      <w:r w:rsidRPr="005621A6">
        <w:t xml:space="preserve"> uses the Simulink platform to model and develop physical systems using the Physical Networks technique. Simulink provides </w:t>
      </w:r>
      <w:proofErr w:type="spellStart"/>
      <w:r w:rsidRPr="005621A6">
        <w:t>Simscape</w:t>
      </w:r>
      <w:proofErr w:type="spellEnd"/>
      <w:r w:rsidRPr="005621A6">
        <w:t xml:space="preserve"> as a block library</w:t>
      </w:r>
      <w:r>
        <w:t>[7].</w:t>
      </w:r>
      <w:r w:rsidRPr="005621A6">
        <w:t xml:space="preserve">Each system is shown in the Physical Networks method as being made up of functional components that communicate with one another by swapping energy via their ports. Each of the connecting ports indicates an energy flow, simulating the physical connections that exist between parts. </w:t>
      </w:r>
      <w:proofErr w:type="spellStart"/>
      <w:r w:rsidRPr="005621A6">
        <w:t>Simscape</w:t>
      </w:r>
      <w:proofErr w:type="spellEnd"/>
      <w:r w:rsidRPr="005621A6">
        <w:t xml:space="preserve"> offers a library of building blocks for several kinds of physical system parts, including hydraulic, electrical, and mechanical systems. This makes it possible for any </w:t>
      </w:r>
      <w:proofErr w:type="spellStart"/>
      <w:r w:rsidRPr="005621A6">
        <w:t>Simscape</w:t>
      </w:r>
      <w:proofErr w:type="spellEnd"/>
      <w:r w:rsidRPr="005621A6">
        <w:t xml:space="preserve"> model to be easily interchangeable</w:t>
      </w:r>
      <w:r>
        <w:t>[7]</w:t>
      </w:r>
      <w:r w:rsidRPr="005621A6">
        <w:t>.</w:t>
      </w:r>
    </w:p>
    <w:p w14:paraId="79D132DB" w14:textId="447D75B9" w:rsidR="005366AB" w:rsidRPr="005366AB" w:rsidRDefault="005C6192" w:rsidP="00CD174E">
      <w:pPr>
        <w:pStyle w:val="Balk2"/>
        <w:rPr>
          <w:sz w:val="28"/>
        </w:rPr>
      </w:pPr>
      <w:bookmarkStart w:id="17" w:name="_Toc125408062"/>
      <w:r w:rsidRPr="00946D2F">
        <w:rPr>
          <w:sz w:val="28"/>
        </w:rPr>
        <w:t>Details of the design</w:t>
      </w:r>
      <w:bookmarkEnd w:id="17"/>
    </w:p>
    <w:p w14:paraId="5C45A883" w14:textId="77777777" w:rsidR="005366AB" w:rsidRDefault="005366AB" w:rsidP="005366AB">
      <w:r w:rsidRPr="00762961">
        <w:rPr>
          <w:noProof/>
        </w:rPr>
        <w:drawing>
          <wp:inline distT="0" distB="0" distL="0" distR="0" wp14:anchorId="6BEF423D" wp14:editId="54CD1838">
            <wp:extent cx="2514600" cy="3188245"/>
            <wp:effectExtent l="0" t="0" r="0" b="0"/>
            <wp:docPr id="529" name="Resim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9533" cy="3194499"/>
                    </a:xfrm>
                    <a:prstGeom prst="rect">
                      <a:avLst/>
                    </a:prstGeom>
                  </pic:spPr>
                </pic:pic>
              </a:graphicData>
            </a:graphic>
          </wp:inline>
        </w:drawing>
      </w:r>
    </w:p>
    <w:p w14:paraId="775E9D33" w14:textId="1FB6AD25" w:rsidR="005366AB" w:rsidRDefault="005366AB" w:rsidP="005366AB">
      <w:r>
        <w:lastRenderedPageBreak/>
        <w:t xml:space="preserve">Figure 64: </w:t>
      </w:r>
      <w:r w:rsidRPr="006E4452">
        <w:t>Schematic flow diagram of a liquid fuel rocket engine with a gas pressure feed system and the inputs (red numbers) and outputs (blue numbers) of the microprocessor controlling this system</w:t>
      </w:r>
    </w:p>
    <w:p w14:paraId="03C1B826" w14:textId="77777777" w:rsidR="005366AB" w:rsidRDefault="005366AB" w:rsidP="005366AB">
      <w:r>
        <w:tab/>
      </w:r>
      <w:r w:rsidRPr="00354458">
        <w:t>While we were modelling, we carried out our studies based on the picture above. This modeling was done using pressure-fed, which causes less problems than pump-fed and is more cost-effective. We set out to make this test unit one-to-one. However, due to time constraints, we have taken a different direction and decided to model this test unit and simulate the valves and sensors to be used.</w:t>
      </w:r>
    </w:p>
    <w:p w14:paraId="39C23EC8" w14:textId="77777777" w:rsidR="005366AB" w:rsidRDefault="005366AB" w:rsidP="005366AB">
      <w:pPr>
        <w:ind w:firstLine="360"/>
      </w:pPr>
      <w:r w:rsidRPr="00AF12A2">
        <w:t xml:space="preserve">For Proteus and STM32CubeIDE applications to work together, the input and output pins must be marked according to the board to be used by the STM32CubeIDE. After these input and output pins are determined, the necessary software codes should be written in the </w:t>
      </w:r>
      <w:proofErr w:type="spellStart"/>
      <w:r w:rsidRPr="00AF12A2">
        <w:t>main.c</w:t>
      </w:r>
      <w:proofErr w:type="spellEnd"/>
      <w:r w:rsidRPr="00AF12A2">
        <w:t xml:space="preserve"> file and the input and output pins decided before should be taken into account while writing these codes. After these steps are done properly, the written codes should be debugged, and it should be ensured that no errors or warnings are encountered. After this debugging process, the debug file with </w:t>
      </w:r>
      <w:r>
        <w:t>.</w:t>
      </w:r>
      <w:r w:rsidRPr="00AF12A2">
        <w:t>hex extension created by the STM32CubeIDe application will be run in the Proteus application. After these processes, the circuits of the parts to be used on Proteus should be created properly. Input and output pins must be connected exactly the same as the codes created in the STM32Cube section. If the transactions have been done correctly up to this point, it should be passed to the operating part of the card. This card should be run with the .hex file we mentioned before. After all the operations are done correctly, it will be seen that the simulation process created in Proteus works in accordance with the written codes.</w:t>
      </w:r>
    </w:p>
    <w:p w14:paraId="182B9D7E" w14:textId="77777777" w:rsidR="005366AB" w:rsidRPr="001046AE" w:rsidRDefault="005366AB" w:rsidP="00CD174E"/>
    <w:p w14:paraId="7B1392DB" w14:textId="77777777" w:rsidR="00CD174E" w:rsidRDefault="00CD174E">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38F5CA61" w14:textId="77777777" w:rsidR="00D3428F" w:rsidRPr="00BA6FE0" w:rsidRDefault="00D3428F" w:rsidP="000938D6">
      <w:pPr>
        <w:pStyle w:val="Balk1"/>
        <w:rPr>
          <w:sz w:val="32"/>
        </w:rPr>
      </w:pPr>
      <w:bookmarkStart w:id="18" w:name="_Toc125408063"/>
      <w:r w:rsidRPr="00BA6FE0">
        <w:rPr>
          <w:sz w:val="32"/>
        </w:rPr>
        <w:lastRenderedPageBreak/>
        <w:t>METHODS</w:t>
      </w:r>
      <w:bookmarkEnd w:id="18"/>
    </w:p>
    <w:p w14:paraId="2169067D" w14:textId="77777777" w:rsidR="005366AB" w:rsidRDefault="005366AB" w:rsidP="005366AB">
      <w:pPr>
        <w:ind w:firstLine="720"/>
        <w:rPr>
          <w:rFonts w:cstheme="minorHAnsi"/>
        </w:rPr>
      </w:pPr>
      <w:r>
        <w:rPr>
          <w:rFonts w:cstheme="minorHAnsi"/>
        </w:rPr>
        <w:t xml:space="preserve">When we come to method part, we can use go with several way. We try to use two different perspectives, first one is using MATLAB to modelling propulsion unit of satellite. Other one is the modelling propulsion unit with STM32CubeIDE and Proteus Design Suite. </w:t>
      </w:r>
      <w:r w:rsidRPr="0053527C">
        <w:rPr>
          <w:rFonts w:cstheme="minorHAnsi"/>
        </w:rPr>
        <w:t>If we start with STM32CubeIDE and Proteus Design Suite, we have tried to follow a path that is created by two different applications working together in this method.</w:t>
      </w:r>
      <w:r w:rsidRPr="0053527C">
        <w:t xml:space="preserve"> </w:t>
      </w:r>
      <w:r w:rsidRPr="0053527C">
        <w:rPr>
          <w:rFonts w:cstheme="minorHAnsi"/>
        </w:rPr>
        <w:t>Proteus is a very advanced program that lets you create electronic circuits, print circuits, and even create computer animations.</w:t>
      </w:r>
      <w:r>
        <w:rPr>
          <w:rFonts w:cstheme="minorHAnsi"/>
        </w:rPr>
        <w:t xml:space="preserve"> B</w:t>
      </w:r>
      <w:r w:rsidRPr="0053527C">
        <w:rPr>
          <w:rFonts w:cstheme="minorHAnsi"/>
        </w:rPr>
        <w:t>esides Proteus</w:t>
      </w:r>
      <w:r>
        <w:rPr>
          <w:rFonts w:cstheme="minorHAnsi"/>
        </w:rPr>
        <w:t xml:space="preserve">, </w:t>
      </w:r>
      <w:r w:rsidRPr="0053527C">
        <w:rPr>
          <w:rFonts w:cstheme="minorHAnsi"/>
        </w:rPr>
        <w:t>The STM32CubeIDE software development tool is great for working on STM32 microcontrollers and microprocessors on Windows, Linux, and macOS. It has a lot of features for developing code for these devices, including peripheral configuration, code generation, code compilation, and debugging.</w:t>
      </w:r>
    </w:p>
    <w:p w14:paraId="552AAC65" w14:textId="77777777" w:rsidR="005366AB" w:rsidRDefault="005366AB" w:rsidP="005366AB">
      <w:pPr>
        <w:rPr>
          <w:rFonts w:cstheme="minorHAnsi"/>
        </w:rPr>
      </w:pPr>
      <w:r>
        <w:rPr>
          <w:rFonts w:cstheme="minorHAnsi"/>
        </w:rPr>
        <w:tab/>
      </w:r>
      <w:r w:rsidRPr="00517AB0">
        <w:rPr>
          <w:rFonts w:cstheme="minorHAnsi"/>
        </w:rPr>
        <w:t>Before starting these processes, we must first open the Proteus application. After the application is opened, we must select the board we want to trade.</w:t>
      </w:r>
      <w:r>
        <w:rPr>
          <w:rFonts w:cstheme="minorHAnsi"/>
        </w:rPr>
        <w:t xml:space="preserve"> In the software, we have several boards from several companies, s</w:t>
      </w:r>
      <w:r w:rsidRPr="00517AB0">
        <w:rPr>
          <w:rFonts w:cstheme="minorHAnsi"/>
        </w:rPr>
        <w:t>ince we will use the card that belongs to the STM company, we must enter the model number of the card in the search section and select the card.</w:t>
      </w:r>
    </w:p>
    <w:p w14:paraId="6124875D" w14:textId="77777777" w:rsidR="005366AB" w:rsidRDefault="005366AB" w:rsidP="005366AB">
      <w:pPr>
        <w:jc w:val="center"/>
        <w:rPr>
          <w:rFonts w:cstheme="minorHAnsi"/>
        </w:rPr>
      </w:pPr>
      <w:r>
        <w:rPr>
          <w:noProof/>
        </w:rPr>
        <w:drawing>
          <wp:inline distT="0" distB="0" distL="0" distR="0" wp14:anchorId="7776493D" wp14:editId="0FE4A1B9">
            <wp:extent cx="4278190" cy="2230582"/>
            <wp:effectExtent l="0" t="0" r="8255"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2"/>
                    <a:stretch>
                      <a:fillRect/>
                    </a:stretch>
                  </pic:blipFill>
                  <pic:spPr>
                    <a:xfrm>
                      <a:off x="0" y="0"/>
                      <a:ext cx="4290381" cy="2236938"/>
                    </a:xfrm>
                    <a:prstGeom prst="rect">
                      <a:avLst/>
                    </a:prstGeom>
                  </pic:spPr>
                </pic:pic>
              </a:graphicData>
            </a:graphic>
          </wp:inline>
        </w:drawing>
      </w:r>
    </w:p>
    <w:p w14:paraId="5169F179" w14:textId="77777777" w:rsidR="005366AB" w:rsidRPr="00633928" w:rsidRDefault="005366AB" w:rsidP="005366AB">
      <w:pPr>
        <w:jc w:val="center"/>
      </w:pPr>
      <w:r>
        <w:t>Figure 1. Choice of card type on the Proteus.</w:t>
      </w:r>
    </w:p>
    <w:p w14:paraId="68617E01" w14:textId="77777777" w:rsidR="005366AB" w:rsidRDefault="005366AB" w:rsidP="005366AB">
      <w:pPr>
        <w:ind w:firstLine="720"/>
        <w:rPr>
          <w:rFonts w:cstheme="minorHAnsi"/>
        </w:rPr>
      </w:pPr>
      <w:r>
        <w:rPr>
          <w:rFonts w:cstheme="minorHAnsi"/>
        </w:rPr>
        <w:t xml:space="preserve">After selecting the suitable card for our project, </w:t>
      </w:r>
      <w:r w:rsidRPr="00517AB0">
        <w:rPr>
          <w:rFonts w:cstheme="minorHAnsi"/>
        </w:rPr>
        <w:t>we run our first test with a simple LED</w:t>
      </w:r>
      <w:r>
        <w:rPr>
          <w:rFonts w:cstheme="minorHAnsi"/>
        </w:rPr>
        <w:t xml:space="preserve"> </w:t>
      </w:r>
      <w:r w:rsidRPr="00517AB0">
        <w:rPr>
          <w:rFonts w:cstheme="minorHAnsi"/>
        </w:rPr>
        <w:t>on/off circuit to check if the Proteus and STM32CubeIDE programs work together properly.</w:t>
      </w:r>
    </w:p>
    <w:p w14:paraId="7F2BDE67" w14:textId="77777777" w:rsidR="005366AB" w:rsidRDefault="005366AB" w:rsidP="005366AB">
      <w:pPr>
        <w:jc w:val="center"/>
        <w:rPr>
          <w:rFonts w:cstheme="minorHAnsi"/>
        </w:rPr>
      </w:pPr>
      <w:r>
        <w:rPr>
          <w:noProof/>
        </w:rPr>
        <w:lastRenderedPageBreak/>
        <w:drawing>
          <wp:inline distT="0" distB="0" distL="0" distR="0" wp14:anchorId="511CF3B9" wp14:editId="5EBEDEEA">
            <wp:extent cx="4461164" cy="3224411"/>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6915" cy="3228568"/>
                    </a:xfrm>
                    <a:prstGeom prst="rect">
                      <a:avLst/>
                    </a:prstGeom>
                  </pic:spPr>
                </pic:pic>
              </a:graphicData>
            </a:graphic>
          </wp:inline>
        </w:drawing>
      </w:r>
    </w:p>
    <w:p w14:paraId="510000CA" w14:textId="77777777" w:rsidR="005366AB" w:rsidRPr="005E192C" w:rsidRDefault="005366AB" w:rsidP="005366AB">
      <w:pPr>
        <w:jc w:val="center"/>
      </w:pPr>
      <w:r>
        <w:t>Figure 2. Implementation of circuit with STM32F103C6.</w:t>
      </w:r>
    </w:p>
    <w:p w14:paraId="082B2A77" w14:textId="77777777" w:rsidR="005366AB" w:rsidRDefault="005366AB" w:rsidP="005366AB">
      <w:pPr>
        <w:ind w:firstLine="720"/>
        <w:rPr>
          <w:rFonts w:cstheme="minorHAnsi"/>
        </w:rPr>
      </w:pPr>
      <w:r w:rsidRPr="00FA4EB2">
        <w:rPr>
          <w:rFonts w:cstheme="minorHAnsi"/>
        </w:rPr>
        <w:t>After we set up our LED on and off circuit, we run the STM32CubeIDE software with our card to make it work in an optimized way with the STM32CubeIDE program.</w:t>
      </w:r>
      <w:r>
        <w:rPr>
          <w:rFonts w:cstheme="minorHAnsi"/>
        </w:rPr>
        <w:t xml:space="preserve"> </w:t>
      </w:r>
      <w:r w:rsidRPr="00FA4EB2">
        <w:rPr>
          <w:rFonts w:cstheme="minorHAnsi"/>
        </w:rPr>
        <w:t>After the software is opened, we go to the file section in the application and choose to create a new project, then we select our card, which we also use</w:t>
      </w:r>
      <w:r>
        <w:rPr>
          <w:rFonts w:cstheme="minorHAnsi"/>
        </w:rPr>
        <w:t>d</w:t>
      </w:r>
      <w:r w:rsidRPr="00FA4EB2">
        <w:rPr>
          <w:rFonts w:cstheme="minorHAnsi"/>
        </w:rPr>
        <w:t xml:space="preserve"> in Proteus software, in STM32CubeIDE.</w:t>
      </w:r>
    </w:p>
    <w:p w14:paraId="7B08CBFA" w14:textId="77777777" w:rsidR="005366AB" w:rsidRDefault="005366AB" w:rsidP="005366AB">
      <w:pPr>
        <w:jc w:val="center"/>
        <w:rPr>
          <w:rFonts w:cstheme="minorHAnsi"/>
        </w:rPr>
      </w:pPr>
      <w:r>
        <w:rPr>
          <w:noProof/>
        </w:rPr>
        <w:drawing>
          <wp:inline distT="0" distB="0" distL="0" distR="0" wp14:anchorId="5B7AA7A0" wp14:editId="0B7D7F31">
            <wp:extent cx="4993190" cy="2175164"/>
            <wp:effectExtent l="0" t="0" r="0" b="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14"/>
                    <a:stretch>
                      <a:fillRect/>
                    </a:stretch>
                  </pic:blipFill>
                  <pic:spPr>
                    <a:xfrm>
                      <a:off x="0" y="0"/>
                      <a:ext cx="5008521" cy="2181842"/>
                    </a:xfrm>
                    <a:prstGeom prst="rect">
                      <a:avLst/>
                    </a:prstGeom>
                  </pic:spPr>
                </pic:pic>
              </a:graphicData>
            </a:graphic>
          </wp:inline>
        </w:drawing>
      </w:r>
    </w:p>
    <w:p w14:paraId="1B86313B" w14:textId="77777777" w:rsidR="005366AB" w:rsidRPr="005E192C" w:rsidRDefault="005366AB" w:rsidP="005366AB">
      <w:pPr>
        <w:jc w:val="center"/>
      </w:pPr>
      <w:r>
        <w:t>Figure 3. Selection of card on the STM32CubeIDe.</w:t>
      </w:r>
    </w:p>
    <w:p w14:paraId="061B5E35" w14:textId="77777777" w:rsidR="005366AB" w:rsidRDefault="005366AB" w:rsidP="005366AB">
      <w:pPr>
        <w:ind w:firstLine="720"/>
        <w:rPr>
          <w:rFonts w:cstheme="minorHAnsi"/>
        </w:rPr>
      </w:pPr>
      <w:r w:rsidRPr="00FA4EB2">
        <w:rPr>
          <w:rFonts w:cstheme="minorHAnsi"/>
        </w:rPr>
        <w:t>After these operations, we complete our adjustment to decide how our pins will act as input or output from the pin output screen where we configure the pin of your card in the STM32CubeIDE program.</w:t>
      </w:r>
    </w:p>
    <w:p w14:paraId="62F9CC74" w14:textId="77777777" w:rsidR="005366AB" w:rsidRDefault="005366AB" w:rsidP="005366AB">
      <w:pPr>
        <w:jc w:val="center"/>
        <w:rPr>
          <w:rFonts w:cstheme="minorHAnsi"/>
        </w:rPr>
      </w:pPr>
      <w:r>
        <w:rPr>
          <w:noProof/>
        </w:rPr>
        <w:lastRenderedPageBreak/>
        <w:drawing>
          <wp:inline distT="0" distB="0" distL="0" distR="0" wp14:anchorId="68853B03" wp14:editId="5A35D57A">
            <wp:extent cx="4997765" cy="2930237"/>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6792" cy="2935530"/>
                    </a:xfrm>
                    <a:prstGeom prst="rect">
                      <a:avLst/>
                    </a:prstGeom>
                  </pic:spPr>
                </pic:pic>
              </a:graphicData>
            </a:graphic>
          </wp:inline>
        </w:drawing>
      </w:r>
    </w:p>
    <w:p w14:paraId="242556A2" w14:textId="77777777" w:rsidR="005366AB" w:rsidRPr="005E192C" w:rsidRDefault="005366AB" w:rsidP="005366AB">
      <w:pPr>
        <w:jc w:val="center"/>
      </w:pPr>
      <w:r>
        <w:t xml:space="preserve">Figure 4. </w:t>
      </w:r>
      <w:r w:rsidRPr="006D6218">
        <w:t>P</w:t>
      </w:r>
      <w:r>
        <w:t>inout view of chosen card.</w:t>
      </w:r>
    </w:p>
    <w:p w14:paraId="47794C2F" w14:textId="77777777" w:rsidR="005366AB" w:rsidRDefault="005366AB" w:rsidP="005366AB">
      <w:pPr>
        <w:ind w:firstLine="720"/>
        <w:rPr>
          <w:rFonts w:cstheme="minorHAnsi"/>
        </w:rPr>
      </w:pPr>
      <w:r w:rsidRPr="008C2FD9">
        <w:rPr>
          <w:rFonts w:cstheme="minorHAnsi"/>
        </w:rPr>
        <w:t>Then, we activate the internal crystal setting so that our card works at high speed.</w:t>
      </w:r>
      <w:r>
        <w:rPr>
          <w:rFonts w:cstheme="minorHAnsi"/>
        </w:rPr>
        <w:t xml:space="preserve"> </w:t>
      </w:r>
      <w:r w:rsidRPr="008C2FD9">
        <w:rPr>
          <w:rFonts w:cstheme="minorHAnsi"/>
        </w:rPr>
        <w:t>For Proteus and our STM32CubeIDe program to work together, the Proteus program uses the hexadecimal compiled code of the code to be compiled in the STM32CubeIDE. We also activate the hexadecimal compilation process to generate this code.</w:t>
      </w:r>
    </w:p>
    <w:p w14:paraId="136C7DEB" w14:textId="77777777" w:rsidR="005366AB" w:rsidRDefault="005366AB" w:rsidP="005366AB">
      <w:pPr>
        <w:jc w:val="center"/>
        <w:rPr>
          <w:rFonts w:cstheme="minorHAnsi"/>
        </w:rPr>
      </w:pPr>
      <w:r>
        <w:rPr>
          <w:noProof/>
        </w:rPr>
        <w:drawing>
          <wp:inline distT="0" distB="0" distL="0" distR="0" wp14:anchorId="5E4B9F08" wp14:editId="1620DD76">
            <wp:extent cx="4672857" cy="2840182"/>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6"/>
                    <a:stretch>
                      <a:fillRect/>
                    </a:stretch>
                  </pic:blipFill>
                  <pic:spPr>
                    <a:xfrm>
                      <a:off x="0" y="0"/>
                      <a:ext cx="4679395" cy="2844156"/>
                    </a:xfrm>
                    <a:prstGeom prst="rect">
                      <a:avLst/>
                    </a:prstGeom>
                  </pic:spPr>
                </pic:pic>
              </a:graphicData>
            </a:graphic>
          </wp:inline>
        </w:drawing>
      </w:r>
    </w:p>
    <w:p w14:paraId="442767DA" w14:textId="77777777" w:rsidR="005366AB" w:rsidRPr="00633928" w:rsidRDefault="005366AB" w:rsidP="005366AB">
      <w:pPr>
        <w:jc w:val="center"/>
      </w:pPr>
      <w:r>
        <w:t>Figure 5. Enabling of .hex extension compiling.</w:t>
      </w:r>
    </w:p>
    <w:p w14:paraId="36C7FAFA" w14:textId="77777777" w:rsidR="005366AB" w:rsidRDefault="005366AB" w:rsidP="005366AB">
      <w:pPr>
        <w:ind w:left="720"/>
        <w:rPr>
          <w:rFonts w:cstheme="minorHAnsi"/>
        </w:rPr>
      </w:pPr>
      <w:r w:rsidRPr="00A065C1">
        <w:rPr>
          <w:rFonts w:cstheme="minorHAnsi"/>
        </w:rPr>
        <w:t>After the settings, we run our project with the build option to create the part where we wrote our code.</w:t>
      </w:r>
      <w:r>
        <w:rPr>
          <w:rFonts w:cstheme="minorHAnsi"/>
        </w:rPr>
        <w:t xml:space="preserve"> </w:t>
      </w:r>
      <w:r w:rsidRPr="00A065C1">
        <w:rPr>
          <w:rFonts w:cstheme="minorHAnsi"/>
        </w:rPr>
        <w:t xml:space="preserve">We can write our code in the file called </w:t>
      </w:r>
      <w:proofErr w:type="spellStart"/>
      <w:r w:rsidRPr="00A065C1">
        <w:rPr>
          <w:rFonts w:cstheme="minorHAnsi"/>
        </w:rPr>
        <w:t>main.c</w:t>
      </w:r>
      <w:proofErr w:type="spellEnd"/>
      <w:r w:rsidRPr="00A065C1">
        <w:rPr>
          <w:rFonts w:cstheme="minorHAnsi"/>
        </w:rPr>
        <w:t xml:space="preserve">, which is opened in the application. There are too many predefined fields on this page. Most of these fields </w:t>
      </w:r>
      <w:r w:rsidRPr="00A065C1">
        <w:rPr>
          <w:rFonts w:cstheme="minorHAnsi"/>
        </w:rPr>
        <w:lastRenderedPageBreak/>
        <w:t>contain some guidelines not to be changed by the user.</w:t>
      </w:r>
      <w:r>
        <w:rPr>
          <w:rFonts w:cstheme="minorHAnsi"/>
        </w:rPr>
        <w:t xml:space="preserve"> </w:t>
      </w:r>
      <w:r w:rsidRPr="009B7593">
        <w:rPr>
          <w:rFonts w:cstheme="minorHAnsi"/>
        </w:rPr>
        <w:t>We write the code we will write in the place designated as the beginning and end of the user code, which is one of the places reserved for the user.</w:t>
      </w:r>
    </w:p>
    <w:p w14:paraId="30F40810" w14:textId="77777777" w:rsidR="005366AB" w:rsidRDefault="005366AB" w:rsidP="005366AB">
      <w:pPr>
        <w:jc w:val="center"/>
        <w:rPr>
          <w:rFonts w:cstheme="minorHAnsi"/>
        </w:rPr>
      </w:pPr>
      <w:r>
        <w:rPr>
          <w:noProof/>
        </w:rPr>
        <w:drawing>
          <wp:inline distT="0" distB="0" distL="0" distR="0" wp14:anchorId="05DCAC65" wp14:editId="7DCE5ED4">
            <wp:extent cx="4371110" cy="2643770"/>
            <wp:effectExtent l="0" t="0" r="0" b="4445"/>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7"/>
                    <a:stretch>
                      <a:fillRect/>
                    </a:stretch>
                  </pic:blipFill>
                  <pic:spPr>
                    <a:xfrm>
                      <a:off x="0" y="0"/>
                      <a:ext cx="4396887" cy="2659361"/>
                    </a:xfrm>
                    <a:prstGeom prst="rect">
                      <a:avLst/>
                    </a:prstGeom>
                  </pic:spPr>
                </pic:pic>
              </a:graphicData>
            </a:graphic>
          </wp:inline>
        </w:drawing>
      </w:r>
    </w:p>
    <w:p w14:paraId="1CE60CFB" w14:textId="77777777" w:rsidR="005366AB" w:rsidRPr="00633928" w:rsidRDefault="005366AB" w:rsidP="005366AB">
      <w:pPr>
        <w:jc w:val="center"/>
      </w:pPr>
      <w:r>
        <w:t xml:space="preserve">Figure 6. Inside of </w:t>
      </w:r>
      <w:proofErr w:type="spellStart"/>
      <w:r>
        <w:t>main.c</w:t>
      </w:r>
      <w:proofErr w:type="spellEnd"/>
      <w:r>
        <w:t xml:space="preserve"> at the STM32CubeIDE.</w:t>
      </w:r>
    </w:p>
    <w:p w14:paraId="408CB161" w14:textId="77777777" w:rsidR="005366AB" w:rsidRDefault="005366AB" w:rsidP="005366AB">
      <w:pPr>
        <w:ind w:left="720" w:firstLine="720"/>
        <w:rPr>
          <w:rFonts w:cstheme="minorHAnsi"/>
        </w:rPr>
      </w:pPr>
      <w:r w:rsidRPr="009B7593">
        <w:rPr>
          <w:rFonts w:cstheme="minorHAnsi"/>
        </w:rPr>
        <w:t>The code we have written gives an output for the pin we have marked. This output process is voltage and is set to be full for half a second and empty for half a second.</w:t>
      </w:r>
      <w:r>
        <w:rPr>
          <w:rFonts w:cstheme="minorHAnsi"/>
        </w:rPr>
        <w:t xml:space="preserve"> </w:t>
      </w:r>
      <w:r w:rsidRPr="0035557B">
        <w:rPr>
          <w:rFonts w:cstheme="minorHAnsi"/>
        </w:rPr>
        <w:t>Our LED lights up when a full voltage is given as an output and stays off when an empty output is given.</w:t>
      </w:r>
      <w:r>
        <w:rPr>
          <w:rFonts w:cstheme="minorHAnsi"/>
        </w:rPr>
        <w:t xml:space="preserve"> </w:t>
      </w:r>
      <w:r w:rsidRPr="003A013A">
        <w:rPr>
          <w:rFonts w:cstheme="minorHAnsi"/>
        </w:rPr>
        <w:t>After writing the code in the fields given for the user, we generate the code we have written. This generating process is for the creation of our hex file and for compiling the written codes. Our work in the STM32CubeIDE part of this compilation process is finished.</w:t>
      </w:r>
      <w:r>
        <w:rPr>
          <w:rFonts w:cstheme="minorHAnsi"/>
        </w:rPr>
        <w:t xml:space="preserve"> </w:t>
      </w:r>
      <w:r w:rsidRPr="003A013A">
        <w:rPr>
          <w:rFonts w:cstheme="minorHAnsi"/>
        </w:rPr>
        <w:t>After checking that the code, we have written works without any errors and warnings after compilation, we will proceed to the process of running this hex file in the Proteus program.</w:t>
      </w:r>
      <w:r>
        <w:rPr>
          <w:rFonts w:cstheme="minorHAnsi"/>
        </w:rPr>
        <w:t xml:space="preserve"> </w:t>
      </w:r>
      <w:r w:rsidRPr="003A013A">
        <w:rPr>
          <w:rFonts w:cstheme="minorHAnsi"/>
        </w:rPr>
        <w:t>After coming to the Proteus screen, we must double-click on the card we have placed in the application and go to the place where the files of the STM32CubeIDE application are saved, and select our file with the .hex extension to run the code created by STM32CubeIDE.</w:t>
      </w:r>
    </w:p>
    <w:p w14:paraId="707DB8EB" w14:textId="77777777" w:rsidR="005366AB" w:rsidRDefault="005366AB" w:rsidP="005366AB">
      <w:pPr>
        <w:jc w:val="center"/>
        <w:rPr>
          <w:rFonts w:cstheme="minorHAnsi"/>
        </w:rPr>
      </w:pPr>
      <w:r>
        <w:rPr>
          <w:noProof/>
        </w:rPr>
        <w:lastRenderedPageBreak/>
        <w:drawing>
          <wp:inline distT="0" distB="0" distL="0" distR="0" wp14:anchorId="7118D76F" wp14:editId="610DB73B">
            <wp:extent cx="4142510" cy="2441579"/>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4451" cy="2442723"/>
                    </a:xfrm>
                    <a:prstGeom prst="rect">
                      <a:avLst/>
                    </a:prstGeom>
                  </pic:spPr>
                </pic:pic>
              </a:graphicData>
            </a:graphic>
          </wp:inline>
        </w:drawing>
      </w:r>
    </w:p>
    <w:p w14:paraId="222BF1AE" w14:textId="77777777" w:rsidR="005366AB" w:rsidRPr="005E192C" w:rsidRDefault="005366AB" w:rsidP="005366AB">
      <w:pPr>
        <w:jc w:val="center"/>
      </w:pPr>
      <w:r>
        <w:t>Figure 7. Selection of .hex file for Proteus.</w:t>
      </w:r>
    </w:p>
    <w:p w14:paraId="0AE35FAE" w14:textId="77777777" w:rsidR="005366AB" w:rsidRDefault="005366AB" w:rsidP="005366AB">
      <w:pPr>
        <w:ind w:firstLine="720"/>
        <w:rPr>
          <w:rFonts w:cstheme="minorHAnsi"/>
        </w:rPr>
      </w:pPr>
      <w:r>
        <w:rPr>
          <w:rFonts w:cstheme="minorHAnsi"/>
        </w:rPr>
        <w:t>As you can see figure, we select the file that is extension with .hex, this file will used by our card.</w:t>
      </w:r>
    </w:p>
    <w:p w14:paraId="4FDA43EB" w14:textId="77777777" w:rsidR="005366AB" w:rsidRDefault="005366AB" w:rsidP="005366AB">
      <w:pPr>
        <w:rPr>
          <w:rFonts w:cstheme="minorHAnsi"/>
        </w:rPr>
      </w:pPr>
      <w:r>
        <w:rPr>
          <w:noProof/>
        </w:rPr>
        <w:drawing>
          <wp:inline distT="0" distB="0" distL="0" distR="0" wp14:anchorId="663B40A7" wp14:editId="0A2C27EE">
            <wp:extent cx="5524500" cy="1533525"/>
            <wp:effectExtent l="0" t="0" r="0" b="9525"/>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9"/>
                    <a:stretch>
                      <a:fillRect/>
                    </a:stretch>
                  </pic:blipFill>
                  <pic:spPr>
                    <a:xfrm>
                      <a:off x="0" y="0"/>
                      <a:ext cx="5524500" cy="1533525"/>
                    </a:xfrm>
                    <a:prstGeom prst="rect">
                      <a:avLst/>
                    </a:prstGeom>
                  </pic:spPr>
                </pic:pic>
              </a:graphicData>
            </a:graphic>
          </wp:inline>
        </w:drawing>
      </w:r>
    </w:p>
    <w:p w14:paraId="036C6092" w14:textId="77777777" w:rsidR="005366AB" w:rsidRPr="005E192C" w:rsidRDefault="005366AB" w:rsidP="005366AB">
      <w:pPr>
        <w:jc w:val="center"/>
      </w:pPr>
      <w:r>
        <w:t>Figure 8. Inside of selection file of .hex file for Proteus.</w:t>
      </w:r>
    </w:p>
    <w:p w14:paraId="6FC17E7A" w14:textId="77777777" w:rsidR="005366AB" w:rsidRDefault="005366AB" w:rsidP="005366AB">
      <w:pPr>
        <w:ind w:left="720" w:firstLine="720"/>
        <w:rPr>
          <w:rFonts w:cstheme="minorHAnsi"/>
        </w:rPr>
      </w:pPr>
      <w:r w:rsidRPr="003A013A">
        <w:rPr>
          <w:rFonts w:cstheme="minorHAnsi"/>
        </w:rPr>
        <w:t>After these processes, we continue the process by pressing the play button on the bottom left of the Proteus application. After performing these operations in order and properly, you will see our LED flashing.</w:t>
      </w:r>
      <w:r>
        <w:rPr>
          <w:rFonts w:cstheme="minorHAnsi"/>
        </w:rPr>
        <w:t xml:space="preserve"> Now, we can see LED is on.</w:t>
      </w:r>
    </w:p>
    <w:p w14:paraId="6D1E0C6C" w14:textId="77777777" w:rsidR="005366AB" w:rsidRDefault="005366AB" w:rsidP="005366AB">
      <w:pPr>
        <w:jc w:val="center"/>
        <w:rPr>
          <w:rFonts w:cstheme="minorHAnsi"/>
        </w:rPr>
      </w:pPr>
      <w:r>
        <w:rPr>
          <w:noProof/>
        </w:rPr>
        <w:lastRenderedPageBreak/>
        <w:drawing>
          <wp:inline distT="0" distB="0" distL="0" distR="0" wp14:anchorId="5B048018" wp14:editId="56B3001E">
            <wp:extent cx="4814455" cy="2755363"/>
            <wp:effectExtent l="0" t="0" r="5715"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4556" cy="2761144"/>
                    </a:xfrm>
                    <a:prstGeom prst="rect">
                      <a:avLst/>
                    </a:prstGeom>
                  </pic:spPr>
                </pic:pic>
              </a:graphicData>
            </a:graphic>
          </wp:inline>
        </w:drawing>
      </w:r>
    </w:p>
    <w:p w14:paraId="34CF800C" w14:textId="77777777" w:rsidR="005366AB" w:rsidRPr="00633928" w:rsidRDefault="005366AB" w:rsidP="005366AB">
      <w:pPr>
        <w:jc w:val="center"/>
      </w:pPr>
      <w:bookmarkStart w:id="19" w:name="_Hlk125136000"/>
      <w:r>
        <w:t>Figure 9. On LED.</w:t>
      </w:r>
    </w:p>
    <w:bookmarkEnd w:id="19"/>
    <w:p w14:paraId="17702D18" w14:textId="77777777" w:rsidR="005366AB" w:rsidRDefault="005366AB" w:rsidP="005366AB">
      <w:pPr>
        <w:ind w:firstLine="720"/>
        <w:rPr>
          <w:rFonts w:cstheme="minorHAnsi"/>
        </w:rPr>
      </w:pPr>
      <w:r>
        <w:rPr>
          <w:rFonts w:cstheme="minorHAnsi"/>
        </w:rPr>
        <w:t xml:space="preserve">After some time-interval which is set by user, we can see that is our LED is off at the below figure 10.  </w:t>
      </w:r>
    </w:p>
    <w:p w14:paraId="457EB84D" w14:textId="77777777" w:rsidR="005366AB" w:rsidRDefault="005366AB" w:rsidP="005366AB">
      <w:pPr>
        <w:jc w:val="center"/>
        <w:rPr>
          <w:rFonts w:cstheme="minorHAnsi"/>
        </w:rPr>
      </w:pPr>
      <w:r>
        <w:rPr>
          <w:noProof/>
        </w:rPr>
        <w:drawing>
          <wp:inline distT="0" distB="0" distL="0" distR="0" wp14:anchorId="2C187237" wp14:editId="40E2705D">
            <wp:extent cx="4682837" cy="3029494"/>
            <wp:effectExtent l="0" t="0" r="381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2630" cy="3035829"/>
                    </a:xfrm>
                    <a:prstGeom prst="rect">
                      <a:avLst/>
                    </a:prstGeom>
                  </pic:spPr>
                </pic:pic>
              </a:graphicData>
            </a:graphic>
          </wp:inline>
        </w:drawing>
      </w:r>
    </w:p>
    <w:p w14:paraId="29713FDC" w14:textId="77777777" w:rsidR="005366AB" w:rsidRPr="00633928" w:rsidRDefault="005366AB" w:rsidP="005366AB">
      <w:pPr>
        <w:jc w:val="center"/>
      </w:pPr>
      <w:bookmarkStart w:id="20" w:name="_Hlk125136007"/>
      <w:r>
        <w:t>Figure 10. Off LED.</w:t>
      </w:r>
    </w:p>
    <w:bookmarkEnd w:id="20"/>
    <w:p w14:paraId="78ABA53F" w14:textId="77777777" w:rsidR="005366AB" w:rsidRDefault="005366AB" w:rsidP="005366AB">
      <w:pPr>
        <w:ind w:firstLine="720"/>
        <w:rPr>
          <w:rFonts w:cstheme="minorHAnsi"/>
        </w:rPr>
      </w:pPr>
      <w:r w:rsidRPr="004528A2">
        <w:rPr>
          <w:rFonts w:cstheme="minorHAnsi"/>
        </w:rPr>
        <w:t xml:space="preserve">We can use the processes we have done in this order in other materials used in the propulsion unit such as pressure sensor, servo motor, temperature sensor. Servo motor stands for the motors in the ball valves we have used. These motors can be used remotely and by themselves, thanks to the microprocessor. For other materials, although not exactly the </w:t>
      </w:r>
      <w:r w:rsidRPr="004528A2">
        <w:rPr>
          <w:rFonts w:cstheme="minorHAnsi"/>
        </w:rPr>
        <w:lastRenderedPageBreak/>
        <w:t>same, you can add and use their equivalents in the Proteus application, and their controls are made possible thanks to the codes we wrote in STM32CubeIDE.</w:t>
      </w:r>
      <w:r>
        <w:rPr>
          <w:rFonts w:cstheme="minorHAnsi"/>
        </w:rPr>
        <w:t xml:space="preserve"> </w:t>
      </w:r>
      <w:r w:rsidRPr="00BA4A58">
        <w:rPr>
          <w:rFonts w:cstheme="minorHAnsi"/>
        </w:rPr>
        <w:t>In addition to all these works, we can take printouts like the pressure sensor or over the servo motor and print these printouts on the LCD panel. These outputs will affect how our system will behave, and we can optimize our system according to these outputs and ensure that it works properly.</w:t>
      </w:r>
    </w:p>
    <w:p w14:paraId="6BEF6948" w14:textId="77777777" w:rsidR="005366AB" w:rsidRPr="00FE3DFD" w:rsidRDefault="005366AB" w:rsidP="005366AB">
      <w:pPr>
        <w:ind w:firstLine="720"/>
        <w:rPr>
          <w:szCs w:val="24"/>
        </w:rPr>
      </w:pPr>
      <w:bookmarkStart w:id="21" w:name="_Hlk125132047"/>
      <w:r w:rsidRPr="00FE3DFD">
        <w:rPr>
          <w:szCs w:val="24"/>
        </w:rPr>
        <w:t>Pressure feed system modeling will be done through MATLAB. For this, MATLAB is opened first. Then the command "</w:t>
      </w:r>
      <w:proofErr w:type="spellStart"/>
      <w:r w:rsidRPr="00FE3DFD">
        <w:rPr>
          <w:szCs w:val="24"/>
        </w:rPr>
        <w:t>ssc_new</w:t>
      </w:r>
      <w:proofErr w:type="spellEnd"/>
      <w:r w:rsidRPr="00FE3DFD">
        <w:rPr>
          <w:szCs w:val="24"/>
        </w:rPr>
        <w:t xml:space="preserve">" is written on the MATLAB command line. This command opens a generic </w:t>
      </w:r>
      <w:proofErr w:type="spellStart"/>
      <w:r w:rsidRPr="00FE3DFD">
        <w:rPr>
          <w:szCs w:val="24"/>
        </w:rPr>
        <w:t>simspace</w:t>
      </w:r>
      <w:proofErr w:type="spellEnd"/>
      <w:r w:rsidRPr="00FE3DFD">
        <w:rPr>
          <w:szCs w:val="24"/>
        </w:rPr>
        <w:t xml:space="preserve"> model. This model is shown in Figure </w:t>
      </w:r>
      <w:r>
        <w:rPr>
          <w:szCs w:val="24"/>
        </w:rPr>
        <w:t>1</w:t>
      </w:r>
      <w:r w:rsidRPr="00FE3DFD">
        <w:rPr>
          <w:szCs w:val="24"/>
        </w:rPr>
        <w:t>1.</w:t>
      </w:r>
    </w:p>
    <w:p w14:paraId="5AA6D1B0" w14:textId="77777777" w:rsidR="005366AB" w:rsidRDefault="005366AB" w:rsidP="005366AB">
      <w:pPr>
        <w:jc w:val="center"/>
      </w:pPr>
      <w:r w:rsidRPr="00BD1DD2">
        <w:rPr>
          <w:noProof/>
        </w:rPr>
        <w:drawing>
          <wp:inline distT="0" distB="0" distL="0" distR="0" wp14:anchorId="49FD6518" wp14:editId="191C243C">
            <wp:extent cx="2988323" cy="1590675"/>
            <wp:effectExtent l="0" t="0" r="2540" b="0"/>
            <wp:docPr id="517" name="Resim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5931" cy="1594725"/>
                    </a:xfrm>
                    <a:prstGeom prst="rect">
                      <a:avLst/>
                    </a:prstGeom>
                  </pic:spPr>
                </pic:pic>
              </a:graphicData>
            </a:graphic>
          </wp:inline>
        </w:drawing>
      </w:r>
    </w:p>
    <w:p w14:paraId="4CC72162" w14:textId="77777777" w:rsidR="005366AB" w:rsidRPr="00FE3DFD" w:rsidRDefault="005366AB" w:rsidP="005366AB">
      <w:pPr>
        <w:jc w:val="center"/>
        <w:rPr>
          <w:szCs w:val="24"/>
        </w:rPr>
      </w:pPr>
      <w:bookmarkStart w:id="22" w:name="_Hlk125136015"/>
      <w:r w:rsidRPr="00FE3DFD">
        <w:rPr>
          <w:szCs w:val="24"/>
        </w:rPr>
        <w:t>Figure 1</w:t>
      </w:r>
      <w:r>
        <w:rPr>
          <w:szCs w:val="24"/>
        </w:rPr>
        <w:t>1</w:t>
      </w:r>
      <w:r w:rsidRPr="00FE3DFD">
        <w:rPr>
          <w:szCs w:val="24"/>
        </w:rPr>
        <w:t xml:space="preserve">: Generic </w:t>
      </w:r>
      <w:proofErr w:type="spellStart"/>
      <w:r w:rsidRPr="00FE3DFD">
        <w:rPr>
          <w:szCs w:val="24"/>
        </w:rPr>
        <w:t>Simspace</w:t>
      </w:r>
      <w:proofErr w:type="spellEnd"/>
      <w:r w:rsidRPr="00FE3DFD">
        <w:rPr>
          <w:szCs w:val="24"/>
        </w:rPr>
        <w:t xml:space="preserve"> Model</w:t>
      </w:r>
    </w:p>
    <w:bookmarkEnd w:id="22"/>
    <w:p w14:paraId="0E587B48" w14:textId="77777777" w:rsidR="005366AB" w:rsidRPr="00FE3DFD" w:rsidRDefault="005366AB" w:rsidP="005366AB">
      <w:pPr>
        <w:ind w:firstLine="720"/>
        <w:rPr>
          <w:szCs w:val="24"/>
        </w:rPr>
      </w:pPr>
      <w:r w:rsidRPr="00FE3DFD">
        <w:rPr>
          <w:szCs w:val="24"/>
        </w:rPr>
        <w:t xml:space="preserve">To transmit data between the </w:t>
      </w:r>
      <w:proofErr w:type="spellStart"/>
      <w:r w:rsidRPr="00FE3DFD">
        <w:rPr>
          <w:szCs w:val="24"/>
        </w:rPr>
        <w:t>Simscape</w:t>
      </w:r>
      <w:proofErr w:type="spellEnd"/>
      <w:r w:rsidRPr="00FE3DFD">
        <w:rPr>
          <w:szCs w:val="24"/>
        </w:rPr>
        <w:t xml:space="preserve"> and Simulink domains, there are blocks called Simulink-PS Converter and PS-Simulink Converter. The scope block allows displaying time domain signals. Before you can start simulating, your model needs some solver parameters, which are specified in the Solver Configuration block.</w:t>
      </w:r>
    </w:p>
    <w:p w14:paraId="737E21FD" w14:textId="77777777" w:rsidR="005366AB" w:rsidRPr="00FE3DFD" w:rsidRDefault="005366AB" w:rsidP="005366AB">
      <w:pPr>
        <w:ind w:firstLine="720"/>
        <w:rPr>
          <w:szCs w:val="24"/>
        </w:rPr>
      </w:pPr>
      <w:r w:rsidRPr="00FE3DFD">
        <w:rPr>
          <w:szCs w:val="24"/>
        </w:rPr>
        <w:t xml:space="preserve">Then, </w:t>
      </w:r>
      <w:proofErr w:type="spellStart"/>
      <w:r w:rsidRPr="00FE3DFD">
        <w:rPr>
          <w:szCs w:val="24"/>
        </w:rPr>
        <w:t>Simspace</w:t>
      </w:r>
      <w:proofErr w:type="spellEnd"/>
      <w:r w:rsidRPr="00FE3DFD">
        <w:rPr>
          <w:szCs w:val="24"/>
        </w:rPr>
        <w:t xml:space="preserve"> fluids library is opened by typing "</w:t>
      </w:r>
      <w:proofErr w:type="spellStart"/>
      <w:r w:rsidRPr="00FE3DFD">
        <w:rPr>
          <w:szCs w:val="24"/>
        </w:rPr>
        <w:t>SimscapeFluids_lib</w:t>
      </w:r>
      <w:proofErr w:type="spellEnd"/>
      <w:r w:rsidRPr="00FE3DFD">
        <w:rPr>
          <w:szCs w:val="24"/>
        </w:rPr>
        <w:t xml:space="preserve">" command on MATLAB command line. This library is shown in Figure </w:t>
      </w:r>
      <w:r>
        <w:rPr>
          <w:szCs w:val="24"/>
        </w:rPr>
        <w:t>1</w:t>
      </w:r>
      <w:r w:rsidRPr="00FE3DFD">
        <w:rPr>
          <w:szCs w:val="24"/>
        </w:rPr>
        <w:t>2 below.</w:t>
      </w:r>
    </w:p>
    <w:p w14:paraId="48EAE6E3" w14:textId="77777777" w:rsidR="005366AB" w:rsidRDefault="005366AB" w:rsidP="005366AB">
      <w:pPr>
        <w:jc w:val="center"/>
      </w:pPr>
      <w:r w:rsidRPr="00D6248A">
        <w:rPr>
          <w:noProof/>
        </w:rPr>
        <w:drawing>
          <wp:inline distT="0" distB="0" distL="0" distR="0" wp14:anchorId="67A6D574" wp14:editId="0657C42C">
            <wp:extent cx="3124200" cy="2098985"/>
            <wp:effectExtent l="0" t="0" r="0" b="0"/>
            <wp:docPr id="518" name="Resim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253" cy="2105067"/>
                    </a:xfrm>
                    <a:prstGeom prst="rect">
                      <a:avLst/>
                    </a:prstGeom>
                  </pic:spPr>
                </pic:pic>
              </a:graphicData>
            </a:graphic>
          </wp:inline>
        </w:drawing>
      </w:r>
    </w:p>
    <w:p w14:paraId="76A87598" w14:textId="77777777" w:rsidR="005366AB" w:rsidRPr="00FE3DFD" w:rsidRDefault="005366AB" w:rsidP="005366AB">
      <w:pPr>
        <w:jc w:val="center"/>
        <w:rPr>
          <w:szCs w:val="24"/>
        </w:rPr>
      </w:pPr>
      <w:bookmarkStart w:id="23" w:name="_Hlk125136023"/>
      <w:r w:rsidRPr="00FE3DFD">
        <w:rPr>
          <w:szCs w:val="24"/>
        </w:rPr>
        <w:lastRenderedPageBreak/>
        <w:t xml:space="preserve">Figure </w:t>
      </w:r>
      <w:r>
        <w:rPr>
          <w:szCs w:val="24"/>
        </w:rPr>
        <w:t>1</w:t>
      </w:r>
      <w:r w:rsidRPr="00FE3DFD">
        <w:rPr>
          <w:szCs w:val="24"/>
        </w:rPr>
        <w:t xml:space="preserve">2: Library: </w:t>
      </w:r>
      <w:proofErr w:type="spellStart"/>
      <w:r w:rsidRPr="00FE3DFD">
        <w:rPr>
          <w:szCs w:val="24"/>
        </w:rPr>
        <w:t>SimscapeFluids_lib</w:t>
      </w:r>
      <w:proofErr w:type="spellEnd"/>
    </w:p>
    <w:bookmarkEnd w:id="23"/>
    <w:p w14:paraId="37B42DF9" w14:textId="77777777" w:rsidR="005366AB" w:rsidRPr="00EB6FDD" w:rsidRDefault="005366AB" w:rsidP="005366AB">
      <w:pPr>
        <w:ind w:firstLine="720"/>
        <w:rPr>
          <w:szCs w:val="24"/>
        </w:rPr>
      </w:pPr>
      <w:r w:rsidRPr="00FE3DFD">
        <w:rPr>
          <w:szCs w:val="24"/>
        </w:rPr>
        <w:t>Then click on the Hydraulics (Isothermal) box.</w:t>
      </w:r>
    </w:p>
    <w:p w14:paraId="165476B6" w14:textId="77777777" w:rsidR="005366AB" w:rsidRDefault="005366AB" w:rsidP="005366AB">
      <w:pPr>
        <w:jc w:val="center"/>
      </w:pPr>
      <w:r w:rsidRPr="00D6248A">
        <w:rPr>
          <w:noProof/>
        </w:rPr>
        <w:drawing>
          <wp:inline distT="0" distB="0" distL="0" distR="0" wp14:anchorId="700D7737" wp14:editId="4FA371C4">
            <wp:extent cx="2981325" cy="2375661"/>
            <wp:effectExtent l="0" t="0" r="0" b="5715"/>
            <wp:docPr id="519" name="Resim 5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24"/>
                    <a:stretch>
                      <a:fillRect/>
                    </a:stretch>
                  </pic:blipFill>
                  <pic:spPr>
                    <a:xfrm>
                      <a:off x="0" y="0"/>
                      <a:ext cx="2986094" cy="2379461"/>
                    </a:xfrm>
                    <a:prstGeom prst="rect">
                      <a:avLst/>
                    </a:prstGeom>
                  </pic:spPr>
                </pic:pic>
              </a:graphicData>
            </a:graphic>
          </wp:inline>
        </w:drawing>
      </w:r>
    </w:p>
    <w:p w14:paraId="415AE202" w14:textId="77777777" w:rsidR="005366AB" w:rsidRDefault="005366AB" w:rsidP="005366AB">
      <w:pPr>
        <w:jc w:val="center"/>
      </w:pPr>
      <w:bookmarkStart w:id="24" w:name="_Hlk125136032"/>
      <w:r>
        <w:t xml:space="preserve">Figure 13: Library: </w:t>
      </w:r>
      <w:proofErr w:type="spellStart"/>
      <w:r>
        <w:t>SimscapeFluids_lib</w:t>
      </w:r>
      <w:proofErr w:type="spellEnd"/>
      <w:r>
        <w:t>/Hydraulics (Isothermal)</w:t>
      </w:r>
    </w:p>
    <w:bookmarkEnd w:id="24"/>
    <w:p w14:paraId="569D41EA" w14:textId="77777777" w:rsidR="005366AB" w:rsidRDefault="005366AB" w:rsidP="005366AB">
      <w:pPr>
        <w:ind w:firstLine="720"/>
      </w:pPr>
      <w:r w:rsidRPr="00F80B5D">
        <w:t xml:space="preserve">After these operations, the Hydraulic Fluid block is accessed by double-clicking on the Hydraulic Utilities library in the Hydraulics (Isothermal) library. The Hydraulic Fluid block is added to the model in Figure </w:t>
      </w:r>
      <w:r>
        <w:t>14</w:t>
      </w:r>
      <w:r w:rsidRPr="00F80B5D">
        <w:t xml:space="preserve"> by dragging it with the mouse.</w:t>
      </w:r>
    </w:p>
    <w:p w14:paraId="69F68A04" w14:textId="77777777" w:rsidR="005366AB" w:rsidRDefault="005366AB" w:rsidP="005366AB">
      <w:pPr>
        <w:jc w:val="center"/>
      </w:pPr>
      <w:r w:rsidRPr="00F80B5D">
        <w:rPr>
          <w:noProof/>
        </w:rPr>
        <w:drawing>
          <wp:inline distT="0" distB="0" distL="0" distR="0" wp14:anchorId="4C503E8D" wp14:editId="3D7C729A">
            <wp:extent cx="876422" cy="838317"/>
            <wp:effectExtent l="0" t="0" r="0" b="0"/>
            <wp:docPr id="520" name="Resim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76422" cy="838317"/>
                    </a:xfrm>
                    <a:prstGeom prst="rect">
                      <a:avLst/>
                    </a:prstGeom>
                  </pic:spPr>
                </pic:pic>
              </a:graphicData>
            </a:graphic>
          </wp:inline>
        </w:drawing>
      </w:r>
    </w:p>
    <w:p w14:paraId="3219BDC1" w14:textId="77777777" w:rsidR="005366AB" w:rsidRDefault="005366AB" w:rsidP="005366AB">
      <w:pPr>
        <w:jc w:val="center"/>
      </w:pPr>
      <w:bookmarkStart w:id="25" w:name="_Hlk125136038"/>
      <w:r>
        <w:t xml:space="preserve">Figure 14: </w:t>
      </w:r>
      <w:r w:rsidRPr="00F80B5D">
        <w:t xml:space="preserve">Hydraulic Fluid </w:t>
      </w:r>
      <w:r>
        <w:t>B</w:t>
      </w:r>
      <w:r w:rsidRPr="00F80B5D">
        <w:t>lo</w:t>
      </w:r>
      <w:r>
        <w:t>ck</w:t>
      </w:r>
    </w:p>
    <w:bookmarkEnd w:id="25"/>
    <w:p w14:paraId="20916A16" w14:textId="77777777" w:rsidR="005366AB" w:rsidRDefault="005366AB" w:rsidP="005366AB">
      <w:pPr>
        <w:ind w:firstLine="720"/>
      </w:pPr>
      <w:r w:rsidRPr="00CF725A">
        <w:t xml:space="preserve">With the block shown in Figure </w:t>
      </w:r>
      <w:r>
        <w:t>1</w:t>
      </w:r>
      <w:r w:rsidRPr="00CF725A">
        <w:t>4, you can determine the physical properties of the hydraulic fluid. These physical properties are density, viscosity, and bulk modulus</w:t>
      </w:r>
      <w:r>
        <w:t>.</w:t>
      </w:r>
    </w:p>
    <w:p w14:paraId="059F80B9" w14:textId="77777777" w:rsidR="005366AB" w:rsidRDefault="005366AB" w:rsidP="005366AB">
      <w:pPr>
        <w:jc w:val="center"/>
      </w:pPr>
      <w:r w:rsidRPr="005E7E2C">
        <w:rPr>
          <w:noProof/>
        </w:rPr>
        <w:drawing>
          <wp:inline distT="0" distB="0" distL="0" distR="0" wp14:anchorId="6A454D71" wp14:editId="7FB8DD89">
            <wp:extent cx="514422" cy="838317"/>
            <wp:effectExtent l="0" t="0" r="0" b="0"/>
            <wp:docPr id="521" name="Resim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422" cy="838317"/>
                    </a:xfrm>
                    <a:prstGeom prst="rect">
                      <a:avLst/>
                    </a:prstGeom>
                  </pic:spPr>
                </pic:pic>
              </a:graphicData>
            </a:graphic>
          </wp:inline>
        </w:drawing>
      </w:r>
    </w:p>
    <w:p w14:paraId="5319EB8F" w14:textId="77777777" w:rsidR="005366AB" w:rsidRDefault="005366AB" w:rsidP="005366AB">
      <w:pPr>
        <w:jc w:val="center"/>
      </w:pPr>
      <w:bookmarkStart w:id="26" w:name="_Hlk125136046"/>
      <w:r>
        <w:t>Figure 15: Library Browser</w:t>
      </w:r>
    </w:p>
    <w:bookmarkEnd w:id="26"/>
    <w:p w14:paraId="246EA930" w14:textId="77777777" w:rsidR="005366AB" w:rsidRDefault="005366AB" w:rsidP="005366AB">
      <w:pPr>
        <w:jc w:val="center"/>
      </w:pPr>
      <w:r w:rsidRPr="00CD6491">
        <w:rPr>
          <w:noProof/>
        </w:rPr>
        <w:lastRenderedPageBreak/>
        <w:drawing>
          <wp:inline distT="0" distB="0" distL="0" distR="0" wp14:anchorId="7217C9C7" wp14:editId="15A4BE9F">
            <wp:extent cx="2943225" cy="2845444"/>
            <wp:effectExtent l="0" t="0" r="0" b="0"/>
            <wp:docPr id="522" name="Resim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234" cy="2859954"/>
                    </a:xfrm>
                    <a:prstGeom prst="rect">
                      <a:avLst/>
                    </a:prstGeom>
                  </pic:spPr>
                </pic:pic>
              </a:graphicData>
            </a:graphic>
          </wp:inline>
        </w:drawing>
      </w:r>
    </w:p>
    <w:p w14:paraId="445D60EB" w14:textId="77777777" w:rsidR="005366AB" w:rsidRDefault="005366AB" w:rsidP="005366AB">
      <w:pPr>
        <w:jc w:val="center"/>
      </w:pPr>
      <w:bookmarkStart w:id="27" w:name="_Hlk125136052"/>
      <w:r>
        <w:t xml:space="preserve">Figure 16: </w:t>
      </w:r>
      <w:r w:rsidRPr="005E7E2C">
        <w:t>Simulink Library Browser</w:t>
      </w:r>
    </w:p>
    <w:bookmarkEnd w:id="27"/>
    <w:p w14:paraId="4D5BDFFA" w14:textId="77777777" w:rsidR="005366AB" w:rsidRDefault="005366AB" w:rsidP="005366AB">
      <w:pPr>
        <w:ind w:firstLine="720"/>
      </w:pPr>
      <w:r>
        <w:t>Then i</w:t>
      </w:r>
      <w:r w:rsidRPr="00CD6491">
        <w:t xml:space="preserve">n the canvas window with the model, click the Library Browser button shown in Figure </w:t>
      </w:r>
      <w:r>
        <w:t>15</w:t>
      </w:r>
      <w:r w:rsidRPr="00CD6491">
        <w:t xml:space="preserve"> to open the Simulink Library Browser in Figure </w:t>
      </w:r>
      <w:r>
        <w:t>16</w:t>
      </w:r>
      <w:r w:rsidRPr="00CD6491">
        <w:t>.</w:t>
      </w:r>
      <w:r w:rsidRPr="004A5FCC">
        <w:t xml:space="preserve"> In the next step, the Hydraulic Constant Pressure Source block, and the Hydraulic Reference block from the Foundation library in the </w:t>
      </w:r>
      <w:proofErr w:type="spellStart"/>
      <w:r w:rsidRPr="004A5FCC">
        <w:t>Simscape</w:t>
      </w:r>
      <w:proofErr w:type="spellEnd"/>
      <w:r w:rsidRPr="004A5FCC">
        <w:t xml:space="preserve"> library of the Simulink Library Browser are found and added to the model. Table 1 shows from which sub-libraries these blocks can be found.</w:t>
      </w:r>
    </w:p>
    <w:tbl>
      <w:tblPr>
        <w:tblStyle w:val="TabloKlavuzu"/>
        <w:tblW w:w="0" w:type="auto"/>
        <w:tblLook w:val="04A0" w:firstRow="1" w:lastRow="0" w:firstColumn="1" w:lastColumn="0" w:noHBand="0" w:noVBand="1"/>
      </w:tblPr>
      <w:tblGrid>
        <w:gridCol w:w="4528"/>
        <w:gridCol w:w="4528"/>
      </w:tblGrid>
      <w:tr w:rsidR="005366AB" w14:paraId="0E5D1306" w14:textId="77777777" w:rsidTr="000555EF">
        <w:tc>
          <w:tcPr>
            <w:tcW w:w="4531" w:type="dxa"/>
            <w:vAlign w:val="center"/>
          </w:tcPr>
          <w:p w14:paraId="58AC5408" w14:textId="77777777" w:rsidR="005366AB" w:rsidRPr="004A5FCC" w:rsidRDefault="005366AB" w:rsidP="000555EF">
            <w:pPr>
              <w:jc w:val="center"/>
              <w:rPr>
                <w:b/>
                <w:bCs/>
              </w:rPr>
            </w:pPr>
            <w:r w:rsidRPr="004A5FCC">
              <w:rPr>
                <w:b/>
                <w:bCs/>
              </w:rPr>
              <w:t>Block</w:t>
            </w:r>
          </w:p>
        </w:tc>
        <w:tc>
          <w:tcPr>
            <w:tcW w:w="4531" w:type="dxa"/>
            <w:vAlign w:val="center"/>
          </w:tcPr>
          <w:p w14:paraId="6620AB6B" w14:textId="77777777" w:rsidR="005366AB" w:rsidRPr="004A5FCC" w:rsidRDefault="005366AB" w:rsidP="000555EF">
            <w:pPr>
              <w:jc w:val="center"/>
              <w:rPr>
                <w:b/>
                <w:bCs/>
              </w:rPr>
            </w:pPr>
            <w:r w:rsidRPr="004A5FCC">
              <w:rPr>
                <w:b/>
                <w:bCs/>
              </w:rPr>
              <w:t xml:space="preserve">From </w:t>
            </w:r>
            <w:proofErr w:type="spellStart"/>
            <w:r w:rsidRPr="004A5FCC">
              <w:rPr>
                <w:b/>
                <w:bCs/>
              </w:rPr>
              <w:t>Sublibrary</w:t>
            </w:r>
            <w:proofErr w:type="spellEnd"/>
          </w:p>
        </w:tc>
      </w:tr>
      <w:tr w:rsidR="005366AB" w14:paraId="3232D2FF" w14:textId="77777777" w:rsidTr="000555EF">
        <w:tc>
          <w:tcPr>
            <w:tcW w:w="4531" w:type="dxa"/>
            <w:vAlign w:val="center"/>
          </w:tcPr>
          <w:p w14:paraId="23AF76EB" w14:textId="77777777" w:rsidR="005366AB" w:rsidRDefault="005366AB" w:rsidP="000555EF">
            <w:pPr>
              <w:jc w:val="center"/>
            </w:pPr>
            <w:bookmarkStart w:id="28" w:name="_Hlk125137938"/>
            <w:r w:rsidRPr="004A5FCC">
              <w:t>Hydraulic Constant Pressure Source</w:t>
            </w:r>
            <w:bookmarkEnd w:id="28"/>
          </w:p>
        </w:tc>
        <w:tc>
          <w:tcPr>
            <w:tcW w:w="4531" w:type="dxa"/>
            <w:vAlign w:val="center"/>
          </w:tcPr>
          <w:p w14:paraId="1D71CF85" w14:textId="77777777" w:rsidR="005366AB" w:rsidRDefault="005366AB" w:rsidP="000555EF">
            <w:pPr>
              <w:jc w:val="center"/>
            </w:pPr>
            <w:r>
              <w:t>Foundation Library/ Hydraulic/ Hydraulic Sources</w:t>
            </w:r>
          </w:p>
        </w:tc>
      </w:tr>
      <w:tr w:rsidR="005366AB" w14:paraId="1F9376B3" w14:textId="77777777" w:rsidTr="000555EF">
        <w:tc>
          <w:tcPr>
            <w:tcW w:w="4531" w:type="dxa"/>
            <w:vAlign w:val="center"/>
          </w:tcPr>
          <w:p w14:paraId="62D54485" w14:textId="77777777" w:rsidR="005366AB" w:rsidRDefault="005366AB" w:rsidP="000555EF">
            <w:pPr>
              <w:jc w:val="center"/>
            </w:pPr>
            <w:bookmarkStart w:id="29" w:name="_Hlk125137948"/>
            <w:r>
              <w:t>Hydraulic Reference</w:t>
            </w:r>
            <w:bookmarkEnd w:id="29"/>
          </w:p>
        </w:tc>
        <w:tc>
          <w:tcPr>
            <w:tcW w:w="4531" w:type="dxa"/>
            <w:vAlign w:val="center"/>
          </w:tcPr>
          <w:p w14:paraId="2AB291E3" w14:textId="77777777" w:rsidR="005366AB" w:rsidRDefault="005366AB" w:rsidP="000555EF">
            <w:pPr>
              <w:jc w:val="center"/>
            </w:pPr>
            <w:r>
              <w:t>Foundation Library/ Hydraulic/ Hydraulic Elements</w:t>
            </w:r>
          </w:p>
        </w:tc>
      </w:tr>
    </w:tbl>
    <w:p w14:paraId="773D8492" w14:textId="340BFA26" w:rsidR="005366AB" w:rsidRDefault="005366AB" w:rsidP="005366AB">
      <w:pPr>
        <w:jc w:val="center"/>
      </w:pPr>
      <w:bookmarkStart w:id="30" w:name="_Hlk125137654"/>
      <w:r>
        <w:t xml:space="preserve">Table 2: </w:t>
      </w:r>
      <w:r w:rsidR="00B70749">
        <w:t>B</w:t>
      </w:r>
      <w:r w:rsidR="00B70749" w:rsidRPr="004A5FCC">
        <w:t xml:space="preserve">locks and </w:t>
      </w:r>
      <w:r w:rsidR="00B70749">
        <w:t>S</w:t>
      </w:r>
      <w:r w:rsidR="00B70749" w:rsidRPr="004A5FCC">
        <w:t>ub-libraries</w:t>
      </w:r>
      <w:r w:rsidR="00B70749">
        <w:t xml:space="preserve"> of </w:t>
      </w:r>
      <w:r w:rsidR="00B70749" w:rsidRPr="004A5FCC">
        <w:t>Hydraulic Constant Pressure Source</w:t>
      </w:r>
      <w:r w:rsidR="00B70749">
        <w:t xml:space="preserve"> and Hydraulic Reference</w:t>
      </w:r>
    </w:p>
    <w:bookmarkEnd w:id="30"/>
    <w:p w14:paraId="0E13C330" w14:textId="77777777" w:rsidR="005366AB" w:rsidRDefault="005366AB" w:rsidP="005366AB">
      <w:r w:rsidRPr="004A5FCC">
        <w:rPr>
          <w:noProof/>
        </w:rPr>
        <w:drawing>
          <wp:inline distT="0" distB="0" distL="0" distR="0" wp14:anchorId="6C319FD1" wp14:editId="46CD0EC2">
            <wp:extent cx="1513803" cy="990600"/>
            <wp:effectExtent l="0" t="0" r="0" b="0"/>
            <wp:docPr id="523" name="Resim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8045" cy="993376"/>
                    </a:xfrm>
                    <a:prstGeom prst="rect">
                      <a:avLst/>
                    </a:prstGeom>
                  </pic:spPr>
                </pic:pic>
              </a:graphicData>
            </a:graphic>
          </wp:inline>
        </w:drawing>
      </w:r>
      <w:r>
        <w:tab/>
      </w:r>
      <w:r>
        <w:tab/>
      </w:r>
      <w:r>
        <w:tab/>
      </w:r>
      <w:r>
        <w:tab/>
        <w:t xml:space="preserve">      </w:t>
      </w:r>
      <w:r w:rsidRPr="00C67EB8">
        <w:rPr>
          <w:noProof/>
        </w:rPr>
        <w:drawing>
          <wp:inline distT="0" distB="0" distL="0" distR="0" wp14:anchorId="43BC0FCE" wp14:editId="20B717D2">
            <wp:extent cx="1505160" cy="1143160"/>
            <wp:effectExtent l="0" t="0" r="0" b="0"/>
            <wp:docPr id="524" name="Resim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5160" cy="1143160"/>
                    </a:xfrm>
                    <a:prstGeom prst="rect">
                      <a:avLst/>
                    </a:prstGeom>
                  </pic:spPr>
                </pic:pic>
              </a:graphicData>
            </a:graphic>
          </wp:inline>
        </w:drawing>
      </w:r>
      <w:r>
        <w:tab/>
      </w:r>
    </w:p>
    <w:p w14:paraId="2733BC84" w14:textId="77777777" w:rsidR="005366AB" w:rsidRDefault="005366AB" w:rsidP="005366AB">
      <w:bookmarkStart w:id="31" w:name="_Hlk125136060"/>
      <w:r>
        <w:t xml:space="preserve">Figure 17: </w:t>
      </w:r>
      <w:r w:rsidRPr="004A5FCC">
        <w:t>Hydraulic Constant Pressure Source</w:t>
      </w:r>
      <w:bookmarkEnd w:id="31"/>
      <w:r>
        <w:tab/>
      </w:r>
      <w:r>
        <w:tab/>
      </w:r>
      <w:bookmarkStart w:id="32" w:name="_Hlk125136069"/>
      <w:r>
        <w:t>Figure 18: Hydraulic Reference</w:t>
      </w:r>
      <w:r w:rsidRPr="004A5FCC">
        <w:t xml:space="preserve"> </w:t>
      </w:r>
      <w:bookmarkEnd w:id="32"/>
    </w:p>
    <w:p w14:paraId="06D3D0A6" w14:textId="77777777" w:rsidR="005366AB" w:rsidRDefault="005366AB" w:rsidP="005366AB">
      <w:r w:rsidRPr="004E6C22">
        <w:lastRenderedPageBreak/>
        <w:t xml:space="preserve">In the next step, Solver Configuration, Hydraulic Fluid, Hydraulic Constant Pressure Source and Hydraulic Reference blocks are connected as in Figure </w:t>
      </w:r>
      <w:r>
        <w:t>19</w:t>
      </w:r>
      <w:r w:rsidRPr="004E6C22">
        <w:t>.</w:t>
      </w:r>
    </w:p>
    <w:p w14:paraId="06F828BB" w14:textId="77777777" w:rsidR="005366AB" w:rsidRDefault="005366AB" w:rsidP="005366AB">
      <w:pPr>
        <w:jc w:val="center"/>
      </w:pPr>
      <w:r>
        <w:rPr>
          <w:noProof/>
        </w:rPr>
        <w:drawing>
          <wp:inline distT="0" distB="0" distL="0" distR="0" wp14:anchorId="2B199FCB" wp14:editId="1113F3AF">
            <wp:extent cx="2914286" cy="2485714"/>
            <wp:effectExtent l="0" t="0" r="63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4286" cy="2485714"/>
                    </a:xfrm>
                    <a:prstGeom prst="rect">
                      <a:avLst/>
                    </a:prstGeom>
                  </pic:spPr>
                </pic:pic>
              </a:graphicData>
            </a:graphic>
          </wp:inline>
        </w:drawing>
      </w:r>
    </w:p>
    <w:p w14:paraId="793F38CA" w14:textId="77777777" w:rsidR="005366AB" w:rsidRDefault="005366AB" w:rsidP="005366AB">
      <w:pPr>
        <w:jc w:val="center"/>
      </w:pPr>
      <w:bookmarkStart w:id="33" w:name="_Hlk125136079"/>
      <w:r>
        <w:t xml:space="preserve">Figure 19: </w:t>
      </w:r>
      <w:r w:rsidRPr="004E6C22">
        <w:t xml:space="preserve">Connection of Solver Configuration, Hydraulic Fluid, Hydraulic Constant Pressure Source and Hydraulic Reference </w:t>
      </w:r>
      <w:r>
        <w:t>B</w:t>
      </w:r>
      <w:r w:rsidRPr="004E6C22">
        <w:t>locks</w:t>
      </w:r>
    </w:p>
    <w:bookmarkEnd w:id="33"/>
    <w:p w14:paraId="097299B1" w14:textId="77777777" w:rsidR="005366AB" w:rsidRDefault="005366AB" w:rsidP="005366AB">
      <w:pPr>
        <w:ind w:firstLine="720"/>
      </w:pPr>
      <w:r w:rsidRPr="006D0ED3">
        <w:t xml:space="preserve">In the next step, Double-Acting Hydraulic Cylinder (Simple) and 4-Way Directional Valve blocks from the Fluids library in the </w:t>
      </w:r>
      <w:proofErr w:type="spellStart"/>
      <w:r w:rsidRPr="006D0ED3">
        <w:t>Simscape</w:t>
      </w:r>
      <w:proofErr w:type="spellEnd"/>
      <w:r w:rsidRPr="006D0ED3">
        <w:t xml:space="preserve"> library are dragged into the model.</w:t>
      </w:r>
      <w:r w:rsidRPr="00866AAD">
        <w:t xml:space="preserve"> </w:t>
      </w:r>
      <w:r w:rsidRPr="004A5FCC">
        <w:t xml:space="preserve">Table </w:t>
      </w:r>
      <w:r>
        <w:t>2</w:t>
      </w:r>
      <w:r w:rsidRPr="004A5FCC">
        <w:t xml:space="preserve"> shows from which sub-libraries these blocks can be found.</w:t>
      </w:r>
    </w:p>
    <w:tbl>
      <w:tblPr>
        <w:tblStyle w:val="TabloKlavuzu"/>
        <w:tblW w:w="0" w:type="auto"/>
        <w:tblLook w:val="04A0" w:firstRow="1" w:lastRow="0" w:firstColumn="1" w:lastColumn="0" w:noHBand="0" w:noVBand="1"/>
      </w:tblPr>
      <w:tblGrid>
        <w:gridCol w:w="4528"/>
        <w:gridCol w:w="4528"/>
      </w:tblGrid>
      <w:tr w:rsidR="005366AB" w14:paraId="3DEF9EE1" w14:textId="77777777" w:rsidTr="000555EF">
        <w:tc>
          <w:tcPr>
            <w:tcW w:w="4531" w:type="dxa"/>
            <w:vAlign w:val="center"/>
          </w:tcPr>
          <w:p w14:paraId="0C7EDBF8" w14:textId="77777777" w:rsidR="005366AB" w:rsidRPr="004A5FCC" w:rsidRDefault="005366AB" w:rsidP="000555EF">
            <w:pPr>
              <w:jc w:val="center"/>
              <w:rPr>
                <w:b/>
                <w:bCs/>
              </w:rPr>
            </w:pPr>
            <w:r w:rsidRPr="004A5FCC">
              <w:rPr>
                <w:b/>
                <w:bCs/>
              </w:rPr>
              <w:t>Block</w:t>
            </w:r>
          </w:p>
        </w:tc>
        <w:tc>
          <w:tcPr>
            <w:tcW w:w="4531" w:type="dxa"/>
            <w:vAlign w:val="center"/>
          </w:tcPr>
          <w:p w14:paraId="79C96333" w14:textId="77777777" w:rsidR="005366AB" w:rsidRPr="004A5FCC" w:rsidRDefault="005366AB" w:rsidP="000555EF">
            <w:pPr>
              <w:jc w:val="center"/>
              <w:rPr>
                <w:b/>
                <w:bCs/>
              </w:rPr>
            </w:pPr>
            <w:r w:rsidRPr="004A5FCC">
              <w:rPr>
                <w:b/>
                <w:bCs/>
              </w:rPr>
              <w:t xml:space="preserve">From </w:t>
            </w:r>
            <w:proofErr w:type="spellStart"/>
            <w:r w:rsidRPr="004A5FCC">
              <w:rPr>
                <w:b/>
                <w:bCs/>
              </w:rPr>
              <w:t>Sublibrary</w:t>
            </w:r>
            <w:proofErr w:type="spellEnd"/>
          </w:p>
        </w:tc>
      </w:tr>
      <w:tr w:rsidR="005366AB" w14:paraId="5571F0A9" w14:textId="77777777" w:rsidTr="000555EF">
        <w:tc>
          <w:tcPr>
            <w:tcW w:w="4531" w:type="dxa"/>
            <w:vAlign w:val="center"/>
          </w:tcPr>
          <w:p w14:paraId="2CAEE140" w14:textId="77777777" w:rsidR="005366AB" w:rsidRDefault="005366AB" w:rsidP="000555EF">
            <w:pPr>
              <w:jc w:val="center"/>
            </w:pPr>
            <w:bookmarkStart w:id="34" w:name="_Hlk125137863"/>
            <w:r w:rsidRPr="006D0ED3">
              <w:t>Double-Acting Hydraulic Cylinder (Simple)</w:t>
            </w:r>
            <w:bookmarkEnd w:id="34"/>
          </w:p>
        </w:tc>
        <w:tc>
          <w:tcPr>
            <w:tcW w:w="4531" w:type="dxa"/>
            <w:vAlign w:val="center"/>
          </w:tcPr>
          <w:p w14:paraId="4C0420FA" w14:textId="77777777" w:rsidR="005366AB" w:rsidRDefault="005366AB" w:rsidP="000555EF">
            <w:pPr>
              <w:jc w:val="center"/>
            </w:pPr>
            <w:r>
              <w:t>Hydraulics (Isothermal/ Hydraulic Cylinders</w:t>
            </w:r>
          </w:p>
        </w:tc>
      </w:tr>
      <w:tr w:rsidR="005366AB" w14:paraId="4CB5F6E7" w14:textId="77777777" w:rsidTr="000555EF">
        <w:tc>
          <w:tcPr>
            <w:tcW w:w="4531" w:type="dxa"/>
            <w:vAlign w:val="center"/>
          </w:tcPr>
          <w:p w14:paraId="0F2A5512" w14:textId="77777777" w:rsidR="005366AB" w:rsidRDefault="005366AB" w:rsidP="000555EF">
            <w:pPr>
              <w:jc w:val="center"/>
            </w:pPr>
            <w:bookmarkStart w:id="35" w:name="_Hlk125137871"/>
            <w:r w:rsidRPr="006D0ED3">
              <w:t>4-Way Directional Valve</w:t>
            </w:r>
            <w:bookmarkEnd w:id="35"/>
          </w:p>
        </w:tc>
        <w:tc>
          <w:tcPr>
            <w:tcW w:w="4531" w:type="dxa"/>
            <w:vAlign w:val="center"/>
          </w:tcPr>
          <w:p w14:paraId="660E4690" w14:textId="77777777" w:rsidR="005366AB" w:rsidRDefault="005366AB" w:rsidP="000555EF">
            <w:pPr>
              <w:jc w:val="center"/>
            </w:pPr>
            <w:r>
              <w:t>Hydraulics (Isothermal)/ Valves /Directional Valves</w:t>
            </w:r>
          </w:p>
        </w:tc>
      </w:tr>
    </w:tbl>
    <w:p w14:paraId="2071DD77" w14:textId="4E7E4CAD" w:rsidR="005366AB" w:rsidRDefault="005366AB" w:rsidP="00B70749">
      <w:pPr>
        <w:jc w:val="center"/>
      </w:pPr>
      <w:bookmarkStart w:id="36" w:name="_Hlk125137664"/>
      <w:r>
        <w:t xml:space="preserve">Table 3: </w:t>
      </w:r>
      <w:bookmarkEnd w:id="36"/>
      <w:r w:rsidR="00B70749" w:rsidRPr="00B70749">
        <w:t>Blocks and Sub-libraries of Double-Acting Hydraulic Cylinder (Simple) and 4-Way Directional Valve</w:t>
      </w:r>
      <w:r w:rsidR="00B70749" w:rsidRPr="00B70749">
        <w:t xml:space="preserve"> </w:t>
      </w:r>
      <w:r>
        <w:rPr>
          <w:noProof/>
        </w:rPr>
        <w:drawing>
          <wp:inline distT="0" distB="0" distL="0" distR="0" wp14:anchorId="4578383F" wp14:editId="3012A127">
            <wp:extent cx="1828800" cy="782877"/>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45" cy="791030"/>
                    </a:xfrm>
                    <a:prstGeom prst="rect">
                      <a:avLst/>
                    </a:prstGeom>
                  </pic:spPr>
                </pic:pic>
              </a:graphicData>
            </a:graphic>
          </wp:inline>
        </w:drawing>
      </w:r>
      <w:r>
        <w:tab/>
      </w:r>
      <w:r>
        <w:tab/>
        <w:t xml:space="preserve">                           </w:t>
      </w:r>
      <w:r>
        <w:tab/>
      </w:r>
      <w:r>
        <w:rPr>
          <w:noProof/>
        </w:rPr>
        <w:drawing>
          <wp:inline distT="0" distB="0" distL="0" distR="0" wp14:anchorId="55BD2DF5" wp14:editId="5598F335">
            <wp:extent cx="1212111" cy="919137"/>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19556" cy="924783"/>
                    </a:xfrm>
                    <a:prstGeom prst="rect">
                      <a:avLst/>
                    </a:prstGeom>
                  </pic:spPr>
                </pic:pic>
              </a:graphicData>
            </a:graphic>
          </wp:inline>
        </w:drawing>
      </w:r>
    </w:p>
    <w:p w14:paraId="4B49D8E6" w14:textId="77777777" w:rsidR="005366AB" w:rsidRDefault="005366AB" w:rsidP="005366AB">
      <w:bookmarkStart w:id="37" w:name="_Hlk125136090"/>
      <w:r>
        <w:t xml:space="preserve">Figure 20: </w:t>
      </w:r>
      <w:r w:rsidRPr="006D0ED3">
        <w:t>Double-Acting Hydraulic Cylinder (Simple)</w:t>
      </w:r>
      <w:r>
        <w:t xml:space="preserve">          Figure 21: </w:t>
      </w:r>
      <w:r w:rsidRPr="006D0ED3">
        <w:t>4-Way Directional</w:t>
      </w:r>
      <w:r>
        <w:t xml:space="preserve"> </w:t>
      </w:r>
      <w:r w:rsidRPr="006D0ED3">
        <w:t>Valve</w:t>
      </w:r>
      <w:bookmarkEnd w:id="37"/>
    </w:p>
    <w:p w14:paraId="6B12D202" w14:textId="77777777" w:rsidR="005366AB" w:rsidRDefault="005366AB" w:rsidP="005366AB">
      <w:pPr>
        <w:ind w:firstLine="720"/>
      </w:pPr>
      <w:r w:rsidRPr="00866AAD">
        <w:lastRenderedPageBreak/>
        <w:t>Real components have physical connections between each other. These links are represented by block links. The fluid reservoir is connected to the cylinder by way of the valve, which is then joined to the pump.</w:t>
      </w:r>
    </w:p>
    <w:p w14:paraId="4C0F8A7E" w14:textId="77777777" w:rsidR="005366AB" w:rsidRDefault="005366AB" w:rsidP="005366AB">
      <w:pPr>
        <w:ind w:firstLine="720"/>
      </w:pPr>
      <w:r w:rsidRPr="00FC7B04">
        <w:t>In the next step, the Translational Reference block</w:t>
      </w:r>
      <w:r>
        <w:t xml:space="preserve"> (</w:t>
      </w:r>
      <w:r w:rsidRPr="00FC7B04">
        <w:t xml:space="preserve">block shown in Figure </w:t>
      </w:r>
      <w:r>
        <w:t>22)</w:t>
      </w:r>
      <w:r w:rsidRPr="00FC7B04">
        <w:t xml:space="preserve">, which is the mechanical translation reference point, is connected to the Double-Acting Hydraulic Cylinder block. These two blocks are connected as in Figure </w:t>
      </w:r>
      <w:r>
        <w:t>23</w:t>
      </w:r>
      <w:r w:rsidRPr="00FC7B04">
        <w:t>.</w:t>
      </w:r>
    </w:p>
    <w:p w14:paraId="0B40CFAE" w14:textId="77777777" w:rsidR="005366AB" w:rsidRDefault="005366AB" w:rsidP="005366AB">
      <w:pPr>
        <w:jc w:val="center"/>
      </w:pPr>
      <w:r>
        <w:rPr>
          <w:noProof/>
        </w:rPr>
        <w:drawing>
          <wp:inline distT="0" distB="0" distL="0" distR="0" wp14:anchorId="67B724F9" wp14:editId="781253CC">
            <wp:extent cx="776177" cy="612772"/>
            <wp:effectExtent l="0" t="0" r="5080" b="0"/>
            <wp:docPr id="13" name="Resim 13" descr="metin, ant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anten içeren bir resim&#10;&#10;Açıklama otomatik olarak oluşturuldu"/>
                    <pic:cNvPicPr/>
                  </pic:nvPicPr>
                  <pic:blipFill>
                    <a:blip r:embed="rId33"/>
                    <a:stretch>
                      <a:fillRect/>
                    </a:stretch>
                  </pic:blipFill>
                  <pic:spPr>
                    <a:xfrm>
                      <a:off x="0" y="0"/>
                      <a:ext cx="779516" cy="615408"/>
                    </a:xfrm>
                    <a:prstGeom prst="rect">
                      <a:avLst/>
                    </a:prstGeom>
                  </pic:spPr>
                </pic:pic>
              </a:graphicData>
            </a:graphic>
          </wp:inline>
        </w:drawing>
      </w:r>
    </w:p>
    <w:p w14:paraId="506BF9C3" w14:textId="77777777" w:rsidR="005366AB" w:rsidRDefault="005366AB" w:rsidP="005366AB">
      <w:pPr>
        <w:jc w:val="center"/>
      </w:pPr>
      <w:r>
        <w:t>Figure 22: Translational Reference Block</w:t>
      </w:r>
    </w:p>
    <w:p w14:paraId="5959867B" w14:textId="77777777" w:rsidR="005366AB" w:rsidRDefault="005366AB" w:rsidP="005366AB">
      <w:pPr>
        <w:jc w:val="center"/>
      </w:pPr>
      <w:r w:rsidRPr="00A23AF3">
        <w:rPr>
          <w:noProof/>
        </w:rPr>
        <w:drawing>
          <wp:inline distT="0" distB="0" distL="0" distR="0" wp14:anchorId="7225B629" wp14:editId="2BCA493E">
            <wp:extent cx="2169042" cy="1490521"/>
            <wp:effectExtent l="0" t="0" r="317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0725" cy="1498549"/>
                    </a:xfrm>
                    <a:prstGeom prst="rect">
                      <a:avLst/>
                    </a:prstGeom>
                  </pic:spPr>
                </pic:pic>
              </a:graphicData>
            </a:graphic>
          </wp:inline>
        </w:drawing>
      </w:r>
    </w:p>
    <w:p w14:paraId="5A88F1F3" w14:textId="77777777" w:rsidR="005366AB" w:rsidRDefault="005366AB" w:rsidP="005366AB">
      <w:pPr>
        <w:jc w:val="center"/>
      </w:pPr>
      <w:r>
        <w:t xml:space="preserve">Figure 23: </w:t>
      </w:r>
      <w:r w:rsidRPr="00FC7B04">
        <w:t>Connection of Double-Acting Hydraulic Cylinder and Translational Reference blocks</w:t>
      </w:r>
    </w:p>
    <w:p w14:paraId="52B6EC3D" w14:textId="77777777" w:rsidR="005366AB" w:rsidRDefault="005366AB" w:rsidP="005366AB">
      <w:pPr>
        <w:ind w:firstLine="720"/>
      </w:pPr>
      <w:r w:rsidRPr="00A23AF3">
        <w:t xml:space="preserve">In the next step, 4-way Directional Valve and Double-Acting Hydraulic Cylinder blocks are connected. This </w:t>
      </w:r>
      <w:r>
        <w:t>connection</w:t>
      </w:r>
      <w:r w:rsidRPr="00A23AF3">
        <w:t xml:space="preserve"> is shown in Figure </w:t>
      </w:r>
      <w:r>
        <w:t>24</w:t>
      </w:r>
      <w:r w:rsidRPr="00A23AF3">
        <w:t>.</w:t>
      </w:r>
    </w:p>
    <w:p w14:paraId="4E91CEC1" w14:textId="77777777" w:rsidR="005366AB" w:rsidRDefault="005366AB" w:rsidP="005366AB">
      <w:pPr>
        <w:jc w:val="center"/>
      </w:pPr>
      <w:r w:rsidRPr="00A23AF3">
        <w:rPr>
          <w:noProof/>
        </w:rPr>
        <w:drawing>
          <wp:inline distT="0" distB="0" distL="0" distR="0" wp14:anchorId="0A689D3A" wp14:editId="6A647B68">
            <wp:extent cx="2137145" cy="2049717"/>
            <wp:effectExtent l="0" t="0" r="0" b="8255"/>
            <wp:docPr id="525" name="Resim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2609" cy="2054957"/>
                    </a:xfrm>
                    <a:prstGeom prst="rect">
                      <a:avLst/>
                    </a:prstGeom>
                  </pic:spPr>
                </pic:pic>
              </a:graphicData>
            </a:graphic>
          </wp:inline>
        </w:drawing>
      </w:r>
    </w:p>
    <w:p w14:paraId="4AB59FD9" w14:textId="77777777" w:rsidR="005366AB" w:rsidRDefault="005366AB" w:rsidP="005366AB">
      <w:pPr>
        <w:jc w:val="center"/>
      </w:pPr>
      <w:r>
        <w:t xml:space="preserve">Figure 24: </w:t>
      </w:r>
      <w:r w:rsidRPr="00FC7B04">
        <w:t xml:space="preserve">Connection of Double-Acting Hydraulic Cylinder and </w:t>
      </w:r>
      <w:r w:rsidRPr="00A23AF3">
        <w:t xml:space="preserve">4-way Directional Valve </w:t>
      </w:r>
      <w:r w:rsidRPr="00FC7B04">
        <w:t>blocks</w:t>
      </w:r>
    </w:p>
    <w:p w14:paraId="34C22A97" w14:textId="77777777" w:rsidR="005366AB" w:rsidRDefault="005366AB" w:rsidP="005366AB">
      <w:pPr>
        <w:ind w:firstLine="720"/>
      </w:pPr>
      <w:r w:rsidRPr="007C2C41">
        <w:lastRenderedPageBreak/>
        <w:t xml:space="preserve">In the next step, the Mass block is connected to the model in Figure </w:t>
      </w:r>
      <w:r>
        <w:t>26</w:t>
      </w:r>
      <w:r w:rsidRPr="007C2C41">
        <w:t>. The sub-libraries of the Mass block are shown in Table 3.</w:t>
      </w:r>
    </w:p>
    <w:p w14:paraId="17E8A5C5" w14:textId="77777777" w:rsidR="005366AB" w:rsidRDefault="005366AB" w:rsidP="005366AB">
      <w:pPr>
        <w:jc w:val="center"/>
      </w:pPr>
      <w:r>
        <w:rPr>
          <w:noProof/>
        </w:rPr>
        <w:drawing>
          <wp:inline distT="0" distB="0" distL="0" distR="0" wp14:anchorId="2BDF2D9C" wp14:editId="2BE57192">
            <wp:extent cx="676190" cy="580952"/>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190" cy="580952"/>
                    </a:xfrm>
                    <a:prstGeom prst="rect">
                      <a:avLst/>
                    </a:prstGeom>
                  </pic:spPr>
                </pic:pic>
              </a:graphicData>
            </a:graphic>
          </wp:inline>
        </w:drawing>
      </w:r>
    </w:p>
    <w:p w14:paraId="532C31E9" w14:textId="77777777" w:rsidR="005366AB" w:rsidRDefault="005366AB" w:rsidP="005366AB">
      <w:pPr>
        <w:jc w:val="center"/>
      </w:pPr>
      <w:r>
        <w:t>Figure 25: Mass Block</w:t>
      </w:r>
    </w:p>
    <w:tbl>
      <w:tblPr>
        <w:tblStyle w:val="TabloKlavuzu"/>
        <w:tblW w:w="0" w:type="auto"/>
        <w:tblLook w:val="04A0" w:firstRow="1" w:lastRow="0" w:firstColumn="1" w:lastColumn="0" w:noHBand="0" w:noVBand="1"/>
      </w:tblPr>
      <w:tblGrid>
        <w:gridCol w:w="4528"/>
        <w:gridCol w:w="4528"/>
      </w:tblGrid>
      <w:tr w:rsidR="005366AB" w14:paraId="7C408B1A" w14:textId="77777777" w:rsidTr="000555EF">
        <w:tc>
          <w:tcPr>
            <w:tcW w:w="4531" w:type="dxa"/>
            <w:vAlign w:val="center"/>
          </w:tcPr>
          <w:p w14:paraId="61838C16" w14:textId="77777777" w:rsidR="005366AB" w:rsidRPr="004A5FCC" w:rsidRDefault="005366AB" w:rsidP="000555EF">
            <w:pPr>
              <w:jc w:val="center"/>
              <w:rPr>
                <w:b/>
                <w:bCs/>
              </w:rPr>
            </w:pPr>
            <w:r w:rsidRPr="004A5FCC">
              <w:rPr>
                <w:b/>
                <w:bCs/>
              </w:rPr>
              <w:t>Block</w:t>
            </w:r>
          </w:p>
        </w:tc>
        <w:tc>
          <w:tcPr>
            <w:tcW w:w="4531" w:type="dxa"/>
            <w:vAlign w:val="center"/>
          </w:tcPr>
          <w:p w14:paraId="0EA21D09" w14:textId="77777777" w:rsidR="005366AB" w:rsidRPr="004A5FCC" w:rsidRDefault="005366AB" w:rsidP="000555EF">
            <w:pPr>
              <w:jc w:val="center"/>
              <w:rPr>
                <w:b/>
                <w:bCs/>
              </w:rPr>
            </w:pPr>
            <w:r w:rsidRPr="004A5FCC">
              <w:rPr>
                <w:b/>
                <w:bCs/>
              </w:rPr>
              <w:t xml:space="preserve">From </w:t>
            </w:r>
            <w:proofErr w:type="spellStart"/>
            <w:r w:rsidRPr="004A5FCC">
              <w:rPr>
                <w:b/>
                <w:bCs/>
              </w:rPr>
              <w:t>Sublibrary</w:t>
            </w:r>
            <w:proofErr w:type="spellEnd"/>
          </w:p>
        </w:tc>
      </w:tr>
      <w:tr w:rsidR="005366AB" w14:paraId="4485E38A" w14:textId="77777777" w:rsidTr="000555EF">
        <w:tc>
          <w:tcPr>
            <w:tcW w:w="4531" w:type="dxa"/>
            <w:vAlign w:val="center"/>
          </w:tcPr>
          <w:p w14:paraId="5325646C" w14:textId="77777777" w:rsidR="005366AB" w:rsidRDefault="005366AB" w:rsidP="000555EF">
            <w:pPr>
              <w:jc w:val="center"/>
            </w:pPr>
            <w:bookmarkStart w:id="38" w:name="_Hlk125137843"/>
            <w:r>
              <w:t>Mass</w:t>
            </w:r>
            <w:bookmarkEnd w:id="38"/>
          </w:p>
        </w:tc>
        <w:tc>
          <w:tcPr>
            <w:tcW w:w="4531" w:type="dxa"/>
            <w:vAlign w:val="center"/>
          </w:tcPr>
          <w:p w14:paraId="5C8A665D" w14:textId="77777777" w:rsidR="005366AB" w:rsidRDefault="005366AB" w:rsidP="000555EF">
            <w:pPr>
              <w:jc w:val="center"/>
            </w:pPr>
            <w:proofErr w:type="spellStart"/>
            <w:r>
              <w:t>Simscape</w:t>
            </w:r>
            <w:proofErr w:type="spellEnd"/>
            <w:r>
              <w:t>/ Foundation/ Mechanical/ Translational Elements</w:t>
            </w:r>
          </w:p>
        </w:tc>
      </w:tr>
    </w:tbl>
    <w:p w14:paraId="5F76F23C" w14:textId="5406FA91" w:rsidR="005366AB" w:rsidRDefault="005366AB" w:rsidP="005366AB">
      <w:pPr>
        <w:jc w:val="center"/>
      </w:pPr>
      <w:bookmarkStart w:id="39" w:name="_Hlk125137681"/>
      <w:r>
        <w:t>Table 4: B</w:t>
      </w:r>
      <w:r w:rsidRPr="004A5FCC">
        <w:t xml:space="preserve">locks and </w:t>
      </w:r>
      <w:r>
        <w:t>S</w:t>
      </w:r>
      <w:r w:rsidRPr="004A5FCC">
        <w:t>ub-libraries</w:t>
      </w:r>
      <w:r w:rsidR="00B70749">
        <w:t xml:space="preserve"> of Mass</w:t>
      </w:r>
    </w:p>
    <w:bookmarkEnd w:id="39"/>
    <w:p w14:paraId="7137BE1D" w14:textId="77777777" w:rsidR="005366AB" w:rsidRDefault="005366AB" w:rsidP="005366AB">
      <w:pPr>
        <w:jc w:val="center"/>
      </w:pPr>
      <w:r w:rsidRPr="007C2C41">
        <w:rPr>
          <w:noProof/>
        </w:rPr>
        <w:drawing>
          <wp:inline distT="0" distB="0" distL="0" distR="0" wp14:anchorId="1C42B4D9" wp14:editId="4620B542">
            <wp:extent cx="2638793" cy="1790950"/>
            <wp:effectExtent l="0" t="0" r="9525" b="0"/>
            <wp:docPr id="526" name="Resim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8793" cy="1790950"/>
                    </a:xfrm>
                    <a:prstGeom prst="rect">
                      <a:avLst/>
                    </a:prstGeom>
                  </pic:spPr>
                </pic:pic>
              </a:graphicData>
            </a:graphic>
          </wp:inline>
        </w:drawing>
      </w:r>
    </w:p>
    <w:p w14:paraId="028541F8" w14:textId="77777777" w:rsidR="005366AB" w:rsidRDefault="005366AB" w:rsidP="005366AB">
      <w:pPr>
        <w:jc w:val="center"/>
      </w:pPr>
      <w:r w:rsidRPr="007C2C41">
        <w:t xml:space="preserve">Figure </w:t>
      </w:r>
      <w:r>
        <w:t>2</w:t>
      </w:r>
      <w:r w:rsidRPr="007C2C41">
        <w:t xml:space="preserve">6: Connection Between Mass Block and The Model in Figure </w:t>
      </w:r>
      <w:r>
        <w:t>2</w:t>
      </w:r>
      <w:r w:rsidRPr="007C2C41">
        <w:t>4</w:t>
      </w:r>
    </w:p>
    <w:p w14:paraId="4D407C11" w14:textId="77777777" w:rsidR="005366AB" w:rsidRDefault="005366AB" w:rsidP="005366AB">
      <w:pPr>
        <w:ind w:firstLine="720"/>
      </w:pPr>
      <w:r w:rsidRPr="009065D3">
        <w:t xml:space="preserve">In the next step, the Ideal Translational Motion Sensor block is added to the model in Figure </w:t>
      </w:r>
      <w:r>
        <w:t>28</w:t>
      </w:r>
      <w:r w:rsidRPr="009065D3">
        <w:t xml:space="preserve">. </w:t>
      </w:r>
      <w:r w:rsidRPr="007C2C41">
        <w:t xml:space="preserve">The sub-libraries of </w:t>
      </w:r>
      <w:r w:rsidRPr="009065D3">
        <w:t xml:space="preserve">Ideal Translational Motion Sensor block </w:t>
      </w:r>
      <w:r w:rsidRPr="007C2C41">
        <w:t xml:space="preserve">are shown in Table </w:t>
      </w:r>
      <w:r>
        <w:t>4</w:t>
      </w:r>
      <w:r w:rsidRPr="007C2C41">
        <w:t>.</w:t>
      </w:r>
      <w:r>
        <w:t xml:space="preserve"> </w:t>
      </w:r>
      <w:r w:rsidRPr="009065D3">
        <w:t>After this block is added to the model, the R and C terminals of the Ideal Translational Motion Sensor block and the R and C terminals of the Double-Acting Hydraulic Cylinder (Simple) block are connected to each other separately.</w:t>
      </w:r>
      <w:r w:rsidRPr="005E246C">
        <w:t xml:space="preserve"> After adding the Ideal Translational Motion Sensor, the </w:t>
      </w:r>
      <w:r>
        <w:t>next</w:t>
      </w:r>
      <w:r w:rsidRPr="005E246C">
        <w:t xml:space="preserve"> version of the model is shown in Figure </w:t>
      </w:r>
      <w:r>
        <w:t>2</w:t>
      </w:r>
      <w:r w:rsidRPr="005E246C">
        <w:t>8.</w:t>
      </w:r>
    </w:p>
    <w:tbl>
      <w:tblPr>
        <w:tblStyle w:val="TabloKlavuzu"/>
        <w:tblW w:w="0" w:type="auto"/>
        <w:tblLook w:val="04A0" w:firstRow="1" w:lastRow="0" w:firstColumn="1" w:lastColumn="0" w:noHBand="0" w:noVBand="1"/>
      </w:tblPr>
      <w:tblGrid>
        <w:gridCol w:w="4528"/>
        <w:gridCol w:w="4528"/>
      </w:tblGrid>
      <w:tr w:rsidR="005366AB" w14:paraId="5BF06CCD" w14:textId="77777777" w:rsidTr="000555EF">
        <w:tc>
          <w:tcPr>
            <w:tcW w:w="4531" w:type="dxa"/>
            <w:vAlign w:val="center"/>
          </w:tcPr>
          <w:p w14:paraId="3DE48221" w14:textId="77777777" w:rsidR="005366AB" w:rsidRPr="004A5FCC" w:rsidRDefault="005366AB" w:rsidP="000555EF">
            <w:pPr>
              <w:jc w:val="center"/>
              <w:rPr>
                <w:b/>
                <w:bCs/>
              </w:rPr>
            </w:pPr>
            <w:r w:rsidRPr="004A5FCC">
              <w:rPr>
                <w:b/>
                <w:bCs/>
              </w:rPr>
              <w:t>Block</w:t>
            </w:r>
          </w:p>
        </w:tc>
        <w:tc>
          <w:tcPr>
            <w:tcW w:w="4531" w:type="dxa"/>
            <w:vAlign w:val="center"/>
          </w:tcPr>
          <w:p w14:paraId="0260F054" w14:textId="77777777" w:rsidR="005366AB" w:rsidRPr="004A5FCC" w:rsidRDefault="005366AB" w:rsidP="000555EF">
            <w:pPr>
              <w:jc w:val="center"/>
              <w:rPr>
                <w:b/>
                <w:bCs/>
              </w:rPr>
            </w:pPr>
            <w:r w:rsidRPr="004A5FCC">
              <w:rPr>
                <w:b/>
                <w:bCs/>
              </w:rPr>
              <w:t xml:space="preserve">From </w:t>
            </w:r>
            <w:proofErr w:type="spellStart"/>
            <w:r w:rsidRPr="004A5FCC">
              <w:rPr>
                <w:b/>
                <w:bCs/>
              </w:rPr>
              <w:t>Sublibrary</w:t>
            </w:r>
            <w:proofErr w:type="spellEnd"/>
          </w:p>
        </w:tc>
      </w:tr>
      <w:tr w:rsidR="005366AB" w14:paraId="3483622C" w14:textId="77777777" w:rsidTr="000555EF">
        <w:tc>
          <w:tcPr>
            <w:tcW w:w="4531" w:type="dxa"/>
            <w:vAlign w:val="center"/>
          </w:tcPr>
          <w:p w14:paraId="318AEDB6" w14:textId="77777777" w:rsidR="005366AB" w:rsidRDefault="005366AB" w:rsidP="000555EF">
            <w:pPr>
              <w:jc w:val="center"/>
            </w:pPr>
            <w:bookmarkStart w:id="40" w:name="_Hlk125137832"/>
            <w:r>
              <w:t>Ideal Translational Motion Sensor</w:t>
            </w:r>
            <w:bookmarkEnd w:id="40"/>
          </w:p>
        </w:tc>
        <w:tc>
          <w:tcPr>
            <w:tcW w:w="4531" w:type="dxa"/>
            <w:vAlign w:val="center"/>
          </w:tcPr>
          <w:p w14:paraId="39CE258D" w14:textId="77777777" w:rsidR="005366AB" w:rsidRDefault="005366AB" w:rsidP="000555EF">
            <w:pPr>
              <w:jc w:val="center"/>
            </w:pPr>
            <w:proofErr w:type="spellStart"/>
            <w:r>
              <w:t>Simscape</w:t>
            </w:r>
            <w:proofErr w:type="spellEnd"/>
            <w:r>
              <w:t>/ Foundation/ Mechanical/ Mechanical Sensors</w:t>
            </w:r>
          </w:p>
        </w:tc>
      </w:tr>
    </w:tbl>
    <w:p w14:paraId="2F5A048F" w14:textId="2D0F1857" w:rsidR="005366AB" w:rsidRDefault="005366AB" w:rsidP="005366AB">
      <w:pPr>
        <w:jc w:val="center"/>
      </w:pPr>
      <w:bookmarkStart w:id="41" w:name="_Hlk125137688"/>
      <w:r>
        <w:t>Table 5: B</w:t>
      </w:r>
      <w:r w:rsidRPr="004A5FCC">
        <w:t xml:space="preserve">locks and </w:t>
      </w:r>
      <w:r>
        <w:t>S</w:t>
      </w:r>
      <w:r w:rsidRPr="004A5FCC">
        <w:t>ub-libraries</w:t>
      </w:r>
      <w:r w:rsidR="00B70749">
        <w:t xml:space="preserve"> of </w:t>
      </w:r>
      <w:r w:rsidR="00B70749">
        <w:t>Ideal Translational Motion Sensor</w:t>
      </w:r>
    </w:p>
    <w:bookmarkEnd w:id="41"/>
    <w:p w14:paraId="2B6D9BDF" w14:textId="77777777" w:rsidR="005366AB" w:rsidRDefault="005366AB" w:rsidP="005366AB">
      <w:pPr>
        <w:jc w:val="center"/>
      </w:pPr>
      <w:r w:rsidRPr="005E246C">
        <w:rPr>
          <w:noProof/>
        </w:rPr>
        <w:lastRenderedPageBreak/>
        <w:drawing>
          <wp:inline distT="0" distB="0" distL="0" distR="0" wp14:anchorId="6FD6894E" wp14:editId="145E577F">
            <wp:extent cx="1045028" cy="943645"/>
            <wp:effectExtent l="0" t="0" r="3175" b="8890"/>
            <wp:docPr id="527" name="Resim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48792" cy="947044"/>
                    </a:xfrm>
                    <a:prstGeom prst="rect">
                      <a:avLst/>
                    </a:prstGeom>
                  </pic:spPr>
                </pic:pic>
              </a:graphicData>
            </a:graphic>
          </wp:inline>
        </w:drawing>
      </w:r>
    </w:p>
    <w:p w14:paraId="27017D26" w14:textId="77777777" w:rsidR="005366AB" w:rsidRDefault="005366AB" w:rsidP="005366AB">
      <w:pPr>
        <w:jc w:val="center"/>
      </w:pPr>
      <w:r>
        <w:t>Figure 27: Ideal Translational Motion Sensor Block</w:t>
      </w:r>
    </w:p>
    <w:p w14:paraId="7F2AEB0D" w14:textId="77777777" w:rsidR="005366AB" w:rsidRDefault="005366AB" w:rsidP="005366AB">
      <w:pPr>
        <w:jc w:val="center"/>
      </w:pPr>
      <w:r w:rsidRPr="005E246C">
        <w:rPr>
          <w:noProof/>
        </w:rPr>
        <w:drawing>
          <wp:inline distT="0" distB="0" distL="0" distR="0" wp14:anchorId="024F54D1" wp14:editId="387599D0">
            <wp:extent cx="3991532" cy="2619741"/>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1532" cy="2619741"/>
                    </a:xfrm>
                    <a:prstGeom prst="rect">
                      <a:avLst/>
                    </a:prstGeom>
                  </pic:spPr>
                </pic:pic>
              </a:graphicData>
            </a:graphic>
          </wp:inline>
        </w:drawing>
      </w:r>
    </w:p>
    <w:p w14:paraId="2C88402B" w14:textId="77777777" w:rsidR="005366AB" w:rsidRDefault="005366AB" w:rsidP="005366AB">
      <w:pPr>
        <w:jc w:val="center"/>
      </w:pPr>
      <w:r>
        <w:t>Figure 28: Next Version of The Model in Figure 26</w:t>
      </w:r>
    </w:p>
    <w:p w14:paraId="02128193" w14:textId="77777777" w:rsidR="005366AB" w:rsidRDefault="005366AB" w:rsidP="005366AB">
      <w:pPr>
        <w:ind w:firstLine="720"/>
      </w:pPr>
      <w:r w:rsidRPr="009065D3">
        <w:t xml:space="preserve">In the next step, </w:t>
      </w:r>
      <w:r>
        <w:t xml:space="preserve">the </w:t>
      </w:r>
      <w:r w:rsidRPr="00495B01">
        <w:t xml:space="preserve">Ideal Translational Motion Sensor is connected with PS-Simulink Converter and Scope blocks as in Figure </w:t>
      </w:r>
      <w:r>
        <w:t>2</w:t>
      </w:r>
      <w:r w:rsidRPr="00495B01">
        <w:t>9.</w:t>
      </w:r>
      <w:r>
        <w:t xml:space="preserve"> </w:t>
      </w:r>
      <w:r w:rsidRPr="00A27EFD">
        <w:t xml:space="preserve">The P terminal in the Ideal Translational Motion Sensor block represents the position. The </w:t>
      </w:r>
      <w:r>
        <w:t xml:space="preserve">V </w:t>
      </w:r>
      <w:r w:rsidRPr="00A27EFD">
        <w:t>terminal in the Ideal Translational Motion Sensor block represents the velocity.</w:t>
      </w:r>
    </w:p>
    <w:p w14:paraId="1B01909D" w14:textId="77777777" w:rsidR="005366AB" w:rsidRDefault="005366AB" w:rsidP="005366AB">
      <w:pPr>
        <w:jc w:val="center"/>
      </w:pPr>
      <w:r>
        <w:rPr>
          <w:noProof/>
        </w:rPr>
        <w:drawing>
          <wp:inline distT="0" distB="0" distL="0" distR="0" wp14:anchorId="129A89C6" wp14:editId="4DA426CD">
            <wp:extent cx="3628571" cy="1419048"/>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8571" cy="1419048"/>
                    </a:xfrm>
                    <a:prstGeom prst="rect">
                      <a:avLst/>
                    </a:prstGeom>
                  </pic:spPr>
                </pic:pic>
              </a:graphicData>
            </a:graphic>
          </wp:inline>
        </w:drawing>
      </w:r>
    </w:p>
    <w:p w14:paraId="261590F5" w14:textId="77777777" w:rsidR="005366AB" w:rsidRDefault="005366AB" w:rsidP="005366AB">
      <w:pPr>
        <w:jc w:val="center"/>
      </w:pPr>
      <w:r>
        <w:t xml:space="preserve">Figure 29: </w:t>
      </w:r>
      <w:r w:rsidRPr="00495B01">
        <w:t xml:space="preserve">Connection with Ideal Translational Motion Sensor, PS-Simulink Converter and Scope </w:t>
      </w:r>
      <w:r>
        <w:t>B</w:t>
      </w:r>
      <w:r w:rsidRPr="00495B01">
        <w:t>locks</w:t>
      </w:r>
    </w:p>
    <w:p w14:paraId="2466E125" w14:textId="77777777" w:rsidR="005366AB" w:rsidRDefault="005366AB" w:rsidP="005366AB">
      <w:pPr>
        <w:ind w:firstLine="720"/>
      </w:pPr>
      <w:r w:rsidRPr="009603C7">
        <w:t xml:space="preserve">In the next step, </w:t>
      </w:r>
      <w:r w:rsidRPr="00516058">
        <w:t xml:space="preserve">Valve Actuator Block is added to the model so that the signal that initiates the operation of the valve can be sent to the valve. This signal is sent by connecting </w:t>
      </w:r>
      <w:r w:rsidRPr="00516058">
        <w:lastRenderedPageBreak/>
        <w:t>the Simulink-PS Converter and the Valve Actuator block.</w:t>
      </w:r>
      <w:r>
        <w:t xml:space="preserve"> </w:t>
      </w:r>
      <w:r w:rsidRPr="005449A4">
        <w:t>Valve Actuator Block is connected with S terminal of 4-Way Directional Valve Block.</w:t>
      </w:r>
    </w:p>
    <w:p w14:paraId="19D80FA0" w14:textId="77777777" w:rsidR="005366AB" w:rsidRDefault="005366AB" w:rsidP="005366AB">
      <w:pPr>
        <w:jc w:val="center"/>
      </w:pPr>
      <w:r>
        <w:rPr>
          <w:noProof/>
        </w:rPr>
        <w:drawing>
          <wp:inline distT="0" distB="0" distL="0" distR="0" wp14:anchorId="2D717751" wp14:editId="74FB2707">
            <wp:extent cx="904762" cy="419048"/>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04762" cy="419048"/>
                    </a:xfrm>
                    <a:prstGeom prst="rect">
                      <a:avLst/>
                    </a:prstGeom>
                  </pic:spPr>
                </pic:pic>
              </a:graphicData>
            </a:graphic>
          </wp:inline>
        </w:drawing>
      </w:r>
    </w:p>
    <w:p w14:paraId="10DC3609" w14:textId="77777777" w:rsidR="005366AB" w:rsidRDefault="005366AB" w:rsidP="005366AB">
      <w:pPr>
        <w:jc w:val="center"/>
      </w:pPr>
      <w:r>
        <w:t>Figure 30: Valve Actuator Block</w:t>
      </w:r>
    </w:p>
    <w:p w14:paraId="6B11A0A1" w14:textId="77777777" w:rsidR="005366AB" w:rsidRDefault="005366AB" w:rsidP="005366AB">
      <w:pPr>
        <w:jc w:val="center"/>
      </w:pPr>
      <w:r w:rsidRPr="009603C7">
        <w:rPr>
          <w:noProof/>
        </w:rPr>
        <w:drawing>
          <wp:inline distT="0" distB="0" distL="0" distR="0" wp14:anchorId="6215381E" wp14:editId="6316CB69">
            <wp:extent cx="2524477" cy="10764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4477" cy="1076475"/>
                    </a:xfrm>
                    <a:prstGeom prst="rect">
                      <a:avLst/>
                    </a:prstGeom>
                  </pic:spPr>
                </pic:pic>
              </a:graphicData>
            </a:graphic>
          </wp:inline>
        </w:drawing>
      </w:r>
    </w:p>
    <w:p w14:paraId="1E4C2485" w14:textId="77777777" w:rsidR="005366AB" w:rsidRDefault="005366AB" w:rsidP="005366AB">
      <w:pPr>
        <w:jc w:val="center"/>
      </w:pPr>
      <w:r>
        <w:t xml:space="preserve">Figure 31: </w:t>
      </w:r>
      <w:r w:rsidRPr="005449A4">
        <w:t>Connection of Valve Actuator Block and S terminal of 4-Way Directional Valve Block</w:t>
      </w:r>
    </w:p>
    <w:p w14:paraId="6A21C8AC" w14:textId="77777777" w:rsidR="005366AB" w:rsidRDefault="005366AB" w:rsidP="005366AB">
      <w:pPr>
        <w:ind w:firstLine="720"/>
      </w:pPr>
      <w:r w:rsidRPr="005449A4">
        <w:t xml:space="preserve">In the next step, the 4-Way Directional Valve is connected to the Hydraulic Constant Pressure Source block and the Hydraulic Reference block as shown in Figure </w:t>
      </w:r>
      <w:r>
        <w:t>3</w:t>
      </w:r>
      <w:r w:rsidRPr="005449A4">
        <w:t>2.</w:t>
      </w:r>
    </w:p>
    <w:p w14:paraId="2D1C5DD4" w14:textId="77777777" w:rsidR="005366AB" w:rsidRDefault="005366AB" w:rsidP="005366AB"/>
    <w:p w14:paraId="344864B5" w14:textId="77777777" w:rsidR="005366AB" w:rsidRDefault="005366AB" w:rsidP="005366AB">
      <w:pPr>
        <w:jc w:val="center"/>
      </w:pPr>
      <w:r w:rsidRPr="005449A4">
        <w:rPr>
          <w:noProof/>
        </w:rPr>
        <w:drawing>
          <wp:inline distT="0" distB="0" distL="0" distR="0" wp14:anchorId="7C86664A" wp14:editId="4B0F1B58">
            <wp:extent cx="1095528" cy="3286584"/>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95528" cy="3286584"/>
                    </a:xfrm>
                    <a:prstGeom prst="rect">
                      <a:avLst/>
                    </a:prstGeom>
                  </pic:spPr>
                </pic:pic>
              </a:graphicData>
            </a:graphic>
          </wp:inline>
        </w:drawing>
      </w:r>
    </w:p>
    <w:p w14:paraId="584C53A9" w14:textId="77777777" w:rsidR="005366AB" w:rsidRDefault="005366AB" w:rsidP="005366AB">
      <w:pPr>
        <w:jc w:val="center"/>
      </w:pPr>
      <w:r>
        <w:t xml:space="preserve">Figure 32: </w:t>
      </w:r>
      <w:r w:rsidRPr="005449A4">
        <w:t xml:space="preserve">Connection of 4-Way Directional Valve </w:t>
      </w:r>
      <w:r>
        <w:t xml:space="preserve">Block </w:t>
      </w:r>
      <w:r w:rsidRPr="005449A4">
        <w:t>and the Hydraulic Constant Pressure Source block and the Hydraulic Reference block</w:t>
      </w:r>
    </w:p>
    <w:p w14:paraId="0332676B" w14:textId="77777777" w:rsidR="005366AB" w:rsidRDefault="005366AB" w:rsidP="005366AB">
      <w:pPr>
        <w:ind w:firstLine="720"/>
      </w:pPr>
      <w:r w:rsidRPr="00E31832">
        <w:lastRenderedPageBreak/>
        <w:t>In the next step, the Hydraulic Pressure Sensor block is added to the model to measure cylinder chamber pressures. The sub</w:t>
      </w:r>
      <w:r>
        <w:t>-</w:t>
      </w:r>
      <w:r w:rsidRPr="00E31832">
        <w:t xml:space="preserve">libraries of this block are shown in Table </w:t>
      </w:r>
      <w:r>
        <w:t>5</w:t>
      </w:r>
      <w:r w:rsidRPr="00E31832">
        <w:t>.</w:t>
      </w:r>
      <w:r w:rsidRPr="00496432">
        <w:t xml:space="preserve"> The model in Figure X has two Hydraulic Pressure Sensors. One is between interface A of the hydraulic cylinder and the hydraulic reference (interface B), and the other is between interface B and the hydraulic reference (interface B) of the hydraulic cylinder.</w:t>
      </w:r>
    </w:p>
    <w:tbl>
      <w:tblPr>
        <w:tblStyle w:val="TabloKlavuzu"/>
        <w:tblW w:w="0" w:type="auto"/>
        <w:tblLook w:val="04A0" w:firstRow="1" w:lastRow="0" w:firstColumn="1" w:lastColumn="0" w:noHBand="0" w:noVBand="1"/>
      </w:tblPr>
      <w:tblGrid>
        <w:gridCol w:w="4528"/>
        <w:gridCol w:w="4528"/>
      </w:tblGrid>
      <w:tr w:rsidR="005366AB" w14:paraId="41BC0BAF" w14:textId="77777777" w:rsidTr="000555EF">
        <w:tc>
          <w:tcPr>
            <w:tcW w:w="4531" w:type="dxa"/>
            <w:vAlign w:val="center"/>
          </w:tcPr>
          <w:p w14:paraId="3FB6325D" w14:textId="77777777" w:rsidR="005366AB" w:rsidRPr="004A5FCC" w:rsidRDefault="005366AB" w:rsidP="000555EF">
            <w:pPr>
              <w:jc w:val="center"/>
              <w:rPr>
                <w:b/>
                <w:bCs/>
              </w:rPr>
            </w:pPr>
            <w:r w:rsidRPr="004A5FCC">
              <w:rPr>
                <w:b/>
                <w:bCs/>
              </w:rPr>
              <w:t>Block</w:t>
            </w:r>
          </w:p>
        </w:tc>
        <w:tc>
          <w:tcPr>
            <w:tcW w:w="4531" w:type="dxa"/>
            <w:vAlign w:val="center"/>
          </w:tcPr>
          <w:p w14:paraId="4BB6DFFF" w14:textId="77777777" w:rsidR="005366AB" w:rsidRPr="004A5FCC" w:rsidRDefault="005366AB" w:rsidP="000555EF">
            <w:pPr>
              <w:jc w:val="center"/>
              <w:rPr>
                <w:b/>
                <w:bCs/>
              </w:rPr>
            </w:pPr>
            <w:r w:rsidRPr="004A5FCC">
              <w:rPr>
                <w:b/>
                <w:bCs/>
              </w:rPr>
              <w:t>From Sub</w:t>
            </w:r>
            <w:r>
              <w:rPr>
                <w:b/>
                <w:bCs/>
              </w:rPr>
              <w:t>-</w:t>
            </w:r>
            <w:r w:rsidRPr="004A5FCC">
              <w:rPr>
                <w:b/>
                <w:bCs/>
              </w:rPr>
              <w:t>library</w:t>
            </w:r>
          </w:p>
        </w:tc>
      </w:tr>
      <w:tr w:rsidR="005366AB" w14:paraId="7C9E57E4" w14:textId="77777777" w:rsidTr="000555EF">
        <w:tc>
          <w:tcPr>
            <w:tcW w:w="4531" w:type="dxa"/>
            <w:vAlign w:val="center"/>
          </w:tcPr>
          <w:p w14:paraId="66190E71" w14:textId="77777777" w:rsidR="005366AB" w:rsidRDefault="005366AB" w:rsidP="000555EF">
            <w:pPr>
              <w:jc w:val="center"/>
            </w:pPr>
            <w:bookmarkStart w:id="42" w:name="_Hlk125137816"/>
            <w:r w:rsidRPr="00E31832">
              <w:t>Hydraulic Pressure Sensor</w:t>
            </w:r>
            <w:r>
              <w:t xml:space="preserve"> </w:t>
            </w:r>
            <w:bookmarkEnd w:id="42"/>
          </w:p>
        </w:tc>
        <w:tc>
          <w:tcPr>
            <w:tcW w:w="4531" w:type="dxa"/>
            <w:vAlign w:val="center"/>
          </w:tcPr>
          <w:p w14:paraId="6A4BE508" w14:textId="77777777" w:rsidR="005366AB" w:rsidRDefault="005366AB" w:rsidP="000555EF">
            <w:pPr>
              <w:jc w:val="center"/>
            </w:pPr>
            <w:proofErr w:type="spellStart"/>
            <w:r>
              <w:t>Simscape</w:t>
            </w:r>
            <w:proofErr w:type="spellEnd"/>
            <w:r>
              <w:t>/ Foundation/ Hydraulic/ Hydraulic Sensors</w:t>
            </w:r>
          </w:p>
        </w:tc>
      </w:tr>
    </w:tbl>
    <w:p w14:paraId="619ECCEC" w14:textId="1F6E9E36" w:rsidR="005366AB" w:rsidRDefault="005366AB" w:rsidP="005366AB">
      <w:pPr>
        <w:jc w:val="center"/>
      </w:pPr>
      <w:bookmarkStart w:id="43" w:name="_Hlk125137703"/>
      <w:r>
        <w:t>Table 6: B</w:t>
      </w:r>
      <w:r w:rsidRPr="004A5FCC">
        <w:t xml:space="preserve">locks and </w:t>
      </w:r>
      <w:r>
        <w:t>S</w:t>
      </w:r>
      <w:r w:rsidRPr="004A5FCC">
        <w:t>ub-libraries</w:t>
      </w:r>
      <w:r w:rsidR="00980652">
        <w:t xml:space="preserve"> of </w:t>
      </w:r>
      <w:r w:rsidR="00980652" w:rsidRPr="00E31832">
        <w:t>Hydraulic Pressure Sensor</w:t>
      </w:r>
    </w:p>
    <w:bookmarkEnd w:id="43"/>
    <w:p w14:paraId="242866C2" w14:textId="77777777" w:rsidR="005366AB" w:rsidRDefault="005366AB" w:rsidP="005366AB">
      <w:pPr>
        <w:jc w:val="center"/>
      </w:pPr>
      <w:r w:rsidRPr="0013541B">
        <w:rPr>
          <w:noProof/>
        </w:rPr>
        <w:drawing>
          <wp:inline distT="0" distB="0" distL="0" distR="0" wp14:anchorId="1D98DF8E" wp14:editId="0CC5033C">
            <wp:extent cx="981212" cy="85737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81212" cy="857370"/>
                    </a:xfrm>
                    <a:prstGeom prst="rect">
                      <a:avLst/>
                    </a:prstGeom>
                  </pic:spPr>
                </pic:pic>
              </a:graphicData>
            </a:graphic>
          </wp:inline>
        </w:drawing>
      </w:r>
    </w:p>
    <w:p w14:paraId="3CFADEF8" w14:textId="77777777" w:rsidR="005366AB" w:rsidRDefault="005366AB" w:rsidP="005366AB">
      <w:pPr>
        <w:jc w:val="center"/>
      </w:pPr>
      <w:r>
        <w:t xml:space="preserve">Figure 33: </w:t>
      </w:r>
      <w:r w:rsidRPr="00E31832">
        <w:t>Hydraulic Pressure Sensor</w:t>
      </w:r>
      <w:r>
        <w:t xml:space="preserve"> Block</w:t>
      </w:r>
    </w:p>
    <w:p w14:paraId="7F48964C" w14:textId="77777777" w:rsidR="005366AB" w:rsidRDefault="005366AB" w:rsidP="005366AB">
      <w:pPr>
        <w:jc w:val="center"/>
      </w:pPr>
      <w:r w:rsidRPr="00415A17">
        <w:rPr>
          <w:noProof/>
        </w:rPr>
        <w:drawing>
          <wp:inline distT="0" distB="0" distL="0" distR="0" wp14:anchorId="7D19D48F" wp14:editId="62FC61E4">
            <wp:extent cx="2219635" cy="3429479"/>
            <wp:effectExtent l="0" t="0" r="952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635" cy="3429479"/>
                    </a:xfrm>
                    <a:prstGeom prst="rect">
                      <a:avLst/>
                    </a:prstGeom>
                  </pic:spPr>
                </pic:pic>
              </a:graphicData>
            </a:graphic>
          </wp:inline>
        </w:drawing>
      </w:r>
    </w:p>
    <w:p w14:paraId="1EBAE962" w14:textId="77777777" w:rsidR="005366AB" w:rsidRDefault="005366AB" w:rsidP="005366AB">
      <w:pPr>
        <w:jc w:val="center"/>
      </w:pPr>
      <w:r>
        <w:t xml:space="preserve">Figure 34: </w:t>
      </w:r>
      <w:r w:rsidRPr="00496432">
        <w:t xml:space="preserve">Version of the Model </w:t>
      </w:r>
      <w:r>
        <w:t>A</w:t>
      </w:r>
      <w:r w:rsidRPr="00496432">
        <w:t xml:space="preserve">fter </w:t>
      </w:r>
      <w:r>
        <w:t>A</w:t>
      </w:r>
      <w:r w:rsidRPr="00496432">
        <w:t>dding 2 Hydraulic Sensor</w:t>
      </w:r>
      <w:r>
        <w:t xml:space="preserve"> Blocks</w:t>
      </w:r>
    </w:p>
    <w:p w14:paraId="03980D2D" w14:textId="77777777" w:rsidR="005366AB" w:rsidRDefault="005366AB" w:rsidP="005366AB">
      <w:pPr>
        <w:ind w:firstLine="720"/>
      </w:pPr>
      <w:r>
        <w:t xml:space="preserve">The next step is to connect 2 Hydraulic Pressure Sensors to the Scope using the PS-Simulink Converter block, as shown in Figure X. Using a PS-Simulink Converter as in Figure 35, </w:t>
      </w:r>
      <w:r>
        <w:lastRenderedPageBreak/>
        <w:t>both Hydraulic Pressure Sensors are connected to Scopes. The current converter in the Model is copied as much as necessary and added to the model.</w:t>
      </w:r>
    </w:p>
    <w:p w14:paraId="7B3E3024" w14:textId="77777777" w:rsidR="005366AB" w:rsidRDefault="005366AB" w:rsidP="005366AB">
      <w:pPr>
        <w:jc w:val="center"/>
      </w:pPr>
      <w:r w:rsidRPr="006E24FF">
        <w:rPr>
          <w:noProof/>
        </w:rPr>
        <w:drawing>
          <wp:inline distT="0" distB="0" distL="0" distR="0" wp14:anchorId="0744500F" wp14:editId="62BFF5F6">
            <wp:extent cx="3543795" cy="771633"/>
            <wp:effectExtent l="0" t="0" r="0" b="9525"/>
            <wp:docPr id="528" name="Resim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3795" cy="771633"/>
                    </a:xfrm>
                    <a:prstGeom prst="rect">
                      <a:avLst/>
                    </a:prstGeom>
                  </pic:spPr>
                </pic:pic>
              </a:graphicData>
            </a:graphic>
          </wp:inline>
        </w:drawing>
      </w:r>
    </w:p>
    <w:p w14:paraId="1BC9C925" w14:textId="77777777" w:rsidR="005366AB" w:rsidRDefault="005366AB" w:rsidP="005366AB">
      <w:pPr>
        <w:jc w:val="center"/>
      </w:pPr>
      <w:r>
        <w:t xml:space="preserve">Figure 35: </w:t>
      </w:r>
      <w:r w:rsidRPr="006E24FF">
        <w:t>Connection of Hydraulic Pressure Sensor with PS-Simulink Converter and Scope</w:t>
      </w:r>
    </w:p>
    <w:p w14:paraId="273651DB" w14:textId="77777777" w:rsidR="005366AB" w:rsidRDefault="005366AB" w:rsidP="005366AB">
      <w:pPr>
        <w:ind w:firstLine="720"/>
      </w:pPr>
      <w:r w:rsidRPr="005F163E">
        <w:t xml:space="preserve">Add </w:t>
      </w:r>
      <w:r>
        <w:t>b</w:t>
      </w:r>
      <w:r w:rsidRPr="005F163E">
        <w:t>lo</w:t>
      </w:r>
      <w:r>
        <w:t>ck</w:t>
      </w:r>
      <w:r w:rsidRPr="005F163E">
        <w:t xml:space="preserve">, Step block and Constant block are added to the model to give signal input and a structure is created as in Figure </w:t>
      </w:r>
      <w:r>
        <w:t>39</w:t>
      </w:r>
      <w:r w:rsidRPr="005F163E">
        <w:t xml:space="preserve">.  Sub-libraries of Add Blog, Step blog and Constant blog are shown in Table </w:t>
      </w:r>
      <w:r>
        <w:t>6</w:t>
      </w:r>
      <w:r w:rsidRPr="005F163E">
        <w:t>.</w:t>
      </w:r>
    </w:p>
    <w:tbl>
      <w:tblPr>
        <w:tblStyle w:val="TabloKlavuzu"/>
        <w:tblW w:w="0" w:type="auto"/>
        <w:tblLook w:val="04A0" w:firstRow="1" w:lastRow="0" w:firstColumn="1" w:lastColumn="0" w:noHBand="0" w:noVBand="1"/>
      </w:tblPr>
      <w:tblGrid>
        <w:gridCol w:w="4528"/>
        <w:gridCol w:w="4528"/>
      </w:tblGrid>
      <w:tr w:rsidR="005366AB" w14:paraId="636F6CE7" w14:textId="77777777" w:rsidTr="000555EF">
        <w:tc>
          <w:tcPr>
            <w:tcW w:w="4531" w:type="dxa"/>
            <w:vAlign w:val="center"/>
          </w:tcPr>
          <w:p w14:paraId="69EF07FC" w14:textId="77777777" w:rsidR="005366AB" w:rsidRPr="004A5FCC" w:rsidRDefault="005366AB" w:rsidP="000555EF">
            <w:pPr>
              <w:jc w:val="center"/>
              <w:rPr>
                <w:b/>
                <w:bCs/>
              </w:rPr>
            </w:pPr>
            <w:r w:rsidRPr="004A5FCC">
              <w:rPr>
                <w:b/>
                <w:bCs/>
              </w:rPr>
              <w:t>Block</w:t>
            </w:r>
          </w:p>
        </w:tc>
        <w:tc>
          <w:tcPr>
            <w:tcW w:w="4531" w:type="dxa"/>
            <w:vAlign w:val="center"/>
          </w:tcPr>
          <w:p w14:paraId="12124F0D" w14:textId="77777777" w:rsidR="005366AB" w:rsidRPr="004A5FCC" w:rsidRDefault="005366AB" w:rsidP="000555EF">
            <w:pPr>
              <w:jc w:val="center"/>
              <w:rPr>
                <w:b/>
                <w:bCs/>
              </w:rPr>
            </w:pPr>
            <w:r w:rsidRPr="004A5FCC">
              <w:rPr>
                <w:b/>
                <w:bCs/>
              </w:rPr>
              <w:t>From Sub</w:t>
            </w:r>
            <w:r>
              <w:rPr>
                <w:b/>
                <w:bCs/>
              </w:rPr>
              <w:t>-</w:t>
            </w:r>
            <w:r w:rsidRPr="004A5FCC">
              <w:rPr>
                <w:b/>
                <w:bCs/>
              </w:rPr>
              <w:t>library</w:t>
            </w:r>
          </w:p>
        </w:tc>
      </w:tr>
      <w:tr w:rsidR="005366AB" w14:paraId="117936ED" w14:textId="77777777" w:rsidTr="000555EF">
        <w:tc>
          <w:tcPr>
            <w:tcW w:w="4531" w:type="dxa"/>
            <w:vAlign w:val="center"/>
          </w:tcPr>
          <w:p w14:paraId="44B1C930" w14:textId="77777777" w:rsidR="005366AB" w:rsidRDefault="005366AB" w:rsidP="000555EF">
            <w:pPr>
              <w:jc w:val="center"/>
            </w:pPr>
            <w:r>
              <w:t>Add Block</w:t>
            </w:r>
          </w:p>
        </w:tc>
        <w:tc>
          <w:tcPr>
            <w:tcW w:w="4531" w:type="dxa"/>
            <w:vAlign w:val="center"/>
          </w:tcPr>
          <w:p w14:paraId="73800629" w14:textId="77777777" w:rsidR="005366AB" w:rsidRDefault="005366AB" w:rsidP="000555EF">
            <w:pPr>
              <w:jc w:val="center"/>
            </w:pPr>
            <w:r>
              <w:t>Simulink/ Math Operations</w:t>
            </w:r>
          </w:p>
        </w:tc>
      </w:tr>
      <w:tr w:rsidR="005366AB" w14:paraId="364300E4" w14:textId="77777777" w:rsidTr="000555EF">
        <w:tc>
          <w:tcPr>
            <w:tcW w:w="4531" w:type="dxa"/>
            <w:vAlign w:val="center"/>
          </w:tcPr>
          <w:p w14:paraId="723CE874" w14:textId="77777777" w:rsidR="005366AB" w:rsidRPr="00E31832" w:rsidRDefault="005366AB" w:rsidP="000555EF">
            <w:pPr>
              <w:jc w:val="center"/>
            </w:pPr>
            <w:r>
              <w:t>Step Block</w:t>
            </w:r>
          </w:p>
        </w:tc>
        <w:tc>
          <w:tcPr>
            <w:tcW w:w="4531" w:type="dxa"/>
            <w:vAlign w:val="center"/>
          </w:tcPr>
          <w:p w14:paraId="25AE997C" w14:textId="77777777" w:rsidR="005366AB" w:rsidRDefault="005366AB" w:rsidP="000555EF">
            <w:pPr>
              <w:jc w:val="center"/>
            </w:pPr>
            <w:r>
              <w:t>Simulink/ Sources</w:t>
            </w:r>
          </w:p>
        </w:tc>
      </w:tr>
      <w:tr w:rsidR="005366AB" w14:paraId="14B21EED" w14:textId="77777777" w:rsidTr="000555EF">
        <w:tc>
          <w:tcPr>
            <w:tcW w:w="4531" w:type="dxa"/>
            <w:vAlign w:val="center"/>
          </w:tcPr>
          <w:p w14:paraId="4385F24F" w14:textId="77777777" w:rsidR="005366AB" w:rsidRPr="00E31832" w:rsidRDefault="005366AB" w:rsidP="000555EF">
            <w:pPr>
              <w:jc w:val="center"/>
            </w:pPr>
            <w:r>
              <w:t>Constant Block</w:t>
            </w:r>
          </w:p>
        </w:tc>
        <w:tc>
          <w:tcPr>
            <w:tcW w:w="4531" w:type="dxa"/>
            <w:vAlign w:val="center"/>
          </w:tcPr>
          <w:p w14:paraId="04ADA57B" w14:textId="77777777" w:rsidR="005366AB" w:rsidRDefault="005366AB" w:rsidP="000555EF">
            <w:pPr>
              <w:jc w:val="center"/>
            </w:pPr>
            <w:r>
              <w:t>Simulink/ Sources</w:t>
            </w:r>
          </w:p>
        </w:tc>
      </w:tr>
    </w:tbl>
    <w:p w14:paraId="10592944" w14:textId="7D9D6D19" w:rsidR="005366AB" w:rsidRDefault="005366AB" w:rsidP="005366AB">
      <w:pPr>
        <w:jc w:val="center"/>
      </w:pPr>
      <w:bookmarkStart w:id="44" w:name="_Hlk125137714"/>
      <w:r>
        <w:t xml:space="preserve">Table 7: </w:t>
      </w:r>
      <w:r w:rsidR="00980652">
        <w:t>B</w:t>
      </w:r>
      <w:r w:rsidR="00980652" w:rsidRPr="004A5FCC">
        <w:t xml:space="preserve">locks and </w:t>
      </w:r>
      <w:r w:rsidR="00980652">
        <w:t>S</w:t>
      </w:r>
      <w:r w:rsidR="00980652" w:rsidRPr="004A5FCC">
        <w:t>ub-libraries</w:t>
      </w:r>
      <w:r w:rsidR="00980652">
        <w:t xml:space="preserve"> of Input Signals</w:t>
      </w:r>
    </w:p>
    <w:bookmarkEnd w:id="44"/>
    <w:p w14:paraId="4790CDE6" w14:textId="77777777" w:rsidR="005366AB" w:rsidRDefault="005366AB" w:rsidP="005366AB">
      <w:r w:rsidRPr="005F163E">
        <w:rPr>
          <w:noProof/>
        </w:rPr>
        <w:drawing>
          <wp:inline distT="0" distB="0" distL="0" distR="0" wp14:anchorId="794BC624" wp14:editId="6AFD42DE">
            <wp:extent cx="1114581" cy="1038370"/>
            <wp:effectExtent l="0" t="0" r="9525" b="9525"/>
            <wp:docPr id="19" name="Resim 19" descr="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kare içeren bir resim&#10;&#10;Açıklama otomatik olarak oluşturuldu"/>
                    <pic:cNvPicPr/>
                  </pic:nvPicPr>
                  <pic:blipFill>
                    <a:blip r:embed="rId47"/>
                    <a:stretch>
                      <a:fillRect/>
                    </a:stretch>
                  </pic:blipFill>
                  <pic:spPr>
                    <a:xfrm>
                      <a:off x="0" y="0"/>
                      <a:ext cx="1114581" cy="1038370"/>
                    </a:xfrm>
                    <a:prstGeom prst="rect">
                      <a:avLst/>
                    </a:prstGeom>
                  </pic:spPr>
                </pic:pic>
              </a:graphicData>
            </a:graphic>
          </wp:inline>
        </w:drawing>
      </w:r>
      <w:r>
        <w:tab/>
      </w:r>
      <w:r>
        <w:tab/>
        <w:t xml:space="preserve">      </w:t>
      </w:r>
      <w:r w:rsidRPr="005F163E">
        <w:rPr>
          <w:noProof/>
        </w:rPr>
        <w:drawing>
          <wp:inline distT="0" distB="0" distL="0" distR="0" wp14:anchorId="10FB3F27" wp14:editId="11B2826E">
            <wp:extent cx="1000265" cy="990738"/>
            <wp:effectExtent l="0" t="0" r="9525" b="0"/>
            <wp:docPr id="30" name="Resim 30" descr="metin,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saat içeren bir resim&#10;&#10;Açıklama otomatik olarak oluşturuldu"/>
                    <pic:cNvPicPr/>
                  </pic:nvPicPr>
                  <pic:blipFill>
                    <a:blip r:embed="rId48"/>
                    <a:stretch>
                      <a:fillRect/>
                    </a:stretch>
                  </pic:blipFill>
                  <pic:spPr>
                    <a:xfrm>
                      <a:off x="0" y="0"/>
                      <a:ext cx="1000265" cy="990738"/>
                    </a:xfrm>
                    <a:prstGeom prst="rect">
                      <a:avLst/>
                    </a:prstGeom>
                  </pic:spPr>
                </pic:pic>
              </a:graphicData>
            </a:graphic>
          </wp:inline>
        </w:drawing>
      </w:r>
      <w:r>
        <w:tab/>
      </w:r>
      <w:r>
        <w:tab/>
      </w:r>
      <w:r>
        <w:tab/>
      </w:r>
      <w:r w:rsidRPr="00CD3570">
        <w:rPr>
          <w:noProof/>
        </w:rPr>
        <w:drawing>
          <wp:inline distT="0" distB="0" distL="0" distR="0" wp14:anchorId="08425F7A" wp14:editId="7555708F">
            <wp:extent cx="1276528" cy="1028844"/>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76528" cy="1028844"/>
                    </a:xfrm>
                    <a:prstGeom prst="rect">
                      <a:avLst/>
                    </a:prstGeom>
                  </pic:spPr>
                </pic:pic>
              </a:graphicData>
            </a:graphic>
          </wp:inline>
        </w:drawing>
      </w:r>
    </w:p>
    <w:p w14:paraId="1937D33D" w14:textId="77777777" w:rsidR="005366AB" w:rsidRDefault="005366AB" w:rsidP="005366AB">
      <w:r>
        <w:t>Figure 36: Step Block</w:t>
      </w:r>
      <w:r>
        <w:tab/>
        <w:t xml:space="preserve">    </w:t>
      </w:r>
      <w:r>
        <w:tab/>
        <w:t xml:space="preserve"> Figure 37: Constant Block</w:t>
      </w:r>
      <w:r>
        <w:tab/>
      </w:r>
      <w:r>
        <w:tab/>
        <w:t>Figure 38: Add Block</w:t>
      </w:r>
    </w:p>
    <w:p w14:paraId="0DAF871B" w14:textId="77777777" w:rsidR="005366AB" w:rsidRDefault="005366AB" w:rsidP="005366AB">
      <w:pPr>
        <w:jc w:val="center"/>
      </w:pPr>
      <w:r w:rsidRPr="00CD3570">
        <w:rPr>
          <w:noProof/>
        </w:rPr>
        <w:drawing>
          <wp:inline distT="0" distB="0" distL="0" distR="0" wp14:anchorId="69CC025A" wp14:editId="52831FD2">
            <wp:extent cx="2321781" cy="1610702"/>
            <wp:effectExtent l="0" t="0" r="2540" b="8890"/>
            <wp:docPr id="32" name="Resim 32" descr="metin, ış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ışık içeren bir resim&#10;&#10;Açıklama otomatik olarak oluşturuldu"/>
                    <pic:cNvPicPr/>
                  </pic:nvPicPr>
                  <pic:blipFill>
                    <a:blip r:embed="rId50"/>
                    <a:stretch>
                      <a:fillRect/>
                    </a:stretch>
                  </pic:blipFill>
                  <pic:spPr>
                    <a:xfrm>
                      <a:off x="0" y="0"/>
                      <a:ext cx="2336634" cy="1621006"/>
                    </a:xfrm>
                    <a:prstGeom prst="rect">
                      <a:avLst/>
                    </a:prstGeom>
                  </pic:spPr>
                </pic:pic>
              </a:graphicData>
            </a:graphic>
          </wp:inline>
        </w:drawing>
      </w:r>
    </w:p>
    <w:p w14:paraId="21DED646" w14:textId="77777777" w:rsidR="005366AB" w:rsidRDefault="005366AB" w:rsidP="005366AB">
      <w:pPr>
        <w:jc w:val="center"/>
      </w:pPr>
      <w:r w:rsidRPr="005F163E">
        <w:t xml:space="preserve">Figure </w:t>
      </w:r>
      <w:r>
        <w:t>39: Signal İnput Structure</w:t>
      </w:r>
    </w:p>
    <w:p w14:paraId="7CCF0F7F" w14:textId="77777777" w:rsidR="005366AB" w:rsidRDefault="005366AB" w:rsidP="005366AB">
      <w:pPr>
        <w:ind w:firstLine="720"/>
      </w:pPr>
      <w:r>
        <w:lastRenderedPageBreak/>
        <w:t>The constant block represents the parameter of the valve at the zero point. The initial constant value is set to zero. This parameter is adjusted later so that the cylinder can be held steady when there is a zero-input signal. Step blocks are used as step input commands for proportional control valve. These parameter values are adjusted in later stages.</w:t>
      </w:r>
    </w:p>
    <w:p w14:paraId="2E9273B3" w14:textId="77777777" w:rsidR="005366AB" w:rsidRDefault="005366AB" w:rsidP="005366AB">
      <w:r w:rsidRPr="00C1677A">
        <w:t>The Hydraulic Pipeline block is used to model hydraulic piping with circular cross-sections. This block is located between the A and B terminals of the Double-Acting Hydraulic Cylinder (Simple) and 4-Way Directional Valve blocks.</w:t>
      </w:r>
      <w:r>
        <w:t xml:space="preserve"> </w:t>
      </w:r>
      <w:r w:rsidRPr="004F2686">
        <w:t>The sub</w:t>
      </w:r>
      <w:r>
        <w:t>-</w:t>
      </w:r>
      <w:r w:rsidRPr="004F2686">
        <w:t xml:space="preserve">libraries of this block are shown in Table </w:t>
      </w:r>
      <w:r>
        <w:t>7</w:t>
      </w:r>
      <w:r w:rsidRPr="004F2686">
        <w:t>.</w:t>
      </w:r>
    </w:p>
    <w:tbl>
      <w:tblPr>
        <w:tblStyle w:val="TabloKlavuzu"/>
        <w:tblW w:w="0" w:type="auto"/>
        <w:tblLook w:val="04A0" w:firstRow="1" w:lastRow="0" w:firstColumn="1" w:lastColumn="0" w:noHBand="0" w:noVBand="1"/>
      </w:tblPr>
      <w:tblGrid>
        <w:gridCol w:w="4528"/>
        <w:gridCol w:w="4528"/>
      </w:tblGrid>
      <w:tr w:rsidR="005366AB" w14:paraId="09F91183" w14:textId="77777777" w:rsidTr="000555EF">
        <w:tc>
          <w:tcPr>
            <w:tcW w:w="4531" w:type="dxa"/>
            <w:vAlign w:val="center"/>
          </w:tcPr>
          <w:p w14:paraId="436D578B" w14:textId="77777777" w:rsidR="005366AB" w:rsidRPr="004A5FCC" w:rsidRDefault="005366AB" w:rsidP="000555EF">
            <w:pPr>
              <w:jc w:val="center"/>
              <w:rPr>
                <w:b/>
                <w:bCs/>
              </w:rPr>
            </w:pPr>
            <w:r w:rsidRPr="004A5FCC">
              <w:rPr>
                <w:b/>
                <w:bCs/>
              </w:rPr>
              <w:t>Block</w:t>
            </w:r>
          </w:p>
        </w:tc>
        <w:tc>
          <w:tcPr>
            <w:tcW w:w="4531" w:type="dxa"/>
            <w:vAlign w:val="center"/>
          </w:tcPr>
          <w:p w14:paraId="54C44E34" w14:textId="77777777" w:rsidR="005366AB" w:rsidRPr="004A5FCC" w:rsidRDefault="005366AB" w:rsidP="000555EF">
            <w:pPr>
              <w:jc w:val="center"/>
              <w:rPr>
                <w:b/>
                <w:bCs/>
              </w:rPr>
            </w:pPr>
            <w:r w:rsidRPr="004A5FCC">
              <w:rPr>
                <w:b/>
                <w:bCs/>
              </w:rPr>
              <w:t xml:space="preserve">From </w:t>
            </w:r>
            <w:proofErr w:type="spellStart"/>
            <w:r w:rsidRPr="004A5FCC">
              <w:rPr>
                <w:b/>
                <w:bCs/>
              </w:rPr>
              <w:t>Sublibrary</w:t>
            </w:r>
            <w:proofErr w:type="spellEnd"/>
          </w:p>
        </w:tc>
      </w:tr>
      <w:tr w:rsidR="005366AB" w14:paraId="62AC76E4" w14:textId="77777777" w:rsidTr="000555EF">
        <w:tc>
          <w:tcPr>
            <w:tcW w:w="4531" w:type="dxa"/>
            <w:vAlign w:val="center"/>
          </w:tcPr>
          <w:p w14:paraId="3321824B" w14:textId="77777777" w:rsidR="005366AB" w:rsidRDefault="005366AB" w:rsidP="000555EF">
            <w:pPr>
              <w:jc w:val="center"/>
            </w:pPr>
            <w:bookmarkStart w:id="45" w:name="_Hlk125137745"/>
            <w:r w:rsidRPr="00C1677A">
              <w:t>Hydraulic Pipeline</w:t>
            </w:r>
            <w:r>
              <w:t xml:space="preserve"> </w:t>
            </w:r>
            <w:bookmarkEnd w:id="45"/>
          </w:p>
        </w:tc>
        <w:tc>
          <w:tcPr>
            <w:tcW w:w="4531" w:type="dxa"/>
            <w:vAlign w:val="center"/>
          </w:tcPr>
          <w:p w14:paraId="27903776" w14:textId="77777777" w:rsidR="005366AB" w:rsidRDefault="005366AB" w:rsidP="000555EF">
            <w:pPr>
              <w:jc w:val="center"/>
            </w:pPr>
            <w:proofErr w:type="spellStart"/>
            <w:r>
              <w:t>Simscape</w:t>
            </w:r>
            <w:proofErr w:type="spellEnd"/>
            <w:r>
              <w:t>/ Fluids/ Hydraulics (Isothermal)/ Pipelines</w:t>
            </w:r>
          </w:p>
        </w:tc>
      </w:tr>
    </w:tbl>
    <w:p w14:paraId="0D59FE8B" w14:textId="25862859" w:rsidR="005366AB" w:rsidRDefault="005366AB" w:rsidP="005366AB">
      <w:pPr>
        <w:jc w:val="center"/>
      </w:pPr>
      <w:bookmarkStart w:id="46" w:name="_Hlk125137726"/>
      <w:r>
        <w:t>Table 8: B</w:t>
      </w:r>
      <w:r w:rsidRPr="004A5FCC">
        <w:t xml:space="preserve">locks and </w:t>
      </w:r>
      <w:r>
        <w:t>S</w:t>
      </w:r>
      <w:r w:rsidRPr="004A5FCC">
        <w:t>ub-libraries</w:t>
      </w:r>
      <w:r w:rsidR="00980652">
        <w:t xml:space="preserve"> of </w:t>
      </w:r>
      <w:r w:rsidR="00980652" w:rsidRPr="00C1677A">
        <w:t>Hydraulic Pipeline</w:t>
      </w:r>
    </w:p>
    <w:bookmarkEnd w:id="46"/>
    <w:p w14:paraId="5086DBAF" w14:textId="52C8CF55" w:rsidR="005366AB" w:rsidRDefault="005366AB" w:rsidP="00E84C41"/>
    <w:p w14:paraId="60A6A376" w14:textId="77777777" w:rsidR="005366AB" w:rsidRDefault="005366AB" w:rsidP="005366AB">
      <w:pPr>
        <w:jc w:val="center"/>
      </w:pPr>
      <w:r w:rsidRPr="004F2686">
        <w:rPr>
          <w:noProof/>
        </w:rPr>
        <w:drawing>
          <wp:inline distT="0" distB="0" distL="0" distR="0" wp14:anchorId="0B688F10" wp14:editId="45450F23">
            <wp:extent cx="1097280" cy="448887"/>
            <wp:effectExtent l="0" t="0" r="762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05193" cy="452124"/>
                    </a:xfrm>
                    <a:prstGeom prst="rect">
                      <a:avLst/>
                    </a:prstGeom>
                  </pic:spPr>
                </pic:pic>
              </a:graphicData>
            </a:graphic>
          </wp:inline>
        </w:drawing>
      </w:r>
    </w:p>
    <w:p w14:paraId="73D9CC5E" w14:textId="77777777" w:rsidR="005366AB" w:rsidRDefault="005366AB" w:rsidP="005366AB">
      <w:pPr>
        <w:jc w:val="center"/>
      </w:pPr>
      <w:r w:rsidRPr="005F163E">
        <w:t xml:space="preserve">Figure </w:t>
      </w:r>
      <w:r>
        <w:t xml:space="preserve">40: </w:t>
      </w:r>
      <w:r w:rsidRPr="00C1677A">
        <w:t>Hydraulic Pipeline</w:t>
      </w:r>
      <w:r>
        <w:t xml:space="preserve"> Block</w:t>
      </w:r>
    </w:p>
    <w:p w14:paraId="05821E93" w14:textId="77777777" w:rsidR="005366AB" w:rsidRDefault="005366AB" w:rsidP="005366AB">
      <w:pPr>
        <w:ind w:firstLine="720"/>
      </w:pPr>
      <w:r w:rsidRPr="00DF4AA0">
        <w:t xml:space="preserve">Two Hydraulic Cylinders are added to the model and connected to the A and B interfaces of the Hydraulic Cylinder and the corresponding A and B interfaces of the 4-Way Directional Valve, as in Figure </w:t>
      </w:r>
      <w:r>
        <w:t>40</w:t>
      </w:r>
      <w:r w:rsidRPr="00DF4AA0">
        <w:t xml:space="preserve">. These blocks can be rotated with the keyboard shortcut </w:t>
      </w:r>
      <w:r>
        <w:t>“</w:t>
      </w:r>
      <w:proofErr w:type="spellStart"/>
      <w:r w:rsidRPr="00DF4AA0">
        <w:t>Ctrl+R</w:t>
      </w:r>
      <w:proofErr w:type="spellEnd"/>
      <w:r>
        <w:t>”</w:t>
      </w:r>
      <w:r w:rsidRPr="00DF4AA0">
        <w:t>.</w:t>
      </w:r>
    </w:p>
    <w:p w14:paraId="6BDB9A95" w14:textId="77777777" w:rsidR="005366AB" w:rsidRDefault="005366AB" w:rsidP="005366AB">
      <w:pPr>
        <w:jc w:val="center"/>
      </w:pPr>
      <w:r w:rsidRPr="00DF4AA0">
        <w:rPr>
          <w:noProof/>
        </w:rPr>
        <w:drawing>
          <wp:inline distT="0" distB="0" distL="0" distR="0" wp14:anchorId="05627FA5" wp14:editId="2EC78CD2">
            <wp:extent cx="1558456" cy="2233378"/>
            <wp:effectExtent l="0" t="0" r="381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63116" cy="2240057"/>
                    </a:xfrm>
                    <a:prstGeom prst="rect">
                      <a:avLst/>
                    </a:prstGeom>
                  </pic:spPr>
                </pic:pic>
              </a:graphicData>
            </a:graphic>
          </wp:inline>
        </w:drawing>
      </w:r>
    </w:p>
    <w:p w14:paraId="62C63446" w14:textId="77777777" w:rsidR="005366AB" w:rsidRDefault="005366AB" w:rsidP="005366AB">
      <w:pPr>
        <w:jc w:val="center"/>
      </w:pPr>
      <w:r>
        <w:lastRenderedPageBreak/>
        <w:t xml:space="preserve">Figure 41: Connection of </w:t>
      </w:r>
      <w:r w:rsidRPr="00C1677A">
        <w:t>Hydraulic Pipeline</w:t>
      </w:r>
      <w:r>
        <w:t xml:space="preserve"> Block</w:t>
      </w:r>
    </w:p>
    <w:p w14:paraId="68D03BDE" w14:textId="77777777" w:rsidR="005366AB" w:rsidRDefault="005366AB" w:rsidP="005366AB">
      <w:pPr>
        <w:ind w:firstLine="720"/>
      </w:pPr>
      <w:r w:rsidRPr="0020781B">
        <w:t xml:space="preserve">Double-clicking on the blocks opens the parameter input tabs. These windows are used to set system parameters. Step blocks for timing valve commands are set as in Figure </w:t>
      </w:r>
      <w:r>
        <w:t>42, Figure 43</w:t>
      </w:r>
      <w:r w:rsidRPr="0020781B">
        <w:t xml:space="preserve">, Figure </w:t>
      </w:r>
      <w:r>
        <w:t>44</w:t>
      </w:r>
      <w:r w:rsidRPr="0020781B">
        <w:t xml:space="preserve"> and Figure </w:t>
      </w:r>
      <w:r>
        <w:t>45</w:t>
      </w:r>
      <w:r w:rsidRPr="0020781B">
        <w:t>, and the usable voltage range is set to -10 to +10 Volts.</w:t>
      </w:r>
    </w:p>
    <w:p w14:paraId="179596B5" w14:textId="77777777" w:rsidR="005366AB" w:rsidRDefault="005366AB" w:rsidP="005366AB">
      <w:pPr>
        <w:jc w:val="center"/>
      </w:pPr>
      <w:r w:rsidRPr="00D21196">
        <w:rPr>
          <w:noProof/>
        </w:rPr>
        <w:drawing>
          <wp:inline distT="0" distB="0" distL="0" distR="0" wp14:anchorId="387230C0" wp14:editId="0FC51523">
            <wp:extent cx="2329733" cy="2249397"/>
            <wp:effectExtent l="0" t="0" r="0" b="0"/>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pic:nvPicPr>
                  <pic:blipFill>
                    <a:blip r:embed="rId53"/>
                    <a:stretch>
                      <a:fillRect/>
                    </a:stretch>
                  </pic:blipFill>
                  <pic:spPr>
                    <a:xfrm>
                      <a:off x="0" y="0"/>
                      <a:ext cx="2336420" cy="2255853"/>
                    </a:xfrm>
                    <a:prstGeom prst="rect">
                      <a:avLst/>
                    </a:prstGeom>
                  </pic:spPr>
                </pic:pic>
              </a:graphicData>
            </a:graphic>
          </wp:inline>
        </w:drawing>
      </w:r>
    </w:p>
    <w:p w14:paraId="60C3562C" w14:textId="77777777" w:rsidR="005366AB" w:rsidRDefault="005366AB" w:rsidP="005366AB">
      <w:pPr>
        <w:jc w:val="center"/>
      </w:pPr>
      <w:r>
        <w:t>Figure 42: First Step Signal Parameters</w:t>
      </w:r>
    </w:p>
    <w:p w14:paraId="40CDCD92" w14:textId="77777777" w:rsidR="005366AB" w:rsidRDefault="005366AB" w:rsidP="005366AB">
      <w:pPr>
        <w:jc w:val="center"/>
      </w:pPr>
      <w:r w:rsidRPr="00D21196">
        <w:rPr>
          <w:noProof/>
        </w:rPr>
        <w:drawing>
          <wp:inline distT="0" distB="0" distL="0" distR="0" wp14:anchorId="16C89BF6" wp14:editId="2913E158">
            <wp:extent cx="2305879" cy="2226366"/>
            <wp:effectExtent l="0" t="0" r="0" b="2540"/>
            <wp:docPr id="38" name="Resim 3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içeren bir resim&#10;&#10;Açıklama otomatik olarak oluşturuldu"/>
                    <pic:cNvPicPr/>
                  </pic:nvPicPr>
                  <pic:blipFill>
                    <a:blip r:embed="rId54"/>
                    <a:stretch>
                      <a:fillRect/>
                    </a:stretch>
                  </pic:blipFill>
                  <pic:spPr>
                    <a:xfrm>
                      <a:off x="0" y="0"/>
                      <a:ext cx="2314306" cy="2234502"/>
                    </a:xfrm>
                    <a:prstGeom prst="rect">
                      <a:avLst/>
                    </a:prstGeom>
                  </pic:spPr>
                </pic:pic>
              </a:graphicData>
            </a:graphic>
          </wp:inline>
        </w:drawing>
      </w:r>
    </w:p>
    <w:p w14:paraId="32542FFC" w14:textId="77777777" w:rsidR="005366AB" w:rsidRDefault="005366AB" w:rsidP="005366AB">
      <w:pPr>
        <w:jc w:val="center"/>
      </w:pPr>
      <w:r>
        <w:t>Figure 43: Second Step Signal Parameters</w:t>
      </w:r>
    </w:p>
    <w:p w14:paraId="62C19722" w14:textId="77777777" w:rsidR="005366AB" w:rsidRDefault="005366AB" w:rsidP="005366AB">
      <w:pPr>
        <w:jc w:val="center"/>
      </w:pPr>
      <w:r w:rsidRPr="00D21196">
        <w:rPr>
          <w:noProof/>
        </w:rPr>
        <w:lastRenderedPageBreak/>
        <w:drawing>
          <wp:inline distT="0" distB="0" distL="0" distR="0" wp14:anchorId="7AB8B08D" wp14:editId="1A5A0B49">
            <wp:extent cx="2329180" cy="2248864"/>
            <wp:effectExtent l="0" t="0" r="0"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pic:nvPicPr>
                  <pic:blipFill>
                    <a:blip r:embed="rId55"/>
                    <a:stretch>
                      <a:fillRect/>
                    </a:stretch>
                  </pic:blipFill>
                  <pic:spPr>
                    <a:xfrm>
                      <a:off x="0" y="0"/>
                      <a:ext cx="2339005" cy="2258350"/>
                    </a:xfrm>
                    <a:prstGeom prst="rect">
                      <a:avLst/>
                    </a:prstGeom>
                  </pic:spPr>
                </pic:pic>
              </a:graphicData>
            </a:graphic>
          </wp:inline>
        </w:drawing>
      </w:r>
    </w:p>
    <w:p w14:paraId="37CFE338" w14:textId="77777777" w:rsidR="005366AB" w:rsidRDefault="005366AB" w:rsidP="005366AB">
      <w:pPr>
        <w:jc w:val="center"/>
      </w:pPr>
      <w:r>
        <w:t>Figure 44: Third Step Signal Parameters</w:t>
      </w:r>
    </w:p>
    <w:p w14:paraId="3D4CBC74" w14:textId="77777777" w:rsidR="005366AB" w:rsidRDefault="005366AB" w:rsidP="005366AB">
      <w:pPr>
        <w:jc w:val="center"/>
      </w:pPr>
      <w:r w:rsidRPr="00D21196">
        <w:rPr>
          <w:noProof/>
        </w:rPr>
        <w:drawing>
          <wp:inline distT="0" distB="0" distL="0" distR="0" wp14:anchorId="0B6F9EF4" wp14:editId="5431A94B">
            <wp:extent cx="2272937" cy="2194560"/>
            <wp:effectExtent l="0" t="0" r="0" b="0"/>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56"/>
                    <a:stretch>
                      <a:fillRect/>
                    </a:stretch>
                  </pic:blipFill>
                  <pic:spPr>
                    <a:xfrm>
                      <a:off x="0" y="0"/>
                      <a:ext cx="2285602" cy="2206788"/>
                    </a:xfrm>
                    <a:prstGeom prst="rect">
                      <a:avLst/>
                    </a:prstGeom>
                  </pic:spPr>
                </pic:pic>
              </a:graphicData>
            </a:graphic>
          </wp:inline>
        </w:drawing>
      </w:r>
    </w:p>
    <w:p w14:paraId="43E67134" w14:textId="77777777" w:rsidR="005366AB" w:rsidRDefault="005366AB" w:rsidP="005366AB">
      <w:pPr>
        <w:jc w:val="center"/>
      </w:pPr>
      <w:r>
        <w:t>Figure 45: Fourth Step Signal Parameters</w:t>
      </w:r>
    </w:p>
    <w:p w14:paraId="7A91A12B" w14:textId="77777777" w:rsidR="005366AB" w:rsidRDefault="005366AB" w:rsidP="005366AB">
      <w:r w:rsidRPr="00A26165">
        <w:t xml:space="preserve">Valve actuator parameters are set as in Figure </w:t>
      </w:r>
      <w:r>
        <w:t>46</w:t>
      </w:r>
      <w:r w:rsidRPr="00A26165">
        <w:t>.</w:t>
      </w:r>
    </w:p>
    <w:p w14:paraId="3FE0E130" w14:textId="77777777" w:rsidR="005366AB" w:rsidRDefault="005366AB" w:rsidP="005366AB">
      <w:pPr>
        <w:jc w:val="center"/>
      </w:pPr>
      <w:r w:rsidRPr="00A26165">
        <w:rPr>
          <w:noProof/>
        </w:rPr>
        <w:drawing>
          <wp:inline distT="0" distB="0" distL="0" distR="0" wp14:anchorId="103873FF" wp14:editId="60C6B7A1">
            <wp:extent cx="2401294" cy="2182995"/>
            <wp:effectExtent l="0" t="0" r="0" b="8255"/>
            <wp:docPr id="41" name="Resim 4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tablo içeren bir resim&#10;&#10;Açıklama otomatik olarak oluşturuldu"/>
                    <pic:cNvPicPr/>
                  </pic:nvPicPr>
                  <pic:blipFill>
                    <a:blip r:embed="rId57"/>
                    <a:stretch>
                      <a:fillRect/>
                    </a:stretch>
                  </pic:blipFill>
                  <pic:spPr>
                    <a:xfrm>
                      <a:off x="0" y="0"/>
                      <a:ext cx="2410236" cy="2191124"/>
                    </a:xfrm>
                    <a:prstGeom prst="rect">
                      <a:avLst/>
                    </a:prstGeom>
                  </pic:spPr>
                </pic:pic>
              </a:graphicData>
            </a:graphic>
          </wp:inline>
        </w:drawing>
      </w:r>
    </w:p>
    <w:p w14:paraId="312BBDF0" w14:textId="77777777" w:rsidR="005366AB" w:rsidRDefault="005366AB" w:rsidP="005366AB">
      <w:pPr>
        <w:jc w:val="center"/>
      </w:pPr>
      <w:r>
        <w:t xml:space="preserve">Figure 46: </w:t>
      </w:r>
      <w:r w:rsidRPr="00A26165">
        <w:t xml:space="preserve">Valve </w:t>
      </w:r>
      <w:r>
        <w:t>A</w:t>
      </w:r>
      <w:r w:rsidRPr="00A26165">
        <w:t xml:space="preserve">ctuator </w:t>
      </w:r>
      <w:r>
        <w:t>P</w:t>
      </w:r>
      <w:r w:rsidRPr="00A26165">
        <w:t>arameters</w:t>
      </w:r>
    </w:p>
    <w:p w14:paraId="76226F4F" w14:textId="77777777" w:rsidR="005366AB" w:rsidRDefault="005366AB" w:rsidP="005366AB">
      <w:pPr>
        <w:ind w:firstLine="720"/>
      </w:pPr>
      <w:r w:rsidRPr="0030313C">
        <w:lastRenderedPageBreak/>
        <w:t>The maximum Valve stroke is set to 0.005 m</w:t>
      </w:r>
      <w:r>
        <w:t xml:space="preserve">. </w:t>
      </w:r>
      <w:r w:rsidRPr="0030313C">
        <w:t xml:space="preserve">If we apply 10 V input, the actuator reaches a full 0.005m pulse. Therefore, the actuator gain is found to be 0.005/10 m or, in theory, 0.005/10 m/V. The time constant value becomes 0.002 s (2 </w:t>
      </w:r>
      <w:proofErr w:type="spellStart"/>
      <w:r w:rsidRPr="0030313C">
        <w:t>ms</w:t>
      </w:r>
      <w:proofErr w:type="spellEnd"/>
      <w:r w:rsidRPr="0030313C">
        <w:t>).</w:t>
      </w:r>
    </w:p>
    <w:p w14:paraId="221522B6" w14:textId="77777777" w:rsidR="005366AB" w:rsidRDefault="005366AB" w:rsidP="005366AB">
      <w:pPr>
        <w:ind w:firstLine="720"/>
      </w:pPr>
      <w:r w:rsidRPr="00BA4DFE">
        <w:t xml:space="preserve">Pressure parameter of Hydraulic Constant Pressure Source block is entered as 120e5 as in Figure </w:t>
      </w:r>
      <w:r>
        <w:t>47</w:t>
      </w:r>
      <w:r w:rsidRPr="00BA4DFE">
        <w:t xml:space="preserve">. This value represents an ideal pressure source with a constant pressure of 120 bar. In </w:t>
      </w:r>
      <w:proofErr w:type="spellStart"/>
      <w:r w:rsidRPr="00BA4DFE">
        <w:t>Matlab</w:t>
      </w:r>
      <w:proofErr w:type="spellEnd"/>
      <w:r w:rsidRPr="00BA4DFE">
        <w:t>, 120 bar (</w:t>
      </w:r>
      <m:oMath>
        <m:r>
          <w:rPr>
            <w:rFonts w:ascii="Cambria Math" w:hAnsi="Cambria Math"/>
          </w:rPr>
          <m:t>120×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rsidRPr="00BA4DFE">
        <w:t>Pa) is entered as 120e5.</w:t>
      </w:r>
    </w:p>
    <w:p w14:paraId="1FE16115" w14:textId="77777777" w:rsidR="005366AB" w:rsidRDefault="005366AB" w:rsidP="005366AB">
      <w:pPr>
        <w:jc w:val="center"/>
      </w:pPr>
      <w:r w:rsidRPr="0030313C">
        <w:rPr>
          <w:noProof/>
        </w:rPr>
        <w:drawing>
          <wp:inline distT="0" distB="0" distL="0" distR="0" wp14:anchorId="427F8BF5" wp14:editId="32290222">
            <wp:extent cx="2488759" cy="1810006"/>
            <wp:effectExtent l="0" t="0" r="6985" b="0"/>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içeren bir resim&#10;&#10;Açıklama otomatik olarak oluşturuldu"/>
                    <pic:cNvPicPr/>
                  </pic:nvPicPr>
                  <pic:blipFill>
                    <a:blip r:embed="rId58"/>
                    <a:stretch>
                      <a:fillRect/>
                    </a:stretch>
                  </pic:blipFill>
                  <pic:spPr>
                    <a:xfrm>
                      <a:off x="0" y="0"/>
                      <a:ext cx="2496246" cy="1815451"/>
                    </a:xfrm>
                    <a:prstGeom prst="rect">
                      <a:avLst/>
                    </a:prstGeom>
                  </pic:spPr>
                </pic:pic>
              </a:graphicData>
            </a:graphic>
          </wp:inline>
        </w:drawing>
      </w:r>
    </w:p>
    <w:p w14:paraId="2456289D" w14:textId="77777777" w:rsidR="005366AB" w:rsidRDefault="005366AB" w:rsidP="005366AB">
      <w:pPr>
        <w:jc w:val="center"/>
      </w:pPr>
      <w:r>
        <w:t xml:space="preserve">Figure 47: </w:t>
      </w:r>
      <w:r w:rsidRPr="00BA4DFE">
        <w:t>Hydraulic Constant Pressure Source</w:t>
      </w:r>
      <w:r>
        <w:t xml:space="preserve"> P</w:t>
      </w:r>
      <w:r w:rsidRPr="00A26165">
        <w:t>arameters</w:t>
      </w:r>
    </w:p>
    <w:p w14:paraId="1860DB8A" w14:textId="77777777" w:rsidR="005366AB" w:rsidRDefault="005366AB" w:rsidP="005366AB">
      <w:pPr>
        <w:ind w:firstLine="720"/>
      </w:pPr>
      <w:r w:rsidRPr="00773C9B">
        <w:t>The system consists of two parts, in the details of the design described in the Detail of Design part, before proceeding to adjusting the parameters of the 4-Way Directional Valve. Therefore, the parameters of two 4-Way Directional Valves need to be adjusted.</w:t>
      </w:r>
    </w:p>
    <w:p w14:paraId="56D30211" w14:textId="77777777" w:rsidR="005366AB" w:rsidRDefault="005366AB" w:rsidP="005366AB">
      <w:r>
        <w:t xml:space="preserve">We need to use equations to set the parameters of the 4-Way Directional Valve. </w:t>
      </w:r>
      <w:r w:rsidRPr="00BA4DFE">
        <w:t>For a narrow (i.e. mostly turbulent flow) orifice, the flow rate can be defined as in the equation below.</w:t>
      </w:r>
    </w:p>
    <w:p w14:paraId="78032435" w14:textId="77777777" w:rsidR="005366AB" w:rsidRPr="000400D0" w:rsidRDefault="00000000" w:rsidP="005366AB">
      <m:oMathPara>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A</m:t>
          </m:r>
          <m:rad>
            <m:radPr>
              <m:degHide m:val="1"/>
              <m:ctrlPr>
                <w:rPr>
                  <w:rFonts w:ascii="Cambria Math" w:eastAsiaTheme="minorHAnsi" w:hAnsi="Cambria Math"/>
                  <w:i/>
                  <w:sz w:val="22"/>
                  <w:lang w:val="tr-TR"/>
                </w:rPr>
              </m:ctrlPr>
            </m:radPr>
            <m:deg/>
            <m:e>
              <m:f>
                <m:fPr>
                  <m:ctrlPr>
                    <w:rPr>
                      <w:rFonts w:ascii="Cambria Math" w:hAnsi="Cambria Math"/>
                      <w:i/>
                    </w:rPr>
                  </m:ctrlPr>
                </m:fPr>
                <m:num>
                  <m:r>
                    <w:rPr>
                      <w:rFonts w:ascii="Cambria Math" w:hAnsi="Cambria Math"/>
                    </w:rPr>
                    <m:t>2Δp</m:t>
                  </m:r>
                </m:num>
                <m:den>
                  <m:r>
                    <w:rPr>
                      <w:rFonts w:ascii="Cambria Math" w:hAnsi="Cambria Math"/>
                    </w:rPr>
                    <m:t>ρ</m:t>
                  </m:r>
                </m:den>
              </m:f>
            </m:e>
          </m:rad>
        </m:oMath>
      </m:oMathPara>
    </w:p>
    <w:p w14:paraId="2B9103E2" w14:textId="77777777" w:rsidR="005366AB" w:rsidRDefault="005366AB" w:rsidP="005366AB">
      <w:pPr>
        <w:ind w:firstLine="720"/>
      </w:pPr>
      <w:r w:rsidRPr="000400D0">
        <w:t>The variables in this equation are defined as: nominal flow rate (</w:t>
      </w:r>
      <m:oMath>
        <m:sSub>
          <m:sSubPr>
            <m:ctrlPr>
              <w:rPr>
                <w:rFonts w:ascii="Cambria Math" w:hAnsi="Cambria Math"/>
                <w:i/>
              </w:rPr>
            </m:ctrlPr>
          </m:sSubPr>
          <m:e>
            <m:r>
              <w:rPr>
                <w:rFonts w:ascii="Cambria Math" w:hAnsi="Cambria Math"/>
              </w:rPr>
              <m:t>q</m:t>
            </m:r>
          </m:e>
          <m:sub>
            <m:r>
              <w:rPr>
                <w:rFonts w:ascii="Cambria Math" w:hAnsi="Cambria Math"/>
              </w:rPr>
              <m:t>v</m:t>
            </m:r>
          </m:sub>
        </m:sSub>
      </m:oMath>
      <w:r w:rsidRPr="000400D0">
        <w:t>), nominal pressure drop (</w:t>
      </w:r>
      <m:oMath>
        <m:r>
          <w:rPr>
            <w:rFonts w:ascii="Cambria Math" w:hAnsi="Cambria Math"/>
          </w:rPr>
          <m:t>Δp</m:t>
        </m:r>
      </m:oMath>
      <w:r w:rsidRPr="000400D0">
        <w:t>), fluid density (</w:t>
      </w:r>
      <m:oMath>
        <m:r>
          <w:rPr>
            <w:rFonts w:ascii="Cambria Math" w:hAnsi="Cambria Math"/>
          </w:rPr>
          <m:t>ρ</m:t>
        </m:r>
      </m:oMath>
      <w:r w:rsidRPr="000400D0">
        <w:t>), flow coefficient (</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sidRPr="000400D0">
        <w:t>)</w:t>
      </w:r>
      <w:r>
        <w:t xml:space="preserve"> and the corresponding flow area (</w:t>
      </w:r>
      <m:oMath>
        <m:r>
          <w:rPr>
            <w:rFonts w:ascii="Cambria Math" w:hAnsi="Cambria Math"/>
          </w:rPr>
          <m:t>A</m:t>
        </m:r>
      </m:oMath>
      <w:r>
        <w:t>)</w:t>
      </w:r>
      <w:r w:rsidRPr="000400D0">
        <w:t>.</w:t>
      </w:r>
      <w:r>
        <w:t xml:space="preserve"> </w:t>
      </w:r>
    </w:p>
    <w:p w14:paraId="754ECE0A" w14:textId="77777777" w:rsidR="005366AB" w:rsidRDefault="005366AB" w:rsidP="005366AB">
      <w:pPr>
        <w:ind w:firstLine="720"/>
      </w:pPr>
      <w:r w:rsidRPr="000558C8">
        <w:t>In the above equation, when we take the corresponding flow area variable to the left of the equation and other variables to the right of the equation, we get the following equation that will allow us to find the corresponding flow area variable.</w:t>
      </w:r>
    </w:p>
    <w:p w14:paraId="6B4346C6" w14:textId="77777777" w:rsidR="005366AB" w:rsidRPr="000558C8" w:rsidRDefault="005366AB" w:rsidP="005366AB">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v</m:t>
                  </m:r>
                </m:sub>
              </m:sSub>
            </m:num>
            <m:den>
              <m:sSub>
                <m:sSubPr>
                  <m:ctrlPr>
                    <w:rPr>
                      <w:rFonts w:ascii="Cambria Math" w:hAnsi="Cambria Math"/>
                      <w:i/>
                    </w:rPr>
                  </m:ctrlPr>
                </m:sSubPr>
                <m:e>
                  <m:r>
                    <w:rPr>
                      <w:rFonts w:ascii="Cambria Math" w:hAnsi="Cambria Math"/>
                    </w:rPr>
                    <m:t>C</m:t>
                  </m:r>
                </m:e>
                <m:sub>
                  <m:r>
                    <w:rPr>
                      <w:rFonts w:ascii="Cambria Math" w:hAnsi="Cambria Math"/>
                    </w:rPr>
                    <m:t>q</m:t>
                  </m:r>
                </m:sub>
              </m:sSub>
              <m:rad>
                <m:radPr>
                  <m:degHide m:val="1"/>
                  <m:ctrlPr>
                    <w:rPr>
                      <w:rFonts w:ascii="Cambria Math" w:eastAsiaTheme="minorHAnsi" w:hAnsi="Cambria Math"/>
                      <w:i/>
                      <w:sz w:val="22"/>
                      <w:lang w:val="tr-TR"/>
                    </w:rPr>
                  </m:ctrlPr>
                </m:radPr>
                <m:deg/>
                <m:e>
                  <m:f>
                    <m:fPr>
                      <m:ctrlPr>
                        <w:rPr>
                          <w:rFonts w:ascii="Cambria Math" w:hAnsi="Cambria Math"/>
                          <w:i/>
                        </w:rPr>
                      </m:ctrlPr>
                    </m:fPr>
                    <m:num>
                      <m:r>
                        <w:rPr>
                          <w:rFonts w:ascii="Cambria Math" w:hAnsi="Cambria Math"/>
                        </w:rPr>
                        <m:t>2Δp</m:t>
                      </m:r>
                    </m:num>
                    <m:den>
                      <m:r>
                        <w:rPr>
                          <w:rFonts w:ascii="Cambria Math" w:hAnsi="Cambria Math"/>
                        </w:rPr>
                        <m:t>ρ</m:t>
                      </m:r>
                    </m:den>
                  </m:f>
                </m:e>
              </m:rad>
            </m:den>
          </m:f>
        </m:oMath>
      </m:oMathPara>
    </w:p>
    <w:p w14:paraId="0EFEFE90" w14:textId="77777777" w:rsidR="005366AB" w:rsidRPr="005C6022" w:rsidRDefault="005366AB" w:rsidP="005366AB">
      <w:pPr>
        <w:ind w:firstLine="360"/>
      </w:pPr>
      <w:r w:rsidRPr="005C6022">
        <w:lastRenderedPageBreak/>
        <w:t>The values used in part 1 of the model for leakage of a particular proportional control valve are as follows:</w:t>
      </w:r>
    </w:p>
    <w:p w14:paraId="67788BB0" w14:textId="77777777" w:rsidR="005366AB" w:rsidRDefault="00000000" w:rsidP="005366AB">
      <w:pPr>
        <w:pStyle w:val="ListeParagraf"/>
        <w:numPr>
          <w:ilvl w:val="0"/>
          <w:numId w:val="31"/>
        </w:numPr>
        <w:spacing w:line="259" w:lineRule="auto"/>
        <w:jc w:val="left"/>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m:t>
        </m:r>
        <m:r>
          <m:rPr>
            <m:sty m:val="p"/>
          </m:rPr>
          <w:rPr>
            <w:rFonts w:ascii="Cambria Math" w:hAnsi="Cambria Math"/>
          </w:rPr>
          <m:t>0.45</m:t>
        </m:r>
        <m:f>
          <m:fPr>
            <m:ctrlPr>
              <w:rPr>
                <w:rFonts w:ascii="Cambria Math" w:hAnsi="Cambria Math"/>
              </w:rPr>
            </m:ctrlPr>
          </m:fPr>
          <m:num>
            <m:r>
              <m:rPr>
                <m:sty m:val="p"/>
              </m:rPr>
              <w:rPr>
                <w:rFonts w:ascii="Cambria Math" w:hAnsi="Cambria Math"/>
              </w:rPr>
              <m:t>l</m:t>
            </m:r>
          </m:num>
          <m:den>
            <m:r>
              <m:rPr>
                <m:sty m:val="p"/>
              </m:rPr>
              <w:rPr>
                <w:rFonts w:ascii="Cambria Math" w:hAnsi="Cambria Math"/>
              </w:rPr>
              <m:t>min</m:t>
            </m:r>
          </m:den>
        </m:f>
        <m:r>
          <m:rPr>
            <m:sty m:val="p"/>
          </m:rPr>
          <w:rPr>
            <w:rFonts w:ascii="Cambria Math"/>
          </w:rPr>
          <m:t>=</m:t>
        </m:r>
        <m:f>
          <m:fPr>
            <m:ctrlPr>
              <w:rPr>
                <w:rFonts w:ascii="Cambria Math" w:hAnsi="Cambria Math"/>
              </w:rPr>
            </m:ctrlPr>
          </m:fPr>
          <m:num>
            <m:r>
              <m:rPr>
                <m:sty m:val="p"/>
              </m:rPr>
              <w:rPr>
                <w:rFonts w:ascii="Cambria Math" w:hAnsi="Cambria Math"/>
              </w:rPr>
              <m:t>0.45</m:t>
            </m:r>
          </m:num>
          <m:den>
            <m:r>
              <m:rPr>
                <m:sty m:val="p"/>
              </m:rPr>
              <w:rPr>
                <w:rFonts w:ascii="Cambria Math" w:hAnsi="Cambria Math"/>
              </w:rPr>
              <m:t>60000</m:t>
            </m:r>
          </m:den>
        </m:f>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r>
          <m:rPr>
            <m:sty m:val="p"/>
          </m:rPr>
          <w:rPr>
            <w:rFonts w:ascii="Cambria Math" w:hAnsi="Cambria Math"/>
          </w:rPr>
          <m:t xml:space="preserve">  </m:t>
        </m:r>
        <m:r>
          <m:rPr>
            <m:sty m:val="p"/>
          </m:rPr>
          <w:rPr>
            <w:rFonts w:ascii="Cambria Math"/>
          </w:rPr>
          <m:t xml:space="preserve"> </m:t>
        </m:r>
      </m:oMath>
    </w:p>
    <w:p w14:paraId="1693D3AE" w14:textId="77777777" w:rsidR="005366AB" w:rsidRDefault="005366AB" w:rsidP="005366AB">
      <w:pPr>
        <w:pStyle w:val="ListeParagraf"/>
        <w:numPr>
          <w:ilvl w:val="0"/>
          <w:numId w:val="31"/>
        </w:numPr>
        <w:spacing w:line="259" w:lineRule="auto"/>
        <w:jc w:val="left"/>
      </w:pPr>
      <m:oMath>
        <m:r>
          <w:rPr>
            <w:rFonts w:ascii="Cambria Math" w:hAnsi="Cambria Math"/>
          </w:rPr>
          <m:t>Δp=50 bar=50×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Pa</m:t>
        </m:r>
      </m:oMath>
    </w:p>
    <w:p w14:paraId="402C6D8A" w14:textId="77777777" w:rsidR="005366AB" w:rsidRDefault="005366AB" w:rsidP="005366AB">
      <w:pPr>
        <w:pStyle w:val="ListeParagraf"/>
        <w:numPr>
          <w:ilvl w:val="0"/>
          <w:numId w:val="31"/>
        </w:numPr>
        <w:spacing w:line="259" w:lineRule="auto"/>
        <w:jc w:val="left"/>
      </w:pPr>
      <m:oMath>
        <m:r>
          <w:rPr>
            <w:rFonts w:ascii="Cambria Math" w:hAnsi="Cambria Math"/>
          </w:rPr>
          <m:t>ρ=1054.28</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r>
        <w:t xml:space="preserve"> (Density of Liquid Oxygen=</w:t>
      </w:r>
      <m:oMath>
        <m:r>
          <w:rPr>
            <w:rFonts w:ascii="Cambria Math" w:hAnsi="Cambria Math"/>
          </w:rPr>
          <m:t>1041</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r>
        <w:t>)(</w:t>
      </w:r>
      <w:r w:rsidRPr="00AA66A0">
        <w:t xml:space="preserve"> Since Liquid Oxygen is not in the library, the item with the closest density value is selected.</w:t>
      </w:r>
      <w:r>
        <w:t>)</w:t>
      </w:r>
    </w:p>
    <w:p w14:paraId="03730ADF" w14:textId="77777777" w:rsidR="005366AB" w:rsidRDefault="00000000" w:rsidP="005366AB">
      <w:pPr>
        <w:pStyle w:val="ListeParagraf"/>
        <w:numPr>
          <w:ilvl w:val="0"/>
          <w:numId w:val="31"/>
        </w:numPr>
        <w:spacing w:line="259" w:lineRule="auto"/>
        <w:jc w:val="left"/>
      </w:pP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=0.7</m:t>
        </m:r>
      </m:oMath>
    </w:p>
    <w:p w14:paraId="6F74C847" w14:textId="77777777" w:rsidR="005366AB" w:rsidRPr="005C6022" w:rsidRDefault="005366AB" w:rsidP="005366AB">
      <w:pPr>
        <w:ind w:firstLine="360"/>
      </w:pPr>
      <w:r w:rsidRPr="005C6022">
        <w:t xml:space="preserve">The values used in part </w:t>
      </w:r>
      <w:r>
        <w:t>2</w:t>
      </w:r>
      <w:r w:rsidRPr="005C6022">
        <w:t xml:space="preserve"> of the model for leakage of a particular proportional control valve are as follows:</w:t>
      </w:r>
    </w:p>
    <w:p w14:paraId="6E343FA1" w14:textId="77777777" w:rsidR="005366AB" w:rsidRDefault="00000000" w:rsidP="005366AB">
      <w:pPr>
        <w:pStyle w:val="ListeParagraf"/>
        <w:numPr>
          <w:ilvl w:val="0"/>
          <w:numId w:val="31"/>
        </w:numPr>
        <w:spacing w:line="259" w:lineRule="auto"/>
        <w:jc w:val="left"/>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m:t>
        </m:r>
        <m:r>
          <m:rPr>
            <m:sty m:val="p"/>
          </m:rPr>
          <w:rPr>
            <w:rFonts w:ascii="Cambria Math" w:hAnsi="Cambria Math"/>
          </w:rPr>
          <m:t>0.45</m:t>
        </m:r>
        <m:f>
          <m:fPr>
            <m:ctrlPr>
              <w:rPr>
                <w:rFonts w:ascii="Cambria Math" w:hAnsi="Cambria Math"/>
              </w:rPr>
            </m:ctrlPr>
          </m:fPr>
          <m:num>
            <m:r>
              <m:rPr>
                <m:sty m:val="p"/>
              </m:rPr>
              <w:rPr>
                <w:rFonts w:ascii="Cambria Math" w:hAnsi="Cambria Math"/>
              </w:rPr>
              <m:t>l</m:t>
            </m:r>
          </m:num>
          <m:den>
            <m:r>
              <m:rPr>
                <m:sty m:val="p"/>
              </m:rPr>
              <w:rPr>
                <w:rFonts w:ascii="Cambria Math" w:hAnsi="Cambria Math"/>
              </w:rPr>
              <m:t>min</m:t>
            </m:r>
          </m:den>
        </m:f>
        <m:r>
          <m:rPr>
            <m:sty m:val="p"/>
          </m:rPr>
          <w:rPr>
            <w:rFonts w:ascii="Cambria Math"/>
          </w:rPr>
          <m:t>=</m:t>
        </m:r>
        <m:f>
          <m:fPr>
            <m:ctrlPr>
              <w:rPr>
                <w:rFonts w:ascii="Cambria Math" w:hAnsi="Cambria Math"/>
              </w:rPr>
            </m:ctrlPr>
          </m:fPr>
          <m:num>
            <m:r>
              <m:rPr>
                <m:sty m:val="p"/>
              </m:rPr>
              <w:rPr>
                <w:rFonts w:ascii="Cambria Math" w:hAnsi="Cambria Math"/>
              </w:rPr>
              <m:t>0.45</m:t>
            </m:r>
          </m:num>
          <m:den>
            <m:r>
              <m:rPr>
                <m:sty m:val="p"/>
              </m:rPr>
              <w:rPr>
                <w:rFonts w:ascii="Cambria Math" w:hAnsi="Cambria Math"/>
              </w:rPr>
              <m:t>60000</m:t>
            </m:r>
          </m:den>
        </m:f>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r>
          <m:rPr>
            <m:sty m:val="p"/>
          </m:rPr>
          <w:rPr>
            <w:rFonts w:ascii="Cambria Math" w:hAnsi="Cambria Math"/>
          </w:rPr>
          <m:t xml:space="preserve">  </m:t>
        </m:r>
        <m:r>
          <m:rPr>
            <m:sty m:val="p"/>
          </m:rPr>
          <w:rPr>
            <w:rFonts w:ascii="Cambria Math"/>
          </w:rPr>
          <m:t xml:space="preserve"> </m:t>
        </m:r>
      </m:oMath>
    </w:p>
    <w:p w14:paraId="6579FCCC" w14:textId="77777777" w:rsidR="005366AB" w:rsidRDefault="005366AB" w:rsidP="005366AB">
      <w:pPr>
        <w:pStyle w:val="ListeParagraf"/>
        <w:numPr>
          <w:ilvl w:val="0"/>
          <w:numId w:val="31"/>
        </w:numPr>
        <w:spacing w:line="259" w:lineRule="auto"/>
        <w:jc w:val="left"/>
      </w:pPr>
      <m:oMath>
        <m:r>
          <w:rPr>
            <w:rFonts w:ascii="Cambria Math" w:hAnsi="Cambria Math"/>
          </w:rPr>
          <m:t>Δp=50 bar=50×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Pa</m:t>
        </m:r>
      </m:oMath>
    </w:p>
    <w:p w14:paraId="13E3FAF3" w14:textId="77777777" w:rsidR="005366AB" w:rsidRPr="005C6022" w:rsidRDefault="005366AB" w:rsidP="005366AB">
      <w:pPr>
        <w:pStyle w:val="ListeParagraf"/>
        <w:numPr>
          <w:ilvl w:val="0"/>
          <w:numId w:val="31"/>
        </w:numPr>
        <w:spacing w:line="259" w:lineRule="auto"/>
        <w:jc w:val="left"/>
      </w:pPr>
      <m:oMath>
        <m:r>
          <w:rPr>
            <w:rFonts w:ascii="Cambria Math" w:hAnsi="Cambria Math"/>
          </w:rPr>
          <m:t>ρ=776.436</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r>
        <w:t xml:space="preserve"> (Density of jet fuel)</w:t>
      </w:r>
    </w:p>
    <w:p w14:paraId="2C1EF1C7" w14:textId="77777777" w:rsidR="005366AB" w:rsidRDefault="00000000" w:rsidP="005366AB">
      <w:pPr>
        <w:pStyle w:val="ListeParagraf"/>
        <w:numPr>
          <w:ilvl w:val="0"/>
          <w:numId w:val="31"/>
        </w:numPr>
        <w:spacing w:line="259" w:lineRule="auto"/>
        <w:jc w:val="left"/>
      </w:pP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=0.7</m:t>
        </m:r>
      </m:oMath>
    </w:p>
    <w:p w14:paraId="3A2E2D4B" w14:textId="77777777" w:rsidR="005366AB" w:rsidRDefault="005366AB" w:rsidP="005366AB">
      <w:pPr>
        <w:ind w:firstLine="360"/>
      </w:pPr>
      <w:r w:rsidRPr="00E01918">
        <w:t>The leakage area parameters in part1 and part2 of the model are as follows:</w:t>
      </w:r>
    </w:p>
    <w:p w14:paraId="188C7376" w14:textId="77777777" w:rsidR="005366AB" w:rsidRDefault="005366AB" w:rsidP="005366AB">
      <w:pPr>
        <w:pStyle w:val="ListeParagraf"/>
        <w:numPr>
          <w:ilvl w:val="0"/>
          <w:numId w:val="32"/>
        </w:numPr>
        <w:spacing w:line="259" w:lineRule="auto"/>
        <w:jc w:val="left"/>
      </w:pPr>
      <w:r>
        <w:t>L</w:t>
      </w:r>
      <w:r w:rsidRPr="00E01918">
        <w:t>eakage area parameter</w:t>
      </w:r>
      <w:r>
        <w:t xml:space="preserve"> of part1 = </w:t>
      </w:r>
      <m:oMath>
        <m:r>
          <w:rPr>
            <w:rFonts w:ascii="Cambria Math" w:hAnsi="Cambria Math"/>
          </w:rPr>
          <m:t xml:space="preserve">0.45/60000/(0.7*sqrt(2*50e5/1054.28)) </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5F3627D8" w14:textId="77777777" w:rsidR="005366AB" w:rsidRDefault="005366AB" w:rsidP="005366AB">
      <w:pPr>
        <w:pStyle w:val="ListeParagraf"/>
        <w:numPr>
          <w:ilvl w:val="0"/>
          <w:numId w:val="32"/>
        </w:numPr>
        <w:spacing w:line="259" w:lineRule="auto"/>
        <w:jc w:val="left"/>
      </w:pPr>
      <w:r>
        <w:t>L</w:t>
      </w:r>
      <w:r w:rsidRPr="00E01918">
        <w:t>eakage area parameter</w:t>
      </w:r>
      <w:r>
        <w:t xml:space="preserve"> of part2 = </w:t>
      </w:r>
      <m:oMath>
        <m:r>
          <w:rPr>
            <w:rFonts w:ascii="Cambria Math" w:hAnsi="Cambria Math"/>
          </w:rPr>
          <m:t xml:space="preserve">0.45/60000/(0.7*sqrt(2*50e5/776.436)) </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3BA3693A" w14:textId="77777777" w:rsidR="005366AB" w:rsidRDefault="005366AB" w:rsidP="005366AB">
      <w:pPr>
        <w:ind w:firstLine="360"/>
      </w:pPr>
      <w:r w:rsidRPr="00545469">
        <w:t>These values are found separately from the corresponding flow area equation.</w:t>
      </w:r>
    </w:p>
    <w:p w14:paraId="0708B528" w14:textId="77777777" w:rsidR="005366AB" w:rsidRDefault="005366AB" w:rsidP="005366AB">
      <w:pPr>
        <w:ind w:firstLine="360"/>
      </w:pPr>
      <w:r w:rsidRPr="00545469">
        <w:t xml:space="preserve">Before entering the values in the Model Parametrization tab in the 4-Way Directional Valve block dialog box, we need to calculate these values. </w:t>
      </w:r>
      <w:proofErr w:type="spellStart"/>
      <w:r w:rsidRPr="00545469">
        <w:t>Simscape's</w:t>
      </w:r>
      <w:proofErr w:type="spellEnd"/>
      <w:r w:rsidRPr="00545469">
        <w:t xml:space="preserve"> way of modeling orifice area</w:t>
      </w:r>
      <w:r>
        <w:t xml:space="preserve"> (maximum opening area in parameter tab)</w:t>
      </w:r>
      <w:r w:rsidRPr="00545469">
        <w:t xml:space="preserve"> is calculated with the following equation.</w:t>
      </w:r>
    </w:p>
    <w:p w14:paraId="741A8643" w14:textId="77777777" w:rsidR="005366AB" w:rsidRPr="00545469" w:rsidRDefault="00000000" w:rsidP="005366AB">
      <m:oMathPara>
        <m:oMath>
          <m:sSub>
            <m:sSubPr>
              <m:ctrlPr>
                <w:rPr>
                  <w:rFonts w:ascii="Cambria Math" w:hAnsi="Cambria Math"/>
                  <w:i/>
                </w:rPr>
              </m:ctrlPr>
            </m:sSubPr>
            <m:e>
              <m:r>
                <w:rPr>
                  <w:rFonts w:ascii="Cambria Math" w:hAnsi="Cambria Math"/>
                </w:rPr>
                <m:t>A</m:t>
              </m:r>
            </m:e>
            <m:sub>
              <m:r>
                <w:rPr>
                  <w:rFonts w:ascii="Cambria Math" w:hAnsi="Cambria Math"/>
                </w:rPr>
                <m:t>orifice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maximum</m:t>
                  </m:r>
                </m:sub>
              </m:sSub>
            </m:num>
            <m:den>
              <m:sSub>
                <m:sSubPr>
                  <m:ctrlPr>
                    <w:rPr>
                      <w:rFonts w:ascii="Cambria Math" w:hAnsi="Cambria Math"/>
                      <w:i/>
                    </w:rPr>
                  </m:ctrlPr>
                </m:sSubPr>
                <m:e>
                  <m:r>
                    <w:rPr>
                      <w:rFonts w:ascii="Cambria Math" w:hAnsi="Cambria Math"/>
                    </w:rPr>
                    <m:t>h</m:t>
                  </m:r>
                </m:e>
                <m:sub>
                  <m:r>
                    <w:rPr>
                      <w:rFonts w:ascii="Cambria Math" w:hAnsi="Cambria Math"/>
                    </w:rPr>
                    <m:t>maximum</m:t>
                  </m:r>
                </m:sub>
              </m:sSub>
            </m:den>
          </m:f>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leakage</m:t>
              </m:r>
            </m:sub>
          </m:sSub>
        </m:oMath>
      </m:oMathPara>
    </w:p>
    <w:p w14:paraId="389DA42A" w14:textId="77777777" w:rsidR="005366AB" w:rsidRDefault="005366AB" w:rsidP="005366AB">
      <w:pPr>
        <w:ind w:firstLine="360"/>
      </w:pPr>
      <w:r w:rsidRPr="000400D0">
        <w:t>The variables in this equation are defined as:</w:t>
      </w:r>
      <w:r>
        <w:t xml:space="preserve"> </w:t>
      </w:r>
    </w:p>
    <w:p w14:paraId="12AFA16C" w14:textId="77777777" w:rsidR="005366AB" w:rsidRDefault="005366AB" w:rsidP="005366AB">
      <w:pPr>
        <w:pStyle w:val="ListeParagraf"/>
        <w:numPr>
          <w:ilvl w:val="0"/>
          <w:numId w:val="33"/>
        </w:numPr>
        <w:spacing w:line="259" w:lineRule="auto"/>
        <w:jc w:val="left"/>
      </w:pPr>
      <w:r>
        <w:t>orifice opening (</w:t>
      </w:r>
      <m:oMath>
        <m:r>
          <w:rPr>
            <w:rFonts w:ascii="Cambria Math" w:hAnsi="Cambria Math"/>
          </w:rPr>
          <m:t>h</m:t>
        </m:r>
      </m:oMath>
      <w:r>
        <w:t>) [</w:t>
      </w:r>
      <m:oMath>
        <m:r>
          <w:rPr>
            <w:rFonts w:ascii="Cambria Math" w:hAnsi="Cambria Math"/>
          </w:rPr>
          <m:t>m</m:t>
        </m:r>
      </m:oMath>
      <w:r>
        <w:t>]</w:t>
      </w:r>
    </w:p>
    <w:p w14:paraId="76D06E9E" w14:textId="77777777" w:rsidR="005366AB" w:rsidRPr="00AB4B41" w:rsidRDefault="005366AB" w:rsidP="005366AB">
      <w:pPr>
        <w:pStyle w:val="ListeParagraf"/>
        <w:numPr>
          <w:ilvl w:val="0"/>
          <w:numId w:val="33"/>
        </w:numPr>
        <w:spacing w:line="259" w:lineRule="auto"/>
        <w:jc w:val="left"/>
        <w:rPr>
          <w:rFonts w:eastAsiaTheme="minorHAnsi"/>
        </w:rPr>
      </w:pPr>
      <w:r w:rsidRPr="00AB4B41">
        <w:t>maximum orifice opening (</w:t>
      </w:r>
      <m:oMath>
        <m:sSub>
          <m:sSubPr>
            <m:ctrlPr>
              <w:rPr>
                <w:rFonts w:ascii="Cambria Math" w:hAnsi="Cambria Math"/>
                <w:i/>
              </w:rPr>
            </m:ctrlPr>
          </m:sSubPr>
          <m:e>
            <m:r>
              <w:rPr>
                <w:rFonts w:ascii="Cambria Math" w:hAnsi="Cambria Math"/>
              </w:rPr>
              <m:t>h</m:t>
            </m:r>
          </m:e>
          <m:sub>
            <m:r>
              <w:rPr>
                <w:rFonts w:ascii="Cambria Math" w:hAnsi="Cambria Math"/>
              </w:rPr>
              <m:t>maximum</m:t>
            </m:r>
          </m:sub>
        </m:sSub>
      </m:oMath>
      <w:r w:rsidRPr="00AB4B41">
        <w:t>)</w:t>
      </w:r>
      <w:r>
        <w:t xml:space="preserve"> [</w:t>
      </w:r>
      <m:oMath>
        <m:r>
          <w:rPr>
            <w:rFonts w:ascii="Cambria Math" w:hAnsi="Cambria Math"/>
          </w:rPr>
          <m:t>m</m:t>
        </m:r>
      </m:oMath>
      <w:r>
        <w:t>]</w:t>
      </w:r>
    </w:p>
    <w:p w14:paraId="3530A10E" w14:textId="77777777" w:rsidR="005366AB" w:rsidRPr="00AB4B41" w:rsidRDefault="005366AB" w:rsidP="005366AB">
      <w:pPr>
        <w:pStyle w:val="ListeParagraf"/>
        <w:numPr>
          <w:ilvl w:val="0"/>
          <w:numId w:val="33"/>
        </w:numPr>
        <w:spacing w:line="259" w:lineRule="auto"/>
        <w:jc w:val="left"/>
        <w:rPr>
          <w:rFonts w:eastAsiaTheme="minorHAnsi"/>
        </w:rPr>
      </w:pPr>
      <w:r w:rsidRPr="00AB4B41">
        <w:t>maximum orifice area</w:t>
      </w:r>
      <w:r>
        <w:t xml:space="preserve"> (</w:t>
      </w:r>
      <m:oMath>
        <m:sSub>
          <m:sSubPr>
            <m:ctrlPr>
              <w:rPr>
                <w:rFonts w:ascii="Cambria Math" w:hAnsi="Cambria Math"/>
                <w:i/>
              </w:rPr>
            </m:ctrlPr>
          </m:sSubPr>
          <m:e>
            <m:r>
              <w:rPr>
                <w:rFonts w:ascii="Cambria Math" w:hAnsi="Cambria Math"/>
              </w:rPr>
              <m:t>A</m:t>
            </m:r>
          </m:e>
          <m:sub>
            <m:r>
              <w:rPr>
                <w:rFonts w:ascii="Cambria Math" w:hAnsi="Cambria Math"/>
              </w:rPr>
              <m:t>maximum</m:t>
            </m:r>
          </m:sub>
        </m:sSub>
      </m:oMath>
      <w:r>
        <w:t>)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t>]</w:t>
      </w:r>
    </w:p>
    <w:p w14:paraId="259F6117" w14:textId="77777777" w:rsidR="005366AB" w:rsidRDefault="005366AB" w:rsidP="005366AB">
      <w:pPr>
        <w:pStyle w:val="ListeParagraf"/>
        <w:numPr>
          <w:ilvl w:val="0"/>
          <w:numId w:val="33"/>
        </w:numPr>
        <w:spacing w:line="259" w:lineRule="auto"/>
        <w:jc w:val="left"/>
      </w:pPr>
      <w:r w:rsidRPr="00AB4B41">
        <w:t>leakage orifice area</w:t>
      </w:r>
      <w:r>
        <w:t xml:space="preserve"> (</w:t>
      </w:r>
      <m:oMath>
        <m:sSub>
          <m:sSubPr>
            <m:ctrlPr>
              <w:rPr>
                <w:rFonts w:ascii="Cambria Math" w:hAnsi="Cambria Math"/>
                <w:i/>
              </w:rPr>
            </m:ctrlPr>
          </m:sSubPr>
          <m:e>
            <m:r>
              <w:rPr>
                <w:rFonts w:ascii="Cambria Math" w:hAnsi="Cambria Math"/>
              </w:rPr>
              <m:t>A</m:t>
            </m:r>
          </m:e>
          <m:sub>
            <m:r>
              <w:rPr>
                <w:rFonts w:ascii="Cambria Math" w:hAnsi="Cambria Math"/>
              </w:rPr>
              <m:t>leakage</m:t>
            </m:r>
          </m:sub>
        </m:sSub>
      </m:oMath>
      <w:r>
        <w:t>)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t>]</w:t>
      </w:r>
    </w:p>
    <w:p w14:paraId="6E5C8260" w14:textId="77777777" w:rsidR="005366AB" w:rsidRDefault="005366AB" w:rsidP="005366AB">
      <w:pPr>
        <w:ind w:firstLine="360"/>
      </w:pPr>
      <w:r w:rsidRPr="00AB4B41">
        <w:t>The leakage orifice area is used for a “closed orifice”.</w:t>
      </w:r>
    </w:p>
    <w:p w14:paraId="6E02809A" w14:textId="77777777" w:rsidR="005366AB" w:rsidRDefault="005366AB" w:rsidP="005366AB">
      <w:pPr>
        <w:ind w:firstLine="360"/>
      </w:pPr>
      <w:r w:rsidRPr="00CF64DB">
        <w:t>The maximum opening area is calculated with the following equation</w:t>
      </w:r>
      <w:r>
        <w:t xml:space="preserve">. </w:t>
      </w:r>
    </w:p>
    <w:p w14:paraId="710C8B27" w14:textId="77777777" w:rsidR="005366AB" w:rsidRDefault="005366AB" w:rsidP="005366AB">
      <m:oMathPara>
        <m:oMath>
          <m:r>
            <w:rPr>
              <w:rFonts w:ascii="Cambria Math" w:hAnsi="Cambria Math"/>
            </w:rPr>
            <w:lastRenderedPageBreak/>
            <m:t>Orifice Area= Actual flow area (40 l/min @ 35 bar) + Leakage area</m:t>
          </m:r>
        </m:oMath>
      </m:oMathPara>
    </w:p>
    <w:p w14:paraId="09435713" w14:textId="77777777" w:rsidR="005366AB" w:rsidRDefault="005366AB" w:rsidP="005366AB">
      <w:pPr>
        <w:ind w:firstLine="360"/>
      </w:pPr>
      <w:r>
        <w:t xml:space="preserve">The maximum opening area </w:t>
      </w:r>
      <w:r w:rsidRPr="00E01918">
        <w:t>parameters in part1 and part2 of the model are as follows:</w:t>
      </w:r>
    </w:p>
    <w:p w14:paraId="777029C6" w14:textId="77777777" w:rsidR="005366AB" w:rsidRPr="00AA66A0" w:rsidRDefault="005366AB" w:rsidP="005366AB">
      <w:pPr>
        <w:pStyle w:val="ListeParagraf"/>
        <w:numPr>
          <w:ilvl w:val="0"/>
          <w:numId w:val="32"/>
        </w:numPr>
        <w:spacing w:line="259" w:lineRule="auto"/>
        <w:jc w:val="left"/>
      </w:pPr>
      <w:r>
        <w:t xml:space="preserve">Maximum opening area </w:t>
      </w:r>
      <w:r w:rsidRPr="00AA66A0">
        <w:t xml:space="preserve">of part1 = </w:t>
      </w:r>
      <m:oMath>
        <m:r>
          <m:rPr>
            <m:sty m:val="p"/>
          </m:rPr>
          <w:rPr>
            <w:rFonts w:ascii="Cambria Math" w:hAnsi="Cambria Math"/>
          </w:rPr>
          <m:t>40/60000/(0.7*sqrt(2*35e5/</m:t>
        </m:r>
        <m:r>
          <w:rPr>
            <w:rFonts w:ascii="Cambria Math" w:hAnsi="Cambria Math"/>
          </w:rPr>
          <m:t>1054.28</m:t>
        </m:r>
        <m:r>
          <m:rPr>
            <m:sty m:val="p"/>
          </m:rPr>
          <w:rPr>
            <w:rFonts w:ascii="Cambria Math" w:hAnsi="Cambria Math"/>
          </w:rPr>
          <m:t>))+0.45/60000/(0.7*sqrt(2*50e5/</m:t>
        </m:r>
        <m:r>
          <w:rPr>
            <w:rFonts w:ascii="Cambria Math" w:hAnsi="Cambria Math"/>
          </w:rPr>
          <m:t>1054.28</m:t>
        </m:r>
        <m:r>
          <m:rPr>
            <m:sty m:val="p"/>
          </m:rPr>
          <w:rPr>
            <w:rFonts w:ascii="Cambria Math" w:hAnsi="Cambria Math"/>
          </w:rPr>
          <m:t xml:space="preserve">)) </m:t>
        </m:r>
      </m:oMath>
    </w:p>
    <w:p w14:paraId="24FF81C6" w14:textId="77777777" w:rsidR="005366AB" w:rsidRPr="00AA66A0" w:rsidRDefault="005366AB" w:rsidP="005366AB">
      <w:pPr>
        <w:pStyle w:val="ListeParagraf"/>
        <w:numPr>
          <w:ilvl w:val="0"/>
          <w:numId w:val="32"/>
        </w:numPr>
        <w:spacing w:line="259" w:lineRule="auto"/>
        <w:jc w:val="left"/>
      </w:pPr>
      <w:r>
        <w:t xml:space="preserve">Maximum opening area </w:t>
      </w:r>
      <w:r w:rsidRPr="00AA66A0">
        <w:t xml:space="preserve">of part2 </w:t>
      </w:r>
      <w:r>
        <w:t xml:space="preserve">= </w:t>
      </w:r>
      <m:oMath>
        <m:r>
          <m:rPr>
            <m:sty m:val="p"/>
          </m:rPr>
          <w:rPr>
            <w:rFonts w:ascii="Cambria Math" w:hAnsi="Cambria Math"/>
          </w:rPr>
          <m:t>40/60000/(0.7*sqrt(2*35e5/</m:t>
        </m:r>
        <m:r>
          <w:rPr>
            <w:rFonts w:ascii="Cambria Math" w:hAnsi="Cambria Math"/>
          </w:rPr>
          <m:t>776.436</m:t>
        </m:r>
        <m:r>
          <m:rPr>
            <m:sty m:val="p"/>
          </m:rPr>
          <w:rPr>
            <w:rFonts w:ascii="Cambria Math" w:hAnsi="Cambria Math"/>
          </w:rPr>
          <m:t>))+0.45/60000/(0.7*sqrt(2*50e5/</m:t>
        </m:r>
        <m:r>
          <w:rPr>
            <w:rFonts w:ascii="Cambria Math" w:hAnsi="Cambria Math"/>
          </w:rPr>
          <m:t>776.436</m:t>
        </m:r>
        <m:r>
          <m:rPr>
            <m:sty m:val="p"/>
          </m:rPr>
          <w:rPr>
            <w:rFonts w:ascii="Cambria Math" w:hAnsi="Cambria Math"/>
          </w:rPr>
          <m:t xml:space="preserve">)) </m:t>
        </m:r>
      </m:oMath>
    </w:p>
    <w:p w14:paraId="792251AF" w14:textId="77777777" w:rsidR="005366AB" w:rsidRDefault="005366AB" w:rsidP="005366AB">
      <w:pPr>
        <w:ind w:firstLine="360"/>
      </w:pPr>
      <w:r w:rsidRPr="00CF64DB">
        <w:t xml:space="preserve">As shown in Figure </w:t>
      </w:r>
      <w:r>
        <w:t>48</w:t>
      </w:r>
      <w:r w:rsidRPr="00CF64DB">
        <w:t xml:space="preserve"> and Figure </w:t>
      </w:r>
      <w:r>
        <w:t>49</w:t>
      </w:r>
      <w:r w:rsidRPr="00CF64DB">
        <w:t>, the values found for the parameters of 4-Way Directional Valves in part1 and part2 of the model are entered into the 4-Way Directional Valve block dialog box.</w:t>
      </w:r>
    </w:p>
    <w:p w14:paraId="34A48EBA" w14:textId="77777777" w:rsidR="005366AB" w:rsidRDefault="005366AB" w:rsidP="005366AB">
      <w:pPr>
        <w:jc w:val="center"/>
      </w:pPr>
      <w:r w:rsidRPr="005C6022">
        <w:rPr>
          <w:noProof/>
        </w:rPr>
        <w:drawing>
          <wp:inline distT="0" distB="0" distL="0" distR="0" wp14:anchorId="6A439ACE" wp14:editId="3E96C37A">
            <wp:extent cx="2223052" cy="2425148"/>
            <wp:effectExtent l="0" t="0" r="6350" b="0"/>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a:blip r:embed="rId59"/>
                    <a:stretch>
                      <a:fillRect/>
                    </a:stretch>
                  </pic:blipFill>
                  <pic:spPr>
                    <a:xfrm>
                      <a:off x="0" y="0"/>
                      <a:ext cx="2226316" cy="2428709"/>
                    </a:xfrm>
                    <a:prstGeom prst="rect">
                      <a:avLst/>
                    </a:prstGeom>
                  </pic:spPr>
                </pic:pic>
              </a:graphicData>
            </a:graphic>
          </wp:inline>
        </w:drawing>
      </w:r>
    </w:p>
    <w:p w14:paraId="28043BA1" w14:textId="77777777" w:rsidR="005366AB" w:rsidRDefault="005366AB" w:rsidP="005366AB">
      <w:pPr>
        <w:jc w:val="center"/>
      </w:pPr>
      <w:r>
        <w:t xml:space="preserve">Figure 48: </w:t>
      </w:r>
      <w:r w:rsidRPr="00CF64DB">
        <w:t xml:space="preserve">4-Way Directional Valve </w:t>
      </w:r>
      <w:r>
        <w:t>B</w:t>
      </w:r>
      <w:r w:rsidRPr="00CF64DB">
        <w:t xml:space="preserve">lock </w:t>
      </w:r>
      <w:r>
        <w:t>D</w:t>
      </w:r>
      <w:r w:rsidRPr="00CF64DB">
        <w:t xml:space="preserve">ialog </w:t>
      </w:r>
      <w:r>
        <w:t>B</w:t>
      </w:r>
      <w:r w:rsidRPr="00CF64DB">
        <w:t>ox</w:t>
      </w:r>
      <w:r>
        <w:t xml:space="preserve"> of Part1</w:t>
      </w:r>
    </w:p>
    <w:p w14:paraId="457062F5" w14:textId="77777777" w:rsidR="005366AB" w:rsidRPr="005C6022" w:rsidRDefault="005366AB" w:rsidP="005366AB">
      <w:pPr>
        <w:jc w:val="center"/>
      </w:pPr>
      <w:r w:rsidRPr="00E01918">
        <w:rPr>
          <w:noProof/>
        </w:rPr>
        <w:drawing>
          <wp:inline distT="0" distB="0" distL="0" distR="0" wp14:anchorId="38D5F5B7" wp14:editId="03403185">
            <wp:extent cx="2274073" cy="2480806"/>
            <wp:effectExtent l="0" t="0" r="0" b="0"/>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pic:nvPicPr>
                  <pic:blipFill>
                    <a:blip r:embed="rId60"/>
                    <a:stretch>
                      <a:fillRect/>
                    </a:stretch>
                  </pic:blipFill>
                  <pic:spPr>
                    <a:xfrm>
                      <a:off x="0" y="0"/>
                      <a:ext cx="2283096" cy="2490649"/>
                    </a:xfrm>
                    <a:prstGeom prst="rect">
                      <a:avLst/>
                    </a:prstGeom>
                  </pic:spPr>
                </pic:pic>
              </a:graphicData>
            </a:graphic>
          </wp:inline>
        </w:drawing>
      </w:r>
    </w:p>
    <w:p w14:paraId="0391382F" w14:textId="77777777" w:rsidR="005366AB" w:rsidRDefault="005366AB" w:rsidP="005366AB">
      <w:pPr>
        <w:jc w:val="center"/>
      </w:pPr>
      <w:r>
        <w:t xml:space="preserve">Figure 49: </w:t>
      </w:r>
      <w:r w:rsidRPr="00CF64DB">
        <w:t xml:space="preserve">4-Way Directional Valve </w:t>
      </w:r>
      <w:r>
        <w:t>B</w:t>
      </w:r>
      <w:r w:rsidRPr="00CF64DB">
        <w:t xml:space="preserve">lock </w:t>
      </w:r>
      <w:r>
        <w:t>D</w:t>
      </w:r>
      <w:r w:rsidRPr="00CF64DB">
        <w:t xml:space="preserve">ialog </w:t>
      </w:r>
      <w:r>
        <w:t>B</w:t>
      </w:r>
      <w:r w:rsidRPr="00CF64DB">
        <w:t>ox</w:t>
      </w:r>
      <w:r>
        <w:t xml:space="preserve"> of Part2</w:t>
      </w:r>
    </w:p>
    <w:p w14:paraId="75251B1E" w14:textId="77777777" w:rsidR="005366AB" w:rsidRDefault="005366AB" w:rsidP="005366AB">
      <w:pPr>
        <w:ind w:firstLine="360"/>
      </w:pPr>
      <w:r>
        <w:lastRenderedPageBreak/>
        <w:t>In the next step, the parameters of the Double-Acting Hydraulic Cylinder are set. The parameters of Double-Acting Hydraulic Cylinder are found by the following equations:</w:t>
      </w:r>
    </w:p>
    <w:p w14:paraId="2B8E4902" w14:textId="77777777" w:rsidR="005366AB" w:rsidRDefault="005366AB" w:rsidP="005366AB">
      <w:pPr>
        <w:pStyle w:val="ListeParagraf"/>
        <w:numPr>
          <w:ilvl w:val="0"/>
          <w:numId w:val="34"/>
        </w:numPr>
        <w:spacing w:line="259" w:lineRule="auto"/>
        <w:jc w:val="left"/>
      </w:pPr>
      <w:r>
        <w:t xml:space="preserve">Piston area A: </w:t>
      </w:r>
      <m:oMath>
        <m:sSub>
          <m:sSubPr>
            <m:ctrlPr>
              <w:rPr>
                <w:rFonts w:ascii="Cambria Math" w:hAnsi="Cambria Math"/>
                <w:i/>
              </w:rPr>
            </m:ctrlPr>
          </m:sSubPr>
          <m:e>
            <m:r>
              <w:rPr>
                <w:rFonts w:ascii="Cambria Math" w:hAnsi="Cambria Math"/>
              </w:rPr>
              <m:t>A</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π</m:t>
            </m:r>
          </m:num>
          <m:den>
            <m:sSup>
              <m:sSupPr>
                <m:ctrlPr>
                  <w:rPr>
                    <w:rFonts w:ascii="Cambria Math" w:hAnsi="Cambria Math"/>
                    <w:i/>
                  </w:rPr>
                </m:ctrlPr>
              </m:sSupPr>
              <m:e>
                <m:r>
                  <w:rPr>
                    <w:rFonts w:ascii="Cambria Math" w:hAnsi="Cambria Math"/>
                  </w:rPr>
                  <m:t>4D</m:t>
                </m:r>
              </m:e>
              <m:sup>
                <m:r>
                  <w:rPr>
                    <w:rFonts w:ascii="Cambria Math" w:hAnsi="Cambria Math"/>
                  </w:rPr>
                  <m:t>2</m:t>
                </m:r>
              </m:sup>
            </m:sSup>
          </m:den>
        </m:f>
      </m:oMath>
    </w:p>
    <w:p w14:paraId="0C9395FD" w14:textId="77777777" w:rsidR="005366AB" w:rsidRDefault="005366AB" w:rsidP="005366AB">
      <w:pPr>
        <w:pStyle w:val="ListeParagraf"/>
        <w:numPr>
          <w:ilvl w:val="0"/>
          <w:numId w:val="34"/>
        </w:numPr>
        <w:spacing w:line="259" w:lineRule="auto"/>
        <w:jc w:val="left"/>
      </w:pPr>
      <w:r>
        <w:t xml:space="preserve">Piston area B: </w:t>
      </w:r>
      <m:oMath>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π</m:t>
            </m:r>
          </m:num>
          <m:den>
            <m:sSup>
              <m:sSupPr>
                <m:ctrlPr>
                  <w:rPr>
                    <w:rFonts w:ascii="Cambria Math" w:hAnsi="Cambria Math"/>
                    <w:i/>
                  </w:rPr>
                </m:ctrlPr>
              </m:sSupPr>
              <m:e>
                <m:r>
                  <w:rPr>
                    <w:rFonts w:ascii="Cambria Math" w:hAnsi="Cambria Math"/>
                  </w:rPr>
                  <m:t>4d</m:t>
                </m:r>
              </m:e>
              <m:sup>
                <m:r>
                  <w:rPr>
                    <w:rFonts w:ascii="Cambria Math" w:hAnsi="Cambria Math"/>
                  </w:rPr>
                  <m:t>2</m:t>
                </m:r>
              </m:sup>
            </m:sSup>
          </m:den>
        </m:f>
      </m:oMath>
    </w:p>
    <w:p w14:paraId="14EDD099" w14:textId="77777777" w:rsidR="005366AB" w:rsidRDefault="005366AB" w:rsidP="005366AB">
      <w:pPr>
        <w:pStyle w:val="ListeParagraf"/>
        <w:numPr>
          <w:ilvl w:val="0"/>
          <w:numId w:val="34"/>
        </w:numPr>
        <w:spacing w:line="259" w:lineRule="auto"/>
        <w:jc w:val="left"/>
      </w:pPr>
      <w:r>
        <w:t>Piston stroke: 1m (maximum stroke)</w:t>
      </w:r>
    </w:p>
    <w:p w14:paraId="02682E37" w14:textId="77777777" w:rsidR="005366AB" w:rsidRPr="00083A93" w:rsidRDefault="005366AB" w:rsidP="005366AB">
      <w:pPr>
        <w:pStyle w:val="ListeParagraf"/>
        <w:numPr>
          <w:ilvl w:val="0"/>
          <w:numId w:val="34"/>
        </w:numPr>
        <w:spacing w:line="259" w:lineRule="auto"/>
        <w:jc w:val="left"/>
      </w:pPr>
      <w:r>
        <w:t>Piston initial distance from cap A: 0.8m (initial position of piston)</w:t>
      </w:r>
    </w:p>
    <w:p w14:paraId="71C1A308" w14:textId="77777777" w:rsidR="005366AB" w:rsidRDefault="005366AB" w:rsidP="005366AB">
      <w:pPr>
        <w:ind w:firstLine="360"/>
      </w:pPr>
      <w:r w:rsidRPr="008B2E04">
        <w:t>The variable D in the above equation represents the cylinder diameter and its value is 32mm. The variable d in the above equation represents the rod diameter and its value is 20mm. When we replace the values, the values of the parameters are found as follows:</w:t>
      </w:r>
    </w:p>
    <w:p w14:paraId="2C986CCF" w14:textId="77777777" w:rsidR="005366AB" w:rsidRDefault="005366AB" w:rsidP="005366AB">
      <w:pPr>
        <w:pStyle w:val="ListeParagraf"/>
        <w:numPr>
          <w:ilvl w:val="0"/>
          <w:numId w:val="35"/>
        </w:numPr>
        <w:spacing w:line="259" w:lineRule="auto"/>
        <w:jc w:val="left"/>
      </w:pPr>
      <w:r>
        <w:t xml:space="preserve">Piston area A: </w:t>
      </w:r>
      <m:oMath>
        <m:r>
          <m:rPr>
            <m:sty m:val="p"/>
          </m:rPr>
          <w:rPr>
            <w:rFonts w:ascii="Cambria Math" w:hAnsi="Cambria Math"/>
          </w:rPr>
          <m:t xml:space="preserve">pi/4*0.032^2 </m:t>
        </m:r>
      </m:oMath>
    </w:p>
    <w:p w14:paraId="6E931830" w14:textId="77777777" w:rsidR="005366AB" w:rsidRDefault="005366AB" w:rsidP="005366AB">
      <w:pPr>
        <w:pStyle w:val="ListeParagraf"/>
        <w:numPr>
          <w:ilvl w:val="0"/>
          <w:numId w:val="35"/>
        </w:numPr>
        <w:spacing w:line="259" w:lineRule="auto"/>
        <w:jc w:val="left"/>
      </w:pPr>
      <w:r>
        <w:t xml:space="preserve">Piston area B: </w:t>
      </w:r>
      <m:oMath>
        <m:r>
          <m:rPr>
            <m:sty m:val="p"/>
          </m:rPr>
          <w:rPr>
            <w:rFonts w:ascii="Cambria Math" w:hAnsi="Cambria Math"/>
          </w:rPr>
          <m:t>pi/4*0.032^2- pi/4*0.020^2</m:t>
        </m:r>
      </m:oMath>
    </w:p>
    <w:p w14:paraId="1C13E539" w14:textId="77777777" w:rsidR="005366AB" w:rsidRDefault="005366AB" w:rsidP="005366AB">
      <w:pPr>
        <w:ind w:firstLine="360"/>
      </w:pPr>
      <w:r w:rsidRPr="0044342F">
        <w:t>Hydraulic Pipeline parameters are updated by entering the following values. The value of the pipe internal diameter parameter from the Hydraulic Pipeline parameters is updated to 0.012m and the value of the pipe length parameter to 0.75.</w:t>
      </w:r>
      <w:r>
        <w:t xml:space="preserve"> </w:t>
      </w:r>
      <w:r w:rsidRPr="0004552F">
        <w:t xml:space="preserve">The value of the pipe internal diameter parameter from the Hydraulic Pipeline parameters is updated to 0.012m and the value of the pipe length parameter to 0.75. These entered values are displayed in the Hydraulic Pipeline dialog box as in </w:t>
      </w:r>
      <w:r>
        <w:t>F</w:t>
      </w:r>
      <w:r w:rsidRPr="0004552F">
        <w:t xml:space="preserve">igure </w:t>
      </w:r>
      <w:r>
        <w:t>50</w:t>
      </w:r>
      <w:r w:rsidRPr="0004552F">
        <w:t>.</w:t>
      </w:r>
    </w:p>
    <w:p w14:paraId="424D71E1" w14:textId="77777777" w:rsidR="005366AB" w:rsidRDefault="005366AB" w:rsidP="005366AB">
      <w:pPr>
        <w:jc w:val="center"/>
      </w:pPr>
      <w:r w:rsidRPr="0044342F">
        <w:rPr>
          <w:noProof/>
        </w:rPr>
        <w:drawing>
          <wp:inline distT="0" distB="0" distL="0" distR="0" wp14:anchorId="50B86C18" wp14:editId="4E17B813">
            <wp:extent cx="2965837" cy="3235459"/>
            <wp:effectExtent l="0" t="0" r="6350" b="3175"/>
            <wp:docPr id="47" name="Resim 4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tablo içeren bir resim&#10;&#10;Açıklama otomatik olarak oluşturuldu"/>
                    <pic:cNvPicPr/>
                  </pic:nvPicPr>
                  <pic:blipFill>
                    <a:blip r:embed="rId61"/>
                    <a:stretch>
                      <a:fillRect/>
                    </a:stretch>
                  </pic:blipFill>
                  <pic:spPr>
                    <a:xfrm>
                      <a:off x="0" y="0"/>
                      <a:ext cx="2973295" cy="3243595"/>
                    </a:xfrm>
                    <a:prstGeom prst="rect">
                      <a:avLst/>
                    </a:prstGeom>
                  </pic:spPr>
                </pic:pic>
              </a:graphicData>
            </a:graphic>
          </wp:inline>
        </w:drawing>
      </w:r>
    </w:p>
    <w:p w14:paraId="3016AB17" w14:textId="77777777" w:rsidR="005366AB" w:rsidRDefault="005366AB" w:rsidP="005366AB">
      <w:pPr>
        <w:jc w:val="center"/>
      </w:pPr>
      <w:r>
        <w:t>Figure 50: T</w:t>
      </w:r>
      <w:r w:rsidRPr="0004552F">
        <w:t xml:space="preserve">he Hydraulic Pipeline </w:t>
      </w:r>
      <w:r>
        <w:t>D</w:t>
      </w:r>
      <w:r w:rsidRPr="0004552F">
        <w:t xml:space="preserve">ialog </w:t>
      </w:r>
      <w:r>
        <w:t>B</w:t>
      </w:r>
      <w:r w:rsidRPr="0004552F">
        <w:t>ox</w:t>
      </w:r>
    </w:p>
    <w:p w14:paraId="70AE6FD6" w14:textId="77777777" w:rsidR="005366AB" w:rsidRDefault="005366AB" w:rsidP="005366AB">
      <w:pPr>
        <w:ind w:firstLine="720"/>
      </w:pPr>
      <w:r w:rsidRPr="0004552F">
        <w:lastRenderedPageBreak/>
        <w:t xml:space="preserve">In the next step, the initial position parameter of the Ideal Translational Motion Sensor block is set to 0.8m as shown in Figure </w:t>
      </w:r>
      <w:r>
        <w:t>51</w:t>
      </w:r>
      <w:r w:rsidRPr="0004552F">
        <w:t xml:space="preserve">. </w:t>
      </w:r>
    </w:p>
    <w:p w14:paraId="6F0566D1" w14:textId="77777777" w:rsidR="005366AB" w:rsidRPr="008B2E04" w:rsidRDefault="005366AB" w:rsidP="005366AB">
      <w:pPr>
        <w:jc w:val="center"/>
      </w:pPr>
      <w:r w:rsidRPr="0004552F">
        <w:rPr>
          <w:noProof/>
        </w:rPr>
        <w:drawing>
          <wp:inline distT="0" distB="0" distL="0" distR="0" wp14:anchorId="7EFD9C32" wp14:editId="625E2E90">
            <wp:extent cx="2991280" cy="2719346"/>
            <wp:effectExtent l="0" t="0" r="0" b="5080"/>
            <wp:docPr id="48" name="Resim 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içeren bir resim&#10;&#10;Açıklama otomatik olarak oluşturuldu"/>
                    <pic:cNvPicPr/>
                  </pic:nvPicPr>
                  <pic:blipFill>
                    <a:blip r:embed="rId62"/>
                    <a:stretch>
                      <a:fillRect/>
                    </a:stretch>
                  </pic:blipFill>
                  <pic:spPr>
                    <a:xfrm>
                      <a:off x="0" y="0"/>
                      <a:ext cx="3001251" cy="2728411"/>
                    </a:xfrm>
                    <a:prstGeom prst="rect">
                      <a:avLst/>
                    </a:prstGeom>
                  </pic:spPr>
                </pic:pic>
              </a:graphicData>
            </a:graphic>
          </wp:inline>
        </w:drawing>
      </w:r>
    </w:p>
    <w:p w14:paraId="3D46465A" w14:textId="77777777" w:rsidR="005366AB" w:rsidRDefault="005366AB" w:rsidP="005366AB">
      <w:pPr>
        <w:jc w:val="center"/>
      </w:pPr>
      <w:r>
        <w:t xml:space="preserve">Figure 51: </w:t>
      </w:r>
      <w:r w:rsidRPr="0004552F">
        <w:t xml:space="preserve">Ideal Translational Motion Sensor </w:t>
      </w:r>
      <w:r>
        <w:t>D</w:t>
      </w:r>
      <w:r w:rsidRPr="0004552F">
        <w:t xml:space="preserve">ialog </w:t>
      </w:r>
      <w:r>
        <w:t>B</w:t>
      </w:r>
      <w:r w:rsidRPr="0004552F">
        <w:t>ox</w:t>
      </w:r>
    </w:p>
    <w:p w14:paraId="4C05D039" w14:textId="77777777" w:rsidR="005366AB" w:rsidRDefault="005366AB" w:rsidP="005366AB">
      <w:pPr>
        <w:ind w:firstLine="720"/>
      </w:pPr>
      <w:r w:rsidRPr="00C914B0">
        <w:t xml:space="preserve">The final version of the pressure fed system modeling consists of two parts, Part1 and Part2. Part1 of the model is shown in Figure </w:t>
      </w:r>
      <w:r>
        <w:t>52</w:t>
      </w:r>
      <w:r w:rsidRPr="00C914B0">
        <w:t xml:space="preserve"> below and Part2 of the model is shown in Figure </w:t>
      </w:r>
      <w:r>
        <w:t>53</w:t>
      </w:r>
      <w:r w:rsidRPr="00C914B0">
        <w:t xml:space="preserve"> below.</w:t>
      </w:r>
    </w:p>
    <w:p w14:paraId="1611F945" w14:textId="77777777" w:rsidR="005366AB" w:rsidRPr="00083A93" w:rsidRDefault="005366AB" w:rsidP="005366AB">
      <w:pPr>
        <w:jc w:val="center"/>
      </w:pPr>
      <w:r w:rsidRPr="00C914B0">
        <w:rPr>
          <w:noProof/>
        </w:rPr>
        <w:drawing>
          <wp:inline distT="0" distB="0" distL="0" distR="0" wp14:anchorId="522D22A7" wp14:editId="2897406E">
            <wp:extent cx="5467350" cy="3502069"/>
            <wp:effectExtent l="0" t="0" r="0" b="317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7585" cy="3508625"/>
                    </a:xfrm>
                    <a:prstGeom prst="rect">
                      <a:avLst/>
                    </a:prstGeom>
                  </pic:spPr>
                </pic:pic>
              </a:graphicData>
            </a:graphic>
          </wp:inline>
        </w:drawing>
      </w:r>
    </w:p>
    <w:p w14:paraId="4A948862" w14:textId="77777777" w:rsidR="005366AB" w:rsidRDefault="005366AB" w:rsidP="005366AB">
      <w:pPr>
        <w:jc w:val="center"/>
      </w:pPr>
      <w:r>
        <w:t xml:space="preserve">Figure 52: </w:t>
      </w:r>
      <w:r w:rsidRPr="00FE3DFD">
        <w:t xml:space="preserve">Part1 of </w:t>
      </w:r>
      <w:r>
        <w:t>T</w:t>
      </w:r>
      <w:r w:rsidRPr="00FE3DFD">
        <w:t xml:space="preserve">he </w:t>
      </w:r>
      <w:r>
        <w:t>M</w:t>
      </w:r>
      <w:r w:rsidRPr="00FE3DFD">
        <w:t>odel</w:t>
      </w:r>
      <w:r>
        <w:t xml:space="preserve"> (L</w:t>
      </w:r>
      <w:r w:rsidRPr="00EE5728">
        <w:t xml:space="preserve">iquid </w:t>
      </w:r>
      <w:r>
        <w:t>O</w:t>
      </w:r>
      <w:r w:rsidRPr="00EE5728">
        <w:t>xygen</w:t>
      </w:r>
      <w:r>
        <w:t xml:space="preserve"> Part)</w:t>
      </w:r>
    </w:p>
    <w:p w14:paraId="3F40F9E8" w14:textId="77777777" w:rsidR="005366AB" w:rsidRDefault="005366AB" w:rsidP="005366AB">
      <w:pPr>
        <w:jc w:val="center"/>
      </w:pPr>
      <w:r w:rsidRPr="00C914B0">
        <w:rPr>
          <w:noProof/>
        </w:rPr>
        <w:lastRenderedPageBreak/>
        <w:drawing>
          <wp:inline distT="0" distB="0" distL="0" distR="0" wp14:anchorId="4D8F74AE" wp14:editId="137C244F">
            <wp:extent cx="5760720" cy="343090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430905"/>
                    </a:xfrm>
                    <a:prstGeom prst="rect">
                      <a:avLst/>
                    </a:prstGeom>
                  </pic:spPr>
                </pic:pic>
              </a:graphicData>
            </a:graphic>
          </wp:inline>
        </w:drawing>
      </w:r>
    </w:p>
    <w:p w14:paraId="3AC01F1C" w14:textId="77777777" w:rsidR="005366AB" w:rsidRPr="000F6502" w:rsidRDefault="005366AB" w:rsidP="005366AB">
      <w:pPr>
        <w:jc w:val="center"/>
      </w:pPr>
      <w:r>
        <w:t xml:space="preserve">Figure 53: </w:t>
      </w:r>
      <w:r w:rsidRPr="00FE3DFD">
        <w:t>Part</w:t>
      </w:r>
      <w:r>
        <w:t>2</w:t>
      </w:r>
      <w:r w:rsidRPr="00FE3DFD">
        <w:t xml:space="preserve"> of </w:t>
      </w:r>
      <w:r>
        <w:t>T</w:t>
      </w:r>
      <w:r w:rsidRPr="00FE3DFD">
        <w:t xml:space="preserve">he </w:t>
      </w:r>
      <w:r>
        <w:t>M</w:t>
      </w:r>
      <w:r w:rsidRPr="00FE3DFD">
        <w:t>odel</w:t>
      </w:r>
      <w:r>
        <w:t xml:space="preserve"> (Jet Fuel Part)</w:t>
      </w:r>
      <w:bookmarkEnd w:id="21"/>
    </w:p>
    <w:p w14:paraId="4C8B91E6" w14:textId="77777777" w:rsidR="005366AB" w:rsidRDefault="005366AB" w:rsidP="00D3428F"/>
    <w:p w14:paraId="67CCF937"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3D819942" w14:textId="77777777" w:rsidR="00D3428F" w:rsidRPr="00BA6FE0" w:rsidRDefault="00F56489" w:rsidP="000938D6">
      <w:pPr>
        <w:pStyle w:val="Balk1"/>
        <w:rPr>
          <w:sz w:val="32"/>
        </w:rPr>
      </w:pPr>
      <w:bookmarkStart w:id="47" w:name="_Toc125408064"/>
      <w:r>
        <w:rPr>
          <w:sz w:val="32"/>
        </w:rPr>
        <w:lastRenderedPageBreak/>
        <w:t xml:space="preserve">RESULTS AND </w:t>
      </w:r>
      <w:r w:rsidR="00D3428F" w:rsidRPr="00BA6FE0">
        <w:rPr>
          <w:sz w:val="32"/>
        </w:rPr>
        <w:t>DISCUSSION</w:t>
      </w:r>
      <w:bookmarkEnd w:id="47"/>
    </w:p>
    <w:p w14:paraId="1F92B9AA" w14:textId="77777777" w:rsidR="005366AB" w:rsidRDefault="005366AB" w:rsidP="005366AB">
      <w:pPr>
        <w:ind w:firstLine="720"/>
      </w:pPr>
      <w:r w:rsidRPr="0076287B">
        <w:t xml:space="preserve">When we come to the </w:t>
      </w:r>
      <w:r>
        <w:t>result and discussion</w:t>
      </w:r>
      <w:r w:rsidRPr="0076287B">
        <w:t xml:space="preserve"> part, we can say that the installed systems work successfully. We tested that STM32CubeIDE, and Proteus programs can work together easily and that this optimal operation can be used in different areas. We have seen that the control mechanism of any system can be used by adapting it to different variables. By working with two different applications such as STM32CubeIDE and Proteus, we have the opportunity to avoid the errors that we will encounter while simulating in real life. Errors that we may encounter while testing real test units can be large enough to lead to death.</w:t>
      </w:r>
      <w:r>
        <w:t xml:space="preserve"> </w:t>
      </w:r>
      <w:r w:rsidRPr="0076287B">
        <w:t xml:space="preserve">In a real system, mishaps such as valves and pressure sensors not being properly connected or adjusted have severe consequences. Even if all the parts are connected properly, it also gives the opportunity to prevent accidents that will affect the system and devastating levels such as undesirable external factors and high-pressure explosions. The simulated test units of the propulsion units of the </w:t>
      </w:r>
      <w:proofErr w:type="spellStart"/>
      <w:r w:rsidRPr="0076287B">
        <w:t>cubesat</w:t>
      </w:r>
      <w:proofErr w:type="spellEnd"/>
      <w:r w:rsidRPr="0076287B">
        <w:t xml:space="preserve"> satellites that we have built in </w:t>
      </w:r>
      <w:proofErr w:type="spellStart"/>
      <w:r w:rsidRPr="0076287B">
        <w:t>Matlab</w:t>
      </w:r>
      <w:proofErr w:type="spellEnd"/>
      <w:r w:rsidRPr="0076287B">
        <w:t xml:space="preserve"> and Simulink applications also give the chance to prevent such errors. While preventing these errors, it also gives us information about how a real test unit can be designed.</w:t>
      </w:r>
    </w:p>
    <w:p w14:paraId="5AE976FD" w14:textId="77777777" w:rsidR="005366AB" w:rsidRDefault="005366AB" w:rsidP="005366AB">
      <w:pPr>
        <w:ind w:firstLine="720"/>
      </w:pPr>
      <w:r w:rsidRPr="000F6502">
        <w:t xml:space="preserve">When we come to the </w:t>
      </w:r>
      <w:r>
        <w:t>result</w:t>
      </w:r>
      <w:r w:rsidRPr="000F6502">
        <w:t xml:space="preserve"> and discussion part of the modeling of the pressure feeding system, we can say that the modeled system has partially achieved its purpose. We tested the modeling of the pressure feeding system with MATLAB and Simulink programs. After modeling this system, some results were obtained by simulating it. The obtained results can be listed as follows: Output of the input signal that activates the valves, monitoring the pressure in the constant pressure source with Scope, observing the pressure change in the system using pressure sensors, and observing the position of liquid oxygen and jet fuel in the system with motion sensors.</w:t>
      </w:r>
    </w:p>
    <w:p w14:paraId="4986A5A5" w14:textId="77777777" w:rsidR="005366AB" w:rsidRDefault="005366AB" w:rsidP="005366AB">
      <w:pPr>
        <w:ind w:firstLine="720"/>
      </w:pPr>
      <w:r w:rsidRPr="005B468A">
        <w:t xml:space="preserve">In Figure </w:t>
      </w:r>
      <w:r>
        <w:t>54</w:t>
      </w:r>
      <w:r w:rsidRPr="005B468A">
        <w:t xml:space="preserve"> below, the output of the signal produced by the structure created to generate a signal with the combination of Add block, Constant block and Step blocks is observed with Scope. This signal passes through the Valve Actuator block and enables the valves to be activated.</w:t>
      </w:r>
    </w:p>
    <w:p w14:paraId="4D8D8DB2" w14:textId="77777777" w:rsidR="005366AB" w:rsidRDefault="005366AB" w:rsidP="005366AB">
      <w:pPr>
        <w:jc w:val="center"/>
      </w:pPr>
      <w:r w:rsidRPr="001A29A6">
        <w:rPr>
          <w:noProof/>
        </w:rPr>
        <w:lastRenderedPageBreak/>
        <w:drawing>
          <wp:inline distT="0" distB="0" distL="0" distR="0" wp14:anchorId="11E1A69E" wp14:editId="18C1B7DE">
            <wp:extent cx="4124325" cy="2495662"/>
            <wp:effectExtent l="0" t="0" r="0" b="0"/>
            <wp:docPr id="530" name="Resim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96" b="6383"/>
                    <a:stretch/>
                  </pic:blipFill>
                  <pic:spPr bwMode="auto">
                    <a:xfrm>
                      <a:off x="0" y="0"/>
                      <a:ext cx="4134018" cy="2501527"/>
                    </a:xfrm>
                    <a:prstGeom prst="rect">
                      <a:avLst/>
                    </a:prstGeom>
                    <a:ln>
                      <a:noFill/>
                    </a:ln>
                    <a:extLst>
                      <a:ext uri="{53640926-AAD7-44D8-BBD7-CCE9431645EC}">
                        <a14:shadowObscured xmlns:a14="http://schemas.microsoft.com/office/drawing/2010/main"/>
                      </a:ext>
                    </a:extLst>
                  </pic:spPr>
                </pic:pic>
              </a:graphicData>
            </a:graphic>
          </wp:inline>
        </w:drawing>
      </w:r>
    </w:p>
    <w:p w14:paraId="4A81CEF0" w14:textId="77777777" w:rsidR="005366AB" w:rsidRDefault="005366AB" w:rsidP="005366AB">
      <w:pPr>
        <w:jc w:val="center"/>
      </w:pPr>
      <w:r>
        <w:t>Figure 54: Input Signal of Valve Actuator Block</w:t>
      </w:r>
    </w:p>
    <w:p w14:paraId="70ECAEE4" w14:textId="77777777" w:rsidR="005366AB" w:rsidRDefault="005366AB" w:rsidP="005366AB">
      <w:pPr>
        <w:ind w:firstLine="720"/>
      </w:pPr>
      <w:r w:rsidRPr="002E7D7C">
        <w:t>In the figures</w:t>
      </w:r>
      <w:r>
        <w:t xml:space="preserve"> (Figure 55,</w:t>
      </w:r>
      <w:r w:rsidRPr="000F6502">
        <w:t xml:space="preserve"> </w:t>
      </w:r>
      <w:r>
        <w:t xml:space="preserve">Figure 56, Figure 57, and Figure 58 that </w:t>
      </w:r>
      <w:r w:rsidRPr="00D57C96">
        <w:t>time-varying pressure graphs</w:t>
      </w:r>
      <w:r>
        <w:t>)</w:t>
      </w:r>
      <w:r w:rsidRPr="002E7D7C">
        <w:t xml:space="preserve"> below, pressure changes in the system can be observed with the pressure sensors used in the model. In the model for which the system is designed, two types of materials are used, namely liquid oxygen and jet fuel. With these observed pressure changes, pressure changes that only one material is exposed to in the system can be observed, while the pressure changes experienced by two different materials can also be compared.</w:t>
      </w:r>
    </w:p>
    <w:p w14:paraId="42FE5BA3" w14:textId="77777777" w:rsidR="005366AB" w:rsidRDefault="005366AB" w:rsidP="005366AB">
      <w:pPr>
        <w:ind w:firstLine="720"/>
        <w:jc w:val="center"/>
      </w:pPr>
      <w:r w:rsidRPr="00AB07D4">
        <w:rPr>
          <w:noProof/>
        </w:rPr>
        <w:drawing>
          <wp:inline distT="0" distB="0" distL="0" distR="0" wp14:anchorId="5AB78987" wp14:editId="4E23DDA1">
            <wp:extent cx="4143375" cy="2529289"/>
            <wp:effectExtent l="0" t="0" r="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8840" cy="2532625"/>
                    </a:xfrm>
                    <a:prstGeom prst="rect">
                      <a:avLst/>
                    </a:prstGeom>
                  </pic:spPr>
                </pic:pic>
              </a:graphicData>
            </a:graphic>
          </wp:inline>
        </w:drawing>
      </w:r>
    </w:p>
    <w:p w14:paraId="330E4AF7" w14:textId="77777777" w:rsidR="005366AB" w:rsidRDefault="005366AB" w:rsidP="005366AB">
      <w:pPr>
        <w:ind w:firstLine="720"/>
        <w:jc w:val="center"/>
      </w:pPr>
      <w:r>
        <w:t>Figure 55: Scope of P4 (Part 1)</w:t>
      </w:r>
    </w:p>
    <w:p w14:paraId="465EBBE6" w14:textId="77777777" w:rsidR="005366AB" w:rsidRDefault="005366AB" w:rsidP="005366AB">
      <w:pPr>
        <w:ind w:firstLine="720"/>
        <w:jc w:val="center"/>
      </w:pPr>
      <w:r w:rsidRPr="00AB07D4">
        <w:rPr>
          <w:noProof/>
        </w:rPr>
        <w:lastRenderedPageBreak/>
        <w:drawing>
          <wp:inline distT="0" distB="0" distL="0" distR="0" wp14:anchorId="50FA3E4E" wp14:editId="2B3527DB">
            <wp:extent cx="4591691" cy="2810267"/>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1691" cy="2810267"/>
                    </a:xfrm>
                    <a:prstGeom prst="rect">
                      <a:avLst/>
                    </a:prstGeom>
                  </pic:spPr>
                </pic:pic>
              </a:graphicData>
            </a:graphic>
          </wp:inline>
        </w:drawing>
      </w:r>
    </w:p>
    <w:p w14:paraId="3B5B3C0C" w14:textId="77777777" w:rsidR="005366AB" w:rsidRDefault="005366AB" w:rsidP="005366AB">
      <w:pPr>
        <w:ind w:firstLine="720"/>
        <w:jc w:val="center"/>
      </w:pPr>
      <w:r>
        <w:t>Figure 56: Scope of P5 (Part 1)</w:t>
      </w:r>
    </w:p>
    <w:p w14:paraId="361B7BDD" w14:textId="77777777" w:rsidR="005366AB" w:rsidRDefault="005366AB" w:rsidP="005366AB">
      <w:pPr>
        <w:ind w:firstLine="720"/>
      </w:pPr>
      <w:r w:rsidRPr="000F6502">
        <w:t>In Figure 55 and Figure 56, the pressure changes that the liquid oxygen is exposed to in the relevant parts of the system are shown.</w:t>
      </w:r>
    </w:p>
    <w:p w14:paraId="576BAF84" w14:textId="77777777" w:rsidR="005366AB" w:rsidRDefault="005366AB" w:rsidP="005366AB">
      <w:pPr>
        <w:ind w:firstLine="720"/>
        <w:jc w:val="center"/>
      </w:pPr>
      <w:r w:rsidRPr="002E235B">
        <w:rPr>
          <w:noProof/>
        </w:rPr>
        <w:drawing>
          <wp:inline distT="0" distB="0" distL="0" distR="0" wp14:anchorId="3146B727" wp14:editId="00ED2EA9">
            <wp:extent cx="4696480" cy="2857899"/>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6480" cy="2857899"/>
                    </a:xfrm>
                    <a:prstGeom prst="rect">
                      <a:avLst/>
                    </a:prstGeom>
                  </pic:spPr>
                </pic:pic>
              </a:graphicData>
            </a:graphic>
          </wp:inline>
        </w:drawing>
      </w:r>
    </w:p>
    <w:p w14:paraId="593939D0" w14:textId="77777777" w:rsidR="005366AB" w:rsidRDefault="005366AB" w:rsidP="005366AB">
      <w:pPr>
        <w:ind w:firstLine="720"/>
        <w:jc w:val="center"/>
      </w:pPr>
      <w:r>
        <w:t>Figure 57: Scope of P1 (Part 2)</w:t>
      </w:r>
    </w:p>
    <w:p w14:paraId="036BB8C2" w14:textId="77777777" w:rsidR="005366AB" w:rsidRDefault="005366AB" w:rsidP="005366AB">
      <w:pPr>
        <w:ind w:firstLine="720"/>
        <w:jc w:val="center"/>
      </w:pPr>
      <w:r w:rsidRPr="002E235B">
        <w:rPr>
          <w:noProof/>
        </w:rPr>
        <w:lastRenderedPageBreak/>
        <w:drawing>
          <wp:inline distT="0" distB="0" distL="0" distR="0" wp14:anchorId="2623B48E" wp14:editId="42D2770A">
            <wp:extent cx="4696480" cy="2838846"/>
            <wp:effectExtent l="0" t="0" r="889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96480" cy="2838846"/>
                    </a:xfrm>
                    <a:prstGeom prst="rect">
                      <a:avLst/>
                    </a:prstGeom>
                  </pic:spPr>
                </pic:pic>
              </a:graphicData>
            </a:graphic>
          </wp:inline>
        </w:drawing>
      </w:r>
    </w:p>
    <w:p w14:paraId="569B95EF" w14:textId="77777777" w:rsidR="005366AB" w:rsidRDefault="005366AB" w:rsidP="005366AB">
      <w:pPr>
        <w:ind w:firstLine="720"/>
        <w:jc w:val="center"/>
      </w:pPr>
      <w:r>
        <w:t>Figure 58: Scope of P2 (Part 2)</w:t>
      </w:r>
    </w:p>
    <w:p w14:paraId="29D3D927" w14:textId="77777777" w:rsidR="005366AB" w:rsidRDefault="005366AB" w:rsidP="005366AB">
      <w:pPr>
        <w:ind w:firstLine="720"/>
      </w:pPr>
      <w:r w:rsidRPr="000F6502">
        <w:t>In Figure 57 and Figure 58, the pressure changes that the jet fuel is exposed to in the relevant parts of the system are shown.</w:t>
      </w:r>
    </w:p>
    <w:p w14:paraId="3F3E7327" w14:textId="77777777" w:rsidR="005366AB" w:rsidRDefault="005366AB" w:rsidP="005366AB">
      <w:pPr>
        <w:ind w:firstLine="360"/>
      </w:pPr>
      <w:r w:rsidRPr="003F364B">
        <w:t xml:space="preserve">In Figure </w:t>
      </w:r>
      <w:r>
        <w:t>59</w:t>
      </w:r>
      <w:r w:rsidRPr="003F364B">
        <w:t>, the pressure of the constant pressure source measured by the pressure sensor in the model is displayed on the Scope.</w:t>
      </w:r>
    </w:p>
    <w:p w14:paraId="59D46BAB" w14:textId="77777777" w:rsidR="005366AB" w:rsidRDefault="005366AB" w:rsidP="005366AB">
      <w:pPr>
        <w:jc w:val="center"/>
      </w:pPr>
      <w:r w:rsidRPr="00001BB5">
        <w:rPr>
          <w:noProof/>
        </w:rPr>
        <w:drawing>
          <wp:inline distT="0" distB="0" distL="0" distR="0" wp14:anchorId="1F2D9C9B" wp14:editId="33DD9990">
            <wp:extent cx="4000500" cy="3336011"/>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0500" cy="3336011"/>
                    </a:xfrm>
                    <a:prstGeom prst="rect">
                      <a:avLst/>
                    </a:prstGeom>
                  </pic:spPr>
                </pic:pic>
              </a:graphicData>
            </a:graphic>
          </wp:inline>
        </w:drawing>
      </w:r>
    </w:p>
    <w:p w14:paraId="45336A6B" w14:textId="77777777" w:rsidR="005366AB" w:rsidRDefault="005366AB" w:rsidP="005366AB">
      <w:pPr>
        <w:jc w:val="center"/>
      </w:pPr>
      <w:r>
        <w:t>Figure 59: Scope of P3(</w:t>
      </w:r>
      <w:r w:rsidRPr="004A5FCC">
        <w:t>Hydraulic Constant Pressure Source</w:t>
      </w:r>
      <w:r>
        <w:t>)</w:t>
      </w:r>
    </w:p>
    <w:p w14:paraId="608668E8" w14:textId="77777777" w:rsidR="005366AB" w:rsidRDefault="005366AB" w:rsidP="005366AB">
      <w:pPr>
        <w:ind w:firstLine="720"/>
      </w:pPr>
      <w:r w:rsidRPr="00D57C96">
        <w:t xml:space="preserve">Figure 60 shows the time-dependent change in position of the liquid oxygen </w:t>
      </w:r>
      <w:r>
        <w:t>material</w:t>
      </w:r>
      <w:r w:rsidRPr="00D57C96">
        <w:t>.</w:t>
      </w:r>
    </w:p>
    <w:p w14:paraId="1F73648D" w14:textId="77777777" w:rsidR="005366AB" w:rsidRDefault="005366AB" w:rsidP="005366AB">
      <w:pPr>
        <w:jc w:val="center"/>
      </w:pPr>
      <w:r w:rsidRPr="000F6502">
        <w:rPr>
          <w:noProof/>
        </w:rPr>
        <w:lastRenderedPageBreak/>
        <w:drawing>
          <wp:inline distT="0" distB="0" distL="0" distR="0" wp14:anchorId="5758E614" wp14:editId="087F7306">
            <wp:extent cx="5756910" cy="333629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6910" cy="3336290"/>
                    </a:xfrm>
                    <a:prstGeom prst="rect">
                      <a:avLst/>
                    </a:prstGeom>
                  </pic:spPr>
                </pic:pic>
              </a:graphicData>
            </a:graphic>
          </wp:inline>
        </w:drawing>
      </w:r>
    </w:p>
    <w:p w14:paraId="28E527A7" w14:textId="77777777" w:rsidR="005366AB" w:rsidRDefault="005366AB" w:rsidP="005366AB">
      <w:pPr>
        <w:jc w:val="center"/>
      </w:pPr>
      <w:r>
        <w:t>Figure 60: Scope(y4) of Position (part1)</w:t>
      </w:r>
    </w:p>
    <w:p w14:paraId="7A2EEE82" w14:textId="77777777" w:rsidR="005366AB" w:rsidRDefault="005366AB" w:rsidP="005366AB">
      <w:pPr>
        <w:ind w:firstLine="720"/>
      </w:pPr>
      <w:r w:rsidRPr="00D57C96">
        <w:t>Figure 6</w:t>
      </w:r>
      <w:r>
        <w:t>1</w:t>
      </w:r>
      <w:r w:rsidRPr="00D57C96">
        <w:t xml:space="preserve"> shows the time-dependent change in position of the </w:t>
      </w:r>
      <w:r>
        <w:t>jet fuel</w:t>
      </w:r>
      <w:r w:rsidRPr="00D57C96">
        <w:t xml:space="preserve"> </w:t>
      </w:r>
      <w:r>
        <w:t>material.</w:t>
      </w:r>
    </w:p>
    <w:p w14:paraId="7580DDF2" w14:textId="77777777" w:rsidR="005366AB" w:rsidRDefault="005366AB" w:rsidP="005366AB">
      <w:pPr>
        <w:jc w:val="center"/>
      </w:pPr>
      <w:r w:rsidRPr="00001BB5">
        <w:rPr>
          <w:noProof/>
        </w:rPr>
        <w:drawing>
          <wp:inline distT="0" distB="0" distL="0" distR="0" wp14:anchorId="1C6C53EC" wp14:editId="02DC34B1">
            <wp:extent cx="5020376" cy="3038899"/>
            <wp:effectExtent l="0" t="0" r="889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20376" cy="3038899"/>
                    </a:xfrm>
                    <a:prstGeom prst="rect">
                      <a:avLst/>
                    </a:prstGeom>
                  </pic:spPr>
                </pic:pic>
              </a:graphicData>
            </a:graphic>
          </wp:inline>
        </w:drawing>
      </w:r>
    </w:p>
    <w:p w14:paraId="71D9D19B" w14:textId="034D2AA5" w:rsidR="000938D6" w:rsidRPr="006D6BB4" w:rsidRDefault="005366AB" w:rsidP="006D6BB4">
      <w:pPr>
        <w:jc w:val="center"/>
      </w:pPr>
      <w:r>
        <w:t>Figure 61: Scope (y) of Position (part2)</w:t>
      </w:r>
    </w:p>
    <w:p w14:paraId="4C4B0D5C" w14:textId="77777777" w:rsidR="00D3428F" w:rsidRPr="00BA6FE0" w:rsidRDefault="00D3428F" w:rsidP="000938D6">
      <w:pPr>
        <w:pStyle w:val="Balk1"/>
        <w:rPr>
          <w:sz w:val="32"/>
        </w:rPr>
      </w:pPr>
      <w:bookmarkStart w:id="48" w:name="_Toc125408065"/>
      <w:r w:rsidRPr="00BA6FE0">
        <w:rPr>
          <w:sz w:val="32"/>
        </w:rPr>
        <w:lastRenderedPageBreak/>
        <w:t>CONCLUSION</w:t>
      </w:r>
      <w:bookmarkEnd w:id="48"/>
    </w:p>
    <w:p w14:paraId="19FF724E" w14:textId="77777777" w:rsidR="00F32F3B" w:rsidRPr="00066350" w:rsidRDefault="00F32F3B" w:rsidP="00F32F3B">
      <w:pPr>
        <w:ind w:firstLine="360"/>
      </w:pPr>
      <w:r w:rsidRPr="00066350">
        <w:t xml:space="preserve">When we came to the conclusion part, we learned that using STM32CubeIDE and Proteus program together is an efficient method for simulation. By using the two programs together, we get that valves and sensors used in a real test unit can be simulated. We use servo motors as two-way dc motors in ball valves. For the sensors, we simulated on equivalent sensors in Proteus. In addition, simulations were carried out with the help of </w:t>
      </w:r>
      <w:proofErr w:type="spellStart"/>
      <w:r w:rsidRPr="00066350">
        <w:t>Matlab</w:t>
      </w:r>
      <w:proofErr w:type="spellEnd"/>
      <w:r w:rsidRPr="00066350">
        <w:t xml:space="preserve"> and Simulink applications, taking into account the modeling and necessary calculations of a real test unit before it was implemented. Momentary pressure changes were observed and necessary measures were taken to prevent them from causing any errors in the system. With these simulations, we have prevented possible errors and accidents.</w:t>
      </w:r>
    </w:p>
    <w:p w14:paraId="34C38866" w14:textId="77777777" w:rsidR="005366AB" w:rsidRDefault="005366AB" w:rsidP="00D3428F"/>
    <w:p w14:paraId="6CC6ADA0" w14:textId="77777777" w:rsidR="00D3428F" w:rsidRDefault="00D3428F" w:rsidP="00D3428F"/>
    <w:p w14:paraId="1CFFD654" w14:textId="77777777" w:rsidR="00D3428F" w:rsidRDefault="00D3428F" w:rsidP="00D3428F"/>
    <w:p w14:paraId="1DCE0A17" w14:textId="77777777" w:rsidR="00D3428F" w:rsidRDefault="00D3428F" w:rsidP="00D3428F"/>
    <w:p w14:paraId="0465E954" w14:textId="77777777" w:rsidR="00D3428F" w:rsidRDefault="00D3428F" w:rsidP="00D3428F"/>
    <w:p w14:paraId="54B4EE3E" w14:textId="77777777" w:rsidR="00D3428F" w:rsidRDefault="00D3428F" w:rsidP="00D3428F"/>
    <w:p w14:paraId="3C24993D" w14:textId="77777777" w:rsidR="00D3428F" w:rsidRDefault="00D3428F" w:rsidP="00D3428F"/>
    <w:p w14:paraId="63179565" w14:textId="77777777" w:rsidR="00D3428F" w:rsidRDefault="00D3428F" w:rsidP="00D3428F"/>
    <w:p w14:paraId="1ACB3489" w14:textId="77777777" w:rsidR="00D3428F" w:rsidRDefault="00D3428F" w:rsidP="00D3428F"/>
    <w:p w14:paraId="00AB3461" w14:textId="77777777" w:rsidR="00D3428F" w:rsidRDefault="00D3428F" w:rsidP="00D3428F"/>
    <w:p w14:paraId="43052117" w14:textId="77777777" w:rsidR="00D3428F" w:rsidRDefault="00D3428F" w:rsidP="00D3428F"/>
    <w:p w14:paraId="36D33D82" w14:textId="77777777" w:rsidR="00D3428F" w:rsidRDefault="00D3428F" w:rsidP="00D3428F"/>
    <w:p w14:paraId="48F97EFE" w14:textId="15826813" w:rsidR="00D3428F" w:rsidRDefault="00D3428F" w:rsidP="00D3428F"/>
    <w:p w14:paraId="46DF50C8" w14:textId="65FD4E7D" w:rsidR="00EE3223" w:rsidRDefault="00EE3223" w:rsidP="00D3428F"/>
    <w:p w14:paraId="41B9082C" w14:textId="77777777" w:rsidR="00EE3223" w:rsidRDefault="00EE3223" w:rsidP="00D3428F"/>
    <w:bookmarkStart w:id="49" w:name="_Toc125408066" w:displacedByCustomXml="next"/>
    <w:sdt>
      <w:sdtPr>
        <w:rPr>
          <w:rFonts w:asciiTheme="minorHAnsi" w:eastAsiaTheme="minorEastAsia" w:hAnsiTheme="minorHAnsi" w:cstheme="minorBidi"/>
          <w:b w:val="0"/>
          <w:bCs w:val="0"/>
          <w:caps w:val="0"/>
          <w:color w:val="auto"/>
          <w:sz w:val="24"/>
          <w:szCs w:val="22"/>
        </w:rPr>
        <w:id w:val="-2022385243"/>
        <w:docPartObj>
          <w:docPartGallery w:val="Bibliographies"/>
          <w:docPartUnique/>
        </w:docPartObj>
      </w:sdtPr>
      <w:sdtContent>
        <w:p w14:paraId="2689BE20" w14:textId="77777777" w:rsidR="00D3428F" w:rsidRPr="00BA6FE0" w:rsidRDefault="00D3428F" w:rsidP="00D3428F">
          <w:pPr>
            <w:pStyle w:val="Balk1"/>
            <w:numPr>
              <w:ilvl w:val="0"/>
              <w:numId w:val="0"/>
            </w:numPr>
            <w:ind w:left="360" w:hanging="360"/>
            <w:rPr>
              <w:sz w:val="32"/>
            </w:rPr>
          </w:pPr>
          <w:r w:rsidRPr="00BA6FE0">
            <w:rPr>
              <w:sz w:val="32"/>
            </w:rPr>
            <w:t>REFERENCES</w:t>
          </w:r>
          <w:bookmarkEnd w:id="49"/>
        </w:p>
        <w:sdt>
          <w:sdtPr>
            <w:id w:val="-573587230"/>
            <w:bibliography/>
          </w:sdtPr>
          <w:sdtContent>
            <w:p w14:paraId="24152160" w14:textId="104B51D0" w:rsidR="006D6BB4" w:rsidRDefault="00D3428F" w:rsidP="00EE3223">
              <w:pPr>
                <w:pStyle w:val="Kaynaka"/>
                <w:rPr>
                  <w:noProof/>
                </w:rPr>
              </w:pPr>
              <w:r w:rsidRPr="00E31686">
                <w:fldChar w:fldCharType="begin"/>
              </w:r>
              <w:r w:rsidRPr="00E31686">
                <w:instrText xml:space="preserve"> BIBLIOGRAPHY </w:instrText>
              </w:r>
              <w:r w:rsidRPr="00E31686">
                <w:fldChar w:fldCharType="separate"/>
              </w:r>
            </w:p>
            <w:p w14:paraId="23EDA3E1" w14:textId="77777777" w:rsidR="006D6BB4" w:rsidRDefault="006D6BB4" w:rsidP="006D6BB4">
              <w:r>
                <w:t xml:space="preserve">[1] Comparison of pump fed vs. pressure fed rocket systems. Pump fed saves up to 90% on tankage weight at similar cost. Edge. (n.d.). Retrieved January 20, 2023, from http://edge.rit.edu/edge/P07109/public/Design%20I/Published%20Research%20Documents/pfcalcs.pdf </w:t>
              </w:r>
            </w:p>
            <w:p w14:paraId="6EB4BEFC" w14:textId="5E4A88BE" w:rsidR="006D6BB4" w:rsidRDefault="006D6BB4" w:rsidP="006D6BB4">
              <w:r>
                <w:t>[2] A. Lekeux, J. Pander, and J. Mansouri, “From qualification to 4th year of exploitation: Hm7b on esc a,” in 45th AIAA/ASME/SAE/ASEE Joint Propulsion Conference &amp; Exhibit, 2-5 August 2009, Denver, Colorado, 2009. AIAA 2009-5036.</w:t>
              </w:r>
            </w:p>
            <w:p w14:paraId="270FB7FE" w14:textId="77777777" w:rsidR="006D6BB4" w:rsidRDefault="006D6BB4" w:rsidP="006D6BB4">
              <w:r>
                <w:t>[3] S. Dr. Chakroborty and T. P. Dr. Bauer, “Using pressure-fed propulsion technology to lower space transportation costs,” in 40th AIAA/ASME/SAE/ASEE Joint Propulsion Conference and Exhibit, Fort Lauderdale, Florida, 2004.</w:t>
              </w:r>
            </w:p>
            <w:p w14:paraId="21125B39" w14:textId="77777777" w:rsidR="006D6BB4" w:rsidRDefault="006D6BB4" w:rsidP="006D6BB4">
              <w:r>
                <w:t>[4] Matlab. MATLAB Documentation. (n.d.). Retrieved January 20, 2023, from https://www.mathworks.com/help/matlab/</w:t>
              </w:r>
            </w:p>
            <w:p w14:paraId="58426C47" w14:textId="77777777" w:rsidR="006D6BB4" w:rsidRDefault="006D6BB4" w:rsidP="006D6BB4">
              <w:r>
                <w:t>[5] Piping Material Specification. Engineering standard - Piping Material Specification - Valve Tag Numbering. (n.d.). Retrieved January 20, 2023, from https://www.wermac.org/documents/engineering_standard_part5.html</w:t>
              </w:r>
            </w:p>
            <w:p w14:paraId="0740C014" w14:textId="746BF8E6" w:rsidR="006D6BB4" w:rsidRDefault="006D6BB4" w:rsidP="006D6BB4">
              <w:r>
                <w:t>[6] Makers of Matlab and Simulink. MathWorks. (n.d.). Retrieved January 20, 2023, from https://www.mathworks.com/</w:t>
              </w:r>
            </w:p>
            <w:p w14:paraId="70E47913" w14:textId="646EE210" w:rsidR="006D6BB4" w:rsidRDefault="006D6BB4" w:rsidP="006D6BB4">
              <w:r>
                <w:t xml:space="preserve">[7] NASA. (n.d.). General </w:t>
              </w:r>
              <w:r w:rsidR="00E84C41">
                <w:t>P</w:t>
              </w:r>
              <w:r>
                <w:t xml:space="preserve">ressurization </w:t>
              </w:r>
              <w:r w:rsidR="00E84C41">
                <w:t>M</w:t>
              </w:r>
              <w:r>
                <w:t>odel in Simscape - NASA Technical Reports Server (NTRS). NASA. Retrieved January 20, 2023, from https://ntrs.nasa.gov/citations/20100035692</w:t>
              </w:r>
            </w:p>
            <w:p w14:paraId="3FA05D34" w14:textId="77777777" w:rsidR="006D6BB4" w:rsidRPr="006D6BB4" w:rsidRDefault="006D6BB4" w:rsidP="006D6BB4"/>
            <w:p w14:paraId="4D230ECA" w14:textId="77777777" w:rsidR="006D6BB4" w:rsidRPr="006D6BB4" w:rsidRDefault="006D6BB4" w:rsidP="006D6BB4"/>
            <w:p w14:paraId="5BB831E4" w14:textId="77777777" w:rsidR="00D3428F" w:rsidRDefault="00D3428F" w:rsidP="006D6BB4">
              <w:r w:rsidRPr="00E31686">
                <w:rPr>
                  <w:b/>
                  <w:bCs/>
                  <w:noProof/>
                </w:rPr>
                <w:fldChar w:fldCharType="end"/>
              </w:r>
            </w:p>
          </w:sdtContent>
        </w:sdt>
      </w:sdtContent>
    </w:sdt>
    <w:p w14:paraId="445EE586" w14:textId="77777777" w:rsidR="00D3428F" w:rsidRPr="00BA6FE0" w:rsidRDefault="00D3428F" w:rsidP="00BA6FE0">
      <w:pPr>
        <w:pStyle w:val="Balk1"/>
        <w:numPr>
          <w:ilvl w:val="0"/>
          <w:numId w:val="0"/>
        </w:numPr>
        <w:ind w:left="360" w:hanging="360"/>
        <w:rPr>
          <w:sz w:val="32"/>
        </w:rPr>
      </w:pPr>
      <w:bookmarkStart w:id="50" w:name="_Toc125408067"/>
      <w:r w:rsidRPr="00BA6FE0">
        <w:rPr>
          <w:sz w:val="32"/>
        </w:rPr>
        <w:lastRenderedPageBreak/>
        <w:t>APPENDICES</w:t>
      </w:r>
      <w:bookmarkEnd w:id="50"/>
    </w:p>
    <w:p w14:paraId="07981C86" w14:textId="77777777" w:rsidR="00D65C09" w:rsidRDefault="00D3428F" w:rsidP="00C91605">
      <w:pPr>
        <w:pStyle w:val="Balk2"/>
        <w:numPr>
          <w:ilvl w:val="0"/>
          <w:numId w:val="0"/>
        </w:numPr>
        <w:rPr>
          <w:rStyle w:val="Balk2Char"/>
        </w:rPr>
      </w:pPr>
      <w:bookmarkStart w:id="51" w:name="_Ref423572764"/>
      <w:bookmarkStart w:id="52" w:name="_Toc125408068"/>
      <w:r w:rsidRPr="00E31686">
        <w:t>Appendix A</w:t>
      </w:r>
      <w:bookmarkEnd w:id="51"/>
      <w:bookmarkEnd w:id="52"/>
    </w:p>
    <w:p w14:paraId="1D418842" w14:textId="5E7C099C" w:rsidR="00D3428F" w:rsidRDefault="00481457" w:rsidP="00481457">
      <w:r w:rsidRPr="00481457">
        <w:t>The Simulink model and all other components of the project are available at the GitHub link below.</w:t>
      </w:r>
    </w:p>
    <w:p w14:paraId="578997B6" w14:textId="62CB1406" w:rsidR="00481457" w:rsidRPr="00D76DDA" w:rsidRDefault="00000000" w:rsidP="00D76DDA">
      <w:pPr>
        <w:pStyle w:val="ListeParagraf"/>
        <w:numPr>
          <w:ilvl w:val="0"/>
          <w:numId w:val="36"/>
        </w:numPr>
      </w:pPr>
      <w:hyperlink r:id="rId73" w:history="1">
        <w:r w:rsidR="00D76DDA">
          <w:rPr>
            <w:rStyle w:val="Kpr"/>
          </w:rPr>
          <w:t>Proje</w:t>
        </w:r>
        <w:r w:rsidR="00D76DDA">
          <w:rPr>
            <w:rStyle w:val="Kpr"/>
          </w:rPr>
          <w:t>c</w:t>
        </w:r>
        <w:r w:rsidR="00D76DDA">
          <w:rPr>
            <w:rStyle w:val="Kpr"/>
          </w:rPr>
          <w:t>t Link</w:t>
        </w:r>
      </w:hyperlink>
    </w:p>
    <w:p w14:paraId="498003A2" w14:textId="26EF7B4A" w:rsidR="00D76DDA" w:rsidRPr="00D3428F" w:rsidRDefault="00D76DDA" w:rsidP="00481457"/>
    <w:p w14:paraId="7614FA94" w14:textId="77777777" w:rsidR="00D3428F" w:rsidRDefault="00D3428F" w:rsidP="00D3428F"/>
    <w:p w14:paraId="1DDDFF39" w14:textId="77777777" w:rsidR="00D3428F" w:rsidRPr="00D3428F" w:rsidRDefault="00D3428F" w:rsidP="00D3428F"/>
    <w:p w14:paraId="6894E022" w14:textId="77777777" w:rsidR="00D3428F" w:rsidRPr="00D3428F" w:rsidRDefault="00D3428F" w:rsidP="00D3428F"/>
    <w:p w14:paraId="32675B8F" w14:textId="77777777" w:rsidR="00D3428F" w:rsidRPr="005E20CB" w:rsidRDefault="00D3428F" w:rsidP="005E20CB">
      <w:pPr>
        <w:widowControl w:val="0"/>
        <w:autoSpaceDE w:val="0"/>
        <w:autoSpaceDN w:val="0"/>
        <w:adjustRightInd w:val="0"/>
        <w:spacing w:after="240" w:line="480" w:lineRule="atLeast"/>
        <w:jc w:val="left"/>
        <w:rPr>
          <w:rFonts w:ascii="Times" w:eastAsiaTheme="minorHAnsi" w:hAnsi="Times" w:cs="Times"/>
          <w:color w:val="000000"/>
          <w:szCs w:val="24"/>
          <w:lang w:val="en-GB"/>
        </w:rPr>
      </w:pPr>
    </w:p>
    <w:p w14:paraId="4230434F" w14:textId="77777777" w:rsidR="005E20CB" w:rsidRDefault="005E20CB" w:rsidP="005E20CB"/>
    <w:sectPr w:rsidR="005E20CB" w:rsidSect="00EC7FC9">
      <w:pgSz w:w="11900" w:h="16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0B1BD" w14:textId="77777777" w:rsidR="00433A0E" w:rsidRDefault="00433A0E" w:rsidP="005F32C0">
      <w:pPr>
        <w:spacing w:after="0" w:line="240" w:lineRule="auto"/>
      </w:pPr>
      <w:r>
        <w:separator/>
      </w:r>
    </w:p>
  </w:endnote>
  <w:endnote w:type="continuationSeparator" w:id="0">
    <w:p w14:paraId="7718F328" w14:textId="77777777" w:rsidR="00433A0E" w:rsidRDefault="00433A0E" w:rsidP="005F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Times">
    <w:panose1 w:val="02020603050405020304"/>
    <w:charset w:val="A2"/>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31215"/>
      <w:docPartObj>
        <w:docPartGallery w:val="Page Numbers (Bottom of Page)"/>
        <w:docPartUnique/>
      </w:docPartObj>
    </w:sdtPr>
    <w:sdtEndPr>
      <w:rPr>
        <w:noProof/>
      </w:rPr>
    </w:sdtEndPr>
    <w:sdtContent>
      <w:p w14:paraId="5B7F58AF" w14:textId="77777777" w:rsidR="00495A5C" w:rsidRDefault="00495A5C">
        <w:pPr>
          <w:pStyle w:val="AltBilgi"/>
          <w:jc w:val="center"/>
        </w:pPr>
        <w:r>
          <w:fldChar w:fldCharType="begin"/>
        </w:r>
        <w:r>
          <w:instrText xml:space="preserve"> PAGE   \* MERGEFORMAT </w:instrText>
        </w:r>
        <w:r>
          <w:fldChar w:fldCharType="separate"/>
        </w:r>
        <w:r w:rsidR="00377041">
          <w:rPr>
            <w:noProof/>
          </w:rPr>
          <w:t>11</w:t>
        </w:r>
        <w:r>
          <w:rPr>
            <w:noProof/>
          </w:rPr>
          <w:fldChar w:fldCharType="end"/>
        </w:r>
      </w:p>
    </w:sdtContent>
  </w:sdt>
  <w:p w14:paraId="3F7A08CB" w14:textId="77777777" w:rsidR="00495A5C" w:rsidRDefault="00495A5C" w:rsidP="00495A5C">
    <w:pPr>
      <w:pStyle w:val="AltBilgi"/>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605F4" w14:textId="77777777" w:rsidR="00433A0E" w:rsidRDefault="00433A0E" w:rsidP="005F32C0">
      <w:pPr>
        <w:spacing w:after="0" w:line="240" w:lineRule="auto"/>
      </w:pPr>
      <w:r>
        <w:separator/>
      </w:r>
    </w:p>
  </w:footnote>
  <w:footnote w:type="continuationSeparator" w:id="0">
    <w:p w14:paraId="68282383" w14:textId="77777777" w:rsidR="00433A0E" w:rsidRDefault="00433A0E" w:rsidP="005F3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70D7"/>
    <w:multiLevelType w:val="hybridMultilevel"/>
    <w:tmpl w:val="09E049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596C0942"/>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 w15:restartNumberingAfterBreak="0">
    <w:nsid w:val="30527193"/>
    <w:multiLevelType w:val="multilevel"/>
    <w:tmpl w:val="80629DEE"/>
    <w:lvl w:ilvl="0">
      <w:start w:val="1"/>
      <w:numFmt w:val="decimal"/>
      <w:pStyle w:val="Balk1"/>
      <w:lvlText w:val="%1."/>
      <w:lvlJc w:val="left"/>
      <w:pPr>
        <w:ind w:left="360" w:hanging="360"/>
      </w:pPr>
    </w:lvl>
    <w:lvl w:ilvl="1">
      <w:start w:val="1"/>
      <w:numFmt w:val="decimal"/>
      <w:pStyle w:val="Balk2"/>
      <w:isLgl/>
      <w:lvlText w:val="%1.%2."/>
      <w:lvlJc w:val="left"/>
      <w:pPr>
        <w:ind w:left="360" w:hanging="360"/>
      </w:pPr>
      <w:rPr>
        <w:rFonts w:hint="default"/>
      </w:rPr>
    </w:lvl>
    <w:lvl w:ilvl="2">
      <w:start w:val="1"/>
      <w:numFmt w:val="decimal"/>
      <w:pStyle w:val="Balk3"/>
      <w:isLgl/>
      <w:lvlText w:val="%1.%2.%3."/>
      <w:lvlJc w:val="left"/>
      <w:pPr>
        <w:ind w:left="720" w:hanging="720"/>
      </w:pPr>
      <w:rPr>
        <w:rFonts w:hint="default"/>
      </w:rPr>
    </w:lvl>
    <w:lvl w:ilvl="3">
      <w:start w:val="1"/>
      <w:numFmt w:val="decimal"/>
      <w:pStyle w:val="Balk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3B46340F"/>
    <w:multiLevelType w:val="hybridMultilevel"/>
    <w:tmpl w:val="E28223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021632F"/>
    <w:multiLevelType w:val="hybridMultilevel"/>
    <w:tmpl w:val="BE8A5A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0B51D16"/>
    <w:multiLevelType w:val="hybridMultilevel"/>
    <w:tmpl w:val="0922C1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D417326"/>
    <w:multiLevelType w:val="hybridMultilevel"/>
    <w:tmpl w:val="AAE23A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DDB7BE0"/>
    <w:multiLevelType w:val="hybridMultilevel"/>
    <w:tmpl w:val="02DCF5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455024102">
    <w:abstractNumId w:val="2"/>
  </w:num>
  <w:num w:numId="2" w16cid:durableId="431126135">
    <w:abstractNumId w:val="1"/>
  </w:num>
  <w:num w:numId="3" w16cid:durableId="131944903">
    <w:abstractNumId w:val="3"/>
  </w:num>
  <w:num w:numId="4" w16cid:durableId="1052462258">
    <w:abstractNumId w:val="2"/>
  </w:num>
  <w:num w:numId="5" w16cid:durableId="1687124825">
    <w:abstractNumId w:val="2"/>
  </w:num>
  <w:num w:numId="6" w16cid:durableId="1316447999">
    <w:abstractNumId w:val="2"/>
  </w:num>
  <w:num w:numId="7" w16cid:durableId="235632640">
    <w:abstractNumId w:val="2"/>
  </w:num>
  <w:num w:numId="8" w16cid:durableId="2126381550">
    <w:abstractNumId w:val="2"/>
  </w:num>
  <w:num w:numId="9" w16cid:durableId="1444885328">
    <w:abstractNumId w:val="2"/>
  </w:num>
  <w:num w:numId="10" w16cid:durableId="739448136">
    <w:abstractNumId w:val="2"/>
  </w:num>
  <w:num w:numId="11" w16cid:durableId="496073263">
    <w:abstractNumId w:val="2"/>
  </w:num>
  <w:num w:numId="12" w16cid:durableId="1162430839">
    <w:abstractNumId w:val="2"/>
  </w:num>
  <w:num w:numId="13" w16cid:durableId="1912230073">
    <w:abstractNumId w:val="2"/>
  </w:num>
  <w:num w:numId="14" w16cid:durableId="2036416129">
    <w:abstractNumId w:val="2"/>
  </w:num>
  <w:num w:numId="15" w16cid:durableId="18749809">
    <w:abstractNumId w:val="2"/>
  </w:num>
  <w:num w:numId="16" w16cid:durableId="1650791823">
    <w:abstractNumId w:val="2"/>
  </w:num>
  <w:num w:numId="17" w16cid:durableId="221985105">
    <w:abstractNumId w:val="2"/>
  </w:num>
  <w:num w:numId="18" w16cid:durableId="77598688">
    <w:abstractNumId w:val="2"/>
  </w:num>
  <w:num w:numId="19" w16cid:durableId="2090074472">
    <w:abstractNumId w:val="2"/>
  </w:num>
  <w:num w:numId="20" w16cid:durableId="1978140209">
    <w:abstractNumId w:val="2"/>
  </w:num>
  <w:num w:numId="21" w16cid:durableId="922569547">
    <w:abstractNumId w:val="2"/>
  </w:num>
  <w:num w:numId="22" w16cid:durableId="687172365">
    <w:abstractNumId w:val="2"/>
  </w:num>
  <w:num w:numId="23" w16cid:durableId="849300260">
    <w:abstractNumId w:val="2"/>
  </w:num>
  <w:num w:numId="24" w16cid:durableId="178355616">
    <w:abstractNumId w:val="2"/>
  </w:num>
  <w:num w:numId="25" w16cid:durableId="680280148">
    <w:abstractNumId w:val="2"/>
  </w:num>
  <w:num w:numId="26" w16cid:durableId="963341065">
    <w:abstractNumId w:val="2"/>
  </w:num>
  <w:num w:numId="27" w16cid:durableId="994648962">
    <w:abstractNumId w:val="2"/>
  </w:num>
  <w:num w:numId="28" w16cid:durableId="956444936">
    <w:abstractNumId w:val="2"/>
  </w:num>
  <w:num w:numId="29" w16cid:durableId="528641329">
    <w:abstractNumId w:val="2"/>
  </w:num>
  <w:num w:numId="30" w16cid:durableId="1300107725">
    <w:abstractNumId w:val="2"/>
  </w:num>
  <w:num w:numId="31" w16cid:durableId="279145653">
    <w:abstractNumId w:val="5"/>
  </w:num>
  <w:num w:numId="32" w16cid:durableId="813252752">
    <w:abstractNumId w:val="8"/>
  </w:num>
  <w:num w:numId="33" w16cid:durableId="116337637">
    <w:abstractNumId w:val="0"/>
  </w:num>
  <w:num w:numId="34" w16cid:durableId="845901287">
    <w:abstractNumId w:val="7"/>
  </w:num>
  <w:num w:numId="35" w16cid:durableId="380905322">
    <w:abstractNumId w:val="6"/>
  </w:num>
  <w:num w:numId="36" w16cid:durableId="2388333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0CB"/>
    <w:rsid w:val="000060F9"/>
    <w:rsid w:val="00061499"/>
    <w:rsid w:val="000938D6"/>
    <w:rsid w:val="000F2FA1"/>
    <w:rsid w:val="000F7C95"/>
    <w:rsid w:val="001046AE"/>
    <w:rsid w:val="00155007"/>
    <w:rsid w:val="0015582B"/>
    <w:rsid w:val="001C3896"/>
    <w:rsid w:val="001E1705"/>
    <w:rsid w:val="001F3468"/>
    <w:rsid w:val="002A5502"/>
    <w:rsid w:val="00306311"/>
    <w:rsid w:val="003332D5"/>
    <w:rsid w:val="00377041"/>
    <w:rsid w:val="003B3A5A"/>
    <w:rsid w:val="003C5E6C"/>
    <w:rsid w:val="003E6D69"/>
    <w:rsid w:val="00433A0E"/>
    <w:rsid w:val="00481457"/>
    <w:rsid w:val="00486653"/>
    <w:rsid w:val="00495A5C"/>
    <w:rsid w:val="004B1AFA"/>
    <w:rsid w:val="004C6DDB"/>
    <w:rsid w:val="004E7FEE"/>
    <w:rsid w:val="0051128B"/>
    <w:rsid w:val="005366AB"/>
    <w:rsid w:val="00570831"/>
    <w:rsid w:val="005728F5"/>
    <w:rsid w:val="005A6C1C"/>
    <w:rsid w:val="005C6192"/>
    <w:rsid w:val="005D2316"/>
    <w:rsid w:val="005D5209"/>
    <w:rsid w:val="005E20CB"/>
    <w:rsid w:val="005E2B83"/>
    <w:rsid w:val="005E6685"/>
    <w:rsid w:val="005F32C0"/>
    <w:rsid w:val="00625D25"/>
    <w:rsid w:val="00657167"/>
    <w:rsid w:val="006849D7"/>
    <w:rsid w:val="006D6BB4"/>
    <w:rsid w:val="007017B2"/>
    <w:rsid w:val="008053D3"/>
    <w:rsid w:val="00810A61"/>
    <w:rsid w:val="0081739A"/>
    <w:rsid w:val="00833D8E"/>
    <w:rsid w:val="00840B4A"/>
    <w:rsid w:val="008521F9"/>
    <w:rsid w:val="008A34C7"/>
    <w:rsid w:val="008B6B81"/>
    <w:rsid w:val="008E0E7C"/>
    <w:rsid w:val="008E6366"/>
    <w:rsid w:val="008F2DC4"/>
    <w:rsid w:val="00923EBC"/>
    <w:rsid w:val="00944A9D"/>
    <w:rsid w:val="00946D2F"/>
    <w:rsid w:val="00966283"/>
    <w:rsid w:val="00972502"/>
    <w:rsid w:val="00980652"/>
    <w:rsid w:val="0098410D"/>
    <w:rsid w:val="00993291"/>
    <w:rsid w:val="00995785"/>
    <w:rsid w:val="009A6678"/>
    <w:rsid w:val="009D7AAE"/>
    <w:rsid w:val="00A0127D"/>
    <w:rsid w:val="00A054B7"/>
    <w:rsid w:val="00A45E76"/>
    <w:rsid w:val="00AB7059"/>
    <w:rsid w:val="00AC7711"/>
    <w:rsid w:val="00B2418A"/>
    <w:rsid w:val="00B34123"/>
    <w:rsid w:val="00B522D9"/>
    <w:rsid w:val="00B63D39"/>
    <w:rsid w:val="00B70749"/>
    <w:rsid w:val="00B8127A"/>
    <w:rsid w:val="00BA34A9"/>
    <w:rsid w:val="00BA6432"/>
    <w:rsid w:val="00BA6FE0"/>
    <w:rsid w:val="00BF5801"/>
    <w:rsid w:val="00C00122"/>
    <w:rsid w:val="00C315CC"/>
    <w:rsid w:val="00C329AC"/>
    <w:rsid w:val="00C4658C"/>
    <w:rsid w:val="00C83A7C"/>
    <w:rsid w:val="00C91605"/>
    <w:rsid w:val="00CA0FC3"/>
    <w:rsid w:val="00CA6E56"/>
    <w:rsid w:val="00CD174E"/>
    <w:rsid w:val="00D3428F"/>
    <w:rsid w:val="00D373D1"/>
    <w:rsid w:val="00D55571"/>
    <w:rsid w:val="00D63734"/>
    <w:rsid w:val="00D65C09"/>
    <w:rsid w:val="00D74125"/>
    <w:rsid w:val="00D76DDA"/>
    <w:rsid w:val="00D8676C"/>
    <w:rsid w:val="00DA2470"/>
    <w:rsid w:val="00E02A32"/>
    <w:rsid w:val="00E33F8D"/>
    <w:rsid w:val="00E628B2"/>
    <w:rsid w:val="00E84C41"/>
    <w:rsid w:val="00EC7FC9"/>
    <w:rsid w:val="00EE3223"/>
    <w:rsid w:val="00EE7509"/>
    <w:rsid w:val="00F1544D"/>
    <w:rsid w:val="00F32F3B"/>
    <w:rsid w:val="00F56489"/>
    <w:rsid w:val="00F725CA"/>
    <w:rsid w:val="00FA5A59"/>
    <w:rsid w:val="00FB47D2"/>
    <w:rsid w:val="00FC5D42"/>
    <w:rsid w:val="00FF6A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1D4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0CB"/>
    <w:pPr>
      <w:spacing w:after="160" w:line="360" w:lineRule="auto"/>
      <w:jc w:val="both"/>
    </w:pPr>
    <w:rPr>
      <w:rFonts w:eastAsiaTheme="minorEastAsia"/>
      <w:szCs w:val="22"/>
      <w:lang w:val="en-US"/>
    </w:rPr>
  </w:style>
  <w:style w:type="paragraph" w:styleId="Balk1">
    <w:name w:val="heading 1"/>
    <w:basedOn w:val="Normal"/>
    <w:next w:val="Normal"/>
    <w:link w:val="Balk1Char"/>
    <w:uiPriority w:val="9"/>
    <w:qFormat/>
    <w:rsid w:val="005E20CB"/>
    <w:pPr>
      <w:keepNext/>
      <w:keepLines/>
      <w:numPr>
        <w:numId w:val="1"/>
      </w:numPr>
      <w:spacing w:before="360"/>
      <w:outlineLvl w:val="0"/>
    </w:pPr>
    <w:rPr>
      <w:rFonts w:asciiTheme="majorHAnsi" w:eastAsiaTheme="majorEastAsia" w:hAnsiTheme="majorHAnsi" w:cstheme="majorBidi"/>
      <w:b/>
      <w:bCs/>
      <w:caps/>
      <w:color w:val="000000" w:themeColor="text1"/>
      <w:sz w:val="28"/>
      <w:szCs w:val="36"/>
    </w:rPr>
  </w:style>
  <w:style w:type="paragraph" w:styleId="Balk2">
    <w:name w:val="heading 2"/>
    <w:basedOn w:val="Normal"/>
    <w:next w:val="Normal"/>
    <w:link w:val="Balk2Char"/>
    <w:uiPriority w:val="9"/>
    <w:unhideWhenUsed/>
    <w:qFormat/>
    <w:rsid w:val="005E20CB"/>
    <w:pPr>
      <w:keepNext/>
      <w:keepLines/>
      <w:numPr>
        <w:ilvl w:val="1"/>
        <w:numId w:val="1"/>
      </w:numPr>
      <w:spacing w:after="0" w:line="480" w:lineRule="auto"/>
      <w:jc w:val="left"/>
      <w:outlineLvl w:val="1"/>
    </w:pPr>
    <w:rPr>
      <w:rFonts w:asciiTheme="majorHAnsi" w:eastAsiaTheme="majorEastAsia" w:hAnsiTheme="majorHAnsi" w:cstheme="majorBidi"/>
      <w:b/>
      <w:bCs/>
      <w:color w:val="000000" w:themeColor="text1"/>
      <w:szCs w:val="28"/>
    </w:rPr>
  </w:style>
  <w:style w:type="paragraph" w:styleId="Balk3">
    <w:name w:val="heading 3"/>
    <w:basedOn w:val="Normal"/>
    <w:next w:val="Normal"/>
    <w:link w:val="Balk3Char"/>
    <w:uiPriority w:val="9"/>
    <w:unhideWhenUsed/>
    <w:qFormat/>
    <w:rsid w:val="005E20CB"/>
    <w:pPr>
      <w:keepNext/>
      <w:keepLines/>
      <w:numPr>
        <w:ilvl w:val="2"/>
        <w:numId w:val="1"/>
      </w:numPr>
      <w:spacing w:before="200" w:after="0" w:line="480" w:lineRule="auto"/>
      <w:outlineLvl w:val="2"/>
    </w:pPr>
    <w:rPr>
      <w:rFonts w:asciiTheme="majorHAnsi" w:eastAsiaTheme="majorEastAsia" w:hAnsiTheme="majorHAnsi" w:cstheme="majorBidi"/>
      <w:b/>
      <w:bCs/>
      <w:color w:val="000000" w:themeColor="text1"/>
    </w:rPr>
  </w:style>
  <w:style w:type="paragraph" w:styleId="Balk4">
    <w:name w:val="heading 4"/>
    <w:basedOn w:val="ListeParagraf"/>
    <w:next w:val="Normal"/>
    <w:link w:val="Balk4Char"/>
    <w:uiPriority w:val="9"/>
    <w:unhideWhenUsed/>
    <w:qFormat/>
    <w:rsid w:val="005E20CB"/>
    <w:pPr>
      <w:numPr>
        <w:ilvl w:val="3"/>
        <w:numId w:val="1"/>
      </w:numPr>
      <w:spacing w:after="0"/>
      <w:ind w:left="900" w:hanging="900"/>
      <w:outlineLvl w:val="3"/>
    </w:pPr>
    <w:rPr>
      <w:b/>
    </w:rPr>
  </w:style>
  <w:style w:type="paragraph" w:styleId="Balk5">
    <w:name w:val="heading 5"/>
    <w:basedOn w:val="Normal"/>
    <w:next w:val="Normal"/>
    <w:link w:val="Balk5Char"/>
    <w:uiPriority w:val="9"/>
    <w:semiHidden/>
    <w:unhideWhenUsed/>
    <w:qFormat/>
    <w:rsid w:val="005E20CB"/>
    <w:pPr>
      <w:keepNext/>
      <w:keepLines/>
      <w:numPr>
        <w:ilvl w:val="4"/>
        <w:numId w:val="2"/>
      </w:numPr>
      <w:tabs>
        <w:tab w:val="num" w:pos="360"/>
      </w:tabs>
      <w:spacing w:before="200" w:after="0"/>
      <w:ind w:left="0" w:firstLine="0"/>
      <w:outlineLvl w:val="4"/>
    </w:pPr>
    <w:rPr>
      <w:rFonts w:asciiTheme="majorHAnsi" w:eastAsiaTheme="majorEastAsia" w:hAnsiTheme="majorHAnsi" w:cstheme="majorBidi"/>
      <w:color w:val="323E4F" w:themeColor="text2" w:themeShade="BF"/>
    </w:rPr>
  </w:style>
  <w:style w:type="paragraph" w:styleId="Balk6">
    <w:name w:val="heading 6"/>
    <w:basedOn w:val="Normal"/>
    <w:next w:val="Normal"/>
    <w:link w:val="Balk6Char"/>
    <w:uiPriority w:val="9"/>
    <w:semiHidden/>
    <w:unhideWhenUsed/>
    <w:qFormat/>
    <w:rsid w:val="005E20CB"/>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Balk7">
    <w:name w:val="heading 7"/>
    <w:basedOn w:val="Normal"/>
    <w:next w:val="Normal"/>
    <w:link w:val="Balk7Char"/>
    <w:uiPriority w:val="9"/>
    <w:semiHidden/>
    <w:unhideWhenUsed/>
    <w:qFormat/>
    <w:rsid w:val="005E20C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E20C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E20C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E20CB"/>
    <w:rPr>
      <w:rFonts w:asciiTheme="majorHAnsi" w:eastAsiaTheme="majorEastAsia" w:hAnsiTheme="majorHAnsi" w:cstheme="majorBidi"/>
      <w:b/>
      <w:bCs/>
      <w:caps/>
      <w:color w:val="000000" w:themeColor="text1"/>
      <w:sz w:val="28"/>
      <w:szCs w:val="36"/>
      <w:lang w:val="en-US"/>
    </w:rPr>
  </w:style>
  <w:style w:type="character" w:customStyle="1" w:styleId="Balk2Char">
    <w:name w:val="Başlık 2 Char"/>
    <w:basedOn w:val="VarsaylanParagrafYazTipi"/>
    <w:link w:val="Balk2"/>
    <w:uiPriority w:val="9"/>
    <w:rsid w:val="005E20CB"/>
    <w:rPr>
      <w:rFonts w:asciiTheme="majorHAnsi" w:eastAsiaTheme="majorEastAsia" w:hAnsiTheme="majorHAnsi" w:cstheme="majorBidi"/>
      <w:b/>
      <w:bCs/>
      <w:color w:val="000000" w:themeColor="text1"/>
      <w:szCs w:val="28"/>
      <w:lang w:val="en-US"/>
    </w:rPr>
  </w:style>
  <w:style w:type="character" w:customStyle="1" w:styleId="Balk3Char">
    <w:name w:val="Başlık 3 Char"/>
    <w:basedOn w:val="VarsaylanParagrafYazTipi"/>
    <w:link w:val="Balk3"/>
    <w:uiPriority w:val="9"/>
    <w:rsid w:val="005E20CB"/>
    <w:rPr>
      <w:rFonts w:asciiTheme="majorHAnsi" w:eastAsiaTheme="majorEastAsia" w:hAnsiTheme="majorHAnsi" w:cstheme="majorBidi"/>
      <w:b/>
      <w:bCs/>
      <w:color w:val="000000" w:themeColor="text1"/>
      <w:szCs w:val="22"/>
      <w:lang w:val="en-US"/>
    </w:rPr>
  </w:style>
  <w:style w:type="character" w:customStyle="1" w:styleId="Balk4Char">
    <w:name w:val="Başlık 4 Char"/>
    <w:basedOn w:val="VarsaylanParagrafYazTipi"/>
    <w:link w:val="Balk4"/>
    <w:uiPriority w:val="9"/>
    <w:rsid w:val="005E20CB"/>
    <w:rPr>
      <w:rFonts w:eastAsiaTheme="minorEastAsia"/>
      <w:b/>
      <w:szCs w:val="22"/>
      <w:lang w:val="en-US"/>
    </w:rPr>
  </w:style>
  <w:style w:type="paragraph" w:styleId="ListeParagraf">
    <w:name w:val="List Paragraph"/>
    <w:basedOn w:val="Normal"/>
    <w:uiPriority w:val="34"/>
    <w:qFormat/>
    <w:rsid w:val="005E20CB"/>
    <w:pPr>
      <w:ind w:left="720"/>
      <w:contextualSpacing/>
    </w:pPr>
  </w:style>
  <w:style w:type="character" w:customStyle="1" w:styleId="Balk5Char">
    <w:name w:val="Başlık 5 Char"/>
    <w:basedOn w:val="VarsaylanParagrafYazTipi"/>
    <w:link w:val="Balk5"/>
    <w:uiPriority w:val="9"/>
    <w:semiHidden/>
    <w:rsid w:val="005E20CB"/>
    <w:rPr>
      <w:rFonts w:asciiTheme="majorHAnsi" w:eastAsiaTheme="majorEastAsia" w:hAnsiTheme="majorHAnsi" w:cstheme="majorBidi"/>
      <w:color w:val="323E4F" w:themeColor="text2" w:themeShade="BF"/>
      <w:szCs w:val="22"/>
      <w:lang w:val="en-US"/>
    </w:rPr>
  </w:style>
  <w:style w:type="character" w:customStyle="1" w:styleId="Balk6Char">
    <w:name w:val="Başlık 6 Char"/>
    <w:basedOn w:val="VarsaylanParagrafYazTipi"/>
    <w:link w:val="Balk6"/>
    <w:uiPriority w:val="9"/>
    <w:semiHidden/>
    <w:rsid w:val="005E20CB"/>
    <w:rPr>
      <w:rFonts w:asciiTheme="majorHAnsi" w:eastAsiaTheme="majorEastAsia" w:hAnsiTheme="majorHAnsi" w:cstheme="majorBidi"/>
      <w:i/>
      <w:iCs/>
      <w:color w:val="323E4F" w:themeColor="text2" w:themeShade="BF"/>
      <w:szCs w:val="22"/>
      <w:lang w:val="en-US"/>
    </w:rPr>
  </w:style>
  <w:style w:type="character" w:customStyle="1" w:styleId="Balk7Char">
    <w:name w:val="Başlık 7 Char"/>
    <w:basedOn w:val="VarsaylanParagrafYazTipi"/>
    <w:link w:val="Balk7"/>
    <w:uiPriority w:val="9"/>
    <w:semiHidden/>
    <w:rsid w:val="005E20CB"/>
    <w:rPr>
      <w:rFonts w:asciiTheme="majorHAnsi" w:eastAsiaTheme="majorEastAsia" w:hAnsiTheme="majorHAnsi" w:cstheme="majorBidi"/>
      <w:i/>
      <w:iCs/>
      <w:color w:val="404040" w:themeColor="text1" w:themeTint="BF"/>
      <w:szCs w:val="22"/>
      <w:lang w:val="en-US"/>
    </w:rPr>
  </w:style>
  <w:style w:type="character" w:customStyle="1" w:styleId="Balk8Char">
    <w:name w:val="Başlık 8 Char"/>
    <w:basedOn w:val="VarsaylanParagrafYazTipi"/>
    <w:link w:val="Balk8"/>
    <w:uiPriority w:val="9"/>
    <w:semiHidden/>
    <w:rsid w:val="005E20CB"/>
    <w:rPr>
      <w:rFonts w:asciiTheme="majorHAnsi" w:eastAsiaTheme="majorEastAsia" w:hAnsiTheme="majorHAnsi" w:cstheme="majorBidi"/>
      <w:color w:val="404040" w:themeColor="text1" w:themeTint="BF"/>
      <w:sz w:val="20"/>
      <w:szCs w:val="20"/>
      <w:lang w:val="en-US"/>
    </w:rPr>
  </w:style>
  <w:style w:type="character" w:customStyle="1" w:styleId="Balk9Char">
    <w:name w:val="Başlık 9 Char"/>
    <w:basedOn w:val="VarsaylanParagrafYazTipi"/>
    <w:link w:val="Balk9"/>
    <w:uiPriority w:val="9"/>
    <w:semiHidden/>
    <w:rsid w:val="005E20CB"/>
    <w:rPr>
      <w:rFonts w:asciiTheme="majorHAnsi" w:eastAsiaTheme="majorEastAsia" w:hAnsiTheme="majorHAnsi" w:cstheme="majorBidi"/>
      <w:i/>
      <w:iCs/>
      <w:color w:val="404040" w:themeColor="text1" w:themeTint="BF"/>
      <w:sz w:val="20"/>
      <w:szCs w:val="20"/>
      <w:lang w:val="en-US"/>
    </w:rPr>
  </w:style>
  <w:style w:type="table" w:styleId="TabloKlavuzu">
    <w:name w:val="Table Grid"/>
    <w:basedOn w:val="NormalTablo"/>
    <w:uiPriority w:val="39"/>
    <w:rsid w:val="00D3428F"/>
    <w:rPr>
      <w:rFonts w:eastAsiaTheme="minorEastAsia"/>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D3428F"/>
    <w:pPr>
      <w:spacing w:after="200" w:line="240" w:lineRule="auto"/>
    </w:pPr>
    <w:rPr>
      <w:b/>
      <w:iCs/>
      <w:sz w:val="20"/>
      <w:szCs w:val="18"/>
    </w:rPr>
  </w:style>
  <w:style w:type="table" w:styleId="DzTablo2">
    <w:name w:val="Plain Table 2"/>
    <w:basedOn w:val="NormalTablo"/>
    <w:uiPriority w:val="42"/>
    <w:rsid w:val="00D3428F"/>
    <w:rPr>
      <w:rFonts w:eastAsiaTheme="minorEastAsia"/>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ureCaption">
    <w:name w:val="Figure Caption"/>
    <w:basedOn w:val="Normal"/>
    <w:next w:val="Normal"/>
    <w:rsid w:val="00D3428F"/>
    <w:pPr>
      <w:numPr>
        <w:numId w:val="3"/>
      </w:numPr>
      <w:spacing w:after="240" w:line="240" w:lineRule="auto"/>
      <w:jc w:val="left"/>
    </w:pPr>
    <w:rPr>
      <w:rFonts w:ascii="Arial" w:eastAsia="Times New Roman" w:hAnsi="Arial" w:cs="Times New Roman"/>
      <w:sz w:val="18"/>
      <w:szCs w:val="24"/>
      <w:lang w:val="en-GB" w:eastAsia="en-GB"/>
    </w:rPr>
  </w:style>
  <w:style w:type="paragraph" w:styleId="GvdeMetni">
    <w:name w:val="Body Text"/>
    <w:basedOn w:val="Normal"/>
    <w:link w:val="GvdeMetniChar"/>
    <w:rsid w:val="00D3428F"/>
    <w:pPr>
      <w:spacing w:after="0" w:line="240" w:lineRule="auto"/>
      <w:jc w:val="left"/>
    </w:pPr>
    <w:rPr>
      <w:rFonts w:ascii="Times New Roman" w:eastAsia="Times New Roman" w:hAnsi="Times New Roman" w:cs="Times New Roman"/>
      <w:szCs w:val="24"/>
      <w:lang w:val="en-GB" w:eastAsia="en-GB"/>
    </w:rPr>
  </w:style>
  <w:style w:type="character" w:customStyle="1" w:styleId="GvdeMetniChar">
    <w:name w:val="Gövde Metni Char"/>
    <w:basedOn w:val="VarsaylanParagrafYazTipi"/>
    <w:link w:val="GvdeMetni"/>
    <w:rsid w:val="00D3428F"/>
    <w:rPr>
      <w:rFonts w:ascii="Times New Roman" w:eastAsia="Times New Roman" w:hAnsi="Times New Roman" w:cs="Times New Roman"/>
      <w:lang w:eastAsia="en-GB"/>
    </w:rPr>
  </w:style>
  <w:style w:type="paragraph" w:styleId="Kaynaka">
    <w:name w:val="Bibliography"/>
    <w:basedOn w:val="Normal"/>
    <w:next w:val="Normal"/>
    <w:uiPriority w:val="37"/>
    <w:unhideWhenUsed/>
    <w:rsid w:val="00D3428F"/>
  </w:style>
  <w:style w:type="paragraph" w:styleId="TBal">
    <w:name w:val="TOC Heading"/>
    <w:basedOn w:val="Balk1"/>
    <w:next w:val="Normal"/>
    <w:uiPriority w:val="39"/>
    <w:unhideWhenUsed/>
    <w:qFormat/>
    <w:rsid w:val="00D3428F"/>
    <w:pPr>
      <w:numPr>
        <w:numId w:val="0"/>
      </w:numPr>
      <w:outlineLvl w:val="9"/>
    </w:pPr>
  </w:style>
  <w:style w:type="paragraph" w:styleId="T1">
    <w:name w:val="toc 1"/>
    <w:basedOn w:val="Normal"/>
    <w:next w:val="Normal"/>
    <w:autoRedefine/>
    <w:uiPriority w:val="39"/>
    <w:unhideWhenUsed/>
    <w:rsid w:val="00D3428F"/>
    <w:pPr>
      <w:spacing w:after="100"/>
    </w:pPr>
  </w:style>
  <w:style w:type="character" w:styleId="Kpr">
    <w:name w:val="Hyperlink"/>
    <w:basedOn w:val="VarsaylanParagrafYazTipi"/>
    <w:uiPriority w:val="99"/>
    <w:unhideWhenUsed/>
    <w:rsid w:val="00D3428F"/>
    <w:rPr>
      <w:color w:val="0563C1" w:themeColor="hyperlink"/>
      <w:u w:val="single"/>
    </w:rPr>
  </w:style>
  <w:style w:type="paragraph" w:styleId="T2">
    <w:name w:val="toc 2"/>
    <w:basedOn w:val="Normal"/>
    <w:next w:val="Normal"/>
    <w:autoRedefine/>
    <w:uiPriority w:val="39"/>
    <w:unhideWhenUsed/>
    <w:rsid w:val="00D3428F"/>
    <w:pPr>
      <w:spacing w:after="100"/>
      <w:ind w:left="240"/>
    </w:pPr>
  </w:style>
  <w:style w:type="paragraph" w:styleId="T3">
    <w:name w:val="toc 3"/>
    <w:basedOn w:val="Normal"/>
    <w:next w:val="Normal"/>
    <w:autoRedefine/>
    <w:uiPriority w:val="39"/>
    <w:unhideWhenUsed/>
    <w:rsid w:val="00D3428F"/>
    <w:pPr>
      <w:spacing w:after="100"/>
      <w:ind w:left="480"/>
    </w:pPr>
  </w:style>
  <w:style w:type="paragraph" w:styleId="ekillerTablosu">
    <w:name w:val="table of figures"/>
    <w:basedOn w:val="Normal"/>
    <w:next w:val="Normal"/>
    <w:uiPriority w:val="99"/>
    <w:unhideWhenUsed/>
    <w:rsid w:val="00E628B2"/>
    <w:pPr>
      <w:spacing w:after="0"/>
      <w:ind w:left="480" w:hanging="480"/>
      <w:jc w:val="left"/>
    </w:pPr>
    <w:rPr>
      <w:rFonts w:cstheme="minorHAnsi"/>
      <w:bCs/>
      <w:szCs w:val="20"/>
    </w:rPr>
  </w:style>
  <w:style w:type="paragraph" w:styleId="stBilgi">
    <w:name w:val="header"/>
    <w:basedOn w:val="Normal"/>
    <w:link w:val="stBilgiChar"/>
    <w:uiPriority w:val="99"/>
    <w:unhideWhenUsed/>
    <w:rsid w:val="005F32C0"/>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5F32C0"/>
    <w:rPr>
      <w:rFonts w:eastAsiaTheme="minorEastAsia"/>
      <w:szCs w:val="22"/>
      <w:lang w:val="en-US"/>
    </w:rPr>
  </w:style>
  <w:style w:type="paragraph" w:styleId="AltBilgi">
    <w:name w:val="footer"/>
    <w:basedOn w:val="Normal"/>
    <w:link w:val="AltBilgiChar"/>
    <w:uiPriority w:val="99"/>
    <w:unhideWhenUsed/>
    <w:rsid w:val="005F32C0"/>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5F32C0"/>
    <w:rPr>
      <w:rFonts w:eastAsiaTheme="minorEastAsia"/>
      <w:szCs w:val="22"/>
      <w:lang w:val="en-US"/>
    </w:rPr>
  </w:style>
  <w:style w:type="paragraph" w:styleId="AralkYok">
    <w:name w:val="No Spacing"/>
    <w:link w:val="AralkYokChar"/>
    <w:uiPriority w:val="1"/>
    <w:qFormat/>
    <w:rsid w:val="00495A5C"/>
    <w:rPr>
      <w:rFonts w:eastAsiaTheme="minorEastAsia"/>
      <w:sz w:val="22"/>
      <w:szCs w:val="22"/>
      <w:lang w:val="en-US"/>
    </w:rPr>
  </w:style>
  <w:style w:type="character" w:customStyle="1" w:styleId="AralkYokChar">
    <w:name w:val="Aralık Yok Char"/>
    <w:basedOn w:val="VarsaylanParagrafYazTipi"/>
    <w:link w:val="AralkYok"/>
    <w:uiPriority w:val="1"/>
    <w:rsid w:val="00495A5C"/>
    <w:rPr>
      <w:rFonts w:eastAsiaTheme="minorEastAsia"/>
      <w:sz w:val="22"/>
      <w:szCs w:val="22"/>
      <w:lang w:val="en-US"/>
    </w:rPr>
  </w:style>
  <w:style w:type="character" w:styleId="zlenenKpr">
    <w:name w:val="FollowedHyperlink"/>
    <w:basedOn w:val="VarsaylanParagrafYazTipi"/>
    <w:uiPriority w:val="99"/>
    <w:semiHidden/>
    <w:unhideWhenUsed/>
    <w:rsid w:val="008E6366"/>
    <w:rPr>
      <w:color w:val="954F72" w:themeColor="followedHyperlink"/>
      <w:u w:val="single"/>
    </w:rPr>
  </w:style>
  <w:style w:type="character" w:styleId="zmlenmeyenBahsetme">
    <w:name w:val="Unresolved Mention"/>
    <w:basedOn w:val="VarsaylanParagrafYazTipi"/>
    <w:uiPriority w:val="99"/>
    <w:semiHidden/>
    <w:unhideWhenUsed/>
    <w:rsid w:val="00D76D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92604">
      <w:bodyDiv w:val="1"/>
      <w:marLeft w:val="0"/>
      <w:marRight w:val="0"/>
      <w:marTop w:val="0"/>
      <w:marBottom w:val="0"/>
      <w:divBdr>
        <w:top w:val="none" w:sz="0" w:space="0" w:color="auto"/>
        <w:left w:val="none" w:sz="0" w:space="0" w:color="auto"/>
        <w:bottom w:val="none" w:sz="0" w:space="0" w:color="auto"/>
        <w:right w:val="none" w:sz="0" w:space="0" w:color="auto"/>
      </w:divBdr>
    </w:div>
    <w:div w:id="240718165">
      <w:bodyDiv w:val="1"/>
      <w:marLeft w:val="0"/>
      <w:marRight w:val="0"/>
      <w:marTop w:val="0"/>
      <w:marBottom w:val="0"/>
      <w:divBdr>
        <w:top w:val="none" w:sz="0" w:space="0" w:color="auto"/>
        <w:left w:val="none" w:sz="0" w:space="0" w:color="auto"/>
        <w:bottom w:val="none" w:sz="0" w:space="0" w:color="auto"/>
        <w:right w:val="none" w:sz="0" w:space="0" w:color="auto"/>
      </w:divBdr>
    </w:div>
    <w:div w:id="801000705">
      <w:bodyDiv w:val="1"/>
      <w:marLeft w:val="0"/>
      <w:marRight w:val="0"/>
      <w:marTop w:val="0"/>
      <w:marBottom w:val="0"/>
      <w:divBdr>
        <w:top w:val="none" w:sz="0" w:space="0" w:color="auto"/>
        <w:left w:val="none" w:sz="0" w:space="0" w:color="auto"/>
        <w:bottom w:val="none" w:sz="0" w:space="0" w:color="auto"/>
        <w:right w:val="none" w:sz="0" w:space="0" w:color="auto"/>
      </w:divBdr>
    </w:div>
    <w:div w:id="865680177">
      <w:bodyDiv w:val="1"/>
      <w:marLeft w:val="0"/>
      <w:marRight w:val="0"/>
      <w:marTop w:val="0"/>
      <w:marBottom w:val="0"/>
      <w:divBdr>
        <w:top w:val="none" w:sz="0" w:space="0" w:color="auto"/>
        <w:left w:val="none" w:sz="0" w:space="0" w:color="auto"/>
        <w:bottom w:val="none" w:sz="0" w:space="0" w:color="auto"/>
        <w:right w:val="none" w:sz="0" w:space="0" w:color="auto"/>
      </w:divBdr>
    </w:div>
    <w:div w:id="1168058947">
      <w:bodyDiv w:val="1"/>
      <w:marLeft w:val="0"/>
      <w:marRight w:val="0"/>
      <w:marTop w:val="0"/>
      <w:marBottom w:val="0"/>
      <w:divBdr>
        <w:top w:val="none" w:sz="0" w:space="0" w:color="auto"/>
        <w:left w:val="none" w:sz="0" w:space="0" w:color="auto"/>
        <w:bottom w:val="none" w:sz="0" w:space="0" w:color="auto"/>
        <w:right w:val="none" w:sz="0" w:space="0" w:color="auto"/>
      </w:divBdr>
    </w:div>
    <w:div w:id="1230917385">
      <w:bodyDiv w:val="1"/>
      <w:marLeft w:val="0"/>
      <w:marRight w:val="0"/>
      <w:marTop w:val="0"/>
      <w:marBottom w:val="0"/>
      <w:divBdr>
        <w:top w:val="none" w:sz="0" w:space="0" w:color="auto"/>
        <w:left w:val="none" w:sz="0" w:space="0" w:color="auto"/>
        <w:bottom w:val="none" w:sz="0" w:space="0" w:color="auto"/>
        <w:right w:val="none" w:sz="0" w:space="0" w:color="auto"/>
      </w:divBdr>
    </w:div>
    <w:div w:id="1249920263">
      <w:bodyDiv w:val="1"/>
      <w:marLeft w:val="0"/>
      <w:marRight w:val="0"/>
      <w:marTop w:val="0"/>
      <w:marBottom w:val="0"/>
      <w:divBdr>
        <w:top w:val="none" w:sz="0" w:space="0" w:color="auto"/>
        <w:left w:val="none" w:sz="0" w:space="0" w:color="auto"/>
        <w:bottom w:val="none" w:sz="0" w:space="0" w:color="auto"/>
        <w:right w:val="none" w:sz="0" w:space="0" w:color="auto"/>
      </w:divBdr>
    </w:div>
    <w:div w:id="1485706827">
      <w:bodyDiv w:val="1"/>
      <w:marLeft w:val="0"/>
      <w:marRight w:val="0"/>
      <w:marTop w:val="0"/>
      <w:marBottom w:val="0"/>
      <w:divBdr>
        <w:top w:val="none" w:sz="0" w:space="0" w:color="auto"/>
        <w:left w:val="none" w:sz="0" w:space="0" w:color="auto"/>
        <w:bottom w:val="none" w:sz="0" w:space="0" w:color="auto"/>
        <w:right w:val="none" w:sz="0" w:space="0" w:color="auto"/>
      </w:divBdr>
    </w:div>
    <w:div w:id="1520578901">
      <w:bodyDiv w:val="1"/>
      <w:marLeft w:val="0"/>
      <w:marRight w:val="0"/>
      <w:marTop w:val="0"/>
      <w:marBottom w:val="0"/>
      <w:divBdr>
        <w:top w:val="none" w:sz="0" w:space="0" w:color="auto"/>
        <w:left w:val="none" w:sz="0" w:space="0" w:color="auto"/>
        <w:bottom w:val="none" w:sz="0" w:space="0" w:color="auto"/>
        <w:right w:val="none" w:sz="0" w:space="0" w:color="auto"/>
      </w:divBdr>
    </w:div>
    <w:div w:id="1794589884">
      <w:bodyDiv w:val="1"/>
      <w:marLeft w:val="0"/>
      <w:marRight w:val="0"/>
      <w:marTop w:val="0"/>
      <w:marBottom w:val="0"/>
      <w:divBdr>
        <w:top w:val="none" w:sz="0" w:space="0" w:color="auto"/>
        <w:left w:val="none" w:sz="0" w:space="0" w:color="auto"/>
        <w:bottom w:val="none" w:sz="0" w:space="0" w:color="auto"/>
        <w:right w:val="none" w:sz="0" w:space="0" w:color="auto"/>
      </w:divBdr>
    </w:div>
    <w:div w:id="20050128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github.com/YunusYamakMU/GraduationProjec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Jie14</b:Tag>
    <b:SourceType>Report</b:SourceType>
    <b:Guid>{554B98F0-3B82-41CD-B55E-677BE6EEF413}</b:Guid>
    <b:Title>High Quality Factor Lamb Wave Resonators</b:Title>
    <b:Year>2014</b:Year>
    <b:Author>
      <b:Author>
        <b:NameList>
          <b:Person>
            <b:Last>Zou</b:Last>
            <b:First>Jie</b:First>
          </b:Person>
        </b:NameList>
      </b:Author>
    </b:Author>
    <b:Department>Electrical Engineering and Computer Sciences</b:Department>
    <b:Institution>University of California at Berkeley</b:Institution>
    <b:RefOrder>1</b:RefOrder>
  </b:Source>
  <b:Source>
    <b:Tag>Mam04</b:Tag>
    <b:SourceType>BookSection</b:SourceType>
    <b:Guid>{F867C724-CC5B-49E4-8230-4FDF335C4C55}</b:Guid>
    <b:Title>Inter-digital sensors and transducers</b:Title>
    <b:Year>2004</b:Year>
    <b:Publisher>Proc. IEEE</b:Publisher>
    <b:Pages>808-845</b:Pages>
    <b:Volume>92</b:Volume>
    <b:NumberVolumes>5</b:NumberVolumes>
    <b:Author>
      <b:Author>
        <b:NameList>
          <b:Person>
            <b:Last>Mamishev</b:Last>
            <b:Middle>A.</b:Middle>
            <b:First>V.</b:First>
          </b:Person>
          <b:Person>
            <b:Last>Sundara-Rajan</b:Last>
            <b:First>K.</b:First>
          </b:Person>
          <b:Person>
            <b:Last>Yang</b:Last>
            <b:First>F.</b:First>
          </b:Person>
          <b:Person>
            <b:Last>Du</b:Last>
            <b:First>Y.</b:First>
          </b:Person>
          <b:Person>
            <b:Last>Zahn</b:Last>
            <b:First>M.</b:First>
          </b:Person>
        </b:NameList>
      </b:Author>
    </b:Author>
    <b:RefOrder>2</b:RefOrder>
  </b:Source>
  <b:Source>
    <b:Tag>Tig</b:Tag>
    <b:SourceType>JournalArticle</b:SourceType>
    <b:Guid>{C07DCCD1-5842-48F4-B62D-79CB1A4E7844}</b:Guid>
    <b:Title>A Novel SAW Device in CMOS: Design, Modeling and Fabrication</b:Title>
    <b:Author>
      <b:Author>
        <b:NameList>
          <b:Person>
            <b:Last>Tigli</b:Last>
            <b:First>Onur</b:First>
          </b:Person>
          <b:Person>
            <b:Last>Zaghloul</b:Last>
            <b:Middle>E.</b:Middle>
            <b:First>Mona</b:First>
          </b:Person>
        </b:NameList>
      </b:Author>
    </b:Author>
    <b:JournalName>IEEE Sensors Journal</b:JournalName>
    <b:Year>2006</b:Year>
    <b:Pages>219-227</b:Pages>
    <b:Volume>7</b:Volume>
    <b:Issue>2</b:Issue>
    <b:RefOrder>3</b:RefOrder>
  </b:Source>
  <b:Source>
    <b:Tag>Hor67</b:Tag>
    <b:SourceType>JournalArticle</b:SourceType>
    <b:Guid>{82EF975A-0A39-4E11-A0FC-57C3FECAEF35}</b:Guid>
    <b:Title>On the trapped-wave criterion for AT-cut quartz</b:Title>
    <b:JournalName>Proc. IEEE</b:JournalName>
    <b:Year>1967</b:Year>
    <b:Pages>598–599</b:Pages>
    <b:Author>
      <b:Author>
        <b:NameList>
          <b:Person>
            <b:Last>Horton</b:Last>
            <b:Middle>H.</b:Middle>
            <b:First>W.</b:First>
          </b:Person>
          <b:Person>
            <b:Last>Smythe</b:Last>
            <b:Middle>C.</b:Middle>
            <b:First>R.</b:First>
          </b:Person>
        </b:NameList>
      </b:Author>
    </b:Author>
    <b:RefOrder>4</b:RefOrder>
  </b:Source>
  <b:Source>
    <b:Tag>Lak93</b:Tag>
    <b:SourceType>JournalArticle</b:SourceType>
    <b:Guid>{BD29FC1D-2C4B-46A8-BBD0-6E1FD8CE07E9}</b:Guid>
    <b:Title>High-Q microwave acoustic resonators and filters</b:Title>
    <b:JournalName>IEEE Trans. Microw. Theory Tech.</b:JournalName>
    <b:Year>Dec. 1993</b:Year>
    <b:Pages>2139–2146</b:Pages>
    <b:Volume>vol. 41</b:Volume>
    <b:Author>
      <b:Author>
        <b:NameList>
          <b:Person>
            <b:Last>Lakin</b:Last>
            <b:Middle>M.</b:Middle>
            <b:First>K.</b:First>
          </b:Person>
          <b:Person>
            <b:Last>Kline</b:Last>
            <b:Middle>R.</b:Middle>
            <b:First>G.</b:First>
          </b:Person>
          <b:Person>
            <b:Last>McCarron</b:Last>
            <b:Middle>T.</b:Middle>
            <b:First>K.</b:First>
          </b:Person>
        </b:NameList>
      </b:Author>
    </b:Author>
    <b:RefOrder>5</b:RefOrder>
  </b:Source>
  <b:Source>
    <b:Tag>COM15</b:Tag>
    <b:SourceType>DocumentFromInternetSite</b:SourceType>
    <b:Guid>{050861B8-47A8-4FB2-AC96-BDB85F057B3D}</b:Guid>
    <b:Title>Two-port Piezoelectric SAW Device</b:Title>
    <b:Year>2015</b:Year>
    <b:Author>
      <b:Author>
        <b:Corporate>COMSOL Multiphysics</b:Corporate>
      </b:Author>
    </b:Author>
    <b:URL>http://www.comsol.com/model/download/204141/piezo_saw_transient.pptx</b:URL>
    <b:Publisher>COMSOL</b:Publisher>
    <b:RefOrder>6</b:RefOrder>
  </b:Source>
  <b:Source>
    <b:Tag>One12</b:Tag>
    <b:SourceType>JournalArticle</b:SourceType>
    <b:Guid>{3AA5CE50-1BFF-41F7-A500-02BFEEBE1179}</b:Guid>
    <b:Title>A Urinary Bcl-2 Surface Acoustic Wave Biosensor for Early Ovarian Cancer Detection</b:Title>
    <b:Year>2012</b:Year>
    <b:JournalName>Sensors (Basel, Switzerland)</b:JournalName>
    <b:Pages>7423–7437</b:Pages>
    <b:Volume>12</b:Volume>
    <b:Issue>6</b:Issue>
    <b:Author>
      <b:Author>
        <b:NameList>
          <b:Person>
            <b:Last>Onen</b:Last>
            <b:First>O.</b:First>
          </b:Person>
          <b:Person>
            <b:Last>Sisman</b:Last>
            <b:First>A</b:First>
          </b:Person>
          <b:Person>
            <b:Last>Gallant</b:Last>
            <b:Middle>D.</b:Middle>
            <b:First>N.</b:First>
          </b:Person>
          <b:Person>
            <b:Last>Kruk</b:Last>
            <b:First>P.</b:First>
          </b:Person>
          <b:Person>
            <b:Last>Guldiken</b:Last>
            <b:First>R.</b:First>
          </b:Person>
        </b:NameList>
      </b:Author>
    </b:Author>
    <b:RefOrder>7</b:RefOrder>
  </b:Source>
  <b:Source>
    <b:Tag>Has09</b:Tag>
    <b:SourceType>Book</b:SourceType>
    <b:Guid>{17E9A85C-4532-4C67-9386-C7243EE10B94}</b:Guid>
    <b:Title>RF Bulk Acoustic Wave Filters for Communications</b:Title>
    <b:Year>2009</b:Year>
    <b:Publisher>Norwood: Artech House</b:Publisher>
    <b:Author>
      <b:Author>
        <b:NameList>
          <b:Person>
            <b:Last>Hashimoto</b:Last>
            <b:First>K.</b:First>
          </b:Person>
        </b:NameList>
      </b:Author>
    </b:Author>
    <b:RefOrder>8</b:RefOrder>
  </b:Source>
  <b:Source>
    <b:Tag>Lin12</b:Tag>
    <b:SourceType>JournalArticle</b:SourceType>
    <b:Guid>{6E69E91F-C285-4EF7-99D5-3F6580A9EBD0}</b:Guid>
    <b:Title>AlN/3C–SiC composite plate enabling high-frequency and high-Q micro-mechanical</b:Title>
    <b:Year>2012</b:Year>
    <b:JournalName>Adv. Mater.</b:JournalName>
    <b:Pages>2722–2727</b:Pages>
    <b:Volume>24</b:Volume>
    <b:Author>
      <b:Author>
        <b:NameList>
          <b:Person>
            <b:Last>Lin</b:Last>
            <b:Middle>M.</b:Middle>
            <b:First>C. </b:First>
          </b:Person>
          <b:Person>
            <b:Last>Chen</b:Last>
            <b:Middle>Y.</b:Middle>
            <b:First>Y.</b:First>
          </b:Person>
          <b:Person>
            <b:Last>Felmetsger</b:Last>
            <b:Middle>V.</b:Middle>
            <b:First>V.</b:First>
          </b:Person>
          <b:Person>
            <b:Last>Senesky</b:Last>
            <b:Middle>G.</b:Middle>
            <b:First>D.</b:First>
          </b:Person>
          <b:Person>
            <b:Last>Pisano</b:Last>
            <b:Middle>P.</b:Middle>
            <b:First>A.</b:First>
          </b:Person>
        </b:NameList>
      </b:Author>
    </b:Author>
    <b:RefOrder>9</b:RefOrder>
  </b:Source>
  <b:Source>
    <b:Tag>Dra</b:Tag>
    <b:SourceType>JournalArticle</b:SourceType>
    <b:Guid>{3CDE824F-64C9-4FE2-B9DF-5C162A177B83}</b:Guid>
    <b:Author>
      <b:Author>
        <b:NameList>
          <b:Person>
            <b:Last>Drafts</b:Last>
            <b:First>B.</b:First>
          </b:Person>
        </b:NameList>
      </b:Author>
    </b:Author>
    <b:Title>Acoustic wave technology sensors</b:Title>
    <b:Publisher>IEEE Trans. Microw. Theory Tech.</b:Publisher>
    <b:Pages>795-802</b:Pages>
    <b:Volume>49</b:Volume>
    <b:NumberVolumes>4</b:NumberVolumes>
    <b:Year>2001</b:Year>
    <b:JournalName>IEEE Trans. Microw. Theory Tech.</b:JournalName>
    <b:RefOrder>10</b:RefOrder>
  </b:Source>
  <b:Source>
    <b:Tag>Ros14</b:Tag>
    <b:SourceType>BookSection</b:SourceType>
    <b:Guid>{0D8EA0A4-7A2B-49B0-8699-5819E9E02E7C}</b:Guid>
    <b:Title>Ultrasonic Guided Waves in Solid Media</b:Title>
    <b:Year>2014</b:Year>
    <b:Pages>77-85</b:Pages>
    <b:Publisher>Cambridge University Press</b:Publisher>
    <b:Author>
      <b:Author>
        <b:NameList>
          <b:Person>
            <b:Last>Rose</b:Last>
            <b:Middle>L.</b:Middle>
            <b:First>Joseph</b:First>
          </b:Person>
        </b:NameList>
      </b:Author>
    </b:Author>
    <b:RefOrder>11</b:RefOrder>
  </b:Source>
  <b:Source>
    <b:Tag>Cou28</b:Tag>
    <b:SourceType>JournalArticle</b:SourceType>
    <b:Guid>{135B111A-B3DA-4611-BE67-AD7ABAA08D94}</b:Guid>
    <b:Title>On the partial difference equations of mathematical physics</b:Title>
    <b:Year>1967 [1928]</b:Year>
    <b:Pages>215-234</b:Pages>
    <b:JournalName>IBM Journal of Research and Development</b:JournalName>
    <b:Volume>11</b:Volume>
    <b:Issue>2</b:Issue>
    <b:Author>
      <b:Author>
        <b:NameList>
          <b:Person>
            <b:Last>Courant</b:Last>
            <b:First>Richard</b:First>
          </b:Person>
          <b:Person>
            <b:Last>Friedrichs</b:Last>
            <b:Middle>Otto</b:Middle>
            <b:First>Kurt</b:First>
          </b:Person>
          <b:Person>
            <b:Last>Lewy</b:Last>
            <b:First>Hans</b:First>
          </b:Person>
        </b:NameList>
      </b:Author>
    </b:Author>
    <b:RefOrder>12</b:RefOrder>
  </b:Source>
</b:Sources>
</file>

<file path=customXml/itemProps1.xml><?xml version="1.0" encoding="utf-8"?>
<ds:datastoreItem xmlns:ds="http://schemas.openxmlformats.org/officeDocument/2006/customXml" ds:itemID="{D704D0EC-BBD6-4ED8-82DB-640C41E5D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53</Pages>
  <Words>7952</Words>
  <Characters>45330</Characters>
  <Application>Microsoft Office Word</Application>
  <DocSecurity>0</DocSecurity>
  <Lines>377</Lines>
  <Paragraphs>106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Yunus Yamak</cp:lastModifiedBy>
  <cp:revision>77</cp:revision>
  <dcterms:created xsi:type="dcterms:W3CDTF">2017-05-23T13:09:00Z</dcterms:created>
  <dcterms:modified xsi:type="dcterms:W3CDTF">2023-01-23T20:55:00Z</dcterms:modified>
</cp:coreProperties>
</file>