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好的前端优化方案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1.微信公众号 </w: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576B95"/>
          <w:spacing w:val="8"/>
          <w:sz w:val="22"/>
          <w:szCs w:val="22"/>
          <w:u w:val="none"/>
          <w:shd w:val="clear" w:fill="FFFFFF"/>
        </w:rPr>
        <w:t>前端下午茶</w: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333333"/>
          <w:spacing w:val="8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今天</w:t>
      </w:r>
    </w:p>
    <w:p>
      <w:pPr>
        <w:bidi w:val="0"/>
        <w:ind w:firstLine="1050" w:firstLineChars="500"/>
        <w:rPr>
          <w:rFonts w:hint="eastAsia"/>
        </w:rPr>
      </w:pPr>
      <w:r>
        <w:rPr>
          <w:rFonts w:hint="eastAsia"/>
        </w:rPr>
        <w:t>15 个 Webpack 优化技巧帮你提升姿势</w:t>
      </w:r>
    </w:p>
    <w:p>
      <w:pPr>
        <w:bidi w:val="0"/>
        <w:ind w:firstLine="1050" w:firstLineChars="50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总体缺失的能力：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webpack配置能力，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vue-cli脚手架自定义能力，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http服务请求能力，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类似于store状态存储的服务开发能力，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Josn数据处理及组件通信能力不够熟练，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组件封装的能力还有待提高，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看其他人好代码和源码的能力基本没有。</w:t>
      </w:r>
    </w:p>
    <w:p>
      <w:pPr>
        <w:bidi w:val="0"/>
        <w:ind w:firstLine="420" w:firstLineChars="0"/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最重要的是目前自己开发的产品项目，不能自己独立构建开发。</w:t>
      </w:r>
    </w:p>
    <w:p>
      <w:pPr>
        <w:bidi w:val="0"/>
        <w:ind w:firstLine="1050" w:firstLineChars="500"/>
        <w:rPr>
          <w:rFonts w:hint="eastAsia"/>
        </w:rPr>
      </w:pPr>
    </w:p>
    <w:p>
      <w:pPr>
        <w:bidi w:val="0"/>
        <w:ind w:firstLine="1050" w:firstLineChars="50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/>
          <w:bCs w:val="0"/>
          <w:i w:val="0"/>
          <w:caps w:val="0"/>
          <w:color w:val="333333"/>
          <w:spacing w:val="8"/>
          <w:sz w:val="0"/>
          <w:szCs w:val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F40D2"/>
    <w:rsid w:val="015F40D2"/>
    <w:rsid w:val="15BB62D3"/>
    <w:rsid w:val="3E7C41D0"/>
    <w:rsid w:val="5A3C7440"/>
    <w:rsid w:val="63572BCB"/>
    <w:rsid w:val="6BC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2019-11-22T01:41:00Z</dcterms:created>
  <dc:creator>骑着蛤蟆采蘑菇</dc:creator>
  <cp:lastModifiedBy>骑着蛤蟆采蘑菇</cp:lastModifiedBy>
  <dcterms:modified xsi:type="dcterms:W3CDTF">2019-11-22T02:09:39Z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