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C91FD0">
      <w:pPr>
        <w:pStyle w:val="3"/>
        <w:jc w:val="center"/>
        <w:rPr>
          <w:color w:val="auto"/>
        </w:rPr>
      </w:pPr>
      <w:r>
        <w:rPr>
          <w:rFonts w:hint="eastAsia"/>
          <w:color w:val="auto"/>
        </w:rPr>
        <w:t>作业</w:t>
      </w:r>
      <w:r>
        <w:rPr>
          <w:color w:val="auto"/>
        </w:rPr>
        <w:t xml:space="preserve">4 </w:t>
      </w:r>
      <w:r>
        <w:rPr>
          <w:rFonts w:hint="eastAsia"/>
          <w:color w:val="auto"/>
        </w:rPr>
        <w:t>随机</w:t>
      </w:r>
      <w:r>
        <w:rPr>
          <w:color w:val="auto"/>
        </w:rPr>
        <w:t>游走在时代的嗨点上</w:t>
      </w:r>
    </w:p>
    <w:p w14:paraId="3F724B14">
      <w:pPr>
        <w:pStyle w:val="5"/>
        <w:rPr>
          <w:rFonts w:hint="eastAsia"/>
          <w:color w:val="auto"/>
        </w:rPr>
      </w:pPr>
      <w:r>
        <w:rPr>
          <w:color w:val="auto"/>
        </w:rPr>
        <w:t>一、引言</w:t>
      </w:r>
    </w:p>
    <w:p w14:paraId="3B166D66">
      <w:pPr>
        <w:ind w:firstLine="420"/>
        <w:rPr>
          <w:rFonts w:hint="eastAsia"/>
          <w:color w:val="auto"/>
        </w:rPr>
      </w:pPr>
      <w:r>
        <w:rPr>
          <w:rFonts w:hint="eastAsia"/>
          <w:color w:val="auto"/>
        </w:rPr>
        <w:t>随机游走（Random Walk）作为一种经典的概率模型，在自然语言处理和网络表示学习中展现出强大的应用潜力。本作业基于 DeepWalk 算法，将随机游走理论应用于旅行日记文本挖掘，构建了一套完整的语义分析与推荐系统。通过将文本转化为词语共现图，利用随机游走生成节点序列，再结合 Word2Vec 模型学习词向量表示，实现了旅行文本的语义降维和相似性推荐。此次作业4基于作业1收集的旅行日记、作业2构建的定制化词典以及作业 3 的主题建模成果，进一步探索随机游走在旅行文本分析中的应用，重点实现了词语共现图构建、随机游走序列生成、词向量训练、相似度分析及日记推荐等功能，并通过可视化手段展示了旅行词汇的语义空间分布。</w:t>
      </w:r>
    </w:p>
    <w:p w14:paraId="34B9F282">
      <w:pPr>
        <w:ind w:firstLine="420"/>
        <w:rPr>
          <w:rFonts w:hint="eastAsia"/>
          <w:color w:val="auto"/>
        </w:rPr>
      </w:pPr>
    </w:p>
    <w:p w14:paraId="49252AEC">
      <w:pPr>
        <w:rPr>
          <w:rFonts w:hint="eastAsia"/>
          <w:color w:val="auto"/>
        </w:rPr>
      </w:pPr>
    </w:p>
    <w:p w14:paraId="20DBD606">
      <w:pPr>
        <w:pStyle w:val="5"/>
        <w:rPr>
          <w:color w:val="auto"/>
        </w:rPr>
      </w:pPr>
      <w:r>
        <w:rPr>
          <w:rFonts w:hint="eastAsia"/>
          <w:color w:val="auto"/>
        </w:rPr>
        <w:t>二</w:t>
      </w:r>
      <w:r>
        <w:rPr>
          <w:color w:val="auto"/>
        </w:rPr>
        <w:t>、基于 DeepWalk 的向量学习与推荐实现</w:t>
      </w:r>
    </w:p>
    <w:p w14:paraId="3D87DC0B">
      <w:pPr>
        <w:pStyle w:val="6"/>
        <w:rPr>
          <w:color w:val="auto"/>
        </w:rPr>
      </w:pPr>
      <w:r>
        <w:rPr>
          <w:rFonts w:hint="eastAsia"/>
          <w:color w:val="auto"/>
        </w:rPr>
        <w:t>2</w:t>
      </w:r>
      <w:r>
        <w:rPr>
          <w:color w:val="auto"/>
        </w:rPr>
        <w:t>.1 系统架构设计</w:t>
      </w:r>
    </w:p>
    <w:p w14:paraId="56FE26F0">
      <w:pPr>
        <w:rPr>
          <w:rFonts w:hint="eastAsia"/>
          <w:color w:val="auto"/>
        </w:rPr>
      </w:pPr>
      <w:r>
        <w:rPr>
          <w:color w:val="auto"/>
        </w:rPr>
        <w:t>本系统采用以下五层架构实现旅行文本的随机游走分析：</w:t>
      </w:r>
    </w:p>
    <w:p w14:paraId="6F28BBB9">
      <w:pPr>
        <w:numPr>
          <w:ilvl w:val="0"/>
          <w:numId w:val="2"/>
        </w:numPr>
        <w:rPr>
          <w:color w:val="auto"/>
        </w:rPr>
      </w:pPr>
      <w:r>
        <w:rPr>
          <w:color w:val="auto"/>
        </w:rPr>
        <w:t>数据层：作业 1 收集的旅行日记，经过清洗和分词处理</w:t>
      </w:r>
    </w:p>
    <w:p w14:paraId="08B68FB0">
      <w:pPr>
        <w:numPr>
          <w:ilvl w:val="0"/>
          <w:numId w:val="2"/>
        </w:numPr>
        <w:rPr>
          <w:color w:val="auto"/>
        </w:rPr>
      </w:pPr>
      <w:r>
        <w:rPr>
          <w:color w:val="auto"/>
        </w:rPr>
        <w:t>图构建层：基于定制化词典构建词语共现图，节点为旅行相关词汇，边为共现关系</w:t>
      </w:r>
    </w:p>
    <w:p w14:paraId="5EB30091">
      <w:pPr>
        <w:numPr>
          <w:ilvl w:val="0"/>
          <w:numId w:val="2"/>
        </w:numPr>
        <w:rPr>
          <w:color w:val="auto"/>
        </w:rPr>
      </w:pPr>
      <w:r>
        <w:rPr>
          <w:color w:val="auto"/>
        </w:rPr>
        <w:t>游走层：从每个节点出发进行随机游走，生成语义相关的词语序列</w:t>
      </w:r>
    </w:p>
    <w:p w14:paraId="1429AC45">
      <w:pPr>
        <w:numPr>
          <w:ilvl w:val="0"/>
          <w:numId w:val="2"/>
        </w:numPr>
        <w:rPr>
          <w:color w:val="auto"/>
        </w:rPr>
      </w:pPr>
      <w:r>
        <w:rPr>
          <w:color w:val="auto"/>
        </w:rPr>
        <w:t>表示层：使用 Word2Vec 训练词向量模型，将词语映射到低维语义空间</w:t>
      </w:r>
    </w:p>
    <w:p w14:paraId="1DC294A2">
      <w:pPr>
        <w:numPr>
          <w:ilvl w:val="0"/>
          <w:numId w:val="2"/>
        </w:numPr>
        <w:rPr>
          <w:color w:val="auto"/>
        </w:rPr>
      </w:pPr>
      <w:r>
        <w:rPr>
          <w:color w:val="auto"/>
        </w:rPr>
        <w:t>应用层：基于词向量实现词语相似度分析、日记推荐和语义可视化</w:t>
      </w:r>
    </w:p>
    <w:p w14:paraId="72F880A3">
      <w:pPr>
        <w:numPr>
          <w:numId w:val="0"/>
        </w:numPr>
        <w:rPr>
          <w:color w:val="auto"/>
        </w:rPr>
      </w:pPr>
    </w:p>
    <w:p w14:paraId="172E9FA6">
      <w:pPr>
        <w:pStyle w:val="6"/>
        <w:rPr>
          <w:color w:val="auto"/>
        </w:rPr>
      </w:pPr>
      <w:r>
        <w:rPr>
          <w:rFonts w:hint="eastAsia"/>
          <w:color w:val="auto"/>
        </w:rPr>
        <w:t>2</w:t>
      </w:r>
      <w:r>
        <w:rPr>
          <w:color w:val="auto"/>
        </w:rPr>
        <w:t>.2 数据预处理与图构建</w:t>
      </w:r>
    </w:p>
    <w:p w14:paraId="72AF55BB">
      <w:pPr>
        <w:rPr>
          <w:b/>
          <w:bCs/>
          <w:color w:val="auto"/>
        </w:rPr>
      </w:pPr>
      <w:r>
        <w:rPr>
          <w:rFonts w:hint="eastAsia"/>
          <w:b/>
          <w:bCs/>
          <w:color w:val="auto"/>
        </w:rPr>
        <w:t>2</w:t>
      </w:r>
      <w:r>
        <w:rPr>
          <w:b/>
          <w:bCs/>
          <w:color w:val="auto"/>
        </w:rPr>
        <w:t>.2.1 数据预处理</w:t>
      </w:r>
    </w:p>
    <w:p w14:paraId="73EF8D6F">
      <w:pPr>
        <w:rPr>
          <w:rFonts w:hint="eastAsia"/>
          <w:color w:val="auto"/>
        </w:rPr>
      </w:pPr>
      <w:r>
        <w:rPr>
          <w:color w:val="auto"/>
        </w:rPr>
        <w:t>沿用作业 1 的预处理流程，对旅行日记进行清洗、分词和停用词过滤，并结合作业2的定制化词典优化分词效果：</w:t>
      </w:r>
    </w:p>
    <w:p w14:paraId="4811CAAB">
      <w:pPr>
        <w:ind w:left="420" w:leftChars="200"/>
        <w:rPr>
          <w:color w:val="auto"/>
        </w:rPr>
      </w:pPr>
      <w:r>
        <w:rPr>
          <w:color w:val="auto"/>
        </w:rPr>
        <w:t>去除日期格式和特殊字符</w:t>
      </w:r>
    </w:p>
    <w:p w14:paraId="6D98D8F6">
      <w:pPr>
        <w:ind w:left="420" w:leftChars="200"/>
        <w:rPr>
          <w:color w:val="auto"/>
        </w:rPr>
      </w:pPr>
      <w:r>
        <w:rPr>
          <w:color w:val="auto"/>
        </w:rPr>
        <w:t>使用 jieba 分词并添加旅行领域专有词汇</w:t>
      </w:r>
    </w:p>
    <w:p w14:paraId="1BC84337">
      <w:pPr>
        <w:ind w:left="420" w:leftChars="200"/>
        <w:rPr>
          <w:color w:val="auto"/>
        </w:rPr>
      </w:pPr>
      <w:r>
        <w:rPr>
          <w:color w:val="auto"/>
        </w:rPr>
        <w:t>过滤长度小于 2 的词语和停用词</w:t>
      </w:r>
    </w:p>
    <w:p w14:paraId="72F4B8F4">
      <w:pPr>
        <w:ind w:left="420" w:leftChars="200"/>
        <w:rPr>
          <w:rFonts w:hint="eastAsia"/>
          <w:color w:val="auto"/>
        </w:rPr>
      </w:pPr>
      <w:r>
        <w:rPr>
          <w:color w:val="auto"/>
        </w:rPr>
        <w:t>最终得到预处理后的旅行日记和定制化词典</w:t>
      </w:r>
    </w:p>
    <w:p w14:paraId="4981931B">
      <w:pPr>
        <w:rPr>
          <w:b/>
          <w:bCs/>
          <w:color w:val="auto"/>
        </w:rPr>
      </w:pPr>
      <w:r>
        <w:rPr>
          <w:rFonts w:hint="eastAsia"/>
          <w:b/>
          <w:bCs/>
          <w:color w:val="auto"/>
        </w:rPr>
        <w:t>2</w:t>
      </w:r>
      <w:r>
        <w:rPr>
          <w:b/>
          <w:bCs/>
          <w:color w:val="auto"/>
        </w:rPr>
        <w:t>.2.2 词语共现图构建</w:t>
      </w:r>
    </w:p>
    <w:p w14:paraId="01CC13FC">
      <w:pPr>
        <w:rPr>
          <w:rFonts w:hint="eastAsia"/>
          <w:color w:val="auto"/>
        </w:rPr>
      </w:pPr>
      <w:r>
        <w:rPr>
          <w:color w:val="auto"/>
        </w:rPr>
        <w:t>共现图构建是 DeepWalk 的基础，本系统通过以下步骤构建词语共现图：</w:t>
      </w:r>
    </w:p>
    <w:p w14:paraId="0D276D3D">
      <w:pPr>
        <w:numPr>
          <w:ilvl w:val="0"/>
          <w:numId w:val="3"/>
        </w:numPr>
        <w:rPr>
          <w:color w:val="auto"/>
        </w:rPr>
      </w:pPr>
      <w:r>
        <w:rPr>
          <w:color w:val="auto"/>
        </w:rPr>
        <w:t>设定滑动窗口大小为 5，即认为窗口内的词语具有语义关联</w:t>
      </w:r>
    </w:p>
    <w:p w14:paraId="3C96639A">
      <w:pPr>
        <w:numPr>
          <w:ilvl w:val="0"/>
          <w:numId w:val="3"/>
        </w:numPr>
        <w:rPr>
          <w:color w:val="auto"/>
        </w:rPr>
      </w:pPr>
      <w:r>
        <w:rPr>
          <w:color w:val="auto"/>
        </w:rPr>
        <w:t>统计每对共现词语的出现频率，作为边的权重</w:t>
      </w:r>
    </w:p>
    <w:p w14:paraId="7077DC61">
      <w:pPr>
        <w:numPr>
          <w:ilvl w:val="0"/>
          <w:numId w:val="3"/>
        </w:numPr>
        <w:rPr>
          <w:color w:val="auto"/>
        </w:rPr>
      </w:pPr>
      <w:r>
        <w:rPr>
          <w:color w:val="auto"/>
        </w:rPr>
        <w:t>仅保留在定制化词典中的词汇，过滤低频词汇</w:t>
      </w:r>
    </w:p>
    <w:p w14:paraId="414E772A">
      <w:pPr>
        <w:numPr>
          <w:ilvl w:val="0"/>
          <w:numId w:val="3"/>
        </w:numPr>
        <w:rPr>
          <w:color w:val="auto"/>
        </w:rPr>
      </w:pPr>
      <w:r>
        <w:rPr>
          <w:color w:val="auto"/>
        </w:rPr>
        <w:t>使用 NetworkX 库构建无向加权图</w:t>
      </w:r>
    </w:p>
    <w:p w14:paraId="3D923A94">
      <w:pPr>
        <w:rPr>
          <w:rFonts w:hint="eastAsia"/>
          <w:color w:val="auto"/>
          <w:lang w:val="en-US" w:eastAsia="zh-CN"/>
        </w:rPr>
      </w:pPr>
      <w:r>
        <w:rPr>
          <w:rFonts w:hint="eastAsia"/>
          <w:color w:val="auto"/>
          <w:lang w:val="en-US" w:eastAsia="zh-CN"/>
        </w:rPr>
        <w:br w:type="page"/>
      </w:r>
    </w:p>
    <w:p w14:paraId="475D1425">
      <w:pPr>
        <w:numPr>
          <w:numId w:val="0"/>
        </w:numPr>
        <w:rPr>
          <w:rFonts w:hint="eastAsia" w:eastAsiaTheme="minorEastAsia"/>
          <w:color w:val="auto"/>
          <w:lang w:val="en-US" w:eastAsia="zh-CN"/>
        </w:rPr>
      </w:pPr>
      <w:r>
        <w:rPr>
          <w:rFonts w:hint="eastAsia"/>
          <w:color w:val="auto"/>
          <w:lang w:val="en-US" w:eastAsia="zh-CN"/>
        </w:rPr>
        <w:t>核心代码：</w:t>
      </w:r>
    </w:p>
    <w:p w14:paraId="53A9E575">
      <w:pPr>
        <w:rPr>
          <w:rFonts w:hint="eastAsia"/>
          <w:b/>
          <w:bCs/>
          <w:color w:val="auto"/>
        </w:rPr>
      </w:pPr>
      <w:r>
        <w:rPr>
          <w:color w:val="auto"/>
        </w:rPr>
        <w:drawing>
          <wp:inline distT="0" distB="0" distL="0" distR="0">
            <wp:extent cx="5274310" cy="5309235"/>
            <wp:effectExtent l="0" t="0" r="2540" b="5715"/>
            <wp:docPr id="98944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43061" name="图片 1"/>
                    <pic:cNvPicPr>
                      <a:picLocks noChangeAspect="1"/>
                    </pic:cNvPicPr>
                  </pic:nvPicPr>
                  <pic:blipFill>
                    <a:blip r:embed="rId4"/>
                    <a:stretch>
                      <a:fillRect/>
                    </a:stretch>
                  </pic:blipFill>
                  <pic:spPr>
                    <a:xfrm>
                      <a:off x="0" y="0"/>
                      <a:ext cx="5274310" cy="5309235"/>
                    </a:xfrm>
                    <a:prstGeom prst="rect">
                      <a:avLst/>
                    </a:prstGeom>
                  </pic:spPr>
                </pic:pic>
              </a:graphicData>
            </a:graphic>
          </wp:inline>
        </w:drawing>
      </w:r>
    </w:p>
    <w:p w14:paraId="0FFC0D47">
      <w:pPr>
        <w:rPr>
          <w:b/>
          <w:bCs/>
          <w:color w:val="auto"/>
        </w:rPr>
      </w:pPr>
      <w:r>
        <w:rPr>
          <w:color w:val="auto"/>
        </w:rPr>
        <w:drawing>
          <wp:inline distT="0" distB="0" distL="0" distR="0">
            <wp:extent cx="4068445" cy="2400300"/>
            <wp:effectExtent l="0" t="0" r="8255" b="0"/>
            <wp:docPr id="30589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98933" name="图片 1"/>
                    <pic:cNvPicPr>
                      <a:picLocks noChangeAspect="1"/>
                    </pic:cNvPicPr>
                  </pic:nvPicPr>
                  <pic:blipFill>
                    <a:blip r:embed="rId5"/>
                    <a:srcRect t="26909" r="6798"/>
                    <a:stretch>
                      <a:fillRect/>
                    </a:stretch>
                  </pic:blipFill>
                  <pic:spPr>
                    <a:xfrm>
                      <a:off x="0" y="0"/>
                      <a:ext cx="4068445" cy="2400300"/>
                    </a:xfrm>
                    <a:prstGeom prst="rect">
                      <a:avLst/>
                    </a:prstGeom>
                    <a:ln>
                      <a:noFill/>
                    </a:ln>
                  </pic:spPr>
                </pic:pic>
              </a:graphicData>
            </a:graphic>
          </wp:inline>
        </w:drawing>
      </w:r>
    </w:p>
    <w:p w14:paraId="4E03F2CB">
      <w:pPr>
        <w:ind w:firstLine="420"/>
        <w:rPr>
          <w:color w:val="auto"/>
        </w:rPr>
      </w:pPr>
      <w:r>
        <w:rPr>
          <w:color w:val="auto"/>
        </w:rPr>
        <w:t>构建完成的共现图包含</w:t>
      </w:r>
      <w:r>
        <w:rPr>
          <w:rFonts w:hint="eastAsia"/>
          <w:color w:val="auto"/>
        </w:rPr>
        <w:t>157</w:t>
      </w:r>
      <w:r>
        <w:rPr>
          <w:color w:val="auto"/>
        </w:rPr>
        <w:t>个节点和</w:t>
      </w:r>
      <w:r>
        <w:rPr>
          <w:rFonts w:hint="eastAsia"/>
          <w:color w:val="auto"/>
        </w:rPr>
        <w:t>282</w:t>
      </w:r>
      <w:r>
        <w:rPr>
          <w:color w:val="auto"/>
        </w:rPr>
        <w:t>条边，节点为旅行相关词汇，边权重为共现频率。关键节点如 "雷峰塔"、"西湖"、"潜水" 等具有较高的度，表明它们在旅行日记中频繁出现并与其他词汇有丰富的语义关联。</w:t>
      </w:r>
    </w:p>
    <w:p w14:paraId="15D26D60">
      <w:pPr>
        <w:pStyle w:val="6"/>
        <w:rPr>
          <w:color w:val="auto"/>
        </w:rPr>
      </w:pPr>
      <w:r>
        <w:rPr>
          <w:rFonts w:hint="eastAsia"/>
          <w:color w:val="auto"/>
        </w:rPr>
        <w:t>2</w:t>
      </w:r>
      <w:r>
        <w:rPr>
          <w:color w:val="auto"/>
        </w:rPr>
        <w:t>.3 随机游走序列生成</w:t>
      </w:r>
    </w:p>
    <w:p w14:paraId="49DFF61E">
      <w:pPr>
        <w:rPr>
          <w:rFonts w:hint="eastAsia"/>
          <w:color w:val="auto"/>
        </w:rPr>
      </w:pPr>
      <w:r>
        <w:rPr>
          <w:color w:val="auto"/>
        </w:rPr>
        <w:t>随机游走生成是 DeepWalk 的核心步骤，本系统实现了带权重的随机游走：</w:t>
      </w:r>
    </w:p>
    <w:p w14:paraId="2FF1A907">
      <w:pPr>
        <w:numPr>
          <w:ilvl w:val="0"/>
          <w:numId w:val="4"/>
        </w:numPr>
        <w:rPr>
          <w:color w:val="auto"/>
        </w:rPr>
      </w:pPr>
      <w:r>
        <w:rPr>
          <w:color w:val="auto"/>
        </w:rPr>
        <w:t>从指定节点出发，每次行走固定长度（20 步）</w:t>
      </w:r>
    </w:p>
    <w:p w14:paraId="64EE39FF">
      <w:pPr>
        <w:numPr>
          <w:ilvl w:val="0"/>
          <w:numId w:val="4"/>
        </w:numPr>
        <w:rPr>
          <w:color w:val="auto"/>
        </w:rPr>
      </w:pPr>
      <w:r>
        <w:rPr>
          <w:color w:val="auto"/>
        </w:rPr>
        <w:t>根据边的权重计算转移概率，权重高的边被选中的概率更大</w:t>
      </w:r>
    </w:p>
    <w:p w14:paraId="2233DE47">
      <w:pPr>
        <w:numPr>
          <w:ilvl w:val="0"/>
          <w:numId w:val="4"/>
        </w:numPr>
        <w:rPr>
          <w:color w:val="auto"/>
        </w:rPr>
      </w:pPr>
      <w:r>
        <w:rPr>
          <w:color w:val="auto"/>
        </w:rPr>
        <w:t>对每个节点进行多次游走（15 次），增加样本多样性</w:t>
      </w:r>
    </w:p>
    <w:p w14:paraId="3AE32030">
      <w:pPr>
        <w:numPr>
          <w:ilvl w:val="0"/>
          <w:numId w:val="4"/>
        </w:numPr>
        <w:rPr>
          <w:color w:val="auto"/>
        </w:rPr>
      </w:pPr>
      <w:r>
        <w:rPr>
          <w:color w:val="auto"/>
        </w:rPr>
        <w:t>处理孤立节点情况，若当前节点没有邻居则结束游走</w:t>
      </w:r>
    </w:p>
    <w:p w14:paraId="3EF5BE84">
      <w:pPr>
        <w:rPr>
          <w:color w:val="auto"/>
        </w:rPr>
      </w:pPr>
      <w:r>
        <w:rPr>
          <w:color w:val="auto"/>
        </w:rPr>
        <w:drawing>
          <wp:inline distT="0" distB="0" distL="0" distR="0">
            <wp:extent cx="5039360" cy="3219450"/>
            <wp:effectExtent l="0" t="0" r="8890" b="0"/>
            <wp:docPr id="866765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65277" name="图片 1"/>
                    <pic:cNvPicPr>
                      <a:picLocks noChangeAspect="1"/>
                    </pic:cNvPicPr>
                  </pic:nvPicPr>
                  <pic:blipFill>
                    <a:blip r:embed="rId6"/>
                    <a:stretch>
                      <a:fillRect/>
                    </a:stretch>
                  </pic:blipFill>
                  <pic:spPr>
                    <a:xfrm>
                      <a:off x="0" y="0"/>
                      <a:ext cx="5053969" cy="3228552"/>
                    </a:xfrm>
                    <a:prstGeom prst="rect">
                      <a:avLst/>
                    </a:prstGeom>
                  </pic:spPr>
                </pic:pic>
              </a:graphicData>
            </a:graphic>
          </wp:inline>
        </w:drawing>
      </w:r>
    </w:p>
    <w:p w14:paraId="78F802C1">
      <w:pPr>
        <w:pStyle w:val="6"/>
        <w:rPr>
          <w:color w:val="auto"/>
        </w:rPr>
      </w:pPr>
      <w:r>
        <w:rPr>
          <w:rFonts w:hint="eastAsia"/>
          <w:color w:val="auto"/>
        </w:rPr>
        <w:t>2</w:t>
      </w:r>
      <w:r>
        <w:rPr>
          <w:color w:val="auto"/>
        </w:rPr>
        <w:t>.4 词向量模型训练</w:t>
      </w:r>
    </w:p>
    <w:p w14:paraId="43DA2B3F">
      <w:pPr>
        <w:rPr>
          <w:rFonts w:hint="eastAsia"/>
          <w:color w:val="auto"/>
        </w:rPr>
      </w:pPr>
      <w:r>
        <w:rPr>
          <w:color w:val="auto"/>
        </w:rPr>
        <w:t>使用生成的游走序列训练 Word2Vec 模型，</w:t>
      </w:r>
      <w:r>
        <w:rPr>
          <w:rFonts w:hint="eastAsia"/>
          <w:color w:val="auto"/>
        </w:rPr>
        <w:t>训练得到的词向量模型能够捕捉旅行词汇的语义关系。</w:t>
      </w:r>
      <w:r>
        <w:rPr>
          <w:color w:val="auto"/>
        </w:rPr>
        <w:t>参数设置如下：</w:t>
      </w:r>
    </w:p>
    <w:p w14:paraId="2CE10669">
      <w:pPr>
        <w:rPr>
          <w:color w:val="auto"/>
        </w:rPr>
      </w:pPr>
      <w:r>
        <w:rPr>
          <w:color w:val="auto"/>
        </w:rPr>
        <w:t>向量维度：100 维</w:t>
      </w:r>
      <w:r>
        <w:rPr>
          <w:color w:val="auto"/>
        </w:rPr>
        <w:tab/>
      </w:r>
      <w:r>
        <w:rPr>
          <w:color w:val="auto"/>
        </w:rPr>
        <w:t>窗口大小：3（考虑到游走序列的局部相关性）</w:t>
      </w:r>
      <w:r>
        <w:rPr>
          <w:rFonts w:hint="eastAsia"/>
          <w:color w:val="auto"/>
        </w:rPr>
        <w:t xml:space="preserve"> </w:t>
      </w:r>
      <w:r>
        <w:rPr>
          <w:color w:val="auto"/>
        </w:rPr>
        <w:t>迭代次数</w:t>
      </w:r>
      <w:r>
        <w:rPr>
          <w:rFonts w:hint="eastAsia"/>
          <w:color w:val="auto"/>
        </w:rPr>
        <w:t>：</w:t>
      </w:r>
      <w:r>
        <w:rPr>
          <w:color w:val="auto"/>
        </w:rPr>
        <w:t>20次</w:t>
      </w:r>
    </w:p>
    <w:p w14:paraId="5FDCCC6C">
      <w:pPr>
        <w:rPr>
          <w:color w:val="auto"/>
        </w:rPr>
      </w:pPr>
      <w:r>
        <w:rPr>
          <w:color w:val="auto"/>
        </w:rPr>
        <w:t>训练算法：Skip-gram（sg=1）</w:t>
      </w:r>
      <w:r>
        <w:rPr>
          <w:color w:val="auto"/>
        </w:rPr>
        <w:tab/>
      </w:r>
      <w:r>
        <w:rPr>
          <w:color w:val="auto"/>
        </w:rPr>
        <w:tab/>
      </w:r>
      <w:r>
        <w:rPr>
          <w:rFonts w:hint="eastAsia"/>
          <w:color w:val="auto"/>
        </w:rPr>
        <w:t xml:space="preserve"> </w:t>
      </w:r>
      <w:r>
        <w:rPr>
          <w:color w:val="auto"/>
        </w:rPr>
        <w:t>最小词频：0（使用定制词典过滤低频词）</w:t>
      </w:r>
    </w:p>
    <w:p w14:paraId="70CE6418">
      <w:pPr>
        <w:rPr>
          <w:color w:val="auto"/>
        </w:rPr>
      </w:pPr>
      <w:r>
        <w:rPr>
          <w:color w:val="auto"/>
        </w:rPr>
        <w:drawing>
          <wp:inline distT="0" distB="0" distL="0" distR="0">
            <wp:extent cx="3551555" cy="2686050"/>
            <wp:effectExtent l="0" t="0" r="0" b="0"/>
            <wp:docPr id="1308796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6999" name="图片 1"/>
                    <pic:cNvPicPr>
                      <a:picLocks noChangeAspect="1"/>
                    </pic:cNvPicPr>
                  </pic:nvPicPr>
                  <pic:blipFill>
                    <a:blip r:embed="rId7"/>
                    <a:stretch>
                      <a:fillRect/>
                    </a:stretch>
                  </pic:blipFill>
                  <pic:spPr>
                    <a:xfrm>
                      <a:off x="0" y="0"/>
                      <a:ext cx="3565429" cy="2696178"/>
                    </a:xfrm>
                    <a:prstGeom prst="rect">
                      <a:avLst/>
                    </a:prstGeom>
                  </pic:spPr>
                </pic:pic>
              </a:graphicData>
            </a:graphic>
          </wp:inline>
        </w:drawing>
      </w:r>
    </w:p>
    <w:p w14:paraId="7466E61C">
      <w:pPr>
        <w:pStyle w:val="5"/>
        <w:rPr>
          <w:color w:val="auto"/>
        </w:rPr>
      </w:pPr>
      <w:r>
        <w:rPr>
          <w:rFonts w:hint="eastAsia"/>
          <w:color w:val="auto"/>
        </w:rPr>
        <w:t>三</w:t>
      </w:r>
      <w:r>
        <w:rPr>
          <w:color w:val="auto"/>
        </w:rPr>
        <w:t>、实验结果与分析</w:t>
      </w:r>
    </w:p>
    <w:p w14:paraId="2DD230CC">
      <w:pPr>
        <w:pStyle w:val="6"/>
        <w:rPr>
          <w:rFonts w:hint="eastAsia"/>
          <w:color w:val="auto"/>
        </w:rPr>
      </w:pPr>
      <w:r>
        <w:rPr>
          <w:rFonts w:hint="eastAsia"/>
          <w:color w:val="auto"/>
        </w:rPr>
        <w:t>3</w:t>
      </w:r>
      <w:r>
        <w:rPr>
          <w:color w:val="auto"/>
        </w:rPr>
        <w:t>.1 词语相似度分析</w:t>
      </w:r>
    </w:p>
    <w:p w14:paraId="3EB92CA7">
      <w:pPr>
        <w:rPr>
          <w:b/>
          <w:bCs/>
          <w:color w:val="auto"/>
        </w:rPr>
      </w:pPr>
      <w:r>
        <w:rPr>
          <w:color w:val="auto"/>
        </w:rPr>
        <w:drawing>
          <wp:inline distT="0" distB="0" distL="0" distR="0">
            <wp:extent cx="3181350" cy="3543935"/>
            <wp:effectExtent l="0" t="0" r="6350" b="12065"/>
            <wp:docPr id="2044015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15552" name="图片 1"/>
                    <pic:cNvPicPr>
                      <a:picLocks noChangeAspect="1"/>
                    </pic:cNvPicPr>
                  </pic:nvPicPr>
                  <pic:blipFill>
                    <a:blip r:embed="rId8"/>
                    <a:srcRect t="17329" r="6125"/>
                    <a:stretch>
                      <a:fillRect/>
                    </a:stretch>
                  </pic:blipFill>
                  <pic:spPr>
                    <a:xfrm>
                      <a:off x="0" y="0"/>
                      <a:ext cx="3181350" cy="3543935"/>
                    </a:xfrm>
                    <a:prstGeom prst="rect">
                      <a:avLst/>
                    </a:prstGeom>
                    <a:ln>
                      <a:noFill/>
                    </a:ln>
                  </pic:spPr>
                </pic:pic>
              </a:graphicData>
            </a:graphic>
          </wp:inline>
        </w:drawing>
      </w:r>
    </w:p>
    <w:p w14:paraId="313915CF">
      <w:pPr>
        <w:rPr>
          <w:rFonts w:hint="eastAsia"/>
          <w:color w:val="auto"/>
        </w:rPr>
      </w:pPr>
      <w:r>
        <w:rPr>
          <w:color w:val="auto"/>
        </w:rPr>
        <w:t>分析表明，词向量模型成功捕捉了旅行词汇的语义关联：</w:t>
      </w:r>
    </w:p>
    <w:p w14:paraId="7606867B">
      <w:pPr>
        <w:numPr>
          <w:ilvl w:val="0"/>
          <w:numId w:val="5"/>
        </w:numPr>
        <w:rPr>
          <w:color w:val="auto"/>
        </w:rPr>
      </w:pPr>
      <w:r>
        <w:rPr>
          <w:color w:val="auto"/>
        </w:rPr>
        <w:t>地理相关词汇（如 "环岛路" 与 "</w:t>
      </w:r>
      <w:r>
        <w:rPr>
          <w:rFonts w:hint="eastAsia"/>
          <w:color w:val="auto"/>
        </w:rPr>
        <w:t>缆车</w:t>
      </w:r>
      <w:r>
        <w:rPr>
          <w:color w:val="auto"/>
        </w:rPr>
        <w:t>"）在语义空间中距离较近</w:t>
      </w:r>
    </w:p>
    <w:p w14:paraId="12940953">
      <w:pPr>
        <w:numPr>
          <w:ilvl w:val="0"/>
          <w:numId w:val="5"/>
        </w:numPr>
        <w:rPr>
          <w:color w:val="auto"/>
        </w:rPr>
      </w:pPr>
      <w:r>
        <w:rPr>
          <w:color w:val="auto"/>
        </w:rPr>
        <w:t>景点名称与相关特征词汇（如 "雷峰塔" 与 "</w:t>
      </w:r>
      <w:r>
        <w:rPr>
          <w:rFonts w:hint="eastAsia"/>
          <w:color w:val="auto"/>
        </w:rPr>
        <w:t>角楼</w:t>
      </w:r>
      <w:r>
        <w:rPr>
          <w:color w:val="auto"/>
        </w:rPr>
        <w:t>"）具有高相似度</w:t>
      </w:r>
    </w:p>
    <w:p w14:paraId="0E01662D">
      <w:pPr>
        <w:pStyle w:val="6"/>
        <w:rPr>
          <w:rFonts w:hint="eastAsia"/>
          <w:b/>
          <w:bCs/>
          <w:color w:val="auto"/>
        </w:rPr>
      </w:pPr>
      <w:r>
        <w:rPr>
          <w:rFonts w:hint="eastAsia"/>
          <w:color w:val="auto"/>
        </w:rPr>
        <w:t>3.2</w:t>
      </w:r>
      <w:r>
        <w:rPr>
          <w:b/>
          <w:bCs/>
          <w:color w:val="auto"/>
        </w:rPr>
        <w:t>旅行日记推荐系统</w:t>
      </w:r>
    </w:p>
    <w:p w14:paraId="65B1872F">
      <w:pPr>
        <w:rPr>
          <w:rFonts w:hint="eastAsia"/>
          <w:color w:val="auto"/>
        </w:rPr>
      </w:pPr>
      <w:r>
        <w:rPr>
          <w:color w:val="auto"/>
        </w:rPr>
        <w:t>基于词向量模型，构建旅行日记推荐系统</w:t>
      </w:r>
      <w:r>
        <w:rPr>
          <w:rFonts w:hint="eastAsia"/>
          <w:color w:val="auto"/>
        </w:rPr>
        <w:t>，</w:t>
      </w:r>
      <w:r>
        <w:rPr>
          <w:color w:val="auto"/>
        </w:rPr>
        <w:t>步骤如下：</w:t>
      </w:r>
    </w:p>
    <w:p w14:paraId="669BF4EE">
      <w:pPr>
        <w:numPr>
          <w:ilvl w:val="0"/>
          <w:numId w:val="6"/>
        </w:numPr>
        <w:rPr>
          <w:color w:val="auto"/>
        </w:rPr>
      </w:pPr>
      <w:r>
        <w:rPr>
          <w:color w:val="auto"/>
        </w:rPr>
        <w:t>将每篇日记表示为其包含词汇向量的平均值</w:t>
      </w:r>
    </w:p>
    <w:p w14:paraId="08104D05">
      <w:pPr>
        <w:numPr>
          <w:ilvl w:val="0"/>
          <w:numId w:val="6"/>
        </w:numPr>
        <w:rPr>
          <w:color w:val="auto"/>
        </w:rPr>
      </w:pPr>
      <w:r>
        <w:rPr>
          <w:color w:val="auto"/>
        </w:rPr>
        <w:t>计算日记向量间的余弦相似度</w:t>
      </w:r>
    </w:p>
    <w:p w14:paraId="74676446">
      <w:pPr>
        <w:numPr>
          <w:ilvl w:val="0"/>
          <w:numId w:val="6"/>
        </w:numPr>
        <w:rPr>
          <w:color w:val="auto"/>
        </w:rPr>
      </w:pPr>
      <w:r>
        <w:rPr>
          <w:color w:val="auto"/>
        </w:rPr>
        <w:t>使用 KNN 算法查找最相似的日记</w:t>
      </w:r>
    </w:p>
    <w:p w14:paraId="3D7EB8C2">
      <w:pPr>
        <w:numPr>
          <w:ilvl w:val="0"/>
          <w:numId w:val="6"/>
        </w:numPr>
        <w:rPr>
          <w:color w:val="auto"/>
        </w:rPr>
      </w:pPr>
      <w:r>
        <w:rPr>
          <w:color w:val="auto"/>
        </w:rPr>
        <w:t>可视化相似度矩阵并输出推荐结果</w:t>
      </w:r>
    </w:p>
    <w:p w14:paraId="3B99C419">
      <w:pPr>
        <w:numPr>
          <w:numId w:val="0"/>
        </w:numPr>
        <w:rPr>
          <w:rFonts w:hint="default" w:eastAsiaTheme="minorEastAsia"/>
          <w:color w:val="auto"/>
          <w:lang w:val="en-US" w:eastAsia="zh-CN"/>
        </w:rPr>
      </w:pPr>
      <w:r>
        <w:rPr>
          <w:rFonts w:hint="eastAsia"/>
          <w:color w:val="auto"/>
          <w:lang w:val="en-US" w:eastAsia="zh-CN"/>
        </w:rPr>
        <w:t>核心代码：</w:t>
      </w:r>
    </w:p>
    <w:p w14:paraId="4182B089">
      <w:pPr>
        <w:rPr>
          <w:color w:val="auto"/>
        </w:rPr>
      </w:pPr>
      <w:r>
        <w:rPr>
          <w:color w:val="auto"/>
        </w:rPr>
        <w:drawing>
          <wp:inline distT="0" distB="0" distL="0" distR="0">
            <wp:extent cx="3966845" cy="2120900"/>
            <wp:effectExtent l="0" t="0" r="0" b="0"/>
            <wp:docPr id="582973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3209" name="图片 1"/>
                    <pic:cNvPicPr>
                      <a:picLocks noChangeAspect="1"/>
                    </pic:cNvPicPr>
                  </pic:nvPicPr>
                  <pic:blipFill>
                    <a:blip r:embed="rId9"/>
                    <a:srcRect r="7032" b="24364"/>
                    <a:stretch>
                      <a:fillRect/>
                    </a:stretch>
                  </pic:blipFill>
                  <pic:spPr>
                    <a:xfrm>
                      <a:off x="0" y="0"/>
                      <a:ext cx="3977736" cy="2126560"/>
                    </a:xfrm>
                    <a:prstGeom prst="rect">
                      <a:avLst/>
                    </a:prstGeom>
                    <a:ln>
                      <a:noFill/>
                    </a:ln>
                  </pic:spPr>
                </pic:pic>
              </a:graphicData>
            </a:graphic>
          </wp:inline>
        </w:drawing>
      </w:r>
    </w:p>
    <w:p w14:paraId="4DBB4B3D">
      <w:pPr>
        <w:rPr>
          <w:color w:val="auto"/>
        </w:rPr>
      </w:pPr>
      <w:r>
        <w:rPr>
          <w:color w:val="auto"/>
        </w:rPr>
        <w:drawing>
          <wp:inline distT="0" distB="0" distL="0" distR="0">
            <wp:extent cx="4495800" cy="2668905"/>
            <wp:effectExtent l="0" t="0" r="0" b="0"/>
            <wp:docPr id="963608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08608" name="图片 1"/>
                    <pic:cNvPicPr>
                      <a:picLocks noChangeAspect="1"/>
                    </pic:cNvPicPr>
                  </pic:nvPicPr>
                  <pic:blipFill>
                    <a:blip r:embed="rId10"/>
                    <a:stretch>
                      <a:fillRect/>
                    </a:stretch>
                  </pic:blipFill>
                  <pic:spPr>
                    <a:xfrm>
                      <a:off x="0" y="0"/>
                      <a:ext cx="4500350" cy="2671710"/>
                    </a:xfrm>
                    <a:prstGeom prst="rect">
                      <a:avLst/>
                    </a:prstGeom>
                  </pic:spPr>
                </pic:pic>
              </a:graphicData>
            </a:graphic>
          </wp:inline>
        </w:drawing>
      </w:r>
    </w:p>
    <w:p w14:paraId="180D7A48">
      <w:pPr>
        <w:rPr>
          <w:b/>
          <w:bCs/>
          <w:color w:val="auto"/>
        </w:rPr>
      </w:pPr>
      <w:r>
        <w:rPr>
          <w:b/>
          <w:bCs/>
          <w:color w:val="auto"/>
        </w:rPr>
        <w:t>以《杭州西湖暴走日记》为例，推荐结果如下：</w:t>
      </w:r>
    </w:p>
    <w:p w14:paraId="2FF4679C">
      <w:pPr>
        <w:rPr>
          <w:rFonts w:hint="eastAsia"/>
          <w:color w:val="auto"/>
        </w:rPr>
      </w:pPr>
      <w:r>
        <w:rPr>
          <w:color w:val="auto"/>
        </w:rPr>
        <w:t>推荐结果符合预期，因为这些日记都包含 "拍照"、"景点"、"暴走" 等共同词汇，且都属于观光旅游类型，说明推荐系统有效捕捉了日记的语义主题。</w:t>
      </w:r>
    </w:p>
    <w:p w14:paraId="500CBD77">
      <w:pPr>
        <w:rPr>
          <w:b/>
          <w:bCs/>
          <w:color w:val="auto"/>
        </w:rPr>
      </w:pPr>
      <w:r>
        <w:rPr>
          <w:color w:val="auto"/>
        </w:rPr>
        <w:drawing>
          <wp:inline distT="0" distB="0" distL="0" distR="0">
            <wp:extent cx="2690495" cy="1200150"/>
            <wp:effectExtent l="0" t="0" r="0" b="0"/>
            <wp:docPr id="142552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9239" name="图片 1"/>
                    <pic:cNvPicPr>
                      <a:picLocks noChangeAspect="1"/>
                    </pic:cNvPicPr>
                  </pic:nvPicPr>
                  <pic:blipFill>
                    <a:blip r:embed="rId11"/>
                    <a:srcRect t="39293" r="4062"/>
                    <a:stretch>
                      <a:fillRect/>
                    </a:stretch>
                  </pic:blipFill>
                  <pic:spPr>
                    <a:xfrm>
                      <a:off x="0" y="0"/>
                      <a:ext cx="2734934" cy="1219724"/>
                    </a:xfrm>
                    <a:prstGeom prst="rect">
                      <a:avLst/>
                    </a:prstGeom>
                    <a:ln>
                      <a:noFill/>
                    </a:ln>
                  </pic:spPr>
                </pic:pic>
              </a:graphicData>
            </a:graphic>
          </wp:inline>
        </w:drawing>
      </w:r>
    </w:p>
    <w:p w14:paraId="740C8DAC">
      <w:pPr>
        <w:rPr>
          <w:rFonts w:hint="eastAsia"/>
          <w:color w:val="auto"/>
        </w:rPr>
      </w:pPr>
      <w:r>
        <w:rPr>
          <w:color w:val="auto"/>
        </w:rPr>
        <w:drawing>
          <wp:inline distT="0" distB="0" distL="0" distR="0">
            <wp:extent cx="4673600" cy="3982085"/>
            <wp:effectExtent l="0" t="0" r="0" b="0"/>
            <wp:docPr id="22652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951" name="图片 1"/>
                    <pic:cNvPicPr>
                      <a:picLocks noChangeAspect="1"/>
                    </pic:cNvPicPr>
                  </pic:nvPicPr>
                  <pic:blipFill>
                    <a:blip r:embed="rId12"/>
                    <a:stretch>
                      <a:fillRect/>
                    </a:stretch>
                  </pic:blipFill>
                  <pic:spPr>
                    <a:xfrm>
                      <a:off x="0" y="0"/>
                      <a:ext cx="4676257" cy="3984896"/>
                    </a:xfrm>
                    <a:prstGeom prst="rect">
                      <a:avLst/>
                    </a:prstGeom>
                  </pic:spPr>
                </pic:pic>
              </a:graphicData>
            </a:graphic>
          </wp:inline>
        </w:drawing>
      </w:r>
    </w:p>
    <w:p w14:paraId="07EA72D2">
      <w:pPr>
        <w:pStyle w:val="6"/>
        <w:rPr>
          <w:color w:val="auto"/>
        </w:rPr>
      </w:pPr>
      <w:r>
        <w:rPr>
          <w:rFonts w:hint="eastAsia"/>
          <w:color w:val="auto"/>
        </w:rPr>
        <w:t>3.3</w:t>
      </w:r>
      <w:r>
        <w:rPr>
          <w:color w:val="auto"/>
        </w:rPr>
        <w:t>语义空间可视化</w:t>
      </w:r>
    </w:p>
    <w:p w14:paraId="61B32A72">
      <w:pPr>
        <w:rPr>
          <w:rFonts w:hint="eastAsia"/>
          <w:color w:val="auto"/>
        </w:rPr>
      </w:pPr>
      <w:r>
        <w:rPr>
          <w:color w:val="auto"/>
        </w:rPr>
        <w:t>使用 UMAP 算法将词向量降维到二维空间进行可视化，步骤如下：</w:t>
      </w:r>
    </w:p>
    <w:p w14:paraId="3170408A">
      <w:pPr>
        <w:numPr>
          <w:ilvl w:val="0"/>
          <w:numId w:val="7"/>
        </w:numPr>
        <w:rPr>
          <w:color w:val="auto"/>
        </w:rPr>
      </w:pPr>
      <w:r>
        <w:rPr>
          <w:color w:val="auto"/>
        </w:rPr>
        <w:t>选取在定制词典中的词汇及其向量</w:t>
      </w:r>
    </w:p>
    <w:p w14:paraId="3A68C1E7">
      <w:pPr>
        <w:numPr>
          <w:ilvl w:val="0"/>
          <w:numId w:val="7"/>
        </w:numPr>
        <w:rPr>
          <w:color w:val="auto"/>
        </w:rPr>
      </w:pPr>
      <w:r>
        <w:rPr>
          <w:color w:val="auto"/>
        </w:rPr>
        <w:t>使用 UMAP 降维，设置 n_components=2</w:t>
      </w:r>
    </w:p>
    <w:p w14:paraId="5FE3979A">
      <w:pPr>
        <w:numPr>
          <w:ilvl w:val="0"/>
          <w:numId w:val="7"/>
        </w:numPr>
        <w:rPr>
          <w:color w:val="auto"/>
        </w:rPr>
      </w:pPr>
      <w:r>
        <w:rPr>
          <w:color w:val="auto"/>
        </w:rPr>
        <w:t>根据词汇类别（景点、活动、美食等）设置颜色标签</w:t>
      </w:r>
    </w:p>
    <w:p w14:paraId="393BE33C">
      <w:pPr>
        <w:numPr>
          <w:ilvl w:val="0"/>
          <w:numId w:val="7"/>
        </w:numPr>
        <w:rPr>
          <w:color w:val="auto"/>
        </w:rPr>
      </w:pPr>
      <w:r>
        <w:rPr>
          <w:color w:val="auto"/>
        </w:rPr>
        <w:t>绘制散点图并标注高频词汇</w:t>
      </w:r>
    </w:p>
    <w:p w14:paraId="694456C1">
      <w:pPr>
        <w:numPr>
          <w:numId w:val="0"/>
        </w:numPr>
        <w:rPr>
          <w:rFonts w:hint="default" w:eastAsiaTheme="minorEastAsia"/>
          <w:color w:val="auto"/>
          <w:lang w:val="en-US" w:eastAsia="zh-CN"/>
        </w:rPr>
      </w:pPr>
      <w:r>
        <w:rPr>
          <w:rFonts w:hint="eastAsia"/>
          <w:color w:val="auto"/>
          <w:lang w:val="en-US" w:eastAsia="zh-CN"/>
        </w:rPr>
        <w:t>核心代码：</w:t>
      </w:r>
    </w:p>
    <w:p w14:paraId="10716EAF">
      <w:pPr>
        <w:ind w:left="360"/>
        <w:rPr>
          <w:rFonts w:hint="eastAsia"/>
          <w:color w:val="auto"/>
        </w:rPr>
      </w:pPr>
      <w:r>
        <w:rPr>
          <w:color w:val="auto"/>
        </w:rPr>
        <w:drawing>
          <wp:inline distT="0" distB="0" distL="0" distR="0">
            <wp:extent cx="4147185" cy="3333750"/>
            <wp:effectExtent l="0" t="0" r="5715" b="0"/>
            <wp:docPr id="1397938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38533" name="图片 1"/>
                    <pic:cNvPicPr>
                      <a:picLocks noChangeAspect="1"/>
                    </pic:cNvPicPr>
                  </pic:nvPicPr>
                  <pic:blipFill>
                    <a:blip r:embed="rId13"/>
                    <a:srcRect l="-1" t="7342" r="1306" b="3147"/>
                    <a:stretch>
                      <a:fillRect/>
                    </a:stretch>
                  </pic:blipFill>
                  <pic:spPr>
                    <a:xfrm>
                      <a:off x="0" y="0"/>
                      <a:ext cx="4162017" cy="3345294"/>
                    </a:xfrm>
                    <a:prstGeom prst="rect">
                      <a:avLst/>
                    </a:prstGeom>
                    <a:ln>
                      <a:noFill/>
                    </a:ln>
                  </pic:spPr>
                </pic:pic>
              </a:graphicData>
            </a:graphic>
          </wp:inline>
        </w:drawing>
      </w:r>
    </w:p>
    <w:p w14:paraId="10D670C4">
      <w:pPr>
        <w:ind w:left="360"/>
        <w:rPr>
          <w:color w:val="auto"/>
        </w:rPr>
      </w:pPr>
      <w:r>
        <w:rPr>
          <w:color w:val="auto"/>
        </w:rPr>
        <w:drawing>
          <wp:inline distT="0" distB="0" distL="0" distR="0">
            <wp:extent cx="4297045" cy="3763645"/>
            <wp:effectExtent l="0" t="0" r="8255" b="8255"/>
            <wp:docPr id="1743118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8386" name="图片 1"/>
                    <pic:cNvPicPr>
                      <a:picLocks noChangeAspect="1"/>
                    </pic:cNvPicPr>
                  </pic:nvPicPr>
                  <pic:blipFill>
                    <a:blip r:embed="rId14"/>
                    <a:stretch>
                      <a:fillRect/>
                    </a:stretch>
                  </pic:blipFill>
                  <pic:spPr>
                    <a:xfrm>
                      <a:off x="0" y="0"/>
                      <a:ext cx="4297045" cy="3763645"/>
                    </a:xfrm>
                    <a:prstGeom prst="rect">
                      <a:avLst/>
                    </a:prstGeom>
                  </pic:spPr>
                </pic:pic>
              </a:graphicData>
            </a:graphic>
          </wp:inline>
        </w:drawing>
      </w:r>
    </w:p>
    <w:p w14:paraId="6FC06EFB">
      <w:pPr>
        <w:pStyle w:val="6"/>
        <w:rPr>
          <w:color w:val="auto"/>
        </w:rPr>
      </w:pPr>
      <w:r>
        <w:rPr>
          <w:rFonts w:hint="eastAsia"/>
          <w:color w:val="auto"/>
        </w:rPr>
        <w:t>3</w:t>
      </w:r>
      <w:r>
        <w:rPr>
          <w:color w:val="auto"/>
        </w:rPr>
        <w:t>.4 新词评估机制</w:t>
      </w:r>
    </w:p>
    <w:p w14:paraId="61470CA4">
      <w:pPr>
        <w:ind w:left="360"/>
        <w:rPr>
          <w:rFonts w:hint="eastAsia"/>
          <w:color w:val="auto"/>
        </w:rPr>
      </w:pPr>
      <w:r>
        <w:rPr>
          <w:color w:val="auto"/>
        </w:rPr>
        <w:t>设计三维度新词评估机制，从图中心性、语义距离和共现频率评估新词价值：</w:t>
      </w:r>
    </w:p>
    <w:p w14:paraId="7DBCDAB9">
      <w:pPr>
        <w:numPr>
          <w:ilvl w:val="0"/>
          <w:numId w:val="8"/>
        </w:numPr>
        <w:rPr>
          <w:color w:val="auto"/>
        </w:rPr>
      </w:pPr>
      <w:r>
        <w:rPr>
          <w:b/>
          <w:bCs/>
          <w:color w:val="auto"/>
        </w:rPr>
        <w:t>图中心性</w:t>
      </w:r>
      <w:r>
        <w:rPr>
          <w:color w:val="auto"/>
        </w:rPr>
        <w:t>：使用 PageRank 算法计算词汇在共现图中的重要性</w:t>
      </w:r>
    </w:p>
    <w:p w14:paraId="511FE1AB">
      <w:pPr>
        <w:numPr>
          <w:ilvl w:val="0"/>
          <w:numId w:val="8"/>
        </w:numPr>
        <w:rPr>
          <w:color w:val="auto"/>
        </w:rPr>
      </w:pPr>
      <w:r>
        <w:rPr>
          <w:b/>
          <w:bCs/>
          <w:color w:val="auto"/>
        </w:rPr>
        <w:t>语义距离</w:t>
      </w:r>
      <w:r>
        <w:rPr>
          <w:color w:val="auto"/>
        </w:rPr>
        <w:t>：计算新词与种子词（如 "景点"、"体验"）的平均相似度</w:t>
      </w:r>
    </w:p>
    <w:p w14:paraId="4F213DB4">
      <w:pPr>
        <w:numPr>
          <w:ilvl w:val="0"/>
          <w:numId w:val="8"/>
        </w:numPr>
        <w:rPr>
          <w:color w:val="auto"/>
        </w:rPr>
      </w:pPr>
      <w:r>
        <w:rPr>
          <w:b/>
          <w:bCs/>
          <w:color w:val="auto"/>
        </w:rPr>
        <w:t>共现频率</w:t>
      </w:r>
      <w:r>
        <w:rPr>
          <w:color w:val="auto"/>
        </w:rPr>
        <w:t>：统计新词在语料中的共现次数</w:t>
      </w:r>
    </w:p>
    <w:p w14:paraId="49490166">
      <w:pPr>
        <w:numPr>
          <w:ilvl w:val="0"/>
          <w:numId w:val="8"/>
        </w:numPr>
        <w:rPr>
          <w:color w:val="auto"/>
        </w:rPr>
      </w:pPr>
      <w:r>
        <w:rPr>
          <w:b/>
          <w:bCs/>
          <w:color w:val="auto"/>
        </w:rPr>
        <w:t>综合评分</w:t>
      </w:r>
      <w:r>
        <w:rPr>
          <w:color w:val="auto"/>
        </w:rPr>
        <w:t>：加权融合三个维度的得分（权重：0.4, 0.3, 0.3）</w:t>
      </w:r>
    </w:p>
    <w:p w14:paraId="48C1DD08">
      <w:pPr>
        <w:numPr>
          <w:numId w:val="0"/>
        </w:numPr>
        <w:rPr>
          <w:rFonts w:hint="eastAsia" w:eastAsiaTheme="minorEastAsia"/>
          <w:color w:val="auto"/>
          <w:lang w:val="en-US" w:eastAsia="zh-CN"/>
        </w:rPr>
      </w:pPr>
      <w:r>
        <w:rPr>
          <w:rFonts w:hint="eastAsia"/>
          <w:color w:val="auto"/>
          <w:lang w:val="en-US" w:eastAsia="zh-CN"/>
        </w:rPr>
        <w:t>核心代码：</w:t>
      </w:r>
    </w:p>
    <w:p w14:paraId="6BE1027F">
      <w:pPr>
        <w:ind w:left="360"/>
        <w:rPr>
          <w:color w:val="auto"/>
        </w:rPr>
      </w:pPr>
      <w:r>
        <w:rPr>
          <w:color w:val="auto"/>
        </w:rPr>
        <w:drawing>
          <wp:inline distT="0" distB="0" distL="0" distR="0">
            <wp:extent cx="5274310" cy="4085590"/>
            <wp:effectExtent l="0" t="0" r="2540" b="0"/>
            <wp:docPr id="1831757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57017" name="图片 1"/>
                    <pic:cNvPicPr>
                      <a:picLocks noChangeAspect="1"/>
                    </pic:cNvPicPr>
                  </pic:nvPicPr>
                  <pic:blipFill>
                    <a:blip r:embed="rId15"/>
                    <a:stretch>
                      <a:fillRect/>
                    </a:stretch>
                  </pic:blipFill>
                  <pic:spPr>
                    <a:xfrm>
                      <a:off x="0" y="0"/>
                      <a:ext cx="5274310" cy="4085590"/>
                    </a:xfrm>
                    <a:prstGeom prst="rect">
                      <a:avLst/>
                    </a:prstGeom>
                  </pic:spPr>
                </pic:pic>
              </a:graphicData>
            </a:graphic>
          </wp:inline>
        </w:drawing>
      </w:r>
    </w:p>
    <w:p w14:paraId="6542DACB">
      <w:pPr>
        <w:ind w:left="360"/>
        <w:rPr>
          <w:rFonts w:hint="eastAsia"/>
          <w:color w:val="auto"/>
        </w:rPr>
      </w:pPr>
      <w:bookmarkStart w:id="0" w:name="_GoBack"/>
      <w:bookmarkEnd w:id="0"/>
    </w:p>
    <w:p w14:paraId="71CD072D">
      <w:pPr>
        <w:rPr>
          <w:rFonts w:hint="eastAsia"/>
          <w:b/>
          <w:bCs/>
          <w:color w:val="auto"/>
        </w:rPr>
      </w:pPr>
      <w:r>
        <w:rPr>
          <w:b/>
          <w:bCs/>
          <w:color w:val="auto"/>
        </w:rPr>
        <w:t>对 "网红打卡"、"亲子游" 等新词的评估结果如下：</w:t>
      </w:r>
    </w:p>
    <w:p w14:paraId="61994ECB">
      <w:pPr>
        <w:rPr>
          <w:color w:val="auto"/>
        </w:rPr>
      </w:pPr>
      <w:r>
        <w:rPr>
          <w:color w:val="auto"/>
        </w:rPr>
        <w:t>"网红打卡"：综合评分 0.32，图中心性较高，与 "景点" 语义距离近</w:t>
      </w:r>
    </w:p>
    <w:p w14:paraId="5170AEEA">
      <w:pPr>
        <w:rPr>
          <w:color w:val="auto"/>
        </w:rPr>
      </w:pPr>
      <w:r>
        <w:rPr>
          <w:color w:val="auto"/>
        </w:rPr>
        <w:t>"亲子游"：综合评分 0.18，共现频率较低但语义相关性强</w:t>
      </w:r>
    </w:p>
    <w:p w14:paraId="0FFD2B71">
      <w:pPr>
        <w:rPr>
          <w:rFonts w:hint="eastAsia"/>
          <w:color w:val="auto"/>
        </w:rPr>
      </w:pPr>
      <w:r>
        <w:rPr>
          <w:color w:val="auto"/>
        </w:rPr>
        <w:t>"美食探店"：综合评分 0.25，共现频率和图中心性中等</w:t>
      </w:r>
    </w:p>
    <w:p w14:paraId="7E7849EA">
      <w:pPr>
        <w:rPr>
          <w:rFonts w:hint="eastAsia"/>
          <w:color w:val="auto"/>
        </w:rPr>
      </w:pPr>
      <w:r>
        <w:rPr>
          <w:color w:val="auto"/>
        </w:rPr>
        <w:t>该评估机制为词典更新提供了量化依据，可优先将综合评分高的新词加入定制词典，提升分词和语义分析效果。</w:t>
      </w:r>
    </w:p>
    <w:p w14:paraId="610AE6A5">
      <w:pPr>
        <w:widowControl/>
        <w:jc w:val="left"/>
        <w:rPr>
          <w:rFonts w:hint="eastAsia"/>
          <w:color w:val="auto"/>
        </w:rPr>
      </w:pPr>
      <w:r>
        <w:rPr>
          <w:rFonts w:hint="eastAsia"/>
          <w:color w:val="auto"/>
        </w:rPr>
        <w:br w:type="page"/>
      </w:r>
    </w:p>
    <w:p w14:paraId="23CFC4B3">
      <w:pPr>
        <w:pStyle w:val="5"/>
        <w:rPr>
          <w:color w:val="auto"/>
        </w:rPr>
      </w:pPr>
      <w:r>
        <w:rPr>
          <w:rFonts w:hint="eastAsia"/>
          <w:color w:val="auto"/>
        </w:rPr>
        <w:t>四</w:t>
      </w:r>
      <w:r>
        <w:rPr>
          <w:color w:val="auto"/>
        </w:rPr>
        <w:t>、总结与展望</w:t>
      </w:r>
    </w:p>
    <w:p w14:paraId="576122A6">
      <w:pPr>
        <w:rPr>
          <w:rFonts w:hint="eastAsia"/>
          <w:b/>
          <w:bCs/>
          <w:color w:val="auto"/>
        </w:rPr>
      </w:pPr>
      <w:r>
        <w:rPr>
          <w:rFonts w:hint="eastAsia"/>
          <w:b/>
          <w:bCs/>
          <w:color w:val="auto"/>
        </w:rPr>
        <w:t>本次作业成功构建了基于 DeepWalk 的旅行文本语义分析与推荐系统，主要成果包括：</w:t>
      </w:r>
    </w:p>
    <w:p w14:paraId="447B1485">
      <w:pPr>
        <w:rPr>
          <w:rFonts w:hint="eastAsia"/>
          <w:color w:val="auto"/>
        </w:rPr>
      </w:pPr>
      <w:r>
        <w:rPr>
          <w:rFonts w:hint="eastAsia"/>
          <w:color w:val="auto"/>
        </w:rPr>
        <w:t>（1）基于旅行日记构建了词语共现图，包含 132 个节点和 247 条边</w:t>
      </w:r>
    </w:p>
    <w:p w14:paraId="40CF0078">
      <w:pPr>
        <w:rPr>
          <w:rFonts w:hint="eastAsia"/>
          <w:color w:val="auto"/>
        </w:rPr>
      </w:pPr>
      <w:r>
        <w:rPr>
          <w:rFonts w:hint="eastAsia"/>
          <w:color w:val="auto"/>
        </w:rPr>
        <w:t>（2）实现了带权重的随机游走算法，生成反映语义关联的词语序列</w:t>
      </w:r>
    </w:p>
    <w:p w14:paraId="6051C060">
      <w:pPr>
        <w:rPr>
          <w:rFonts w:hint="eastAsia"/>
          <w:color w:val="auto"/>
        </w:rPr>
      </w:pPr>
      <w:r>
        <w:rPr>
          <w:rFonts w:hint="eastAsia"/>
          <w:color w:val="auto"/>
        </w:rPr>
        <w:t>（3）训练了 100 维的词向量模型，有效捕捉旅行词汇的语义关系</w:t>
      </w:r>
    </w:p>
    <w:p w14:paraId="3B4E1956">
      <w:pPr>
        <w:rPr>
          <w:rFonts w:hint="eastAsia"/>
          <w:color w:val="auto"/>
        </w:rPr>
      </w:pPr>
      <w:r>
        <w:rPr>
          <w:rFonts w:hint="eastAsia"/>
          <w:color w:val="auto"/>
        </w:rPr>
        <w:t>（4）构建了日记推荐系统，推荐准确率达 82%</w:t>
      </w:r>
    </w:p>
    <w:p w14:paraId="3E2ED8C0">
      <w:pPr>
        <w:rPr>
          <w:rFonts w:hint="eastAsia"/>
          <w:color w:val="auto"/>
        </w:rPr>
      </w:pPr>
      <w:r>
        <w:rPr>
          <w:rFonts w:hint="eastAsia"/>
          <w:color w:val="auto"/>
        </w:rPr>
        <w:t>（5）设计了三维度新词评估机制，为词典优化提供量化标准</w:t>
      </w:r>
    </w:p>
    <w:p w14:paraId="36D6D0A2">
      <w:pPr>
        <w:rPr>
          <w:rFonts w:hint="eastAsia"/>
          <w:color w:val="auto"/>
        </w:rPr>
      </w:pPr>
      <w:r>
        <w:rPr>
          <w:rFonts w:hint="eastAsia"/>
          <w:color w:val="auto"/>
        </w:rPr>
        <w:t>（6）通过 UMAP 可视化展示了旅行词汇的语义空间分布</w:t>
      </w:r>
    </w:p>
    <w:p w14:paraId="4E1F24AF">
      <w:pPr>
        <w:rPr>
          <w:rFonts w:hint="eastAsia"/>
          <w:b/>
          <w:bCs/>
          <w:color w:val="auto"/>
        </w:rPr>
      </w:pPr>
      <w:r>
        <w:rPr>
          <w:rFonts w:hint="eastAsia"/>
          <w:b/>
          <w:bCs/>
          <w:color w:val="auto"/>
        </w:rPr>
        <w:t>与作业 3 的 LSA/LDA 方法相比，DeepWalk 具有以下优势：</w:t>
      </w:r>
    </w:p>
    <w:p w14:paraId="1BCF211F">
      <w:pPr>
        <w:rPr>
          <w:rFonts w:hint="eastAsia"/>
          <w:color w:val="auto"/>
        </w:rPr>
      </w:pPr>
      <w:r>
        <w:rPr>
          <w:rFonts w:hint="eastAsia"/>
          <w:color w:val="auto"/>
        </w:rPr>
        <w:t>（1）更直接地利用词语共现关系，无需假设主题分布</w:t>
      </w:r>
    </w:p>
    <w:p w14:paraId="74366A0A">
      <w:pPr>
        <w:rPr>
          <w:rFonts w:hint="eastAsia"/>
          <w:color w:val="auto"/>
        </w:rPr>
      </w:pPr>
      <w:r>
        <w:rPr>
          <w:rFonts w:hint="eastAsia"/>
          <w:color w:val="auto"/>
        </w:rPr>
        <w:t>（2）生成的词向量在捕捉局部语义关联上表现更优</w:t>
      </w:r>
    </w:p>
    <w:p w14:paraId="668F0248">
      <w:pPr>
        <w:rPr>
          <w:rFonts w:hint="eastAsia"/>
          <w:color w:val="auto"/>
        </w:rPr>
      </w:pPr>
      <w:r>
        <w:rPr>
          <w:rFonts w:hint="eastAsia"/>
          <w:color w:val="auto"/>
        </w:rPr>
        <w:t>（3）推荐系统基于原始词汇向量，解释性更强</w:t>
      </w:r>
    </w:p>
    <w:p w14:paraId="0548A0D6">
      <w:pPr>
        <w:rPr>
          <w:color w:val="auto"/>
        </w:rPr>
      </w:pPr>
      <w:r>
        <w:rPr>
          <w:rFonts w:hint="eastAsia"/>
          <w:color w:val="auto"/>
        </w:rPr>
        <w:t>（4）新词评估结合图结构和语义距离，更全面准确</w:t>
      </w:r>
    </w:p>
    <w:p w14:paraId="63E4DF52">
      <w:pPr>
        <w:rPr>
          <w:b/>
          <w:bCs/>
          <w:color w:val="auto"/>
        </w:rPr>
      </w:pPr>
      <w:r>
        <w:rPr>
          <w:b/>
          <w:bCs/>
          <w:color w:val="auto"/>
        </w:rPr>
        <w:t>结论</w:t>
      </w:r>
      <w:r>
        <w:rPr>
          <w:rFonts w:hint="eastAsia"/>
          <w:b/>
          <w:bCs/>
          <w:color w:val="auto"/>
        </w:rPr>
        <w:t>：</w:t>
      </w:r>
    </w:p>
    <w:p w14:paraId="5E5841D3">
      <w:pPr>
        <w:ind w:firstLine="420"/>
        <w:rPr>
          <w:color w:val="auto"/>
        </w:rPr>
      </w:pPr>
      <w:r>
        <w:rPr>
          <w:color w:val="auto"/>
        </w:rPr>
        <w:t>随机游走理论在旅行文本分析中展现出强大的应用潜力，DeepWalk 算法通过将文本转化为图结构并进行随机采样，成功捕捉了词语间的语义关联。本系统实现的词向量模型和推荐系统为旅行文本挖掘提供了有效的工具，可应用于旅游推荐、攻略生成、舆情分析等场景。未来结合更多数据源和先进算法，该系统有望在智慧旅游领域发挥更大价值。</w:t>
      </w:r>
    </w:p>
    <w:p w14:paraId="46152BFD">
      <w:pPr>
        <w:rPr>
          <w:color w:val="auto"/>
        </w:rPr>
      </w:pPr>
    </w:p>
    <w:p w14:paraId="4203B09B">
      <w:pPr>
        <w:rPr>
          <w:rFonts w:hint="eastAsia"/>
          <w:color w:val="auto"/>
        </w:rPr>
      </w:pPr>
    </w:p>
    <w:p w14:paraId="71A93BFC">
      <w:pPr>
        <w:pStyle w:val="5"/>
        <w:rPr>
          <w:color w:val="auto"/>
        </w:rPr>
      </w:pPr>
      <w:r>
        <w:rPr>
          <w:rFonts w:hint="eastAsia"/>
          <w:color w:val="auto"/>
        </w:rPr>
        <w:t>五</w:t>
      </w:r>
      <w:r>
        <w:rPr>
          <w:color w:val="auto"/>
        </w:rPr>
        <w:t>、参考文献</w:t>
      </w:r>
    </w:p>
    <w:p w14:paraId="046F2245">
      <w:pPr>
        <w:pStyle w:val="33"/>
        <w:rPr>
          <w:color w:val="auto"/>
        </w:rPr>
      </w:pPr>
      <w:r>
        <w:rPr>
          <w:color w:val="auto"/>
        </w:rPr>
        <w:t>Perozzi B, Al-Rfou R, Skiena S. DeepWalk: Online learning of social representations[C]. KDD, 2014.</w:t>
      </w:r>
    </w:p>
    <w:p w14:paraId="36825DF3">
      <w:pPr>
        <w:pStyle w:val="33"/>
        <w:rPr>
          <w:color w:val="auto"/>
        </w:rPr>
      </w:pPr>
      <w:r>
        <w:rPr>
          <w:color w:val="auto"/>
        </w:rPr>
        <w:t>Mikolov T, et al. Distributed Representations of Words and Phrases[J]. NIPS, 2013.</w:t>
      </w:r>
    </w:p>
    <w:p w14:paraId="425B058C">
      <w:pPr>
        <w:pStyle w:val="33"/>
        <w:rPr>
          <w:color w:val="auto"/>
        </w:rPr>
      </w:pPr>
      <w:r>
        <w:rPr>
          <w:color w:val="auto"/>
        </w:rPr>
        <w:t>McInnes L, Healy J. UMAP: Uniform Manifold Approximation and Projection[J]. arXiv preprint, 2018.</w:t>
      </w:r>
    </w:p>
    <w:p w14:paraId="38F0B6A2">
      <w:pPr>
        <w:pStyle w:val="33"/>
        <w:rPr>
          <w:color w:val="auto"/>
        </w:rPr>
      </w:pPr>
      <w:r>
        <w:rPr>
          <w:color w:val="auto"/>
        </w:rPr>
        <w:t>作业 1-3 相关技术文档及代码实现。</w:t>
      </w:r>
    </w:p>
    <w:p w14:paraId="5CA1DB08">
      <w:pPr>
        <w:ind w:left="720"/>
        <w:rPr>
          <w:color w:val="auto"/>
        </w:rPr>
      </w:pPr>
    </w:p>
    <w:p w14:paraId="0BDA3EC4">
      <w:pPr>
        <w:ind w:left="720"/>
        <w:rPr>
          <w:rFonts w:hint="eastAsia"/>
          <w:color w:val="auto"/>
        </w:rPr>
      </w:pPr>
    </w:p>
    <w:p w14:paraId="2ED248B5">
      <w:pPr>
        <w:rPr>
          <w:rFonts w:hint="eastAsia"/>
          <w:b/>
          <w:bCs/>
          <w:color w:val="auto"/>
        </w:rPr>
      </w:pPr>
      <w:r>
        <w:rPr>
          <w:rFonts w:hint="eastAsia"/>
          <w:b/>
          <w:bCs/>
          <w:color w:val="auto"/>
        </w:rPr>
        <w:t>代码清单：</w:t>
      </w:r>
    </w:p>
    <w:p w14:paraId="543C1DEC">
      <w:pPr>
        <w:rPr>
          <w:color w:val="auto"/>
        </w:rPr>
      </w:pPr>
      <w:r>
        <w:rPr>
          <w:color w:val="auto"/>
        </w:rPr>
        <w:t>原始旅行日记：raw_travel_diaries.txt（作业 1）</w:t>
      </w:r>
    </w:p>
    <w:p w14:paraId="4AC5E093">
      <w:pPr>
        <w:rPr>
          <w:rFonts w:hint="eastAsia"/>
          <w:color w:val="auto"/>
        </w:rPr>
      </w:pPr>
      <w:r>
        <w:rPr>
          <w:color w:val="auto"/>
        </w:rPr>
        <w:t>定制词典：updated_travel_dictionary.txt（作业 2）</w:t>
      </w:r>
    </w:p>
    <w:p w14:paraId="244549A3">
      <w:pPr>
        <w:rPr>
          <w:color w:val="auto"/>
        </w:rPr>
      </w:pPr>
      <w:r>
        <w:rPr>
          <w:color w:val="auto"/>
        </w:rPr>
        <w:t>travel_words_umap.png：旅行词汇 UMAP 可视化结果</w:t>
      </w:r>
    </w:p>
    <w:p w14:paraId="1126AAB7">
      <w:pPr>
        <w:rPr>
          <w:color w:val="auto"/>
        </w:rPr>
      </w:pPr>
      <w:r>
        <w:rPr>
          <w:color w:val="auto"/>
        </w:rPr>
        <w:t>diary_recommendation.png：日记推荐相似度热力图</w:t>
      </w:r>
    </w:p>
    <w:p w14:paraId="5A09E668">
      <w:pPr>
        <w:rPr>
          <w:color w:val="auto"/>
        </w:rPr>
      </w:pPr>
      <w:r>
        <w:rPr>
          <w:color w:val="auto"/>
        </w:rPr>
        <w:t>deepwalk_travel.py：基于 DeepWalk 的旅行文本分析主程序</w:t>
      </w:r>
    </w:p>
    <w:p w14:paraId="4B7F2052">
      <w:pPr>
        <w:rPr>
          <w:rFonts w:hint="eastAsia"/>
          <w:color w:val="auto"/>
        </w:rPr>
      </w:pPr>
      <w:r>
        <w:rPr>
          <w:color w:val="auto"/>
        </w:rPr>
        <w:drawing>
          <wp:inline distT="0" distB="0" distL="0" distR="0">
            <wp:extent cx="2470150" cy="1522730"/>
            <wp:effectExtent l="0" t="0" r="6350" b="1270"/>
            <wp:docPr id="558619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19318" name="图片 1"/>
                    <pic:cNvPicPr>
                      <a:picLocks noChangeAspect="1"/>
                    </pic:cNvPicPr>
                  </pic:nvPicPr>
                  <pic:blipFill>
                    <a:blip r:embed="rId16"/>
                    <a:stretch>
                      <a:fillRect/>
                    </a:stretch>
                  </pic:blipFill>
                  <pic:spPr>
                    <a:xfrm>
                      <a:off x="0" y="0"/>
                      <a:ext cx="2478115" cy="1527861"/>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51754F"/>
    <w:multiLevelType w:val="multilevel"/>
    <w:tmpl w:val="0651754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3D7417A"/>
    <w:multiLevelType w:val="multilevel"/>
    <w:tmpl w:val="13D741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82D7C22"/>
    <w:multiLevelType w:val="multilevel"/>
    <w:tmpl w:val="282D7C2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F2F6C81"/>
    <w:multiLevelType w:val="multilevel"/>
    <w:tmpl w:val="2F2F6C8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DC35B69"/>
    <w:multiLevelType w:val="multilevel"/>
    <w:tmpl w:val="5DC35B69"/>
    <w:lvl w:ilvl="0" w:tentative="0">
      <w:start w:val="1"/>
      <w:numFmt w:val="decimal"/>
      <w:pStyle w:val="33"/>
      <w:suff w:val="space"/>
      <w:lvlText w:val="【%1】"/>
      <w:lvlJc w:val="left"/>
      <w:pPr>
        <w:ind w:left="284" w:hanging="114"/>
      </w:pPr>
      <w:rPr>
        <w:rFonts w:hint="eastAsia"/>
      </w:rPr>
    </w:lvl>
    <w:lvl w:ilvl="1" w:tentative="0">
      <w:start w:val="1"/>
      <w:numFmt w:val="lowerLetter"/>
      <w:lvlText w:val="%2)"/>
      <w:lvlJc w:val="left"/>
      <w:pPr>
        <w:ind w:left="1240" w:hanging="440"/>
      </w:pPr>
    </w:lvl>
    <w:lvl w:ilvl="2" w:tentative="0">
      <w:start w:val="1"/>
      <w:numFmt w:val="lowerRoman"/>
      <w:lvlText w:val="%3."/>
      <w:lvlJc w:val="right"/>
      <w:pPr>
        <w:ind w:left="1680" w:hanging="440"/>
      </w:pPr>
    </w:lvl>
    <w:lvl w:ilvl="3" w:tentative="0">
      <w:start w:val="1"/>
      <w:numFmt w:val="decimal"/>
      <w:lvlText w:val="%4."/>
      <w:lvlJc w:val="left"/>
      <w:pPr>
        <w:ind w:left="2120" w:hanging="440"/>
      </w:pPr>
    </w:lvl>
    <w:lvl w:ilvl="4" w:tentative="0">
      <w:start w:val="1"/>
      <w:numFmt w:val="lowerLetter"/>
      <w:lvlText w:val="%5)"/>
      <w:lvlJc w:val="left"/>
      <w:pPr>
        <w:ind w:left="2560" w:hanging="440"/>
      </w:pPr>
    </w:lvl>
    <w:lvl w:ilvl="5" w:tentative="0">
      <w:start w:val="1"/>
      <w:numFmt w:val="lowerRoman"/>
      <w:lvlText w:val="%6."/>
      <w:lvlJc w:val="right"/>
      <w:pPr>
        <w:ind w:left="3000" w:hanging="440"/>
      </w:pPr>
    </w:lvl>
    <w:lvl w:ilvl="6" w:tentative="0">
      <w:start w:val="1"/>
      <w:numFmt w:val="decimal"/>
      <w:lvlText w:val="%7."/>
      <w:lvlJc w:val="left"/>
      <w:pPr>
        <w:ind w:left="3440" w:hanging="440"/>
      </w:pPr>
    </w:lvl>
    <w:lvl w:ilvl="7" w:tentative="0">
      <w:start w:val="1"/>
      <w:numFmt w:val="lowerLetter"/>
      <w:lvlText w:val="%8)"/>
      <w:lvlJc w:val="left"/>
      <w:pPr>
        <w:ind w:left="3880" w:hanging="440"/>
      </w:pPr>
    </w:lvl>
    <w:lvl w:ilvl="8" w:tentative="0">
      <w:start w:val="1"/>
      <w:numFmt w:val="lowerRoman"/>
      <w:lvlText w:val="%9."/>
      <w:lvlJc w:val="right"/>
      <w:pPr>
        <w:ind w:left="4320" w:hanging="440"/>
      </w:pPr>
    </w:lvl>
  </w:abstractNum>
  <w:abstractNum w:abstractNumId="5">
    <w:nsid w:val="62E35ED4"/>
    <w:multiLevelType w:val="multilevel"/>
    <w:tmpl w:val="62E35E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672678D3"/>
    <w:multiLevelType w:val="multilevel"/>
    <w:tmpl w:val="672678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78CF74CD"/>
    <w:multiLevelType w:val="multilevel"/>
    <w:tmpl w:val="78CF74C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3"/>
  </w:num>
  <w:num w:numId="3">
    <w:abstractNumId w:val="6"/>
  </w:num>
  <w:num w:numId="4">
    <w:abstractNumId w:val="1"/>
  </w:num>
  <w:num w:numId="5">
    <w:abstractNumId w:val="5"/>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Q3Nzc0YzE1ZmY5MmMzYWFkNTk4ZjljMDIxYTFhNmMifQ=="/>
  </w:docVars>
  <w:rsids>
    <w:rsidRoot w:val="00F20805"/>
    <w:rsid w:val="001A3491"/>
    <w:rsid w:val="002061FA"/>
    <w:rsid w:val="00590266"/>
    <w:rsid w:val="00871194"/>
    <w:rsid w:val="008F340B"/>
    <w:rsid w:val="00A94426"/>
    <w:rsid w:val="00AC0B31"/>
    <w:rsid w:val="00BA5BA7"/>
    <w:rsid w:val="00EE1FDA"/>
    <w:rsid w:val="00F20805"/>
    <w:rsid w:val="00FF71A1"/>
    <w:rsid w:val="18880571"/>
    <w:rsid w:val="28946839"/>
    <w:rsid w:val="291E6775"/>
    <w:rsid w:val="594A0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6"/>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17"/>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18"/>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19"/>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0"/>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1"/>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3"/>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4">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1">
    <w:name w:val="Subtitle"/>
    <w:basedOn w:val="1"/>
    <w:next w:val="1"/>
    <w:link w:val="25"/>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Title"/>
    <w:basedOn w:val="1"/>
    <w:next w:val="1"/>
    <w:link w:val="24"/>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customStyle="1" w:styleId="15">
    <w:name w:val="标题 1 字符"/>
    <w:basedOn w:val="14"/>
    <w:link w:val="2"/>
    <w:uiPriority w:val="9"/>
    <w:rPr>
      <w:rFonts w:asciiTheme="majorHAnsi" w:hAnsiTheme="majorHAnsi" w:eastAsiaTheme="majorEastAsia" w:cstheme="majorBidi"/>
      <w:color w:val="104862" w:themeColor="accent1" w:themeShade="BF"/>
      <w:sz w:val="48"/>
      <w:szCs w:val="48"/>
    </w:rPr>
  </w:style>
  <w:style w:type="character" w:customStyle="1" w:styleId="16">
    <w:name w:val="标题 2 字符"/>
    <w:basedOn w:val="14"/>
    <w:link w:val="3"/>
    <w:uiPriority w:val="9"/>
    <w:rPr>
      <w:rFonts w:asciiTheme="majorHAnsi" w:hAnsiTheme="majorHAnsi" w:eastAsiaTheme="majorEastAsia" w:cstheme="majorBidi"/>
      <w:color w:val="104862" w:themeColor="accent1" w:themeShade="BF"/>
      <w:sz w:val="40"/>
      <w:szCs w:val="40"/>
    </w:rPr>
  </w:style>
  <w:style w:type="character" w:customStyle="1" w:styleId="17">
    <w:name w:val="标题 3 字符"/>
    <w:basedOn w:val="14"/>
    <w:link w:val="4"/>
    <w:uiPriority w:val="9"/>
    <w:rPr>
      <w:rFonts w:asciiTheme="majorHAnsi" w:hAnsiTheme="majorHAnsi" w:eastAsiaTheme="majorEastAsia" w:cstheme="majorBidi"/>
      <w:color w:val="104862" w:themeColor="accent1" w:themeShade="BF"/>
      <w:sz w:val="32"/>
      <w:szCs w:val="32"/>
    </w:rPr>
  </w:style>
  <w:style w:type="character" w:customStyle="1" w:styleId="18">
    <w:name w:val="标题 4 字符"/>
    <w:basedOn w:val="14"/>
    <w:link w:val="5"/>
    <w:uiPriority w:val="9"/>
    <w:rPr>
      <w:rFonts w:cstheme="majorBidi"/>
      <w:color w:val="104862" w:themeColor="accent1" w:themeShade="BF"/>
      <w:sz w:val="28"/>
      <w:szCs w:val="28"/>
    </w:rPr>
  </w:style>
  <w:style w:type="character" w:customStyle="1" w:styleId="19">
    <w:name w:val="标题 5 字符"/>
    <w:basedOn w:val="14"/>
    <w:link w:val="6"/>
    <w:uiPriority w:val="9"/>
    <w:rPr>
      <w:rFonts w:cstheme="majorBidi"/>
      <w:color w:val="104862" w:themeColor="accent1" w:themeShade="BF"/>
      <w:sz w:val="24"/>
      <w:szCs w:val="24"/>
    </w:rPr>
  </w:style>
  <w:style w:type="character" w:customStyle="1" w:styleId="20">
    <w:name w:val="标题 6 字符"/>
    <w:basedOn w:val="14"/>
    <w:link w:val="7"/>
    <w:semiHidden/>
    <w:uiPriority w:val="9"/>
    <w:rPr>
      <w:rFonts w:cstheme="majorBidi"/>
      <w:b/>
      <w:bCs/>
      <w:color w:val="104862" w:themeColor="accent1" w:themeShade="BF"/>
    </w:rPr>
  </w:style>
  <w:style w:type="character" w:customStyle="1" w:styleId="21">
    <w:name w:val="标题 7 字符"/>
    <w:basedOn w:val="14"/>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2">
    <w:name w:val="标题 8 字符"/>
    <w:basedOn w:val="14"/>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3">
    <w:name w:val="标题 9 字符"/>
    <w:basedOn w:val="14"/>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标题 字符"/>
    <w:basedOn w:val="14"/>
    <w:link w:val="12"/>
    <w:uiPriority w:val="10"/>
    <w:rPr>
      <w:rFonts w:asciiTheme="majorHAnsi" w:hAnsiTheme="majorHAnsi" w:eastAsiaTheme="majorEastAsia" w:cstheme="majorBidi"/>
      <w:spacing w:val="-10"/>
      <w:kern w:val="28"/>
      <w:sz w:val="56"/>
      <w:szCs w:val="56"/>
    </w:rPr>
  </w:style>
  <w:style w:type="character" w:customStyle="1" w:styleId="25">
    <w:name w:val="副标题 字符"/>
    <w:basedOn w:val="14"/>
    <w:link w:val="11"/>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引用 字符"/>
    <w:basedOn w:val="14"/>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link w:val="34"/>
    <w:qFormat/>
    <w:uiPriority w:val="34"/>
    <w:pPr>
      <w:ind w:left="720"/>
      <w:contextualSpacing/>
    </w:pPr>
  </w:style>
  <w:style w:type="character" w:customStyle="1" w:styleId="29">
    <w:name w:val="Intense Emphasis"/>
    <w:basedOn w:val="14"/>
    <w:qFormat/>
    <w:uiPriority w:val="21"/>
    <w:rPr>
      <w:i/>
      <w:iCs/>
      <w:color w:val="104862" w:themeColor="accent1" w:themeShade="BF"/>
    </w:rPr>
  </w:style>
  <w:style w:type="paragraph" w:styleId="30">
    <w:name w:val="Intense Quote"/>
    <w:basedOn w:val="1"/>
    <w:next w:val="1"/>
    <w:link w:val="3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1">
    <w:name w:val="明显引用 字符"/>
    <w:basedOn w:val="14"/>
    <w:link w:val="30"/>
    <w:uiPriority w:val="30"/>
    <w:rPr>
      <w:i/>
      <w:iCs/>
      <w:color w:val="104862" w:themeColor="accent1" w:themeShade="BF"/>
    </w:rPr>
  </w:style>
  <w:style w:type="character" w:customStyle="1" w:styleId="32">
    <w:name w:val="Intense Reference"/>
    <w:basedOn w:val="14"/>
    <w:qFormat/>
    <w:uiPriority w:val="32"/>
    <w:rPr>
      <w:b/>
      <w:bCs/>
      <w:smallCaps/>
      <w:color w:val="104862" w:themeColor="accent1" w:themeShade="BF"/>
      <w:spacing w:val="5"/>
    </w:rPr>
  </w:style>
  <w:style w:type="paragraph" w:customStyle="1" w:styleId="33">
    <w:name w:val="参考文献"/>
    <w:basedOn w:val="28"/>
    <w:link w:val="35"/>
    <w:qFormat/>
    <w:uiPriority w:val="0"/>
    <w:pPr>
      <w:numPr>
        <w:ilvl w:val="0"/>
        <w:numId w:val="1"/>
      </w:numPr>
      <w:jc w:val="left"/>
    </w:pPr>
    <w:rPr>
      <w:sz w:val="18"/>
      <w:szCs w:val="20"/>
    </w:rPr>
  </w:style>
  <w:style w:type="character" w:customStyle="1" w:styleId="34">
    <w:name w:val="列表段落 字符"/>
    <w:basedOn w:val="14"/>
    <w:link w:val="28"/>
    <w:uiPriority w:val="34"/>
  </w:style>
  <w:style w:type="character" w:customStyle="1" w:styleId="35">
    <w:name w:val="参考文献 字符"/>
    <w:basedOn w:val="34"/>
    <w:link w:val="33"/>
    <w:uiPriority w:val="0"/>
    <w:rPr>
      <w:sz w:val="18"/>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2324</Words>
  <Characters>2842</Characters>
  <Lines>133</Lines>
  <Paragraphs>193</Paragraphs>
  <TotalTime>2</TotalTime>
  <ScaleCrop>false</ScaleCrop>
  <LinksUpToDate>false</LinksUpToDate>
  <CharactersWithSpaces>2977</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2025-06-15T07:55:00Z</dcterms:created>
  <dc:creator>Yunyu Chen</dc:creator>
  <cp:lastModifiedBy>陈婉瑜</cp:lastModifiedBy>
  <dcterms:modified xsi:type="dcterms:W3CDTF">2025-06-16T09:46:39Z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D7C88FA14F1B40348FF778EAD3ECDCBC_12</vt:lpwstr>
  </property>
</Properties>
</file>