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01AB6" w14:textId="1D7F8F5A" w:rsidR="003B5918" w:rsidRPr="003B5918" w:rsidRDefault="003B5918" w:rsidP="003B5918">
      <w:pPr>
        <w:pStyle w:val="a0"/>
        <w:ind w:firstLine="720"/>
        <w:jc w:val="center"/>
        <w:rPr>
          <w:rFonts w:ascii="等线" w:eastAsia="等线" w:hAnsi="等线" w:hint="eastAsia"/>
          <w:b/>
          <w:bCs/>
          <w:sz w:val="28"/>
          <w:szCs w:val="28"/>
          <w:lang w:eastAsia="zh-CN"/>
        </w:rPr>
      </w:pPr>
      <w:r w:rsidRPr="003B5918">
        <w:rPr>
          <w:rFonts w:ascii="等线" w:eastAsia="等线" w:hAnsi="等线" w:hint="eastAsia"/>
          <w:b/>
          <w:bCs/>
          <w:sz w:val="28"/>
          <w:szCs w:val="28"/>
          <w:lang w:eastAsia="zh-CN"/>
        </w:rPr>
        <w:t>个人模块报告</w:t>
      </w:r>
      <w:r>
        <w:rPr>
          <w:rFonts w:ascii="等线" w:eastAsia="等线" w:hAnsi="等线" w:hint="eastAsia"/>
          <w:b/>
          <w:bCs/>
          <w:sz w:val="28"/>
          <w:szCs w:val="28"/>
          <w:lang w:eastAsia="zh-CN"/>
        </w:rPr>
        <w:t>-张晨希</w:t>
      </w:r>
    </w:p>
    <w:p w14:paraId="460173C1" w14:textId="59C1A603" w:rsidR="003B5918" w:rsidRPr="007861EC" w:rsidRDefault="003B5918" w:rsidP="003B5918">
      <w:pPr>
        <w:pStyle w:val="3"/>
        <w:rPr>
          <w:rFonts w:hint="eastAsia"/>
          <w:lang w:eastAsia="zh-CN"/>
        </w:rPr>
      </w:pPr>
      <w:bookmarkStart w:id="0" w:name="_Toc104229961"/>
      <w:bookmarkStart w:id="1" w:name="_Hlk83555620"/>
      <w:bookmarkStart w:id="2" w:name="X9c7e0f72ae59d5392b48c49566016f2394437a6"/>
      <w:r w:rsidRPr="00F01448">
        <w:rPr>
          <w:lang w:eastAsia="zh-CN"/>
        </w:rPr>
        <w:t xml:space="preserve">1 </w:t>
      </w:r>
      <w:r>
        <w:rPr>
          <w:rFonts w:hint="eastAsia"/>
          <w:lang w:eastAsia="zh-CN"/>
        </w:rPr>
        <w:t>in</w:t>
      </w:r>
      <w:r>
        <w:rPr>
          <w:lang w:eastAsia="zh-CN"/>
        </w:rPr>
        <w:t>terpreter</w:t>
      </w:r>
      <w:bookmarkEnd w:id="0"/>
      <w:r>
        <w:rPr>
          <w:rFonts w:hint="eastAsia"/>
          <w:lang w:eastAsia="zh-CN"/>
        </w:rPr>
        <w:t>模块说明</w:t>
      </w:r>
    </w:p>
    <w:bookmarkEnd w:id="1"/>
    <w:p w14:paraId="40C27BB8" w14:textId="77777777" w:rsidR="003B5918" w:rsidRPr="00056398" w:rsidRDefault="003B5918" w:rsidP="003B5918">
      <w:pPr>
        <w:pStyle w:val="FirstParagraph"/>
        <w:spacing w:before="120" w:after="120" w:line="360" w:lineRule="auto"/>
        <w:ind w:firstLineChars="200" w:firstLine="420"/>
        <w:rPr>
          <w:rFonts w:ascii="等线" w:eastAsia="等线" w:hAnsi="等线"/>
          <w:sz w:val="21"/>
          <w:szCs w:val="21"/>
          <w:lang w:eastAsia="zh-CN"/>
        </w:rPr>
      </w:pPr>
      <w:r w:rsidRPr="006C044B">
        <w:rPr>
          <w:rFonts w:ascii="等线" w:eastAsia="等线" w:hAnsi="等线"/>
          <w:sz w:val="21"/>
          <w:szCs w:val="21"/>
          <w:lang w:eastAsia="zh-CN"/>
        </w:rPr>
        <w:t xml:space="preserve"> </w:t>
      </w:r>
      <w:bookmarkStart w:id="3" w:name="_Toc104229962"/>
      <w:bookmarkStart w:id="4" w:name="Xc706fc13a47c8c01d5d7222d9c2b59964e58652"/>
      <w:bookmarkEnd w:id="2"/>
      <w:r w:rsidRPr="00056398">
        <w:rPr>
          <w:rFonts w:ascii="等线" w:eastAsia="等线" w:hAnsi="等线" w:hint="eastAsia"/>
          <w:sz w:val="21"/>
          <w:szCs w:val="21"/>
          <w:lang w:eastAsia="zh-CN"/>
        </w:rPr>
        <w:t>Interpreter这个模块主要负责与用户交互，实现了以下功能：</w:t>
      </w:r>
    </w:p>
    <w:p w14:paraId="00111C10" w14:textId="77777777" w:rsidR="003B5918" w:rsidRPr="00056398" w:rsidRDefault="003B5918" w:rsidP="003B5918">
      <w:pPr>
        <w:pStyle w:val="FirstParagraph"/>
        <w:spacing w:before="120" w:after="120" w:line="360" w:lineRule="auto"/>
        <w:ind w:firstLineChars="200" w:firstLine="420"/>
        <w:rPr>
          <w:rFonts w:ascii="等线" w:eastAsia="等线" w:hAnsi="等线"/>
          <w:sz w:val="21"/>
          <w:szCs w:val="21"/>
          <w:lang w:eastAsia="zh-CN"/>
        </w:rPr>
      </w:pPr>
      <w:r w:rsidRPr="00056398">
        <w:rPr>
          <w:rFonts w:ascii="等线" w:eastAsia="等线" w:hAnsi="等线" w:hint="eastAsia"/>
          <w:sz w:val="21"/>
          <w:szCs w:val="21"/>
          <w:lang w:eastAsia="zh-CN"/>
        </w:rPr>
        <w:t>启动并初始化各个模块 ，接受命令并处理命令，最后显示结果 ，重复这个循环然后退出流程。</w:t>
      </w:r>
    </w:p>
    <w:p w14:paraId="2B6E399A" w14:textId="77777777" w:rsidR="003B5918" w:rsidRPr="00056398" w:rsidRDefault="003B5918" w:rsidP="003B5918">
      <w:pPr>
        <w:pStyle w:val="FirstParagraph"/>
        <w:spacing w:before="120" w:after="120" w:line="360" w:lineRule="auto"/>
        <w:ind w:firstLineChars="200" w:firstLine="420"/>
        <w:rPr>
          <w:rFonts w:ascii="等线" w:eastAsia="等线" w:hAnsi="等线"/>
          <w:sz w:val="21"/>
          <w:szCs w:val="21"/>
          <w:lang w:eastAsia="zh-CN"/>
        </w:rPr>
      </w:pPr>
      <w:r w:rsidRPr="00056398">
        <w:rPr>
          <w:rFonts w:ascii="等线" w:eastAsia="等线" w:hAnsi="等线" w:hint="eastAsia"/>
          <w:sz w:val="21"/>
          <w:szCs w:val="21"/>
          <w:lang w:eastAsia="zh-CN"/>
        </w:rPr>
        <w:t>接收用户输入的命令，经过初步的处理，用正则匹配和替换的方式，检查输入的命令是否正确，调用 API 层提供的函数执行并显示执行结果，对不正确的命令会报错并提示错误类型。</w:t>
      </w:r>
    </w:p>
    <w:p w14:paraId="3EA48DBB" w14:textId="77777777" w:rsidR="003B5918" w:rsidRDefault="003B5918" w:rsidP="003B5918">
      <w:pPr>
        <w:pStyle w:val="FirstParagraph"/>
        <w:spacing w:before="120" w:after="120" w:line="360" w:lineRule="auto"/>
        <w:ind w:firstLineChars="200" w:firstLine="420"/>
        <w:rPr>
          <w:rFonts w:ascii="等线" w:eastAsia="等线" w:hAnsi="等线"/>
          <w:sz w:val="21"/>
          <w:szCs w:val="21"/>
          <w:lang w:eastAsia="zh-CN"/>
        </w:rPr>
      </w:pPr>
      <w:r w:rsidRPr="00056398">
        <w:rPr>
          <w:rFonts w:ascii="等线" w:eastAsia="等线" w:hAnsi="等线" w:hint="eastAsia"/>
          <w:sz w:val="21"/>
          <w:szCs w:val="21"/>
          <w:lang w:eastAsia="zh-CN"/>
        </w:rPr>
        <w:t>下面是和相关用到方法的表示图：</w:t>
      </w:r>
    </w:p>
    <w:p w14:paraId="49DE1CAB" w14:textId="77777777" w:rsidR="003B5918" w:rsidRPr="00C30B87" w:rsidRDefault="003B5918" w:rsidP="003B5918">
      <w:pPr>
        <w:pStyle w:val="a0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AFC6FA6" wp14:editId="5154166F">
            <wp:extent cx="2801041" cy="35052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985" cy="351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EAEE0" w14:textId="77777777" w:rsidR="003B5918" w:rsidRPr="00C30B87" w:rsidRDefault="003B5918" w:rsidP="003B5918">
      <w:pPr>
        <w:pStyle w:val="a0"/>
        <w:rPr>
          <w:lang w:eastAsia="zh-CN"/>
        </w:rPr>
      </w:pPr>
    </w:p>
    <w:p w14:paraId="0D87B0A7" w14:textId="2F8973B9" w:rsidR="003B5918" w:rsidRPr="00F01448" w:rsidRDefault="003B5918" w:rsidP="003B5918">
      <w:pPr>
        <w:pStyle w:val="3"/>
        <w:rPr>
          <w:lang w:eastAsia="zh-CN"/>
        </w:rPr>
      </w:pPr>
      <w:r w:rsidRPr="00F01448">
        <w:rPr>
          <w:lang w:eastAsia="zh-CN"/>
        </w:rPr>
        <w:lastRenderedPageBreak/>
        <w:t xml:space="preserve">2 </w:t>
      </w:r>
      <w:r>
        <w:rPr>
          <w:rFonts w:hint="eastAsia"/>
          <w:lang w:eastAsia="zh-CN"/>
        </w:rPr>
        <w:t>a</w:t>
      </w:r>
      <w:r>
        <w:rPr>
          <w:lang w:eastAsia="zh-CN"/>
        </w:rPr>
        <w:t>pi</w:t>
      </w:r>
      <w:bookmarkEnd w:id="3"/>
      <w:r>
        <w:rPr>
          <w:rFonts w:hint="eastAsia"/>
          <w:lang w:eastAsia="zh-CN"/>
        </w:rPr>
        <w:t>模块</w:t>
      </w:r>
    </w:p>
    <w:p w14:paraId="2990B203" w14:textId="77777777" w:rsidR="003B5918" w:rsidRPr="00C30B87" w:rsidRDefault="003B5918" w:rsidP="003B5918">
      <w:pPr>
        <w:pStyle w:val="a0"/>
        <w:spacing w:after="0" w:line="360" w:lineRule="auto"/>
        <w:ind w:firstLineChars="200" w:firstLine="420"/>
        <w:rPr>
          <w:rFonts w:ascii="等线" w:eastAsia="等线" w:hAnsi="等线"/>
          <w:sz w:val="21"/>
          <w:szCs w:val="21"/>
          <w:lang w:eastAsia="zh-CN"/>
        </w:rPr>
      </w:pPr>
      <w:r w:rsidRPr="00C30B87">
        <w:rPr>
          <w:rFonts w:ascii="等线" w:eastAsia="等线" w:hAnsi="等线" w:hint="eastAsia"/>
          <w:sz w:val="21"/>
          <w:szCs w:val="21"/>
          <w:lang w:eastAsia="zh-CN"/>
        </w:rPr>
        <w:t>API这个模块主要提供执行SQL语句的接口，给Interpreter层调用，其主要接受Interpreter解释的命令为输入，分别调用Catalog Manager Record Manager Index Manager提供的相应接口进行执行，最后返回执行结果给Interpreter层</w:t>
      </w:r>
    </w:p>
    <w:p w14:paraId="2F09F189" w14:textId="77777777" w:rsidR="003B5918" w:rsidRDefault="003B5918" w:rsidP="003B5918">
      <w:pPr>
        <w:pStyle w:val="a0"/>
        <w:spacing w:after="0" w:line="360" w:lineRule="auto"/>
        <w:ind w:firstLineChars="200" w:firstLine="420"/>
        <w:rPr>
          <w:rFonts w:ascii="等线" w:eastAsia="等线" w:hAnsi="等线"/>
          <w:sz w:val="21"/>
          <w:szCs w:val="21"/>
          <w:lang w:eastAsia="zh-CN"/>
        </w:rPr>
      </w:pPr>
      <w:r w:rsidRPr="00C30B87">
        <w:rPr>
          <w:rFonts w:ascii="等线" w:eastAsia="等线" w:hAnsi="等线" w:hint="eastAsia"/>
          <w:sz w:val="21"/>
          <w:szCs w:val="21"/>
          <w:lang w:eastAsia="zh-CN"/>
        </w:rPr>
        <w:t>下面是功能涉及到API的表示图：</w:t>
      </w:r>
    </w:p>
    <w:p w14:paraId="2B83E372" w14:textId="77777777" w:rsidR="003B5918" w:rsidRPr="00C30B87" w:rsidRDefault="003B5918" w:rsidP="003B5918">
      <w:pPr>
        <w:pStyle w:val="a0"/>
        <w:spacing w:after="0" w:line="360" w:lineRule="auto"/>
        <w:ind w:firstLineChars="200" w:firstLine="480"/>
        <w:jc w:val="center"/>
        <w:rPr>
          <w:rFonts w:ascii="等线" w:eastAsia="等线" w:hAnsi="等线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21ED8614" wp14:editId="303D7A5E">
            <wp:extent cx="1791221" cy="2275114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741" cy="227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95B9C" w14:textId="44896284" w:rsidR="003B5918" w:rsidRPr="004F58DE" w:rsidRDefault="003B5918" w:rsidP="003B5918">
      <w:pPr>
        <w:pStyle w:val="3"/>
        <w:rPr>
          <w:lang w:eastAsia="zh-CN"/>
        </w:rPr>
      </w:pPr>
      <w:bookmarkStart w:id="5" w:name="_Toc104229963"/>
      <w:bookmarkEnd w:id="4"/>
      <w:r w:rsidRPr="00F01448">
        <w:rPr>
          <w:lang w:eastAsia="zh-CN"/>
        </w:rPr>
        <w:t>3</w:t>
      </w:r>
      <w:r>
        <w:rPr>
          <w:rFonts w:hint="eastAsia"/>
          <w:lang w:eastAsia="zh-CN"/>
        </w:rPr>
        <w:t xml:space="preserve"> </w:t>
      </w:r>
      <w:bookmarkEnd w:id="5"/>
      <w:r>
        <w:rPr>
          <w:rFonts w:hint="eastAsia"/>
          <w:lang w:eastAsia="zh-CN"/>
        </w:rPr>
        <w:t>个人开发体会</w:t>
      </w:r>
    </w:p>
    <w:p w14:paraId="5C95D56C" w14:textId="77777777" w:rsidR="003B5918" w:rsidRDefault="003B5918" w:rsidP="003B5918">
      <w:pPr>
        <w:ind w:firstLine="420"/>
        <w:rPr>
          <w:rFonts w:ascii="等线" w:eastAsia="等线" w:hAnsi="等线"/>
          <w:kern w:val="0"/>
          <w:szCs w:val="21"/>
        </w:rPr>
      </w:pPr>
      <w:r w:rsidRPr="003B5918">
        <w:rPr>
          <w:rFonts w:ascii="等线" w:eastAsia="等线" w:hAnsi="等线"/>
          <w:kern w:val="0"/>
          <w:szCs w:val="21"/>
        </w:rPr>
        <w:t>这次课程项目是在数据库系统课程项目 miniSQL 基础上做出的扩展，我主要负责用 go 语言对 Interpreter 层和 API 层进行实现，属于贴近用户层的操作，开发难度主要体现在处理交互层面，运用正则匹配和替换准确识别用户的输入，并针对不同的错误方式自定义设计错误类型，抛出不同字段表征的状态码和错误信息，以及通过API层合理地和底层各个模块的交互、处理错误抛出和接收的位置。</w:t>
      </w:r>
    </w:p>
    <w:p w14:paraId="23F54E06" w14:textId="386BFD85" w:rsidR="00BD2A4A" w:rsidRPr="003B5918" w:rsidRDefault="003B5918" w:rsidP="003B5918">
      <w:pPr>
        <w:ind w:firstLine="420"/>
        <w:rPr>
          <w:rFonts w:ascii="等线" w:eastAsia="等线" w:hAnsi="等线"/>
          <w:kern w:val="0"/>
          <w:szCs w:val="21"/>
        </w:rPr>
      </w:pPr>
      <w:r w:rsidRPr="003B5918">
        <w:rPr>
          <w:rFonts w:ascii="等线" w:eastAsia="等线" w:hAnsi="等线"/>
          <w:kern w:val="0"/>
          <w:szCs w:val="21"/>
        </w:rPr>
        <w:t>在 debug 以及功能测试中，体会到了团队沟通的重要性，同时对数据库各个操作实现更加熟悉</w:t>
      </w:r>
      <w:r>
        <w:rPr>
          <w:rFonts w:ascii="等线" w:eastAsia="等线" w:hAnsi="等线" w:hint="eastAsia"/>
          <w:kern w:val="0"/>
          <w:szCs w:val="21"/>
        </w:rPr>
        <w:t>，整体上还是很有收获的</w:t>
      </w:r>
      <w:r w:rsidRPr="003B5918">
        <w:rPr>
          <w:rFonts w:ascii="等线" w:eastAsia="等线" w:hAnsi="等线"/>
          <w:kern w:val="0"/>
          <w:szCs w:val="21"/>
        </w:rPr>
        <w:t>。</w:t>
      </w:r>
    </w:p>
    <w:sectPr w:rsidR="00BD2A4A" w:rsidRPr="003B5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18"/>
    <w:rsid w:val="003B5918"/>
    <w:rsid w:val="005B3683"/>
    <w:rsid w:val="00D3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2A63F"/>
  <w15:chartTrackingRefBased/>
  <w15:docId w15:val="{D62ABD5D-8F89-444E-A814-488A46F5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0"/>
    <w:link w:val="30"/>
    <w:uiPriority w:val="9"/>
    <w:unhideWhenUsed/>
    <w:qFormat/>
    <w:rsid w:val="003B5918"/>
    <w:pPr>
      <w:keepNext/>
      <w:keepLines/>
      <w:widowControl/>
      <w:spacing w:before="200"/>
      <w:jc w:val="left"/>
      <w:outlineLvl w:val="2"/>
    </w:pPr>
    <w:rPr>
      <w:rFonts w:asciiTheme="majorHAnsi" w:eastAsiaTheme="majorEastAsia" w:hAnsiTheme="majorHAnsi" w:cstheme="majorBidi"/>
      <w:b/>
      <w:bCs/>
      <w:color w:val="833C0B" w:themeColor="accent2" w:themeShade="80"/>
      <w:kern w:val="0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标题 3 字符"/>
    <w:basedOn w:val="a1"/>
    <w:link w:val="3"/>
    <w:uiPriority w:val="9"/>
    <w:rsid w:val="003B5918"/>
    <w:rPr>
      <w:rFonts w:asciiTheme="majorHAnsi" w:eastAsiaTheme="majorEastAsia" w:hAnsiTheme="majorHAnsi" w:cstheme="majorBidi"/>
      <w:b/>
      <w:bCs/>
      <w:color w:val="833C0B" w:themeColor="accent2" w:themeShade="80"/>
      <w:kern w:val="0"/>
      <w:sz w:val="24"/>
      <w:szCs w:val="24"/>
      <w:lang w:eastAsia="en-US"/>
    </w:rPr>
  </w:style>
  <w:style w:type="paragraph" w:styleId="a0">
    <w:name w:val="Body Text"/>
    <w:basedOn w:val="a"/>
    <w:link w:val="a4"/>
    <w:qFormat/>
    <w:rsid w:val="003B5918"/>
    <w:pPr>
      <w:widowControl/>
      <w:spacing w:before="180" w:after="180"/>
      <w:jc w:val="left"/>
    </w:pPr>
    <w:rPr>
      <w:kern w:val="0"/>
      <w:sz w:val="24"/>
      <w:szCs w:val="24"/>
      <w:lang w:eastAsia="en-US"/>
    </w:rPr>
  </w:style>
  <w:style w:type="character" w:customStyle="1" w:styleId="a4">
    <w:name w:val="正文文本 字符"/>
    <w:basedOn w:val="a1"/>
    <w:link w:val="a0"/>
    <w:rsid w:val="003B5918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3B5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Zhang</dc:creator>
  <cp:keywords/>
  <dc:description/>
  <cp:lastModifiedBy>Chenxi Zhang</cp:lastModifiedBy>
  <cp:revision>1</cp:revision>
  <dcterms:created xsi:type="dcterms:W3CDTF">2022-05-24T12:50:00Z</dcterms:created>
  <dcterms:modified xsi:type="dcterms:W3CDTF">2022-05-24T12:52:00Z</dcterms:modified>
</cp:coreProperties>
</file>