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AE" w:rsidRDefault="001268AE" w:rsidP="00AA6789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OTS Report</w:t>
      </w:r>
    </w:p>
    <w:p w:rsidR="00132464" w:rsidRPr="001268AE" w:rsidRDefault="001268AE" w:rsidP="00126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0C78F9" w:rsidRPr="001268AE">
        <w:rPr>
          <w:rFonts w:ascii="Times New Roman" w:hAnsi="Times New Roman" w:cs="Times New Roman" w:hint="eastAsia"/>
          <w:sz w:val="24"/>
          <w:szCs w:val="24"/>
        </w:rPr>
        <w:t>D</w:t>
      </w:r>
      <w:r w:rsidR="00132464" w:rsidRPr="001268AE">
        <w:rPr>
          <w:rFonts w:ascii="Times New Roman" w:hAnsi="Times New Roman" w:cs="Times New Roman" w:hint="eastAsia"/>
          <w:sz w:val="24"/>
          <w:szCs w:val="24"/>
        </w:rPr>
        <w:t>esign</w:t>
      </w:r>
    </w:p>
    <w:p w:rsidR="000C78F9" w:rsidRDefault="000C78F9" w:rsidP="000C78F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Privilege design(system design)</w:t>
      </w:r>
    </w:p>
    <w:p w:rsidR="000C78F9" w:rsidRDefault="000C78F9" w:rsidP="000C78F9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Oil transaction system includes three kinds of role, including manager, trader and client. The responsibility of manager is to maintain OTS, including </w:t>
      </w:r>
      <w:r w:rsidR="00D040A8">
        <w:rPr>
          <w:rFonts w:ascii="Times New Roman" w:hAnsi="Times New Roman" w:cs="Times New Roman" w:hint="eastAsia"/>
          <w:sz w:val="24"/>
          <w:szCs w:val="24"/>
        </w:rPr>
        <w:t>managing</w:t>
      </w:r>
      <w:r w:rsidR="002C2E2E">
        <w:rPr>
          <w:rFonts w:ascii="Times New Roman" w:hAnsi="Times New Roman" w:cs="Times New Roman" w:hint="eastAsia"/>
          <w:sz w:val="24"/>
          <w:szCs w:val="24"/>
        </w:rPr>
        <w:t xml:space="preserve"> all</w:t>
      </w:r>
      <w:r>
        <w:rPr>
          <w:rFonts w:ascii="Times New Roman" w:hAnsi="Times New Roman" w:cs="Times New Roman" w:hint="eastAsia"/>
          <w:sz w:val="24"/>
          <w:szCs w:val="24"/>
        </w:rPr>
        <w:t xml:space="preserve"> traders, </w:t>
      </w:r>
      <w:r w:rsidR="00D040A8">
        <w:rPr>
          <w:rFonts w:ascii="Times New Roman" w:hAnsi="Times New Roman" w:cs="Times New Roman" w:hint="eastAsia"/>
          <w:sz w:val="24"/>
          <w:szCs w:val="24"/>
        </w:rPr>
        <w:t xml:space="preserve">managing </w:t>
      </w:r>
      <w:r w:rsidR="002C2E2E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 w:hint="eastAsia"/>
          <w:sz w:val="24"/>
          <w:szCs w:val="24"/>
        </w:rPr>
        <w:t xml:space="preserve">clients, </w:t>
      </w:r>
      <w:r w:rsidR="00D040A8">
        <w:rPr>
          <w:rFonts w:ascii="Times New Roman" w:hAnsi="Times New Roman" w:cs="Times New Roman" w:hint="eastAsia"/>
          <w:sz w:val="24"/>
          <w:szCs w:val="24"/>
        </w:rPr>
        <w:t xml:space="preserve">managing </w:t>
      </w:r>
      <w:r>
        <w:rPr>
          <w:rFonts w:ascii="Times New Roman" w:hAnsi="Times New Roman" w:cs="Times New Roman" w:hint="eastAsia"/>
          <w:sz w:val="24"/>
          <w:szCs w:val="24"/>
        </w:rPr>
        <w:t xml:space="preserve">roles, </w:t>
      </w:r>
      <w:r w:rsidR="00D040A8">
        <w:rPr>
          <w:rFonts w:ascii="Times New Roman" w:hAnsi="Times New Roman" w:cs="Times New Roman" w:hint="eastAsia"/>
          <w:sz w:val="24"/>
          <w:szCs w:val="24"/>
        </w:rPr>
        <w:t xml:space="preserve">managing </w:t>
      </w:r>
      <w:r>
        <w:rPr>
          <w:rFonts w:ascii="Times New Roman" w:hAnsi="Times New Roman" w:cs="Times New Roman" w:hint="eastAsia"/>
          <w:sz w:val="24"/>
          <w:szCs w:val="24"/>
        </w:rPr>
        <w:t>resources, view</w:t>
      </w:r>
      <w:r w:rsidR="00D040A8">
        <w:rPr>
          <w:rFonts w:ascii="Times New Roman" w:hAnsi="Times New Roman" w:cs="Times New Roman" w:hint="eastAsia"/>
          <w:sz w:val="24"/>
          <w:szCs w:val="24"/>
        </w:rPr>
        <w:t>ing</w:t>
      </w:r>
      <w:r>
        <w:rPr>
          <w:rFonts w:ascii="Times New Roman" w:hAnsi="Times New Roman" w:cs="Times New Roman" w:hint="eastAsia"/>
          <w:sz w:val="24"/>
          <w:szCs w:val="24"/>
        </w:rPr>
        <w:t xml:space="preserve"> statistics</w:t>
      </w:r>
      <w:r w:rsidR="00655904">
        <w:rPr>
          <w:rFonts w:ascii="Times New Roman" w:hAnsi="Times New Roman" w:cs="Times New Roman" w:hint="eastAsia"/>
          <w:sz w:val="24"/>
          <w:szCs w:val="24"/>
        </w:rPr>
        <w:t>, etc.</w:t>
      </w:r>
      <w:r w:rsidR="002C2E2E">
        <w:rPr>
          <w:rFonts w:ascii="Times New Roman" w:hAnsi="Times New Roman" w:cs="Times New Roman" w:hint="eastAsia"/>
          <w:sz w:val="24"/>
          <w:szCs w:val="24"/>
        </w:rPr>
        <w:t xml:space="preserve"> The trader is </w:t>
      </w:r>
      <w:r w:rsidR="002C2E2E">
        <w:rPr>
          <w:rFonts w:ascii="Times New Roman" w:hAnsi="Times New Roman" w:cs="Times New Roman"/>
          <w:sz w:val="24"/>
          <w:szCs w:val="24"/>
        </w:rPr>
        <w:t>responsible</w:t>
      </w:r>
      <w:r w:rsidR="002C2E2E">
        <w:rPr>
          <w:rFonts w:ascii="Times New Roman" w:hAnsi="Times New Roman" w:cs="Times New Roman" w:hint="eastAsia"/>
          <w:sz w:val="24"/>
          <w:szCs w:val="24"/>
        </w:rPr>
        <w:t xml:space="preserve"> for managing his/her own clients and managing the transactions created by his/her clients. Client can manage his/her transaction. We view the things that each role can do as resources. In summary, role can do something by granting corresponding </w:t>
      </w:r>
      <w:r w:rsidR="002C2E2E">
        <w:rPr>
          <w:rFonts w:ascii="Times New Roman" w:hAnsi="Times New Roman" w:cs="Times New Roman"/>
          <w:sz w:val="24"/>
          <w:szCs w:val="24"/>
        </w:rPr>
        <w:t>resources</w:t>
      </w:r>
      <w:r w:rsidR="002C2E2E">
        <w:rPr>
          <w:rFonts w:ascii="Times New Roman" w:hAnsi="Times New Roman" w:cs="Times New Roman" w:hint="eastAsia"/>
          <w:sz w:val="24"/>
          <w:szCs w:val="24"/>
        </w:rPr>
        <w:t xml:space="preserve"> to it, user can own resources by </w:t>
      </w:r>
      <w:r w:rsidR="002C2E2E">
        <w:rPr>
          <w:rFonts w:ascii="Times New Roman" w:hAnsi="Times New Roman" w:cs="Times New Roman"/>
          <w:sz w:val="24"/>
          <w:szCs w:val="24"/>
        </w:rPr>
        <w:t>specifying</w:t>
      </w:r>
      <w:r w:rsidR="002C2E2E">
        <w:rPr>
          <w:rFonts w:ascii="Times New Roman" w:hAnsi="Times New Roman" w:cs="Times New Roman" w:hint="eastAsia"/>
          <w:sz w:val="24"/>
          <w:szCs w:val="24"/>
        </w:rPr>
        <w:t xml:space="preserve"> roles to </w:t>
      </w:r>
      <w:r w:rsidR="00443A02">
        <w:rPr>
          <w:rFonts w:ascii="Times New Roman" w:hAnsi="Times New Roman" w:cs="Times New Roman" w:hint="eastAsia"/>
          <w:sz w:val="24"/>
          <w:szCs w:val="24"/>
        </w:rPr>
        <w:t>it.</w:t>
      </w:r>
    </w:p>
    <w:p w:rsidR="000C78F9" w:rsidRDefault="005B0F56" w:rsidP="000C78F9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simple ER diagram is shown in the following diagram.</w:t>
      </w:r>
    </w:p>
    <w:p w:rsidR="003A1CD5" w:rsidRPr="007C02EF" w:rsidRDefault="007C02EF" w:rsidP="007C02EF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object w:dxaOrig="17937" w:dyaOrig="7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8pt" o:ole="">
            <v:imagedata r:id="rId7" o:title=""/>
          </v:shape>
          <o:OLEObject Type="Embed" ProgID="Visio.Drawing.11" ShapeID="_x0000_i1025" DrawAspect="Content" ObjectID="_1510355196" r:id="rId8"/>
        </w:object>
      </w:r>
    </w:p>
    <w:p w:rsidR="000C78F9" w:rsidRDefault="000C78F9" w:rsidP="000C78F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Business design</w:t>
      </w:r>
    </w:p>
    <w:p w:rsidR="00DD5A2D" w:rsidRPr="00132464" w:rsidRDefault="00DD5A2D" w:rsidP="00F507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ER diagram </w:t>
      </w:r>
      <w:r w:rsidR="000C78F9">
        <w:rPr>
          <w:rFonts w:ascii="Times New Roman" w:hAnsi="Times New Roman" w:cs="Times New Roman" w:hint="eastAsia"/>
          <w:sz w:val="24"/>
          <w:szCs w:val="24"/>
        </w:rPr>
        <w:t xml:space="preserve">for core business </w:t>
      </w:r>
      <w:r>
        <w:rPr>
          <w:rFonts w:ascii="Times New Roman" w:hAnsi="Times New Roman" w:cs="Times New Roman" w:hint="eastAsia"/>
          <w:sz w:val="24"/>
          <w:szCs w:val="24"/>
        </w:rPr>
        <w:t>is shown in the following diagram.</w:t>
      </w:r>
    </w:p>
    <w:p w:rsidR="00132464" w:rsidRPr="00564CF8" w:rsidRDefault="002C2E2E" w:rsidP="00F507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object w:dxaOrig="15906" w:dyaOrig="8498">
          <v:shape id="_x0000_i1026" type="#_x0000_t75" style="width:415pt;height:222pt" o:ole="">
            <v:imagedata r:id="rId9" o:title=""/>
          </v:shape>
          <o:OLEObject Type="Embed" ProgID="Visio.Drawing.11" ShapeID="_x0000_i1026" DrawAspect="Content" ObjectID="_1510355197" r:id="rId10"/>
        </w:object>
      </w:r>
      <w:r w:rsidR="002C56FB" w:rsidRPr="00564CF8">
        <w:rPr>
          <w:rFonts w:ascii="Times New Roman" w:hAnsi="Times New Roman" w:cs="Times New Roman"/>
          <w:sz w:val="24"/>
          <w:szCs w:val="24"/>
        </w:rPr>
        <w:t xml:space="preserve">1) </w:t>
      </w:r>
      <w:r w:rsidR="00564CF8" w:rsidRPr="00564CF8">
        <w:rPr>
          <w:rFonts w:ascii="Times New Roman" w:hAnsi="Times New Roman" w:cs="Times New Roman"/>
          <w:sz w:val="24"/>
          <w:szCs w:val="24"/>
        </w:rPr>
        <w:t xml:space="preserve"> </w:t>
      </w:r>
      <w:r w:rsidR="00DD5A2D" w:rsidRPr="00564CF8">
        <w:rPr>
          <w:rFonts w:ascii="Times New Roman" w:hAnsi="Times New Roman" w:cs="Times New Roman"/>
          <w:sz w:val="24"/>
          <w:szCs w:val="24"/>
        </w:rPr>
        <w:t>Each transaction has at most one client</w:t>
      </w:r>
      <w:r w:rsidR="002C56FB" w:rsidRPr="00564CF8">
        <w:rPr>
          <w:rFonts w:ascii="Times New Roman" w:hAnsi="Times New Roman" w:cs="Times New Roman"/>
          <w:sz w:val="24"/>
          <w:szCs w:val="24"/>
        </w:rPr>
        <w:t xml:space="preserve"> and must have one client</w:t>
      </w:r>
      <w:r w:rsidR="00DD5A2D" w:rsidRPr="00564CF8">
        <w:rPr>
          <w:rFonts w:ascii="Times New Roman" w:hAnsi="Times New Roman" w:cs="Times New Roman"/>
          <w:sz w:val="24"/>
          <w:szCs w:val="24"/>
        </w:rPr>
        <w:t>, in this relation includes key constraint and participation constraint.</w:t>
      </w:r>
    </w:p>
    <w:p w:rsidR="00DD5A2D" w:rsidRPr="00564CF8" w:rsidRDefault="002C56FB" w:rsidP="00F507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64CF8">
        <w:rPr>
          <w:rFonts w:ascii="Times New Roman" w:hAnsi="Times New Roman" w:cs="Times New Roman"/>
          <w:sz w:val="24"/>
          <w:szCs w:val="24"/>
        </w:rPr>
        <w:t xml:space="preserve">2) </w:t>
      </w:r>
      <w:r w:rsidR="00564C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64CF8">
        <w:rPr>
          <w:rFonts w:ascii="Times New Roman" w:hAnsi="Times New Roman" w:cs="Times New Roman"/>
          <w:sz w:val="24"/>
          <w:szCs w:val="24"/>
        </w:rPr>
        <w:t xml:space="preserve">Each transaction is paid by at most one client and must be paid by one client, </w:t>
      </w:r>
      <w:r w:rsidRPr="00564CF8">
        <w:rPr>
          <w:rFonts w:ascii="Times New Roman" w:hAnsi="Times New Roman" w:cs="Times New Roman"/>
          <w:sz w:val="24"/>
          <w:szCs w:val="24"/>
        </w:rPr>
        <w:lastRenderedPageBreak/>
        <w:t>in this relation includes key constraint and participation constraint.</w:t>
      </w:r>
    </w:p>
    <w:p w:rsidR="002C56FB" w:rsidRPr="00564CF8" w:rsidRDefault="002C56FB" w:rsidP="00F507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64CF8">
        <w:rPr>
          <w:rFonts w:ascii="Times New Roman" w:hAnsi="Times New Roman" w:cs="Times New Roman"/>
          <w:sz w:val="24"/>
          <w:szCs w:val="24"/>
        </w:rPr>
        <w:t xml:space="preserve">3) </w:t>
      </w:r>
      <w:r w:rsidR="00564C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64CF8">
        <w:rPr>
          <w:rFonts w:ascii="Times New Roman" w:hAnsi="Times New Roman" w:cs="Times New Roman"/>
          <w:sz w:val="24"/>
          <w:szCs w:val="24"/>
        </w:rPr>
        <w:t>Each paid transaction can be canceled only by one trader, in this relation includes key constraint.</w:t>
      </w:r>
    </w:p>
    <w:p w:rsidR="00564CF8" w:rsidRDefault="00564CF8" w:rsidP="00F507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64CF8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 w:hint="eastAsia"/>
          <w:sz w:val="24"/>
          <w:szCs w:val="24"/>
        </w:rPr>
        <w:t xml:space="preserve"> Each client belongs to at most one trader and must belong to one trader, in this relation </w:t>
      </w:r>
      <w:r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 w:hint="eastAsia"/>
          <w:sz w:val="24"/>
          <w:szCs w:val="24"/>
        </w:rPr>
        <w:t xml:space="preserve"> key constraint and participation constraint.</w:t>
      </w:r>
    </w:p>
    <w:p w:rsidR="004A63B0" w:rsidRPr="00564CF8" w:rsidRDefault="003353DE" w:rsidP="00F507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4A63B0">
        <w:rPr>
          <w:rFonts w:ascii="Times New Roman" w:hAnsi="Times New Roman" w:cs="Times New Roman" w:hint="eastAsia"/>
          <w:sz w:val="24"/>
          <w:szCs w:val="24"/>
        </w:rPr>
        <w:t xml:space="preserve">)  Each client </w:t>
      </w:r>
      <w:r>
        <w:rPr>
          <w:rFonts w:ascii="Times New Roman" w:hAnsi="Times New Roman" w:cs="Times New Roman" w:hint="eastAsia"/>
          <w:sz w:val="24"/>
          <w:szCs w:val="24"/>
        </w:rPr>
        <w:t>must have</w:t>
      </w:r>
      <w:r w:rsidR="004A63B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one address which belongs only to </w:t>
      </w:r>
      <w:r w:rsidR="009F6A65">
        <w:rPr>
          <w:rFonts w:ascii="Times New Roman" w:hAnsi="Times New Roman" w:cs="Times New Roman" w:hint="eastAsia"/>
          <w:sz w:val="24"/>
          <w:szCs w:val="24"/>
        </w:rPr>
        <w:t>one</w:t>
      </w:r>
      <w:r>
        <w:rPr>
          <w:rFonts w:ascii="Times New Roman" w:hAnsi="Times New Roman" w:cs="Times New Roman" w:hint="eastAsia"/>
          <w:sz w:val="24"/>
          <w:szCs w:val="24"/>
        </w:rPr>
        <w:t xml:space="preserve"> client,</w:t>
      </w:r>
      <w:r w:rsidR="00172075">
        <w:rPr>
          <w:rFonts w:ascii="Times New Roman" w:hAnsi="Times New Roman" w:cs="Times New Roman" w:hint="eastAsia"/>
          <w:sz w:val="24"/>
          <w:szCs w:val="24"/>
        </w:rPr>
        <w:t xml:space="preserve"> once the client is deleted</w:t>
      </w:r>
      <w:r w:rsidR="004635D9">
        <w:rPr>
          <w:rFonts w:ascii="Times New Roman" w:hAnsi="Times New Roman" w:cs="Times New Roman" w:hint="eastAsia"/>
          <w:sz w:val="24"/>
          <w:szCs w:val="24"/>
        </w:rPr>
        <w:t>, the address should be deleted. I</w:t>
      </w:r>
      <w:r>
        <w:rPr>
          <w:rFonts w:ascii="Times New Roman" w:hAnsi="Times New Roman" w:cs="Times New Roman" w:hint="eastAsia"/>
          <w:sz w:val="24"/>
          <w:szCs w:val="24"/>
        </w:rPr>
        <w:t>n this relation address is a weak</w:t>
      </w:r>
      <w:r w:rsidR="00172075">
        <w:rPr>
          <w:rFonts w:ascii="Times New Roman" w:hAnsi="Times New Roman" w:cs="Times New Roman" w:hint="eastAsia"/>
          <w:sz w:val="24"/>
          <w:szCs w:val="24"/>
        </w:rPr>
        <w:t xml:space="preserve"> entity</w:t>
      </w:r>
      <w:r w:rsidR="004635D9">
        <w:rPr>
          <w:rFonts w:ascii="Times New Roman" w:hAnsi="Times New Roman" w:cs="Times New Roman" w:hint="eastAsia"/>
          <w:sz w:val="24"/>
          <w:szCs w:val="24"/>
        </w:rPr>
        <w:t>.</w:t>
      </w:r>
    </w:p>
    <w:p w:rsidR="002C56FB" w:rsidRDefault="00785530" w:rsidP="00F507B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6)  Client a</w:t>
      </w:r>
      <w:r w:rsidR="00871E65">
        <w:rPr>
          <w:rFonts w:ascii="Times New Roman" w:hAnsi="Times New Roman" w:cs="Times New Roman" w:hint="eastAsia"/>
          <w:sz w:val="24"/>
          <w:szCs w:val="24"/>
        </w:rPr>
        <w:t xml:space="preserve">nd trader must have login </w:t>
      </w:r>
      <w:r>
        <w:rPr>
          <w:rFonts w:ascii="Times New Roman" w:hAnsi="Times New Roman" w:cs="Times New Roman" w:hint="eastAsia"/>
          <w:sz w:val="24"/>
          <w:szCs w:val="24"/>
        </w:rPr>
        <w:t>name and password which u</w:t>
      </w:r>
      <w:r w:rsidR="006068E7">
        <w:rPr>
          <w:rFonts w:ascii="Times New Roman" w:hAnsi="Times New Roman" w:cs="Times New Roman" w:hint="eastAsia"/>
          <w:sz w:val="24"/>
          <w:szCs w:val="24"/>
        </w:rPr>
        <w:t>sed to login system, so they have</w:t>
      </w:r>
      <w:r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4B2070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ISA relation with </w:t>
      </w:r>
      <w:r w:rsidR="002A019F">
        <w:rPr>
          <w:rFonts w:ascii="Times New Roman" w:hAnsi="Times New Roman" w:cs="Times New Roman" w:hint="eastAsia"/>
          <w:sz w:val="24"/>
          <w:szCs w:val="24"/>
        </w:rPr>
        <w:t>User.</w:t>
      </w:r>
    </w:p>
    <w:p w:rsidR="005B0F56" w:rsidRPr="000C78F9" w:rsidRDefault="005B0F56" w:rsidP="000C78F9">
      <w:pPr>
        <w:rPr>
          <w:rFonts w:ascii="Times New Roman" w:hAnsi="Times New Roman" w:cs="Times New Roman"/>
          <w:sz w:val="24"/>
          <w:szCs w:val="24"/>
        </w:rPr>
      </w:pPr>
    </w:p>
    <w:p w:rsidR="0079603F" w:rsidRDefault="002B6217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Soft archite</w:t>
      </w:r>
      <w:r>
        <w:rPr>
          <w:rFonts w:ascii="Times New Roman" w:hAnsi="Times New Roman" w:cs="Times New Roman" w:hint="eastAsia"/>
          <w:sz w:val="24"/>
          <w:szCs w:val="24"/>
        </w:rPr>
        <w:t>ct</w:t>
      </w:r>
      <w:r w:rsidR="00D25DBA" w:rsidRPr="00D25DBA"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 w:hint="eastAsia"/>
          <w:sz w:val="24"/>
          <w:szCs w:val="24"/>
        </w:rPr>
        <w:t>e</w:t>
      </w:r>
    </w:p>
    <w:p w:rsidR="00ED527B" w:rsidRDefault="00ED527B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 w:rsidR="00007E27">
        <w:rPr>
          <w:rFonts w:ascii="Times New Roman" w:hAnsi="Times New Roman" w:cs="Times New Roman" w:hint="eastAsia"/>
          <w:sz w:val="24"/>
          <w:szCs w:val="24"/>
        </w:rPr>
        <w:t>asyUI</w:t>
      </w:r>
      <w:r w:rsidR="00BB2DAF">
        <w:rPr>
          <w:rFonts w:ascii="Times New Roman" w:hAnsi="Times New Roman" w:cs="Times New Roman" w:hint="eastAsia"/>
          <w:sz w:val="24"/>
          <w:szCs w:val="24"/>
        </w:rPr>
        <w:t xml:space="preserve"> + JSP</w:t>
      </w:r>
      <w:r>
        <w:rPr>
          <w:rFonts w:ascii="Times New Roman" w:hAnsi="Times New Roman" w:cs="Times New Roman" w:hint="eastAsia"/>
          <w:sz w:val="24"/>
          <w:szCs w:val="24"/>
        </w:rPr>
        <w:t xml:space="preserve">, spring and </w:t>
      </w:r>
      <w:r w:rsidR="002B6217">
        <w:rPr>
          <w:rFonts w:ascii="Times New Roman" w:hAnsi="Times New Roman" w:cs="Times New Roman" w:hint="eastAsia"/>
          <w:sz w:val="24"/>
          <w:szCs w:val="24"/>
        </w:rPr>
        <w:t xml:space="preserve">hibernate </w:t>
      </w:r>
      <w:r>
        <w:rPr>
          <w:rFonts w:ascii="Times New Roman" w:hAnsi="Times New Roman" w:cs="Times New Roman" w:hint="eastAsia"/>
          <w:sz w:val="24"/>
          <w:szCs w:val="24"/>
        </w:rPr>
        <w:t>+ JDBC are used to i</w:t>
      </w:r>
      <w:r w:rsidR="009762CF">
        <w:rPr>
          <w:rFonts w:ascii="Times New Roman" w:hAnsi="Times New Roman" w:cs="Times New Roman" w:hint="eastAsia"/>
          <w:sz w:val="24"/>
          <w:szCs w:val="24"/>
        </w:rPr>
        <w:t>mplement oil transaction system (OTS). T</w:t>
      </w:r>
      <w:r w:rsidR="009762CF">
        <w:rPr>
          <w:rFonts w:ascii="Times New Roman" w:hAnsi="Times New Roman" w:cs="Times New Roman"/>
          <w:sz w:val="24"/>
          <w:szCs w:val="24"/>
        </w:rPr>
        <w:t>h</w:t>
      </w:r>
      <w:r w:rsidR="009762CF">
        <w:rPr>
          <w:rFonts w:ascii="Times New Roman" w:hAnsi="Times New Roman" w:cs="Times New Roman" w:hint="eastAsia"/>
          <w:sz w:val="24"/>
          <w:szCs w:val="24"/>
        </w:rPr>
        <w:t xml:space="preserve">e architecture of OTS employs </w:t>
      </w:r>
      <w:bookmarkStart w:id="0" w:name="OLE_LINK1"/>
      <w:bookmarkStart w:id="1" w:name="OLE_LINK2"/>
      <w:r w:rsidR="009762CF">
        <w:rPr>
          <w:rFonts w:ascii="Times New Roman" w:hAnsi="Times New Roman" w:cs="Times New Roman" w:hint="eastAsia"/>
          <w:sz w:val="24"/>
          <w:szCs w:val="24"/>
        </w:rPr>
        <w:t>MVC mode</w:t>
      </w:r>
      <w:bookmarkEnd w:id="0"/>
      <w:bookmarkEnd w:id="1"/>
      <w:r w:rsidR="009762CF">
        <w:rPr>
          <w:rFonts w:ascii="Times New Roman" w:hAnsi="Times New Roman" w:cs="Times New Roman" w:hint="eastAsia"/>
          <w:sz w:val="24"/>
          <w:szCs w:val="24"/>
        </w:rPr>
        <w:t xml:space="preserve">: view layer uses EasyUI </w:t>
      </w:r>
      <w:r w:rsidR="00BB2DAF">
        <w:rPr>
          <w:rFonts w:ascii="Times New Roman" w:hAnsi="Times New Roman" w:cs="Times New Roman" w:hint="eastAsia"/>
          <w:sz w:val="24"/>
          <w:szCs w:val="24"/>
        </w:rPr>
        <w:t xml:space="preserve">+ JSP </w:t>
      </w:r>
      <w:r w:rsidR="009762CF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9762CF">
        <w:rPr>
          <w:rFonts w:ascii="Times New Roman" w:hAnsi="Times New Roman" w:cs="Times New Roman"/>
          <w:sz w:val="24"/>
          <w:szCs w:val="24"/>
        </w:rPr>
        <w:t>implement</w:t>
      </w:r>
      <w:r w:rsidR="009762CF">
        <w:rPr>
          <w:rFonts w:ascii="Times New Roman" w:hAnsi="Times New Roman" w:cs="Times New Roman" w:hint="eastAsia"/>
          <w:sz w:val="24"/>
          <w:szCs w:val="24"/>
        </w:rPr>
        <w:t>; controller layer adopts spring MVC to develop; model layer applies hibernate + JDBC to implement.</w:t>
      </w:r>
      <w:r w:rsidR="00BB2DAF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BB2DAF">
        <w:rPr>
          <w:rFonts w:ascii="Times New Roman" w:hAnsi="Times New Roman" w:cs="Times New Roman"/>
          <w:sz w:val="24"/>
          <w:szCs w:val="24"/>
        </w:rPr>
        <w:t>architecture</w:t>
      </w:r>
      <w:r w:rsidR="00BB2DAF">
        <w:rPr>
          <w:rFonts w:ascii="Times New Roman" w:hAnsi="Times New Roman" w:cs="Times New Roman" w:hint="eastAsia"/>
          <w:sz w:val="24"/>
          <w:szCs w:val="24"/>
        </w:rPr>
        <w:t xml:space="preserve"> is shown in the following diagram.</w:t>
      </w:r>
    </w:p>
    <w:p w:rsidR="00ED527B" w:rsidRPr="00ED527B" w:rsidRDefault="00730981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36.5pt;margin-top:6.4pt;width:140.5pt;height:26pt;z-index:251658240" fillcolor="#eeece1 [3214]">
            <v:textbox style="mso-next-textbox:#_x0000_s1028">
              <w:txbxContent>
                <w:p w:rsidR="00BB2DAF" w:rsidRPr="00BB2DAF" w:rsidRDefault="00BB2DAF" w:rsidP="00BB2D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B2DAF">
                    <w:rPr>
                      <w:rFonts w:ascii="Times New Roman" w:hAnsi="Times New Roman" w:cs="Times New Roman"/>
                    </w:rPr>
                    <w:t>View layer</w:t>
                  </w:r>
                </w:p>
              </w:txbxContent>
            </v:textbox>
          </v:shape>
        </w:pict>
      </w:r>
    </w:p>
    <w:p w:rsidR="00ED527B" w:rsidRPr="009762CF" w:rsidRDefault="00ED527B" w:rsidP="00F507B5">
      <w:pPr>
        <w:rPr>
          <w:rFonts w:ascii="Times New Roman" w:hAnsi="Times New Roman" w:cs="Times New Roman"/>
          <w:sz w:val="24"/>
          <w:szCs w:val="24"/>
        </w:rPr>
      </w:pPr>
    </w:p>
    <w:p w:rsidR="00ED527B" w:rsidRPr="00BB2DAF" w:rsidRDefault="00730981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05pt;margin-top:1.2pt;width:0;height:43.5pt;z-index:251661312" o:connectortype="straight">
            <v:stroke startarrow="block" endarrow="block"/>
          </v:shape>
        </w:pict>
      </w:r>
    </w:p>
    <w:p w:rsidR="00ED527B" w:rsidRDefault="00ED527B" w:rsidP="00F507B5">
      <w:pPr>
        <w:rPr>
          <w:rFonts w:ascii="Times New Roman" w:hAnsi="Times New Roman" w:cs="Times New Roman"/>
          <w:sz w:val="24"/>
          <w:szCs w:val="24"/>
        </w:rPr>
      </w:pPr>
    </w:p>
    <w:p w:rsidR="000B1CB2" w:rsidRDefault="00730981" w:rsidP="00F507B5">
      <w:pPr>
        <w:tabs>
          <w:tab w:val="left" w:pos="5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left:0;text-align:left;margin-left:136.5pt;margin-top:13.5pt;width:140.5pt;height:26pt;z-index:251659264" fillcolor="#eeece1 [3214]">
            <v:textbox style="mso-next-textbox:#_x0000_s1029">
              <w:txbxContent>
                <w:p w:rsidR="00BB2DAF" w:rsidRPr="00845A09" w:rsidRDefault="00845A09" w:rsidP="00845A09">
                  <w:pPr>
                    <w:jc w:val="center"/>
                    <w:rPr>
                      <w:rFonts w:ascii="Times New Roman" w:hAnsi="Times New Roman" w:cs="Times New Roman"/>
                      <w:shd w:val="clear" w:color="auto" w:fill="EEECE1" w:themeFill="background2"/>
                    </w:rPr>
                  </w:pPr>
                  <w:r w:rsidRPr="00845A09">
                    <w:rPr>
                      <w:rFonts w:ascii="Times New Roman" w:hAnsi="Times New Roman" w:cs="Times New Roman"/>
                      <w:shd w:val="clear" w:color="auto" w:fill="EEECE1" w:themeFill="background2"/>
                    </w:rPr>
                    <w:t>Controller layer</w:t>
                  </w:r>
                </w:p>
              </w:txbxContent>
            </v:textbox>
          </v:shape>
        </w:pict>
      </w:r>
      <w:r w:rsidR="00ED527B">
        <w:rPr>
          <w:rFonts w:ascii="Times New Roman" w:hAnsi="Times New Roman" w:cs="Times New Roman"/>
          <w:sz w:val="24"/>
          <w:szCs w:val="24"/>
        </w:rPr>
        <w:tab/>
      </w:r>
    </w:p>
    <w:p w:rsidR="000B1CB2" w:rsidRPr="000B1CB2" w:rsidRDefault="000B1CB2" w:rsidP="00F507B5">
      <w:pPr>
        <w:rPr>
          <w:rFonts w:ascii="Times New Roman" w:hAnsi="Times New Roman" w:cs="Times New Roman"/>
          <w:sz w:val="24"/>
          <w:szCs w:val="24"/>
        </w:rPr>
      </w:pPr>
    </w:p>
    <w:p w:rsidR="000B1CB2" w:rsidRPr="000B1CB2" w:rsidRDefault="00730981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204.5pt;margin-top:6.8pt;width:0;height:43.5pt;z-index:251662336" o:connectortype="straight">
            <v:stroke startarrow="block" endarrow="block"/>
          </v:shape>
        </w:pict>
      </w:r>
    </w:p>
    <w:p w:rsidR="000B1CB2" w:rsidRPr="000B1CB2" w:rsidRDefault="000B1CB2" w:rsidP="00F507B5">
      <w:pPr>
        <w:rPr>
          <w:rFonts w:ascii="Times New Roman" w:hAnsi="Times New Roman" w:cs="Times New Roman"/>
          <w:sz w:val="24"/>
          <w:szCs w:val="24"/>
        </w:rPr>
      </w:pPr>
    </w:p>
    <w:p w:rsidR="000B1CB2" w:rsidRPr="000B1CB2" w:rsidRDefault="000B1CB2" w:rsidP="00F507B5">
      <w:pPr>
        <w:rPr>
          <w:rFonts w:ascii="Times New Roman" w:hAnsi="Times New Roman" w:cs="Times New Roman"/>
          <w:sz w:val="24"/>
          <w:szCs w:val="24"/>
        </w:rPr>
      </w:pPr>
    </w:p>
    <w:p w:rsidR="000B1CB2" w:rsidRPr="000B1CB2" w:rsidRDefault="00730981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136.5pt;margin-top:3pt;width:140.5pt;height:26pt;z-index:251660288" fillcolor="#eeece1 [3214]">
            <v:textbox style="mso-next-textbox:#_x0000_s1030">
              <w:txbxContent>
                <w:p w:rsidR="00845A09" w:rsidRPr="00845A09" w:rsidRDefault="00845A09" w:rsidP="00845A0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45A09">
                    <w:rPr>
                      <w:rFonts w:ascii="Times New Roman" w:hAnsi="Times New Roman" w:cs="Times New Roman"/>
                    </w:rPr>
                    <w:t>Model layer</w:t>
                  </w:r>
                </w:p>
              </w:txbxContent>
            </v:textbox>
          </v:shape>
        </w:pict>
      </w:r>
    </w:p>
    <w:p w:rsidR="002B6217" w:rsidRDefault="00730981" w:rsidP="00F507B5">
      <w:pPr>
        <w:tabs>
          <w:tab w:val="left" w:pos="7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205pt;margin-top:12.4pt;width:0;height:43.5pt;z-index:251665408" o:connectortype="straight">
            <v:stroke startarrow="block" endarrow="block"/>
          </v:shape>
        </w:pict>
      </w:r>
      <w:r w:rsidR="000B1CB2">
        <w:rPr>
          <w:rFonts w:ascii="Times New Roman" w:hAnsi="Times New Roman" w:cs="Times New Roman"/>
          <w:sz w:val="24"/>
          <w:szCs w:val="24"/>
        </w:rPr>
        <w:tab/>
      </w:r>
    </w:p>
    <w:p w:rsidR="000B1CB2" w:rsidRDefault="000B1CB2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                   </w:t>
      </w:r>
    </w:p>
    <w:p w:rsidR="000B1CB2" w:rsidRDefault="000B1CB2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                   </w:t>
      </w:r>
    </w:p>
    <w:p w:rsidR="000B1CB2" w:rsidRDefault="00730981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4" type="#_x0000_t22" style="position:absolute;left:0;text-align:left;margin-left:169pt;margin-top:1.1pt;width:1in;height:58pt;z-index:251663360"/>
        </w:pict>
      </w:r>
      <w:r w:rsidR="000B1CB2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</w:t>
      </w:r>
      <w:r w:rsidR="004C72CC">
        <w:rPr>
          <w:rFonts w:ascii="Times New Roman" w:hAnsi="Times New Roman" w:cs="Times New Roman" w:hint="eastAsia"/>
          <w:sz w:val="24"/>
          <w:szCs w:val="24"/>
        </w:rPr>
        <w:t xml:space="preserve">                               </w:t>
      </w:r>
    </w:p>
    <w:p w:rsidR="000B1CB2" w:rsidRDefault="00730981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left:0;text-align:left;margin-left:185pt;margin-top:8.5pt;width:40pt;height:23.5pt;z-index:251664384" strokecolor="white [3212]">
            <v:textbox style="mso-next-textbox:#_x0000_s1035">
              <w:txbxContent>
                <w:p w:rsidR="00BB585E" w:rsidRPr="0045531F" w:rsidRDefault="0045531F" w:rsidP="0045531F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5531F">
                    <w:rPr>
                      <w:rFonts w:ascii="Times New Roman" w:hAnsi="Times New Roman" w:cs="Times New Roman"/>
                      <w:color w:val="000000" w:themeColor="text1"/>
                    </w:rPr>
                    <w:t>DB</w:t>
                  </w:r>
                </w:p>
              </w:txbxContent>
            </v:textbox>
          </v:shape>
        </w:pict>
      </w:r>
      <w:r w:rsidR="000B1CB2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                  </w:t>
      </w:r>
    </w:p>
    <w:p w:rsidR="00830C78" w:rsidRDefault="00830C78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</w:p>
    <w:p w:rsidR="00830C78" w:rsidRDefault="00830C78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</w:p>
    <w:p w:rsidR="00830C78" w:rsidRDefault="00830C78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</w:p>
    <w:p w:rsidR="000B1CB2" w:rsidRDefault="000B1CB2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components detail diagram is </w:t>
      </w: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 w:hint="eastAsia"/>
          <w:sz w:val="24"/>
          <w:szCs w:val="24"/>
        </w:rPr>
        <w:t>n in the following diagram.</w:t>
      </w:r>
    </w:p>
    <w:p w:rsidR="000B1CB2" w:rsidRDefault="000B1CB2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</w:p>
    <w:p w:rsidR="009D6DE6" w:rsidRDefault="009D6DE6" w:rsidP="00F507B5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</w:p>
    <w:p w:rsidR="009D6DE6" w:rsidRPr="009D6DE6" w:rsidRDefault="00730981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202" style="position:absolute;left:0;text-align:left;margin-left:151.9pt;margin-top:-19.7pt;width:33.5pt;height:1in;z-index:251684864" fillcolor="#f79646 [3209]">
            <v:textbox style="layout-flow:vertical-ideographic;mso-next-textbox:#_x0000_s1057">
              <w:txbxContent>
                <w:p w:rsidR="00D8114F" w:rsidRPr="00D8114F" w:rsidRDefault="00D8114F" w:rsidP="00D8114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8114F">
                    <w:rPr>
                      <w:rFonts w:ascii="Times New Roman" w:hAnsi="Times New Roman" w:cs="Times New Roman"/>
                    </w:rPr>
                    <w:t>VIEW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202" style="position:absolute;left:0;text-align:left;margin-left:70.4pt;margin-top:-20.7pt;width:33.5pt;height:1in;z-index:251683840" fillcolor="#f79646 [3209]">
            <v:textbox style="layout-flow:vertical-ideographic;mso-next-textbox:#_x0000_s1056">
              <w:txbxContent>
                <w:p w:rsidR="00D8114F" w:rsidRPr="00D8114F" w:rsidRDefault="00D8114F" w:rsidP="00D8114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8114F">
                    <w:rPr>
                      <w:rFonts w:ascii="Times New Roman" w:hAnsi="Times New Roman" w:cs="Times New Roman"/>
                    </w:rPr>
                    <w:t>HTML</w:t>
                  </w:r>
                </w:p>
              </w:txbxContent>
            </v:textbox>
          </v:shape>
        </w:pict>
      </w:r>
    </w:p>
    <w:p w:rsidR="009D6DE6" w:rsidRPr="009D6DE6" w:rsidRDefault="00730981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202" style="position:absolute;left:0;text-align:left;margin-left:303.5pt;margin-top:14.2pt;width:31pt;height:1in;z-index:251671552" fillcolor="#92cddc [1944]">
            <v:textbox style="layout-flow:vertical-ideographic;mso-next-textbox:#_x0000_s1042">
              <w:txbxContent>
                <w:p w:rsidR="009D6DE6" w:rsidRPr="001E47EE" w:rsidRDefault="001E47EE" w:rsidP="009D6D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E47EE">
                    <w:rPr>
                      <w:rFonts w:ascii="Times New Roman" w:hAnsi="Times New Roman" w:cs="Times New Roman"/>
                    </w:rPr>
                    <w:t>DOMAIN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202" style="position:absolute;left:0;text-align:left;margin-left:223pt;margin-top:14.7pt;width:32.5pt;height:1in;z-index:251670528" fillcolor="#92cddc [1944]">
            <v:textbox style="layout-flow:vertical-ideographic;mso-next-textbox:#_x0000_s1041">
              <w:txbxContent>
                <w:p w:rsidR="009D6DE6" w:rsidRPr="00C26731" w:rsidRDefault="00C26731" w:rsidP="009D6D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26731">
                    <w:rPr>
                      <w:rFonts w:ascii="Times New Roman" w:hAnsi="Times New Roman" w:cs="Times New Roman"/>
                    </w:rPr>
                    <w:t>DAO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left:0;text-align:left;margin-left:104pt;margin-top:.2pt;width:48pt;height:0;z-index:25167872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left:0;text-align:left;margin-left:12.5pt;margin-top:1.7pt;width:57.5pt;height:32.5pt;flip:x;z-index:251677696" o:connectortype="straight">
            <v:stroke endarrow="block"/>
          </v:shape>
        </w:pict>
      </w:r>
    </w:p>
    <w:p w:rsidR="009D6DE6" w:rsidRPr="009D6DE6" w:rsidRDefault="00730981" w:rsidP="00F507B5">
      <w:pPr>
        <w:tabs>
          <w:tab w:val="left" w:pos="57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22" style="position:absolute;left:0;text-align:left;margin-left:369.5pt;margin-top:5.6pt;width:1in;height:58pt;z-index:251672576"/>
        </w:pict>
      </w:r>
      <w:r w:rsidR="009D6DE6">
        <w:rPr>
          <w:rFonts w:ascii="Times New Roman" w:hAnsi="Times New Roman" w:cs="Times New Roman"/>
          <w:sz w:val="24"/>
          <w:szCs w:val="24"/>
        </w:rPr>
        <w:tab/>
      </w:r>
    </w:p>
    <w:p w:rsidR="009D6DE6" w:rsidRPr="009D6DE6" w:rsidRDefault="00730981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104pt;margin-top:5.5pt;width:47.5pt;height:36pt;flip:y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202" style="position:absolute;left:0;text-align:left;margin-left:385.5pt;margin-top:7pt;width:40pt;height:23.5pt;z-index:251673600" strokecolor="white [3212]">
            <v:textbox style="mso-next-textbox:#_x0000_s1044">
              <w:txbxContent>
                <w:p w:rsidR="009D6DE6" w:rsidRPr="0045531F" w:rsidRDefault="009D6DE6" w:rsidP="009D6DE6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5531F">
                    <w:rPr>
                      <w:rFonts w:ascii="Times New Roman" w:hAnsi="Times New Roman" w:cs="Times New Roman"/>
                      <w:color w:val="000000" w:themeColor="text1"/>
                    </w:rPr>
                    <w:t>DB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5" type="#_x0000_t96" style="position:absolute;left:0;text-align:left;margin-left:-18pt;margin-top:.5pt;width:43pt;height:41pt;z-index:251674624"/>
        </w:pict>
      </w:r>
    </w:p>
    <w:p w:rsidR="009D6DE6" w:rsidRPr="009D6DE6" w:rsidRDefault="00730981" w:rsidP="00F5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left:0;text-align:left;margin-left:334.5pt;margin-top:2.4pt;width:35pt;height:.05pt;z-index:25168281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left:0;text-align:left;margin-left:187pt;margin-top:2.4pt;width:36pt;height:56.5pt;flip:y;z-index:25168076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left:0;text-align:left;margin-left:255pt;margin-top:2.4pt;width:48pt;height:0;z-index:251679744" o:connectortype="straight">
            <v:stroke startarrow="block" endarrow="block"/>
          </v:shape>
        </w:pict>
      </w:r>
    </w:p>
    <w:p w:rsidR="00CC034C" w:rsidRDefault="00730981" w:rsidP="00480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32" style="position:absolute;left:0;text-align:left;margin-left:104pt;margin-top:46.7pt;width:48pt;height:0;z-index:25168588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202" style="position:absolute;left:0;text-align:left;margin-left:151pt;margin-top:10.3pt;width:36pt;height:1in;z-index:251669504" fillcolor="#92cddc [1944]">
            <v:textbox style="layout-flow:vertical-ideographic;mso-next-textbox:#_x0000_s1040">
              <w:txbxContent>
                <w:p w:rsidR="009D6DE6" w:rsidRPr="00C26731" w:rsidRDefault="00C26731" w:rsidP="009D6D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26731">
                    <w:rPr>
                      <w:rFonts w:ascii="Times New Roman" w:hAnsi="Times New Roman" w:cs="Times New Roman"/>
                    </w:rPr>
                    <w:t>Service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left:0;text-align:left;margin-left:15pt;margin-top:7.3pt;width:55pt;height:36pt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left:0;text-align:left;margin-left:70pt;margin-top:9.8pt;width:33.5pt;height:1in;z-index:251666432" fillcolor="#938953 [1614]">
            <v:textbox style="layout-flow:vertical-ideographic;mso-next-textbox:#_x0000_s1037">
              <w:txbxContent>
                <w:p w:rsidR="009D6DE6" w:rsidRDefault="009D6DE6" w:rsidP="009D6DE6">
                  <w:pPr>
                    <w:jc w:val="center"/>
                  </w:pPr>
                  <w:r>
                    <w:rPr>
                      <w:rFonts w:hint="eastAsia"/>
                    </w:rPr>
                    <w:t>Controller</w:t>
                  </w:r>
                </w:p>
              </w:txbxContent>
            </v:textbox>
          </v:shape>
        </w:pict>
      </w:r>
    </w:p>
    <w:p w:rsidR="00830C78" w:rsidRDefault="00CC034C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747A43" w:rsidRDefault="00E70B64" w:rsidP="00747A43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 Overview of the code</w:t>
      </w:r>
    </w:p>
    <w:p w:rsidR="00747A43" w:rsidRDefault="00747A43" w:rsidP="00747A43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1)  </w:t>
      </w:r>
      <w:r w:rsidR="00C20043" w:rsidRPr="00747A43">
        <w:rPr>
          <w:rFonts w:ascii="Times New Roman" w:hAnsi="Times New Roman" w:cs="Times New Roman"/>
          <w:sz w:val="24"/>
          <w:szCs w:val="24"/>
        </w:rPr>
        <w:t>T</w:t>
      </w:r>
      <w:r w:rsidR="00C20043" w:rsidRPr="00747A43">
        <w:rPr>
          <w:rFonts w:ascii="Times New Roman" w:hAnsi="Times New Roman" w:cs="Times New Roman" w:hint="eastAsia"/>
          <w:sz w:val="24"/>
          <w:szCs w:val="24"/>
        </w:rPr>
        <w:t xml:space="preserve">he introduction of the </w:t>
      </w:r>
      <w:r w:rsidR="0099061B" w:rsidRPr="00747A43">
        <w:rPr>
          <w:rFonts w:ascii="Times New Roman" w:hAnsi="Times New Roman" w:cs="Times New Roman" w:hint="eastAsia"/>
          <w:sz w:val="24"/>
          <w:szCs w:val="24"/>
        </w:rPr>
        <w:t xml:space="preserve">main </w:t>
      </w:r>
      <w:r w:rsidR="00C20043" w:rsidRPr="00747A43">
        <w:rPr>
          <w:rFonts w:ascii="Times New Roman" w:hAnsi="Times New Roman" w:cs="Times New Roman" w:hint="eastAsia"/>
          <w:sz w:val="24"/>
          <w:szCs w:val="24"/>
        </w:rPr>
        <w:t>package is as follows:</w:t>
      </w:r>
    </w:p>
    <w:p w:rsidR="00D66826" w:rsidRPr="00747A43" w:rsidRDefault="00D66826" w:rsidP="00747A43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</w:p>
    <w:p w:rsidR="00C20043" w:rsidRDefault="004A4B57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All packages </w:t>
      </w:r>
      <w:r w:rsidR="00FC5C87">
        <w:rPr>
          <w:rFonts w:ascii="Times New Roman" w:hAnsi="Times New Roman" w:cs="Times New Roman" w:hint="eastAsia"/>
          <w:sz w:val="24"/>
          <w:szCs w:val="24"/>
        </w:rPr>
        <w:t>which include sys include class for system management, for example, user management. All packages which include oil include class for oil transaction, for example, oil sell and buy.</w:t>
      </w:r>
    </w:p>
    <w:p w:rsidR="00E3260A" w:rsidRDefault="00C20043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com.ots.controller</w:t>
      </w:r>
    </w:p>
    <w:p w:rsidR="00C20043" w:rsidRDefault="00E3260A" w:rsidP="00F507B5">
      <w:pPr>
        <w:tabs>
          <w:tab w:val="left" w:pos="4950"/>
        </w:tabs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</w:t>
      </w:r>
      <w:r w:rsidR="00C20043">
        <w:rPr>
          <w:rFonts w:ascii="Times New Roman" w:hAnsi="Times New Roman" w:cs="Times New Roman" w:hint="eastAsia"/>
          <w:sz w:val="24"/>
          <w:szCs w:val="24"/>
        </w:rPr>
        <w:t>com.</w:t>
      </w:r>
      <w:r>
        <w:rPr>
          <w:rFonts w:ascii="Times New Roman" w:hAnsi="Times New Roman" w:cs="Times New Roman" w:hint="eastAsia"/>
          <w:sz w:val="24"/>
          <w:szCs w:val="24"/>
        </w:rPr>
        <w:t>ots.controller.sys</w:t>
      </w:r>
    </w:p>
    <w:p w:rsidR="00E3260A" w:rsidRDefault="00E3260A" w:rsidP="00F507B5">
      <w:pPr>
        <w:tabs>
          <w:tab w:val="left" w:pos="4950"/>
        </w:tabs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---com.ots.controller.oil</w:t>
      </w:r>
    </w:p>
    <w:p w:rsidR="0099061B" w:rsidRDefault="00E3260A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Its function is to </w:t>
      </w:r>
      <w:r>
        <w:rPr>
          <w:rFonts w:ascii="Times New Roman" w:hAnsi="Times New Roman" w:cs="Times New Roman"/>
          <w:sz w:val="24"/>
          <w:szCs w:val="24"/>
        </w:rPr>
        <w:t>receive user request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request service to complete re</w:t>
      </w:r>
      <w:r>
        <w:rPr>
          <w:rFonts w:ascii="Times New Roman" w:hAnsi="Times New Roman" w:cs="Times New Roman" w:hint="eastAsia"/>
          <w:sz w:val="24"/>
          <w:szCs w:val="24"/>
        </w:rPr>
        <w:t>quest and forward the specified view to display.</w:t>
      </w: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com.ots.service</w:t>
      </w:r>
    </w:p>
    <w:p w:rsidR="00EB0336" w:rsidRDefault="0065619C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implements custom business logic. </w:t>
      </w:r>
      <w:r w:rsidR="00EB0336">
        <w:rPr>
          <w:rFonts w:ascii="Times New Roman" w:hAnsi="Times New Roman" w:cs="Times New Roman" w:hint="eastAsia"/>
          <w:sz w:val="24"/>
          <w:szCs w:val="24"/>
        </w:rPr>
        <w:t>It</w:t>
      </w:r>
      <w:r w:rsidR="00C34E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0336">
        <w:rPr>
          <w:rFonts w:ascii="Times New Roman" w:hAnsi="Times New Roman" w:cs="Times New Roman"/>
          <w:sz w:val="24"/>
          <w:szCs w:val="24"/>
        </w:rPr>
        <w:t>receive</w:t>
      </w:r>
      <w:r w:rsidR="00C34EE9">
        <w:rPr>
          <w:rFonts w:ascii="Times New Roman" w:hAnsi="Times New Roman" w:cs="Times New Roman" w:hint="eastAsia"/>
          <w:sz w:val="24"/>
          <w:szCs w:val="24"/>
        </w:rPr>
        <w:t>s</w:t>
      </w:r>
      <w:r w:rsidR="00EB0336">
        <w:rPr>
          <w:rFonts w:ascii="Times New Roman" w:hAnsi="Times New Roman" w:cs="Times New Roman" w:hint="eastAsia"/>
          <w:sz w:val="24"/>
          <w:szCs w:val="24"/>
        </w:rPr>
        <w:t xml:space="preserve"> th</w:t>
      </w:r>
      <w:r w:rsidR="00C34EE9">
        <w:rPr>
          <w:rFonts w:ascii="Times New Roman" w:hAnsi="Times New Roman" w:cs="Times New Roman" w:hint="eastAsia"/>
          <w:sz w:val="24"/>
          <w:szCs w:val="24"/>
        </w:rPr>
        <w:t xml:space="preserve">e request from controller and </w:t>
      </w:r>
      <w:r w:rsidR="00EB0336">
        <w:rPr>
          <w:rFonts w:ascii="Times New Roman" w:hAnsi="Times New Roman" w:cs="Times New Roman" w:hint="eastAsia"/>
          <w:sz w:val="24"/>
          <w:szCs w:val="24"/>
        </w:rPr>
        <w:t>invoke</w:t>
      </w:r>
      <w:r w:rsidR="00C34EE9">
        <w:rPr>
          <w:rFonts w:ascii="Times New Roman" w:hAnsi="Times New Roman" w:cs="Times New Roman" w:hint="eastAsia"/>
          <w:sz w:val="24"/>
          <w:szCs w:val="24"/>
        </w:rPr>
        <w:t>s</w:t>
      </w:r>
      <w:r w:rsidR="00EB0336">
        <w:rPr>
          <w:rFonts w:ascii="Times New Roman" w:hAnsi="Times New Roman" w:cs="Times New Roman" w:hint="eastAsia"/>
          <w:sz w:val="24"/>
          <w:szCs w:val="24"/>
        </w:rPr>
        <w:t xml:space="preserve"> corresponding method of DAO.</w:t>
      </w: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com.ots.dao</w:t>
      </w: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---com.ots.dao.hibernate</w:t>
      </w: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---com.ots.dao.jdbc</w:t>
      </w:r>
    </w:p>
    <w:p w:rsidR="00E3260A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com.ots.dao includes the interface of access the database. com.ots.dao.hibernate includes the class implemented with hibernate. com.ots.dao.jdbc includes the class which use jdbc to access the database.</w:t>
      </w: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com.ots.domain</w:t>
      </w:r>
    </w:p>
    <w:p w:rsidR="00EB0336" w:rsidRDefault="00633657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defines object oriented </w:t>
      </w:r>
      <w:r w:rsidR="00206D48">
        <w:rPr>
          <w:rFonts w:ascii="Times New Roman" w:hAnsi="Times New Roman" w:cs="Times New Roman" w:hint="eastAsia"/>
          <w:sz w:val="24"/>
          <w:szCs w:val="24"/>
        </w:rPr>
        <w:t>presentation of the db relation</w:t>
      </w:r>
      <w:r w:rsidR="00EB0336">
        <w:rPr>
          <w:rFonts w:ascii="Times New Roman" w:hAnsi="Times New Roman" w:cs="Times New Roman" w:hint="eastAsia"/>
          <w:sz w:val="24"/>
          <w:szCs w:val="24"/>
        </w:rPr>
        <w:t>.</w:t>
      </w: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</w:p>
    <w:p w:rsidR="00EB0336" w:rsidRDefault="00EB0336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com.ots.dto</w:t>
      </w:r>
    </w:p>
    <w:p w:rsidR="00E57F4F" w:rsidRDefault="0065619C" w:rsidP="00F507B5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includes the classes used to transfer </w:t>
      </w:r>
      <w:r w:rsidR="00206D48">
        <w:rPr>
          <w:rFonts w:ascii="Times New Roman" w:hAnsi="Times New Roman" w:cs="Times New Roman" w:hint="eastAsia"/>
          <w:sz w:val="24"/>
          <w:szCs w:val="24"/>
        </w:rPr>
        <w:t>data among controller, service and dao</w:t>
      </w:r>
    </w:p>
    <w:p w:rsidR="00E57F4F" w:rsidRDefault="00E57F4F" w:rsidP="00E57F4F">
      <w:pPr>
        <w:rPr>
          <w:rFonts w:ascii="Times New Roman" w:hAnsi="Times New Roman" w:cs="Times New Roman"/>
          <w:sz w:val="24"/>
          <w:szCs w:val="24"/>
        </w:rPr>
      </w:pPr>
    </w:p>
    <w:p w:rsidR="0065619C" w:rsidRDefault="00E57F4F" w:rsidP="00E57F4F">
      <w:pPr>
        <w:tabs>
          <w:tab w:val="left" w:pos="1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7A43" w:rsidRDefault="00750F4F" w:rsidP="00747A43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2) </w:t>
      </w:r>
      <w:r w:rsidR="00747A43" w:rsidRPr="00747A43">
        <w:rPr>
          <w:rFonts w:ascii="Times New Roman" w:hAnsi="Times New Roman" w:cs="Times New Roman"/>
          <w:sz w:val="24"/>
          <w:szCs w:val="24"/>
        </w:rPr>
        <w:t>T</w:t>
      </w:r>
      <w:r w:rsidR="00747A43" w:rsidRPr="00747A43">
        <w:rPr>
          <w:rFonts w:ascii="Times New Roman" w:hAnsi="Times New Roman" w:cs="Times New Roman" w:hint="eastAsia"/>
          <w:sz w:val="24"/>
          <w:szCs w:val="24"/>
        </w:rPr>
        <w:t xml:space="preserve">he introduction of the </w:t>
      </w:r>
      <w:r w:rsidR="000E60E6">
        <w:rPr>
          <w:rFonts w:ascii="Times New Roman" w:hAnsi="Times New Roman" w:cs="Times New Roman" w:hint="eastAsia"/>
          <w:sz w:val="24"/>
          <w:szCs w:val="24"/>
        </w:rPr>
        <w:t>jsp</w:t>
      </w:r>
      <w:r w:rsidR="00747A43" w:rsidRPr="00747A43">
        <w:rPr>
          <w:rFonts w:ascii="Times New Roman" w:hAnsi="Times New Roman" w:cs="Times New Roman" w:hint="eastAsia"/>
          <w:sz w:val="24"/>
          <w:szCs w:val="24"/>
        </w:rPr>
        <w:t xml:space="preserve"> is as follows:</w:t>
      </w:r>
    </w:p>
    <w:p w:rsidR="00747A43" w:rsidRDefault="00747A43" w:rsidP="00747A43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</w:p>
    <w:p w:rsidR="00747A43" w:rsidRPr="00747A43" w:rsidRDefault="00747A43" w:rsidP="00747A43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JSP page is located in </w:t>
      </w:r>
      <w:r w:rsidR="000E60E6">
        <w:rPr>
          <w:rFonts w:ascii="Times New Roman" w:hAnsi="Times New Roman" w:cs="Times New Roman" w:hint="eastAsia"/>
          <w:sz w:val="24"/>
          <w:szCs w:val="24"/>
        </w:rPr>
        <w:t>WebContent/</w:t>
      </w:r>
      <w:r>
        <w:rPr>
          <w:rFonts w:ascii="Times New Roman" w:hAnsi="Times New Roman" w:cs="Times New Roman" w:hint="eastAsia"/>
          <w:sz w:val="24"/>
          <w:szCs w:val="24"/>
        </w:rPr>
        <w:t xml:space="preserve">web-inf/views folder.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dmin fold </w:t>
      </w:r>
      <w:r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 w:hint="eastAsia"/>
          <w:sz w:val="24"/>
          <w:szCs w:val="24"/>
        </w:rPr>
        <w:t xml:space="preserve"> JSP used to show page for system management. Oil fold includes JSP used to show page for oil transaction.</w:t>
      </w:r>
    </w:p>
    <w:p w:rsidR="00747A43" w:rsidRPr="00747A43" w:rsidRDefault="00747A43" w:rsidP="00747A43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</w:p>
    <w:p w:rsidR="00E57F4F" w:rsidRDefault="001C022D" w:rsidP="00E57F4F">
      <w:pPr>
        <w:tabs>
          <w:tab w:val="left" w:pos="1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3) The introduction of resources is as follows:</w:t>
      </w:r>
    </w:p>
    <w:p w:rsidR="001C022D" w:rsidRPr="00747A43" w:rsidRDefault="001C022D" w:rsidP="00E57F4F">
      <w:pPr>
        <w:tabs>
          <w:tab w:val="left" w:pos="1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Resources fold </w:t>
      </w:r>
      <w:r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 w:hint="eastAsia"/>
          <w:sz w:val="24"/>
          <w:szCs w:val="24"/>
        </w:rPr>
        <w:t xml:space="preserve"> all kinds of configuration file, including spring, hibernate, dbconfig.properties which is used to </w:t>
      </w:r>
      <w:r w:rsidR="00D66826">
        <w:rPr>
          <w:rFonts w:ascii="Times New Roman" w:hAnsi="Times New Roman" w:cs="Times New Roman" w:hint="eastAsia"/>
          <w:sz w:val="24"/>
          <w:szCs w:val="24"/>
        </w:rPr>
        <w:t>config the database information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61624" w:rsidRDefault="00561624" w:rsidP="00E57F4F">
      <w:pPr>
        <w:tabs>
          <w:tab w:val="left" w:pos="1430"/>
        </w:tabs>
        <w:rPr>
          <w:rFonts w:ascii="Times New Roman" w:hAnsi="Times New Roman" w:cs="Times New Roman"/>
          <w:sz w:val="24"/>
          <w:szCs w:val="24"/>
        </w:rPr>
      </w:pPr>
    </w:p>
    <w:p w:rsidR="00D66826" w:rsidRDefault="00750F4F" w:rsidP="00E57F4F">
      <w:pPr>
        <w:tabs>
          <w:tab w:val="left" w:pos="1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4) The introduction of JavaScript</w:t>
      </w:r>
    </w:p>
    <w:p w:rsidR="00D66826" w:rsidRDefault="00750F4F" w:rsidP="00E57F4F">
      <w:pPr>
        <w:tabs>
          <w:tab w:val="left" w:pos="1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EASYUI </w:t>
      </w:r>
      <w:r>
        <w:rPr>
          <w:rFonts w:ascii="Times New Roman" w:hAnsi="Times New Roman" w:cs="Times New Roman"/>
          <w:sz w:val="24"/>
          <w:szCs w:val="24"/>
        </w:rPr>
        <w:t>adopts</w:t>
      </w:r>
      <w:r>
        <w:rPr>
          <w:rFonts w:ascii="Times New Roman" w:hAnsi="Times New Roman" w:cs="Times New Roman" w:hint="eastAsia"/>
          <w:sz w:val="24"/>
          <w:szCs w:val="24"/>
        </w:rPr>
        <w:t xml:space="preserve"> Jquery and Jquery adopts javascript. All JavaScript libraries locate in the WebContent/jslib.</w:t>
      </w:r>
    </w:p>
    <w:p w:rsidR="00D66826" w:rsidRDefault="00D66826" w:rsidP="00D66826">
      <w:pPr>
        <w:tabs>
          <w:tab w:val="left" w:pos="1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561624" w:rsidRPr="000A5CE3" w:rsidRDefault="00561624" w:rsidP="00E57F4F">
      <w:pPr>
        <w:tabs>
          <w:tab w:val="left" w:pos="1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25219A">
        <w:rPr>
          <w:rFonts w:ascii="Times New Roman" w:hAnsi="Times New Roman" w:cs="Times New Roman" w:hint="eastAsia"/>
          <w:sz w:val="24"/>
          <w:szCs w:val="24"/>
        </w:rPr>
        <w:t>.</w:t>
      </w:r>
      <w:r w:rsidR="0025219A" w:rsidRPr="000A5CE3">
        <w:rPr>
          <w:rFonts w:ascii="Times New Roman" w:hAnsi="Times New Roman" w:cs="Times New Roman" w:hint="eastAsia"/>
          <w:sz w:val="24"/>
          <w:szCs w:val="24"/>
        </w:rPr>
        <w:t xml:space="preserve"> Group member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D66826" w:rsidRPr="000A5CE3" w:rsidTr="00625773">
        <w:tc>
          <w:tcPr>
            <w:tcW w:w="4261" w:type="dxa"/>
            <w:shd w:val="clear" w:color="auto" w:fill="4BACC6" w:themeFill="accent5"/>
          </w:tcPr>
          <w:p w:rsidR="00D66826" w:rsidRPr="000A5CE3" w:rsidRDefault="00D66826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CE3">
              <w:rPr>
                <w:rFonts w:ascii="Times New Roman" w:hAnsi="Times New Roman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shd w:val="clear" w:color="auto" w:fill="4BACC6" w:themeFill="accent5"/>
          </w:tcPr>
          <w:p w:rsidR="00D66826" w:rsidRPr="000A5CE3" w:rsidRDefault="00D66826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CE3">
              <w:rPr>
                <w:rFonts w:ascii="Times New Roman" w:hAnsi="Times New Roman" w:cs="Times New Roman" w:hint="eastAsia"/>
                <w:sz w:val="24"/>
                <w:szCs w:val="24"/>
              </w:rPr>
              <w:t>NetID</w:t>
            </w:r>
          </w:p>
        </w:tc>
      </w:tr>
      <w:tr w:rsidR="00D66826" w:rsidRPr="000A5CE3" w:rsidTr="00D66826">
        <w:tc>
          <w:tcPr>
            <w:tcW w:w="4261" w:type="dxa"/>
          </w:tcPr>
          <w:p w:rsidR="00D66826" w:rsidRPr="000A5CE3" w:rsidRDefault="00D951D6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CE3">
              <w:rPr>
                <w:rFonts w:ascii="Times New Roman" w:hAnsi="Times New Roman" w:cs="Times New Roman" w:hint="eastAsia"/>
                <w:sz w:val="24"/>
                <w:szCs w:val="24"/>
              </w:rPr>
              <w:t>Helong Ma</w:t>
            </w:r>
          </w:p>
        </w:tc>
        <w:tc>
          <w:tcPr>
            <w:tcW w:w="4261" w:type="dxa"/>
          </w:tcPr>
          <w:p w:rsidR="00D66826" w:rsidRPr="000A5CE3" w:rsidRDefault="00064949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CE3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="00D951D6" w:rsidRPr="000A5CE3">
              <w:rPr>
                <w:rFonts w:ascii="Times New Roman" w:hAnsi="Times New Roman" w:cs="Times New Roman" w:hint="eastAsia"/>
                <w:sz w:val="24"/>
                <w:szCs w:val="24"/>
              </w:rPr>
              <w:t>xm151530</w:t>
            </w:r>
          </w:p>
        </w:tc>
      </w:tr>
      <w:tr w:rsidR="00D66826" w:rsidRPr="000A5CE3" w:rsidTr="00D66826">
        <w:tc>
          <w:tcPr>
            <w:tcW w:w="4261" w:type="dxa"/>
          </w:tcPr>
          <w:p w:rsidR="00D66826" w:rsidRPr="000A5CE3" w:rsidRDefault="00625773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CE3">
              <w:rPr>
                <w:rFonts w:ascii="Times New Roman" w:hAnsi="Times New Roman" w:cs="Times New Roman" w:hint="eastAsia"/>
                <w:sz w:val="24"/>
                <w:szCs w:val="24"/>
              </w:rPr>
              <w:t>Yupeng Gao</w:t>
            </w:r>
          </w:p>
        </w:tc>
        <w:tc>
          <w:tcPr>
            <w:tcW w:w="4261" w:type="dxa"/>
          </w:tcPr>
          <w:p w:rsidR="00D66826" w:rsidRPr="000A5CE3" w:rsidRDefault="001A7AC9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yxg140730</w:t>
            </w:r>
          </w:p>
        </w:tc>
      </w:tr>
      <w:tr w:rsidR="00D66826" w:rsidRPr="000A5CE3" w:rsidTr="00D66826">
        <w:tc>
          <w:tcPr>
            <w:tcW w:w="4261" w:type="dxa"/>
          </w:tcPr>
          <w:p w:rsidR="00D66826" w:rsidRPr="000A5CE3" w:rsidRDefault="00AE0F0E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CE3">
              <w:rPr>
                <w:rFonts w:ascii="Times New Roman" w:hAnsi="Times New Roman" w:cs="Times New Roman" w:hint="eastAsia"/>
                <w:sz w:val="24"/>
                <w:szCs w:val="24"/>
              </w:rPr>
              <w:t>Qingchuan Zhao</w:t>
            </w:r>
          </w:p>
        </w:tc>
        <w:tc>
          <w:tcPr>
            <w:tcW w:w="4261" w:type="dxa"/>
          </w:tcPr>
          <w:p w:rsidR="00D66826" w:rsidRPr="000A5CE3" w:rsidRDefault="001A7AC9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qxz150730</w:t>
            </w:r>
          </w:p>
        </w:tc>
      </w:tr>
      <w:tr w:rsidR="00D66826" w:rsidRPr="000A5CE3" w:rsidTr="00D66826">
        <w:tc>
          <w:tcPr>
            <w:tcW w:w="4261" w:type="dxa"/>
          </w:tcPr>
          <w:p w:rsidR="00D66826" w:rsidRPr="000A5CE3" w:rsidRDefault="00AE0F0E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CE3">
              <w:rPr>
                <w:rFonts w:ascii="Times New Roman" w:hAnsi="Times New Roman" w:cs="Times New Roman" w:hint="eastAsia"/>
                <w:sz w:val="24"/>
                <w:szCs w:val="24"/>
              </w:rPr>
              <w:t>Chaoshun Zuo</w:t>
            </w:r>
          </w:p>
        </w:tc>
        <w:tc>
          <w:tcPr>
            <w:tcW w:w="4261" w:type="dxa"/>
          </w:tcPr>
          <w:p w:rsidR="00D66826" w:rsidRPr="000A5CE3" w:rsidRDefault="001A7AC9" w:rsidP="00D951D6">
            <w:pPr>
              <w:tabs>
                <w:tab w:val="left" w:pos="14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cxz153430</w:t>
            </w:r>
          </w:p>
        </w:tc>
      </w:tr>
    </w:tbl>
    <w:p w:rsidR="0025219A" w:rsidRPr="00747A43" w:rsidRDefault="0025219A" w:rsidP="00E57F4F">
      <w:pPr>
        <w:tabs>
          <w:tab w:val="left" w:pos="1430"/>
        </w:tabs>
        <w:rPr>
          <w:rFonts w:ascii="Times New Roman" w:hAnsi="Times New Roman" w:cs="Times New Roman"/>
          <w:sz w:val="24"/>
          <w:szCs w:val="24"/>
        </w:rPr>
      </w:pPr>
    </w:p>
    <w:sectPr w:rsidR="0025219A" w:rsidRPr="00747A43" w:rsidSect="0079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8B9" w:rsidRDefault="009728B9" w:rsidP="00153347">
      <w:r>
        <w:separator/>
      </w:r>
    </w:p>
  </w:endnote>
  <w:endnote w:type="continuationSeparator" w:id="1">
    <w:p w:rsidR="009728B9" w:rsidRDefault="009728B9" w:rsidP="00153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8B9" w:rsidRDefault="009728B9" w:rsidP="00153347">
      <w:r>
        <w:separator/>
      </w:r>
    </w:p>
  </w:footnote>
  <w:footnote w:type="continuationSeparator" w:id="1">
    <w:p w:rsidR="009728B9" w:rsidRDefault="009728B9" w:rsidP="00153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70BD2"/>
    <w:multiLevelType w:val="hybridMultilevel"/>
    <w:tmpl w:val="D66217A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E5E62C5"/>
    <w:multiLevelType w:val="hybridMultilevel"/>
    <w:tmpl w:val="B6DA698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492495F"/>
    <w:multiLevelType w:val="hybridMultilevel"/>
    <w:tmpl w:val="BECC4F52"/>
    <w:lvl w:ilvl="0" w:tplc="3AD2F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F805B8">
      <w:start w:val="2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DBA"/>
    <w:rsid w:val="00007E27"/>
    <w:rsid w:val="00064949"/>
    <w:rsid w:val="000A5CE3"/>
    <w:rsid w:val="000B1CB2"/>
    <w:rsid w:val="000C78F9"/>
    <w:rsid w:val="000E60E6"/>
    <w:rsid w:val="000E696F"/>
    <w:rsid w:val="001268AE"/>
    <w:rsid w:val="00132464"/>
    <w:rsid w:val="00153347"/>
    <w:rsid w:val="00172075"/>
    <w:rsid w:val="001A7AC9"/>
    <w:rsid w:val="001C022D"/>
    <w:rsid w:val="001E47EE"/>
    <w:rsid w:val="00206D48"/>
    <w:rsid w:val="0025219A"/>
    <w:rsid w:val="0025691A"/>
    <w:rsid w:val="002A019F"/>
    <w:rsid w:val="002B6217"/>
    <w:rsid w:val="002C2E2E"/>
    <w:rsid w:val="002C56FB"/>
    <w:rsid w:val="002D277E"/>
    <w:rsid w:val="0030686F"/>
    <w:rsid w:val="003353DE"/>
    <w:rsid w:val="00353B90"/>
    <w:rsid w:val="003A1CD5"/>
    <w:rsid w:val="00443A02"/>
    <w:rsid w:val="0045531F"/>
    <w:rsid w:val="004635D9"/>
    <w:rsid w:val="00480EFA"/>
    <w:rsid w:val="004A4B57"/>
    <w:rsid w:val="004A63B0"/>
    <w:rsid w:val="004B2070"/>
    <w:rsid w:val="004C72CC"/>
    <w:rsid w:val="004D2763"/>
    <w:rsid w:val="00553B0E"/>
    <w:rsid w:val="00561624"/>
    <w:rsid w:val="00564CF8"/>
    <w:rsid w:val="005B0F56"/>
    <w:rsid w:val="006068E7"/>
    <w:rsid w:val="00625773"/>
    <w:rsid w:val="00633657"/>
    <w:rsid w:val="00655904"/>
    <w:rsid w:val="0065619C"/>
    <w:rsid w:val="00730981"/>
    <w:rsid w:val="0074713D"/>
    <w:rsid w:val="00747A43"/>
    <w:rsid w:val="00750F4F"/>
    <w:rsid w:val="007620AD"/>
    <w:rsid w:val="00785530"/>
    <w:rsid w:val="0079603F"/>
    <w:rsid w:val="007C02EF"/>
    <w:rsid w:val="00830C78"/>
    <w:rsid w:val="00845A09"/>
    <w:rsid w:val="0087118A"/>
    <w:rsid w:val="00871E65"/>
    <w:rsid w:val="009728B9"/>
    <w:rsid w:val="009762CF"/>
    <w:rsid w:val="00983915"/>
    <w:rsid w:val="0099061B"/>
    <w:rsid w:val="009D6DE6"/>
    <w:rsid w:val="009F6A65"/>
    <w:rsid w:val="00A523D6"/>
    <w:rsid w:val="00AA6789"/>
    <w:rsid w:val="00AE0F0E"/>
    <w:rsid w:val="00AE2849"/>
    <w:rsid w:val="00B9551D"/>
    <w:rsid w:val="00BB2DAF"/>
    <w:rsid w:val="00BB585E"/>
    <w:rsid w:val="00C20043"/>
    <w:rsid w:val="00C26731"/>
    <w:rsid w:val="00C34EE9"/>
    <w:rsid w:val="00C766FC"/>
    <w:rsid w:val="00C915B6"/>
    <w:rsid w:val="00CB02A3"/>
    <w:rsid w:val="00CC034C"/>
    <w:rsid w:val="00D040A8"/>
    <w:rsid w:val="00D25DBA"/>
    <w:rsid w:val="00D66826"/>
    <w:rsid w:val="00D8114F"/>
    <w:rsid w:val="00D949DA"/>
    <w:rsid w:val="00D951D6"/>
    <w:rsid w:val="00DD5A2D"/>
    <w:rsid w:val="00DE48A8"/>
    <w:rsid w:val="00E3260A"/>
    <w:rsid w:val="00E57F4F"/>
    <w:rsid w:val="00E70B64"/>
    <w:rsid w:val="00E86171"/>
    <w:rsid w:val="00EB0336"/>
    <w:rsid w:val="00ED527B"/>
    <w:rsid w:val="00F25C15"/>
    <w:rsid w:val="00F507B5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9]" strokecolor="none [3212]"/>
    </o:shapedefaults>
    <o:shapelayout v:ext="edit">
      <o:idmap v:ext="edit" data="1"/>
      <o:rules v:ext="edit">
        <o:r id="V:Rule12" type="connector" idref="#_x0000_s1033"/>
        <o:r id="V:Rule13" type="connector" idref="#_x0000_s1050"/>
        <o:r id="V:Rule14" type="connector" idref="#_x0000_s1047"/>
        <o:r id="V:Rule15" type="connector" idref="#_x0000_s1036"/>
        <o:r id="V:Rule16" type="connector" idref="#_x0000_s1053"/>
        <o:r id="V:Rule17" type="connector" idref="#_x0000_s1051"/>
        <o:r id="V:Rule18" type="connector" idref="#_x0000_s1032"/>
        <o:r id="V:Rule19" type="connector" idref="#_x0000_s1049"/>
        <o:r id="V:Rule20" type="connector" idref="#_x0000_s1048"/>
        <o:r id="V:Rule21" type="connector" idref="#_x0000_s1062"/>
        <o:r id="V:Rule2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0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D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DAF"/>
    <w:rPr>
      <w:sz w:val="18"/>
      <w:szCs w:val="18"/>
    </w:rPr>
  </w:style>
  <w:style w:type="paragraph" w:styleId="a4">
    <w:name w:val="List Paragraph"/>
    <w:basedOn w:val="a"/>
    <w:uiPriority w:val="34"/>
    <w:qFormat/>
    <w:rsid w:val="00132464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5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5334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5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53347"/>
    <w:rPr>
      <w:sz w:val="18"/>
      <w:szCs w:val="18"/>
    </w:rPr>
  </w:style>
  <w:style w:type="table" w:styleId="a7">
    <w:name w:val="Table Grid"/>
    <w:basedOn w:val="a1"/>
    <w:uiPriority w:val="59"/>
    <w:rsid w:val="00D66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90</cp:revision>
  <dcterms:created xsi:type="dcterms:W3CDTF">2015-11-29T01:37:00Z</dcterms:created>
  <dcterms:modified xsi:type="dcterms:W3CDTF">2015-11-29T18:20:00Z</dcterms:modified>
</cp:coreProperties>
</file>