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B5EF" w14:textId="50B784C7" w:rsidR="007847F7" w:rsidRPr="00AB5976" w:rsidRDefault="007847F7" w:rsidP="007847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976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8FE928E" w14:textId="77777777" w:rsidR="007847F7" w:rsidRPr="00AB5976" w:rsidRDefault="007847F7" w:rsidP="007847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976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9490776" w14:textId="77777777" w:rsidR="007847F7" w:rsidRPr="007847F7" w:rsidRDefault="007847F7" w:rsidP="00784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976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11B00459" w14:textId="77777777" w:rsidR="007847F7" w:rsidRPr="007847F7" w:rsidRDefault="007847F7" w:rsidP="007847F7">
      <w:pPr>
        <w:rPr>
          <w:rFonts w:ascii="Times New Roman" w:hAnsi="Times New Roman" w:cs="Times New Roman"/>
          <w:sz w:val="28"/>
          <w:szCs w:val="28"/>
        </w:rPr>
      </w:pPr>
    </w:p>
    <w:p w14:paraId="27E7270D" w14:textId="77777777" w:rsidR="007847F7" w:rsidRPr="00BF558A" w:rsidRDefault="007847F7" w:rsidP="007847F7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7847F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F558A">
        <w:rPr>
          <w:rFonts w:ascii="Times New Roman" w:hAnsi="Times New Roman" w:cs="Times New Roman"/>
          <w:sz w:val="28"/>
          <w:szCs w:val="28"/>
        </w:rPr>
        <w:t xml:space="preserve">математичного моделювання </w:t>
      </w:r>
    </w:p>
    <w:p w14:paraId="28A392F0" w14:textId="2B6DA1DB" w:rsidR="007847F7" w:rsidRPr="007847F7" w:rsidRDefault="007847F7" w:rsidP="007847F7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BF558A">
        <w:rPr>
          <w:rFonts w:ascii="Times New Roman" w:hAnsi="Times New Roman" w:cs="Times New Roman"/>
          <w:sz w:val="28"/>
          <w:szCs w:val="28"/>
        </w:rPr>
        <w:t>соціально-економічних процесів</w:t>
      </w:r>
    </w:p>
    <w:p w14:paraId="2648DB67" w14:textId="77777777" w:rsidR="007847F7" w:rsidRDefault="007847F7" w:rsidP="007847F7">
      <w:pPr>
        <w:rPr>
          <w:rFonts w:ascii="Times New Roman" w:hAnsi="Times New Roman" w:cs="Times New Roman"/>
          <w:sz w:val="28"/>
          <w:szCs w:val="28"/>
        </w:rPr>
      </w:pPr>
    </w:p>
    <w:p w14:paraId="4B550D41" w14:textId="77777777" w:rsidR="007847F7" w:rsidRDefault="007847F7" w:rsidP="007847F7">
      <w:pPr>
        <w:rPr>
          <w:rFonts w:ascii="Times New Roman" w:hAnsi="Times New Roman" w:cs="Times New Roman"/>
          <w:sz w:val="28"/>
          <w:szCs w:val="28"/>
        </w:rPr>
      </w:pPr>
    </w:p>
    <w:p w14:paraId="344D20EE" w14:textId="77777777" w:rsidR="007847F7" w:rsidRPr="007847F7" w:rsidRDefault="007847F7" w:rsidP="007847F7">
      <w:pPr>
        <w:rPr>
          <w:rFonts w:ascii="Times New Roman" w:hAnsi="Times New Roman" w:cs="Times New Roman"/>
          <w:sz w:val="28"/>
          <w:szCs w:val="28"/>
        </w:rPr>
      </w:pPr>
    </w:p>
    <w:p w14:paraId="5415CC91" w14:textId="77777777" w:rsidR="007847F7" w:rsidRPr="00AB5976" w:rsidRDefault="007847F7" w:rsidP="007847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976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BF98BC0" w14:textId="55DBBBCB" w:rsidR="007847F7" w:rsidRDefault="007847F7" w:rsidP="007847F7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7F7">
        <w:rPr>
          <w:rFonts w:ascii="Times New Roman" w:hAnsi="Times New Roman" w:cs="Times New Roman"/>
          <w:sz w:val="28"/>
          <w:szCs w:val="28"/>
        </w:rPr>
        <w:t>з виробничої</w:t>
      </w:r>
      <w:r>
        <w:rPr>
          <w:rFonts w:ascii="Times New Roman" w:hAnsi="Times New Roman" w:cs="Times New Roman"/>
          <w:sz w:val="28"/>
          <w:szCs w:val="28"/>
        </w:rPr>
        <w:t xml:space="preserve"> (переддипломної)</w:t>
      </w:r>
      <w:r w:rsidRPr="007847F7">
        <w:rPr>
          <w:rFonts w:ascii="Times New Roman" w:hAnsi="Times New Roman" w:cs="Times New Roman"/>
          <w:sz w:val="28"/>
          <w:szCs w:val="28"/>
        </w:rPr>
        <w:t xml:space="preserve"> практики</w:t>
      </w:r>
      <w:r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0EF021AF" w14:textId="4908A6A2" w:rsidR="007847F7" w:rsidRDefault="007847F7" w:rsidP="00BF55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58A">
        <w:rPr>
          <w:rFonts w:ascii="Times New Roman" w:hAnsi="Times New Roman" w:cs="Times New Roman"/>
          <w:sz w:val="28"/>
          <w:szCs w:val="28"/>
        </w:rPr>
        <w:t>«</w:t>
      </w:r>
      <w:r w:rsidR="00BF558A" w:rsidRPr="003051C0">
        <w:rPr>
          <w:rFonts w:ascii="Times New Roman" w:hAnsi="Times New Roman" w:cs="Times New Roman"/>
          <w:sz w:val="28"/>
          <w:szCs w:val="28"/>
        </w:rPr>
        <w:t xml:space="preserve">3d реконструкція траєкторії та відстеження рухомих об’єктів у </w:t>
      </w:r>
      <w:r w:rsidR="0071614D">
        <w:rPr>
          <w:rFonts w:ascii="Times New Roman" w:hAnsi="Times New Roman" w:cs="Times New Roman"/>
          <w:sz w:val="28"/>
          <w:szCs w:val="28"/>
        </w:rPr>
        <w:br/>
      </w:r>
      <w:r w:rsidR="00BF558A" w:rsidRPr="003051C0">
        <w:rPr>
          <w:rFonts w:ascii="Times New Roman" w:hAnsi="Times New Roman" w:cs="Times New Roman"/>
          <w:sz w:val="28"/>
          <w:szCs w:val="28"/>
        </w:rPr>
        <w:t xml:space="preserve">реальному часі (на основі </w:t>
      </w:r>
      <w:proofErr w:type="spellStart"/>
      <w:r w:rsidR="00BF558A" w:rsidRPr="003051C0">
        <w:rPr>
          <w:rFonts w:ascii="Times New Roman" w:hAnsi="Times New Roman" w:cs="Times New Roman"/>
          <w:sz w:val="28"/>
          <w:szCs w:val="28"/>
        </w:rPr>
        <w:t>багаторакурсного</w:t>
      </w:r>
      <w:proofErr w:type="spellEnd"/>
      <w:r w:rsidR="00BF558A" w:rsidRPr="003051C0">
        <w:rPr>
          <w:rFonts w:ascii="Times New Roman" w:hAnsi="Times New Roman" w:cs="Times New Roman"/>
          <w:sz w:val="28"/>
          <w:szCs w:val="28"/>
        </w:rPr>
        <w:t xml:space="preserve"> зору)</w:t>
      </w:r>
      <w:r w:rsidRPr="00BF558A">
        <w:rPr>
          <w:rFonts w:ascii="Times New Roman" w:hAnsi="Times New Roman" w:cs="Times New Roman"/>
          <w:sz w:val="28"/>
          <w:szCs w:val="28"/>
        </w:rPr>
        <w:t>»</w:t>
      </w:r>
    </w:p>
    <w:p w14:paraId="5EF8D2AA" w14:textId="77777777" w:rsidR="007847F7" w:rsidRDefault="007847F7" w:rsidP="007847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141CC" w14:textId="77777777" w:rsidR="007847F7" w:rsidRDefault="007847F7" w:rsidP="007847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94F0A" w14:textId="77777777" w:rsidR="007847F7" w:rsidRPr="007847F7" w:rsidRDefault="007847F7" w:rsidP="007847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32542" w14:textId="77777777" w:rsidR="007847F7" w:rsidRPr="007847F7" w:rsidRDefault="007847F7" w:rsidP="007847F7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5F692D04" w14:textId="3DEE6B1B" w:rsidR="007847F7" w:rsidRPr="00BF558A" w:rsidRDefault="007847F7" w:rsidP="007847F7">
      <w:pPr>
        <w:tabs>
          <w:tab w:val="left" w:pos="5103"/>
        </w:tabs>
        <w:ind w:firstLine="5670"/>
        <w:rPr>
          <w:rFonts w:ascii="Times New Roman" w:hAnsi="Times New Roman" w:cs="Times New Roman"/>
          <w:sz w:val="28"/>
          <w:szCs w:val="28"/>
          <w:lang w:val="en-US"/>
        </w:rPr>
      </w:pPr>
      <w:r w:rsidRPr="007847F7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847F7">
        <w:rPr>
          <w:rFonts w:ascii="Times New Roman" w:hAnsi="Times New Roman" w:cs="Times New Roman"/>
          <w:sz w:val="28"/>
          <w:szCs w:val="28"/>
        </w:rPr>
        <w:t xml:space="preserve"> групи ПМa</w:t>
      </w:r>
      <w:r>
        <w:rPr>
          <w:rFonts w:ascii="Times New Roman" w:hAnsi="Times New Roman" w:cs="Times New Roman"/>
          <w:sz w:val="28"/>
          <w:szCs w:val="28"/>
        </w:rPr>
        <w:t>-4</w:t>
      </w:r>
      <w:r w:rsidR="00BF558A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34FAE99" w14:textId="7A2F1BAC" w:rsidR="007847F7" w:rsidRPr="00BF558A" w:rsidRDefault="00BF558A" w:rsidP="007847F7">
      <w:pPr>
        <w:tabs>
          <w:tab w:val="left" w:pos="5103"/>
        </w:tabs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Думанського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Юрія Михайловича</w:t>
      </w:r>
    </w:p>
    <w:p w14:paraId="317EE047" w14:textId="66184720" w:rsidR="007847F7" w:rsidRPr="007847F7" w:rsidRDefault="007847F7" w:rsidP="007847F7">
      <w:pPr>
        <w:tabs>
          <w:tab w:val="left" w:pos="5103"/>
        </w:tabs>
        <w:ind w:left="5664" w:firstLine="6"/>
        <w:rPr>
          <w:rFonts w:ascii="Times New Roman" w:hAnsi="Times New Roman" w:cs="Times New Roman"/>
          <w:sz w:val="28"/>
          <w:szCs w:val="28"/>
        </w:rPr>
      </w:pPr>
      <w:r w:rsidRPr="007847F7">
        <w:rPr>
          <w:rFonts w:ascii="Times New Roman" w:hAnsi="Times New Roman" w:cs="Times New Roman"/>
          <w:sz w:val="28"/>
          <w:szCs w:val="28"/>
        </w:rPr>
        <w:t>База практики:</w:t>
      </w:r>
      <w:r>
        <w:rPr>
          <w:rFonts w:ascii="Times New Roman" w:hAnsi="Times New Roman" w:cs="Times New Roman"/>
          <w:sz w:val="28"/>
          <w:szCs w:val="28"/>
        </w:rPr>
        <w:t xml:space="preserve"> ТОВ «Українські Інформаційні Технології»</w:t>
      </w:r>
    </w:p>
    <w:p w14:paraId="47C846D2" w14:textId="76CD121E" w:rsidR="007847F7" w:rsidRPr="007847F7" w:rsidRDefault="007847F7" w:rsidP="007847F7">
      <w:pPr>
        <w:tabs>
          <w:tab w:val="left" w:pos="5103"/>
        </w:tabs>
        <w:ind w:left="5664"/>
        <w:rPr>
          <w:rFonts w:ascii="Times New Roman" w:hAnsi="Times New Roman" w:cs="Times New Roman"/>
          <w:sz w:val="28"/>
          <w:szCs w:val="28"/>
        </w:rPr>
      </w:pPr>
      <w:r w:rsidRPr="007847F7">
        <w:rPr>
          <w:rFonts w:ascii="Times New Roman" w:hAnsi="Times New Roman" w:cs="Times New Roman"/>
          <w:sz w:val="28"/>
          <w:szCs w:val="28"/>
        </w:rPr>
        <w:t>Термін практики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847F7">
        <w:rPr>
          <w:rFonts w:ascii="Times New Roman" w:hAnsi="Times New Roman" w:cs="Times New Roman"/>
          <w:sz w:val="28"/>
          <w:szCs w:val="28"/>
        </w:rPr>
        <w:t xml:space="preserve"> з «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7847F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травня</w:t>
      </w:r>
      <w:r w:rsidRPr="007847F7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847F7">
        <w:rPr>
          <w:rFonts w:ascii="Times New Roman" w:hAnsi="Times New Roman" w:cs="Times New Roman"/>
          <w:sz w:val="28"/>
          <w:szCs w:val="28"/>
        </w:rPr>
        <w:t xml:space="preserve"> 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47F7">
        <w:rPr>
          <w:rFonts w:ascii="Times New Roman" w:hAnsi="Times New Roman" w:cs="Times New Roman"/>
          <w:sz w:val="28"/>
          <w:szCs w:val="28"/>
        </w:rPr>
        <w:t>до «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7847F7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травня </w:t>
      </w:r>
      <w:r w:rsidRPr="007847F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847F7">
        <w:rPr>
          <w:rFonts w:ascii="Times New Roman" w:hAnsi="Times New Roman" w:cs="Times New Roman"/>
          <w:sz w:val="28"/>
          <w:szCs w:val="28"/>
        </w:rPr>
        <w:t xml:space="preserve"> р.</w:t>
      </w:r>
    </w:p>
    <w:p w14:paraId="7EF152EB" w14:textId="226389E7" w:rsidR="007847F7" w:rsidRPr="007847F7" w:rsidRDefault="007847F7" w:rsidP="007847F7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847F7">
        <w:rPr>
          <w:rFonts w:ascii="Times New Roman" w:hAnsi="Times New Roman" w:cs="Times New Roman"/>
          <w:sz w:val="28"/>
          <w:szCs w:val="28"/>
        </w:rPr>
        <w:t>Керівник практики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06F4B0" w14:textId="27EE3A6D" w:rsidR="007847F7" w:rsidRPr="00BF558A" w:rsidRDefault="00BF558A" w:rsidP="00BF558A">
      <w:pPr>
        <w:tabs>
          <w:tab w:val="left" w:pos="5103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F558A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Pr="00BF558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BF558A">
        <w:rPr>
          <w:rFonts w:ascii="Times New Roman" w:hAnsi="Times New Roman" w:cs="Times New Roman"/>
          <w:sz w:val="28"/>
          <w:szCs w:val="28"/>
          <w:u w:val="single"/>
        </w:rPr>
        <w:t>Хімка</w:t>
      </w:r>
      <w:proofErr w:type="spellEnd"/>
      <w:r w:rsidRPr="00BF558A">
        <w:rPr>
          <w:rFonts w:ascii="Times New Roman" w:hAnsi="Times New Roman" w:cs="Times New Roman"/>
          <w:sz w:val="28"/>
          <w:szCs w:val="28"/>
          <w:u w:val="single"/>
        </w:rPr>
        <w:t xml:space="preserve"> У. Т. </w:t>
      </w:r>
      <w:r w:rsidRPr="00BF558A">
        <w:rPr>
          <w:rFonts w:ascii="Times New Roman" w:hAnsi="Times New Roman" w:cs="Times New Roman"/>
          <w:sz w:val="28"/>
          <w:szCs w:val="28"/>
        </w:rPr>
        <w:t xml:space="preserve">       </w:t>
      </w:r>
    </w:p>
    <w:p w14:paraId="24E5CC65" w14:textId="530742C4" w:rsidR="007847F7" w:rsidRPr="007847F7" w:rsidRDefault="007847F7" w:rsidP="007847F7">
      <w:pPr>
        <w:tabs>
          <w:tab w:val="left" w:pos="5103"/>
        </w:tabs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F558A">
        <w:rPr>
          <w:rFonts w:ascii="Times New Roman" w:hAnsi="Times New Roman" w:cs="Times New Roman"/>
          <w:sz w:val="28"/>
          <w:szCs w:val="28"/>
        </w:rPr>
        <w:t xml:space="preserve">      </w:t>
      </w:r>
      <w:r w:rsidRPr="00BF558A">
        <w:rPr>
          <w:rFonts w:ascii="Times New Roman" w:hAnsi="Times New Roman" w:cs="Times New Roman"/>
          <w:sz w:val="20"/>
          <w:szCs w:val="20"/>
        </w:rPr>
        <w:t>(Підпис)</w:t>
      </w:r>
      <w:r w:rsidR="00BF558A">
        <w:rPr>
          <w:rFonts w:ascii="Times New Roman" w:hAnsi="Times New Roman" w:cs="Times New Roman"/>
          <w:sz w:val="20"/>
          <w:szCs w:val="20"/>
        </w:rPr>
        <w:t xml:space="preserve">       </w:t>
      </w:r>
      <w:r w:rsidRPr="00BF558A">
        <w:rPr>
          <w:rFonts w:ascii="Times New Roman" w:hAnsi="Times New Roman" w:cs="Times New Roman"/>
          <w:sz w:val="20"/>
          <w:szCs w:val="20"/>
        </w:rPr>
        <w:t xml:space="preserve"> (Прізвище та ініціали)</w:t>
      </w:r>
    </w:p>
    <w:p w14:paraId="049DD333" w14:textId="77777777" w:rsidR="007847F7" w:rsidRDefault="007847F7" w:rsidP="007847F7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7D293309" w14:textId="77777777" w:rsidR="007847F7" w:rsidRPr="007847F7" w:rsidRDefault="007847F7" w:rsidP="007847F7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49E5EB6E" w14:textId="053EF216" w:rsidR="000B69AC" w:rsidRDefault="007847F7" w:rsidP="000B69AC">
      <w:pPr>
        <w:tabs>
          <w:tab w:val="left" w:pos="4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847F7">
        <w:rPr>
          <w:rFonts w:ascii="Times New Roman" w:hAnsi="Times New Roman" w:cs="Times New Roman"/>
          <w:sz w:val="28"/>
          <w:szCs w:val="28"/>
        </w:rPr>
        <w:t xml:space="preserve">Львів </w:t>
      </w:r>
      <w:r w:rsidR="000B69AC">
        <w:rPr>
          <w:rFonts w:ascii="Times New Roman" w:hAnsi="Times New Roman" w:cs="Times New Roman"/>
          <w:sz w:val="28"/>
          <w:szCs w:val="28"/>
        </w:rPr>
        <w:t>–</w:t>
      </w:r>
      <w:r w:rsidRPr="007847F7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  <w:r w:rsidR="000B69AC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e"/>
        <w:tblpPr w:leftFromText="180" w:rightFromText="180" w:vertAnchor="text" w:horzAnchor="margin" w:tblpY="692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5"/>
        <w:gridCol w:w="689"/>
      </w:tblGrid>
      <w:tr w:rsidR="007E30C7" w:rsidRPr="0071614D" w14:paraId="7DBE03C0" w14:textId="77777777" w:rsidTr="001C4218">
        <w:tc>
          <w:tcPr>
            <w:tcW w:w="8945" w:type="dxa"/>
          </w:tcPr>
          <w:p w14:paraId="13744789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Вступ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…………………………………………………………………………..</w:t>
            </w:r>
          </w:p>
        </w:tc>
        <w:tc>
          <w:tcPr>
            <w:tcW w:w="689" w:type="dxa"/>
            <w:vAlign w:val="bottom"/>
          </w:tcPr>
          <w:p w14:paraId="6EE90DA9" w14:textId="0A30F408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7E30C7" w:rsidRPr="0071614D" w14:paraId="3BF25480" w14:textId="77777777" w:rsidTr="001C4218">
        <w:tc>
          <w:tcPr>
            <w:tcW w:w="8945" w:type="dxa"/>
          </w:tcPr>
          <w:p w14:paraId="7DA2EA96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Розділ 1. Загальна характеристика бази практики та результати виконання завдань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689" w:type="dxa"/>
            <w:vAlign w:val="bottom"/>
          </w:tcPr>
          <w:p w14:paraId="6E0E76D9" w14:textId="130E861D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7E30C7" w:rsidRPr="0071614D" w14:paraId="5A24D554" w14:textId="77777777" w:rsidTr="001C4218">
        <w:tc>
          <w:tcPr>
            <w:tcW w:w="8945" w:type="dxa"/>
          </w:tcPr>
          <w:p w14:paraId="5AA07B1B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1.1. База практики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…………………………………………………………….</w:t>
            </w:r>
          </w:p>
        </w:tc>
        <w:tc>
          <w:tcPr>
            <w:tcW w:w="689" w:type="dxa"/>
            <w:vAlign w:val="bottom"/>
          </w:tcPr>
          <w:p w14:paraId="599F9505" w14:textId="59BB9728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7E30C7" w:rsidRPr="0071614D" w14:paraId="194FA912" w14:textId="77777777" w:rsidTr="001C4218">
        <w:tc>
          <w:tcPr>
            <w:tcW w:w="8945" w:type="dxa"/>
          </w:tcPr>
          <w:p w14:paraId="5218E2AA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1.2. Результати виконання завдань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…………………………………………..</w:t>
            </w:r>
          </w:p>
        </w:tc>
        <w:tc>
          <w:tcPr>
            <w:tcW w:w="689" w:type="dxa"/>
            <w:vAlign w:val="bottom"/>
          </w:tcPr>
          <w:p w14:paraId="1FBC63DC" w14:textId="0CA2B147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7E30C7" w:rsidRPr="0071614D" w14:paraId="5334F9A3" w14:textId="77777777" w:rsidTr="001C4218">
        <w:tc>
          <w:tcPr>
            <w:tcW w:w="8945" w:type="dxa"/>
          </w:tcPr>
          <w:p w14:paraId="2015C938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Розділ 2. Практична реалізація: 3d реконструкція та відстеження рухомих об'єктів у реальному часі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………………………………………….</w:t>
            </w:r>
          </w:p>
        </w:tc>
        <w:tc>
          <w:tcPr>
            <w:tcW w:w="689" w:type="dxa"/>
            <w:vAlign w:val="bottom"/>
          </w:tcPr>
          <w:p w14:paraId="7ED52D3A" w14:textId="587798CE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7E30C7" w:rsidRPr="0071614D" w14:paraId="3807FBD8" w14:textId="77777777" w:rsidTr="001C4218">
        <w:tc>
          <w:tcPr>
            <w:tcW w:w="8945" w:type="dxa"/>
          </w:tcPr>
          <w:p w14:paraId="3259CDE3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2.1. Архітектура системи та математичні моделі проекції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………………..</w:t>
            </w:r>
          </w:p>
        </w:tc>
        <w:tc>
          <w:tcPr>
            <w:tcW w:w="689" w:type="dxa"/>
            <w:vAlign w:val="bottom"/>
          </w:tcPr>
          <w:p w14:paraId="3A3C57FB" w14:textId="7F2DF086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7E30C7" w:rsidRPr="0071614D" w14:paraId="0F1F89B4" w14:textId="77777777" w:rsidTr="001C4218">
        <w:tc>
          <w:tcPr>
            <w:tcW w:w="8945" w:type="dxa"/>
          </w:tcPr>
          <w:p w14:paraId="25556822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 xml:space="preserve">2.2. Попередня обробка </w:t>
            </w:r>
            <w:proofErr w:type="spellStart"/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відеопотоку</w:t>
            </w:r>
            <w:proofErr w:type="spellEnd"/>
            <w:r w:rsidRPr="0071614D">
              <w:rPr>
                <w:rFonts w:ascii="Times New Roman" w:hAnsi="Times New Roman" w:cs="Times New Roman"/>
                <w:sz w:val="28"/>
                <w:szCs w:val="28"/>
              </w:rPr>
              <w:t xml:space="preserve"> та виділення ознак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………………….</w:t>
            </w:r>
          </w:p>
        </w:tc>
        <w:tc>
          <w:tcPr>
            <w:tcW w:w="689" w:type="dxa"/>
            <w:vAlign w:val="bottom"/>
          </w:tcPr>
          <w:p w14:paraId="5888B1F3" w14:textId="20712EC8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</w:tr>
      <w:tr w:rsidR="007E30C7" w:rsidRPr="0071614D" w14:paraId="08617D1E" w14:textId="77777777" w:rsidTr="001C4218">
        <w:tc>
          <w:tcPr>
            <w:tcW w:w="8945" w:type="dxa"/>
          </w:tcPr>
          <w:p w14:paraId="47F26A60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2.3. Просторова реконструкція та алгоритми фільтрації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…………………..</w:t>
            </w:r>
          </w:p>
        </w:tc>
        <w:tc>
          <w:tcPr>
            <w:tcW w:w="689" w:type="dxa"/>
            <w:vAlign w:val="bottom"/>
          </w:tcPr>
          <w:p w14:paraId="39E7B041" w14:textId="311C69ED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7E30C7" w:rsidRPr="0071614D" w14:paraId="7F6044E1" w14:textId="77777777" w:rsidTr="001C4218">
        <w:tc>
          <w:tcPr>
            <w:tcW w:w="8945" w:type="dxa"/>
          </w:tcPr>
          <w:p w14:paraId="1F0990A9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2.4. Алгоритми відстеження: аналітичні та стохастичні підходи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</w:t>
            </w:r>
          </w:p>
        </w:tc>
        <w:tc>
          <w:tcPr>
            <w:tcW w:w="689" w:type="dxa"/>
            <w:vAlign w:val="bottom"/>
          </w:tcPr>
          <w:p w14:paraId="4CFF760A" w14:textId="2A187693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7E30C7" w:rsidRPr="0071614D" w14:paraId="317ECD21" w14:textId="77777777" w:rsidTr="001C4218">
        <w:tc>
          <w:tcPr>
            <w:tcW w:w="8945" w:type="dxa"/>
          </w:tcPr>
          <w:p w14:paraId="2B3F777B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 xml:space="preserve">2.5. Програмна реалізація в </w:t>
            </w:r>
            <w:proofErr w:type="spellStart"/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Unity</w:t>
            </w:r>
            <w:proofErr w:type="spellEnd"/>
            <w:r w:rsidRPr="0071614D">
              <w:rPr>
                <w:rFonts w:ascii="Times New Roman" w:hAnsi="Times New Roman" w:cs="Times New Roman"/>
                <w:sz w:val="28"/>
                <w:szCs w:val="28"/>
              </w:rPr>
              <w:t xml:space="preserve"> та аналіз результатів тестування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……...</w:t>
            </w:r>
          </w:p>
        </w:tc>
        <w:tc>
          <w:tcPr>
            <w:tcW w:w="689" w:type="dxa"/>
            <w:vAlign w:val="bottom"/>
          </w:tcPr>
          <w:p w14:paraId="3CD77A62" w14:textId="0789B834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</w:tr>
      <w:tr w:rsidR="007E30C7" w:rsidRPr="0071614D" w14:paraId="1D4AF615" w14:textId="77777777" w:rsidTr="001C4218">
        <w:tc>
          <w:tcPr>
            <w:tcW w:w="8945" w:type="dxa"/>
          </w:tcPr>
          <w:p w14:paraId="6890486C" w14:textId="77777777" w:rsidR="007E30C7" w:rsidRPr="0071614D" w:rsidRDefault="007E30C7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614D">
              <w:rPr>
                <w:rFonts w:ascii="Times New Roman" w:hAnsi="Times New Roman" w:cs="Times New Roman"/>
                <w:sz w:val="28"/>
                <w:szCs w:val="28"/>
              </w:rPr>
              <w:t>Висновки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</w:t>
            </w:r>
          </w:p>
        </w:tc>
        <w:tc>
          <w:tcPr>
            <w:tcW w:w="689" w:type="dxa"/>
            <w:vAlign w:val="bottom"/>
          </w:tcPr>
          <w:p w14:paraId="0237447C" w14:textId="24EAF846" w:rsidR="007E30C7" w:rsidRPr="0071614D" w:rsidRDefault="00714E75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1C4218" w:rsidRPr="0071614D" w14:paraId="2FE7D5BD" w14:textId="77777777" w:rsidTr="001C4218">
        <w:tc>
          <w:tcPr>
            <w:tcW w:w="8945" w:type="dxa"/>
          </w:tcPr>
          <w:p w14:paraId="05ACEFC5" w14:textId="4C526814" w:rsidR="001C4218" w:rsidRPr="0071614D" w:rsidRDefault="001C4218" w:rsidP="007E30C7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використаних джерел………………………………………………..</w:t>
            </w:r>
          </w:p>
        </w:tc>
        <w:tc>
          <w:tcPr>
            <w:tcW w:w="689" w:type="dxa"/>
            <w:vAlign w:val="bottom"/>
          </w:tcPr>
          <w:p w14:paraId="56770AD8" w14:textId="26CC0BBD" w:rsidR="001C4218" w:rsidRDefault="001C4218" w:rsidP="00114AC3">
            <w:pPr>
              <w:tabs>
                <w:tab w:val="left" w:pos="482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</w:tr>
    </w:tbl>
    <w:p w14:paraId="333A010A" w14:textId="7324EE54" w:rsidR="00D16E97" w:rsidRDefault="00986F56" w:rsidP="007E30C7">
      <w:pPr>
        <w:tabs>
          <w:tab w:val="left" w:pos="4820"/>
        </w:tabs>
        <w:spacing w:after="600" w:line="360" w:lineRule="auto"/>
        <w:ind w:left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r w:rsidR="00D16E97" w:rsidRPr="00986F56">
        <w:rPr>
          <w:rFonts w:ascii="Times New Roman" w:hAnsi="Times New Roman" w:cs="Times New Roman"/>
          <w:b/>
          <w:bCs/>
          <w:sz w:val="32"/>
          <w:szCs w:val="32"/>
        </w:rPr>
        <w:t>ЗМІСТ</w:t>
      </w:r>
    </w:p>
    <w:p w14:paraId="68C0F614" w14:textId="77777777" w:rsidR="00986F56" w:rsidRDefault="00986F56" w:rsidP="00986F56">
      <w:pPr>
        <w:tabs>
          <w:tab w:val="left" w:pos="4820"/>
        </w:tabs>
        <w:spacing w:line="360" w:lineRule="auto"/>
        <w:ind w:left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AEC6E5" w14:textId="77777777" w:rsidR="00986F56" w:rsidRPr="00986F56" w:rsidRDefault="00986F56" w:rsidP="00986F56">
      <w:pPr>
        <w:tabs>
          <w:tab w:val="left" w:pos="4820"/>
        </w:tabs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43E3B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284B58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219414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24FE64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B983FC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DF2E39" w14:textId="6D694EBC" w:rsidR="00D16E97" w:rsidRDefault="00D16E97" w:rsidP="00D16E97">
      <w:pPr>
        <w:tabs>
          <w:tab w:val="left" w:pos="85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EDDBA2" w14:textId="6CE141C0" w:rsidR="00D16E97" w:rsidRPr="00F7631F" w:rsidRDefault="00AB5976" w:rsidP="00AB5976">
      <w:pPr>
        <w:tabs>
          <w:tab w:val="left" w:pos="482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7631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="00D16E97" w:rsidRPr="00F7631F">
        <w:rPr>
          <w:rFonts w:ascii="Times New Roman" w:hAnsi="Times New Roman" w:cs="Times New Roman" w:hint="cs"/>
          <w:b/>
          <w:bCs/>
          <w:sz w:val="32"/>
          <w:szCs w:val="32"/>
        </w:rPr>
        <w:t>ВСТУП</w:t>
      </w:r>
    </w:p>
    <w:p w14:paraId="430FB11D" w14:textId="53D82789" w:rsidR="00D16E97" w:rsidRPr="00D16E97" w:rsidRDefault="00D16E97" w:rsidP="00D16E97">
      <w:pPr>
        <w:tabs>
          <w:tab w:val="left" w:pos="851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16E97">
        <w:rPr>
          <w:rFonts w:ascii="Times New Roman" w:hAnsi="Times New Roman" w:cs="Times New Roman" w:hint="cs"/>
          <w:sz w:val="28"/>
          <w:szCs w:val="28"/>
        </w:rPr>
        <w:t>Проходження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виробничої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є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важливим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етапом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підготовки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фахівців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що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дозволяє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закріпити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теоретичні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знання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здобуті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під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час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навчання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спеціальністю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«Системний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аналіз»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Львівському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національному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університеті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імені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Івана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Франка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набути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практичних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навичок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роботи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реальних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умовах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ІТ</w:t>
      </w:r>
      <w:r w:rsidRPr="00D16E97">
        <w:rPr>
          <w:rFonts w:ascii="Times New Roman" w:hAnsi="Times New Roman" w:cs="Times New Roman"/>
          <w:sz w:val="28"/>
          <w:szCs w:val="28"/>
        </w:rPr>
        <w:t>-</w:t>
      </w:r>
      <w:r w:rsidRPr="00D16E97">
        <w:rPr>
          <w:rFonts w:ascii="Times New Roman" w:hAnsi="Times New Roman" w:cs="Times New Roman" w:hint="cs"/>
          <w:sz w:val="28"/>
          <w:szCs w:val="28"/>
        </w:rPr>
        <w:t>індустрії</w:t>
      </w:r>
      <w:r w:rsidRPr="00D16E97">
        <w:rPr>
          <w:rFonts w:ascii="Times New Roman" w:hAnsi="Times New Roman" w:cs="Times New Roman"/>
          <w:sz w:val="28"/>
          <w:szCs w:val="28"/>
        </w:rPr>
        <w:t>.</w:t>
      </w:r>
    </w:p>
    <w:p w14:paraId="4B2407C5" w14:textId="267191B5" w:rsidR="00D16E97" w:rsidRPr="00D16E97" w:rsidRDefault="00D16E97" w:rsidP="00D16E97">
      <w:pPr>
        <w:tabs>
          <w:tab w:val="left" w:pos="851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16E97">
        <w:rPr>
          <w:rFonts w:ascii="Times New Roman" w:hAnsi="Times New Roman" w:cs="Times New Roman" w:hint="cs"/>
          <w:sz w:val="28"/>
          <w:szCs w:val="28"/>
        </w:rPr>
        <w:t>Метою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є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ознайомлення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сучасними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E97">
        <w:rPr>
          <w:rFonts w:ascii="Times New Roman" w:hAnsi="Times New Roman" w:cs="Times New Roman" w:hint="cs"/>
          <w:sz w:val="28"/>
          <w:szCs w:val="28"/>
        </w:rPr>
        <w:t>методологіями</w:t>
      </w:r>
      <w:proofErr w:type="spellEnd"/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розробки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програмного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забезпечення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інтеграцією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новітніх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технологій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штучного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інтелекту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також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безперервна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робота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над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індивідуальним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практичним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проєктом</w:t>
      </w:r>
      <w:r w:rsidRPr="00D16E97">
        <w:rPr>
          <w:rFonts w:ascii="Times New Roman" w:hAnsi="Times New Roman" w:cs="Times New Roman"/>
          <w:sz w:val="28"/>
          <w:szCs w:val="28"/>
        </w:rPr>
        <w:t>.</w:t>
      </w:r>
    </w:p>
    <w:p w14:paraId="1462F137" w14:textId="77777777" w:rsidR="00D16E97" w:rsidRPr="00D16E97" w:rsidRDefault="00D16E97" w:rsidP="00D16E97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97">
        <w:rPr>
          <w:rFonts w:ascii="Times New Roman" w:hAnsi="Times New Roman" w:cs="Times New Roman" w:hint="cs"/>
          <w:sz w:val="28"/>
          <w:szCs w:val="28"/>
        </w:rPr>
        <w:t>Основними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завданнями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під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час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проходження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були</w:t>
      </w:r>
      <w:r w:rsidRPr="00D16E97">
        <w:rPr>
          <w:rFonts w:ascii="Times New Roman" w:hAnsi="Times New Roman" w:cs="Times New Roman"/>
          <w:sz w:val="28"/>
          <w:szCs w:val="28"/>
        </w:rPr>
        <w:t>:</w:t>
      </w:r>
    </w:p>
    <w:p w14:paraId="6C9A4377" w14:textId="77777777" w:rsidR="00D16E97" w:rsidRPr="00D16E97" w:rsidRDefault="00D16E97" w:rsidP="00D16E97">
      <w:pPr>
        <w:pStyle w:val="a9"/>
        <w:numPr>
          <w:ilvl w:val="0"/>
          <w:numId w:val="1"/>
        </w:num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97">
        <w:rPr>
          <w:rFonts w:ascii="Times New Roman" w:hAnsi="Times New Roman" w:cs="Times New Roman" w:hint="cs"/>
          <w:sz w:val="28"/>
          <w:szCs w:val="28"/>
        </w:rPr>
        <w:t>Дослідження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процесів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корпоративної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культури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компанії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E97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D16E97">
        <w:rPr>
          <w:rFonts w:ascii="Times New Roman" w:hAnsi="Times New Roman" w:cs="Times New Roman"/>
          <w:sz w:val="28"/>
          <w:szCs w:val="28"/>
        </w:rPr>
        <w:t>.</w:t>
      </w:r>
    </w:p>
    <w:p w14:paraId="2993A8FA" w14:textId="3FA42DD9" w:rsidR="00D16E97" w:rsidRPr="00D16E97" w:rsidRDefault="00D16E97" w:rsidP="00D16E97">
      <w:pPr>
        <w:pStyle w:val="a9"/>
        <w:numPr>
          <w:ilvl w:val="0"/>
          <w:numId w:val="1"/>
        </w:num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97">
        <w:rPr>
          <w:rFonts w:ascii="Times New Roman" w:hAnsi="Times New Roman" w:cs="Times New Roman" w:hint="cs"/>
          <w:sz w:val="28"/>
          <w:szCs w:val="28"/>
        </w:rPr>
        <w:t>Опанування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сучасних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підходів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до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роботи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великими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E97">
        <w:rPr>
          <w:rFonts w:ascii="Times New Roman" w:hAnsi="Times New Roman" w:cs="Times New Roman" w:hint="cs"/>
          <w:sz w:val="28"/>
          <w:szCs w:val="28"/>
        </w:rPr>
        <w:t>мовними</w:t>
      </w:r>
      <w:proofErr w:type="spellEnd"/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моделями</w:t>
      </w:r>
      <w:r w:rsidRPr="00D16E97">
        <w:rPr>
          <w:rFonts w:ascii="Times New Roman" w:hAnsi="Times New Roman" w:cs="Times New Roman"/>
          <w:sz w:val="28"/>
          <w:szCs w:val="28"/>
        </w:rPr>
        <w:t xml:space="preserve">, </w:t>
      </w:r>
      <w:r w:rsidRPr="00D16E97">
        <w:rPr>
          <w:rFonts w:ascii="Times New Roman" w:hAnsi="Times New Roman" w:cs="Times New Roman" w:hint="cs"/>
          <w:sz w:val="28"/>
          <w:szCs w:val="28"/>
        </w:rPr>
        <w:t>розробки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автономних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агентів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етичного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впровадження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ШІ</w:t>
      </w:r>
      <w:r w:rsidRPr="00D16E97">
        <w:rPr>
          <w:rFonts w:ascii="Times New Roman" w:hAnsi="Times New Roman" w:cs="Times New Roman"/>
          <w:sz w:val="28"/>
          <w:szCs w:val="28"/>
        </w:rPr>
        <w:t>-</w:t>
      </w:r>
      <w:r w:rsidRPr="00D16E97">
        <w:rPr>
          <w:rFonts w:ascii="Times New Roman" w:hAnsi="Times New Roman" w:cs="Times New Roman" w:hint="cs"/>
          <w:sz w:val="28"/>
          <w:szCs w:val="28"/>
        </w:rPr>
        <w:t>систем</w:t>
      </w:r>
      <w:r w:rsidRPr="00D16E97">
        <w:rPr>
          <w:rFonts w:ascii="Times New Roman" w:hAnsi="Times New Roman" w:cs="Times New Roman"/>
          <w:sz w:val="28"/>
          <w:szCs w:val="28"/>
        </w:rPr>
        <w:t>.</w:t>
      </w:r>
    </w:p>
    <w:p w14:paraId="7BFE8618" w14:textId="7108424F" w:rsidR="00D16E97" w:rsidRPr="00D16E97" w:rsidRDefault="00D16E97" w:rsidP="00D16E97">
      <w:pPr>
        <w:pStyle w:val="a9"/>
        <w:numPr>
          <w:ilvl w:val="0"/>
          <w:numId w:val="1"/>
        </w:num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97">
        <w:rPr>
          <w:rFonts w:ascii="Times New Roman" w:hAnsi="Times New Roman" w:cs="Times New Roman" w:hint="cs"/>
          <w:sz w:val="28"/>
          <w:szCs w:val="28"/>
        </w:rPr>
        <w:t>Проєктування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розробка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програмного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конвеєра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для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3D-</w:t>
      </w:r>
      <w:r w:rsidRPr="00D16E97">
        <w:rPr>
          <w:rFonts w:ascii="Times New Roman" w:hAnsi="Times New Roman" w:cs="Times New Roman" w:hint="cs"/>
          <w:sz w:val="28"/>
          <w:szCs w:val="28"/>
        </w:rPr>
        <w:t>реконструкції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траєкторії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та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відстеження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рухомих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об</w:t>
      </w:r>
      <w:r w:rsidRPr="00D16E97">
        <w:rPr>
          <w:rFonts w:ascii="Times New Roman" w:hAnsi="Times New Roman" w:cs="Times New Roman"/>
          <w:sz w:val="28"/>
          <w:szCs w:val="28"/>
        </w:rPr>
        <w:t>'</w:t>
      </w:r>
      <w:r w:rsidRPr="00D16E97">
        <w:rPr>
          <w:rFonts w:ascii="Times New Roman" w:hAnsi="Times New Roman" w:cs="Times New Roman" w:hint="cs"/>
          <w:sz w:val="28"/>
          <w:szCs w:val="28"/>
        </w:rPr>
        <w:t>єктів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реальному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часі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на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основі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6E97">
        <w:rPr>
          <w:rFonts w:ascii="Times New Roman" w:hAnsi="Times New Roman" w:cs="Times New Roman" w:hint="cs"/>
          <w:sz w:val="28"/>
          <w:szCs w:val="28"/>
        </w:rPr>
        <w:t>багаторакурсного</w:t>
      </w:r>
      <w:proofErr w:type="spellEnd"/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зору</w:t>
      </w:r>
      <w:r w:rsidRPr="00D16E97">
        <w:rPr>
          <w:rFonts w:ascii="Times New Roman" w:hAnsi="Times New Roman" w:cs="Times New Roman"/>
          <w:sz w:val="28"/>
          <w:szCs w:val="28"/>
        </w:rPr>
        <w:t xml:space="preserve"> (</w:t>
      </w:r>
      <w:r w:rsidRPr="00D16E97">
        <w:rPr>
          <w:rFonts w:ascii="Times New Roman" w:hAnsi="Times New Roman" w:cs="Times New Roman" w:hint="cs"/>
          <w:sz w:val="28"/>
          <w:szCs w:val="28"/>
        </w:rPr>
        <w:t>основне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завдання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практичної</w:t>
      </w:r>
      <w:r w:rsidRPr="00D16E97">
        <w:rPr>
          <w:rFonts w:ascii="Times New Roman" w:hAnsi="Times New Roman" w:cs="Times New Roman"/>
          <w:sz w:val="28"/>
          <w:szCs w:val="28"/>
        </w:rPr>
        <w:t xml:space="preserve"> </w:t>
      </w:r>
      <w:r w:rsidRPr="00D16E97">
        <w:rPr>
          <w:rFonts w:ascii="Times New Roman" w:hAnsi="Times New Roman" w:cs="Times New Roman" w:hint="cs"/>
          <w:sz w:val="28"/>
          <w:szCs w:val="28"/>
        </w:rPr>
        <w:t>реалізації</w:t>
      </w:r>
      <w:r w:rsidRPr="00D16E97">
        <w:rPr>
          <w:rFonts w:ascii="Times New Roman" w:hAnsi="Times New Roman" w:cs="Times New Roman"/>
          <w:sz w:val="28"/>
          <w:szCs w:val="28"/>
        </w:rPr>
        <w:t>).</w:t>
      </w:r>
    </w:p>
    <w:p w14:paraId="275AF0C5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7F3BE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17ECD" w14:textId="77777777" w:rsidR="00D16E97" w:rsidRDefault="00D16E97" w:rsidP="000B69AC">
      <w:pPr>
        <w:tabs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530AF" w14:textId="2F467224" w:rsidR="00A3650F" w:rsidRDefault="00A36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52D376" w14:textId="0B8731CF" w:rsidR="00714E75" w:rsidRPr="00714E75" w:rsidRDefault="00714E75" w:rsidP="00441AD8">
      <w:pPr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 w:rsidRPr="00714E7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Загальна характеристика бази практики та результати виконання завдань</w:t>
      </w:r>
    </w:p>
    <w:p w14:paraId="2CC25834" w14:textId="66A7180F" w:rsidR="00A3650F" w:rsidRPr="00F7631F" w:rsidRDefault="00A3650F" w:rsidP="00441AD8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F7631F">
        <w:rPr>
          <w:rFonts w:ascii="Times New Roman" w:hAnsi="Times New Roman" w:cs="Times New Roman"/>
          <w:b/>
          <w:bCs/>
          <w:sz w:val="32"/>
          <w:szCs w:val="32"/>
        </w:rPr>
        <w:t xml:space="preserve">1.1. </w:t>
      </w:r>
      <w:r w:rsidRPr="00F7631F">
        <w:rPr>
          <w:rFonts w:ascii="Times New Roman" w:hAnsi="Times New Roman" w:cs="Times New Roman" w:hint="cs"/>
          <w:b/>
          <w:bCs/>
          <w:sz w:val="32"/>
          <w:szCs w:val="32"/>
        </w:rPr>
        <w:t>База</w:t>
      </w:r>
      <w:r w:rsidRPr="00F763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631F">
        <w:rPr>
          <w:rFonts w:ascii="Times New Roman" w:hAnsi="Times New Roman" w:cs="Times New Roman" w:hint="cs"/>
          <w:b/>
          <w:bCs/>
          <w:sz w:val="32"/>
          <w:szCs w:val="32"/>
        </w:rPr>
        <w:t>практики</w:t>
      </w:r>
    </w:p>
    <w:p w14:paraId="36BE97B6" w14:textId="05D6B70E" w:rsidR="00A3650F" w:rsidRPr="00A3650F" w:rsidRDefault="00A3650F" w:rsidP="00441A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Базою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проходження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практики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одна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найбільших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українських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ІТ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провідних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постачальників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послуг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програмного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забезпечення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технологічного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консалтингу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була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заснована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1993 </w:t>
      </w:r>
      <w:r w:rsidRPr="00A3650F">
        <w:rPr>
          <w:rFonts w:ascii="Times New Roman" w:hAnsi="Times New Roman" w:cs="Times New Roman" w:hint="cs"/>
          <w:sz w:val="28"/>
          <w:szCs w:val="28"/>
        </w:rPr>
        <w:t>році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місті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Льв</w:t>
      </w:r>
      <w:r w:rsidR="00441AD8">
        <w:rPr>
          <w:rFonts w:ascii="Times New Roman" w:hAnsi="Times New Roman" w:cs="Times New Roman"/>
          <w:sz w:val="28"/>
          <w:szCs w:val="28"/>
        </w:rPr>
        <w:t>о</w:t>
      </w:r>
      <w:r w:rsidRPr="00A3650F">
        <w:rPr>
          <w:rFonts w:ascii="Times New Roman" w:hAnsi="Times New Roman" w:cs="Times New Roman" w:hint="cs"/>
          <w:sz w:val="28"/>
          <w:szCs w:val="28"/>
        </w:rPr>
        <w:t>в</w:t>
      </w:r>
      <w:r w:rsidR="00441AD8">
        <w:rPr>
          <w:rFonts w:ascii="Times New Roman" w:hAnsi="Times New Roman" w:cs="Times New Roman"/>
          <w:sz w:val="28"/>
          <w:szCs w:val="28"/>
        </w:rPr>
        <w:t>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випускниками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Національного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університету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«Львівська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політехніка»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Тарасом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Кіцмеєм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Ярославом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Любинцем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Сьогодні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міжнародною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компанією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що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надає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послуги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клієнтам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Північній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Америці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Європі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Азійсько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Тихоокеанському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регіоні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454AF406" w14:textId="11FC49A2" w:rsidR="00A3650F" w:rsidRPr="00A3650F" w:rsidRDefault="00A3650F" w:rsidP="00441A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Головний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європейський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офіс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розташований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Львові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американська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штаб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квартира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знаходиться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Остіні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штат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Техас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США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має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десятки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офісів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різних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країнах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світу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налічує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понад</w:t>
      </w:r>
      <w:r w:rsidRPr="00A3650F">
        <w:rPr>
          <w:rFonts w:ascii="Times New Roman" w:hAnsi="Times New Roman" w:cs="Times New Roman"/>
          <w:sz w:val="28"/>
          <w:szCs w:val="28"/>
        </w:rPr>
        <w:t xml:space="preserve"> 10 </w:t>
      </w:r>
      <w:r w:rsidRPr="00A3650F">
        <w:rPr>
          <w:rFonts w:ascii="Times New Roman" w:hAnsi="Times New Roman" w:cs="Times New Roman" w:hint="cs"/>
          <w:sz w:val="28"/>
          <w:szCs w:val="28"/>
        </w:rPr>
        <w:t>тисяч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співробітників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="00441AD8">
        <w:rPr>
          <w:rFonts w:ascii="Times New Roman" w:hAnsi="Times New Roman" w:cs="Times New Roman"/>
          <w:sz w:val="28"/>
          <w:szCs w:val="28"/>
        </w:rPr>
        <w:t>,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одним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найбільших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роботодавців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сфері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інформаційних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Україні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Центрально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Східній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Європі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43C922A5" w14:textId="77777777" w:rsidR="00A3650F" w:rsidRPr="00A3650F" w:rsidRDefault="00A3650F" w:rsidP="00441A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Основними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напрямами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діяльності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програмного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забезпечення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цифровий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консалтинг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хмарні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штучний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інтелект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машинне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навчання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аналіз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великих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даних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кібербезпека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Інтернет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речей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), UX/UI-</w:t>
      </w:r>
      <w:r w:rsidRPr="00A3650F">
        <w:rPr>
          <w:rFonts w:ascii="Times New Roman" w:hAnsi="Times New Roman" w:cs="Times New Roman" w:hint="cs"/>
          <w:sz w:val="28"/>
          <w:szCs w:val="28"/>
        </w:rPr>
        <w:t>дизайн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інноваційних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цифрових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продуктів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співпрацює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провідними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світовими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технологічними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корпораціями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зокрема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Microsoft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1E80FC29" w14:textId="77777777" w:rsidR="00A3650F" w:rsidRPr="00A3650F" w:rsidRDefault="00A3650F" w:rsidP="00441A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Важливим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напрямом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діяльності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підготовка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розвиток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ІТ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фахівців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Для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цього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створила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власну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систему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навчання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University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яка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забезпечує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професійний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розвиток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співробітників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студентів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технічних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спеціальностей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Крім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бере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активну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участь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реалізації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освітніх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науково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дослідних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проєктів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підтримуючи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розвиток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ІТ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галузі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Україні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71DBF993" w14:textId="77777777" w:rsidR="00A3650F" w:rsidRPr="00A3650F" w:rsidRDefault="00A3650F" w:rsidP="00F76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має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значний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досвід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реалізації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міжнародних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проєктів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сферах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охорони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здоров</w:t>
      </w:r>
      <w:r w:rsidRPr="00A3650F">
        <w:rPr>
          <w:rFonts w:ascii="Times New Roman" w:hAnsi="Times New Roman" w:cs="Times New Roman"/>
          <w:sz w:val="28"/>
          <w:szCs w:val="28"/>
        </w:rPr>
        <w:t>'</w:t>
      </w:r>
      <w:r w:rsidRPr="00A3650F">
        <w:rPr>
          <w:rFonts w:ascii="Times New Roman" w:hAnsi="Times New Roman" w:cs="Times New Roman" w:hint="cs"/>
          <w:sz w:val="28"/>
          <w:szCs w:val="28"/>
        </w:rPr>
        <w:t>я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фінансів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роздрібної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торгівлі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промисловості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енергетики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високих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неодноразово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отримувала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міжнародні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нагороди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входила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рейтингів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провідних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ІТ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компаній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світу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що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свідчить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високий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рівень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її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експертизи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конкурентоспроможності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392EC933" w14:textId="6184C8B1" w:rsidR="00A3650F" w:rsidRPr="00A3650F" w:rsidRDefault="00FB7F0D" w:rsidP="00F76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омпанія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50F"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є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сучасною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високотехнологічною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організацією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з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багаторічним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досвідом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роботи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на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міжнародному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ринку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інформаційних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технологій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Проходження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практики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на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базі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даної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компанії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дозволяє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ознайомитися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lastRenderedPageBreak/>
        <w:t>з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реальними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процесами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розробки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програмного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забезпечення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сучасними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підходами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до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управління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проєктами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організацією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роботи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великих</w:t>
      </w:r>
      <w:r w:rsidR="00A3650F"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ІТ</w:t>
      </w:r>
      <w:r w:rsidR="00A3650F" w:rsidRPr="00A3650F">
        <w:rPr>
          <w:rFonts w:ascii="Times New Roman" w:hAnsi="Times New Roman" w:cs="Times New Roman"/>
          <w:sz w:val="28"/>
          <w:szCs w:val="28"/>
        </w:rPr>
        <w:t>-</w:t>
      </w:r>
      <w:r w:rsidR="00A3650F" w:rsidRPr="00A3650F">
        <w:rPr>
          <w:rFonts w:ascii="Times New Roman" w:hAnsi="Times New Roman" w:cs="Times New Roman" w:hint="cs"/>
          <w:sz w:val="28"/>
          <w:szCs w:val="28"/>
        </w:rPr>
        <w:t>команд</w:t>
      </w:r>
      <w:r w:rsidR="00A3650F" w:rsidRPr="00A3650F">
        <w:rPr>
          <w:rFonts w:ascii="Times New Roman" w:hAnsi="Times New Roman" w:cs="Times New Roman"/>
          <w:sz w:val="28"/>
          <w:szCs w:val="28"/>
        </w:rPr>
        <w:t>.</w:t>
      </w:r>
    </w:p>
    <w:p w14:paraId="63531F77" w14:textId="77777777" w:rsidR="00A3650F" w:rsidRPr="00FB7F0D" w:rsidRDefault="00A3650F" w:rsidP="00FB7F0D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7F0D">
        <w:rPr>
          <w:rFonts w:ascii="Times New Roman" w:hAnsi="Times New Roman" w:cs="Times New Roman"/>
          <w:b/>
          <w:bCs/>
          <w:sz w:val="32"/>
          <w:szCs w:val="32"/>
        </w:rPr>
        <w:t xml:space="preserve">1.2. </w:t>
      </w:r>
      <w:r w:rsidRPr="00FB7F0D">
        <w:rPr>
          <w:rFonts w:ascii="Times New Roman" w:hAnsi="Times New Roman" w:cs="Times New Roman" w:hint="cs"/>
          <w:b/>
          <w:bCs/>
          <w:sz w:val="32"/>
          <w:szCs w:val="32"/>
        </w:rPr>
        <w:t>Результати</w:t>
      </w:r>
      <w:r w:rsidRPr="00FB7F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7F0D">
        <w:rPr>
          <w:rFonts w:ascii="Times New Roman" w:hAnsi="Times New Roman" w:cs="Times New Roman" w:hint="cs"/>
          <w:b/>
          <w:bCs/>
          <w:sz w:val="32"/>
          <w:szCs w:val="32"/>
        </w:rPr>
        <w:t>виконання</w:t>
      </w:r>
      <w:r w:rsidRPr="00FB7F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B7F0D">
        <w:rPr>
          <w:rFonts w:ascii="Times New Roman" w:hAnsi="Times New Roman" w:cs="Times New Roman" w:hint="cs"/>
          <w:b/>
          <w:bCs/>
          <w:sz w:val="32"/>
          <w:szCs w:val="32"/>
        </w:rPr>
        <w:t>завдань</w:t>
      </w:r>
    </w:p>
    <w:p w14:paraId="06EB063B" w14:textId="77777777" w:rsidR="00A3650F" w:rsidRPr="00A3650F" w:rsidRDefault="00A3650F" w:rsidP="00FB7F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Під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час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проходження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практики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було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успішно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опрацьовано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практично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закріплено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наступні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технологічні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напрямки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пов</w:t>
      </w:r>
      <w:r w:rsidRPr="00A3650F">
        <w:rPr>
          <w:rFonts w:ascii="Times New Roman" w:hAnsi="Times New Roman" w:cs="Times New Roman"/>
          <w:sz w:val="28"/>
          <w:szCs w:val="28"/>
        </w:rPr>
        <w:t>'</w:t>
      </w:r>
      <w:r w:rsidRPr="00A3650F">
        <w:rPr>
          <w:rFonts w:ascii="Times New Roman" w:hAnsi="Times New Roman" w:cs="Times New Roman" w:hint="cs"/>
          <w:sz w:val="28"/>
          <w:szCs w:val="28"/>
        </w:rPr>
        <w:t>язані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інтеграцією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сучасних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рішень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базі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штучного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інтелекту</w:t>
      </w:r>
      <w:r w:rsidRPr="00A3650F">
        <w:rPr>
          <w:rFonts w:ascii="Times New Roman" w:hAnsi="Times New Roman" w:cs="Times New Roman"/>
          <w:sz w:val="28"/>
          <w:szCs w:val="28"/>
        </w:rPr>
        <w:t>:</w:t>
      </w:r>
    </w:p>
    <w:p w14:paraId="69FE4643" w14:textId="77777777" w:rsidR="004D35E8" w:rsidRPr="004D35E8" w:rsidRDefault="00A3650F" w:rsidP="00FB7F0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75E200E" w14:textId="77777777" w:rsidR="004D35E8" w:rsidRDefault="00A3650F" w:rsidP="00FB7F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Опановано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методики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проєктування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ефективних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запитів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для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великих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мовних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моделей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6F2B99" w14:textId="5ADA64E9" w:rsidR="00A3650F" w:rsidRPr="00A3650F" w:rsidRDefault="00A3650F" w:rsidP="00FB7F0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Досліджено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техніки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управління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контекстним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вікном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prompting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структурування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інструкцій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для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досягнення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детермінованих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результатів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задачах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генерації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коду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аналізу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даних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системного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моделювання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49151931" w14:textId="77777777" w:rsidR="004D35E8" w:rsidRPr="004D35E8" w:rsidRDefault="00A3650F" w:rsidP="004D35E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Agent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4D35E8">
        <w:rPr>
          <w:rFonts w:ascii="Times New Roman" w:hAnsi="Times New Roman" w:cs="Times New Roman"/>
          <w:b/>
          <w:bCs/>
          <w:sz w:val="28"/>
          <w:szCs w:val="28"/>
        </w:rPr>
        <w:t>Automation</w:t>
      </w:r>
      <w:proofErr w:type="spellEnd"/>
      <w:r w:rsidRPr="004D35E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FCB8728" w14:textId="410071A8" w:rsidR="00A3650F" w:rsidRPr="00A3650F" w:rsidRDefault="00A3650F" w:rsidP="004D35E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Отримано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практичний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досвід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створення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автономних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ШІ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агентів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Розглянуто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архітектури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агентів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здатних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виконувати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багатокрокові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логічні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операції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взаємодіяти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зовнішніми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API, </w:t>
      </w:r>
      <w:r w:rsidRPr="00A3650F">
        <w:rPr>
          <w:rFonts w:ascii="Times New Roman" w:hAnsi="Times New Roman" w:cs="Times New Roman" w:hint="cs"/>
          <w:sz w:val="28"/>
          <w:szCs w:val="28"/>
        </w:rPr>
        <w:t>здійснювати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пошук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інформації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автоматизувати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рутинні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робочі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процеси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(</w:t>
      </w:r>
      <w:r w:rsidRPr="00A3650F">
        <w:rPr>
          <w:rFonts w:ascii="Times New Roman" w:hAnsi="Times New Roman" w:cs="Times New Roman" w:hint="cs"/>
          <w:sz w:val="28"/>
          <w:szCs w:val="28"/>
        </w:rPr>
        <w:t>наприклад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автоматизований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код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рев</w:t>
      </w:r>
      <w:r w:rsidRPr="00A3650F">
        <w:rPr>
          <w:rFonts w:ascii="Times New Roman" w:hAnsi="Times New Roman" w:cs="Times New Roman"/>
          <w:sz w:val="28"/>
          <w:szCs w:val="28"/>
        </w:rPr>
        <w:t>'</w:t>
      </w:r>
      <w:r w:rsidRPr="00A3650F">
        <w:rPr>
          <w:rFonts w:ascii="Times New Roman" w:hAnsi="Times New Roman" w:cs="Times New Roman" w:hint="cs"/>
          <w:sz w:val="28"/>
          <w:szCs w:val="28"/>
        </w:rPr>
        <w:t>ю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або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генерація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тестових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сценаріїв</w:t>
      </w:r>
      <w:r w:rsidRPr="00A3650F">
        <w:rPr>
          <w:rFonts w:ascii="Times New Roman" w:hAnsi="Times New Roman" w:cs="Times New Roman"/>
          <w:sz w:val="28"/>
          <w:szCs w:val="28"/>
        </w:rPr>
        <w:t>).</w:t>
      </w:r>
    </w:p>
    <w:p w14:paraId="73D87A29" w14:textId="77777777" w:rsidR="00EF6810" w:rsidRPr="00EF6810" w:rsidRDefault="00A3650F" w:rsidP="004D35E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6810">
        <w:rPr>
          <w:rFonts w:ascii="Times New Roman" w:hAnsi="Times New Roman" w:cs="Times New Roman"/>
          <w:b/>
          <w:bCs/>
          <w:sz w:val="28"/>
          <w:szCs w:val="28"/>
        </w:rPr>
        <w:t xml:space="preserve">MCP </w:t>
      </w:r>
      <w:proofErr w:type="spellStart"/>
      <w:r w:rsidRPr="00EF6810">
        <w:rPr>
          <w:rFonts w:ascii="Times New Roman" w:hAnsi="Times New Roman" w:cs="Times New Roman"/>
          <w:b/>
          <w:bCs/>
          <w:sz w:val="28"/>
          <w:szCs w:val="28"/>
        </w:rPr>
        <w:t>Basics</w:t>
      </w:r>
      <w:proofErr w:type="spellEnd"/>
      <w:r w:rsidRPr="00EF681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F6810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EF68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810">
        <w:rPr>
          <w:rFonts w:ascii="Times New Roman" w:hAnsi="Times New Roman" w:cs="Times New Roman"/>
          <w:b/>
          <w:bCs/>
          <w:sz w:val="28"/>
          <w:szCs w:val="28"/>
        </w:rPr>
        <w:t>Context</w:t>
      </w:r>
      <w:proofErr w:type="spellEnd"/>
      <w:r w:rsidRPr="00EF68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6810">
        <w:rPr>
          <w:rFonts w:ascii="Times New Roman" w:hAnsi="Times New Roman" w:cs="Times New Roman"/>
          <w:b/>
          <w:bCs/>
          <w:sz w:val="28"/>
          <w:szCs w:val="28"/>
        </w:rPr>
        <w:t>Protocol</w:t>
      </w:r>
      <w:proofErr w:type="spellEnd"/>
      <w:r w:rsidRPr="00EF6810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</w:p>
    <w:p w14:paraId="13E35EF9" w14:textId="77777777" w:rsidR="00EF6810" w:rsidRDefault="00A3650F" w:rsidP="004D35E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Вивчено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основи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протоколу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управління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контекстом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моделей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D243D5" w14:textId="52D36C02" w:rsidR="00A3650F" w:rsidRPr="00A3650F" w:rsidRDefault="00A3650F" w:rsidP="004D35E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Досліджено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стандарти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безпечного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підключення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ШІ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асистентів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локальних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баз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даних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файлових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систем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середовищ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що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дозволяє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працювати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актуальним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контекстом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організації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без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порушення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політик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безпеки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051D22F9" w14:textId="77777777" w:rsidR="00EF6810" w:rsidRPr="00A4120A" w:rsidRDefault="00A3650F" w:rsidP="00EF681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120A">
        <w:rPr>
          <w:rFonts w:ascii="Times New Roman" w:hAnsi="Times New Roman" w:cs="Times New Roman"/>
          <w:b/>
          <w:bCs/>
          <w:sz w:val="28"/>
          <w:szCs w:val="28"/>
        </w:rPr>
        <w:t>Ethical</w:t>
      </w:r>
      <w:proofErr w:type="spellEnd"/>
      <w:r w:rsidRPr="00A412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120A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proofErr w:type="spellEnd"/>
      <w:r w:rsidRPr="00A4120A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A4120A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A4120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C95A326" w14:textId="14BF2C8F" w:rsidR="00D16E97" w:rsidRDefault="00A3650F" w:rsidP="00EF68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 w:hint="cs"/>
          <w:sz w:val="28"/>
          <w:szCs w:val="28"/>
        </w:rPr>
        <w:t>Проаналізовано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стандарти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етичної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розробки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розгортання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ШІ</w:t>
      </w:r>
      <w:r w:rsidRPr="00A3650F">
        <w:rPr>
          <w:rFonts w:ascii="Times New Roman" w:hAnsi="Times New Roman" w:cs="Times New Roman"/>
          <w:sz w:val="28"/>
          <w:szCs w:val="28"/>
        </w:rPr>
        <w:t>-</w:t>
      </w:r>
      <w:r w:rsidRPr="00A3650F">
        <w:rPr>
          <w:rFonts w:ascii="Times New Roman" w:hAnsi="Times New Roman" w:cs="Times New Roman" w:hint="cs"/>
          <w:sz w:val="28"/>
          <w:szCs w:val="28"/>
        </w:rPr>
        <w:t>рішень</w:t>
      </w:r>
      <w:r w:rsidRPr="00A3650F">
        <w:rPr>
          <w:rFonts w:ascii="Times New Roman" w:hAnsi="Times New Roman" w:cs="Times New Roman"/>
          <w:sz w:val="28"/>
          <w:szCs w:val="28"/>
        </w:rPr>
        <w:t xml:space="preserve">. </w:t>
      </w:r>
      <w:r w:rsidRPr="00A3650F">
        <w:rPr>
          <w:rFonts w:ascii="Times New Roman" w:hAnsi="Times New Roman" w:cs="Times New Roman" w:hint="cs"/>
          <w:sz w:val="28"/>
          <w:szCs w:val="28"/>
        </w:rPr>
        <w:t>Основну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увагу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було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приділено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питанням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усунення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упередженості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моделей</w:t>
      </w:r>
      <w:r w:rsidRPr="00A365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mitigation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), </w:t>
      </w:r>
      <w:r w:rsidRPr="00A3650F">
        <w:rPr>
          <w:rFonts w:ascii="Times New Roman" w:hAnsi="Times New Roman" w:cs="Times New Roman" w:hint="cs"/>
          <w:sz w:val="28"/>
          <w:szCs w:val="28"/>
        </w:rPr>
        <w:t>забезпечення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конфіденційності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користувацьких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даних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під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час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навчання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r w:rsidRPr="00A3650F">
        <w:rPr>
          <w:rFonts w:ascii="Times New Roman" w:hAnsi="Times New Roman" w:cs="Times New Roman" w:hint="cs"/>
          <w:sz w:val="28"/>
          <w:szCs w:val="28"/>
        </w:rPr>
        <w:t>а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також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архітектурним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 w:hint="cs"/>
          <w:sz w:val="28"/>
          <w:szCs w:val="28"/>
        </w:rPr>
        <w:t>патернам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безпечного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розгортання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(CI/CD) </w:t>
      </w:r>
      <w:r w:rsidRPr="00A3650F">
        <w:rPr>
          <w:rFonts w:ascii="Times New Roman" w:hAnsi="Times New Roman" w:cs="Times New Roman" w:hint="cs"/>
          <w:sz w:val="28"/>
          <w:szCs w:val="28"/>
        </w:rPr>
        <w:t>інтелектуальних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систем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корпоративне</w:t>
      </w:r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 w:hint="cs"/>
          <w:sz w:val="28"/>
          <w:szCs w:val="28"/>
        </w:rPr>
        <w:t>середовище</w:t>
      </w:r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1F9581D9" w14:textId="77777777" w:rsidR="00656A8B" w:rsidRDefault="00656A8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74FA7BC" w14:textId="2AF8A317" w:rsidR="00A3650F" w:rsidRPr="00656A8B" w:rsidRDefault="00A3650F" w:rsidP="00656A8B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6A8B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РОЗДІЛ 2. ПРАКТИЧНА РЕАЛІЗАЦІЯ (ПО ДИПЛОМНІЙ РОБОТІ)</w:t>
      </w:r>
    </w:p>
    <w:p w14:paraId="35E2AB71" w14:textId="1EA07E1C" w:rsidR="00A3650F" w:rsidRPr="00656A8B" w:rsidRDefault="00A3650F" w:rsidP="00656A8B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6A8B">
        <w:rPr>
          <w:rFonts w:ascii="Times New Roman" w:hAnsi="Times New Roman" w:cs="Times New Roman"/>
          <w:b/>
          <w:bCs/>
          <w:sz w:val="32"/>
          <w:szCs w:val="32"/>
        </w:rPr>
        <w:t xml:space="preserve">3D Реконструкція та відстеження рухомих об'єктів у реальному часі на основі </w:t>
      </w:r>
      <w:proofErr w:type="spellStart"/>
      <w:r w:rsidRPr="00656A8B">
        <w:rPr>
          <w:rFonts w:ascii="Times New Roman" w:hAnsi="Times New Roman" w:cs="Times New Roman"/>
          <w:b/>
          <w:bCs/>
          <w:sz w:val="32"/>
          <w:szCs w:val="32"/>
        </w:rPr>
        <w:t>багаторакурсного</w:t>
      </w:r>
      <w:proofErr w:type="spellEnd"/>
      <w:r w:rsidRPr="00656A8B">
        <w:rPr>
          <w:rFonts w:ascii="Times New Roman" w:hAnsi="Times New Roman" w:cs="Times New Roman"/>
          <w:b/>
          <w:bCs/>
          <w:sz w:val="32"/>
          <w:szCs w:val="32"/>
        </w:rPr>
        <w:t xml:space="preserve"> зору</w:t>
      </w:r>
    </w:p>
    <w:p w14:paraId="53D7E737" w14:textId="4EAF7907" w:rsidR="00A3650F" w:rsidRDefault="00A3650F" w:rsidP="009C46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У рамках практичної складової було розроблено та оптимізовано програмний конвеєр для систем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багаторакурсного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комп'ютерного зору, що дозволяє з високою точністю локалізувати та відстежувати рухомі об'єкти у тривимірному просторі. Класичні монокулярні системи стикаються з фундаментальною проблемою втрати просторової глибини сцени (оскільки виконується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проективне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перетворення 3D-простору на 2D-площину) та вразливі до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перекриттів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. Стереоскопічні камери частково вирішують проблему глибини, але зберігають вразливість до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перекриттів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через обмежений кут огляду. Тому перехід до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багаторакурсних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систем (3 і більше камер) є необхідним кроком для забезпечення стабільного відстеження у складних динамічних середовищах.</w:t>
      </w:r>
    </w:p>
    <w:p w14:paraId="7F16C05C" w14:textId="77777777" w:rsidR="007F7287" w:rsidRDefault="007F7287" w:rsidP="007F7287">
      <w:pPr>
        <w:spacing w:line="360" w:lineRule="auto"/>
        <w:jc w:val="both"/>
        <w:rPr>
          <w:noProof/>
        </w:rPr>
      </w:pPr>
      <w:r w:rsidRPr="00E82F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E4644" wp14:editId="471A8667">
            <wp:extent cx="2730500" cy="2238623"/>
            <wp:effectExtent l="0" t="0" r="0" b="9525"/>
            <wp:docPr id="385199700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00ECAF6-9299-CA8A-789A-9F4395708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00ECAF6-9299-CA8A-789A-9F4395708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206" cy="22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FEA">
        <w:rPr>
          <w:noProof/>
        </w:rPr>
        <w:t xml:space="preserve"> </w:t>
      </w:r>
      <w:r>
        <w:rPr>
          <w:noProof/>
        </w:rPr>
        <w:t xml:space="preserve">                        </w:t>
      </w:r>
      <w:r w:rsidRPr="00E82F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3063E" wp14:editId="0C3356C9">
            <wp:extent cx="2324100" cy="2205876"/>
            <wp:effectExtent l="0" t="0" r="0" b="4445"/>
            <wp:docPr id="114675383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429AAFC-83EF-AC6C-9D58-703B484E50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429AAFC-83EF-AC6C-9D58-703B484E50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798" cy="22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8FC5" w14:textId="026D458F" w:rsidR="007F7287" w:rsidRPr="008D2836" w:rsidRDefault="007F7287" w:rsidP="007F7287">
      <w:pPr>
        <w:pStyle w:val="af"/>
        <w:rPr>
          <w:lang w:val="en-US"/>
        </w:rPr>
      </w:pPr>
      <w:r>
        <w:rPr>
          <w:noProof/>
        </w:rPr>
        <w:t>Рисунок 2.1 – Основна ідея багаторакурсного зору.</w:t>
      </w:r>
    </w:p>
    <w:p w14:paraId="5FAC5B5C" w14:textId="77777777" w:rsidR="00794405" w:rsidRDefault="00794405" w:rsidP="0079440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E08AB" w14:textId="14B7866A" w:rsidR="00A3650F" w:rsidRPr="00142EF1" w:rsidRDefault="00A3650F" w:rsidP="00220EE3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42EF1">
        <w:rPr>
          <w:rFonts w:ascii="Times New Roman" w:hAnsi="Times New Roman" w:cs="Times New Roman"/>
          <w:b/>
          <w:bCs/>
          <w:sz w:val="32"/>
          <w:szCs w:val="32"/>
        </w:rPr>
        <w:t>2.1. Архітектура системи та математичні моделі проекції</w:t>
      </w:r>
    </w:p>
    <w:p w14:paraId="6BE4E08D" w14:textId="77777777" w:rsidR="00220EE3" w:rsidRDefault="00A3650F" w:rsidP="00220EE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Процес просторової реконструкції базується на моделі камери-обскури. Для переходу від глобальної системи координат до площини сенсора використовується апарат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проективної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геометрії з однорідними координатами. </w:t>
      </w:r>
      <w:r w:rsidR="00220E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F39E0" w14:textId="59494B91" w:rsidR="00A3650F" w:rsidRPr="00A3650F" w:rsidRDefault="00A3650F" w:rsidP="00220EE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Проективне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відображення математично описується матрицею камери, яка складається з:</w:t>
      </w:r>
    </w:p>
    <w:p w14:paraId="59CC113A" w14:textId="77777777" w:rsidR="00A3650F" w:rsidRPr="00A3650F" w:rsidRDefault="00A3650F" w:rsidP="00656A8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t>Матриці внутрішніх параметрів (K):</w:t>
      </w:r>
      <w:r w:rsidRPr="00A3650F">
        <w:rPr>
          <w:rFonts w:ascii="Times New Roman" w:hAnsi="Times New Roman" w:cs="Times New Roman"/>
          <w:sz w:val="28"/>
          <w:szCs w:val="28"/>
        </w:rPr>
        <w:t xml:space="preserve"> містить фокусні відстані об'єктива та оптичний центр камери. Враховує фізичні характеристики сенсора.</w:t>
      </w:r>
    </w:p>
    <w:p w14:paraId="04BDC985" w14:textId="77777777" w:rsidR="00A3650F" w:rsidRPr="00A3650F" w:rsidRDefault="00A3650F" w:rsidP="00656A8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Матриці зовнішніх параметрів (R, t):</w:t>
      </w:r>
      <w:r w:rsidRPr="00A3650F">
        <w:rPr>
          <w:rFonts w:ascii="Times New Roman" w:hAnsi="Times New Roman" w:cs="Times New Roman"/>
          <w:sz w:val="28"/>
          <w:szCs w:val="28"/>
        </w:rPr>
        <w:t xml:space="preserve"> матриця обертання та вектор трансляції, що визначають положення камери у глобальному просторі.</w:t>
      </w:r>
    </w:p>
    <w:p w14:paraId="7FE8B8EC" w14:textId="77777777" w:rsidR="00A3650F" w:rsidRPr="00A3650F" w:rsidRDefault="00A3650F" w:rsidP="008052E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Для коректної роботи системи було враховано процеси калібрування камер для усунення радіального та тангенціального викривлення лінз, а також використання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епіполярної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геометрії для узгодження вимірювань між різними ракурсами.</w:t>
      </w:r>
    </w:p>
    <w:p w14:paraId="0566A1C7" w14:textId="77777777" w:rsidR="00C923C8" w:rsidRDefault="00C923C8" w:rsidP="008052E7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0B2C20" w14:textId="5AB24DFC" w:rsidR="00A3650F" w:rsidRPr="008052E7" w:rsidRDefault="00A3650F" w:rsidP="008052E7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052E7">
        <w:rPr>
          <w:rFonts w:ascii="Times New Roman" w:hAnsi="Times New Roman" w:cs="Times New Roman"/>
          <w:b/>
          <w:bCs/>
          <w:sz w:val="32"/>
          <w:szCs w:val="32"/>
        </w:rPr>
        <w:t xml:space="preserve">2.2. Попередня обробка </w:t>
      </w:r>
      <w:proofErr w:type="spellStart"/>
      <w:r w:rsidRPr="008052E7">
        <w:rPr>
          <w:rFonts w:ascii="Times New Roman" w:hAnsi="Times New Roman" w:cs="Times New Roman"/>
          <w:b/>
          <w:bCs/>
          <w:sz w:val="32"/>
          <w:szCs w:val="32"/>
        </w:rPr>
        <w:t>відеопотоку</w:t>
      </w:r>
      <w:proofErr w:type="spellEnd"/>
      <w:r w:rsidRPr="008052E7">
        <w:rPr>
          <w:rFonts w:ascii="Times New Roman" w:hAnsi="Times New Roman" w:cs="Times New Roman"/>
          <w:b/>
          <w:bCs/>
          <w:sz w:val="32"/>
          <w:szCs w:val="32"/>
        </w:rPr>
        <w:t xml:space="preserve"> та виділення ознак</w:t>
      </w:r>
    </w:p>
    <w:p w14:paraId="2DA87ACD" w14:textId="77777777" w:rsidR="00A3650F" w:rsidRPr="00A3650F" w:rsidRDefault="00A3650F" w:rsidP="00656A8B">
      <w:p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Обробка сирих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відеопотоків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високої роздільної здатності з кількох камер одночасно є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ресурсомісткою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задачею. Для забезпечення роботи системи в режимі реального часу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) було спроєктовано оптимізований модуль попередньої обробки:</w:t>
      </w:r>
    </w:p>
    <w:p w14:paraId="337BE6A3" w14:textId="410E2D8A" w:rsidR="00A3650F" w:rsidRPr="00A3650F" w:rsidRDefault="00A3650F" w:rsidP="00656A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t>Зменшення вимірності:</w:t>
      </w:r>
      <w:r w:rsidRPr="00A3650F">
        <w:rPr>
          <w:rFonts w:ascii="Times New Roman" w:hAnsi="Times New Roman" w:cs="Times New Roman"/>
          <w:sz w:val="28"/>
          <w:szCs w:val="28"/>
        </w:rPr>
        <w:t xml:space="preserve"> RGB-зображення трансформуються у відтінки сірого за стандартом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Rec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. 709 з урахуванням чутливості сенсорів до спектрів (</w:t>
      </w:r>
      <m:oMath>
        <m:r>
          <w:rPr>
            <w:rFonts w:ascii="Cambria Math" w:hAnsi="Cambria Math" w:cs="Times New Roman"/>
            <w:sz w:val="28"/>
            <w:szCs w:val="28"/>
          </w:rPr>
          <m:t>Y = 0.2126R + 0.7152G + 0.0722B</m:t>
        </m:r>
      </m:oMath>
      <w:r w:rsidRPr="00A3650F">
        <w:rPr>
          <w:rFonts w:ascii="Times New Roman" w:hAnsi="Times New Roman" w:cs="Times New Roman"/>
          <w:sz w:val="28"/>
          <w:szCs w:val="28"/>
        </w:rPr>
        <w:t>).</w:t>
      </w:r>
    </w:p>
    <w:p w14:paraId="334BBEBA" w14:textId="3E50A149" w:rsidR="00A3650F" w:rsidRDefault="00A3650F" w:rsidP="00656A8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t>Виділення ознак:</w:t>
      </w:r>
      <w:r w:rsidRPr="00A3650F">
        <w:rPr>
          <w:rFonts w:ascii="Times New Roman" w:hAnsi="Times New Roman" w:cs="Times New Roman"/>
          <w:sz w:val="28"/>
          <w:szCs w:val="28"/>
        </w:rPr>
        <w:t xml:space="preserve"> Було проведено порівняльний аналіз методів контурного аналізу (алгоритм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Кенні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), статистичного моделювання тла (MOG2) та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міжкадрової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різниці. Алгоритм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Кенні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виявився вразливим до високочастотного шуму та неефективним для віддалених об'єктів. MOG2 забезпечує високу якість, але має надто високу обчислювальну складність. Найбільш оптимальним рішенням для системи було обрано </w:t>
      </w:r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міжкадрової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різниці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з обчислювальною складністю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A3650F">
        <w:rPr>
          <w:rFonts w:ascii="Times New Roman" w:hAnsi="Times New Roman" w:cs="Times New Roman"/>
          <w:sz w:val="28"/>
          <w:szCs w:val="28"/>
        </w:rPr>
        <w:t>. Використання адаптивних порогових функцій дозволило ефективно ізолювати рухомі цілі від статичного фону.</w:t>
      </w:r>
    </w:p>
    <w:p w14:paraId="18BE4D2B" w14:textId="77777777" w:rsidR="007F7287" w:rsidRDefault="007F7287" w:rsidP="007F7287">
      <w:pPr>
        <w:pStyle w:val="af"/>
        <w:ind w:firstLine="0"/>
        <w:jc w:val="center"/>
      </w:pPr>
      <w:r w:rsidRPr="00426EC9">
        <w:rPr>
          <w:noProof/>
        </w:rPr>
        <w:drawing>
          <wp:inline distT="0" distB="0" distL="0" distR="0" wp14:anchorId="26CC6202" wp14:editId="56BB944B">
            <wp:extent cx="2355064" cy="2327275"/>
            <wp:effectExtent l="19050" t="19050" r="26670" b="15875"/>
            <wp:docPr id="111701241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EA2560FE-D4E4-163F-76FF-C74912EF37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EA2560FE-D4E4-163F-76FF-C74912EF37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72" cy="2348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26EC9">
        <w:rPr>
          <w:noProof/>
        </w:rPr>
        <w:drawing>
          <wp:inline distT="0" distB="0" distL="0" distR="0" wp14:anchorId="578C1872" wp14:editId="452EB6F8">
            <wp:extent cx="2355850" cy="2337144"/>
            <wp:effectExtent l="19050" t="19050" r="25400" b="2540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AFBCB183-D085-5C77-2695-9FFAD23240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AFBCB183-D085-5C77-2695-9FFAD23240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9" b="6463"/>
                    <a:stretch>
                      <a:fillRect/>
                    </a:stretch>
                  </pic:blipFill>
                  <pic:spPr>
                    <a:xfrm>
                      <a:off x="0" y="0"/>
                      <a:ext cx="2359765" cy="2341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31794" w14:textId="3CFD6AF5" w:rsidR="007F7287" w:rsidRPr="006B6A5B" w:rsidRDefault="007F7287" w:rsidP="007F7287">
      <w:pPr>
        <w:pStyle w:val="af"/>
        <w:ind w:left="360" w:firstLine="349"/>
      </w:pPr>
      <w:r>
        <w:t xml:space="preserve">Рисунок 2.2 – Результат застосування алгоритму </w:t>
      </w:r>
      <w:proofErr w:type="spellStart"/>
      <w:r>
        <w:t>міжкадрової</w:t>
      </w:r>
      <w:proofErr w:type="spellEnd"/>
      <w:r>
        <w:t xml:space="preserve"> різниці.</w:t>
      </w:r>
    </w:p>
    <w:p w14:paraId="7BE0B24B" w14:textId="77777777" w:rsidR="00A3650F" w:rsidRPr="00986F56" w:rsidRDefault="00A3650F" w:rsidP="00C923C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6F56">
        <w:rPr>
          <w:rFonts w:ascii="Times New Roman" w:hAnsi="Times New Roman" w:cs="Times New Roman"/>
          <w:b/>
          <w:bCs/>
          <w:sz w:val="32"/>
          <w:szCs w:val="32"/>
        </w:rPr>
        <w:lastRenderedPageBreak/>
        <w:t>2.3. Просторова реконструкція та алгоритми фільтрації</w:t>
      </w:r>
    </w:p>
    <w:p w14:paraId="7624E772" w14:textId="54B0136C" w:rsidR="00A3650F" w:rsidRPr="00A3650F" w:rsidRDefault="00A3650F" w:rsidP="00C923C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На етапі реконструкції 2D-координати, отримані з матриць камер, перетворюються на 3D-вектори напрямку (промені) шляхом інверсії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проективної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моделі з використанням матриці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Pr="00A3650F">
        <w:rPr>
          <w:rFonts w:ascii="Times New Roman" w:hAnsi="Times New Roman" w:cs="Times New Roman"/>
          <w:sz w:val="28"/>
          <w:szCs w:val="28"/>
        </w:rPr>
        <w:t xml:space="preserve"> та матриці обертання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00CFF887" w14:textId="77777777" w:rsidR="00A3650F" w:rsidRPr="00A3650F" w:rsidRDefault="00A3650F" w:rsidP="004815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Оскільки в реальних умовах присутній шум сенсорів та похибки калібрування, промені від різних камер є мимобіжними (не перетинаються в одній ідеальній точці).</w:t>
      </w:r>
    </w:p>
    <w:p w14:paraId="457E0D1D" w14:textId="3F8AA667" w:rsidR="00A3650F" w:rsidRPr="00A3650F" w:rsidRDefault="00A3650F" w:rsidP="0048158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Для знаходження точки локалізації об'єкта було застосовано </w:t>
      </w:r>
      <w:r w:rsidRPr="00A3650F">
        <w:rPr>
          <w:rFonts w:ascii="Times New Roman" w:hAnsi="Times New Roman" w:cs="Times New Roman"/>
          <w:b/>
          <w:bCs/>
          <w:sz w:val="28"/>
          <w:szCs w:val="28"/>
        </w:rPr>
        <w:t>метод найменших квадратів (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Least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Squares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3650F">
        <w:rPr>
          <w:rFonts w:ascii="Times New Roman" w:hAnsi="Times New Roman" w:cs="Times New Roman"/>
          <w:sz w:val="28"/>
          <w:szCs w:val="28"/>
        </w:rPr>
        <w:t xml:space="preserve">, який мінімізує суму квадратів ортогональних відстаней від шуканої точки до всіх променів. Однак, класична мінімізація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3650F">
        <w:rPr>
          <w:rFonts w:ascii="Times New Roman" w:hAnsi="Times New Roman" w:cs="Times New Roman"/>
          <w:sz w:val="28"/>
          <w:szCs w:val="28"/>
        </w:rPr>
        <w:t>-норми є вразливою до хибних викидів (виявлення сонячних відблисків чи тіней як об'єктів). Один хибний промінь може критично змістити загальний результат.</w:t>
      </w:r>
    </w:p>
    <w:p w14:paraId="0FC9E29D" w14:textId="77777777" w:rsidR="00A3650F" w:rsidRDefault="00A3650F" w:rsidP="00B329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Для вирішення цієї проблеми у конвеєр було інтегровано </w:t>
      </w:r>
      <w:r w:rsidRPr="00A3650F">
        <w:rPr>
          <w:rFonts w:ascii="Times New Roman" w:hAnsi="Times New Roman" w:cs="Times New Roman"/>
          <w:b/>
          <w:bCs/>
          <w:sz w:val="28"/>
          <w:szCs w:val="28"/>
        </w:rPr>
        <w:t>стохастичний ітеративний алгоритм RANSAC (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Sample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Consensus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3650F">
        <w:rPr>
          <w:rFonts w:ascii="Times New Roman" w:hAnsi="Times New Roman" w:cs="Times New Roman"/>
          <w:sz w:val="28"/>
          <w:szCs w:val="28"/>
        </w:rPr>
        <w:t xml:space="preserve">. Він генерує гіпотези на основі мінімальної кількості променів, перевіряє їх на консенсус з іншими променями та ефективно відсіює "шумові" вектори, гарантуючи, що до методу найменших квадратів потраплять лише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просторові дані.</w:t>
      </w:r>
    </w:p>
    <w:p w14:paraId="45486370" w14:textId="77777777" w:rsidR="00D858D6" w:rsidRDefault="00D858D6" w:rsidP="00B329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6F39F" w14:textId="77777777" w:rsidR="00D858D6" w:rsidRPr="00A3650F" w:rsidRDefault="00D858D6" w:rsidP="00B329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74E24" w14:textId="77777777" w:rsidR="00A3650F" w:rsidRPr="00986F56" w:rsidRDefault="00A3650F" w:rsidP="006E103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6F56">
        <w:rPr>
          <w:rFonts w:ascii="Times New Roman" w:hAnsi="Times New Roman" w:cs="Times New Roman"/>
          <w:b/>
          <w:bCs/>
          <w:sz w:val="32"/>
          <w:szCs w:val="32"/>
        </w:rPr>
        <w:t>2.4. Алгоритми відстеження: аналітичні та стохастичні підходи</w:t>
      </w:r>
    </w:p>
    <w:p w14:paraId="664DA241" w14:textId="77777777" w:rsidR="00A3650F" w:rsidRPr="00A3650F" w:rsidRDefault="00A3650F" w:rsidP="006E103F">
      <w:p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Знаходження точкових координат у просторі недостатньо для розуміння поведінки об'єкта — необхідне плавне відстеження та прогнозування траєкторії. У роботі було досліджено два підходи:</w:t>
      </w:r>
    </w:p>
    <w:p w14:paraId="4B567606" w14:textId="77777777" w:rsidR="00A3650F" w:rsidRPr="00A3650F" w:rsidRDefault="00A3650F" w:rsidP="006E103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Сигма-точковий фільтр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Калмана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Unscented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Kalman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>, UKF):</w:t>
      </w:r>
      <w:r w:rsidRPr="00A3650F">
        <w:rPr>
          <w:rFonts w:ascii="Times New Roman" w:hAnsi="Times New Roman" w:cs="Times New Roman"/>
          <w:sz w:val="28"/>
          <w:szCs w:val="28"/>
        </w:rPr>
        <w:t xml:space="preserve"> Аналітичний метод, який добре справляється з нелінійною динамікою завдяки детермінованій вибірці "сигма-точок". Проте UKF залишається </w:t>
      </w:r>
      <w:proofErr w:type="spellStart"/>
      <w:r w:rsidRPr="00A3650F">
        <w:rPr>
          <w:rFonts w:ascii="Times New Roman" w:hAnsi="Times New Roman" w:cs="Times New Roman"/>
          <w:i/>
          <w:iCs/>
          <w:sz w:val="28"/>
          <w:szCs w:val="28"/>
        </w:rPr>
        <w:t>унімодальним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фільтром — при складних перекриттях він усереднює гіпотези, що призводить до збоїв локалізації.</w:t>
      </w:r>
    </w:p>
    <w:p w14:paraId="4EFA98EC" w14:textId="77777777" w:rsidR="00A3650F" w:rsidRPr="00A3650F" w:rsidRDefault="00A3650F" w:rsidP="006E103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b/>
          <w:bCs/>
          <w:sz w:val="28"/>
          <w:szCs w:val="28"/>
        </w:rPr>
        <w:t>Фільтр частинок (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Particle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3650F">
        <w:rPr>
          <w:rFonts w:ascii="Times New Roman" w:hAnsi="Times New Roman" w:cs="Times New Roman"/>
          <w:sz w:val="28"/>
          <w:szCs w:val="28"/>
        </w:rPr>
        <w:t xml:space="preserve"> Стохастичний підхід на базі методів Монте-Карло. Фільтр частинок дозволив репрезентувати ймовірність стану об'єкта як множину зважених зразків. Цей метод блискуче справляється з мультимодальними розподілами. Впровадження фізичних обмежень на </w:t>
      </w:r>
      <w:r w:rsidRPr="00A3650F">
        <w:rPr>
          <w:rFonts w:ascii="Times New Roman" w:hAnsi="Times New Roman" w:cs="Times New Roman"/>
          <w:sz w:val="28"/>
          <w:szCs w:val="28"/>
        </w:rPr>
        <w:lastRenderedPageBreak/>
        <w:t xml:space="preserve">етапі прогнозування (наприклад, неможливість об'єкта пройти крізь стіну) дозволяє відкидати неможливі частинки. Оновлення ваги здійснюється на основі відстані частинок до променів спостереження, після чого застосовується алгоритм залишкової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передискретизації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.</w:t>
      </w:r>
    </w:p>
    <w:p w14:paraId="7EC98047" w14:textId="2BDD1C8F" w:rsidR="00A3650F" w:rsidRDefault="00A3650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Для багатоцільового відстеження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Multi-Target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Tracking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) також було </w:t>
      </w:r>
      <w:r w:rsidR="00386327">
        <w:rPr>
          <w:rFonts w:ascii="Times New Roman" w:hAnsi="Times New Roman" w:cs="Times New Roman"/>
          <w:sz w:val="28"/>
          <w:szCs w:val="28"/>
        </w:rPr>
        <w:t>розглянуто</w:t>
      </w:r>
      <w:r w:rsidRPr="00A3650F">
        <w:rPr>
          <w:rFonts w:ascii="Times New Roman" w:hAnsi="Times New Roman" w:cs="Times New Roman"/>
          <w:sz w:val="28"/>
          <w:szCs w:val="28"/>
        </w:rPr>
        <w:t xml:space="preserve"> алгоритм спільної ймовірнісної асоціації даних (JPDA), який ефективно розв'язує конфлікти під час зближення кількох треків.</w:t>
      </w:r>
    </w:p>
    <w:p w14:paraId="616580BF" w14:textId="77777777" w:rsidR="006E103F" w:rsidRPr="00A3650F" w:rsidRDefault="006E103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B2F3D" w14:textId="77777777" w:rsidR="00A3650F" w:rsidRPr="00986F56" w:rsidRDefault="00A3650F" w:rsidP="006E103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6F56">
        <w:rPr>
          <w:rFonts w:ascii="Times New Roman" w:hAnsi="Times New Roman" w:cs="Times New Roman"/>
          <w:b/>
          <w:bCs/>
          <w:sz w:val="32"/>
          <w:szCs w:val="32"/>
        </w:rPr>
        <w:t xml:space="preserve">2.5. Програмна реалізація в </w:t>
      </w:r>
      <w:proofErr w:type="spellStart"/>
      <w:r w:rsidRPr="00986F56">
        <w:rPr>
          <w:rFonts w:ascii="Times New Roman" w:hAnsi="Times New Roman" w:cs="Times New Roman"/>
          <w:b/>
          <w:bCs/>
          <w:sz w:val="32"/>
          <w:szCs w:val="32"/>
        </w:rPr>
        <w:t>Unity</w:t>
      </w:r>
      <w:proofErr w:type="spellEnd"/>
      <w:r w:rsidRPr="00986F56">
        <w:rPr>
          <w:rFonts w:ascii="Times New Roman" w:hAnsi="Times New Roman" w:cs="Times New Roman"/>
          <w:b/>
          <w:bCs/>
          <w:sz w:val="32"/>
          <w:szCs w:val="32"/>
        </w:rPr>
        <w:t xml:space="preserve"> та аналіз результатів тестування</w:t>
      </w:r>
    </w:p>
    <w:p w14:paraId="465FEBFC" w14:textId="0CCCA583" w:rsidR="00A3650F" w:rsidRDefault="00A3650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Програмний конвеєр був реалізований на базі рушія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який надає потужні інструменти для роботи з матричними трансформаціями та симуляції фізики. Для забезпечення </w:t>
      </w:r>
      <w:r w:rsidR="00386327">
        <w:rPr>
          <w:rFonts w:ascii="Times New Roman" w:hAnsi="Times New Roman" w:cs="Times New Roman"/>
          <w:sz w:val="28"/>
          <w:szCs w:val="28"/>
        </w:rPr>
        <w:t xml:space="preserve">роботи в </w:t>
      </w:r>
      <w:r w:rsidRPr="00A3650F">
        <w:rPr>
          <w:rFonts w:ascii="Times New Roman" w:hAnsi="Times New Roman" w:cs="Times New Roman"/>
          <w:sz w:val="28"/>
          <w:szCs w:val="28"/>
        </w:rPr>
        <w:t>реально</w:t>
      </w:r>
      <w:r w:rsidR="00386327">
        <w:rPr>
          <w:rFonts w:ascii="Times New Roman" w:hAnsi="Times New Roman" w:cs="Times New Roman"/>
          <w:sz w:val="28"/>
          <w:szCs w:val="28"/>
        </w:rPr>
        <w:t>му</w:t>
      </w:r>
      <w:r w:rsidRPr="00A3650F">
        <w:rPr>
          <w:rFonts w:ascii="Times New Roman" w:hAnsi="Times New Roman" w:cs="Times New Roman"/>
          <w:sz w:val="28"/>
          <w:szCs w:val="28"/>
        </w:rPr>
        <w:t xml:space="preserve"> час</w:t>
      </w:r>
      <w:r w:rsidR="00386327">
        <w:rPr>
          <w:rFonts w:ascii="Times New Roman" w:hAnsi="Times New Roman" w:cs="Times New Roman"/>
          <w:sz w:val="28"/>
          <w:szCs w:val="28"/>
        </w:rPr>
        <w:t>і</w:t>
      </w:r>
      <w:r w:rsidRPr="00A3650F">
        <w:rPr>
          <w:rFonts w:ascii="Times New Roman" w:hAnsi="Times New Roman" w:cs="Times New Roman"/>
          <w:sz w:val="28"/>
          <w:szCs w:val="28"/>
        </w:rPr>
        <w:t xml:space="preserve"> розрахунки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міжкадрової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різниці та зворотного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було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паралелізовано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на GPU за допомогою обчислювальних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шейдерів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Shaders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) мовою HLSL.</w:t>
      </w:r>
    </w:p>
    <w:p w14:paraId="55DCA477" w14:textId="77777777" w:rsidR="00386327" w:rsidRPr="00386327" w:rsidRDefault="00386327" w:rsidP="006E103F">
      <w:pPr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2C6E1AF6" w14:textId="77777777" w:rsidR="00386327" w:rsidRPr="00386327" w:rsidRDefault="00386327" w:rsidP="00386327">
      <w:pPr>
        <w:pStyle w:val="af"/>
        <w:rPr>
          <w:lang w:val="en-US" w:eastAsia="uk-UA"/>
        </w:rPr>
      </w:pPr>
      <w:r w:rsidRPr="00386327">
        <w:rPr>
          <w:lang w:eastAsia="uk-UA"/>
        </w:rPr>
        <w:t>Відповідно до теоретичних положень, описаних у попередніх розділах, програмний конвеєр реалізовано на основі таких алгоритмічних рішень:</w:t>
      </w:r>
    </w:p>
    <w:p w14:paraId="1A1ED8C1" w14:textId="170D27B6" w:rsidR="00386327" w:rsidRDefault="00386327" w:rsidP="0038632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386327">
        <w:rPr>
          <w:rFonts w:ascii="Times New Roman" w:hAnsi="Times New Roman" w:cs="Times New Roman"/>
          <w:sz w:val="28"/>
          <w:szCs w:val="28"/>
          <w:lang w:eastAsia="uk-UA"/>
        </w:rPr>
        <w:t xml:space="preserve">Виділення ознак: Для первинної обробки </w:t>
      </w:r>
      <w:proofErr w:type="spellStart"/>
      <w:r w:rsidRPr="00386327">
        <w:rPr>
          <w:rFonts w:ascii="Times New Roman" w:hAnsi="Times New Roman" w:cs="Times New Roman"/>
          <w:sz w:val="28"/>
          <w:szCs w:val="28"/>
          <w:lang w:eastAsia="uk-UA"/>
        </w:rPr>
        <w:t>відеопотоку</w:t>
      </w:r>
      <w:proofErr w:type="spellEnd"/>
      <w:r w:rsidRPr="00386327">
        <w:rPr>
          <w:rFonts w:ascii="Times New Roman" w:hAnsi="Times New Roman" w:cs="Times New Roman"/>
          <w:sz w:val="28"/>
          <w:szCs w:val="28"/>
          <w:lang w:eastAsia="uk-UA"/>
        </w:rPr>
        <w:t xml:space="preserve"> обрано алгоритм </w:t>
      </w:r>
      <w:proofErr w:type="spellStart"/>
      <w:r w:rsidRPr="00386327">
        <w:rPr>
          <w:rFonts w:ascii="Times New Roman" w:hAnsi="Times New Roman" w:cs="Times New Roman"/>
          <w:sz w:val="28"/>
          <w:szCs w:val="28"/>
          <w:lang w:eastAsia="uk-UA"/>
        </w:rPr>
        <w:t>міжкадрової</w:t>
      </w:r>
      <w:proofErr w:type="spellEnd"/>
      <w:r w:rsidRPr="00386327">
        <w:rPr>
          <w:rFonts w:ascii="Times New Roman" w:hAnsi="Times New Roman" w:cs="Times New Roman"/>
          <w:sz w:val="28"/>
          <w:szCs w:val="28"/>
          <w:lang w:eastAsia="uk-UA"/>
        </w:rPr>
        <w:t xml:space="preserve"> різниці. Він забезпечує оптимальний баланс обчислювальної складності (яка становить </w:t>
      </w:r>
      <m:oMath>
        <m:r>
          <w:rPr>
            <w:rFonts w:ascii="Cambria Math" w:hAnsi="Cambria Math" w:cs="Times New Roman"/>
            <w:sz w:val="28"/>
            <w:szCs w:val="28"/>
            <w:lang w:eastAsia="uk-U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uk-UA"/>
              </w:rPr>
              <m:t>N</m:t>
            </m:r>
          </m:e>
        </m:d>
      </m:oMath>
      <w:r w:rsidRPr="00386327">
        <w:rPr>
          <w:rFonts w:ascii="Times New Roman" w:hAnsi="Times New Roman" w:cs="Times New Roman"/>
          <w:sz w:val="28"/>
          <w:szCs w:val="28"/>
          <w:lang w:eastAsia="uk-UA"/>
        </w:rPr>
        <w:t>)  та надійності при роботі з віддаленими цілями.</w:t>
      </w:r>
    </w:p>
    <w:p w14:paraId="3065A55B" w14:textId="77777777" w:rsidR="00386327" w:rsidRPr="00386327" w:rsidRDefault="00386327" w:rsidP="00386327">
      <w:pPr>
        <w:ind w:firstLine="709"/>
        <w:jc w:val="both"/>
        <w:rPr>
          <w:rFonts w:ascii="Times New Roman" w:hAnsi="Times New Roman" w:cs="Times New Roman"/>
          <w:sz w:val="14"/>
          <w:szCs w:val="14"/>
          <w:lang w:eastAsia="uk-UA"/>
        </w:rPr>
      </w:pPr>
    </w:p>
    <w:p w14:paraId="3BC081A5" w14:textId="77777777" w:rsidR="00386327" w:rsidRDefault="00386327" w:rsidP="00386327">
      <w:pPr>
        <w:pStyle w:val="af"/>
        <w:rPr>
          <w:lang w:eastAsia="uk-UA"/>
        </w:rPr>
      </w:pPr>
      <w:r w:rsidRPr="00386327">
        <w:rPr>
          <w:lang w:eastAsia="uk-UA"/>
        </w:rPr>
        <w:t>Просторова реконструкція: Процес формування векторів напрямку у глобальній системі координат супроводжується фільтрацією за допомогою стохастичного алгоритму RANSAC. Це рішення є необхідним для ізоляції хибних вимірювань перед застосуванням методу найменших квадратів.</w:t>
      </w:r>
    </w:p>
    <w:p w14:paraId="06E18D39" w14:textId="77777777" w:rsidR="00386327" w:rsidRPr="00386327" w:rsidRDefault="00386327" w:rsidP="00386327">
      <w:pPr>
        <w:pStyle w:val="af"/>
        <w:rPr>
          <w:sz w:val="14"/>
          <w:szCs w:val="14"/>
          <w:lang w:val="en-US" w:eastAsia="uk-UA"/>
        </w:rPr>
      </w:pPr>
    </w:p>
    <w:p w14:paraId="633A64A4" w14:textId="77777777" w:rsidR="00386327" w:rsidRDefault="00386327" w:rsidP="00386327">
      <w:pPr>
        <w:pStyle w:val="af"/>
        <w:rPr>
          <w:lang w:eastAsia="uk-UA"/>
        </w:rPr>
      </w:pPr>
      <w:r w:rsidRPr="00386327">
        <w:rPr>
          <w:lang w:eastAsia="uk-UA"/>
        </w:rPr>
        <w:t xml:space="preserve">Відстеження траєкторії: У системі реалізовано два підходи для порівняльного аналізу: сигма-точковий фільтр </w:t>
      </w:r>
      <w:proofErr w:type="spellStart"/>
      <w:r w:rsidRPr="00386327">
        <w:rPr>
          <w:lang w:eastAsia="uk-UA"/>
        </w:rPr>
        <w:t>Калмана</w:t>
      </w:r>
      <w:proofErr w:type="spellEnd"/>
      <w:r w:rsidRPr="00386327">
        <w:rPr>
          <w:lang w:eastAsia="uk-UA"/>
        </w:rPr>
        <w:t xml:space="preserve"> (UKF) та стохастичний фільтр частинок (PF). Застосування фільтра частинок зумовлено необхідністю подолання проблеми </w:t>
      </w:r>
      <w:proofErr w:type="spellStart"/>
      <w:r w:rsidRPr="00386327">
        <w:rPr>
          <w:lang w:eastAsia="uk-UA"/>
        </w:rPr>
        <w:t>унімодальності</w:t>
      </w:r>
      <w:proofErr w:type="spellEnd"/>
      <w:r w:rsidRPr="00386327">
        <w:rPr>
          <w:lang w:eastAsia="uk-UA"/>
        </w:rPr>
        <w:t xml:space="preserve"> аналітичних методів, що дозволяє підтримувати кілька гіпотез під час складних просторових </w:t>
      </w:r>
      <w:proofErr w:type="spellStart"/>
      <w:r w:rsidRPr="00386327">
        <w:rPr>
          <w:lang w:eastAsia="uk-UA"/>
        </w:rPr>
        <w:t>перекриттів</w:t>
      </w:r>
      <w:proofErr w:type="spellEnd"/>
      <w:r w:rsidRPr="00386327">
        <w:rPr>
          <w:lang w:eastAsia="uk-UA"/>
        </w:rPr>
        <w:t xml:space="preserve">. </w:t>
      </w:r>
    </w:p>
    <w:p w14:paraId="1DE76404" w14:textId="77777777" w:rsidR="00386327" w:rsidRPr="00386327" w:rsidRDefault="00386327" w:rsidP="00386327">
      <w:pPr>
        <w:pStyle w:val="af"/>
        <w:rPr>
          <w:lang w:val="en-US" w:eastAsia="uk-UA"/>
        </w:rPr>
      </w:pPr>
    </w:p>
    <w:p w14:paraId="1139976B" w14:textId="06EE7086" w:rsidR="00A3650F" w:rsidRDefault="00A3650F" w:rsidP="00386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Систем</w:t>
      </w:r>
      <w:r w:rsidR="00386327">
        <w:rPr>
          <w:rFonts w:ascii="Times New Roman" w:hAnsi="Times New Roman" w:cs="Times New Roman"/>
          <w:sz w:val="28"/>
          <w:szCs w:val="28"/>
        </w:rPr>
        <w:t>а тестувалася</w:t>
      </w:r>
      <w:r w:rsidRPr="00A3650F">
        <w:rPr>
          <w:rFonts w:ascii="Times New Roman" w:hAnsi="Times New Roman" w:cs="Times New Roman"/>
          <w:sz w:val="28"/>
          <w:szCs w:val="28"/>
        </w:rPr>
        <w:t xml:space="preserve"> у змодельованих віртуальних сценах</w:t>
      </w:r>
      <w:r w:rsidR="00386327">
        <w:rPr>
          <w:rFonts w:ascii="Times New Roman" w:hAnsi="Times New Roman" w:cs="Times New Roman"/>
          <w:sz w:val="28"/>
          <w:szCs w:val="28"/>
        </w:rPr>
        <w:t xml:space="preserve"> (сцени зображені рисунок 2.4 та рисунок 2.5)</w:t>
      </w:r>
      <w:r w:rsidRPr="00A3650F">
        <w:rPr>
          <w:rFonts w:ascii="Times New Roman" w:hAnsi="Times New Roman" w:cs="Times New Roman"/>
          <w:sz w:val="28"/>
          <w:szCs w:val="28"/>
        </w:rPr>
        <w:t xml:space="preserve"> з динамічними перешкодами, різкими кінематичними маневрами та агресивним оптичним шумом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Blur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Grain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, тіні). </w:t>
      </w:r>
      <w:r w:rsidR="00386327">
        <w:rPr>
          <w:rFonts w:ascii="Times New Roman" w:hAnsi="Times New Roman" w:cs="Times New Roman"/>
          <w:sz w:val="28"/>
          <w:szCs w:val="28"/>
        </w:rPr>
        <w:t>Приклад шуму наведений на рисунку 2.3.</w:t>
      </w:r>
    </w:p>
    <w:p w14:paraId="240E51A7" w14:textId="77777777" w:rsidR="00386327" w:rsidRDefault="00386327" w:rsidP="0038632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64EE5FC3" wp14:editId="41E3E536">
            <wp:extent cx="6124174" cy="2070100"/>
            <wp:effectExtent l="0" t="0" r="0" b="6350"/>
            <wp:docPr id="65845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54006" name=""/>
                    <pic:cNvPicPr/>
                  </pic:nvPicPr>
                  <pic:blipFill rotWithShape="1">
                    <a:blip r:embed="rId12"/>
                    <a:srcRect t="12580" b="1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591" cy="207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F3E85" w14:textId="6A37B80F" w:rsidR="00386327" w:rsidRDefault="00386327" w:rsidP="00C15877">
      <w:pPr>
        <w:spacing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Рисунок 2.3 - Застосування ефектів до зображення.</w:t>
      </w:r>
    </w:p>
    <w:p w14:paraId="2DB72B34" w14:textId="77777777" w:rsidR="007F7287" w:rsidRDefault="007F7287" w:rsidP="00C15877">
      <w:pPr>
        <w:pStyle w:val="af"/>
        <w:spacing w:after="0"/>
        <w:ind w:firstLine="0"/>
        <w:jc w:val="center"/>
        <w:rPr>
          <w:lang w:val="en-US" w:eastAsia="uk-UA"/>
        </w:rPr>
      </w:pPr>
      <w:r>
        <w:rPr>
          <w:noProof/>
        </w:rPr>
        <w:drawing>
          <wp:inline distT="0" distB="0" distL="0" distR="0" wp14:anchorId="35DB16C1" wp14:editId="37C78097">
            <wp:extent cx="6060440" cy="2343641"/>
            <wp:effectExtent l="0" t="0" r="0" b="0"/>
            <wp:docPr id="89899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6823" name=""/>
                    <pic:cNvPicPr/>
                  </pic:nvPicPr>
                  <pic:blipFill rotWithShape="1">
                    <a:blip r:embed="rId13"/>
                    <a:srcRect b="1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885" cy="238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B2C4E" w14:textId="0298BF3E" w:rsidR="00386327" w:rsidRDefault="007F7287" w:rsidP="00386327">
      <w:pPr>
        <w:pStyle w:val="af"/>
        <w:ind w:left="360" w:firstLine="0"/>
        <w:jc w:val="center"/>
        <w:rPr>
          <w:lang w:eastAsia="uk-UA"/>
        </w:rPr>
      </w:pPr>
      <w:r w:rsidRPr="00550DB9">
        <w:rPr>
          <w:lang w:eastAsia="uk-UA"/>
        </w:rPr>
        <w:t xml:space="preserve">Рисунок </w:t>
      </w:r>
      <w:r>
        <w:rPr>
          <w:lang w:eastAsia="uk-UA"/>
        </w:rPr>
        <w:t>2</w:t>
      </w:r>
      <w:r w:rsidRPr="00550DB9">
        <w:rPr>
          <w:lang w:eastAsia="uk-UA"/>
        </w:rPr>
        <w:t>.</w:t>
      </w:r>
      <w:r w:rsidR="00386327">
        <w:rPr>
          <w:lang w:eastAsia="uk-UA"/>
        </w:rPr>
        <w:t>4</w:t>
      </w:r>
      <w:r w:rsidRPr="00550DB9">
        <w:rPr>
          <w:lang w:eastAsia="uk-UA"/>
        </w:rPr>
        <w:t xml:space="preserve"> – Візуалізація </w:t>
      </w:r>
      <w:r w:rsidR="00386327">
        <w:rPr>
          <w:lang w:eastAsia="uk-UA"/>
        </w:rPr>
        <w:t xml:space="preserve">першої </w:t>
      </w:r>
      <w:r w:rsidRPr="00550DB9">
        <w:rPr>
          <w:lang w:eastAsia="uk-UA"/>
        </w:rPr>
        <w:t>сцени хаотичного руху з перешкодами</w:t>
      </w:r>
    </w:p>
    <w:p w14:paraId="4E1FCD10" w14:textId="0309DC29" w:rsidR="00386327" w:rsidRDefault="00386327" w:rsidP="00386327">
      <w:pPr>
        <w:pStyle w:val="af"/>
        <w:ind w:firstLine="0"/>
        <w:jc w:val="center"/>
        <w:rPr>
          <w:lang w:eastAsia="uk-UA"/>
        </w:rPr>
      </w:pPr>
      <w:r>
        <w:rPr>
          <w:noProof/>
        </w:rPr>
        <w:lastRenderedPageBreak/>
        <w:drawing>
          <wp:inline distT="0" distB="0" distL="0" distR="0" wp14:anchorId="3D4B1F56" wp14:editId="13FCF4C4">
            <wp:extent cx="6235700" cy="3017880"/>
            <wp:effectExtent l="0" t="0" r="0" b="0"/>
            <wp:docPr id="118591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7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4" cy="30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DB9">
        <w:rPr>
          <w:lang w:eastAsia="uk-UA"/>
        </w:rPr>
        <w:t xml:space="preserve">Рисунок </w:t>
      </w:r>
      <w:r>
        <w:rPr>
          <w:lang w:eastAsia="uk-UA"/>
        </w:rPr>
        <w:t>2</w:t>
      </w:r>
      <w:r w:rsidRPr="00550DB9">
        <w:rPr>
          <w:lang w:eastAsia="uk-UA"/>
        </w:rPr>
        <w:t>.</w:t>
      </w:r>
      <w:r>
        <w:rPr>
          <w:lang w:eastAsia="uk-UA"/>
        </w:rPr>
        <w:t>5</w:t>
      </w:r>
      <w:r w:rsidRPr="00550DB9">
        <w:rPr>
          <w:lang w:eastAsia="uk-UA"/>
        </w:rPr>
        <w:t xml:space="preserve"> – </w:t>
      </w:r>
      <w:r>
        <w:rPr>
          <w:lang w:eastAsia="uk-UA"/>
        </w:rPr>
        <w:t>Візуалізація траєкторії об’єкта на другій сцені.</w:t>
      </w:r>
    </w:p>
    <w:p w14:paraId="65408407" w14:textId="77777777" w:rsidR="00386327" w:rsidRPr="00A3650F" w:rsidRDefault="00386327" w:rsidP="00386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Результати експериментів показали наступне:</w:t>
      </w:r>
    </w:p>
    <w:p w14:paraId="7715E58B" w14:textId="77777777" w:rsidR="00386327" w:rsidRPr="00A3650F" w:rsidRDefault="00386327" w:rsidP="0038632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У сцені зі складним нелінійним рухом зв'язка класичної мінімізації та UKF продемонструвала значну похибку (RMSE = 15.6 мм, 14 втрат цілі), оскільки не змогла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обробити маневри та оклюзії.</w:t>
      </w:r>
    </w:p>
    <w:p w14:paraId="1E140002" w14:textId="77777777" w:rsidR="00386327" w:rsidRPr="00A3650F" w:rsidRDefault="00386327" w:rsidP="0038632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Інтегрований розроблений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(RANSAC +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Particle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A365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3650F">
        <w:rPr>
          <w:rFonts w:ascii="Times New Roman" w:hAnsi="Times New Roman" w:cs="Times New Roman"/>
          <w:sz w:val="28"/>
          <w:szCs w:val="28"/>
        </w:rPr>
        <w:t xml:space="preserve"> продемонстрував високу стійкість. Похибка RMSE склала лише 2.8 мм (при нелінійному русі) та 3.5 мм (у сцені з інтенсивним шумом), кількість перемикань ідентифікаторів (IDSW) зменшилася до мінімуму.</w:t>
      </w:r>
    </w:p>
    <w:p w14:paraId="0050FF9B" w14:textId="77777777" w:rsidR="00386327" w:rsidRDefault="00386327" w:rsidP="00C15877">
      <w:pPr>
        <w:numPr>
          <w:ilvl w:val="0"/>
          <w:numId w:val="5"/>
        </w:numPr>
        <w:spacing w:after="360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Завдяки архітектурі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Shaders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середній час обробки одного кадру склав близько 4.2 – 5.5 мс, що повністю задовольняє критерії систем реального часу.</w:t>
      </w:r>
    </w:p>
    <w:p w14:paraId="6C29FE22" w14:textId="6B5AF4C0" w:rsidR="00986F56" w:rsidRPr="00714E75" w:rsidRDefault="00386327" w:rsidP="00714E75">
      <w:pPr>
        <w:pStyle w:val="af"/>
        <w:ind w:left="360" w:firstLine="0"/>
        <w:rPr>
          <w:lang w:val="en-US" w:eastAsia="uk-UA"/>
        </w:rPr>
      </w:pPr>
      <w:r w:rsidRPr="00897BB2">
        <w:rPr>
          <w:lang w:eastAsia="uk-UA"/>
        </w:rPr>
        <w:t xml:space="preserve">Додатковою перевагою обраного конвеєра виявилася його стійкість до хибних двовимірних </w:t>
      </w:r>
      <w:proofErr w:type="spellStart"/>
      <w:r w:rsidRPr="00897BB2">
        <w:rPr>
          <w:lang w:eastAsia="uk-UA"/>
        </w:rPr>
        <w:t>виявлень</w:t>
      </w:r>
      <w:proofErr w:type="spellEnd"/>
      <w:r w:rsidRPr="00897BB2">
        <w:rPr>
          <w:lang w:eastAsia="uk-UA"/>
        </w:rPr>
        <w:t xml:space="preserve"> на засміченому тлі. </w:t>
      </w:r>
      <w:r>
        <w:rPr>
          <w:lang w:eastAsia="uk-UA"/>
        </w:rPr>
        <w:t>А</w:t>
      </w:r>
      <w:r w:rsidRPr="00897BB2">
        <w:rPr>
          <w:lang w:eastAsia="uk-UA"/>
        </w:rPr>
        <w:t>лгоритм</w:t>
      </w:r>
      <w:r>
        <w:rPr>
          <w:lang w:eastAsia="uk-UA"/>
        </w:rPr>
        <w:t xml:space="preserve">и виділення ознак піддаються впливу шуму і генерують </w:t>
      </w:r>
      <w:r w:rsidRPr="00897BB2">
        <w:rPr>
          <w:lang w:eastAsia="uk-UA"/>
        </w:rPr>
        <w:t xml:space="preserve">десятки хибних векторів (променів) у тривимірному просторі. Проте ймовірність того, що хоча б три хибні промені від незалежно розташованих і нахилених камер випадково перетнуться в одній точці простору, наближається до нуля. Алгоритм RANSAC, </w:t>
      </w:r>
      <w:r>
        <w:rPr>
          <w:lang w:eastAsia="uk-UA"/>
        </w:rPr>
        <w:t>відфільтровує</w:t>
      </w:r>
      <w:r w:rsidRPr="00897BB2">
        <w:rPr>
          <w:lang w:eastAsia="uk-UA"/>
        </w:rPr>
        <w:t xml:space="preserve"> ці просторові невідповідності ще до того, як вони потраплять до</w:t>
      </w:r>
      <w:r>
        <w:rPr>
          <w:lang w:eastAsia="uk-UA"/>
        </w:rPr>
        <w:t xml:space="preserve"> фільтра частинок.</w:t>
      </w:r>
      <w:r w:rsidR="00986F56">
        <w:rPr>
          <w:b/>
          <w:bCs/>
          <w:sz w:val="32"/>
          <w:szCs w:val="32"/>
        </w:rPr>
        <w:br w:type="page"/>
      </w:r>
    </w:p>
    <w:p w14:paraId="69729639" w14:textId="3ACD2C51" w:rsidR="00A3650F" w:rsidRPr="00986F56" w:rsidRDefault="00A3650F" w:rsidP="006E103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6F56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ВИСНОВКИ</w:t>
      </w:r>
    </w:p>
    <w:p w14:paraId="6BF9E4F1" w14:textId="77777777" w:rsidR="00A3650F" w:rsidRPr="00A3650F" w:rsidRDefault="00A3650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Під час проходження виробничої практики у компанії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було успішно виконано всі поставлені завдання. Ознайомлення з базою практики дозволило зрозуміти структуру функціонування великої міжнародної ІТ-компанії, стандарти якості програмного забезпечення та процеси управління проєктами. Опанування сучасних інструментів, таких як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, розробка автономних агентів та протоколів управління контекстом (MCP), суттєво розширило компетенції у сфері розробки прикладних інтелектуальних систем.</w:t>
      </w:r>
    </w:p>
    <w:p w14:paraId="41B60C62" w14:textId="77777777" w:rsidR="00F47A63" w:rsidRDefault="00A3650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У рамках практичної розробки (основа дипломної роботи) було успішно спроєктовано та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імплементовано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оптимізований алгоритмічний конвеєр для 3D-реконструкції та безперервного відстеження рухомих об'єктів. </w:t>
      </w:r>
    </w:p>
    <w:p w14:paraId="7BE4215E" w14:textId="77777777" w:rsidR="00F47A63" w:rsidRDefault="00A3650F" w:rsidP="006E10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 xml:space="preserve">Доведено, що комбінація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міжкадрової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різниці для 2D-обробки, алгоритму RANSAC для відсіювання просторових шумів під час тріангуляції та стохастичного Фільтра частинок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>) є високоефективним рішенням, яке перевершує класичні аналітичні алгоритми. Перенесення обчислень на GPU (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50F">
        <w:rPr>
          <w:rFonts w:ascii="Times New Roman" w:hAnsi="Times New Roman" w:cs="Times New Roman"/>
          <w:sz w:val="28"/>
          <w:szCs w:val="28"/>
        </w:rPr>
        <w:t>Shaders</w:t>
      </w:r>
      <w:proofErr w:type="spellEnd"/>
      <w:r w:rsidRPr="00A3650F">
        <w:rPr>
          <w:rFonts w:ascii="Times New Roman" w:hAnsi="Times New Roman" w:cs="Times New Roman"/>
          <w:sz w:val="28"/>
          <w:szCs w:val="28"/>
        </w:rPr>
        <w:t xml:space="preserve">) забезпечило стабільну роботу системи в реальному часі. </w:t>
      </w:r>
    </w:p>
    <w:p w14:paraId="6CD0E264" w14:textId="0005DC61" w:rsidR="00A3650F" w:rsidRPr="00A3650F" w:rsidRDefault="00A3650F" w:rsidP="00F47A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0F">
        <w:rPr>
          <w:rFonts w:ascii="Times New Roman" w:hAnsi="Times New Roman" w:cs="Times New Roman"/>
          <w:sz w:val="28"/>
          <w:szCs w:val="28"/>
        </w:rPr>
        <w:t>Набутий під час практики досвід стане надійним фундаментом для подальшого професійного розвитку у напрямках системного аналізу, комп'ютерного зору та розробки інтелектуальних систем.</w:t>
      </w:r>
    </w:p>
    <w:p w14:paraId="501FFA76" w14:textId="77777777" w:rsidR="00E5366F" w:rsidRDefault="00E5366F">
      <w:pPr>
        <w:rPr>
          <w:rFonts w:ascii="Times New Roman" w:hAnsi="Times New Roman" w:cs="Times New Roman"/>
          <w:sz w:val="40"/>
          <w:szCs w:val="40"/>
        </w:rPr>
      </w:pPr>
      <w:r>
        <w:br w:type="page"/>
      </w:r>
    </w:p>
    <w:p w14:paraId="5DA1CE8C" w14:textId="6169B7A9" w:rsidR="00E5366F" w:rsidRPr="001C4218" w:rsidRDefault="001C4218" w:rsidP="00E5366F">
      <w:pPr>
        <w:pStyle w:val="af5"/>
        <w:spacing w:after="240"/>
        <w:rPr>
          <w:b/>
          <w:bCs/>
          <w:sz w:val="32"/>
          <w:szCs w:val="32"/>
        </w:rPr>
      </w:pPr>
      <w:r w:rsidRPr="001C4218">
        <w:rPr>
          <w:b/>
          <w:bCs/>
          <w:sz w:val="32"/>
          <w:szCs w:val="32"/>
        </w:rPr>
        <w:lastRenderedPageBreak/>
        <w:t>СПИСОК ВИКОРИСТАНИХ ДЖЕРЕЛ</w:t>
      </w:r>
    </w:p>
    <w:p w14:paraId="237DB258" w14:textId="77777777" w:rsidR="00E5366F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B. </w:t>
      </w:r>
      <w:proofErr w:type="spellStart"/>
      <w:r w:rsidRPr="005B21D1">
        <w:t>Horn</w:t>
      </w:r>
      <w:proofErr w:type="spellEnd"/>
      <w:r>
        <w:rPr>
          <w:lang w:val="en-US"/>
        </w:rPr>
        <w:t>.</w:t>
      </w:r>
      <w:r w:rsidRPr="005B21D1">
        <w:t xml:space="preserve"> </w:t>
      </w:r>
      <w:proofErr w:type="spellStart"/>
      <w:r w:rsidRPr="005949F2">
        <w:t>Robot</w:t>
      </w:r>
      <w:proofErr w:type="spellEnd"/>
      <w:r w:rsidRPr="005949F2">
        <w:t xml:space="preserve"> </w:t>
      </w:r>
      <w:proofErr w:type="spellStart"/>
      <w:r w:rsidRPr="005949F2">
        <w:t>Vision</w:t>
      </w:r>
      <w:proofErr w:type="spellEnd"/>
      <w:r w:rsidRPr="005B21D1">
        <w:t xml:space="preserve">. </w:t>
      </w:r>
      <w:r w:rsidRPr="005949F2">
        <w:rPr>
          <w:i/>
          <w:iCs/>
        </w:rPr>
        <w:t xml:space="preserve">MIT </w:t>
      </w:r>
      <w:proofErr w:type="spellStart"/>
      <w:r w:rsidRPr="005949F2">
        <w:rPr>
          <w:i/>
          <w:iCs/>
        </w:rPr>
        <w:t>Press</w:t>
      </w:r>
      <w:proofErr w:type="spellEnd"/>
      <w:r>
        <w:rPr>
          <w:lang w:val="en-US"/>
        </w:rPr>
        <w:t>.</w:t>
      </w:r>
      <w:r w:rsidRPr="005B21D1">
        <w:t xml:space="preserve"> 1986. URL:</w:t>
      </w:r>
      <w:r>
        <w:t> </w:t>
      </w:r>
      <w:hyperlink r:id="rId15" w:history="1">
        <w:r w:rsidRPr="00A8346C">
          <w:rPr>
            <w:rStyle w:val="af7"/>
          </w:rPr>
          <w:t>https://visionbook.mit.edu/imaging_geometry.html</w:t>
        </w:r>
      </w:hyperlink>
      <w:r w:rsidRPr="005B21D1">
        <w:t xml:space="preserve"> </w:t>
      </w:r>
      <w:r>
        <w:t>(дата звернення: 16.04.2026)</w:t>
      </w:r>
      <w:r w:rsidRPr="005B21D1">
        <w:t>.</w:t>
      </w:r>
    </w:p>
    <w:p w14:paraId="282F9982" w14:textId="77777777" w:rsidR="00E5366F" w:rsidRPr="00B6674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rPr>
          <w:i/>
          <w:iCs/>
        </w:rPr>
        <w:t xml:space="preserve">A </w:t>
      </w:r>
      <w:proofErr w:type="spellStart"/>
      <w:r w:rsidRPr="005B21D1">
        <w:rPr>
          <w:i/>
          <w:iCs/>
        </w:rPr>
        <w:t>Comprehensive</w:t>
      </w:r>
      <w:proofErr w:type="spellEnd"/>
      <w:r w:rsidRPr="005B21D1">
        <w:rPr>
          <w:i/>
          <w:iCs/>
        </w:rPr>
        <w:t xml:space="preserve"> </w:t>
      </w:r>
      <w:proofErr w:type="spellStart"/>
      <w:r w:rsidRPr="005B21D1">
        <w:rPr>
          <w:i/>
          <w:iCs/>
        </w:rPr>
        <w:t>Guide</w:t>
      </w:r>
      <w:proofErr w:type="spellEnd"/>
      <w:r w:rsidRPr="005B21D1">
        <w:rPr>
          <w:i/>
          <w:iCs/>
        </w:rPr>
        <w:t xml:space="preserve"> to </w:t>
      </w:r>
      <w:proofErr w:type="spellStart"/>
      <w:r w:rsidRPr="005B21D1">
        <w:rPr>
          <w:i/>
          <w:iCs/>
        </w:rPr>
        <w:t>Understand</w:t>
      </w:r>
      <w:proofErr w:type="spellEnd"/>
      <w:r w:rsidRPr="005B21D1">
        <w:rPr>
          <w:i/>
          <w:iCs/>
        </w:rPr>
        <w:t xml:space="preserve"> </w:t>
      </w:r>
      <w:proofErr w:type="spellStart"/>
      <w:r w:rsidRPr="005B21D1">
        <w:rPr>
          <w:i/>
          <w:iCs/>
        </w:rPr>
        <w:t>Camera</w:t>
      </w:r>
      <w:proofErr w:type="spellEnd"/>
      <w:r w:rsidRPr="005B21D1">
        <w:rPr>
          <w:i/>
          <w:iCs/>
        </w:rPr>
        <w:t xml:space="preserve"> </w:t>
      </w:r>
      <w:proofErr w:type="spellStart"/>
      <w:r w:rsidRPr="005B21D1">
        <w:rPr>
          <w:i/>
          <w:iCs/>
        </w:rPr>
        <w:t>Projection</w:t>
      </w:r>
      <w:proofErr w:type="spellEnd"/>
      <w:r w:rsidRPr="005B21D1">
        <w:rPr>
          <w:i/>
          <w:iCs/>
        </w:rPr>
        <w:t xml:space="preserve"> and </w:t>
      </w:r>
      <w:proofErr w:type="spellStart"/>
      <w:r w:rsidRPr="005B21D1">
        <w:rPr>
          <w:i/>
          <w:iCs/>
        </w:rPr>
        <w:t>Parameters</w:t>
      </w:r>
      <w:proofErr w:type="spellEnd"/>
      <w:r w:rsidRPr="005B21D1">
        <w:t>. URL:</w:t>
      </w:r>
      <w:r>
        <w:rPr>
          <w:lang w:val="en-US"/>
        </w:rPr>
        <w:t xml:space="preserve"> </w:t>
      </w:r>
      <w:hyperlink r:id="rId16">
        <w:r w:rsidRPr="005B21D1">
          <w:rPr>
            <w:color w:val="0B57D0"/>
            <w:u w:val="single"/>
          </w:rPr>
          <w:t>https://www.e-consystems.com/blog/camera/technology/a-comprehensive-guide-to-understand-camera-projection-and-parameters/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4520EB44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B66741">
        <w:t>Hartley</w:t>
      </w:r>
      <w:proofErr w:type="spellEnd"/>
      <w:r w:rsidRPr="00B66741">
        <w:rPr>
          <w:lang w:val="en-US"/>
        </w:rPr>
        <w:t xml:space="preserve"> R., Zisserman A., Multiple View Geometry in Computer Vision, Second Edition. 2004. 673p. URL: </w:t>
      </w:r>
      <w:hyperlink r:id="rId17" w:history="1">
        <w:r w:rsidRPr="00B66741">
          <w:rPr>
            <w:rStyle w:val="af7"/>
            <w:lang w:val="en-US"/>
          </w:rPr>
          <w:t>http://www.r-5.org/files/books/computers/algo-list/image-processing/vision/Richard_Hartley_Andrew_Zisserman-Multiple_View_Geometry_in_Computer_Vision-EN.pdf</w:t>
        </w:r>
      </w:hyperlink>
      <w:r w:rsidRPr="00B66741"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1AEE5DC8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K. </w:t>
      </w:r>
      <w:proofErr w:type="spellStart"/>
      <w:r w:rsidRPr="005B21D1">
        <w:t>Zhou</w:t>
      </w:r>
      <w:proofErr w:type="spellEnd"/>
      <w:r w:rsidRPr="005B21D1">
        <w:t xml:space="preserve"> </w:t>
      </w:r>
      <w:proofErr w:type="spellStart"/>
      <w:r w:rsidRPr="005B21D1">
        <w:t>et</w:t>
      </w:r>
      <w:proofErr w:type="spellEnd"/>
      <w:r w:rsidRPr="005B21D1">
        <w:t xml:space="preserve"> </w:t>
      </w:r>
      <w:proofErr w:type="spellStart"/>
      <w:r w:rsidRPr="005B21D1">
        <w:t>al</w:t>
      </w:r>
      <w:proofErr w:type="spellEnd"/>
      <w:r w:rsidRPr="005B21D1">
        <w:t xml:space="preserve">., </w:t>
      </w:r>
      <w:proofErr w:type="spellStart"/>
      <w:r w:rsidRPr="005B21D1">
        <w:t>Real-Time</w:t>
      </w:r>
      <w:proofErr w:type="spellEnd"/>
      <w:r w:rsidRPr="005B21D1">
        <w:t xml:space="preserve"> </w:t>
      </w:r>
      <w:proofErr w:type="spellStart"/>
      <w:r w:rsidRPr="005B21D1">
        <w:t>Detection</w:t>
      </w:r>
      <w:proofErr w:type="spellEnd"/>
      <w:r w:rsidRPr="005B21D1">
        <w:t xml:space="preserve"> and </w:t>
      </w:r>
      <w:proofErr w:type="spellStart"/>
      <w:r w:rsidRPr="005B21D1">
        <w:t>Spatial</w:t>
      </w:r>
      <w:proofErr w:type="spellEnd"/>
      <w:r w:rsidRPr="005B21D1">
        <w:t xml:space="preserve"> </w:t>
      </w:r>
      <w:proofErr w:type="spellStart"/>
      <w:r w:rsidRPr="005B21D1">
        <w:t>Segmentation</w:t>
      </w:r>
      <w:proofErr w:type="spellEnd"/>
      <w:r w:rsidRPr="005B21D1">
        <w:t xml:space="preserve"> of </w:t>
      </w:r>
      <w:proofErr w:type="spellStart"/>
      <w:r w:rsidRPr="005B21D1">
        <w:t>Difference</w:t>
      </w:r>
      <w:proofErr w:type="spellEnd"/>
      <w:r w:rsidRPr="005B21D1">
        <w:t xml:space="preserve"> </w:t>
      </w:r>
      <w:proofErr w:type="spellStart"/>
      <w:r w:rsidRPr="005B21D1">
        <w:t>Image</w:t>
      </w:r>
      <w:proofErr w:type="spellEnd"/>
      <w:r w:rsidRPr="005B21D1">
        <w:t xml:space="preserve"> </w:t>
      </w:r>
      <w:proofErr w:type="spellStart"/>
      <w:r w:rsidRPr="005B21D1">
        <w:t>Motion</w:t>
      </w:r>
      <w:proofErr w:type="spellEnd"/>
      <w:r w:rsidRPr="005B21D1">
        <w:t xml:space="preserve"> </w:t>
      </w:r>
      <w:proofErr w:type="spellStart"/>
      <w:r w:rsidRPr="005B21D1">
        <w:t>Changes</w:t>
      </w:r>
      <w:proofErr w:type="spellEnd"/>
      <w:r>
        <w:t xml:space="preserve">. </w:t>
      </w:r>
      <w:r w:rsidRPr="005B21D1">
        <w:rPr>
          <w:i/>
          <w:iCs/>
        </w:rPr>
        <w:t>IEEE Access</w:t>
      </w:r>
      <w:r>
        <w:rPr>
          <w:i/>
          <w:iCs/>
        </w:rPr>
        <w:t>.</w:t>
      </w:r>
      <w:r>
        <w:t xml:space="preserve"> 2020.</w:t>
      </w:r>
      <w:r w:rsidRPr="005B21D1">
        <w:t xml:space="preserve"> </w:t>
      </w:r>
      <w:r>
        <w:rPr>
          <w:lang w:val="en-US"/>
        </w:rPr>
        <w:t>Vol</w:t>
      </w:r>
      <w:r w:rsidRPr="005B21D1">
        <w:t>. 8, p. 144931-144941. URL:</w:t>
      </w:r>
      <w:r>
        <w:rPr>
          <w:lang w:val="en-US"/>
        </w:rPr>
        <w:t xml:space="preserve"> </w:t>
      </w:r>
      <w:hyperlink r:id="rId18">
        <w:r w:rsidRPr="005B21D1">
          <w:rPr>
            <w:color w:val="0B57D0"/>
            <w:u w:val="single"/>
          </w:rPr>
          <w:t>https://ieeexplore.ieee.org/iel7/6287639/8948470/09160914.pdf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45907F79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60430D">
        <w:t>Random</w:t>
      </w:r>
      <w:proofErr w:type="spellEnd"/>
      <w:r w:rsidRPr="0060430D">
        <w:t xml:space="preserve"> </w:t>
      </w:r>
      <w:proofErr w:type="spellStart"/>
      <w:r w:rsidRPr="0060430D">
        <w:t>Sample</w:t>
      </w:r>
      <w:proofErr w:type="spellEnd"/>
      <w:r w:rsidRPr="0060430D">
        <w:t xml:space="preserve"> </w:t>
      </w:r>
      <w:proofErr w:type="spellStart"/>
      <w:r w:rsidRPr="0060430D">
        <w:t>Consensus</w:t>
      </w:r>
      <w:proofErr w:type="spellEnd"/>
      <w:r w:rsidRPr="0060430D">
        <w:t xml:space="preserve"> (RANSAC) and </w:t>
      </w:r>
      <w:proofErr w:type="spellStart"/>
      <w:r w:rsidRPr="0060430D">
        <w:t>its</w:t>
      </w:r>
      <w:proofErr w:type="spellEnd"/>
      <w:r w:rsidRPr="0060430D">
        <w:t xml:space="preserve"> </w:t>
      </w:r>
      <w:proofErr w:type="spellStart"/>
      <w:r w:rsidRPr="0060430D">
        <w:t>Applications</w:t>
      </w:r>
      <w:proofErr w:type="spellEnd"/>
      <w:r w:rsidRPr="0060430D">
        <w:t xml:space="preserve"> </w:t>
      </w:r>
      <w:proofErr w:type="spellStart"/>
      <w:r w:rsidRPr="0060430D">
        <w:t>in</w:t>
      </w:r>
      <w:proofErr w:type="spellEnd"/>
      <w:r w:rsidRPr="0060430D">
        <w:t xml:space="preserve"> </w:t>
      </w:r>
      <w:proofErr w:type="spellStart"/>
      <w:r w:rsidRPr="0060430D">
        <w:t>Robotics</w:t>
      </w:r>
      <w:proofErr w:type="spellEnd"/>
      <w:r w:rsidRPr="005B21D1">
        <w:t xml:space="preserve">. </w:t>
      </w:r>
      <w:proofErr w:type="spellStart"/>
      <w:r w:rsidRPr="005B21D1">
        <w:rPr>
          <w:i/>
          <w:iCs/>
        </w:rPr>
        <w:t>PubMed</w:t>
      </w:r>
      <w:proofErr w:type="spellEnd"/>
      <w:r w:rsidRPr="005B21D1">
        <w:rPr>
          <w:i/>
          <w:iCs/>
        </w:rPr>
        <w:t xml:space="preserve"> </w:t>
      </w:r>
      <w:proofErr w:type="spellStart"/>
      <w:r w:rsidRPr="005B21D1">
        <w:rPr>
          <w:i/>
          <w:iCs/>
        </w:rPr>
        <w:t>Central</w:t>
      </w:r>
      <w:proofErr w:type="spellEnd"/>
      <w:r w:rsidRPr="005B21D1">
        <w:t>. DOI: 10.3390/s23010114 URL:</w:t>
      </w:r>
      <w:r>
        <w:rPr>
          <w:lang w:val="en-US"/>
        </w:rPr>
        <w:t xml:space="preserve"> </w:t>
      </w:r>
      <w:hyperlink r:id="rId19" w:history="1">
        <w:r w:rsidRPr="00A8346C">
          <w:rPr>
            <w:rStyle w:val="af7"/>
          </w:rPr>
          <w:t>https://pmc.ncbi.nlm.nih.gov/articles/PMC9824669/</w:t>
        </w:r>
      </w:hyperlink>
      <w:r w:rsidRPr="005B21D1">
        <w:t xml:space="preserve"> </w:t>
      </w:r>
      <w:r>
        <w:t>(дата звернення: 16.04.2026)</w:t>
      </w:r>
      <w:r w:rsidRPr="005B21D1">
        <w:t>.</w:t>
      </w:r>
    </w:p>
    <w:p w14:paraId="5377192D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39 </w:t>
      </w:r>
      <w:proofErr w:type="spellStart"/>
      <w:r w:rsidRPr="005B21D1">
        <w:t>Camera</w:t>
      </w:r>
      <w:proofErr w:type="spellEnd"/>
      <w:r w:rsidRPr="005B21D1">
        <w:t xml:space="preserve"> </w:t>
      </w:r>
      <w:proofErr w:type="spellStart"/>
      <w:r w:rsidRPr="005B21D1">
        <w:t>Modeling</w:t>
      </w:r>
      <w:proofErr w:type="spellEnd"/>
      <w:r w:rsidRPr="005B21D1">
        <w:t xml:space="preserve"> and </w:t>
      </w:r>
      <w:proofErr w:type="spellStart"/>
      <w:r w:rsidRPr="005B21D1">
        <w:t>Calibration</w:t>
      </w:r>
      <w:proofErr w:type="spellEnd"/>
      <w:r w:rsidRPr="005B21D1">
        <w:t xml:space="preserve"> - </w:t>
      </w:r>
      <w:proofErr w:type="spellStart"/>
      <w:r w:rsidRPr="005B21D1">
        <w:t>Foundations</w:t>
      </w:r>
      <w:proofErr w:type="spellEnd"/>
      <w:r w:rsidRPr="005B21D1">
        <w:t xml:space="preserve"> of </w:t>
      </w:r>
      <w:proofErr w:type="spellStart"/>
      <w:r w:rsidRPr="005B21D1">
        <w:t>Computer</w:t>
      </w:r>
      <w:proofErr w:type="spellEnd"/>
      <w:r w:rsidRPr="005B21D1">
        <w:t xml:space="preserve"> </w:t>
      </w:r>
      <w:proofErr w:type="spellStart"/>
      <w:r w:rsidRPr="005B21D1">
        <w:t>Vision</w:t>
      </w:r>
      <w:proofErr w:type="spellEnd"/>
      <w:r w:rsidRPr="005B21D1">
        <w:t xml:space="preserve">, </w:t>
      </w:r>
      <w:r>
        <w:rPr>
          <w:lang w:val="en-US"/>
        </w:rPr>
        <w:t xml:space="preserve">URL: </w:t>
      </w:r>
      <w:hyperlink r:id="rId20" w:history="1">
        <w:r w:rsidRPr="00A8346C">
          <w:rPr>
            <w:rStyle w:val="af7"/>
          </w:rPr>
          <w:t>https://visionbook.mit.edu/imaging_geometry.html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1B0DB37C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5B21D1">
        <w:t>Object</w:t>
      </w:r>
      <w:proofErr w:type="spellEnd"/>
      <w:r w:rsidRPr="005B21D1">
        <w:t xml:space="preserve"> </w:t>
      </w:r>
      <w:proofErr w:type="spellStart"/>
      <w:r w:rsidRPr="005B21D1">
        <w:t>Tracking</w:t>
      </w:r>
      <w:proofErr w:type="spellEnd"/>
      <w:r w:rsidRPr="005B21D1">
        <w:t xml:space="preserve"> </w:t>
      </w:r>
      <w:proofErr w:type="spellStart"/>
      <w:r w:rsidRPr="005B21D1">
        <w:t>Using</w:t>
      </w:r>
      <w:proofErr w:type="spellEnd"/>
      <w:r w:rsidRPr="005B21D1">
        <w:t xml:space="preserve"> </w:t>
      </w:r>
      <w:proofErr w:type="spellStart"/>
      <w:r w:rsidRPr="005B21D1">
        <w:t>Computer</w:t>
      </w:r>
      <w:proofErr w:type="spellEnd"/>
      <w:r w:rsidRPr="005B21D1">
        <w:t xml:space="preserve"> </w:t>
      </w:r>
      <w:proofErr w:type="spellStart"/>
      <w:r w:rsidRPr="005B21D1">
        <w:t>Vision</w:t>
      </w:r>
      <w:proofErr w:type="spellEnd"/>
      <w:r w:rsidRPr="005B21D1">
        <w:t xml:space="preserve">: A </w:t>
      </w:r>
      <w:proofErr w:type="spellStart"/>
      <w:r w:rsidRPr="005B21D1">
        <w:t>Review</w:t>
      </w:r>
      <w:proofErr w:type="spellEnd"/>
      <w:r>
        <w:rPr>
          <w:lang w:val="en-US"/>
        </w:rPr>
        <w:t>.</w:t>
      </w:r>
      <w:r w:rsidRPr="005B21D1">
        <w:t xml:space="preserve"> </w:t>
      </w:r>
      <w:r w:rsidRPr="00B66741">
        <w:rPr>
          <w:i/>
          <w:iCs/>
        </w:rPr>
        <w:t>MDPI</w:t>
      </w:r>
      <w:r w:rsidRPr="005B21D1">
        <w:t xml:space="preserve">, </w:t>
      </w:r>
      <w:r>
        <w:rPr>
          <w:lang w:val="en-US"/>
        </w:rPr>
        <w:t xml:space="preserve">URL: </w:t>
      </w:r>
      <w:hyperlink r:id="rId21">
        <w:r w:rsidRPr="005B21D1">
          <w:rPr>
            <w:color w:val="0000EE"/>
            <w:u w:val="single"/>
          </w:rPr>
          <w:t>https://www.mdpi.com/2073-431X/13/6/136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77AB513E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A </w:t>
      </w:r>
      <w:proofErr w:type="spellStart"/>
      <w:r w:rsidRPr="005B21D1">
        <w:t>Comprehensive</w:t>
      </w:r>
      <w:proofErr w:type="spellEnd"/>
      <w:r w:rsidRPr="005B21D1">
        <w:t xml:space="preserve"> </w:t>
      </w:r>
      <w:proofErr w:type="spellStart"/>
      <w:r w:rsidRPr="005B21D1">
        <w:t>Guide</w:t>
      </w:r>
      <w:proofErr w:type="spellEnd"/>
      <w:r w:rsidRPr="005B21D1">
        <w:t xml:space="preserve"> to </w:t>
      </w:r>
      <w:proofErr w:type="spellStart"/>
      <w:r w:rsidRPr="005B21D1">
        <w:t>Understand</w:t>
      </w:r>
      <w:proofErr w:type="spellEnd"/>
      <w:r w:rsidRPr="005B21D1">
        <w:t xml:space="preserve"> </w:t>
      </w:r>
      <w:proofErr w:type="spellStart"/>
      <w:r w:rsidRPr="005B21D1">
        <w:t>Camera</w:t>
      </w:r>
      <w:proofErr w:type="spellEnd"/>
      <w:r w:rsidRPr="005B21D1">
        <w:t xml:space="preserve"> </w:t>
      </w:r>
      <w:proofErr w:type="spellStart"/>
      <w:r w:rsidRPr="005B21D1">
        <w:t>Projection</w:t>
      </w:r>
      <w:proofErr w:type="spellEnd"/>
      <w:r w:rsidRPr="005B21D1">
        <w:t xml:space="preserve"> and </w:t>
      </w:r>
      <w:proofErr w:type="spellStart"/>
      <w:r w:rsidRPr="005B21D1">
        <w:t>Parameters</w:t>
      </w:r>
      <w:proofErr w:type="spellEnd"/>
      <w:r>
        <w:rPr>
          <w:lang w:val="en-US"/>
        </w:rPr>
        <w:t>.</w:t>
      </w:r>
      <w:r w:rsidRPr="005B21D1">
        <w:t xml:space="preserve"> </w:t>
      </w:r>
      <w:r w:rsidRPr="00B66741">
        <w:rPr>
          <w:i/>
          <w:iCs/>
        </w:rPr>
        <w:t>e-</w:t>
      </w:r>
      <w:proofErr w:type="spellStart"/>
      <w:r w:rsidRPr="00B66741">
        <w:rPr>
          <w:i/>
          <w:iCs/>
        </w:rPr>
        <w:t>con</w:t>
      </w:r>
      <w:proofErr w:type="spellEnd"/>
      <w:r w:rsidRPr="00B66741">
        <w:rPr>
          <w:i/>
          <w:iCs/>
        </w:rPr>
        <w:t xml:space="preserve"> </w:t>
      </w:r>
      <w:proofErr w:type="spellStart"/>
      <w:r w:rsidRPr="00B66741">
        <w:rPr>
          <w:i/>
          <w:iCs/>
        </w:rPr>
        <w:t>Systems</w:t>
      </w:r>
      <w:proofErr w:type="spellEnd"/>
      <w:r>
        <w:rPr>
          <w:lang w:val="en-US"/>
        </w:rPr>
        <w:t xml:space="preserve">. URL: </w:t>
      </w:r>
      <w:hyperlink r:id="rId22">
        <w:r w:rsidRPr="005B21D1">
          <w:rPr>
            <w:color w:val="0000EE"/>
            <w:u w:val="single"/>
          </w:rPr>
          <w:t>https://www.e-consystems.com/blog/camera/technology/a-comprehensive-guide-to-understand-camera-projection-and-parameters/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0258B662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5B21D1">
        <w:t>Multi-View</w:t>
      </w:r>
      <w:proofErr w:type="spellEnd"/>
      <w:r w:rsidRPr="005B21D1">
        <w:t xml:space="preserve"> </w:t>
      </w:r>
      <w:proofErr w:type="spellStart"/>
      <w:r w:rsidRPr="005B21D1">
        <w:t>Geometry</w:t>
      </w:r>
      <w:proofErr w:type="spellEnd"/>
      <w:r>
        <w:rPr>
          <w:lang w:val="en-US"/>
        </w:rPr>
        <w:t>.</w:t>
      </w:r>
      <w:r w:rsidRPr="005B21D1">
        <w:t xml:space="preserve"> </w:t>
      </w:r>
      <w:r>
        <w:rPr>
          <w:lang w:val="en-US"/>
        </w:rPr>
        <w:t xml:space="preserve">URL: </w:t>
      </w:r>
      <w:hyperlink r:id="rId23">
        <w:r w:rsidRPr="005B21D1">
          <w:rPr>
            <w:color w:val="0000EE"/>
            <w:u w:val="single"/>
          </w:rPr>
          <w:t>https://cs.uwaterloo.ca/~yboykov/Courses/cs484/Lectures/lec07_multi_view_geometry.pdf?r=0.5259128953330219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20596EA6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5B21D1">
        <w:t>Real-Time</w:t>
      </w:r>
      <w:proofErr w:type="spellEnd"/>
      <w:r w:rsidRPr="005B21D1">
        <w:t xml:space="preserve"> </w:t>
      </w:r>
      <w:proofErr w:type="spellStart"/>
      <w:r w:rsidRPr="005B21D1">
        <w:t>Detection</w:t>
      </w:r>
      <w:proofErr w:type="spellEnd"/>
      <w:r w:rsidRPr="005B21D1">
        <w:t xml:space="preserve"> and </w:t>
      </w:r>
      <w:proofErr w:type="spellStart"/>
      <w:r w:rsidRPr="005B21D1">
        <w:t>Spatial</w:t>
      </w:r>
      <w:proofErr w:type="spellEnd"/>
      <w:r w:rsidRPr="005B21D1">
        <w:t xml:space="preserve"> </w:t>
      </w:r>
      <w:proofErr w:type="spellStart"/>
      <w:r w:rsidRPr="005B21D1">
        <w:t>Segmentation</w:t>
      </w:r>
      <w:proofErr w:type="spellEnd"/>
      <w:r w:rsidRPr="005B21D1">
        <w:t xml:space="preserve"> of </w:t>
      </w:r>
      <w:proofErr w:type="spellStart"/>
      <w:r w:rsidRPr="005B21D1">
        <w:t>Difference</w:t>
      </w:r>
      <w:proofErr w:type="spellEnd"/>
      <w:r w:rsidRPr="005B21D1">
        <w:t xml:space="preserve"> </w:t>
      </w:r>
      <w:proofErr w:type="spellStart"/>
      <w:r w:rsidRPr="005B21D1">
        <w:t>Image</w:t>
      </w:r>
      <w:proofErr w:type="spellEnd"/>
      <w:r w:rsidRPr="005B21D1">
        <w:t xml:space="preserve"> </w:t>
      </w:r>
      <w:proofErr w:type="spellStart"/>
      <w:r w:rsidRPr="005B21D1">
        <w:t>Motion</w:t>
      </w:r>
      <w:proofErr w:type="spellEnd"/>
      <w:r w:rsidRPr="005B21D1">
        <w:t xml:space="preserve"> </w:t>
      </w:r>
      <w:proofErr w:type="spellStart"/>
      <w:r w:rsidRPr="005B21D1">
        <w:t>Changes</w:t>
      </w:r>
      <w:proofErr w:type="spellEnd"/>
      <w:r>
        <w:rPr>
          <w:lang w:val="en-US"/>
        </w:rPr>
        <w:t xml:space="preserve">. URL: </w:t>
      </w:r>
      <w:hyperlink r:id="rId24">
        <w:r w:rsidRPr="005B21D1">
          <w:rPr>
            <w:color w:val="0000EE"/>
            <w:u w:val="single"/>
          </w:rPr>
          <w:t>https://www.researchgate.net/publication/343493466_Real-</w:t>
        </w:r>
        <w:r w:rsidRPr="005B21D1">
          <w:rPr>
            <w:color w:val="0000EE"/>
            <w:u w:val="single"/>
          </w:rPr>
          <w:lastRenderedPageBreak/>
          <w:t>Time_Detection_and_Spatial_Segmentation_of_Difference_Image_Motion_Changes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21F68DC2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A </w:t>
      </w:r>
      <w:proofErr w:type="spellStart"/>
      <w:r w:rsidRPr="005B21D1">
        <w:t>New</w:t>
      </w:r>
      <w:proofErr w:type="spellEnd"/>
      <w:r w:rsidRPr="005B21D1">
        <w:t xml:space="preserve"> </w:t>
      </w:r>
      <w:proofErr w:type="spellStart"/>
      <w:r w:rsidRPr="005B21D1">
        <w:t>Method</w:t>
      </w:r>
      <w:proofErr w:type="spellEnd"/>
      <w:r w:rsidRPr="005B21D1">
        <w:t xml:space="preserve"> of </w:t>
      </w:r>
      <w:proofErr w:type="spellStart"/>
      <w:r w:rsidRPr="005B21D1">
        <w:t>Edge</w:t>
      </w:r>
      <w:proofErr w:type="spellEnd"/>
      <w:r w:rsidRPr="005B21D1">
        <w:t xml:space="preserve"> </w:t>
      </w:r>
      <w:proofErr w:type="spellStart"/>
      <w:r w:rsidRPr="005B21D1">
        <w:t>Detection</w:t>
      </w:r>
      <w:proofErr w:type="spellEnd"/>
      <w:r w:rsidRPr="005B21D1">
        <w:t xml:space="preserve"> </w:t>
      </w:r>
      <w:proofErr w:type="spellStart"/>
      <w:r w:rsidRPr="005B21D1">
        <w:t>for</w:t>
      </w:r>
      <w:proofErr w:type="spellEnd"/>
      <w:r w:rsidRPr="005B21D1">
        <w:t xml:space="preserve"> </w:t>
      </w:r>
      <w:proofErr w:type="spellStart"/>
      <w:r w:rsidRPr="005B21D1">
        <w:t>Object</w:t>
      </w:r>
      <w:proofErr w:type="spellEnd"/>
      <w:r w:rsidRPr="005B21D1">
        <w:t xml:space="preserve"> </w:t>
      </w:r>
      <w:proofErr w:type="spellStart"/>
      <w:r w:rsidRPr="005B21D1">
        <w:t>Recognition</w:t>
      </w:r>
      <w:proofErr w:type="spellEnd"/>
      <w:r>
        <w:rPr>
          <w:lang w:val="en-US"/>
        </w:rPr>
        <w:t xml:space="preserve">. URL: </w:t>
      </w:r>
      <w:hyperlink r:id="rId25">
        <w:r w:rsidRPr="005B21D1">
          <w:rPr>
            <w:color w:val="0000EE"/>
            <w:u w:val="single"/>
          </w:rPr>
          <w:t>https://pubs.usgs.gov/of/2004/1325/OFR2004-1325.pdf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0AA8FF7B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proofErr w:type="spellStart"/>
      <w:r w:rsidRPr="005B21D1">
        <w:t>Back-projecting</w:t>
      </w:r>
      <w:proofErr w:type="spellEnd"/>
      <w:r w:rsidRPr="005B21D1">
        <w:t xml:space="preserve"> </w:t>
      </w:r>
      <w:proofErr w:type="spellStart"/>
      <w:r w:rsidRPr="005B21D1">
        <w:t>Pixel</w:t>
      </w:r>
      <w:proofErr w:type="spellEnd"/>
      <w:r w:rsidRPr="005B21D1">
        <w:t xml:space="preserve"> to 3D </w:t>
      </w:r>
      <w:proofErr w:type="spellStart"/>
      <w:r w:rsidRPr="005B21D1">
        <w:t>Rays</w:t>
      </w:r>
      <w:proofErr w:type="spellEnd"/>
      <w:r w:rsidRPr="005B21D1">
        <w:t xml:space="preserve"> </w:t>
      </w:r>
      <w:proofErr w:type="spellStart"/>
      <w:r w:rsidRPr="005B21D1">
        <w:t>in</w:t>
      </w:r>
      <w:proofErr w:type="spellEnd"/>
      <w:r w:rsidRPr="005B21D1">
        <w:t xml:space="preserve"> </w:t>
      </w:r>
      <w:proofErr w:type="spellStart"/>
      <w:r w:rsidRPr="005B21D1">
        <w:t>World</w:t>
      </w:r>
      <w:proofErr w:type="spellEnd"/>
      <w:r w:rsidRPr="005B21D1">
        <w:t xml:space="preserve"> </w:t>
      </w:r>
      <w:proofErr w:type="spellStart"/>
      <w:r w:rsidRPr="005B21D1">
        <w:t>Coordinates</w:t>
      </w:r>
      <w:proofErr w:type="spellEnd"/>
      <w:r w:rsidRPr="005B21D1">
        <w:t xml:space="preserve"> </w:t>
      </w:r>
      <w:proofErr w:type="spellStart"/>
      <w:r w:rsidRPr="005B21D1">
        <w:t>using</w:t>
      </w:r>
      <w:proofErr w:type="spellEnd"/>
      <w:r w:rsidRPr="005B21D1">
        <w:t xml:space="preserve"> </w:t>
      </w:r>
      <w:proofErr w:type="spellStart"/>
      <w:r w:rsidRPr="005B21D1">
        <w:t>PseudoInverse</w:t>
      </w:r>
      <w:proofErr w:type="spellEnd"/>
      <w:r w:rsidRPr="005B21D1">
        <w:t xml:space="preserve"> </w:t>
      </w:r>
      <w:proofErr w:type="spellStart"/>
      <w:r w:rsidRPr="005B21D1">
        <w:t>Method</w:t>
      </w:r>
      <w:proofErr w:type="spellEnd"/>
      <w:r>
        <w:rPr>
          <w:lang w:val="en-US"/>
        </w:rPr>
        <w:t xml:space="preserve">.URL: </w:t>
      </w:r>
      <w:hyperlink r:id="rId26">
        <w:r w:rsidRPr="005B21D1">
          <w:rPr>
            <w:color w:val="0000EE"/>
            <w:u w:val="single"/>
          </w:rPr>
          <w:t>https://math.stackexchange.com/questions/2237994/back-projecting-pixel-to-3d-rays-in-world-coordinates-using-pseudoinverse-method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105DC769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3D </w:t>
      </w:r>
      <w:proofErr w:type="spellStart"/>
      <w:r w:rsidRPr="005B21D1">
        <w:t>Ground</w:t>
      </w:r>
      <w:proofErr w:type="spellEnd"/>
      <w:r w:rsidRPr="005B21D1">
        <w:t xml:space="preserve"> </w:t>
      </w:r>
      <w:proofErr w:type="spellStart"/>
      <w:r w:rsidRPr="005B21D1">
        <w:t>Truth</w:t>
      </w:r>
      <w:proofErr w:type="spellEnd"/>
      <w:r w:rsidRPr="005B21D1">
        <w:t xml:space="preserve"> </w:t>
      </w:r>
      <w:proofErr w:type="spellStart"/>
      <w:r w:rsidRPr="005B21D1">
        <w:t>Reconstruction</w:t>
      </w:r>
      <w:proofErr w:type="spellEnd"/>
      <w:r w:rsidRPr="005B21D1">
        <w:t xml:space="preserve"> </w:t>
      </w:r>
      <w:proofErr w:type="spellStart"/>
      <w:r w:rsidRPr="005B21D1">
        <w:t>from</w:t>
      </w:r>
      <w:proofErr w:type="spellEnd"/>
      <w:r w:rsidRPr="005B21D1">
        <w:t xml:space="preserve"> </w:t>
      </w:r>
      <w:proofErr w:type="spellStart"/>
      <w:r w:rsidRPr="005B21D1">
        <w:t>Multi-Camera</w:t>
      </w:r>
      <w:proofErr w:type="spellEnd"/>
      <w:r w:rsidRPr="005B21D1">
        <w:t xml:space="preserve"> </w:t>
      </w:r>
      <w:proofErr w:type="spellStart"/>
      <w:r w:rsidRPr="005B21D1">
        <w:t>Annotations</w:t>
      </w:r>
      <w:proofErr w:type="spellEnd"/>
      <w:r w:rsidRPr="005B21D1">
        <w:t xml:space="preserve"> </w:t>
      </w:r>
      <w:proofErr w:type="spellStart"/>
      <w:r w:rsidRPr="005B21D1">
        <w:t>Using</w:t>
      </w:r>
      <w:proofErr w:type="spellEnd"/>
      <w:r w:rsidRPr="005B21D1">
        <w:t xml:space="preserve"> UKF</w:t>
      </w:r>
      <w:r>
        <w:rPr>
          <w:lang w:val="en-US"/>
        </w:rPr>
        <w:t>.</w:t>
      </w:r>
      <w:r w:rsidRPr="005B21D1">
        <w:t xml:space="preserve"> </w:t>
      </w:r>
      <w:proofErr w:type="spellStart"/>
      <w:r w:rsidRPr="003A17DE">
        <w:rPr>
          <w:i/>
          <w:iCs/>
        </w:rPr>
        <w:t>arXiv</w:t>
      </w:r>
      <w:proofErr w:type="spellEnd"/>
      <w:r>
        <w:rPr>
          <w:lang w:val="en-US"/>
        </w:rPr>
        <w:t>.</w:t>
      </w:r>
      <w:r w:rsidRPr="005B21D1">
        <w:t xml:space="preserve"> </w:t>
      </w:r>
      <w:r>
        <w:rPr>
          <w:lang w:val="en-US"/>
        </w:rPr>
        <w:t>URL:</w:t>
      </w:r>
      <w:r w:rsidRPr="005B21D1">
        <w:t xml:space="preserve"> </w:t>
      </w:r>
      <w:hyperlink r:id="rId27">
        <w:r w:rsidRPr="005B21D1">
          <w:rPr>
            <w:color w:val="0000EE"/>
            <w:u w:val="single"/>
          </w:rPr>
          <w:t>https://arxiv.org/html/2511.17609v1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78B7C3AF" w14:textId="77777777" w:rsidR="00E5366F" w:rsidRPr="005B21D1" w:rsidRDefault="00E5366F" w:rsidP="00E5366F">
      <w:pPr>
        <w:pStyle w:val="af"/>
        <w:numPr>
          <w:ilvl w:val="0"/>
          <w:numId w:val="6"/>
        </w:numPr>
        <w:spacing w:line="276" w:lineRule="auto"/>
      </w:pPr>
      <w:r w:rsidRPr="005B21D1">
        <w:t xml:space="preserve">TT3D: </w:t>
      </w:r>
      <w:proofErr w:type="spellStart"/>
      <w:r w:rsidRPr="005B21D1">
        <w:t>Table</w:t>
      </w:r>
      <w:proofErr w:type="spellEnd"/>
      <w:r w:rsidRPr="005B21D1">
        <w:t xml:space="preserve"> </w:t>
      </w:r>
      <w:proofErr w:type="spellStart"/>
      <w:r w:rsidRPr="005B21D1">
        <w:t>Tennis</w:t>
      </w:r>
      <w:proofErr w:type="spellEnd"/>
      <w:r w:rsidRPr="005B21D1">
        <w:t xml:space="preserve"> 3D </w:t>
      </w:r>
      <w:proofErr w:type="spellStart"/>
      <w:r w:rsidRPr="005B21D1">
        <w:t>Reconstruction</w:t>
      </w:r>
      <w:proofErr w:type="spellEnd"/>
      <w:r>
        <w:rPr>
          <w:lang w:val="en-US"/>
        </w:rPr>
        <w:t>.</w:t>
      </w:r>
      <w:r w:rsidRPr="005B21D1">
        <w:t xml:space="preserve"> </w:t>
      </w:r>
      <w:proofErr w:type="spellStart"/>
      <w:r w:rsidRPr="003A17DE">
        <w:rPr>
          <w:i/>
          <w:iCs/>
        </w:rPr>
        <w:t>arXiv</w:t>
      </w:r>
      <w:proofErr w:type="spellEnd"/>
      <w:r>
        <w:rPr>
          <w:i/>
          <w:iCs/>
          <w:lang w:val="en-US"/>
        </w:rPr>
        <w:t>.</w:t>
      </w:r>
      <w:r w:rsidRPr="005B21D1">
        <w:t xml:space="preserve"> 2026</w:t>
      </w:r>
      <w:r>
        <w:rPr>
          <w:lang w:val="en-US"/>
        </w:rPr>
        <w:t xml:space="preserve">. URL: </w:t>
      </w:r>
      <w:hyperlink r:id="rId28" w:history="1">
        <w:r w:rsidRPr="00A8346C">
          <w:rPr>
            <w:rStyle w:val="af7"/>
          </w:rPr>
          <w:t>https://arxiv.org/html/2504.10035v2</w:t>
        </w:r>
      </w:hyperlink>
      <w:r>
        <w:rPr>
          <w:lang w:val="en-US"/>
        </w:rPr>
        <w:t xml:space="preserve"> </w:t>
      </w:r>
      <w:r>
        <w:t>(дата звернення: 16.04.2026)</w:t>
      </w:r>
      <w:r w:rsidRPr="005B21D1">
        <w:t>.</w:t>
      </w:r>
    </w:p>
    <w:p w14:paraId="06A3956C" w14:textId="77777777" w:rsidR="00A3650F" w:rsidRDefault="00A3650F" w:rsidP="006E103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3650F" w:rsidSect="00714E75">
      <w:headerReference w:type="default" r:id="rId2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952E" w14:textId="77777777" w:rsidR="00D006ED" w:rsidRDefault="00D006ED" w:rsidP="00714E75">
      <w:pPr>
        <w:spacing w:after="0" w:line="240" w:lineRule="auto"/>
      </w:pPr>
      <w:r>
        <w:separator/>
      </w:r>
    </w:p>
  </w:endnote>
  <w:endnote w:type="continuationSeparator" w:id="0">
    <w:p w14:paraId="180347DB" w14:textId="77777777" w:rsidR="00D006ED" w:rsidRDefault="00D006ED" w:rsidP="0071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E82C" w14:textId="77777777" w:rsidR="00D006ED" w:rsidRDefault="00D006ED" w:rsidP="00714E75">
      <w:pPr>
        <w:spacing w:after="0" w:line="240" w:lineRule="auto"/>
      </w:pPr>
      <w:r>
        <w:separator/>
      </w:r>
    </w:p>
  </w:footnote>
  <w:footnote w:type="continuationSeparator" w:id="0">
    <w:p w14:paraId="1003A66B" w14:textId="77777777" w:rsidR="00D006ED" w:rsidRDefault="00D006ED" w:rsidP="00714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745989"/>
      <w:docPartObj>
        <w:docPartGallery w:val="Page Numbers (Top of Page)"/>
        <w:docPartUnique/>
      </w:docPartObj>
    </w:sdtPr>
    <w:sdtContent>
      <w:p w14:paraId="395EFA82" w14:textId="4EC1DC56" w:rsidR="00714E75" w:rsidRDefault="00714E75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FC66E" w14:textId="77777777" w:rsidR="00714E75" w:rsidRDefault="00714E75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241"/>
    <w:multiLevelType w:val="multilevel"/>
    <w:tmpl w:val="239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5E73"/>
    <w:multiLevelType w:val="multilevel"/>
    <w:tmpl w:val="F23A318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30" w:hanging="360"/>
      </w:pPr>
    </w:lvl>
    <w:lvl w:ilvl="2">
      <w:start w:val="1"/>
      <w:numFmt w:val="bullet"/>
      <w:lvlText w:val="■"/>
      <w:lvlJc w:val="left"/>
      <w:pPr>
        <w:ind w:left="1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6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3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1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48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5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2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D21A81"/>
    <w:multiLevelType w:val="multilevel"/>
    <w:tmpl w:val="E7C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B7B67"/>
    <w:multiLevelType w:val="multilevel"/>
    <w:tmpl w:val="08E8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75D0A"/>
    <w:multiLevelType w:val="multilevel"/>
    <w:tmpl w:val="3BD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109B9"/>
    <w:multiLevelType w:val="hybridMultilevel"/>
    <w:tmpl w:val="7ED2E4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087250">
    <w:abstractNumId w:val="5"/>
  </w:num>
  <w:num w:numId="2" w16cid:durableId="1848864343">
    <w:abstractNumId w:val="4"/>
  </w:num>
  <w:num w:numId="3" w16cid:durableId="829366021">
    <w:abstractNumId w:val="3"/>
  </w:num>
  <w:num w:numId="4" w16cid:durableId="438910416">
    <w:abstractNumId w:val="2"/>
  </w:num>
  <w:num w:numId="5" w16cid:durableId="1318025291">
    <w:abstractNumId w:val="0"/>
  </w:num>
  <w:num w:numId="6" w16cid:durableId="119750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F7"/>
    <w:rsid w:val="000217D9"/>
    <w:rsid w:val="000B69AC"/>
    <w:rsid w:val="00114AC3"/>
    <w:rsid w:val="00142EF1"/>
    <w:rsid w:val="001C4218"/>
    <w:rsid w:val="00220EE3"/>
    <w:rsid w:val="00386327"/>
    <w:rsid w:val="003B6398"/>
    <w:rsid w:val="00441AD8"/>
    <w:rsid w:val="00481589"/>
    <w:rsid w:val="0048399A"/>
    <w:rsid w:val="004D35E8"/>
    <w:rsid w:val="00656A8B"/>
    <w:rsid w:val="006E103F"/>
    <w:rsid w:val="007043C1"/>
    <w:rsid w:val="00714E75"/>
    <w:rsid w:val="0071614D"/>
    <w:rsid w:val="007847F7"/>
    <w:rsid w:val="00794405"/>
    <w:rsid w:val="007E30C7"/>
    <w:rsid w:val="007F7287"/>
    <w:rsid w:val="008052E7"/>
    <w:rsid w:val="00920440"/>
    <w:rsid w:val="00986F56"/>
    <w:rsid w:val="009C463F"/>
    <w:rsid w:val="00A3650F"/>
    <w:rsid w:val="00A4120A"/>
    <w:rsid w:val="00A61F19"/>
    <w:rsid w:val="00AB5976"/>
    <w:rsid w:val="00AF6AA8"/>
    <w:rsid w:val="00B32993"/>
    <w:rsid w:val="00B90DF4"/>
    <w:rsid w:val="00BF558A"/>
    <w:rsid w:val="00C15877"/>
    <w:rsid w:val="00C923C8"/>
    <w:rsid w:val="00C97C8C"/>
    <w:rsid w:val="00D006ED"/>
    <w:rsid w:val="00D16E97"/>
    <w:rsid w:val="00D75DA1"/>
    <w:rsid w:val="00D858D6"/>
    <w:rsid w:val="00E5366F"/>
    <w:rsid w:val="00EF6810"/>
    <w:rsid w:val="00F47A63"/>
    <w:rsid w:val="00F563C1"/>
    <w:rsid w:val="00F7631F"/>
    <w:rsid w:val="00FB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38D3"/>
  <w15:chartTrackingRefBased/>
  <w15:docId w15:val="{5CC545A8-D79E-408A-BD7D-A99CD187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7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7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7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7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7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7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8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8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847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847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86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текст"/>
    <w:basedOn w:val="a"/>
    <w:link w:val="af0"/>
    <w:qFormat/>
    <w:rsid w:val="007F7287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кст Знак"/>
    <w:basedOn w:val="a0"/>
    <w:link w:val="af"/>
    <w:rsid w:val="007F7287"/>
    <w:rPr>
      <w:rFonts w:ascii="Times New Roman" w:hAnsi="Times New Roman" w:cs="Times New Roman"/>
      <w:sz w:val="28"/>
      <w:szCs w:val="28"/>
    </w:rPr>
  </w:style>
  <w:style w:type="paragraph" w:styleId="af1">
    <w:name w:val="header"/>
    <w:basedOn w:val="a"/>
    <w:link w:val="af2"/>
    <w:uiPriority w:val="99"/>
    <w:unhideWhenUsed/>
    <w:rsid w:val="00714E7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714E75"/>
  </w:style>
  <w:style w:type="paragraph" w:styleId="af3">
    <w:name w:val="footer"/>
    <w:basedOn w:val="a"/>
    <w:link w:val="af4"/>
    <w:uiPriority w:val="99"/>
    <w:unhideWhenUsed/>
    <w:rsid w:val="00714E7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714E75"/>
  </w:style>
  <w:style w:type="paragraph" w:customStyle="1" w:styleId="af5">
    <w:name w:val="розділ"/>
    <w:basedOn w:val="a"/>
    <w:link w:val="af6"/>
    <w:qFormat/>
    <w:rsid w:val="00E5366F"/>
    <w:pPr>
      <w:spacing w:after="480" w:line="360" w:lineRule="auto"/>
    </w:pPr>
    <w:rPr>
      <w:rFonts w:ascii="Times New Roman" w:hAnsi="Times New Roman" w:cs="Times New Roman"/>
      <w:sz w:val="40"/>
      <w:szCs w:val="40"/>
    </w:rPr>
  </w:style>
  <w:style w:type="character" w:customStyle="1" w:styleId="af6">
    <w:name w:val="розділ Знак"/>
    <w:basedOn w:val="a0"/>
    <w:link w:val="af5"/>
    <w:rsid w:val="00E5366F"/>
    <w:rPr>
      <w:rFonts w:ascii="Times New Roman" w:hAnsi="Times New Roman" w:cs="Times New Roman"/>
      <w:sz w:val="40"/>
      <w:szCs w:val="40"/>
    </w:rPr>
  </w:style>
  <w:style w:type="character" w:styleId="af7">
    <w:name w:val="Hyperlink"/>
    <w:basedOn w:val="a0"/>
    <w:uiPriority w:val="99"/>
    <w:unhideWhenUsed/>
    <w:rsid w:val="00E536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eeexplore.ieee.org/iel7/6287639/8948470/09160914.pdf" TargetMode="External"/><Relationship Id="rId26" Type="http://schemas.openxmlformats.org/officeDocument/2006/relationships/hyperlink" Target="https://math.stackexchange.com/questions/2237994/back-projecting-pixel-to-3d-rays-in-world-coordinates-using-pseudoinverse-meth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dpi.com/2073-431X/13/6/13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r-5.org/files/books/computers/algo-list/image-processing/vision/Richard_Hartley_Andrew_Zisserman-Multiple_View_Geometry_in_Computer_Vision-EN.pdf" TargetMode="External"/><Relationship Id="rId25" Type="http://schemas.openxmlformats.org/officeDocument/2006/relationships/hyperlink" Target="https://pubs.usgs.gov/of/2004/1325/OFR2004-1325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-consystems.com/blog/camera/technology/a-comprehensive-guide-to-understand-camera-projection-and-parameters/" TargetMode="External"/><Relationship Id="rId20" Type="http://schemas.openxmlformats.org/officeDocument/2006/relationships/hyperlink" Target="https://visionbook.mit.edu/imaging_geometry.html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researchgate.net/publication/343493466_Real-Time_Detection_and_Spatial_Segmentation_of_Difference_Image_Motion_Chang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sionbook.mit.edu/imaging_geometry.html" TargetMode="External"/><Relationship Id="rId23" Type="http://schemas.openxmlformats.org/officeDocument/2006/relationships/hyperlink" Target="https://cs.uwaterloo.ca/~yboykov/Courses/cs484/Lectures/lec07_multi_view_geometry.pdf?r=0.5259128953330219" TargetMode="External"/><Relationship Id="rId28" Type="http://schemas.openxmlformats.org/officeDocument/2006/relationships/hyperlink" Target="https://arxiv.org/html/2504.10035v2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pmc.ncbi.nlm.nih.gov/articles/PMC9824669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e-consystems.com/blog/camera/technology/a-comprehensive-guide-to-understand-camera-projection-and-parameters/" TargetMode="External"/><Relationship Id="rId27" Type="http://schemas.openxmlformats.org/officeDocument/2006/relationships/hyperlink" Target="https://arxiv.org/html/2511.17609v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756B-9C0D-4E24-BC87-09882293C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12832</Words>
  <Characters>7315</Characters>
  <Application>Microsoft Office Word</Application>
  <DocSecurity>0</DocSecurity>
  <Lines>60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Хімка</dc:creator>
  <cp:keywords/>
  <dc:description/>
  <cp:lastModifiedBy>1 2</cp:lastModifiedBy>
  <cp:revision>14</cp:revision>
  <dcterms:created xsi:type="dcterms:W3CDTF">2026-05-31T17:31:00Z</dcterms:created>
  <dcterms:modified xsi:type="dcterms:W3CDTF">2026-05-31T19:07:00Z</dcterms:modified>
</cp:coreProperties>
</file>