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Описание архитектуры системы управления товарами: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Компоненты системы: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Функции управления товарами: , add_a_product, edit_product, delete_product, generate_sales_report, search_product.load_products_from_file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Управление оформлением продаж: , add_to_cart, remove_from_cart, print_receipt, calculate_total, apply_discount, process_payment.make_sale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Интерфейс консоли: main_menu, run_console.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Структура системы: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База данных: Файл CSV (data_base.csv) для хранения информации о товарах.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История продаж: Файл CSV (sales_history.csv) для записи информации о продажах.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Инструкции по установке и настройке: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Требования: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Python 3.x установленный на вашем компьютере.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Шаги установки: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Скачайте код: Скачайте и распакуйте архив с кодом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Установите зависимости: Если необходимо, установите дополнительные библиотеки, указанные в начале скрипта (например csv datetime)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Запустите программу: Запустите скрипт через командную строку или используя вашу IDE для Python.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Настройка системы: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Изменение файлов: При необходимости измените имена файлов базы данных и истории продаж в скрипте на соответствующие.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Дополнительные настройки: Проверьте и, если нужно, измените формат данных в CSV файлах или добавьте дополнительные функции в соответствии с вашими потребностями.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Эта система создана на Python и предоставляет управление товарами и оформлением продаж через консольный интерфейс. Для установки и настройки необходимо иметь базовые знания Python и обработки данных в CSV формате.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