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y7pcj4xi1u1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🚀 Project Launch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1x8eim0nj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Clone the Repository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terminal and run: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clone https://github.com/YuraDev/project-management-tools.git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/>
      </w:pPr>
      <w:bookmarkStart w:colFirst="0" w:colLast="0" w:name="_wkj0np7nwej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Navigate to the Project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cd project-management-tools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/>
      </w:pPr>
      <w:bookmarkStart w:colFirst="0" w:colLast="0" w:name="_wp8wxx21yk2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right="60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💡 </w:t>
      </w:r>
      <w:r w:rsidDel="00000000" w:rsidR="00000000" w:rsidRPr="00000000">
        <w:rPr>
          <w:b w:val="1"/>
          <w:shd w:fill="ffe599" w:val="clear"/>
          <w:rtl w:val="0"/>
        </w:rPr>
        <w:t xml:space="preserve">Note</w:t>
      </w:r>
      <w:r w:rsidDel="00000000" w:rsidR="00000000" w:rsidRPr="00000000">
        <w:rPr>
          <w:shd w:fill="ffe599" w:val="clear"/>
          <w:rtl w:val="0"/>
        </w:rPr>
        <w:t xml:space="preserve">: If Node.js is not installed, check your version with: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...and install it from</w:t>
      </w:r>
      <w:hyperlink r:id="rId6">
        <w:r w:rsidDel="00000000" w:rsidR="00000000" w:rsidRPr="00000000">
          <w:rPr>
            <w:shd w:fill="ffe599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https://nodejs.org/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ta3lighvl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(Optional) Switch to the Tailwind Branch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use the version with Tailwind CSS: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feature/tailwind-implementation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7k6a8afn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Start the Frontend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root of the project, run: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i0j5pvu3e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xqljti4sm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Start the Backend (Mock Server)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new terminal window (also at the project root), run: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npx json-server --watch db.json --port 3001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0q2c525r8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Open the App in Your Browser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http://localhost:5173/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h23zize9v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Login Credentials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one of the following login options: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yurii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  <w:t xml:space="preserve">Also you can register by your own credos but your role will be member only.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://localhost:517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