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884" w:rsidRPr="00EF05C1" w:rsidRDefault="00654884" w:rsidP="00654884">
      <w:pPr>
        <w:spacing w:after="0" w:line="360" w:lineRule="auto"/>
        <w:jc w:val="center"/>
        <w:rPr>
          <w:rFonts w:ascii="Times New Roman" w:hAnsi="Times New Roman" w:cs="Times New Roman"/>
          <w:sz w:val="28"/>
          <w:szCs w:val="28"/>
          <w:lang w:val="uk-UA"/>
        </w:rPr>
      </w:pPr>
      <w:r w:rsidRPr="00EF05C1">
        <w:rPr>
          <w:rFonts w:ascii="Times New Roman" w:hAnsi="Times New Roman" w:cs="Times New Roman"/>
          <w:sz w:val="28"/>
          <w:szCs w:val="28"/>
          <w:lang w:val="uk-UA"/>
        </w:rPr>
        <w:t>Міністерство освіти і науки України</w:t>
      </w:r>
    </w:p>
    <w:p w:rsidR="00654884" w:rsidRDefault="00654884" w:rsidP="00654884">
      <w:pPr>
        <w:spacing w:after="0" w:line="360" w:lineRule="auto"/>
        <w:jc w:val="center"/>
        <w:rPr>
          <w:rFonts w:ascii="Times New Roman" w:hAnsi="Times New Roman" w:cs="Times New Roman"/>
          <w:sz w:val="28"/>
          <w:szCs w:val="28"/>
          <w:lang w:val="uk-UA"/>
        </w:rPr>
      </w:pPr>
      <w:r w:rsidRPr="00EF05C1">
        <w:rPr>
          <w:rFonts w:ascii="Times New Roman" w:hAnsi="Times New Roman" w:cs="Times New Roman"/>
          <w:sz w:val="28"/>
          <w:szCs w:val="28"/>
          <w:lang w:val="uk-UA"/>
        </w:rPr>
        <w:t>Національний лісотехнічний університет України</w:t>
      </w:r>
    </w:p>
    <w:p w:rsidR="00654884" w:rsidRDefault="00654884" w:rsidP="00654884">
      <w:pPr>
        <w:spacing w:after="0" w:line="360" w:lineRule="auto"/>
        <w:jc w:val="center"/>
        <w:rPr>
          <w:rFonts w:ascii="Times New Roman" w:hAnsi="Times New Roman" w:cs="Times New Roman"/>
          <w:sz w:val="28"/>
          <w:szCs w:val="28"/>
          <w:lang w:val="uk-UA"/>
        </w:rPr>
      </w:pPr>
    </w:p>
    <w:p w:rsidR="00654884" w:rsidRPr="00EF05C1" w:rsidRDefault="00654884" w:rsidP="00654884">
      <w:pPr>
        <w:spacing w:after="0" w:line="360" w:lineRule="auto"/>
        <w:jc w:val="center"/>
        <w:rPr>
          <w:rFonts w:ascii="Times New Roman" w:hAnsi="Times New Roman" w:cs="Times New Roman"/>
          <w:sz w:val="28"/>
          <w:szCs w:val="28"/>
          <w:lang w:val="uk-UA"/>
        </w:rPr>
      </w:pPr>
    </w:p>
    <w:p w:rsidR="00654884" w:rsidRPr="00EF05C1" w:rsidRDefault="00654884" w:rsidP="00654884">
      <w:pPr>
        <w:spacing w:after="0" w:line="360" w:lineRule="auto"/>
        <w:jc w:val="right"/>
        <w:rPr>
          <w:rFonts w:ascii="Times New Roman" w:hAnsi="Times New Roman" w:cs="Times New Roman"/>
          <w:sz w:val="28"/>
          <w:szCs w:val="28"/>
          <w:lang w:val="uk-UA"/>
        </w:rPr>
      </w:pPr>
      <w:r w:rsidRPr="00EF05C1">
        <w:rPr>
          <w:rFonts w:ascii="Times New Roman" w:hAnsi="Times New Roman" w:cs="Times New Roman"/>
          <w:sz w:val="28"/>
          <w:szCs w:val="28"/>
          <w:lang w:val="uk-UA"/>
        </w:rPr>
        <w:t>Кафедра інформаційних технологій</w:t>
      </w:r>
    </w:p>
    <w:p w:rsidR="00654884" w:rsidRDefault="00654884" w:rsidP="00654884">
      <w:pPr>
        <w:spacing w:after="0" w:line="360" w:lineRule="auto"/>
        <w:rPr>
          <w:rFonts w:ascii="Times New Roman" w:hAnsi="Times New Roman" w:cs="Times New Roman"/>
          <w:sz w:val="28"/>
          <w:szCs w:val="28"/>
          <w:lang w:val="uk-UA"/>
        </w:rPr>
      </w:pPr>
    </w:p>
    <w:p w:rsidR="00654884" w:rsidRDefault="00654884" w:rsidP="00654884">
      <w:pPr>
        <w:spacing w:after="0" w:line="360" w:lineRule="auto"/>
        <w:rPr>
          <w:rFonts w:ascii="Times New Roman" w:hAnsi="Times New Roman" w:cs="Times New Roman"/>
          <w:sz w:val="28"/>
          <w:szCs w:val="28"/>
          <w:lang w:val="uk-UA"/>
        </w:rPr>
      </w:pPr>
    </w:p>
    <w:p w:rsidR="00654884" w:rsidRDefault="00654884" w:rsidP="00654884">
      <w:pPr>
        <w:spacing w:after="0" w:line="360" w:lineRule="auto"/>
        <w:rPr>
          <w:rFonts w:ascii="Times New Roman" w:hAnsi="Times New Roman" w:cs="Times New Roman"/>
          <w:sz w:val="28"/>
          <w:szCs w:val="28"/>
          <w:lang w:val="uk-UA"/>
        </w:rPr>
      </w:pPr>
    </w:p>
    <w:p w:rsidR="00654884" w:rsidRPr="00EF05C1" w:rsidRDefault="00654884" w:rsidP="00654884">
      <w:pPr>
        <w:spacing w:after="0" w:line="360" w:lineRule="auto"/>
        <w:rPr>
          <w:rFonts w:ascii="Times New Roman" w:hAnsi="Times New Roman" w:cs="Times New Roman"/>
          <w:sz w:val="28"/>
          <w:szCs w:val="28"/>
          <w:lang w:val="uk-UA"/>
        </w:rPr>
      </w:pPr>
    </w:p>
    <w:p w:rsidR="00654884" w:rsidRPr="00600B51" w:rsidRDefault="00654884" w:rsidP="00654884">
      <w:pPr>
        <w:tabs>
          <w:tab w:val="left" w:pos="6510"/>
        </w:tabs>
        <w:jc w:val="center"/>
        <w:rPr>
          <w:rFonts w:ascii="Times New Roman" w:hAnsi="Times New Roman" w:cs="Times New Roman"/>
          <w:b/>
          <w:sz w:val="36"/>
          <w:lang w:val="uk-UA"/>
        </w:rPr>
      </w:pPr>
      <w:r>
        <w:rPr>
          <w:rFonts w:ascii="Times New Roman" w:hAnsi="Times New Roman" w:cs="Times New Roman"/>
          <w:b/>
          <w:sz w:val="36"/>
          <w:lang w:val="uk-UA"/>
        </w:rPr>
        <w:t>Модульна контрольна робота</w:t>
      </w:r>
      <w:r>
        <w:rPr>
          <w:rFonts w:ascii="Times New Roman" w:hAnsi="Times New Roman" w:cs="Times New Roman"/>
          <w:b/>
          <w:sz w:val="36"/>
        </w:rPr>
        <w:t xml:space="preserve"> №</w:t>
      </w:r>
      <w:r>
        <w:rPr>
          <w:rFonts w:ascii="Times New Roman" w:hAnsi="Times New Roman" w:cs="Times New Roman"/>
          <w:b/>
          <w:sz w:val="36"/>
          <w:lang w:val="uk-UA"/>
        </w:rPr>
        <w:t>3</w:t>
      </w:r>
    </w:p>
    <w:p w:rsidR="00654884" w:rsidRPr="00833EBD" w:rsidRDefault="00654884" w:rsidP="00654884">
      <w:pPr>
        <w:tabs>
          <w:tab w:val="left" w:pos="6510"/>
        </w:tabs>
        <w:jc w:val="center"/>
        <w:rPr>
          <w:rFonts w:ascii="Times New Roman" w:hAnsi="Times New Roman" w:cs="Times New Roman"/>
          <w:sz w:val="28"/>
          <w:lang w:val="uk-UA"/>
        </w:rPr>
      </w:pPr>
      <w:r w:rsidRPr="00833EBD">
        <w:rPr>
          <w:rFonts w:ascii="Times New Roman" w:hAnsi="Times New Roman" w:cs="Times New Roman"/>
          <w:sz w:val="28"/>
          <w:lang w:val="uk-UA"/>
        </w:rPr>
        <w:t xml:space="preserve">з </w:t>
      </w:r>
      <w:r>
        <w:rPr>
          <w:rFonts w:ascii="Times New Roman" w:hAnsi="Times New Roman" w:cs="Times New Roman"/>
          <w:sz w:val="28"/>
          <w:lang w:val="uk-UA"/>
        </w:rPr>
        <w:t xml:space="preserve">навчальної </w:t>
      </w:r>
      <w:r w:rsidRPr="00833EBD">
        <w:rPr>
          <w:rFonts w:ascii="Times New Roman" w:hAnsi="Times New Roman" w:cs="Times New Roman"/>
          <w:sz w:val="28"/>
          <w:lang w:val="uk-UA"/>
        </w:rPr>
        <w:t xml:space="preserve">дисципліни </w:t>
      </w:r>
    </w:p>
    <w:p w:rsidR="00654884" w:rsidRDefault="00654884" w:rsidP="00654884">
      <w:pPr>
        <w:tabs>
          <w:tab w:val="left" w:pos="6510"/>
        </w:tabs>
        <w:jc w:val="center"/>
        <w:rPr>
          <w:rFonts w:ascii="Times New Roman" w:hAnsi="Times New Roman" w:cs="Times New Roman"/>
          <w:b/>
          <w:sz w:val="28"/>
          <w:szCs w:val="28"/>
          <w:lang w:val="uk-UA"/>
        </w:rPr>
      </w:pPr>
      <w:r>
        <w:rPr>
          <w:rFonts w:ascii="Times New Roman" w:hAnsi="Times New Roman" w:cs="Times New Roman"/>
          <w:b/>
          <w:sz w:val="28"/>
          <w:szCs w:val="28"/>
          <w:lang w:val="uk-UA"/>
        </w:rPr>
        <w:t>ООАП</w:t>
      </w:r>
    </w:p>
    <w:p w:rsidR="00654884" w:rsidRDefault="00654884" w:rsidP="00654884">
      <w:pPr>
        <w:tabs>
          <w:tab w:val="left" w:pos="6510"/>
        </w:tabs>
        <w:jc w:val="center"/>
        <w:rPr>
          <w:rFonts w:ascii="Times New Roman" w:hAnsi="Times New Roman" w:cs="Times New Roman"/>
          <w:b/>
          <w:sz w:val="28"/>
          <w:szCs w:val="28"/>
          <w:lang w:val="uk-UA"/>
        </w:rPr>
      </w:pPr>
      <w:r>
        <w:rPr>
          <w:rFonts w:ascii="Times New Roman" w:hAnsi="Times New Roman" w:cs="Times New Roman"/>
          <w:b/>
          <w:sz w:val="28"/>
          <w:szCs w:val="28"/>
          <w:lang w:val="uk-UA"/>
        </w:rPr>
        <w:t>Варіант - №8</w:t>
      </w:r>
    </w:p>
    <w:p w:rsidR="00654884" w:rsidRPr="00654884" w:rsidRDefault="00654884" w:rsidP="00654884">
      <w:pPr>
        <w:spacing w:before="120"/>
        <w:ind w:firstLine="709"/>
        <w:jc w:val="center"/>
        <w:rPr>
          <w:b/>
          <w:i/>
          <w:sz w:val="16"/>
          <w:szCs w:val="16"/>
          <w:lang w:val="uk-UA"/>
        </w:rPr>
      </w:pPr>
    </w:p>
    <w:p w:rsidR="00654884" w:rsidRPr="00A0376A" w:rsidRDefault="00654884" w:rsidP="00654884">
      <w:pPr>
        <w:pStyle w:val="Default"/>
        <w:spacing w:line="360" w:lineRule="auto"/>
        <w:jc w:val="center"/>
        <w:rPr>
          <w:sz w:val="28"/>
          <w:szCs w:val="28"/>
          <w:lang w:val="uk-UA"/>
        </w:rPr>
      </w:pPr>
    </w:p>
    <w:p w:rsidR="00654884" w:rsidRDefault="00654884" w:rsidP="00654884">
      <w:pPr>
        <w:pStyle w:val="Default"/>
        <w:spacing w:line="360" w:lineRule="auto"/>
        <w:jc w:val="center"/>
        <w:rPr>
          <w:sz w:val="28"/>
          <w:szCs w:val="28"/>
          <w:lang w:val="uk-UA"/>
        </w:rPr>
      </w:pPr>
    </w:p>
    <w:p w:rsidR="00654884" w:rsidRDefault="00654884" w:rsidP="00654884">
      <w:pPr>
        <w:pStyle w:val="Default"/>
        <w:spacing w:line="360" w:lineRule="auto"/>
        <w:jc w:val="center"/>
        <w:rPr>
          <w:sz w:val="28"/>
          <w:szCs w:val="28"/>
          <w:lang w:val="uk-UA"/>
        </w:rPr>
      </w:pPr>
    </w:p>
    <w:p w:rsidR="00654884" w:rsidRDefault="00654884" w:rsidP="00654884">
      <w:pPr>
        <w:pStyle w:val="Default"/>
        <w:spacing w:line="360" w:lineRule="auto"/>
        <w:jc w:val="center"/>
        <w:rPr>
          <w:sz w:val="28"/>
          <w:szCs w:val="28"/>
          <w:lang w:val="uk-UA"/>
        </w:rPr>
      </w:pPr>
    </w:p>
    <w:p w:rsidR="00654884" w:rsidRPr="000204DD" w:rsidRDefault="00654884" w:rsidP="00654884">
      <w:pPr>
        <w:pStyle w:val="Default"/>
        <w:spacing w:line="360" w:lineRule="auto"/>
        <w:jc w:val="center"/>
        <w:rPr>
          <w:sz w:val="28"/>
          <w:szCs w:val="28"/>
          <w:lang w:val="uk-UA"/>
        </w:rPr>
      </w:pPr>
    </w:p>
    <w:p w:rsidR="00654884" w:rsidRDefault="00654884" w:rsidP="00654884">
      <w:pPr>
        <w:tabs>
          <w:tab w:val="left" w:pos="7725"/>
        </w:tabs>
        <w:spacing w:line="240" w:lineRule="auto"/>
        <w:rPr>
          <w:rFonts w:ascii="Times New Roman" w:hAnsi="Times New Roman" w:cs="Times New Roman"/>
          <w:b/>
          <w:sz w:val="28"/>
        </w:rPr>
      </w:pPr>
      <w:r w:rsidRPr="00A0376A">
        <w:rPr>
          <w:rFonts w:ascii="Times New Roman" w:hAnsi="Times New Roman" w:cs="Times New Roman"/>
          <w:sz w:val="28"/>
          <w:lang w:val="uk-UA"/>
        </w:rPr>
        <w:t xml:space="preserve">                                                                                                   </w:t>
      </w:r>
      <w:r>
        <w:rPr>
          <w:rFonts w:ascii="Times New Roman" w:hAnsi="Times New Roman" w:cs="Times New Roman"/>
          <w:sz w:val="28"/>
          <w:lang w:val="uk-UA"/>
        </w:rPr>
        <w:t xml:space="preserve"> </w:t>
      </w:r>
      <w:r w:rsidRPr="00A0376A">
        <w:rPr>
          <w:rFonts w:ascii="Times New Roman" w:hAnsi="Times New Roman" w:cs="Times New Roman"/>
          <w:sz w:val="28"/>
          <w:lang w:val="uk-UA"/>
        </w:rPr>
        <w:t xml:space="preserve"> </w:t>
      </w:r>
      <w:r>
        <w:rPr>
          <w:rFonts w:ascii="Times New Roman" w:hAnsi="Times New Roman" w:cs="Times New Roman"/>
          <w:b/>
          <w:sz w:val="28"/>
        </w:rPr>
        <w:t>Виконав:</w:t>
      </w:r>
    </w:p>
    <w:p w:rsidR="00654884" w:rsidRPr="00C433DE" w:rsidRDefault="00654884" w:rsidP="00654884">
      <w:pPr>
        <w:tabs>
          <w:tab w:val="left" w:pos="7725"/>
        </w:tabs>
        <w:spacing w:line="240" w:lineRule="auto"/>
        <w:rPr>
          <w:rFonts w:ascii="Times New Roman" w:hAnsi="Times New Roman" w:cs="Times New Roman"/>
          <w:sz w:val="28"/>
          <w:lang w:val="uk-UA"/>
        </w:rPr>
      </w:pPr>
      <w:r>
        <w:rPr>
          <w:rFonts w:ascii="Times New Roman" w:hAnsi="Times New Roman" w:cs="Times New Roman"/>
          <w:sz w:val="28"/>
        </w:rPr>
        <w:t xml:space="preserve">                                                                                                     Студент</w:t>
      </w:r>
      <w:r>
        <w:rPr>
          <w:rFonts w:ascii="Times New Roman" w:hAnsi="Times New Roman" w:cs="Times New Roman"/>
          <w:sz w:val="28"/>
          <w:lang w:val="uk-UA"/>
        </w:rPr>
        <w:t xml:space="preserve"> </w:t>
      </w:r>
      <w:r>
        <w:rPr>
          <w:rFonts w:ascii="Times New Roman" w:hAnsi="Times New Roman" w:cs="Times New Roman"/>
          <w:sz w:val="28"/>
        </w:rPr>
        <w:t xml:space="preserve"> КН </w:t>
      </w:r>
      <w:r>
        <w:rPr>
          <w:rFonts w:ascii="Times New Roman" w:hAnsi="Times New Roman" w:cs="Times New Roman"/>
          <w:sz w:val="28"/>
          <w:lang w:val="uk-UA"/>
        </w:rPr>
        <w:t>- 4</w:t>
      </w:r>
      <w:r>
        <w:rPr>
          <w:rFonts w:ascii="Times New Roman" w:hAnsi="Times New Roman" w:cs="Times New Roman"/>
          <w:sz w:val="28"/>
        </w:rPr>
        <w:t>1/</w:t>
      </w:r>
      <w:r>
        <w:rPr>
          <w:rFonts w:ascii="Times New Roman" w:hAnsi="Times New Roman" w:cs="Times New Roman"/>
          <w:sz w:val="28"/>
          <w:lang w:val="uk-UA"/>
        </w:rPr>
        <w:t>2</w:t>
      </w:r>
    </w:p>
    <w:p w:rsidR="00654884" w:rsidRDefault="00654884" w:rsidP="00654884">
      <w:pPr>
        <w:tabs>
          <w:tab w:val="left" w:pos="7725"/>
        </w:tabs>
        <w:spacing w:line="240" w:lineRule="auto"/>
        <w:rPr>
          <w:rFonts w:ascii="Times New Roman" w:hAnsi="Times New Roman" w:cs="Times New Roman"/>
          <w:sz w:val="28"/>
        </w:rPr>
      </w:pPr>
      <w:r>
        <w:rPr>
          <w:rFonts w:ascii="Times New Roman" w:hAnsi="Times New Roman" w:cs="Times New Roman"/>
          <w:sz w:val="28"/>
        </w:rPr>
        <w:t xml:space="preserve">                                                                                                     Юрас Назар</w:t>
      </w:r>
    </w:p>
    <w:p w:rsidR="00654884" w:rsidRDefault="00654884" w:rsidP="00654884">
      <w:pPr>
        <w:tabs>
          <w:tab w:val="left" w:pos="7365"/>
        </w:tabs>
        <w:spacing w:line="240" w:lineRule="auto"/>
        <w:rPr>
          <w:rFonts w:ascii="Times New Roman" w:hAnsi="Times New Roman" w:cs="Times New Roman"/>
          <w:b/>
          <w:sz w:val="28"/>
        </w:rPr>
      </w:pPr>
      <w:r>
        <w:rPr>
          <w:rFonts w:ascii="Times New Roman" w:hAnsi="Times New Roman" w:cs="Times New Roman"/>
          <w:sz w:val="28"/>
        </w:rPr>
        <w:t xml:space="preserve">                                                                                                     </w:t>
      </w:r>
      <w:r>
        <w:rPr>
          <w:rFonts w:ascii="Times New Roman" w:hAnsi="Times New Roman" w:cs="Times New Roman"/>
          <w:b/>
          <w:sz w:val="28"/>
        </w:rPr>
        <w:t>Перевірив:</w:t>
      </w:r>
    </w:p>
    <w:p w:rsidR="00654884" w:rsidRDefault="00654884" w:rsidP="00654884">
      <w:pPr>
        <w:spacing w:after="0" w:line="360" w:lineRule="auto"/>
        <w:rPr>
          <w:rFonts w:ascii="Times New Roman" w:hAnsi="Times New Roman" w:cs="Times New Roman"/>
          <w:sz w:val="28"/>
          <w:szCs w:val="28"/>
          <w:lang w:val="uk-UA"/>
        </w:rPr>
      </w:pPr>
      <w:r>
        <w:rPr>
          <w:rFonts w:ascii="Times New Roman" w:hAnsi="Times New Roman" w:cs="Times New Roman"/>
          <w:sz w:val="28"/>
        </w:rPr>
        <w:tab/>
        <w:t xml:space="preserve">                                                                                           </w:t>
      </w:r>
      <w:r w:rsidR="00B546C3">
        <w:rPr>
          <w:rFonts w:ascii="Times New Roman" w:hAnsi="Times New Roman" w:cs="Times New Roman"/>
          <w:sz w:val="28"/>
          <w:lang w:val="uk-UA"/>
        </w:rPr>
        <w:t>Яркун</w:t>
      </w:r>
      <w:r>
        <w:rPr>
          <w:rFonts w:ascii="Times New Roman" w:hAnsi="Times New Roman" w:cs="Times New Roman"/>
          <w:sz w:val="28"/>
          <w:lang w:val="uk-UA"/>
        </w:rPr>
        <w:t xml:space="preserve"> </w:t>
      </w:r>
      <w:r w:rsidR="00B546C3">
        <w:rPr>
          <w:rFonts w:ascii="Times New Roman" w:hAnsi="Times New Roman" w:cs="Times New Roman"/>
          <w:sz w:val="28"/>
          <w:lang w:val="uk-UA"/>
        </w:rPr>
        <w:t>В</w:t>
      </w:r>
      <w:r>
        <w:rPr>
          <w:rFonts w:ascii="Times New Roman" w:hAnsi="Times New Roman" w:cs="Times New Roman"/>
          <w:sz w:val="28"/>
          <w:lang w:val="uk-UA"/>
        </w:rPr>
        <w:t>.</w:t>
      </w:r>
      <w:r w:rsidR="00B546C3">
        <w:rPr>
          <w:rFonts w:ascii="Times New Roman" w:hAnsi="Times New Roman" w:cs="Times New Roman"/>
          <w:sz w:val="28"/>
          <w:lang w:val="uk-UA"/>
        </w:rPr>
        <w:t>І</w:t>
      </w:r>
    </w:p>
    <w:p w:rsidR="00654884" w:rsidRDefault="00654884" w:rsidP="00654884">
      <w:pPr>
        <w:spacing w:after="0" w:line="360" w:lineRule="auto"/>
        <w:rPr>
          <w:rFonts w:ascii="Times New Roman" w:hAnsi="Times New Roman" w:cs="Times New Roman"/>
          <w:sz w:val="28"/>
          <w:szCs w:val="28"/>
          <w:lang w:val="uk-UA"/>
        </w:rPr>
      </w:pPr>
    </w:p>
    <w:p w:rsidR="00654884" w:rsidRDefault="00654884" w:rsidP="00654884">
      <w:pPr>
        <w:spacing w:after="0" w:line="360" w:lineRule="auto"/>
        <w:ind w:firstLine="5103"/>
        <w:rPr>
          <w:rFonts w:ascii="Times New Roman" w:hAnsi="Times New Roman" w:cs="Times New Roman"/>
          <w:sz w:val="28"/>
          <w:szCs w:val="28"/>
          <w:lang w:val="uk-UA"/>
        </w:rPr>
      </w:pPr>
    </w:p>
    <w:p w:rsidR="00654884" w:rsidRDefault="00654884" w:rsidP="00654884">
      <w:pPr>
        <w:spacing w:after="0" w:line="360" w:lineRule="auto"/>
        <w:rPr>
          <w:rFonts w:ascii="Times New Roman" w:hAnsi="Times New Roman" w:cs="Times New Roman"/>
          <w:sz w:val="28"/>
          <w:szCs w:val="28"/>
          <w:lang w:val="uk-UA"/>
        </w:rPr>
      </w:pPr>
    </w:p>
    <w:p w:rsidR="00B546C3" w:rsidRDefault="00B546C3" w:rsidP="00654884">
      <w:pPr>
        <w:spacing w:after="0" w:line="360" w:lineRule="auto"/>
        <w:rPr>
          <w:rFonts w:ascii="Times New Roman" w:hAnsi="Times New Roman" w:cs="Times New Roman"/>
          <w:sz w:val="28"/>
          <w:szCs w:val="28"/>
          <w:lang w:val="uk-UA"/>
        </w:rPr>
      </w:pPr>
    </w:p>
    <w:p w:rsidR="00B546C3" w:rsidRPr="007F185F" w:rsidRDefault="00B546C3" w:rsidP="00654884">
      <w:pPr>
        <w:spacing w:after="0" w:line="360" w:lineRule="auto"/>
        <w:rPr>
          <w:rFonts w:ascii="Times New Roman" w:hAnsi="Times New Roman" w:cs="Times New Roman"/>
          <w:sz w:val="28"/>
          <w:szCs w:val="28"/>
          <w:lang w:val="uk-UA"/>
        </w:rPr>
      </w:pPr>
    </w:p>
    <w:p w:rsidR="00654884" w:rsidRDefault="00654884" w:rsidP="00654884">
      <w:pPr>
        <w:spacing w:after="0" w:line="360" w:lineRule="auto"/>
        <w:ind w:left="2832" w:firstLine="708"/>
        <w:rPr>
          <w:rFonts w:ascii="Times New Roman" w:hAnsi="Times New Roman" w:cs="Times New Roman"/>
          <w:sz w:val="28"/>
          <w:szCs w:val="28"/>
          <w:lang w:val="uk-UA"/>
        </w:rPr>
      </w:pPr>
      <w:r>
        <w:rPr>
          <w:rFonts w:ascii="Times New Roman" w:hAnsi="Times New Roman" w:cs="Times New Roman"/>
          <w:sz w:val="28"/>
          <w:szCs w:val="28"/>
          <w:lang w:val="uk-UA"/>
        </w:rPr>
        <w:t>Львів – 2020</w:t>
      </w:r>
    </w:p>
    <w:p w:rsidR="00F765B6" w:rsidRDefault="00E0086E" w:rsidP="00E0086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Навести опис поведінкового шаблону Стратегія</w:t>
      </w:r>
      <w:r w:rsidR="00F765B6">
        <w:rPr>
          <w:rFonts w:ascii="Times New Roman" w:hAnsi="Times New Roman" w:cs="Times New Roman"/>
          <w:sz w:val="28"/>
          <w:szCs w:val="28"/>
          <w:lang w:val="uk-UA"/>
        </w:rPr>
        <w:t>: суть патерна, структура,</w:t>
      </w:r>
    </w:p>
    <w:p w:rsidR="00E0086E" w:rsidRDefault="00F765B6" w:rsidP="00E0086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з</w:t>
      </w:r>
      <w:r w:rsidR="00E0086E" w:rsidRPr="00E0086E">
        <w:rPr>
          <w:rFonts w:ascii="Times New Roman" w:hAnsi="Times New Roman" w:cs="Times New Roman"/>
          <w:sz w:val="28"/>
          <w:szCs w:val="28"/>
          <w:lang w:val="uk-UA"/>
        </w:rPr>
        <w:t>астосування, переваги та недоліки</w:t>
      </w:r>
      <w:r>
        <w:rPr>
          <w:rFonts w:ascii="Times New Roman" w:hAnsi="Times New Roman" w:cs="Times New Roman"/>
          <w:sz w:val="28"/>
          <w:szCs w:val="28"/>
          <w:lang w:val="uk-UA"/>
        </w:rPr>
        <w:t>.</w:t>
      </w:r>
    </w:p>
    <w:p w:rsidR="00E0086E" w:rsidRDefault="00E0086E" w:rsidP="00E0086E">
      <w:pPr>
        <w:pStyle w:val="a3"/>
        <w:shd w:val="clear" w:color="auto" w:fill="FFFFFF"/>
        <w:spacing w:before="0" w:beforeAutospacing="0"/>
        <w:rPr>
          <w:color w:val="000000" w:themeColor="text1"/>
          <w:sz w:val="28"/>
          <w:szCs w:val="28"/>
        </w:rPr>
      </w:pPr>
      <w:r w:rsidRPr="00F765B6">
        <w:rPr>
          <w:rStyle w:val="a4"/>
          <w:color w:val="000000" w:themeColor="text1"/>
          <w:sz w:val="28"/>
          <w:szCs w:val="28"/>
        </w:rPr>
        <w:t>Стратегія</w:t>
      </w:r>
      <w:r w:rsidRPr="00F765B6">
        <w:rPr>
          <w:color w:val="000000" w:themeColor="text1"/>
          <w:sz w:val="28"/>
          <w:szCs w:val="28"/>
        </w:rPr>
        <w:t> — це поведінковий патерн проектування, який визначає сімейство схожих алгоритмів і розміщує кожен з них у власному класі. Після цього алгоритми можна заміняти один на інший прямо під час виконання програми.</w:t>
      </w:r>
    </w:p>
    <w:p w:rsidR="00F765B6" w:rsidRPr="00F765B6" w:rsidRDefault="00F765B6" w:rsidP="00E0086E">
      <w:pPr>
        <w:pStyle w:val="a3"/>
        <w:shd w:val="clear" w:color="auto" w:fill="FFFFFF"/>
        <w:spacing w:before="0" w:beforeAutospacing="0"/>
        <w:rPr>
          <w:b/>
          <w:color w:val="000000" w:themeColor="text1"/>
          <w:sz w:val="28"/>
          <w:szCs w:val="28"/>
        </w:rPr>
      </w:pPr>
      <w:r w:rsidRPr="00F765B6">
        <w:rPr>
          <w:b/>
          <w:color w:val="000000" w:themeColor="text1"/>
          <w:sz w:val="28"/>
          <w:szCs w:val="28"/>
        </w:rPr>
        <w:t>Коли застосовувати:</w:t>
      </w:r>
    </w:p>
    <w:p w:rsidR="00E0086E" w:rsidRPr="00F765B6" w:rsidRDefault="00E0086E" w:rsidP="00F765B6">
      <w:pPr>
        <w:pStyle w:val="a3"/>
        <w:numPr>
          <w:ilvl w:val="0"/>
          <w:numId w:val="6"/>
        </w:numPr>
        <w:shd w:val="clear" w:color="auto" w:fill="FFFFFF"/>
        <w:spacing w:before="0" w:beforeAutospacing="0"/>
        <w:rPr>
          <w:bCs/>
          <w:color w:val="000000" w:themeColor="text1"/>
          <w:sz w:val="28"/>
          <w:szCs w:val="28"/>
        </w:rPr>
      </w:pPr>
      <w:r w:rsidRPr="00F765B6">
        <w:rPr>
          <w:bCs/>
          <w:color w:val="000000" w:themeColor="text1"/>
          <w:sz w:val="28"/>
          <w:szCs w:val="28"/>
        </w:rPr>
        <w:t>Якщо вам потрібно використовувати різні варіації якого-небудь алгоритму всередині одного об’єкта.</w:t>
      </w:r>
    </w:p>
    <w:p w:rsidR="00E0086E" w:rsidRPr="00F765B6" w:rsidRDefault="00E0086E" w:rsidP="00F765B6">
      <w:pPr>
        <w:pStyle w:val="a3"/>
        <w:numPr>
          <w:ilvl w:val="0"/>
          <w:numId w:val="6"/>
        </w:numPr>
        <w:shd w:val="clear" w:color="auto" w:fill="FFFFFF"/>
        <w:spacing w:before="0" w:beforeAutospacing="0"/>
        <w:rPr>
          <w:bCs/>
          <w:color w:val="000000" w:themeColor="text1"/>
          <w:sz w:val="28"/>
          <w:szCs w:val="28"/>
        </w:rPr>
      </w:pPr>
      <w:r w:rsidRPr="00F765B6">
        <w:rPr>
          <w:bCs/>
          <w:color w:val="000000" w:themeColor="text1"/>
          <w:sz w:val="28"/>
          <w:szCs w:val="28"/>
        </w:rPr>
        <w:t>Якщо у вас є безліч схожих класів, які відрізняються лише деякою поведінкою.</w:t>
      </w:r>
    </w:p>
    <w:p w:rsidR="00E0086E" w:rsidRPr="00F765B6" w:rsidRDefault="00E0086E" w:rsidP="00F765B6">
      <w:pPr>
        <w:pStyle w:val="a3"/>
        <w:numPr>
          <w:ilvl w:val="0"/>
          <w:numId w:val="6"/>
        </w:numPr>
        <w:shd w:val="clear" w:color="auto" w:fill="FFFFFF"/>
        <w:spacing w:before="0" w:beforeAutospacing="0"/>
        <w:rPr>
          <w:bCs/>
          <w:color w:val="000000" w:themeColor="text1"/>
          <w:sz w:val="28"/>
          <w:szCs w:val="28"/>
        </w:rPr>
      </w:pPr>
      <w:r w:rsidRPr="00F765B6">
        <w:rPr>
          <w:bCs/>
          <w:color w:val="000000" w:themeColor="text1"/>
          <w:sz w:val="28"/>
          <w:szCs w:val="28"/>
        </w:rPr>
        <w:t>Якщо ви не хочете оголювати деталі реалізації алгоритмів для інших класів.</w:t>
      </w:r>
    </w:p>
    <w:p w:rsidR="00E0086E" w:rsidRDefault="00E0086E" w:rsidP="00E0086E">
      <w:pPr>
        <w:pStyle w:val="a3"/>
        <w:numPr>
          <w:ilvl w:val="0"/>
          <w:numId w:val="6"/>
        </w:numPr>
        <w:shd w:val="clear" w:color="auto" w:fill="FFFFFF"/>
        <w:spacing w:before="0" w:beforeAutospacing="0"/>
        <w:rPr>
          <w:bCs/>
          <w:color w:val="000000" w:themeColor="text1"/>
          <w:sz w:val="28"/>
          <w:szCs w:val="28"/>
        </w:rPr>
      </w:pPr>
      <w:r w:rsidRPr="00F765B6">
        <w:rPr>
          <w:bCs/>
          <w:color w:val="000000" w:themeColor="text1"/>
          <w:sz w:val="28"/>
          <w:szCs w:val="28"/>
        </w:rPr>
        <w:t>Якщо різні варіації алгоритмів реалізовано у вигляді розлогого умовного оператора. Кожна гілка такого оператора є варіацією алгоритму.</w:t>
      </w:r>
    </w:p>
    <w:p w:rsidR="00F765B6" w:rsidRPr="00F765B6" w:rsidRDefault="00F765B6" w:rsidP="00F765B6">
      <w:pPr>
        <w:pStyle w:val="a3"/>
        <w:spacing w:before="0" w:beforeAutospacing="0"/>
        <w:rPr>
          <w:b/>
          <w:color w:val="000000" w:themeColor="text1"/>
          <w:sz w:val="32"/>
          <w:szCs w:val="28"/>
        </w:rPr>
      </w:pPr>
      <w:r>
        <w:rPr>
          <w:b/>
          <w:color w:val="000000" w:themeColor="text1"/>
          <w:sz w:val="28"/>
          <w:szCs w:val="28"/>
        </w:rPr>
        <w:t>Структура</w:t>
      </w:r>
      <w:r w:rsidRPr="00F765B6">
        <w:rPr>
          <w:b/>
          <w:color w:val="000000" w:themeColor="text1"/>
          <w:sz w:val="28"/>
          <w:szCs w:val="28"/>
        </w:rPr>
        <w:t>:</w:t>
      </w:r>
    </w:p>
    <w:p w:rsidR="00F765B6" w:rsidRPr="00F765B6" w:rsidRDefault="00F765B6" w:rsidP="00F765B6">
      <w:pPr>
        <w:numPr>
          <w:ilvl w:val="0"/>
          <w:numId w:val="7"/>
        </w:numPr>
        <w:spacing w:after="100" w:afterAutospacing="1"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b/>
          <w:bCs/>
          <w:color w:val="000000" w:themeColor="text1"/>
          <w:sz w:val="28"/>
          <w:szCs w:val="28"/>
          <w:lang w:val="uk-UA" w:eastAsia="uk-UA"/>
        </w:rPr>
        <w:t>Контекст</w:t>
      </w:r>
      <w:r w:rsidRPr="00F765B6">
        <w:rPr>
          <w:rFonts w:ascii="Times New Roman" w:eastAsia="Times New Roman" w:hAnsi="Times New Roman" w:cs="Times New Roman"/>
          <w:color w:val="000000" w:themeColor="text1"/>
          <w:sz w:val="28"/>
          <w:szCs w:val="28"/>
          <w:lang w:val="uk-UA" w:eastAsia="uk-UA"/>
        </w:rPr>
        <w:t> зберігає посилання на об’єкт конкретної стратегії, працюючи з ним через загальний інтерфейс стратегій.</w:t>
      </w:r>
    </w:p>
    <w:p w:rsidR="00F765B6" w:rsidRPr="00F765B6" w:rsidRDefault="00F765B6" w:rsidP="00F765B6">
      <w:pPr>
        <w:numPr>
          <w:ilvl w:val="0"/>
          <w:numId w:val="7"/>
        </w:numPr>
        <w:spacing w:before="100" w:beforeAutospacing="1" w:after="100" w:afterAutospacing="1"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b/>
          <w:bCs/>
          <w:color w:val="000000" w:themeColor="text1"/>
          <w:sz w:val="28"/>
          <w:szCs w:val="28"/>
          <w:lang w:val="uk-UA" w:eastAsia="uk-UA"/>
        </w:rPr>
        <w:t>Стратегія</w:t>
      </w:r>
      <w:r w:rsidRPr="00F765B6">
        <w:rPr>
          <w:rFonts w:ascii="Times New Roman" w:eastAsia="Times New Roman" w:hAnsi="Times New Roman" w:cs="Times New Roman"/>
          <w:color w:val="000000" w:themeColor="text1"/>
          <w:sz w:val="28"/>
          <w:szCs w:val="28"/>
          <w:lang w:val="uk-UA" w:eastAsia="uk-UA"/>
        </w:rPr>
        <w:t> визначає інтерфейс, спільний для всіх варіацій алгоритму. Контекст використовує цей інтерфейс для виклику алгоритму.</w:t>
      </w:r>
    </w:p>
    <w:p w:rsidR="00F765B6" w:rsidRPr="00F765B6" w:rsidRDefault="00F765B6" w:rsidP="00F765B6">
      <w:pPr>
        <w:pStyle w:val="a6"/>
        <w:numPr>
          <w:ilvl w:val="0"/>
          <w:numId w:val="7"/>
        </w:numPr>
        <w:spacing w:before="100" w:beforeAutospacing="1" w:after="100" w:afterAutospacing="1"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Для контексту неважливо, яка саме варіація алгоритму буде обрана, оскільки всі вони мають однаковий інтерфейс.</w:t>
      </w:r>
    </w:p>
    <w:p w:rsidR="00F765B6" w:rsidRPr="00F765B6" w:rsidRDefault="00F765B6" w:rsidP="00F765B6">
      <w:pPr>
        <w:numPr>
          <w:ilvl w:val="0"/>
          <w:numId w:val="7"/>
        </w:numPr>
        <w:spacing w:before="100" w:beforeAutospacing="1" w:after="100" w:afterAutospacing="1"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b/>
          <w:bCs/>
          <w:color w:val="000000" w:themeColor="text1"/>
          <w:sz w:val="28"/>
          <w:szCs w:val="28"/>
          <w:lang w:val="uk-UA" w:eastAsia="uk-UA"/>
        </w:rPr>
        <w:t>Конкретні стратегії</w:t>
      </w:r>
      <w:r w:rsidRPr="00F765B6">
        <w:rPr>
          <w:rFonts w:ascii="Times New Roman" w:eastAsia="Times New Roman" w:hAnsi="Times New Roman" w:cs="Times New Roman"/>
          <w:color w:val="000000" w:themeColor="text1"/>
          <w:sz w:val="28"/>
          <w:szCs w:val="28"/>
          <w:lang w:val="uk-UA" w:eastAsia="uk-UA"/>
        </w:rPr>
        <w:t> реалізують різні варіації алгоритму.</w:t>
      </w:r>
    </w:p>
    <w:p w:rsidR="00F765B6" w:rsidRPr="00F765B6" w:rsidRDefault="00F765B6" w:rsidP="00F765B6">
      <w:pPr>
        <w:numPr>
          <w:ilvl w:val="0"/>
          <w:numId w:val="7"/>
        </w:numPr>
        <w:spacing w:before="100" w:beforeAutospacing="1" w:after="100" w:afterAutospacing="1"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Під час виконання програми контекст отримує виклики від клієнта й делегує їх об’єкту конкретної стратегії.</w:t>
      </w:r>
    </w:p>
    <w:p w:rsidR="00F765B6" w:rsidRDefault="00F765B6" w:rsidP="00F765B6">
      <w:pPr>
        <w:numPr>
          <w:ilvl w:val="0"/>
          <w:numId w:val="7"/>
        </w:numPr>
        <w:spacing w:before="100" w:beforeAutospacing="1" w:after="0" w:line="300" w:lineRule="atLeast"/>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Клієнт повинен створити об’єкт конкретної стратегії та передати його до конструктора контексту. Крім того, клієнт повинен мати можливість замінити стратегію на льоту, використовуючи сетер поля стратегії. Завдяки цьому, контекст не знатиме про те, яку с</w:t>
      </w:r>
      <w:r>
        <w:rPr>
          <w:rFonts w:ascii="Times New Roman" w:eastAsia="Times New Roman" w:hAnsi="Times New Roman" w:cs="Times New Roman"/>
          <w:color w:val="000000" w:themeColor="text1"/>
          <w:sz w:val="28"/>
          <w:szCs w:val="28"/>
          <w:lang w:val="uk-UA" w:eastAsia="uk-UA"/>
        </w:rPr>
        <w:t>аме стратегію зараз</w:t>
      </w:r>
    </w:p>
    <w:p w:rsidR="00F765B6" w:rsidRPr="00F765B6" w:rsidRDefault="00F765B6" w:rsidP="00F765B6">
      <w:pPr>
        <w:spacing w:before="100" w:beforeAutospacing="1" w:after="0" w:line="300" w:lineRule="atLeast"/>
        <w:ind w:left="720"/>
        <w:rPr>
          <w:rFonts w:ascii="Times New Roman" w:eastAsia="Times New Roman" w:hAnsi="Times New Roman" w:cs="Times New Roman"/>
          <w:color w:val="000000" w:themeColor="text1"/>
          <w:sz w:val="28"/>
          <w:szCs w:val="28"/>
          <w:lang w:val="uk-UA" w:eastAsia="uk-UA"/>
        </w:rPr>
      </w:pPr>
    </w:p>
    <w:p w:rsidR="00E0086E" w:rsidRPr="00F765B6" w:rsidRDefault="00F765B6" w:rsidP="00F765B6">
      <w:pPr>
        <w:pStyle w:val="a3"/>
        <w:shd w:val="clear" w:color="auto" w:fill="FFFFFF"/>
        <w:spacing w:before="0" w:beforeAutospacing="0"/>
        <w:rPr>
          <w:b/>
          <w:color w:val="000000" w:themeColor="text1"/>
          <w:sz w:val="28"/>
          <w:szCs w:val="28"/>
        </w:rPr>
      </w:pPr>
      <w:r>
        <w:rPr>
          <w:b/>
          <w:color w:val="000000" w:themeColor="text1"/>
          <w:sz w:val="28"/>
          <w:szCs w:val="28"/>
        </w:rPr>
        <w:t>Переваги:</w:t>
      </w:r>
    </w:p>
    <w:p w:rsidR="00E0086E" w:rsidRPr="00F765B6" w:rsidRDefault="00E0086E" w:rsidP="00F765B6">
      <w:pPr>
        <w:pStyle w:val="a6"/>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Гаряча заміна алгоритмів на льоту.</w:t>
      </w:r>
    </w:p>
    <w:p w:rsidR="00E0086E" w:rsidRPr="00F765B6" w:rsidRDefault="00E0086E" w:rsidP="00F765B6">
      <w:pPr>
        <w:pStyle w:val="a6"/>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Ізолює код і дані алгоритмів від інших класів.</w:t>
      </w:r>
    </w:p>
    <w:p w:rsidR="00E0086E" w:rsidRPr="00F765B6" w:rsidRDefault="00E0086E" w:rsidP="00F765B6">
      <w:pPr>
        <w:pStyle w:val="a6"/>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Заміна спадкування делегуванням.</w:t>
      </w:r>
    </w:p>
    <w:p w:rsidR="00E0086E" w:rsidRPr="00F765B6" w:rsidRDefault="00E0086E" w:rsidP="00F765B6">
      <w:pPr>
        <w:pStyle w:val="a6"/>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Реалізує </w:t>
      </w:r>
      <w:r w:rsidRPr="00F765B6">
        <w:rPr>
          <w:rFonts w:ascii="Times New Roman" w:eastAsia="Times New Roman" w:hAnsi="Times New Roman" w:cs="Times New Roman"/>
          <w:i/>
          <w:iCs/>
          <w:color w:val="000000" w:themeColor="text1"/>
          <w:sz w:val="28"/>
          <w:szCs w:val="28"/>
          <w:lang w:val="uk-UA" w:eastAsia="uk-UA"/>
        </w:rPr>
        <w:t>принцип відкритості/закритості</w:t>
      </w:r>
      <w:r w:rsidRPr="00F765B6">
        <w:rPr>
          <w:rFonts w:ascii="Times New Roman" w:eastAsia="Times New Roman" w:hAnsi="Times New Roman" w:cs="Times New Roman"/>
          <w:color w:val="000000" w:themeColor="text1"/>
          <w:sz w:val="28"/>
          <w:szCs w:val="28"/>
          <w:lang w:val="uk-UA" w:eastAsia="uk-UA"/>
        </w:rPr>
        <w:t>.</w:t>
      </w:r>
    </w:p>
    <w:p w:rsidR="00F765B6" w:rsidRPr="00E0086E" w:rsidRDefault="00F765B6" w:rsidP="00F765B6">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val="uk-UA" w:eastAsia="uk-UA"/>
        </w:rPr>
      </w:pPr>
      <w:r w:rsidRPr="00F765B6">
        <w:rPr>
          <w:rFonts w:ascii="Times New Roman" w:eastAsia="Times New Roman" w:hAnsi="Times New Roman" w:cs="Times New Roman"/>
          <w:b/>
          <w:color w:val="000000" w:themeColor="text1"/>
          <w:sz w:val="28"/>
          <w:szCs w:val="28"/>
          <w:lang w:val="uk-UA" w:eastAsia="uk-UA"/>
        </w:rPr>
        <w:t>Недоліки:</w:t>
      </w:r>
    </w:p>
    <w:p w:rsidR="00E0086E" w:rsidRPr="00F765B6" w:rsidRDefault="00E0086E" w:rsidP="00F765B6">
      <w:pPr>
        <w:pStyle w:val="a6"/>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uk-UA" w:eastAsia="uk-UA"/>
        </w:rPr>
      </w:pPr>
      <w:r w:rsidRPr="00F765B6">
        <w:rPr>
          <w:rFonts w:ascii="Times New Roman" w:eastAsia="Times New Roman" w:hAnsi="Times New Roman" w:cs="Times New Roman"/>
          <w:color w:val="000000" w:themeColor="text1"/>
          <w:sz w:val="28"/>
          <w:szCs w:val="28"/>
          <w:lang w:val="uk-UA" w:eastAsia="uk-UA"/>
        </w:rPr>
        <w:t>Ускладнює програму внаслідок додаткових класів.</w:t>
      </w:r>
    </w:p>
    <w:p w:rsidR="00683FBA" w:rsidRDefault="00E0086E" w:rsidP="00F765B6">
      <w:pPr>
        <w:pStyle w:val="a6"/>
        <w:numPr>
          <w:ilvl w:val="0"/>
          <w:numId w:val="12"/>
        </w:numPr>
        <w:shd w:val="clear" w:color="auto" w:fill="FFFFFF"/>
        <w:spacing w:before="100" w:beforeAutospacing="1" w:after="100" w:afterAutospacing="1" w:line="240" w:lineRule="auto"/>
        <w:jc w:val="both"/>
      </w:pPr>
      <w:r w:rsidRPr="00F765B6">
        <w:rPr>
          <w:rFonts w:ascii="Times New Roman" w:eastAsia="Times New Roman" w:hAnsi="Times New Roman" w:cs="Times New Roman"/>
          <w:color w:val="000000" w:themeColor="text1"/>
          <w:sz w:val="28"/>
          <w:szCs w:val="28"/>
          <w:lang w:val="uk-UA" w:eastAsia="uk-UA"/>
        </w:rPr>
        <w:t>Клієнт повинен знати, в чому полягає різниця між стратегіями, щоб вибрати потрібну.</w:t>
      </w:r>
      <w:bookmarkStart w:id="0" w:name="_GoBack"/>
      <w:bookmarkEnd w:id="0"/>
      <w:r w:rsidR="00F765B6">
        <w:t xml:space="preserve"> </w:t>
      </w:r>
    </w:p>
    <w:sectPr w:rsidR="00683FB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73210"/>
    <w:multiLevelType w:val="hybridMultilevel"/>
    <w:tmpl w:val="AB3EE0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114E13"/>
    <w:multiLevelType w:val="hybridMultilevel"/>
    <w:tmpl w:val="D0A6263A"/>
    <w:lvl w:ilvl="0" w:tplc="04220001">
      <w:start w:val="1"/>
      <w:numFmt w:val="bullet"/>
      <w:lvlText w:val=""/>
      <w:lvlJc w:val="left"/>
      <w:pPr>
        <w:ind w:left="795" w:hanging="360"/>
      </w:pPr>
      <w:rPr>
        <w:rFonts w:ascii="Symbol" w:hAnsi="Symbol"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2">
    <w:nsid w:val="2F3F3836"/>
    <w:multiLevelType w:val="hybridMultilevel"/>
    <w:tmpl w:val="673832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F5454E3"/>
    <w:multiLevelType w:val="hybridMultilevel"/>
    <w:tmpl w:val="85AEC5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2981E3F"/>
    <w:multiLevelType w:val="multilevel"/>
    <w:tmpl w:val="FEF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47835"/>
    <w:multiLevelType w:val="multilevel"/>
    <w:tmpl w:val="D6E2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0D41FF"/>
    <w:multiLevelType w:val="hybridMultilevel"/>
    <w:tmpl w:val="0EFEA2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5045A5C"/>
    <w:multiLevelType w:val="multilevel"/>
    <w:tmpl w:val="75C6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DB08B4"/>
    <w:multiLevelType w:val="multilevel"/>
    <w:tmpl w:val="110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BB17E6"/>
    <w:multiLevelType w:val="hybridMultilevel"/>
    <w:tmpl w:val="235E223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6DB8768E"/>
    <w:multiLevelType w:val="hybridMultilevel"/>
    <w:tmpl w:val="014619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FB531F7"/>
    <w:multiLevelType w:val="hybridMultilevel"/>
    <w:tmpl w:val="2350069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1"/>
  </w:num>
  <w:num w:numId="6">
    <w:abstractNumId w:val="10"/>
  </w:num>
  <w:num w:numId="7">
    <w:abstractNumId w:val="2"/>
  </w:num>
  <w:num w:numId="8">
    <w:abstractNumId w:val="3"/>
  </w:num>
  <w:num w:numId="9">
    <w:abstractNumId w:val="6"/>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67"/>
    <w:rsid w:val="0020296D"/>
    <w:rsid w:val="00291467"/>
    <w:rsid w:val="00654884"/>
    <w:rsid w:val="00683FBA"/>
    <w:rsid w:val="00B546C3"/>
    <w:rsid w:val="00E0086E"/>
    <w:rsid w:val="00F765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17D37-2978-4986-8503-692D60DE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884"/>
    <w:pPr>
      <w:spacing w:after="200" w:line="276" w:lineRule="auto"/>
    </w:pPr>
    <w:rPr>
      <w:lang w:val="ru-RU"/>
    </w:rPr>
  </w:style>
  <w:style w:type="paragraph" w:styleId="2">
    <w:name w:val="heading 2"/>
    <w:basedOn w:val="a"/>
    <w:link w:val="20"/>
    <w:uiPriority w:val="9"/>
    <w:qFormat/>
    <w:rsid w:val="00F765B6"/>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54884"/>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654884"/>
    <w:pPr>
      <w:spacing w:after="0" w:line="240" w:lineRule="auto"/>
    </w:pPr>
    <w:rPr>
      <w:rFonts w:ascii="Times New Roman" w:eastAsia="Times New Roman" w:hAnsi="Times New Roman" w:cs="Times New Roman"/>
      <w:sz w:val="20"/>
      <w:szCs w:val="20"/>
      <w:lang w:eastAsia="uk-UA"/>
    </w:rPr>
  </w:style>
  <w:style w:type="paragraph" w:styleId="a3">
    <w:name w:val="Normal (Web)"/>
    <w:basedOn w:val="a"/>
    <w:uiPriority w:val="99"/>
    <w:semiHidden/>
    <w:unhideWhenUsed/>
    <w:rsid w:val="00E0086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Strong"/>
    <w:basedOn w:val="a0"/>
    <w:uiPriority w:val="22"/>
    <w:qFormat/>
    <w:rsid w:val="00E0086E"/>
    <w:rPr>
      <w:b/>
      <w:bCs/>
    </w:rPr>
  </w:style>
  <w:style w:type="character" w:styleId="a5">
    <w:name w:val="Emphasis"/>
    <w:basedOn w:val="a0"/>
    <w:uiPriority w:val="20"/>
    <w:qFormat/>
    <w:rsid w:val="00E0086E"/>
    <w:rPr>
      <w:i/>
      <w:iCs/>
    </w:rPr>
  </w:style>
  <w:style w:type="character" w:customStyle="1" w:styleId="20">
    <w:name w:val="Заголовок 2 Знак"/>
    <w:basedOn w:val="a0"/>
    <w:link w:val="2"/>
    <w:uiPriority w:val="9"/>
    <w:rsid w:val="00F765B6"/>
    <w:rPr>
      <w:rFonts w:ascii="Times New Roman" w:eastAsia="Times New Roman" w:hAnsi="Times New Roman" w:cs="Times New Roman"/>
      <w:b/>
      <w:bCs/>
      <w:sz w:val="36"/>
      <w:szCs w:val="36"/>
      <w:lang w:eastAsia="uk-UA"/>
    </w:rPr>
  </w:style>
  <w:style w:type="paragraph" w:styleId="a6">
    <w:name w:val="List Paragraph"/>
    <w:basedOn w:val="a"/>
    <w:uiPriority w:val="34"/>
    <w:qFormat/>
    <w:rsid w:val="00F7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50726">
      <w:bodyDiv w:val="1"/>
      <w:marLeft w:val="0"/>
      <w:marRight w:val="0"/>
      <w:marTop w:val="0"/>
      <w:marBottom w:val="0"/>
      <w:divBdr>
        <w:top w:val="none" w:sz="0" w:space="0" w:color="auto"/>
        <w:left w:val="none" w:sz="0" w:space="0" w:color="auto"/>
        <w:bottom w:val="none" w:sz="0" w:space="0" w:color="auto"/>
        <w:right w:val="none" w:sz="0" w:space="0" w:color="auto"/>
      </w:divBdr>
    </w:div>
    <w:div w:id="597176237">
      <w:bodyDiv w:val="1"/>
      <w:marLeft w:val="0"/>
      <w:marRight w:val="0"/>
      <w:marTop w:val="0"/>
      <w:marBottom w:val="0"/>
      <w:divBdr>
        <w:top w:val="none" w:sz="0" w:space="0" w:color="auto"/>
        <w:left w:val="none" w:sz="0" w:space="0" w:color="auto"/>
        <w:bottom w:val="none" w:sz="0" w:space="0" w:color="auto"/>
        <w:right w:val="none" w:sz="0" w:space="0" w:color="auto"/>
      </w:divBdr>
    </w:div>
    <w:div w:id="616454386">
      <w:bodyDiv w:val="1"/>
      <w:marLeft w:val="0"/>
      <w:marRight w:val="0"/>
      <w:marTop w:val="0"/>
      <w:marBottom w:val="0"/>
      <w:divBdr>
        <w:top w:val="none" w:sz="0" w:space="0" w:color="auto"/>
        <w:left w:val="none" w:sz="0" w:space="0" w:color="auto"/>
        <w:bottom w:val="none" w:sz="0" w:space="0" w:color="auto"/>
        <w:right w:val="none" w:sz="0" w:space="0" w:color="auto"/>
      </w:divBdr>
      <w:divsChild>
        <w:div w:id="304699906">
          <w:marLeft w:val="0"/>
          <w:marRight w:val="0"/>
          <w:marTop w:val="0"/>
          <w:marBottom w:val="0"/>
          <w:divBdr>
            <w:top w:val="none" w:sz="0" w:space="0" w:color="auto"/>
            <w:left w:val="none" w:sz="0" w:space="0" w:color="auto"/>
            <w:bottom w:val="none" w:sz="0" w:space="0" w:color="auto"/>
            <w:right w:val="none" w:sz="0" w:space="0" w:color="auto"/>
          </w:divBdr>
        </w:div>
        <w:div w:id="655301740">
          <w:marLeft w:val="0"/>
          <w:marRight w:val="0"/>
          <w:marTop w:val="0"/>
          <w:marBottom w:val="0"/>
          <w:divBdr>
            <w:top w:val="none" w:sz="0" w:space="0" w:color="auto"/>
            <w:left w:val="none" w:sz="0" w:space="0" w:color="auto"/>
            <w:bottom w:val="dotted" w:sz="6" w:space="0" w:color="EEEEEE"/>
            <w:right w:val="none" w:sz="0" w:space="0" w:color="auto"/>
          </w:divBdr>
        </w:div>
        <w:div w:id="2111510783">
          <w:marLeft w:val="0"/>
          <w:marRight w:val="0"/>
          <w:marTop w:val="0"/>
          <w:marBottom w:val="0"/>
          <w:divBdr>
            <w:top w:val="none" w:sz="0" w:space="0" w:color="auto"/>
            <w:left w:val="none" w:sz="0" w:space="0" w:color="auto"/>
            <w:bottom w:val="none" w:sz="0" w:space="0" w:color="auto"/>
            <w:right w:val="none" w:sz="0" w:space="0" w:color="auto"/>
          </w:divBdr>
        </w:div>
        <w:div w:id="1893073318">
          <w:marLeft w:val="0"/>
          <w:marRight w:val="0"/>
          <w:marTop w:val="0"/>
          <w:marBottom w:val="0"/>
          <w:divBdr>
            <w:top w:val="none" w:sz="0" w:space="0" w:color="auto"/>
            <w:left w:val="none" w:sz="0" w:space="0" w:color="auto"/>
            <w:bottom w:val="dotted" w:sz="6" w:space="0" w:color="EEEEEE"/>
            <w:right w:val="none" w:sz="0" w:space="0" w:color="auto"/>
          </w:divBdr>
        </w:div>
        <w:div w:id="991256870">
          <w:marLeft w:val="0"/>
          <w:marRight w:val="0"/>
          <w:marTop w:val="0"/>
          <w:marBottom w:val="0"/>
          <w:divBdr>
            <w:top w:val="none" w:sz="0" w:space="0" w:color="auto"/>
            <w:left w:val="none" w:sz="0" w:space="0" w:color="auto"/>
            <w:bottom w:val="none" w:sz="0" w:space="0" w:color="auto"/>
            <w:right w:val="none" w:sz="0" w:space="0" w:color="auto"/>
          </w:divBdr>
        </w:div>
        <w:div w:id="162859706">
          <w:marLeft w:val="0"/>
          <w:marRight w:val="0"/>
          <w:marTop w:val="0"/>
          <w:marBottom w:val="0"/>
          <w:divBdr>
            <w:top w:val="none" w:sz="0" w:space="0" w:color="auto"/>
            <w:left w:val="none" w:sz="0" w:space="0" w:color="auto"/>
            <w:bottom w:val="dotted" w:sz="6" w:space="0" w:color="EEEEEE"/>
            <w:right w:val="none" w:sz="0" w:space="0" w:color="auto"/>
          </w:divBdr>
        </w:div>
        <w:div w:id="51779114">
          <w:marLeft w:val="0"/>
          <w:marRight w:val="0"/>
          <w:marTop w:val="0"/>
          <w:marBottom w:val="0"/>
          <w:divBdr>
            <w:top w:val="none" w:sz="0" w:space="0" w:color="auto"/>
            <w:left w:val="none" w:sz="0" w:space="0" w:color="auto"/>
            <w:bottom w:val="none" w:sz="0" w:space="0" w:color="auto"/>
            <w:right w:val="none" w:sz="0" w:space="0" w:color="auto"/>
          </w:divBdr>
        </w:div>
        <w:div w:id="1511681533">
          <w:marLeft w:val="0"/>
          <w:marRight w:val="0"/>
          <w:marTop w:val="0"/>
          <w:marBottom w:val="0"/>
          <w:divBdr>
            <w:top w:val="none" w:sz="0" w:space="0" w:color="auto"/>
            <w:left w:val="none" w:sz="0" w:space="0" w:color="auto"/>
            <w:bottom w:val="none" w:sz="0" w:space="0" w:color="auto"/>
            <w:right w:val="none" w:sz="0" w:space="0" w:color="auto"/>
          </w:divBdr>
        </w:div>
      </w:divsChild>
    </w:div>
    <w:div w:id="893741116">
      <w:bodyDiv w:val="1"/>
      <w:marLeft w:val="0"/>
      <w:marRight w:val="0"/>
      <w:marTop w:val="0"/>
      <w:marBottom w:val="0"/>
      <w:divBdr>
        <w:top w:val="none" w:sz="0" w:space="0" w:color="auto"/>
        <w:left w:val="none" w:sz="0" w:space="0" w:color="auto"/>
        <w:bottom w:val="none" w:sz="0" w:space="0" w:color="auto"/>
        <w:right w:val="none" w:sz="0" w:space="0" w:color="auto"/>
      </w:divBdr>
    </w:div>
    <w:div w:id="1265110703">
      <w:bodyDiv w:val="1"/>
      <w:marLeft w:val="0"/>
      <w:marRight w:val="0"/>
      <w:marTop w:val="0"/>
      <w:marBottom w:val="0"/>
      <w:divBdr>
        <w:top w:val="none" w:sz="0" w:space="0" w:color="auto"/>
        <w:left w:val="none" w:sz="0" w:space="0" w:color="auto"/>
        <w:bottom w:val="none" w:sz="0" w:space="0" w:color="auto"/>
        <w:right w:val="none" w:sz="0" w:space="0" w:color="auto"/>
      </w:divBdr>
    </w:div>
    <w:div w:id="2054572426">
      <w:bodyDiv w:val="1"/>
      <w:marLeft w:val="0"/>
      <w:marRight w:val="0"/>
      <w:marTop w:val="0"/>
      <w:marBottom w:val="0"/>
      <w:divBdr>
        <w:top w:val="none" w:sz="0" w:space="0" w:color="auto"/>
        <w:left w:val="none" w:sz="0" w:space="0" w:color="auto"/>
        <w:bottom w:val="none" w:sz="0" w:space="0" w:color="auto"/>
        <w:right w:val="none" w:sz="0" w:space="0" w:color="auto"/>
      </w:divBdr>
      <w:divsChild>
        <w:div w:id="658770146">
          <w:marLeft w:val="0"/>
          <w:marRight w:val="0"/>
          <w:marTop w:val="0"/>
          <w:marBottom w:val="0"/>
          <w:divBdr>
            <w:top w:val="none" w:sz="0" w:space="0" w:color="auto"/>
            <w:left w:val="none" w:sz="0" w:space="0" w:color="auto"/>
            <w:bottom w:val="none" w:sz="0" w:space="0" w:color="auto"/>
            <w:right w:val="none" w:sz="0" w:space="0" w:color="auto"/>
          </w:divBdr>
        </w:div>
        <w:div w:id="185094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1663</Words>
  <Characters>948</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dc:creator>
  <cp:keywords/>
  <dc:description/>
  <cp:lastModifiedBy>Назар</cp:lastModifiedBy>
  <cp:revision>4</cp:revision>
  <dcterms:created xsi:type="dcterms:W3CDTF">2020-04-06T17:23:00Z</dcterms:created>
  <dcterms:modified xsi:type="dcterms:W3CDTF">2020-04-06T17:48:00Z</dcterms:modified>
</cp:coreProperties>
</file>