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431" w:rsidRDefault="00193431" w:rsidP="00193431">
      <w:pPr>
        <w:widowControl w:val="0"/>
        <w:ind w:left="1"/>
        <w:jc w:val="center"/>
        <w:rPr>
          <w:b/>
        </w:rPr>
      </w:pPr>
      <w:r>
        <w:rPr>
          <w:b/>
        </w:rPr>
        <w:t>ПЛАН ЗАНЯТИЯ</w:t>
      </w:r>
    </w:p>
    <w:p w:rsidR="00193431" w:rsidRDefault="00193431" w:rsidP="00193431">
      <w:pPr>
        <w:widowControl w:val="0"/>
        <w:ind w:left="1"/>
      </w:pPr>
      <w:r>
        <w:rPr>
          <w:b/>
        </w:rPr>
        <w:t xml:space="preserve">Дисциплина: </w:t>
      </w:r>
      <w:r>
        <w:t>МДК.01.04 Системное программирование</w:t>
      </w:r>
    </w:p>
    <w:p w:rsidR="00193431" w:rsidRDefault="00193431" w:rsidP="00193431">
      <w:pPr>
        <w:widowControl w:val="0"/>
        <w:ind w:left="5"/>
      </w:pPr>
      <w:r>
        <w:rPr>
          <w:b/>
        </w:rPr>
        <w:t xml:space="preserve">Преподаватель: </w:t>
      </w:r>
      <w:proofErr w:type="spellStart"/>
      <w:r w:rsidR="00AE58E7">
        <w:t>Галузин</w:t>
      </w:r>
      <w:proofErr w:type="spellEnd"/>
      <w:r w:rsidR="00AE58E7">
        <w:t xml:space="preserve"> </w:t>
      </w:r>
      <w:r>
        <w:t>А</w:t>
      </w:r>
      <w:r w:rsidR="00AE58E7">
        <w:t>.Б.</w:t>
      </w:r>
      <w:r>
        <w:t xml:space="preserve"> </w:t>
      </w:r>
    </w:p>
    <w:p w:rsidR="00193431" w:rsidRDefault="00193431" w:rsidP="00193431">
      <w:pPr>
        <w:widowControl w:val="0"/>
        <w:ind w:left="6"/>
      </w:pPr>
      <w:r>
        <w:rPr>
          <w:b/>
        </w:rPr>
        <w:t xml:space="preserve">Курс: </w:t>
      </w:r>
      <w:r w:rsidR="00AE58E7">
        <w:t>4</w:t>
      </w:r>
      <w:r>
        <w:t xml:space="preserve"> </w:t>
      </w:r>
    </w:p>
    <w:p w:rsidR="00193431" w:rsidRDefault="00193431" w:rsidP="00193431">
      <w:pPr>
        <w:widowControl w:val="0"/>
        <w:ind w:left="5"/>
      </w:pPr>
      <w:r>
        <w:rPr>
          <w:b/>
        </w:rPr>
        <w:t xml:space="preserve">Группа: </w:t>
      </w:r>
      <w:r>
        <w:t>П-</w:t>
      </w:r>
      <w:r w:rsidR="00AE58E7">
        <w:t>40</w:t>
      </w:r>
    </w:p>
    <w:p w:rsidR="00193431" w:rsidRDefault="00193431" w:rsidP="00193431">
      <w:pPr>
        <w:widowControl w:val="0"/>
        <w:ind w:left="10"/>
        <w:rPr>
          <w:highlight w:val="white"/>
        </w:rPr>
      </w:pPr>
      <w:r>
        <w:rPr>
          <w:b/>
        </w:rPr>
        <w:t xml:space="preserve">Специальность: </w:t>
      </w:r>
      <w:r>
        <w:t>09.02.07 Информационные системы и программирование</w:t>
      </w:r>
      <w:r>
        <w:rPr>
          <w:highlight w:val="white"/>
        </w:rPr>
        <w:t xml:space="preserve"> </w:t>
      </w:r>
    </w:p>
    <w:p w:rsidR="00193431" w:rsidRDefault="00193431" w:rsidP="00193431">
      <w:pPr>
        <w:widowControl w:val="0"/>
        <w:ind w:left="10"/>
      </w:pPr>
      <w:r>
        <w:rPr>
          <w:b/>
          <w:highlight w:val="white"/>
        </w:rPr>
        <w:t xml:space="preserve">Дата: </w:t>
      </w:r>
      <w:r w:rsidR="002C06E7">
        <w:rPr>
          <w:highlight w:val="white"/>
        </w:rPr>
        <w:t>1</w:t>
      </w:r>
      <w:r w:rsidR="005F0D57">
        <w:rPr>
          <w:highlight w:val="white"/>
        </w:rPr>
        <w:t>9</w:t>
      </w:r>
      <w:r>
        <w:rPr>
          <w:highlight w:val="white"/>
        </w:rPr>
        <w:t>.0</w:t>
      </w:r>
      <w:r w:rsidR="00AE58E7">
        <w:rPr>
          <w:highlight w:val="white"/>
        </w:rPr>
        <w:t>9</w:t>
      </w:r>
      <w:r>
        <w:rPr>
          <w:highlight w:val="white"/>
        </w:rPr>
        <w:t>.2</w:t>
      </w:r>
      <w:r w:rsidR="002C06E7">
        <w:t>4</w:t>
      </w:r>
      <w:r>
        <w:t xml:space="preserve"> </w:t>
      </w:r>
    </w:p>
    <w:p w:rsidR="00193431" w:rsidRDefault="00193431" w:rsidP="00193431">
      <w:pPr>
        <w:widowControl w:val="0"/>
        <w:ind w:left="6"/>
      </w:pPr>
      <w:r>
        <w:rPr>
          <w:b/>
          <w:highlight w:val="white"/>
        </w:rPr>
        <w:t xml:space="preserve">Время проведения: </w:t>
      </w:r>
      <w:r w:rsidR="00AE58E7" w:rsidRPr="00AE58E7">
        <w:t>11</w:t>
      </w:r>
      <w:r w:rsidR="002C06E7">
        <w:t>.</w:t>
      </w:r>
      <w:r w:rsidR="00AE58E7">
        <w:t>5</w:t>
      </w:r>
      <w:r>
        <w:t>0-</w:t>
      </w:r>
      <w:r w:rsidR="00AE58E7">
        <w:t>13</w:t>
      </w:r>
      <w:r w:rsidR="002C06E7">
        <w:t>.</w:t>
      </w:r>
      <w:r w:rsidR="00AE58E7">
        <w:t>25</w:t>
      </w:r>
      <w:r>
        <w:rPr>
          <w:highlight w:val="white"/>
        </w:rPr>
        <w:t xml:space="preserve">, </w:t>
      </w:r>
      <w:r w:rsidR="00AE58E7">
        <w:rPr>
          <w:highlight w:val="white"/>
        </w:rPr>
        <w:t>3</w:t>
      </w:r>
      <w:r>
        <w:rPr>
          <w:highlight w:val="white"/>
        </w:rPr>
        <w:t xml:space="preserve"> пара</w:t>
      </w:r>
      <w:r>
        <w:t xml:space="preserve"> </w:t>
      </w:r>
    </w:p>
    <w:p w:rsidR="00193431" w:rsidRDefault="00193431" w:rsidP="00193431">
      <w:pPr>
        <w:widowControl w:val="0"/>
        <w:ind w:left="9"/>
      </w:pPr>
      <w:r>
        <w:rPr>
          <w:b/>
        </w:rPr>
        <w:t xml:space="preserve">Тема: </w:t>
      </w:r>
      <w:r w:rsidR="00B537FA" w:rsidRPr="00B537FA">
        <w:rPr>
          <w:color w:val="000000"/>
        </w:rPr>
        <w:t>Синтаксис ассемблера</w:t>
      </w:r>
    </w:p>
    <w:p w:rsidR="00193431" w:rsidRDefault="00193431" w:rsidP="00193431">
      <w:pPr>
        <w:widowControl w:val="0"/>
        <w:ind w:left="9"/>
        <w:rPr>
          <w:b/>
        </w:rPr>
      </w:pPr>
      <w:r>
        <w:rPr>
          <w:b/>
          <w:highlight w:val="white"/>
        </w:rPr>
        <w:t>Цель занятия:</w:t>
      </w:r>
      <w:r>
        <w:rPr>
          <w:b/>
        </w:rPr>
        <w:t xml:space="preserve"> </w:t>
      </w:r>
    </w:p>
    <w:p w:rsidR="00193431" w:rsidRDefault="00193431" w:rsidP="00193431">
      <w:pPr>
        <w:widowControl w:val="0"/>
        <w:ind w:left="6" w:right="-2" w:hanging="5"/>
        <w:jc w:val="both"/>
      </w:pPr>
      <w:r>
        <w:rPr>
          <w:b/>
        </w:rPr>
        <w:t xml:space="preserve">дидактическая: </w:t>
      </w:r>
      <w:r>
        <w:t xml:space="preserve">изучить </w:t>
      </w:r>
      <w:r w:rsidR="00B537FA">
        <w:rPr>
          <w:color w:val="000000"/>
        </w:rPr>
        <w:t>с</w:t>
      </w:r>
      <w:r w:rsidR="00B537FA" w:rsidRPr="00B537FA">
        <w:rPr>
          <w:color w:val="000000"/>
        </w:rPr>
        <w:t>интаксис ассемблера</w:t>
      </w:r>
    </w:p>
    <w:p w:rsidR="00193431" w:rsidRDefault="00193431" w:rsidP="00193431">
      <w:pPr>
        <w:widowControl w:val="0"/>
        <w:ind w:left="5"/>
      </w:pPr>
      <w:r>
        <w:rPr>
          <w:b/>
        </w:rPr>
        <w:t>развивающая</w:t>
      </w:r>
      <w:r>
        <w:t xml:space="preserve">: развивать абстрактное мышление, логику </w:t>
      </w:r>
    </w:p>
    <w:p w:rsidR="00193431" w:rsidRDefault="00193431" w:rsidP="00193431">
      <w:pPr>
        <w:widowControl w:val="0"/>
        <w:ind w:left="6"/>
      </w:pPr>
      <w:r>
        <w:rPr>
          <w:b/>
        </w:rPr>
        <w:t xml:space="preserve">Вид занятия </w:t>
      </w:r>
      <w:r>
        <w:t xml:space="preserve">лекция </w:t>
      </w:r>
    </w:p>
    <w:p w:rsidR="00193431" w:rsidRDefault="00193431" w:rsidP="00193431">
      <w:pPr>
        <w:widowControl w:val="0"/>
        <w:ind w:left="2"/>
        <w:rPr>
          <w:b/>
        </w:rPr>
      </w:pPr>
      <w:r>
        <w:rPr>
          <w:b/>
          <w:highlight w:val="white"/>
        </w:rPr>
        <w:t>Литература</w:t>
      </w:r>
      <w:r>
        <w:rPr>
          <w:b/>
        </w:rPr>
        <w:t xml:space="preserve"> </w:t>
      </w:r>
    </w:p>
    <w:p w:rsidR="00193431" w:rsidRDefault="00193431" w:rsidP="00193431">
      <w:pPr>
        <w:widowControl w:val="0"/>
        <w:tabs>
          <w:tab w:val="left" w:pos="993"/>
        </w:tabs>
        <w:ind w:left="5" w:right="62" w:firstLine="708"/>
        <w:jc w:val="both"/>
      </w:pPr>
      <w:r>
        <w:t xml:space="preserve">Юров В.И. </w:t>
      </w:r>
      <w:proofErr w:type="spellStart"/>
      <w:r>
        <w:t>Assembler</w:t>
      </w:r>
      <w:proofErr w:type="spellEnd"/>
      <w:r>
        <w:t>. Учебник для вузов. - 2-ое изд. – СПб.: Питер, 2003, стр. 20</w:t>
      </w:r>
      <w:r>
        <w:rPr>
          <w:highlight w:val="white"/>
        </w:rPr>
        <w:t>.</w:t>
      </w:r>
      <w:r>
        <w:t xml:space="preserve"> </w:t>
      </w:r>
    </w:p>
    <w:p w:rsidR="00193431" w:rsidRDefault="00193431" w:rsidP="00193431">
      <w:pPr>
        <w:widowControl w:val="0"/>
        <w:ind w:left="4"/>
        <w:rPr>
          <w:b/>
        </w:rPr>
      </w:pPr>
      <w:r>
        <w:rPr>
          <w:b/>
          <w:highlight w:val="white"/>
        </w:rPr>
        <w:t>Интернет-ресурсы:</w:t>
      </w:r>
      <w:r>
        <w:rPr>
          <w:b/>
        </w:rPr>
        <w:t xml:space="preserve"> </w:t>
      </w:r>
    </w:p>
    <w:p w:rsidR="00B537FA" w:rsidRDefault="00780059" w:rsidP="00193431">
      <w:pPr>
        <w:widowControl w:val="0"/>
        <w:ind w:left="1419" w:hanging="1419"/>
        <w:rPr>
          <w:rStyle w:val="a6"/>
        </w:rPr>
      </w:pPr>
      <w:hyperlink r:id="rId8" w:history="1">
        <w:r w:rsidR="00B537FA" w:rsidRPr="00B555DC">
          <w:rPr>
            <w:rStyle w:val="a6"/>
          </w:rPr>
          <w:t>https://xakep.ru/2017/09/11/asm-course-1/</w:t>
        </w:r>
      </w:hyperlink>
      <w:r w:rsidR="00B537FA" w:rsidRPr="00B537FA">
        <w:rPr>
          <w:rStyle w:val="a6"/>
        </w:rPr>
        <w:t xml:space="preserve"> </w:t>
      </w:r>
    </w:p>
    <w:p w:rsidR="00193431" w:rsidRDefault="00193431" w:rsidP="00193431">
      <w:pPr>
        <w:widowControl w:val="0"/>
        <w:ind w:left="1419" w:hanging="1419"/>
      </w:pPr>
      <w:r>
        <w:rPr>
          <w:b/>
        </w:rPr>
        <w:t>ЗАДАНИЕ</w:t>
      </w:r>
      <w:r>
        <w:t xml:space="preserve">: законспектировать лекцию с учетом контрольных вопросов. </w:t>
      </w:r>
    </w:p>
    <w:p w:rsidR="00193431" w:rsidRDefault="00193431" w:rsidP="00193431">
      <w:pPr>
        <w:widowControl w:val="0"/>
        <w:ind w:left="1"/>
        <w:jc w:val="center"/>
        <w:rPr>
          <w:b/>
        </w:rPr>
      </w:pPr>
    </w:p>
    <w:p w:rsidR="00193431" w:rsidRDefault="00193431" w:rsidP="00193431">
      <w:pPr>
        <w:autoSpaceDE w:val="0"/>
        <w:autoSpaceDN w:val="0"/>
        <w:adjustRightInd w:val="0"/>
        <w:jc w:val="center"/>
        <w:rPr>
          <w:b/>
          <w:bCs/>
        </w:rPr>
      </w:pPr>
      <w:r>
        <w:rPr>
          <w:b/>
        </w:rPr>
        <w:t>КОНСПЕКТ ЛЕКЦИИ</w:t>
      </w:r>
    </w:p>
    <w:p w:rsidR="00193431" w:rsidRDefault="00193431" w:rsidP="00193431">
      <w:pPr>
        <w:autoSpaceDE w:val="0"/>
        <w:autoSpaceDN w:val="0"/>
        <w:adjustRightInd w:val="0"/>
        <w:jc w:val="center"/>
      </w:pPr>
      <w:r>
        <w:t>План</w:t>
      </w:r>
    </w:p>
    <w:p w:rsidR="00B537FA" w:rsidRPr="00B537FA" w:rsidRDefault="007A3C72" w:rsidP="00B537FA">
      <w:pPr>
        <w:pStyle w:val="a3"/>
        <w:numPr>
          <w:ilvl w:val="0"/>
          <w:numId w:val="14"/>
        </w:numPr>
        <w:rPr>
          <w:rFonts w:ascii="Times New Roman" w:hAnsi="Times New Roman"/>
          <w:bCs/>
          <w:sz w:val="24"/>
          <w:szCs w:val="24"/>
        </w:rPr>
      </w:pPr>
      <w:r w:rsidRPr="00B537FA">
        <w:rPr>
          <w:rFonts w:ascii="Times New Roman" w:hAnsi="Times New Roman"/>
          <w:bCs/>
          <w:sz w:val="24"/>
          <w:szCs w:val="24"/>
        </w:rPr>
        <w:t xml:space="preserve">Синтаксис ассемблера. </w:t>
      </w:r>
    </w:p>
    <w:p w:rsidR="00B537FA" w:rsidRPr="00B537FA" w:rsidRDefault="007A3C72" w:rsidP="00B537FA">
      <w:pPr>
        <w:pStyle w:val="a3"/>
        <w:numPr>
          <w:ilvl w:val="0"/>
          <w:numId w:val="14"/>
        </w:numPr>
        <w:rPr>
          <w:rFonts w:ascii="Times New Roman" w:hAnsi="Times New Roman"/>
          <w:bCs/>
          <w:sz w:val="24"/>
          <w:szCs w:val="24"/>
        </w:rPr>
      </w:pPr>
      <w:r w:rsidRPr="00B537FA">
        <w:rPr>
          <w:rFonts w:ascii="Times New Roman" w:hAnsi="Times New Roman"/>
          <w:bCs/>
          <w:sz w:val="24"/>
          <w:szCs w:val="24"/>
        </w:rPr>
        <w:t xml:space="preserve">Операнды. </w:t>
      </w:r>
    </w:p>
    <w:p w:rsidR="007A3C72" w:rsidRPr="007A3C72" w:rsidRDefault="007A3C72" w:rsidP="00B537FA">
      <w:pPr>
        <w:pStyle w:val="a3"/>
        <w:numPr>
          <w:ilvl w:val="0"/>
          <w:numId w:val="14"/>
        </w:numPr>
        <w:rPr>
          <w:rFonts w:ascii="Times New Roman" w:hAnsi="Times New Roman"/>
          <w:b/>
          <w:bCs/>
          <w:sz w:val="24"/>
          <w:szCs w:val="24"/>
        </w:rPr>
      </w:pPr>
      <w:r w:rsidRPr="00B537FA">
        <w:rPr>
          <w:rFonts w:ascii="Times New Roman" w:hAnsi="Times New Roman"/>
          <w:bCs/>
          <w:sz w:val="24"/>
          <w:szCs w:val="24"/>
        </w:rPr>
        <w:t>Типы данных</w:t>
      </w:r>
      <w:r w:rsidRPr="007A3C72">
        <w:rPr>
          <w:rFonts w:ascii="Times New Roman" w:hAnsi="Times New Roman"/>
          <w:b/>
          <w:bCs/>
          <w:sz w:val="24"/>
          <w:szCs w:val="24"/>
        </w:rPr>
        <w:t>.</w:t>
      </w:r>
    </w:p>
    <w:p w:rsidR="007A3C72" w:rsidRDefault="007A3C72" w:rsidP="007A3C72">
      <w:pPr>
        <w:shd w:val="clear" w:color="auto" w:fill="FFFFFF"/>
        <w:ind w:firstLine="284"/>
        <w:jc w:val="both"/>
        <w:rPr>
          <w:b/>
          <w:bCs/>
          <w:sz w:val="26"/>
          <w:szCs w:val="26"/>
          <w:lang w:val="uk-UA"/>
        </w:rPr>
      </w:pPr>
    </w:p>
    <w:p w:rsidR="007A3C72" w:rsidRPr="00F70639" w:rsidRDefault="007A3C72" w:rsidP="00F70639">
      <w:pPr>
        <w:pStyle w:val="a7"/>
        <w:numPr>
          <w:ilvl w:val="0"/>
          <w:numId w:val="17"/>
        </w:numPr>
        <w:shd w:val="clear" w:color="auto" w:fill="FFFFFF"/>
        <w:jc w:val="center"/>
        <w:rPr>
          <w:b/>
          <w:bCs/>
          <w:lang w:val="uk-UA"/>
        </w:rPr>
      </w:pPr>
      <w:r w:rsidRPr="00F70639">
        <w:rPr>
          <w:b/>
          <w:bCs/>
        </w:rPr>
        <w:t>Синтаксис ассемблера</w:t>
      </w:r>
    </w:p>
    <w:p w:rsidR="00B537FA" w:rsidRDefault="00B537FA" w:rsidP="00B537FA">
      <w:pPr>
        <w:shd w:val="clear" w:color="auto" w:fill="FFFFFF"/>
        <w:ind w:firstLine="709"/>
        <w:jc w:val="both"/>
      </w:pPr>
    </w:p>
    <w:p w:rsidR="007A3C72" w:rsidRPr="00794BAE" w:rsidRDefault="00B537FA" w:rsidP="00B537FA">
      <w:pPr>
        <w:shd w:val="clear" w:color="auto" w:fill="FFFFFF"/>
        <w:ind w:firstLine="709"/>
        <w:jc w:val="both"/>
      </w:pPr>
      <w:r w:rsidRPr="00B537FA">
        <w:t>Общепринятого стандарта для синтаксиса языков ассемблера не существует. Однако большинство разработчиков языков ассемблера придерживаются общих традиционных подходов. О</w:t>
      </w:r>
      <w:r>
        <w:t>дним из о</w:t>
      </w:r>
      <w:r w:rsidRPr="00B537FA">
        <w:t>сновны</w:t>
      </w:r>
      <w:r>
        <w:t>х</w:t>
      </w:r>
      <w:r w:rsidRPr="00B537FA">
        <w:t xml:space="preserve"> таки</w:t>
      </w:r>
      <w:r>
        <w:t>х</w:t>
      </w:r>
      <w:r w:rsidRPr="00B537FA">
        <w:t xml:space="preserve"> стандарт</w:t>
      </w:r>
      <w:r>
        <w:t>ов</w:t>
      </w:r>
      <w:r w:rsidRPr="00B537FA">
        <w:t xml:space="preserve"> — </w:t>
      </w:r>
      <w:proofErr w:type="spellStart"/>
      <w:r w:rsidRPr="00B537FA">
        <w:t>Intel</w:t>
      </w:r>
      <w:proofErr w:type="spellEnd"/>
      <w:r w:rsidRPr="00B537FA">
        <w:t>-синтаксис</w:t>
      </w:r>
      <w:r w:rsidR="00A43AAC">
        <w:t>.</w:t>
      </w:r>
      <w:r w:rsidRPr="00B537FA">
        <w:t xml:space="preserve"> </w:t>
      </w:r>
      <w:r w:rsidR="007A3C72" w:rsidRPr="00794BAE">
        <w:t>Программа на ассемблере является совокупностью блоков памяти</w:t>
      </w:r>
      <w:r w:rsidR="00A95366">
        <w:t xml:space="preserve"> </w:t>
      </w:r>
      <w:r w:rsidR="00737570">
        <w:t>-</w:t>
      </w:r>
      <w:r w:rsidR="007A3C72" w:rsidRPr="00794BAE">
        <w:t xml:space="preserve"> сегмент</w:t>
      </w:r>
      <w:r w:rsidR="00737570">
        <w:t>ов</w:t>
      </w:r>
      <w:r w:rsidR="007A3C72" w:rsidRPr="00794BAE">
        <w:t xml:space="preserve">. Сегменты программы имеют определенное назначение: кода, данных и стека. </w:t>
      </w:r>
      <w:r w:rsidR="007A3C72" w:rsidRPr="00B37FFB">
        <w:t xml:space="preserve">Названия типов сегментов отображают их назначение. </w:t>
      </w:r>
      <w:r w:rsidR="00737570" w:rsidRPr="00737570">
        <w:rPr>
          <w:color w:val="000000"/>
        </w:rPr>
        <w:t>Распределение</w:t>
      </w:r>
      <w:r w:rsidR="007A3C72" w:rsidRPr="00794BAE">
        <w:t xml:space="preserve"> программы на сегменты отображает сегментную организацию памяти процессоров </w:t>
      </w:r>
      <w:proofErr w:type="spellStart"/>
      <w:r w:rsidR="007A3C72" w:rsidRPr="00794BAE">
        <w:t>Intel</w:t>
      </w:r>
      <w:proofErr w:type="spellEnd"/>
      <w:r w:rsidR="007A3C72" w:rsidRPr="00794BAE">
        <w:t>. Каждый сегмент состоит из совокупности отдельных строк</w:t>
      </w:r>
      <w:r w:rsidR="00634046">
        <w:t xml:space="preserve"> </w:t>
      </w:r>
      <w:r w:rsidR="00737570">
        <w:t>-</w:t>
      </w:r>
      <w:r w:rsidR="007A3C72" w:rsidRPr="00794BAE">
        <w:t xml:space="preserve"> предложени</w:t>
      </w:r>
      <w:r w:rsidR="00737570">
        <w:t>й</w:t>
      </w:r>
      <w:r w:rsidR="007A3C72" w:rsidRPr="00794BAE">
        <w:t xml:space="preserve"> </w:t>
      </w:r>
      <w:r w:rsidR="007A3C72" w:rsidRPr="00737570">
        <w:rPr>
          <w:color w:val="000000"/>
        </w:rPr>
        <w:t>языка</w:t>
      </w:r>
      <w:r w:rsidR="00634046">
        <w:rPr>
          <w:color w:val="000000"/>
        </w:rPr>
        <w:t>.</w:t>
      </w:r>
      <w:r w:rsidR="00737570" w:rsidRPr="00737570">
        <w:rPr>
          <w:vanish/>
          <w:color w:val="000000"/>
        </w:rPr>
        <w:t>.</w:t>
      </w:r>
      <w:r w:rsidR="007A3C72" w:rsidRPr="00794BAE">
        <w:t xml:space="preserve"> Для ассемблера предложения, составляя программу, могут быть синтаксическими конструкциями четырех типов.</w:t>
      </w:r>
    </w:p>
    <w:p w:rsidR="007A3C72" w:rsidRPr="00794BAE" w:rsidRDefault="007A3C72" w:rsidP="00B537FA">
      <w:pPr>
        <w:widowControl w:val="0"/>
        <w:numPr>
          <w:ilvl w:val="0"/>
          <w:numId w:val="2"/>
        </w:numPr>
        <w:shd w:val="clear" w:color="auto" w:fill="FFFFFF"/>
        <w:tabs>
          <w:tab w:val="clear" w:pos="1004"/>
          <w:tab w:val="num" w:pos="284"/>
        </w:tabs>
        <w:autoSpaceDE w:val="0"/>
        <w:autoSpaceDN w:val="0"/>
        <w:adjustRightInd w:val="0"/>
        <w:ind w:left="0" w:firstLine="709"/>
        <w:jc w:val="both"/>
      </w:pPr>
      <w:r w:rsidRPr="000C061B">
        <w:rPr>
          <w:b/>
          <w:bCs/>
          <w:i/>
          <w:iCs/>
        </w:rPr>
        <w:t xml:space="preserve">Команды </w:t>
      </w:r>
      <w:r w:rsidRPr="00794BAE">
        <w:t xml:space="preserve">(инструкции) </w:t>
      </w:r>
      <w:r w:rsidR="00737570">
        <w:t>-</w:t>
      </w:r>
      <w:r w:rsidR="00737570">
        <w:rPr>
          <w:color w:val="008000"/>
        </w:rPr>
        <w:t xml:space="preserve"> </w:t>
      </w:r>
      <w:r w:rsidRPr="00794BAE">
        <w:t xml:space="preserve">аналоги машинных команд. В процессе трансляции </w:t>
      </w:r>
      <w:r w:rsidR="00737570">
        <w:t>они</w:t>
      </w:r>
      <w:r w:rsidRPr="00794BAE">
        <w:t xml:space="preserve"> превра</w:t>
      </w:r>
      <w:r w:rsidR="00737570">
        <w:t>щаю</w:t>
      </w:r>
      <w:r w:rsidRPr="00794BAE">
        <w:t>тся в соответствующие команды системы команд процессора.</w:t>
      </w:r>
    </w:p>
    <w:p w:rsidR="007A3C72" w:rsidRPr="00794BAE" w:rsidRDefault="007A3C72" w:rsidP="00B537FA">
      <w:pPr>
        <w:widowControl w:val="0"/>
        <w:numPr>
          <w:ilvl w:val="0"/>
          <w:numId w:val="2"/>
        </w:numPr>
        <w:shd w:val="clear" w:color="auto" w:fill="FFFFFF"/>
        <w:tabs>
          <w:tab w:val="clear" w:pos="1004"/>
          <w:tab w:val="left" w:pos="284"/>
        </w:tabs>
        <w:autoSpaceDE w:val="0"/>
        <w:autoSpaceDN w:val="0"/>
        <w:adjustRightInd w:val="0"/>
        <w:ind w:left="0" w:firstLine="709"/>
        <w:jc w:val="both"/>
      </w:pPr>
      <w:r w:rsidRPr="00744BF0">
        <w:rPr>
          <w:b/>
          <w:bCs/>
          <w:i/>
          <w:iCs/>
        </w:rPr>
        <w:t xml:space="preserve">Макрокоманды </w:t>
      </w:r>
      <w:r w:rsidRPr="00744BF0">
        <w:t>— это предложения текста программы, которые оформляются определенным образом, замещаются</w:t>
      </w:r>
      <w:r w:rsidRPr="00794BAE">
        <w:t xml:space="preserve"> во время трансляции другими предложениями</w:t>
      </w:r>
      <w:r w:rsidR="00744BF0">
        <w:t xml:space="preserve"> (</w:t>
      </w:r>
      <w:r w:rsidR="00744BF0" w:rsidRPr="00744BF0">
        <w:t>строка, содержащая символическое имя, предназначенное для замещения одной и</w:t>
      </w:r>
      <w:r w:rsidR="00744BF0">
        <w:t>ли несколькими другими строками)</w:t>
      </w:r>
      <w:r w:rsidRPr="00794BAE">
        <w:t>.</w:t>
      </w:r>
      <w:r w:rsidR="00744BF0">
        <w:t xml:space="preserve"> </w:t>
      </w:r>
      <w:r w:rsidR="00744BF0" w:rsidRPr="00744BF0">
        <w:t>Имя макрокоманды м</w:t>
      </w:r>
      <w:r w:rsidR="00744BF0">
        <w:t>ожет сопровождаться параметрами.</w:t>
      </w:r>
    </w:p>
    <w:p w:rsidR="007A3C72" w:rsidRPr="00794BAE" w:rsidRDefault="007A3C72" w:rsidP="00B537FA">
      <w:pPr>
        <w:widowControl w:val="0"/>
        <w:numPr>
          <w:ilvl w:val="0"/>
          <w:numId w:val="2"/>
        </w:numPr>
        <w:shd w:val="clear" w:color="auto" w:fill="FFFFFF"/>
        <w:tabs>
          <w:tab w:val="clear" w:pos="1004"/>
          <w:tab w:val="left" w:pos="284"/>
        </w:tabs>
        <w:autoSpaceDE w:val="0"/>
        <w:autoSpaceDN w:val="0"/>
        <w:adjustRightInd w:val="0"/>
        <w:ind w:left="0" w:firstLine="709"/>
        <w:jc w:val="both"/>
      </w:pPr>
      <w:r w:rsidRPr="000C061B">
        <w:rPr>
          <w:b/>
          <w:bCs/>
          <w:i/>
          <w:iCs/>
        </w:rPr>
        <w:t xml:space="preserve">Директивы </w:t>
      </w:r>
      <w:r w:rsidRPr="00794BAE">
        <w:t xml:space="preserve">являются указанием транслятору ассемблера на выполнение </w:t>
      </w:r>
      <w:r w:rsidRPr="00737570">
        <w:rPr>
          <w:color w:val="000000"/>
        </w:rPr>
        <w:t>некоторых</w:t>
      </w:r>
      <w:r w:rsidR="00737570" w:rsidRPr="00737570">
        <w:rPr>
          <w:vanish/>
          <w:color w:val="000000"/>
        </w:rPr>
        <w:t xml:space="preserve"> </w:t>
      </w:r>
      <w:r w:rsidRPr="00737570">
        <w:rPr>
          <w:color w:val="000000"/>
        </w:rPr>
        <w:t xml:space="preserve"> </w:t>
      </w:r>
      <w:r w:rsidRPr="00794BAE">
        <w:t>действий. У директив нет аналогов в машинном представлении.</w:t>
      </w:r>
    </w:p>
    <w:p w:rsidR="007A3C72" w:rsidRPr="00794BAE" w:rsidRDefault="007A3C72" w:rsidP="00B537FA">
      <w:pPr>
        <w:widowControl w:val="0"/>
        <w:numPr>
          <w:ilvl w:val="0"/>
          <w:numId w:val="2"/>
        </w:numPr>
        <w:shd w:val="clear" w:color="auto" w:fill="FFFFFF"/>
        <w:tabs>
          <w:tab w:val="clear" w:pos="1004"/>
          <w:tab w:val="left" w:pos="284"/>
        </w:tabs>
        <w:autoSpaceDE w:val="0"/>
        <w:autoSpaceDN w:val="0"/>
        <w:adjustRightInd w:val="0"/>
        <w:ind w:left="0" w:firstLine="709"/>
        <w:jc w:val="both"/>
      </w:pPr>
      <w:r w:rsidRPr="000C061B">
        <w:rPr>
          <w:b/>
          <w:bCs/>
          <w:i/>
          <w:iCs/>
        </w:rPr>
        <w:t xml:space="preserve">Комментарии </w:t>
      </w:r>
      <w:r w:rsidRPr="00737570">
        <w:rPr>
          <w:color w:val="000000"/>
        </w:rPr>
        <w:t>содержат любые</w:t>
      </w:r>
      <w:r w:rsidR="00737570" w:rsidRPr="00737570">
        <w:rPr>
          <w:vanish/>
          <w:color w:val="000000"/>
        </w:rPr>
        <w:t xml:space="preserve"> </w:t>
      </w:r>
      <w:r w:rsidRPr="00737570">
        <w:rPr>
          <w:color w:val="000000"/>
        </w:rPr>
        <w:t xml:space="preserve"> символы, в том числе и буквы </w:t>
      </w:r>
      <w:r w:rsidR="00737570" w:rsidRPr="00737570">
        <w:rPr>
          <w:color w:val="000000"/>
        </w:rPr>
        <w:t>русского</w:t>
      </w:r>
      <w:r w:rsidRPr="00794BAE">
        <w:t xml:space="preserve"> алфавита. Комментарии игнорируются транслятором.</w:t>
      </w:r>
    </w:p>
    <w:p w:rsidR="00AD5708" w:rsidRDefault="00AD5708" w:rsidP="00B537FA">
      <w:pPr>
        <w:shd w:val="clear" w:color="auto" w:fill="FFFFFF"/>
        <w:ind w:firstLine="709"/>
        <w:jc w:val="center"/>
        <w:rPr>
          <w:b/>
          <w:bCs/>
        </w:rPr>
      </w:pPr>
    </w:p>
    <w:p w:rsidR="007A3C72" w:rsidRPr="00F70639" w:rsidRDefault="00AD5708" w:rsidP="00F70639">
      <w:pPr>
        <w:pStyle w:val="a7"/>
        <w:shd w:val="clear" w:color="auto" w:fill="FFFFFF"/>
        <w:ind w:left="1069"/>
        <w:jc w:val="center"/>
        <w:rPr>
          <w:b/>
          <w:bCs/>
        </w:rPr>
      </w:pPr>
      <w:r w:rsidRPr="00F70639">
        <w:rPr>
          <w:b/>
          <w:bCs/>
        </w:rPr>
        <w:t>Алфавит ассемблера</w:t>
      </w:r>
    </w:p>
    <w:p w:rsidR="007A3C72" w:rsidRPr="00794BAE" w:rsidRDefault="007A3C72" w:rsidP="00B537FA">
      <w:pPr>
        <w:widowControl w:val="0"/>
        <w:numPr>
          <w:ilvl w:val="0"/>
          <w:numId w:val="3"/>
        </w:numPr>
        <w:shd w:val="clear" w:color="auto" w:fill="FFFFFF"/>
        <w:tabs>
          <w:tab w:val="clear" w:pos="1004"/>
          <w:tab w:val="num" w:pos="284"/>
        </w:tabs>
        <w:autoSpaceDE w:val="0"/>
        <w:autoSpaceDN w:val="0"/>
        <w:adjustRightInd w:val="0"/>
        <w:ind w:left="0" w:firstLine="709"/>
        <w:jc w:val="both"/>
      </w:pPr>
      <w:r w:rsidRPr="00794BAE">
        <w:t>АSCII_символ_буква — все латинские буквы А - Z, а - z, причем прописные и строчные буквы считаются эквивалентными;</w:t>
      </w:r>
    </w:p>
    <w:p w:rsidR="007A3C72" w:rsidRPr="00794BAE" w:rsidRDefault="007A3C72" w:rsidP="00B537FA">
      <w:pPr>
        <w:widowControl w:val="0"/>
        <w:numPr>
          <w:ilvl w:val="0"/>
          <w:numId w:val="3"/>
        </w:numPr>
        <w:shd w:val="clear" w:color="auto" w:fill="FFFFFF"/>
        <w:tabs>
          <w:tab w:val="clear" w:pos="1004"/>
          <w:tab w:val="left" w:pos="284"/>
        </w:tabs>
        <w:autoSpaceDE w:val="0"/>
        <w:autoSpaceDN w:val="0"/>
        <w:adjustRightInd w:val="0"/>
        <w:ind w:left="0" w:firstLine="709"/>
        <w:jc w:val="both"/>
      </w:pPr>
      <w:r w:rsidRPr="00794BAE">
        <w:lastRenderedPageBreak/>
        <w:t>decdigit — цифры от 0 до 9;</w:t>
      </w:r>
    </w:p>
    <w:p w:rsidR="007A3C72" w:rsidRPr="00794BAE" w:rsidRDefault="007A3C72" w:rsidP="00B537FA">
      <w:pPr>
        <w:widowControl w:val="0"/>
        <w:numPr>
          <w:ilvl w:val="0"/>
          <w:numId w:val="3"/>
        </w:numPr>
        <w:shd w:val="clear" w:color="auto" w:fill="FFFFFF"/>
        <w:tabs>
          <w:tab w:val="clear" w:pos="1004"/>
          <w:tab w:val="left" w:pos="284"/>
        </w:tabs>
        <w:autoSpaceDE w:val="0"/>
        <w:autoSpaceDN w:val="0"/>
        <w:adjustRightInd w:val="0"/>
        <w:ind w:left="0" w:firstLine="709"/>
        <w:jc w:val="both"/>
      </w:pPr>
      <w:r w:rsidRPr="00794BAE">
        <w:t>специальные знаки _, ?, @, $, &amp;;</w:t>
      </w:r>
    </w:p>
    <w:p w:rsidR="007A3C72" w:rsidRPr="00794BAE" w:rsidRDefault="007A3C72" w:rsidP="00B537FA">
      <w:pPr>
        <w:widowControl w:val="0"/>
        <w:numPr>
          <w:ilvl w:val="0"/>
          <w:numId w:val="3"/>
        </w:numPr>
        <w:shd w:val="clear" w:color="auto" w:fill="FFFFFF"/>
        <w:tabs>
          <w:tab w:val="clear" w:pos="1004"/>
          <w:tab w:val="left" w:pos="284"/>
        </w:tabs>
        <w:autoSpaceDE w:val="0"/>
        <w:autoSpaceDN w:val="0"/>
        <w:adjustRightInd w:val="0"/>
        <w:ind w:left="0" w:firstLine="709"/>
        <w:jc w:val="both"/>
      </w:pPr>
      <w:r w:rsidRPr="00737570">
        <w:rPr>
          <w:color w:val="000000"/>
        </w:rPr>
        <w:t>разделители:</w:t>
      </w:r>
      <w:r w:rsidRPr="00794BAE">
        <w:t xml:space="preserve"> </w:t>
      </w:r>
      <w:proofErr w:type="gramStart"/>
      <w:r w:rsidRPr="00794BAE">
        <w:t>„ .</w:t>
      </w:r>
      <w:proofErr w:type="gramEnd"/>
      <w:r w:rsidRPr="00794BAE">
        <w:t>, [, ], (,), &lt;, &gt;, {, }, +, /, *, %,!," ?, \, =, #, ^.</w:t>
      </w:r>
    </w:p>
    <w:p w:rsidR="007A3C72" w:rsidRPr="00737570" w:rsidRDefault="007A3C72" w:rsidP="00B537FA">
      <w:pPr>
        <w:shd w:val="clear" w:color="auto" w:fill="FFFFFF"/>
        <w:ind w:firstLine="709"/>
        <w:jc w:val="both"/>
        <w:rPr>
          <w:color w:val="000000"/>
        </w:rPr>
      </w:pPr>
      <w:r w:rsidRPr="00737570">
        <w:rPr>
          <w:b/>
          <w:bCs/>
          <w:i/>
          <w:iCs/>
          <w:color w:val="000000"/>
        </w:rPr>
        <w:t xml:space="preserve">Лексемами </w:t>
      </w:r>
      <w:r w:rsidRPr="00737570">
        <w:rPr>
          <w:color w:val="000000"/>
        </w:rPr>
        <w:t>языка ассемблера являются ключевые слова, идентификаторы, цепочки символов и целые числа.</w:t>
      </w:r>
    </w:p>
    <w:p w:rsidR="007A3C72" w:rsidRPr="00794BAE" w:rsidRDefault="007A3C72" w:rsidP="00B537FA">
      <w:pPr>
        <w:shd w:val="clear" w:color="auto" w:fill="FFFFFF"/>
        <w:ind w:firstLine="709"/>
        <w:jc w:val="both"/>
      </w:pPr>
      <w:r w:rsidRPr="00737570">
        <w:rPr>
          <w:b/>
          <w:bCs/>
          <w:i/>
          <w:iCs/>
          <w:color w:val="000000"/>
        </w:rPr>
        <w:t xml:space="preserve">Ключевые слова </w:t>
      </w:r>
      <w:r w:rsidRPr="00737570">
        <w:rPr>
          <w:color w:val="000000"/>
        </w:rPr>
        <w:t>— это служебные символы языка</w:t>
      </w:r>
      <w:r w:rsidR="00737570">
        <w:rPr>
          <w:vanish/>
          <w:color w:val="008000"/>
        </w:rPr>
        <w:t xml:space="preserve"> </w:t>
      </w:r>
      <w:r w:rsidRPr="00794BAE">
        <w:t xml:space="preserve"> ассемблера. По умолчанию регистр символов ключевых слов не </w:t>
      </w:r>
      <w:r w:rsidR="00737570">
        <w:t>имеет значения</w:t>
      </w:r>
      <w:r w:rsidRPr="00794BAE">
        <w:t xml:space="preserve">. </w:t>
      </w:r>
      <w:r w:rsidRPr="00737570">
        <w:rPr>
          <w:color w:val="000000"/>
        </w:rPr>
        <w:t>К</w:t>
      </w:r>
      <w:r w:rsidRPr="00794BAE">
        <w:t xml:space="preserve"> ключевым словам относятся:</w:t>
      </w:r>
    </w:p>
    <w:p w:rsidR="007A3C72" w:rsidRPr="00794BAE" w:rsidRDefault="007A3C72" w:rsidP="00B537FA">
      <w:pPr>
        <w:widowControl w:val="0"/>
        <w:numPr>
          <w:ilvl w:val="0"/>
          <w:numId w:val="4"/>
        </w:numPr>
        <w:shd w:val="clear" w:color="auto" w:fill="FFFFFF"/>
        <w:tabs>
          <w:tab w:val="clear" w:pos="720"/>
          <w:tab w:val="num" w:pos="284"/>
        </w:tabs>
        <w:autoSpaceDE w:val="0"/>
        <w:autoSpaceDN w:val="0"/>
        <w:adjustRightInd w:val="0"/>
        <w:ind w:left="0" w:firstLine="709"/>
        <w:jc w:val="both"/>
      </w:pPr>
      <w:r w:rsidRPr="00794BAE">
        <w:t>названия регистров;</w:t>
      </w:r>
    </w:p>
    <w:p w:rsidR="007A3C72" w:rsidRPr="002114F7" w:rsidRDefault="007A3C72" w:rsidP="00B537FA">
      <w:pPr>
        <w:widowControl w:val="0"/>
        <w:numPr>
          <w:ilvl w:val="0"/>
          <w:numId w:val="4"/>
        </w:numPr>
        <w:shd w:val="clear" w:color="auto" w:fill="FFFFFF"/>
        <w:tabs>
          <w:tab w:val="clear" w:pos="720"/>
          <w:tab w:val="left" w:pos="284"/>
        </w:tabs>
        <w:autoSpaceDE w:val="0"/>
        <w:autoSpaceDN w:val="0"/>
        <w:adjustRightInd w:val="0"/>
        <w:ind w:left="0" w:firstLine="709"/>
        <w:jc w:val="both"/>
        <w:rPr>
          <w:lang w:val="en-US"/>
        </w:rPr>
      </w:pPr>
      <w:r w:rsidRPr="00794BAE">
        <w:t>операторы</w:t>
      </w:r>
      <w:r w:rsidRPr="002114F7">
        <w:rPr>
          <w:lang w:val="en-US"/>
        </w:rPr>
        <w:t xml:space="preserve"> (BYTE, SBYTE, WORD, SWORD, DWORD, SDWORD, FWORD, QWORD, TBYTE REAL4, REAL8, REAL10, NEAR16, NEAR32, FAR16, FAR32, AND, NOT, HIGH, LOW, HIGHWORD, LOWWORD, OFFSET, SEG, LROFFSET, TYPE, THIS, PTR, WIDTH, MASK, SIZE, SIZEOF, LENGTH, LENGTHOF, ST, SHORT, TYPE, OPATTR, MOD, NEAR, FAR, OR, XOR, EQ, NE, LT, LE, GT, GE, SHR, SHL </w:t>
      </w:r>
      <w:r w:rsidRPr="00794BAE">
        <w:t>и</w:t>
      </w:r>
      <w:r w:rsidRPr="002114F7">
        <w:rPr>
          <w:lang w:val="en-US"/>
        </w:rPr>
        <w:t xml:space="preserve"> </w:t>
      </w:r>
      <w:proofErr w:type="spellStart"/>
      <w:r w:rsidRPr="00794BAE">
        <w:t>др</w:t>
      </w:r>
      <w:proofErr w:type="spellEnd"/>
      <w:r w:rsidRPr="002114F7">
        <w:rPr>
          <w:lang w:val="en-US"/>
        </w:rPr>
        <w:t>.);</w:t>
      </w:r>
    </w:p>
    <w:p w:rsidR="007A3C72" w:rsidRPr="00794BAE" w:rsidRDefault="007A3C72" w:rsidP="00B537FA">
      <w:pPr>
        <w:widowControl w:val="0"/>
        <w:numPr>
          <w:ilvl w:val="0"/>
          <w:numId w:val="4"/>
        </w:numPr>
        <w:shd w:val="clear" w:color="auto" w:fill="FFFFFF"/>
        <w:tabs>
          <w:tab w:val="clear" w:pos="720"/>
          <w:tab w:val="left" w:pos="284"/>
        </w:tabs>
        <w:autoSpaceDE w:val="0"/>
        <w:autoSpaceDN w:val="0"/>
        <w:adjustRightInd w:val="0"/>
        <w:ind w:left="0" w:firstLine="709"/>
        <w:jc w:val="both"/>
      </w:pPr>
      <w:r w:rsidRPr="00794BAE">
        <w:t>названия команд (КОП) ассемблера, префиксов.</w:t>
      </w:r>
    </w:p>
    <w:p w:rsidR="007A3C72" w:rsidRPr="00794BAE" w:rsidRDefault="007A3C72" w:rsidP="00B537FA">
      <w:pPr>
        <w:shd w:val="clear" w:color="auto" w:fill="FFFFFF"/>
        <w:ind w:firstLine="709"/>
        <w:jc w:val="both"/>
        <w:rPr>
          <w:lang w:val="uk-UA"/>
        </w:rPr>
      </w:pPr>
      <w:r w:rsidRPr="00D153F8">
        <w:rPr>
          <w:b/>
          <w:bCs/>
          <w:i/>
          <w:iCs/>
        </w:rPr>
        <w:t xml:space="preserve">Идентификаторы </w:t>
      </w:r>
      <w:r w:rsidRPr="00794BAE">
        <w:t xml:space="preserve">— последовательности допустимых символов, которые используются для обозначения имен переменных и меток. </w:t>
      </w:r>
    </w:p>
    <w:p w:rsidR="007A3C72" w:rsidRPr="00794BAE" w:rsidRDefault="007A3C72" w:rsidP="00B537FA">
      <w:pPr>
        <w:shd w:val="clear" w:color="auto" w:fill="FFFFFF"/>
        <w:ind w:firstLine="709"/>
        <w:jc w:val="both"/>
      </w:pPr>
      <w:r>
        <w:t xml:space="preserve">Идентификатор </w:t>
      </w:r>
      <w:r w:rsidRPr="00794BAE">
        <w:t>может состоять из одного или нескольких символов</w:t>
      </w:r>
      <w:r w:rsidR="00737570">
        <w:t xml:space="preserve"> (</w:t>
      </w:r>
      <w:r w:rsidRPr="00794BAE">
        <w:t xml:space="preserve">буквы латинского алфавита, цифры и </w:t>
      </w:r>
      <w:r w:rsidRPr="00737570">
        <w:rPr>
          <w:color w:val="000000"/>
        </w:rPr>
        <w:t>некоторые</w:t>
      </w:r>
      <w:r w:rsidR="00F70639">
        <w:rPr>
          <w:color w:val="000000"/>
        </w:rPr>
        <w:t xml:space="preserve"> </w:t>
      </w:r>
      <w:r w:rsidR="00737570">
        <w:rPr>
          <w:vanish/>
          <w:color w:val="008000"/>
        </w:rPr>
        <w:t xml:space="preserve"> </w:t>
      </w:r>
      <w:r w:rsidRPr="00794BAE">
        <w:t>специальные знаки — _,?,$, @</w:t>
      </w:r>
      <w:r w:rsidR="00737570">
        <w:t>)</w:t>
      </w:r>
      <w:r w:rsidRPr="00794BAE">
        <w:t xml:space="preserve">. Идентификатор не может начинаться символом цифры. Длина идентификатора </w:t>
      </w:r>
      <w:r w:rsidRPr="00663972">
        <w:rPr>
          <w:color w:val="000000"/>
        </w:rPr>
        <w:t>может составлять</w:t>
      </w:r>
      <w:r w:rsidR="00663972">
        <w:rPr>
          <w:vanish/>
          <w:color w:val="008000"/>
        </w:rPr>
        <w:t xml:space="preserve"> </w:t>
      </w:r>
      <w:r w:rsidRPr="00794BAE">
        <w:t xml:space="preserve"> до 255 символов (247 в MASM), хотя транслятор воспринимает </w:t>
      </w:r>
      <w:r w:rsidRPr="00663972">
        <w:rPr>
          <w:color w:val="000000"/>
        </w:rPr>
        <w:t>лишь</w:t>
      </w:r>
      <w:r w:rsidR="00663972">
        <w:rPr>
          <w:vanish/>
          <w:color w:val="008000"/>
        </w:rPr>
        <w:t xml:space="preserve"> </w:t>
      </w:r>
      <w:r w:rsidRPr="00794BAE">
        <w:t xml:space="preserve"> первые 32, а другие игнорирует. Регулировать длину возможных идентификаторов можно с использованием ключа командной строки /</w:t>
      </w:r>
      <w:proofErr w:type="spellStart"/>
      <w:r w:rsidRPr="00794BAE">
        <w:t>mv</w:t>
      </w:r>
      <w:proofErr w:type="spellEnd"/>
      <w:r w:rsidRPr="00794BAE">
        <w:t>. Кроме того, существует возможность указать транслятору на необходимость различать прописные и строчные буквы или игнорировать их отличие. Для этого (у TASM) применяются ключи командной строки /</w:t>
      </w:r>
      <w:proofErr w:type="spellStart"/>
      <w:r w:rsidRPr="00794BAE">
        <w:t>mu</w:t>
      </w:r>
      <w:proofErr w:type="spellEnd"/>
      <w:r w:rsidRPr="00794BAE">
        <w:t>, /</w:t>
      </w:r>
      <w:proofErr w:type="spellStart"/>
      <w:r w:rsidRPr="00794BAE">
        <w:t>ml</w:t>
      </w:r>
      <w:proofErr w:type="spellEnd"/>
      <w:r w:rsidRPr="00794BAE">
        <w:t>, /</w:t>
      </w:r>
      <w:proofErr w:type="spellStart"/>
      <w:r w:rsidRPr="00794BAE">
        <w:t>mx</w:t>
      </w:r>
      <w:proofErr w:type="spellEnd"/>
      <w:r w:rsidRPr="00794BAE">
        <w:t xml:space="preserve"> </w:t>
      </w:r>
    </w:p>
    <w:p w:rsidR="007A3C72" w:rsidRPr="00794BAE" w:rsidRDefault="007A3C72" w:rsidP="00B537FA">
      <w:pPr>
        <w:shd w:val="clear" w:color="auto" w:fill="FFFFFF"/>
        <w:ind w:firstLine="709"/>
      </w:pPr>
      <w:r w:rsidRPr="00D153F8">
        <w:rPr>
          <w:b/>
          <w:bCs/>
          <w:i/>
          <w:iCs/>
        </w:rPr>
        <w:t xml:space="preserve">Цепочки символов </w:t>
      </w:r>
      <w:r w:rsidRPr="00794BAE">
        <w:t xml:space="preserve">— это последовательности символов, заключенные в одинарные или двойные кавычки. </w:t>
      </w:r>
    </w:p>
    <w:p w:rsidR="007A3C72" w:rsidRPr="00663972" w:rsidRDefault="007A3C72" w:rsidP="00F70639">
      <w:pPr>
        <w:shd w:val="clear" w:color="auto" w:fill="FFFFFF"/>
        <w:ind w:firstLine="709"/>
        <w:jc w:val="both"/>
        <w:rPr>
          <w:color w:val="000000"/>
        </w:rPr>
      </w:pPr>
      <w:r w:rsidRPr="00D153F8">
        <w:rPr>
          <w:b/>
          <w:bCs/>
          <w:i/>
          <w:iCs/>
        </w:rPr>
        <w:t xml:space="preserve">Целые числа </w:t>
      </w:r>
      <w:r w:rsidRPr="00794BAE">
        <w:t xml:space="preserve">могут указываться в двоичной, десятичной или шестнадцатилетней системах </w:t>
      </w:r>
      <w:r w:rsidR="00663972">
        <w:t>счисления</w:t>
      </w:r>
      <w:r w:rsidRPr="00794BAE">
        <w:t xml:space="preserve">. Отождествление чисел при записи их в программах на ассемблере проводится по определенным правилам. Десятичные числа не требуют для своего отождествления указания </w:t>
      </w:r>
      <w:r w:rsidRPr="00663972">
        <w:rPr>
          <w:color w:val="000000"/>
        </w:rPr>
        <w:t>каких-либо</w:t>
      </w:r>
      <w:r w:rsidR="00663972" w:rsidRPr="00663972">
        <w:rPr>
          <w:vanish/>
          <w:color w:val="000000"/>
        </w:rPr>
        <w:t xml:space="preserve"> </w:t>
      </w:r>
      <w:r w:rsidRPr="00663972">
        <w:rPr>
          <w:color w:val="000000"/>
        </w:rPr>
        <w:t xml:space="preserve"> дополнительных символов </w:t>
      </w:r>
    </w:p>
    <w:p w:rsidR="007A3C72" w:rsidRPr="00663972" w:rsidRDefault="007A3C72" w:rsidP="00B537FA">
      <w:pPr>
        <w:shd w:val="clear" w:color="auto" w:fill="FFFFFF"/>
        <w:ind w:firstLine="709"/>
        <w:rPr>
          <w:color w:val="000000"/>
        </w:rPr>
      </w:pPr>
      <w:r w:rsidRPr="00794BAE">
        <w:t xml:space="preserve">Важно отметить наличие символов (h) и перед (0) записью шестнадцатилетнего числа. Это сделано для того, чтобы транслятор мог отличить в программе одинаковые по форме записи десятичные и шестнадцатилетние </w:t>
      </w:r>
      <w:r w:rsidRPr="00663972">
        <w:rPr>
          <w:color w:val="000000"/>
        </w:rPr>
        <w:t xml:space="preserve">числа. Например числа 1578 и 1578h </w:t>
      </w:r>
      <w:r w:rsidR="00663972" w:rsidRPr="00663972">
        <w:rPr>
          <w:color w:val="000000"/>
        </w:rPr>
        <w:t xml:space="preserve">выглядят </w:t>
      </w:r>
      <w:r w:rsidRPr="00663972">
        <w:rPr>
          <w:color w:val="000000"/>
        </w:rPr>
        <w:t>одинаково, но имеют разные</w:t>
      </w:r>
      <w:r w:rsidR="00663972" w:rsidRPr="00663972">
        <w:rPr>
          <w:vanish/>
          <w:color w:val="000000"/>
        </w:rPr>
        <w:t xml:space="preserve"> </w:t>
      </w:r>
      <w:r w:rsidRPr="00663972">
        <w:rPr>
          <w:color w:val="000000"/>
        </w:rPr>
        <w:t xml:space="preserve"> значения. Для того, чтобы однозначно описать в тексте программы на ассемблере шестнадцатилетнее число, что начинается с буквы, его дополняют ведущим нулем</w:t>
      </w:r>
      <w:r w:rsidR="00663972" w:rsidRPr="00663972">
        <w:rPr>
          <w:vanish/>
          <w:color w:val="000000"/>
        </w:rPr>
        <w:t xml:space="preserve"> </w:t>
      </w:r>
      <w:r w:rsidRPr="00663972">
        <w:rPr>
          <w:color w:val="000000"/>
        </w:rPr>
        <w:t xml:space="preserve"> «0» и в конце ставят символ «h». </w:t>
      </w:r>
    </w:p>
    <w:p w:rsidR="007A3C72" w:rsidRPr="00663972" w:rsidRDefault="007A3C72" w:rsidP="00B537FA">
      <w:pPr>
        <w:shd w:val="clear" w:color="auto" w:fill="FFFFFF"/>
        <w:ind w:firstLine="709"/>
        <w:rPr>
          <w:color w:val="000000"/>
        </w:rPr>
      </w:pPr>
      <w:r w:rsidRPr="00663972">
        <w:rPr>
          <w:color w:val="000000"/>
        </w:rPr>
        <w:t xml:space="preserve">Для двоичных </w:t>
      </w:r>
      <w:r w:rsidRPr="00663972">
        <w:rPr>
          <w:color w:val="000000"/>
          <w:lang w:val="uk-UA"/>
        </w:rPr>
        <w:t>чисел—</w:t>
      </w:r>
      <w:r w:rsidRPr="00663972">
        <w:rPr>
          <w:color w:val="000000"/>
        </w:rPr>
        <w:t>после записи нулей</w:t>
      </w:r>
      <w:r w:rsidR="00663972" w:rsidRPr="00663972">
        <w:rPr>
          <w:vanish/>
          <w:color w:val="000000"/>
        </w:rPr>
        <w:t xml:space="preserve"> </w:t>
      </w:r>
      <w:r w:rsidRPr="00663972">
        <w:rPr>
          <w:color w:val="000000"/>
        </w:rPr>
        <w:t xml:space="preserve"> и единиц</w:t>
      </w:r>
      <w:r w:rsidR="00663972" w:rsidRPr="00663972">
        <w:rPr>
          <w:color w:val="000000"/>
        </w:rPr>
        <w:t xml:space="preserve"> </w:t>
      </w:r>
      <w:r w:rsidRPr="00663972">
        <w:rPr>
          <w:color w:val="000000"/>
        </w:rPr>
        <w:t xml:space="preserve"> необходимо поставить букву «b». 10010101b</w:t>
      </w:r>
    </w:p>
    <w:p w:rsidR="007A3C72" w:rsidRPr="00663972" w:rsidRDefault="007A3C72" w:rsidP="00B537FA">
      <w:pPr>
        <w:shd w:val="clear" w:color="auto" w:fill="FFFFFF"/>
        <w:ind w:firstLine="709"/>
        <w:jc w:val="both"/>
        <w:rPr>
          <w:color w:val="000000"/>
        </w:rPr>
      </w:pPr>
      <w:r w:rsidRPr="00D153F8">
        <w:rPr>
          <w:b/>
          <w:bCs/>
          <w:i/>
          <w:iCs/>
        </w:rPr>
        <w:t xml:space="preserve"> Комментарий </w:t>
      </w:r>
      <w:r>
        <w:t xml:space="preserve">- </w:t>
      </w:r>
      <w:r w:rsidRPr="00794BAE">
        <w:t xml:space="preserve"> это самый простой элемент </w:t>
      </w:r>
      <w:r w:rsidRPr="00663972">
        <w:rPr>
          <w:color w:val="000000"/>
        </w:rPr>
        <w:t xml:space="preserve">предложения ассемблера. Любая комбинация символов ASCII, расположенная в строке за символом точки с запятой (;), транслятором игнорируется, то есть является комментарием. </w:t>
      </w:r>
    </w:p>
    <w:p w:rsidR="00B537FA" w:rsidRDefault="00B537FA" w:rsidP="00663972">
      <w:pPr>
        <w:shd w:val="clear" w:color="auto" w:fill="FFFFFF"/>
        <w:ind w:firstLine="340"/>
        <w:jc w:val="center"/>
        <w:rPr>
          <w:b/>
          <w:bCs/>
          <w:color w:val="000000"/>
        </w:rPr>
      </w:pPr>
    </w:p>
    <w:p w:rsidR="007A3C72" w:rsidRPr="00663972" w:rsidRDefault="00B537FA" w:rsidP="00663972">
      <w:pPr>
        <w:shd w:val="clear" w:color="auto" w:fill="FFFFFF"/>
        <w:ind w:firstLine="340"/>
        <w:jc w:val="center"/>
        <w:rPr>
          <w:b/>
          <w:bCs/>
          <w:color w:val="000000"/>
          <w:lang w:val="uk-UA"/>
        </w:rPr>
      </w:pPr>
      <w:r>
        <w:rPr>
          <w:b/>
          <w:bCs/>
          <w:color w:val="000000"/>
        </w:rPr>
        <w:t xml:space="preserve">2. </w:t>
      </w:r>
      <w:r w:rsidR="007A3C72" w:rsidRPr="00663972">
        <w:rPr>
          <w:b/>
          <w:bCs/>
          <w:color w:val="000000"/>
        </w:rPr>
        <w:t>Операнды</w:t>
      </w:r>
    </w:p>
    <w:p w:rsidR="007A3C72" w:rsidRPr="00794BAE" w:rsidRDefault="007A3C72" w:rsidP="00B537FA">
      <w:pPr>
        <w:shd w:val="clear" w:color="auto" w:fill="FFFFFF"/>
        <w:ind w:firstLine="709"/>
        <w:jc w:val="both"/>
      </w:pPr>
      <w:r w:rsidRPr="00663972">
        <w:rPr>
          <w:color w:val="000000"/>
        </w:rPr>
        <w:t>Операнды — это объекты, над которыми</w:t>
      </w:r>
      <w:r w:rsidR="00663972" w:rsidRPr="00663972">
        <w:rPr>
          <w:vanish/>
          <w:color w:val="000000"/>
        </w:rPr>
        <w:t xml:space="preserve"> </w:t>
      </w:r>
      <w:r w:rsidRPr="00663972">
        <w:rPr>
          <w:color w:val="000000"/>
        </w:rPr>
        <w:t xml:space="preserve"> или с помощью</w:t>
      </w:r>
      <w:r w:rsidR="00663972" w:rsidRPr="00663972">
        <w:rPr>
          <w:vanish/>
          <w:color w:val="000000"/>
        </w:rPr>
        <w:t xml:space="preserve"> </w:t>
      </w:r>
      <w:r w:rsidRPr="00663972">
        <w:rPr>
          <w:color w:val="000000"/>
        </w:rPr>
        <w:t xml:space="preserve"> которых</w:t>
      </w:r>
      <w:r w:rsidR="00663972" w:rsidRPr="00663972">
        <w:rPr>
          <w:vanish/>
          <w:color w:val="000000"/>
        </w:rPr>
        <w:t xml:space="preserve"> </w:t>
      </w:r>
      <w:r w:rsidRPr="00663972">
        <w:rPr>
          <w:color w:val="000000"/>
        </w:rPr>
        <w:t xml:space="preserve"> выполняются</w:t>
      </w:r>
      <w:r w:rsidR="00663972" w:rsidRPr="00663972">
        <w:rPr>
          <w:vanish/>
          <w:color w:val="000000"/>
        </w:rPr>
        <w:t xml:space="preserve"> </w:t>
      </w:r>
      <w:r w:rsidRPr="00663972">
        <w:rPr>
          <w:color w:val="000000"/>
        </w:rPr>
        <w:t xml:space="preserve"> действия, которые задаются инструкциями или директивами. Машинные команды могут либо</w:t>
      </w:r>
      <w:r w:rsidR="00663972" w:rsidRPr="00663972">
        <w:rPr>
          <w:vanish/>
          <w:color w:val="000000"/>
        </w:rPr>
        <w:t xml:space="preserve"> </w:t>
      </w:r>
      <w:r w:rsidRPr="00663972">
        <w:rPr>
          <w:color w:val="000000"/>
        </w:rPr>
        <w:t xml:space="preserve"> совсем не иметь операндов, либо</w:t>
      </w:r>
      <w:r w:rsidR="00663972" w:rsidRPr="00663972">
        <w:rPr>
          <w:vanish/>
          <w:color w:val="000000"/>
        </w:rPr>
        <w:t xml:space="preserve"> </w:t>
      </w:r>
      <w:r w:rsidRPr="00663972">
        <w:rPr>
          <w:color w:val="000000"/>
        </w:rPr>
        <w:t xml:space="preserve"> имеют один или два операнда. Большинство команд требуют двух операндов, один из которых</w:t>
      </w:r>
      <w:r w:rsidR="00663972" w:rsidRPr="00663972">
        <w:rPr>
          <w:vanish/>
          <w:color w:val="000000"/>
        </w:rPr>
        <w:t xml:space="preserve"> </w:t>
      </w:r>
      <w:r w:rsidRPr="00663972">
        <w:rPr>
          <w:color w:val="000000"/>
        </w:rPr>
        <w:t xml:space="preserve"> является источником, а другой — приемником (операндом назначения). В </w:t>
      </w:r>
      <w:proofErr w:type="spellStart"/>
      <w:r w:rsidRPr="00663972">
        <w:rPr>
          <w:color w:val="000000"/>
          <w:lang w:val="uk-UA"/>
        </w:rPr>
        <w:t>дв</w:t>
      </w:r>
      <w:r w:rsidR="00663972" w:rsidRPr="00663972">
        <w:rPr>
          <w:color w:val="000000"/>
          <w:lang w:val="uk-UA"/>
        </w:rPr>
        <w:t>у</w:t>
      </w:r>
      <w:r w:rsidRPr="00663972">
        <w:rPr>
          <w:color w:val="000000"/>
          <w:lang w:val="uk-UA"/>
        </w:rPr>
        <w:t>хоперандн</w:t>
      </w:r>
      <w:r w:rsidR="00663972" w:rsidRPr="00663972">
        <w:rPr>
          <w:color w:val="000000"/>
          <w:lang w:val="uk-UA"/>
        </w:rPr>
        <w:t>ой</w:t>
      </w:r>
      <w:proofErr w:type="spellEnd"/>
      <w:r w:rsidRPr="00663972">
        <w:rPr>
          <w:color w:val="000000"/>
        </w:rPr>
        <w:t xml:space="preserve"> машинной команде возможные</w:t>
      </w:r>
      <w:r w:rsidRPr="00794BAE">
        <w:t xml:space="preserve"> следующие сочетания операндов:</w:t>
      </w:r>
    </w:p>
    <w:p w:rsidR="007A3C72" w:rsidRPr="00794BAE" w:rsidRDefault="007A3C72" w:rsidP="00B537FA">
      <w:pPr>
        <w:widowControl w:val="0"/>
        <w:numPr>
          <w:ilvl w:val="0"/>
          <w:numId w:val="5"/>
        </w:numPr>
        <w:shd w:val="clear" w:color="auto" w:fill="FFFFFF"/>
        <w:tabs>
          <w:tab w:val="clear" w:pos="720"/>
          <w:tab w:val="num" w:pos="284"/>
          <w:tab w:val="left" w:pos="851"/>
        </w:tabs>
        <w:autoSpaceDE w:val="0"/>
        <w:autoSpaceDN w:val="0"/>
        <w:adjustRightInd w:val="0"/>
        <w:ind w:left="0" w:firstLine="709"/>
      </w:pPr>
      <w:r w:rsidRPr="00794BAE">
        <w:t xml:space="preserve">регистр — регистр;  </w:t>
      </w:r>
    </w:p>
    <w:p w:rsidR="007A3C72" w:rsidRPr="00794BAE" w:rsidRDefault="007A3C72" w:rsidP="00B537FA">
      <w:pPr>
        <w:widowControl w:val="0"/>
        <w:numPr>
          <w:ilvl w:val="0"/>
          <w:numId w:val="5"/>
        </w:numPr>
        <w:shd w:val="clear" w:color="auto" w:fill="FFFFFF"/>
        <w:tabs>
          <w:tab w:val="clear" w:pos="720"/>
          <w:tab w:val="left" w:pos="284"/>
          <w:tab w:val="left" w:pos="851"/>
        </w:tabs>
        <w:autoSpaceDE w:val="0"/>
        <w:autoSpaceDN w:val="0"/>
        <w:adjustRightInd w:val="0"/>
        <w:ind w:left="0" w:firstLine="709"/>
      </w:pPr>
      <w:r w:rsidRPr="00794BAE">
        <w:t>регистр — память;</w:t>
      </w:r>
    </w:p>
    <w:p w:rsidR="007A3C72" w:rsidRPr="00794BAE" w:rsidRDefault="007A3C72" w:rsidP="00B537FA">
      <w:pPr>
        <w:widowControl w:val="0"/>
        <w:numPr>
          <w:ilvl w:val="0"/>
          <w:numId w:val="5"/>
        </w:numPr>
        <w:shd w:val="clear" w:color="auto" w:fill="FFFFFF"/>
        <w:tabs>
          <w:tab w:val="clear" w:pos="720"/>
          <w:tab w:val="left" w:pos="284"/>
          <w:tab w:val="left" w:pos="851"/>
        </w:tabs>
        <w:autoSpaceDE w:val="0"/>
        <w:autoSpaceDN w:val="0"/>
        <w:adjustRightInd w:val="0"/>
        <w:ind w:left="0" w:firstLine="709"/>
      </w:pPr>
      <w:r w:rsidRPr="00794BAE">
        <w:lastRenderedPageBreak/>
        <w:t>память — регистр;</w:t>
      </w:r>
    </w:p>
    <w:p w:rsidR="007A3C72" w:rsidRPr="00794BAE" w:rsidRDefault="007A3C72" w:rsidP="00B537FA">
      <w:pPr>
        <w:widowControl w:val="0"/>
        <w:numPr>
          <w:ilvl w:val="0"/>
          <w:numId w:val="5"/>
        </w:numPr>
        <w:shd w:val="clear" w:color="auto" w:fill="FFFFFF"/>
        <w:tabs>
          <w:tab w:val="clear" w:pos="720"/>
          <w:tab w:val="left" w:pos="284"/>
          <w:tab w:val="left" w:pos="851"/>
        </w:tabs>
        <w:autoSpaceDE w:val="0"/>
        <w:autoSpaceDN w:val="0"/>
        <w:adjustRightInd w:val="0"/>
        <w:ind w:left="0" w:firstLine="709"/>
      </w:pPr>
      <w:r w:rsidRPr="00794BAE">
        <w:t xml:space="preserve">непосредственный операнд — регистр;  </w:t>
      </w:r>
    </w:p>
    <w:p w:rsidR="007A3C72" w:rsidRDefault="007A3C72" w:rsidP="00B537FA">
      <w:pPr>
        <w:widowControl w:val="0"/>
        <w:numPr>
          <w:ilvl w:val="0"/>
          <w:numId w:val="5"/>
        </w:numPr>
        <w:shd w:val="clear" w:color="auto" w:fill="FFFFFF"/>
        <w:tabs>
          <w:tab w:val="clear" w:pos="720"/>
          <w:tab w:val="left" w:pos="284"/>
          <w:tab w:val="left" w:pos="851"/>
        </w:tabs>
        <w:autoSpaceDE w:val="0"/>
        <w:autoSpaceDN w:val="0"/>
        <w:adjustRightInd w:val="0"/>
        <w:ind w:left="0" w:firstLine="709"/>
      </w:pPr>
      <w:r w:rsidRPr="00794BAE">
        <w:t>непосредственный операнд — память.</w:t>
      </w:r>
    </w:p>
    <w:p w:rsidR="002235CA" w:rsidRPr="00794BAE" w:rsidRDefault="002235CA" w:rsidP="002235CA">
      <w:pPr>
        <w:widowControl w:val="0"/>
        <w:shd w:val="clear" w:color="auto" w:fill="FFFFFF"/>
        <w:tabs>
          <w:tab w:val="left" w:pos="284"/>
          <w:tab w:val="left" w:pos="851"/>
        </w:tabs>
        <w:autoSpaceDE w:val="0"/>
        <w:autoSpaceDN w:val="0"/>
        <w:adjustRightInd w:val="0"/>
        <w:ind w:left="709"/>
      </w:pPr>
    </w:p>
    <w:p w:rsidR="007A3C72" w:rsidRPr="00663972" w:rsidRDefault="007A3C72" w:rsidP="00B537FA">
      <w:pPr>
        <w:shd w:val="clear" w:color="auto" w:fill="FFFFFF"/>
        <w:ind w:firstLine="709"/>
        <w:jc w:val="both"/>
        <w:rPr>
          <w:color w:val="000000"/>
        </w:rPr>
      </w:pPr>
      <w:r>
        <w:t xml:space="preserve">Один </w:t>
      </w:r>
      <w:r w:rsidRPr="00794BAE">
        <w:t xml:space="preserve">операнд может располагаться в регистре или памяти, а второй операнд обязательно должен находиться в регистре или непосредственно в команде. Непосредственный операнд может быть </w:t>
      </w:r>
      <w:r w:rsidRPr="00663972">
        <w:rPr>
          <w:color w:val="000000"/>
        </w:rPr>
        <w:t>только источником.</w:t>
      </w:r>
      <w:r w:rsidR="00663972" w:rsidRPr="00663972">
        <w:rPr>
          <w:color w:val="000000"/>
        </w:rPr>
        <w:t xml:space="preserve"> </w:t>
      </w:r>
      <w:r w:rsidRPr="00663972">
        <w:rPr>
          <w:color w:val="000000"/>
        </w:rPr>
        <w:t xml:space="preserve">Для </w:t>
      </w:r>
      <w:r w:rsidRPr="00663972">
        <w:rPr>
          <w:b/>
          <w:bCs/>
          <w:i/>
          <w:iCs/>
          <w:color w:val="000000"/>
        </w:rPr>
        <w:t>правил сочетания типов операндов есть исключения</w:t>
      </w:r>
      <w:r w:rsidRPr="00663972">
        <w:rPr>
          <w:color w:val="000000"/>
        </w:rPr>
        <w:t>, которые</w:t>
      </w:r>
      <w:r w:rsidR="000505D8">
        <w:rPr>
          <w:color w:val="000000"/>
        </w:rPr>
        <w:t xml:space="preserve"> </w:t>
      </w:r>
      <w:r w:rsidR="00663972" w:rsidRPr="00663972">
        <w:rPr>
          <w:vanish/>
          <w:color w:val="000000"/>
        </w:rPr>
        <w:t xml:space="preserve">  </w:t>
      </w:r>
      <w:r w:rsidRPr="00663972">
        <w:rPr>
          <w:color w:val="000000"/>
        </w:rPr>
        <w:t xml:space="preserve">касаются: </w:t>
      </w:r>
    </w:p>
    <w:p w:rsidR="007A3C72" w:rsidRPr="00663972" w:rsidRDefault="007A3C72" w:rsidP="00B537FA">
      <w:pPr>
        <w:widowControl w:val="0"/>
        <w:numPr>
          <w:ilvl w:val="0"/>
          <w:numId w:val="6"/>
        </w:numPr>
        <w:shd w:val="clear" w:color="auto" w:fill="FFFFFF"/>
        <w:tabs>
          <w:tab w:val="clear" w:pos="1004"/>
          <w:tab w:val="num" w:pos="284"/>
          <w:tab w:val="left" w:pos="993"/>
        </w:tabs>
        <w:autoSpaceDE w:val="0"/>
        <w:autoSpaceDN w:val="0"/>
        <w:adjustRightInd w:val="0"/>
        <w:ind w:left="0" w:firstLine="709"/>
        <w:jc w:val="both"/>
        <w:rPr>
          <w:color w:val="000000"/>
          <w:lang w:val="uk-UA"/>
        </w:rPr>
      </w:pPr>
      <w:r w:rsidRPr="00794BAE">
        <w:t xml:space="preserve">команд работы с цепочками, </w:t>
      </w:r>
      <w:r w:rsidRPr="00663972">
        <w:rPr>
          <w:color w:val="000000"/>
        </w:rPr>
        <w:t>которые</w:t>
      </w:r>
      <w:r w:rsidR="00663972" w:rsidRPr="00663972">
        <w:rPr>
          <w:vanish/>
          <w:color w:val="000000"/>
        </w:rPr>
        <w:t xml:space="preserve"> </w:t>
      </w:r>
      <w:r w:rsidRPr="00663972">
        <w:rPr>
          <w:color w:val="000000"/>
        </w:rPr>
        <w:t xml:space="preserve"> могут перемещать данные из памяти в память;  </w:t>
      </w:r>
    </w:p>
    <w:p w:rsidR="007A3C72" w:rsidRPr="00663972" w:rsidRDefault="007A3C72" w:rsidP="00B537FA">
      <w:pPr>
        <w:widowControl w:val="0"/>
        <w:numPr>
          <w:ilvl w:val="0"/>
          <w:numId w:val="6"/>
        </w:numPr>
        <w:shd w:val="clear" w:color="auto" w:fill="FFFFFF"/>
        <w:tabs>
          <w:tab w:val="clear" w:pos="1004"/>
          <w:tab w:val="num" w:pos="284"/>
          <w:tab w:val="left" w:pos="993"/>
        </w:tabs>
        <w:autoSpaceDE w:val="0"/>
        <w:autoSpaceDN w:val="0"/>
        <w:adjustRightInd w:val="0"/>
        <w:ind w:left="0" w:firstLine="709"/>
        <w:jc w:val="both"/>
        <w:rPr>
          <w:color w:val="000000"/>
        </w:rPr>
      </w:pPr>
      <w:r w:rsidRPr="00663972">
        <w:rPr>
          <w:color w:val="000000"/>
        </w:rPr>
        <w:t>команд работы со стеком, которые</w:t>
      </w:r>
      <w:r w:rsidR="00663972" w:rsidRPr="00663972">
        <w:rPr>
          <w:vanish/>
          <w:color w:val="000000"/>
        </w:rPr>
        <w:t xml:space="preserve"> </w:t>
      </w:r>
      <w:r w:rsidRPr="00663972">
        <w:rPr>
          <w:color w:val="000000"/>
        </w:rPr>
        <w:t xml:space="preserve"> могут переносить данные из памяти в стек, что также находится в памяти;</w:t>
      </w:r>
    </w:p>
    <w:p w:rsidR="007A3C72" w:rsidRPr="00794BAE" w:rsidRDefault="007A3C72" w:rsidP="00B537FA">
      <w:pPr>
        <w:widowControl w:val="0"/>
        <w:numPr>
          <w:ilvl w:val="0"/>
          <w:numId w:val="6"/>
        </w:numPr>
        <w:shd w:val="clear" w:color="auto" w:fill="FFFFFF"/>
        <w:tabs>
          <w:tab w:val="clear" w:pos="1004"/>
          <w:tab w:val="left" w:pos="284"/>
          <w:tab w:val="left" w:pos="993"/>
        </w:tabs>
        <w:autoSpaceDE w:val="0"/>
        <w:autoSpaceDN w:val="0"/>
        <w:adjustRightInd w:val="0"/>
        <w:ind w:left="0" w:firstLine="709"/>
        <w:jc w:val="both"/>
      </w:pPr>
      <w:r w:rsidRPr="00663972">
        <w:rPr>
          <w:color w:val="000000"/>
        </w:rPr>
        <w:t>команд типа умножения, которые</w:t>
      </w:r>
      <w:r w:rsidRPr="00794BAE">
        <w:t>, кроме операнда, указанного в команде, неявно используют еще и второй операнд.</w:t>
      </w:r>
    </w:p>
    <w:p w:rsidR="007A3C72" w:rsidRPr="00794BAE" w:rsidRDefault="007A3C72" w:rsidP="00B537FA">
      <w:pPr>
        <w:shd w:val="clear" w:color="auto" w:fill="FFFFFF"/>
        <w:ind w:firstLine="709"/>
        <w:jc w:val="both"/>
      </w:pPr>
      <w:r w:rsidRPr="00794BAE">
        <w:t xml:space="preserve">Операндами могут быть числа, регистры, ячейки памяти, символьные идентификаторы. При необходимости для расчета </w:t>
      </w:r>
      <w:r w:rsidRPr="00663972">
        <w:rPr>
          <w:color w:val="000000"/>
        </w:rPr>
        <w:t>некоторого</w:t>
      </w:r>
      <w:r w:rsidR="00663972" w:rsidRPr="00663972">
        <w:rPr>
          <w:vanish/>
          <w:color w:val="000000"/>
        </w:rPr>
        <w:t xml:space="preserve"> </w:t>
      </w:r>
      <w:r w:rsidRPr="00663972">
        <w:rPr>
          <w:color w:val="000000"/>
        </w:rPr>
        <w:t xml:space="preserve"> значения или определения ячейки памяти, на которую</w:t>
      </w:r>
      <w:r w:rsidR="00663972" w:rsidRPr="00663972">
        <w:rPr>
          <w:vanish/>
          <w:color w:val="000000"/>
        </w:rPr>
        <w:t xml:space="preserve"> </w:t>
      </w:r>
      <w:r w:rsidRPr="00663972">
        <w:rPr>
          <w:color w:val="000000"/>
        </w:rPr>
        <w:t xml:space="preserve"> будет влиять данная команда или директива, используются выражения, то есть комбинации чисел, регистров, ячеек памяти, идентификаторов с арифметическими, логическими, </w:t>
      </w:r>
      <w:proofErr w:type="spellStart"/>
      <w:r w:rsidRPr="00663972">
        <w:rPr>
          <w:color w:val="000000"/>
          <w:lang w:val="uk-UA"/>
        </w:rPr>
        <w:t>поб</w:t>
      </w:r>
      <w:r w:rsidR="00663972" w:rsidRPr="00663972">
        <w:rPr>
          <w:color w:val="000000"/>
          <w:lang w:val="uk-UA"/>
        </w:rPr>
        <w:t>и</w:t>
      </w:r>
      <w:r w:rsidRPr="00663972">
        <w:rPr>
          <w:color w:val="000000"/>
          <w:lang w:val="uk-UA"/>
        </w:rPr>
        <w:t>тов</w:t>
      </w:r>
      <w:r w:rsidR="00663972" w:rsidRPr="00663972">
        <w:rPr>
          <w:color w:val="000000"/>
          <w:lang w:val="uk-UA"/>
        </w:rPr>
        <w:t>ы</w:t>
      </w:r>
      <w:r w:rsidRPr="00663972">
        <w:rPr>
          <w:color w:val="000000"/>
          <w:lang w:val="uk-UA"/>
        </w:rPr>
        <w:t>ми</w:t>
      </w:r>
      <w:proofErr w:type="spellEnd"/>
      <w:r w:rsidRPr="00663972">
        <w:rPr>
          <w:color w:val="000000"/>
        </w:rPr>
        <w:t xml:space="preserve"> и атрибутивными</w:t>
      </w:r>
      <w:r w:rsidRPr="00794BAE">
        <w:t xml:space="preserve"> операторами.</w:t>
      </w:r>
    </w:p>
    <w:p w:rsidR="00663972" w:rsidRDefault="00663972" w:rsidP="007A3C72">
      <w:pPr>
        <w:shd w:val="clear" w:color="auto" w:fill="FFFFFF"/>
        <w:ind w:firstLine="340"/>
        <w:rPr>
          <w:b/>
          <w:bCs/>
        </w:rPr>
      </w:pPr>
    </w:p>
    <w:p w:rsidR="007A3C72" w:rsidRPr="00132125" w:rsidRDefault="00B537FA" w:rsidP="00663972">
      <w:pPr>
        <w:shd w:val="clear" w:color="auto" w:fill="FFFFFF"/>
        <w:ind w:firstLine="340"/>
        <w:jc w:val="center"/>
        <w:rPr>
          <w:b/>
          <w:bCs/>
          <w:lang w:val="uk-UA"/>
        </w:rPr>
      </w:pPr>
      <w:r>
        <w:rPr>
          <w:b/>
          <w:bCs/>
        </w:rPr>
        <w:t>3. Т</w:t>
      </w:r>
      <w:r w:rsidR="007A3C72" w:rsidRPr="00132125">
        <w:rPr>
          <w:b/>
          <w:bCs/>
        </w:rPr>
        <w:t>ипы данных ассемблера</w:t>
      </w:r>
    </w:p>
    <w:p w:rsidR="00663972" w:rsidRDefault="007A3C72" w:rsidP="000505D8">
      <w:pPr>
        <w:shd w:val="clear" w:color="auto" w:fill="FFFFFF"/>
        <w:tabs>
          <w:tab w:val="num" w:pos="284"/>
        </w:tabs>
        <w:ind w:firstLine="709"/>
        <w:jc w:val="both"/>
      </w:pPr>
      <w:r w:rsidRPr="00794BAE">
        <w:t xml:space="preserve"> С точки зрения размерности процессор </w:t>
      </w:r>
      <w:proofErr w:type="spellStart"/>
      <w:r w:rsidRPr="00794BAE">
        <w:t>аппаратн</w:t>
      </w:r>
      <w:r w:rsidR="00663972">
        <w:t>о</w:t>
      </w:r>
      <w:proofErr w:type="spellEnd"/>
      <w:r w:rsidRPr="00794BAE">
        <w:t xml:space="preserve"> поддерживает след</w:t>
      </w:r>
      <w:r w:rsidR="000505D8">
        <w:t>ующие</w:t>
      </w:r>
      <w:r w:rsidRPr="00794BAE">
        <w:t xml:space="preserve"> </w:t>
      </w:r>
      <w:r w:rsidR="000505D8">
        <w:t>типы данных</w:t>
      </w:r>
      <w:r w:rsidR="00663972">
        <w:t>:</w:t>
      </w:r>
    </w:p>
    <w:p w:rsidR="007A3C72" w:rsidRPr="00FE2429" w:rsidRDefault="007A3C72" w:rsidP="000505D8">
      <w:pPr>
        <w:widowControl w:val="0"/>
        <w:numPr>
          <w:ilvl w:val="0"/>
          <w:numId w:val="7"/>
        </w:numPr>
        <w:shd w:val="clear" w:color="auto" w:fill="FFFFFF"/>
        <w:tabs>
          <w:tab w:val="clear" w:pos="720"/>
          <w:tab w:val="left" w:pos="284"/>
          <w:tab w:val="left" w:pos="993"/>
        </w:tabs>
        <w:autoSpaceDE w:val="0"/>
        <w:autoSpaceDN w:val="0"/>
        <w:adjustRightInd w:val="0"/>
        <w:ind w:left="0" w:firstLine="709"/>
        <w:jc w:val="both"/>
        <w:rPr>
          <w:color w:val="000000"/>
        </w:rPr>
      </w:pPr>
      <w:r w:rsidRPr="00132125">
        <w:rPr>
          <w:b/>
          <w:bCs/>
          <w:i/>
          <w:iCs/>
        </w:rPr>
        <w:t xml:space="preserve">Байт </w:t>
      </w:r>
      <w:r w:rsidRPr="00794BAE">
        <w:t>— восемь последовательно расположенных битов, пронумерованных от 0 до 7, при этом бит 0 является самым м</w:t>
      </w:r>
      <w:r w:rsidR="008B0BA4">
        <w:t>ладшим</w:t>
      </w:r>
      <w:r w:rsidRPr="00794BAE">
        <w:t xml:space="preserve"> </w:t>
      </w:r>
      <w:r w:rsidRPr="00FE2429">
        <w:rPr>
          <w:color w:val="000000"/>
        </w:rPr>
        <w:t>значимым</w:t>
      </w:r>
      <w:r w:rsidR="00663972" w:rsidRPr="00FE2429">
        <w:rPr>
          <w:vanish/>
          <w:color w:val="000000"/>
        </w:rPr>
        <w:t xml:space="preserve"> </w:t>
      </w:r>
      <w:r w:rsidRPr="00FE2429">
        <w:rPr>
          <w:color w:val="000000"/>
        </w:rPr>
        <w:t xml:space="preserve"> битом.</w:t>
      </w:r>
    </w:p>
    <w:p w:rsidR="007A3C72" w:rsidRPr="00794BAE" w:rsidRDefault="007A3C72" w:rsidP="000505D8">
      <w:pPr>
        <w:widowControl w:val="0"/>
        <w:numPr>
          <w:ilvl w:val="0"/>
          <w:numId w:val="7"/>
        </w:numPr>
        <w:shd w:val="clear" w:color="auto" w:fill="FFFFFF"/>
        <w:tabs>
          <w:tab w:val="clear" w:pos="720"/>
          <w:tab w:val="left" w:pos="284"/>
          <w:tab w:val="left" w:pos="993"/>
        </w:tabs>
        <w:autoSpaceDE w:val="0"/>
        <w:autoSpaceDN w:val="0"/>
        <w:adjustRightInd w:val="0"/>
        <w:ind w:left="0" w:firstLine="709"/>
        <w:jc w:val="both"/>
      </w:pPr>
      <w:r w:rsidRPr="00FE2429">
        <w:rPr>
          <w:b/>
          <w:bCs/>
          <w:i/>
          <w:iCs/>
          <w:color w:val="000000"/>
        </w:rPr>
        <w:t xml:space="preserve">Слово </w:t>
      </w:r>
      <w:r w:rsidRPr="00FE2429">
        <w:rPr>
          <w:color w:val="000000"/>
        </w:rPr>
        <w:t>— последовательность из</w:t>
      </w:r>
      <w:r w:rsidR="00663972" w:rsidRPr="00FE2429">
        <w:rPr>
          <w:vanish/>
          <w:color w:val="000000"/>
        </w:rPr>
        <w:t xml:space="preserve"> </w:t>
      </w:r>
      <w:r w:rsidRPr="00FE2429">
        <w:rPr>
          <w:color w:val="000000"/>
        </w:rPr>
        <w:t xml:space="preserve"> двух байтов, которые имеют последовательные адреса. Размер слова — 16 битов; биты в слове нумеруются от 0 до 15. Байт, </w:t>
      </w:r>
      <w:r w:rsidR="00FE2429" w:rsidRPr="00FE2429">
        <w:rPr>
          <w:color w:val="000000"/>
        </w:rPr>
        <w:t>который</w:t>
      </w:r>
      <w:r w:rsidRPr="00FE2429">
        <w:rPr>
          <w:color w:val="000000"/>
        </w:rPr>
        <w:t xml:space="preserve"> содержит нулевой бит, называется младшим байтом, а байт, </w:t>
      </w:r>
      <w:r w:rsidR="00FE2429" w:rsidRPr="00FE2429">
        <w:rPr>
          <w:color w:val="000000"/>
        </w:rPr>
        <w:t>который</w:t>
      </w:r>
      <w:r w:rsidR="00A83253">
        <w:rPr>
          <w:color w:val="000000"/>
        </w:rPr>
        <w:t xml:space="preserve"> содержит 15</w:t>
      </w:r>
      <w:r w:rsidRPr="00FE2429">
        <w:rPr>
          <w:color w:val="000000"/>
        </w:rPr>
        <w:t xml:space="preserve">-й бит, — старшим. Процессоры </w:t>
      </w:r>
      <w:proofErr w:type="spellStart"/>
      <w:r w:rsidRPr="00FE2429">
        <w:rPr>
          <w:color w:val="000000"/>
        </w:rPr>
        <w:t>Intel</w:t>
      </w:r>
      <w:proofErr w:type="spellEnd"/>
      <w:r w:rsidRPr="00FE2429">
        <w:rPr>
          <w:color w:val="000000"/>
        </w:rPr>
        <w:t xml:space="preserve"> имеют важную особенность — младший байт всегда сохраняется</w:t>
      </w:r>
      <w:r w:rsidR="00FE2429" w:rsidRPr="00FE2429">
        <w:rPr>
          <w:vanish/>
          <w:color w:val="000000"/>
        </w:rPr>
        <w:t xml:space="preserve"> </w:t>
      </w:r>
      <w:r w:rsidRPr="00FE2429">
        <w:rPr>
          <w:color w:val="000000"/>
        </w:rPr>
        <w:t xml:space="preserve"> по меньшему адресу. Адресом слова считается адрес его младшего байта. Адрес старшего байта может быть использован для доступа к</w:t>
      </w:r>
      <w:r w:rsidR="00FE2429" w:rsidRPr="00FE2429">
        <w:rPr>
          <w:vanish/>
          <w:color w:val="000000"/>
        </w:rPr>
        <w:t xml:space="preserve"> </w:t>
      </w:r>
      <w:r w:rsidRPr="00FE2429">
        <w:rPr>
          <w:color w:val="000000"/>
        </w:rPr>
        <w:t xml:space="preserve"> старшей</w:t>
      </w:r>
      <w:r w:rsidRPr="00794BAE">
        <w:t xml:space="preserve"> половине слова.</w:t>
      </w:r>
    </w:p>
    <w:p w:rsidR="007A3C72" w:rsidRPr="00794BAE" w:rsidRDefault="007A3C72" w:rsidP="000505D8">
      <w:pPr>
        <w:widowControl w:val="0"/>
        <w:numPr>
          <w:ilvl w:val="0"/>
          <w:numId w:val="7"/>
        </w:numPr>
        <w:shd w:val="clear" w:color="auto" w:fill="FFFFFF"/>
        <w:tabs>
          <w:tab w:val="clear" w:pos="720"/>
          <w:tab w:val="left" w:pos="284"/>
          <w:tab w:val="left" w:pos="993"/>
        </w:tabs>
        <w:autoSpaceDE w:val="0"/>
        <w:autoSpaceDN w:val="0"/>
        <w:adjustRightInd w:val="0"/>
        <w:ind w:left="0" w:firstLine="709"/>
        <w:jc w:val="both"/>
      </w:pPr>
      <w:r w:rsidRPr="00132125">
        <w:rPr>
          <w:b/>
          <w:bCs/>
          <w:i/>
          <w:iCs/>
        </w:rPr>
        <w:t xml:space="preserve">Двойное слово </w:t>
      </w:r>
      <w:r w:rsidRPr="00794BAE">
        <w:t xml:space="preserve">— последовательность </w:t>
      </w:r>
      <w:r w:rsidRPr="00FE2429">
        <w:rPr>
          <w:color w:val="000000"/>
        </w:rPr>
        <w:t>из</w:t>
      </w:r>
      <w:r w:rsidR="00FE2429" w:rsidRPr="00FE2429">
        <w:rPr>
          <w:vanish/>
          <w:color w:val="000000"/>
        </w:rPr>
        <w:t xml:space="preserve"> </w:t>
      </w:r>
      <w:r w:rsidRPr="00FE2429">
        <w:rPr>
          <w:color w:val="000000"/>
        </w:rPr>
        <w:t xml:space="preserve"> четырех байтов (32 биты), расположенных по последовательным адресам. Нумерация этих битов проводится от 0 до 31. Слово, содерж</w:t>
      </w:r>
      <w:r w:rsidR="00FE2429" w:rsidRPr="00FE2429">
        <w:rPr>
          <w:color w:val="000000"/>
        </w:rPr>
        <w:t>ащее</w:t>
      </w:r>
      <w:r w:rsidRPr="00FE2429">
        <w:rPr>
          <w:color w:val="000000"/>
        </w:rPr>
        <w:t xml:space="preserve"> нулевой бит, называется младшим словом, а слово, содерж</w:t>
      </w:r>
      <w:r w:rsidR="00FE2429" w:rsidRPr="00FE2429">
        <w:rPr>
          <w:color w:val="000000"/>
        </w:rPr>
        <w:t>ащее</w:t>
      </w:r>
      <w:r w:rsidRPr="00FE2429">
        <w:rPr>
          <w:color w:val="000000"/>
        </w:rPr>
        <w:t xml:space="preserve"> 31-й бит, — старшим словом. </w:t>
      </w:r>
      <w:r w:rsidR="00FE2429" w:rsidRPr="00FE2429">
        <w:rPr>
          <w:color w:val="000000"/>
        </w:rPr>
        <w:t xml:space="preserve"> </w:t>
      </w:r>
      <w:r w:rsidRPr="00FE2429">
        <w:rPr>
          <w:color w:val="000000"/>
        </w:rPr>
        <w:t>Адресом двойного слова считается адрес его младшего слова. Адрес старшего слова может быть использован для доступа к</w:t>
      </w:r>
      <w:r w:rsidR="00FE2429">
        <w:rPr>
          <w:vanish/>
          <w:color w:val="008000"/>
        </w:rPr>
        <w:t xml:space="preserve"> </w:t>
      </w:r>
      <w:r w:rsidR="002235CA">
        <w:rPr>
          <w:color w:val="008000"/>
        </w:rPr>
        <w:t xml:space="preserve"> </w:t>
      </w:r>
      <w:r w:rsidRPr="00794BAE">
        <w:t>старшей половине двойного слова.</w:t>
      </w:r>
    </w:p>
    <w:p w:rsidR="007A3C72" w:rsidRPr="00794BAE" w:rsidRDefault="007A3C72" w:rsidP="000505D8">
      <w:pPr>
        <w:widowControl w:val="0"/>
        <w:numPr>
          <w:ilvl w:val="0"/>
          <w:numId w:val="7"/>
        </w:numPr>
        <w:shd w:val="clear" w:color="auto" w:fill="FFFFFF"/>
        <w:tabs>
          <w:tab w:val="clear" w:pos="720"/>
          <w:tab w:val="left" w:pos="284"/>
          <w:tab w:val="left" w:pos="993"/>
        </w:tabs>
        <w:autoSpaceDE w:val="0"/>
        <w:autoSpaceDN w:val="0"/>
        <w:adjustRightInd w:val="0"/>
        <w:ind w:left="0" w:firstLine="709"/>
        <w:jc w:val="both"/>
      </w:pPr>
      <w:r w:rsidRPr="00132125">
        <w:rPr>
          <w:b/>
          <w:bCs/>
          <w:i/>
          <w:iCs/>
        </w:rPr>
        <w:t xml:space="preserve">Учетверенное слово </w:t>
      </w:r>
      <w:r w:rsidRPr="00FE2429">
        <w:rPr>
          <w:color w:val="000000"/>
        </w:rPr>
        <w:t>— из</w:t>
      </w:r>
      <w:r w:rsidR="00FE2429" w:rsidRPr="00FE2429">
        <w:rPr>
          <w:vanish/>
          <w:color w:val="000000"/>
        </w:rPr>
        <w:t xml:space="preserve"> </w:t>
      </w:r>
      <w:r w:rsidRPr="00FE2429">
        <w:rPr>
          <w:color w:val="000000"/>
        </w:rPr>
        <w:t xml:space="preserve"> восьми байтов (64 биты), расположенных по последовательным адресам. Нумерация битов проводится от 0 до 63. Двойное слово, содерж</w:t>
      </w:r>
      <w:r w:rsidR="00FE2429" w:rsidRPr="00FE2429">
        <w:rPr>
          <w:color w:val="000000"/>
        </w:rPr>
        <w:t>ащее</w:t>
      </w:r>
      <w:r w:rsidRPr="00FE2429">
        <w:rPr>
          <w:color w:val="000000"/>
        </w:rPr>
        <w:t xml:space="preserve"> нулевой бит, называется младшим двойным словом, а двойное слово, содерж</w:t>
      </w:r>
      <w:r w:rsidR="00FE2429" w:rsidRPr="00FE2429">
        <w:rPr>
          <w:color w:val="000000"/>
        </w:rPr>
        <w:t>ащее</w:t>
      </w:r>
      <w:r w:rsidRPr="00FE2429">
        <w:rPr>
          <w:color w:val="000000"/>
        </w:rPr>
        <w:t xml:space="preserve"> 63-й бит, — старшим двойным словом. </w:t>
      </w:r>
      <w:r w:rsidR="00FE2429" w:rsidRPr="00FE2429">
        <w:rPr>
          <w:color w:val="000000"/>
        </w:rPr>
        <w:t xml:space="preserve"> </w:t>
      </w:r>
      <w:r w:rsidRPr="00FE2429">
        <w:rPr>
          <w:color w:val="000000"/>
        </w:rPr>
        <w:t xml:space="preserve"> Адрес старшего двойного слова может быть использован для доступа к стар</w:t>
      </w:r>
      <w:r w:rsidRPr="00794BAE">
        <w:t>шей половине учетверенного слова.</w:t>
      </w:r>
    </w:p>
    <w:p w:rsidR="007A3C72" w:rsidRPr="00794BAE" w:rsidRDefault="007A3C72" w:rsidP="002235CA">
      <w:pPr>
        <w:widowControl w:val="0"/>
        <w:numPr>
          <w:ilvl w:val="0"/>
          <w:numId w:val="7"/>
        </w:numPr>
        <w:shd w:val="clear" w:color="auto" w:fill="FFFFFF"/>
        <w:tabs>
          <w:tab w:val="clear" w:pos="720"/>
          <w:tab w:val="left" w:pos="284"/>
          <w:tab w:val="left" w:pos="993"/>
        </w:tabs>
        <w:autoSpaceDE w:val="0"/>
        <w:autoSpaceDN w:val="0"/>
        <w:adjustRightInd w:val="0"/>
        <w:ind w:left="0" w:firstLine="709"/>
        <w:jc w:val="both"/>
      </w:pPr>
      <w:r w:rsidRPr="00132125">
        <w:rPr>
          <w:b/>
          <w:bCs/>
          <w:i/>
          <w:iCs/>
        </w:rPr>
        <w:t>128-битовый упакованный тип данных</w:t>
      </w:r>
      <w:r w:rsidRPr="00794BAE">
        <w:t xml:space="preserve">. Этот тип данных появился в процессоре </w:t>
      </w:r>
      <w:proofErr w:type="spellStart"/>
      <w:r w:rsidRPr="00794BAE">
        <w:t>Pentium</w:t>
      </w:r>
      <w:proofErr w:type="spellEnd"/>
      <w:r w:rsidRPr="00794BAE">
        <w:t xml:space="preserve"> III. Для работы с ним в процессор введенные специальные команды.</w:t>
      </w:r>
    </w:p>
    <w:p w:rsidR="007A3C72" w:rsidRPr="00794BAE" w:rsidRDefault="007A3C72" w:rsidP="002235CA">
      <w:pPr>
        <w:shd w:val="clear" w:color="auto" w:fill="FFFFFF"/>
        <w:tabs>
          <w:tab w:val="left" w:pos="993"/>
        </w:tabs>
        <w:ind w:firstLine="709"/>
        <w:jc w:val="both"/>
      </w:pPr>
      <w:r w:rsidRPr="00794BAE">
        <w:t xml:space="preserve">Кроме трактовки типов данных с точки зрения их разрядности, процессор на уровне команд поддерживает </w:t>
      </w:r>
      <w:r w:rsidRPr="004F0DC6">
        <w:rPr>
          <w:color w:val="000000"/>
        </w:rPr>
        <w:t>логическую</w:t>
      </w:r>
      <w:r w:rsidR="00FE2429" w:rsidRPr="00FE2429">
        <w:rPr>
          <w:b/>
          <w:vanish/>
          <w:color w:val="000000"/>
        </w:rPr>
        <w:t xml:space="preserve"> </w:t>
      </w:r>
      <w:r w:rsidRPr="00FE2429">
        <w:rPr>
          <w:b/>
          <w:color w:val="000000"/>
        </w:rPr>
        <w:t xml:space="preserve"> </w:t>
      </w:r>
      <w:r w:rsidRPr="00794BAE">
        <w:t>интерпретацию этих типов.</w:t>
      </w:r>
    </w:p>
    <w:p w:rsidR="004F0DC6" w:rsidRDefault="007A3C72" w:rsidP="002235CA">
      <w:pPr>
        <w:shd w:val="clear" w:color="auto" w:fill="FFFFFF"/>
        <w:ind w:firstLine="709"/>
        <w:jc w:val="both"/>
      </w:pPr>
      <w:r>
        <w:t xml:space="preserve"> </w:t>
      </w:r>
      <w:r w:rsidRPr="00132125">
        <w:rPr>
          <w:b/>
          <w:bCs/>
          <w:i/>
          <w:iCs/>
        </w:rPr>
        <w:t xml:space="preserve">Целый тип со знаком </w:t>
      </w:r>
      <w:r w:rsidRPr="00794BAE">
        <w:t xml:space="preserve">— двоичное значение со </w:t>
      </w:r>
      <w:r w:rsidRPr="00FE2429">
        <w:rPr>
          <w:color w:val="000000"/>
        </w:rPr>
        <w:t xml:space="preserve">знаком </w:t>
      </w:r>
      <w:r w:rsidRPr="00FE2429">
        <w:rPr>
          <w:color w:val="000000"/>
          <w:lang w:val="uk-UA"/>
        </w:rPr>
        <w:t>р</w:t>
      </w:r>
      <w:r w:rsidR="00FE2429" w:rsidRPr="00FE2429">
        <w:rPr>
          <w:color w:val="000000"/>
          <w:lang w:val="uk-UA"/>
        </w:rPr>
        <w:t>а</w:t>
      </w:r>
      <w:r w:rsidRPr="00FE2429">
        <w:rPr>
          <w:color w:val="000000"/>
          <w:lang w:val="uk-UA"/>
        </w:rPr>
        <w:t>зм</w:t>
      </w:r>
      <w:r w:rsidR="00FE2429" w:rsidRPr="00FE2429">
        <w:rPr>
          <w:color w:val="000000"/>
          <w:lang w:val="uk-UA"/>
        </w:rPr>
        <w:t>е</w:t>
      </w:r>
      <w:r w:rsidRPr="00FE2429">
        <w:rPr>
          <w:color w:val="000000"/>
          <w:lang w:val="uk-UA"/>
        </w:rPr>
        <w:t>ром</w:t>
      </w:r>
      <w:r w:rsidR="00FE2429">
        <w:rPr>
          <w:color w:val="FF0000"/>
          <w:lang w:val="uk-UA"/>
        </w:rPr>
        <w:t xml:space="preserve"> </w:t>
      </w:r>
      <w:r w:rsidRPr="00794BAE">
        <w:t>8</w:t>
      </w:r>
      <w:r w:rsidRPr="00FE2429">
        <w:rPr>
          <w:color w:val="000000"/>
        </w:rPr>
        <w:t>,16 или 32 бит</w:t>
      </w:r>
      <w:r w:rsidR="00FE2429">
        <w:rPr>
          <w:color w:val="000000"/>
        </w:rPr>
        <w:t>а</w:t>
      </w:r>
      <w:r w:rsidRPr="00FE2429">
        <w:rPr>
          <w:color w:val="000000"/>
        </w:rPr>
        <w:t>. Знак в этом двоичном числе содержится в 7, 15 или 31 бите соответственно. Нуль</w:t>
      </w:r>
      <w:r w:rsidR="00FE2429" w:rsidRPr="00FE2429">
        <w:rPr>
          <w:vanish/>
          <w:color w:val="000000"/>
        </w:rPr>
        <w:t xml:space="preserve"> </w:t>
      </w:r>
      <w:r w:rsidRPr="00FE2429">
        <w:rPr>
          <w:color w:val="000000"/>
        </w:rPr>
        <w:t xml:space="preserve"> в этих битах в операндах отвечает </w:t>
      </w:r>
      <w:r w:rsidR="00FE2429" w:rsidRPr="00FE2429">
        <w:rPr>
          <w:color w:val="000000"/>
        </w:rPr>
        <w:t>положительному</w:t>
      </w:r>
      <w:r w:rsidRPr="00FE2429">
        <w:rPr>
          <w:color w:val="000000"/>
        </w:rPr>
        <w:t xml:space="preserve"> числу, а единица — </w:t>
      </w:r>
      <w:r w:rsidR="00FE2429" w:rsidRPr="00FE2429">
        <w:rPr>
          <w:color w:val="000000"/>
        </w:rPr>
        <w:t>отрицатель</w:t>
      </w:r>
      <w:r w:rsidRPr="00FE2429">
        <w:rPr>
          <w:color w:val="000000"/>
        </w:rPr>
        <w:t>ному</w:t>
      </w:r>
      <w:r w:rsidRPr="00794BAE">
        <w:t xml:space="preserve">. </w:t>
      </w:r>
    </w:p>
    <w:p w:rsidR="007A3C72" w:rsidRPr="00FE2429" w:rsidRDefault="007A3C72" w:rsidP="002235CA">
      <w:pPr>
        <w:shd w:val="clear" w:color="auto" w:fill="FFFFFF"/>
        <w:ind w:firstLine="709"/>
        <w:jc w:val="both"/>
        <w:rPr>
          <w:color w:val="000000"/>
        </w:rPr>
      </w:pPr>
      <w:r w:rsidRPr="00794BAE">
        <w:t xml:space="preserve">Числовые диапазоны </w:t>
      </w:r>
      <w:r w:rsidR="004F0DC6">
        <w:t xml:space="preserve">(ЧД) </w:t>
      </w:r>
      <w:r w:rsidRPr="00794BAE">
        <w:t xml:space="preserve">для </w:t>
      </w:r>
      <w:r w:rsidRPr="00FE2429">
        <w:rPr>
          <w:color w:val="000000"/>
        </w:rPr>
        <w:t>этого типа данных следующие:</w:t>
      </w:r>
    </w:p>
    <w:p w:rsidR="007A3C72" w:rsidRPr="00FE2429" w:rsidRDefault="007A3C72" w:rsidP="00B537FA">
      <w:pPr>
        <w:widowControl w:val="0"/>
        <w:numPr>
          <w:ilvl w:val="0"/>
          <w:numId w:val="8"/>
        </w:numPr>
        <w:shd w:val="clear" w:color="auto" w:fill="FFFFFF"/>
        <w:tabs>
          <w:tab w:val="clear" w:pos="720"/>
          <w:tab w:val="num" w:pos="284"/>
          <w:tab w:val="left" w:pos="993"/>
        </w:tabs>
        <w:autoSpaceDE w:val="0"/>
        <w:autoSpaceDN w:val="0"/>
        <w:adjustRightInd w:val="0"/>
        <w:ind w:left="0" w:firstLine="709"/>
        <w:rPr>
          <w:color w:val="000000"/>
        </w:rPr>
      </w:pPr>
      <w:r w:rsidRPr="00FE2429">
        <w:rPr>
          <w:color w:val="000000"/>
        </w:rPr>
        <w:t xml:space="preserve">8-разрядное целое — от -128 </w:t>
      </w:r>
      <w:r w:rsidR="00FE2429" w:rsidRPr="00FE2429">
        <w:rPr>
          <w:color w:val="000000"/>
        </w:rPr>
        <w:t>до</w:t>
      </w:r>
      <w:r w:rsidRPr="00FE2429">
        <w:rPr>
          <w:color w:val="000000"/>
        </w:rPr>
        <w:t xml:space="preserve"> +127;</w:t>
      </w:r>
    </w:p>
    <w:p w:rsidR="007A3C72" w:rsidRPr="00FE2429" w:rsidRDefault="007A3C72" w:rsidP="00B537FA">
      <w:pPr>
        <w:widowControl w:val="0"/>
        <w:numPr>
          <w:ilvl w:val="0"/>
          <w:numId w:val="8"/>
        </w:numPr>
        <w:shd w:val="clear" w:color="auto" w:fill="FFFFFF"/>
        <w:tabs>
          <w:tab w:val="clear" w:pos="720"/>
          <w:tab w:val="left" w:pos="284"/>
          <w:tab w:val="left" w:pos="993"/>
        </w:tabs>
        <w:autoSpaceDE w:val="0"/>
        <w:autoSpaceDN w:val="0"/>
        <w:adjustRightInd w:val="0"/>
        <w:ind w:left="0" w:firstLine="709"/>
        <w:rPr>
          <w:color w:val="000000"/>
        </w:rPr>
      </w:pPr>
      <w:r w:rsidRPr="00FE2429">
        <w:rPr>
          <w:color w:val="000000"/>
        </w:rPr>
        <w:t xml:space="preserve">16-разрядное целое — от -32 768 </w:t>
      </w:r>
      <w:r w:rsidR="00FE2429" w:rsidRPr="00FE2429">
        <w:rPr>
          <w:color w:val="000000"/>
        </w:rPr>
        <w:t>до</w:t>
      </w:r>
      <w:r w:rsidRPr="00FE2429">
        <w:rPr>
          <w:color w:val="000000"/>
        </w:rPr>
        <w:t xml:space="preserve"> +32 767;</w:t>
      </w:r>
    </w:p>
    <w:p w:rsidR="007A3C72" w:rsidRPr="00794BAE" w:rsidRDefault="007A3C72" w:rsidP="00B537FA">
      <w:pPr>
        <w:widowControl w:val="0"/>
        <w:numPr>
          <w:ilvl w:val="0"/>
          <w:numId w:val="8"/>
        </w:numPr>
        <w:shd w:val="clear" w:color="auto" w:fill="FFFFFF"/>
        <w:tabs>
          <w:tab w:val="clear" w:pos="720"/>
          <w:tab w:val="left" w:pos="284"/>
          <w:tab w:val="left" w:pos="993"/>
        </w:tabs>
        <w:autoSpaceDE w:val="0"/>
        <w:autoSpaceDN w:val="0"/>
        <w:adjustRightInd w:val="0"/>
        <w:ind w:left="0" w:firstLine="709"/>
      </w:pPr>
      <w:r w:rsidRPr="00FE2429">
        <w:rPr>
          <w:color w:val="000000"/>
        </w:rPr>
        <w:lastRenderedPageBreak/>
        <w:t xml:space="preserve">32-разрядное целое — от </w:t>
      </w:r>
      <w:r w:rsidRPr="009F466C">
        <w:rPr>
          <w:color w:val="000000"/>
        </w:rPr>
        <w:t>-2</w:t>
      </w:r>
      <w:r w:rsidRPr="009F466C">
        <w:rPr>
          <w:color w:val="000000"/>
          <w:vertAlign w:val="superscript"/>
        </w:rPr>
        <w:t>31</w:t>
      </w:r>
      <w:r w:rsidRPr="009F466C">
        <w:rPr>
          <w:color w:val="000000"/>
        </w:rPr>
        <w:t xml:space="preserve"> </w:t>
      </w:r>
      <w:r w:rsidR="00FE2429" w:rsidRPr="009F466C">
        <w:rPr>
          <w:color w:val="000000"/>
        </w:rPr>
        <w:t>до</w:t>
      </w:r>
      <w:r w:rsidRPr="009F466C">
        <w:t xml:space="preserve"> +2</w:t>
      </w:r>
      <w:r w:rsidRPr="009F466C">
        <w:rPr>
          <w:vertAlign w:val="superscript"/>
        </w:rPr>
        <w:t>31</w:t>
      </w:r>
      <w:r w:rsidRPr="009F466C">
        <w:t xml:space="preserve"> </w:t>
      </w:r>
      <w:r w:rsidR="009F466C">
        <w:t>–</w:t>
      </w:r>
      <w:r w:rsidRPr="009F466C">
        <w:t xml:space="preserve"> 1</w:t>
      </w:r>
      <w:r w:rsidR="009F466C">
        <w:t xml:space="preserve"> (</w:t>
      </w:r>
      <w:r w:rsidR="009F466C" w:rsidRPr="009F466C">
        <w:t xml:space="preserve">-2147483648 до </w:t>
      </w:r>
      <w:r w:rsidR="00393945">
        <w:t>+</w:t>
      </w:r>
      <w:bookmarkStart w:id="0" w:name="_GoBack"/>
      <w:bookmarkEnd w:id="0"/>
      <w:r w:rsidR="009F466C" w:rsidRPr="009F466C">
        <w:t>2147483647</w:t>
      </w:r>
      <w:r w:rsidR="009F466C">
        <w:t>)</w:t>
      </w:r>
      <w:r w:rsidRPr="009F466C">
        <w:t>.</w:t>
      </w:r>
    </w:p>
    <w:p w:rsidR="007A3C72" w:rsidRPr="00794BAE" w:rsidRDefault="007A3C72" w:rsidP="00B537FA">
      <w:pPr>
        <w:shd w:val="clear" w:color="auto" w:fill="FFFFFF"/>
        <w:ind w:firstLine="709"/>
      </w:pPr>
      <w:r w:rsidRPr="00132125">
        <w:rPr>
          <w:b/>
          <w:bCs/>
          <w:i/>
          <w:iCs/>
        </w:rPr>
        <w:t xml:space="preserve">Целый тип без знака </w:t>
      </w:r>
      <w:r w:rsidRPr="00794BAE">
        <w:t xml:space="preserve">— двоичное значение без знака </w:t>
      </w:r>
      <w:r w:rsidR="00FE2429" w:rsidRPr="00FE2429">
        <w:rPr>
          <w:color w:val="000000"/>
          <w:lang w:val="uk-UA"/>
        </w:rPr>
        <w:t>размером</w:t>
      </w:r>
      <w:r w:rsidRPr="00794BAE">
        <w:t xml:space="preserve"> 8,16 или 32 бит</w:t>
      </w:r>
      <w:r w:rsidR="00FE2429">
        <w:t>а</w:t>
      </w:r>
      <w:r w:rsidRPr="00794BAE">
        <w:t xml:space="preserve">. </w:t>
      </w:r>
      <w:r w:rsidR="004F0DC6">
        <w:t>ЧД</w:t>
      </w:r>
      <w:r w:rsidRPr="00794BAE">
        <w:t>:</w:t>
      </w:r>
    </w:p>
    <w:p w:rsidR="007A3C72" w:rsidRPr="00794BAE" w:rsidRDefault="007A3C72" w:rsidP="00B537FA">
      <w:pPr>
        <w:widowControl w:val="0"/>
        <w:numPr>
          <w:ilvl w:val="0"/>
          <w:numId w:val="9"/>
        </w:numPr>
        <w:shd w:val="clear" w:color="auto" w:fill="FFFFFF"/>
        <w:tabs>
          <w:tab w:val="clear" w:pos="1004"/>
          <w:tab w:val="num" w:pos="284"/>
          <w:tab w:val="left" w:pos="993"/>
        </w:tabs>
        <w:autoSpaceDE w:val="0"/>
        <w:autoSpaceDN w:val="0"/>
        <w:adjustRightInd w:val="0"/>
        <w:ind w:left="0" w:firstLine="709"/>
      </w:pPr>
      <w:r w:rsidRPr="00794BAE">
        <w:t>байт — от 0 до 255;</w:t>
      </w:r>
    </w:p>
    <w:p w:rsidR="007A3C72" w:rsidRPr="00794BAE" w:rsidRDefault="007A3C72" w:rsidP="00B537FA">
      <w:pPr>
        <w:widowControl w:val="0"/>
        <w:numPr>
          <w:ilvl w:val="0"/>
          <w:numId w:val="9"/>
        </w:numPr>
        <w:shd w:val="clear" w:color="auto" w:fill="FFFFFF"/>
        <w:tabs>
          <w:tab w:val="clear" w:pos="1004"/>
          <w:tab w:val="left" w:pos="284"/>
          <w:tab w:val="left" w:pos="993"/>
        </w:tabs>
        <w:autoSpaceDE w:val="0"/>
        <w:autoSpaceDN w:val="0"/>
        <w:adjustRightInd w:val="0"/>
        <w:ind w:left="0" w:firstLine="709"/>
      </w:pPr>
      <w:r w:rsidRPr="00794BAE">
        <w:t>слово — от 0 до 65 535;</w:t>
      </w:r>
    </w:p>
    <w:p w:rsidR="007A3C72" w:rsidRPr="00794BAE" w:rsidRDefault="007A3C72" w:rsidP="009F466C">
      <w:pPr>
        <w:widowControl w:val="0"/>
        <w:numPr>
          <w:ilvl w:val="0"/>
          <w:numId w:val="9"/>
        </w:numPr>
        <w:shd w:val="clear" w:color="auto" w:fill="FFFFFF"/>
        <w:tabs>
          <w:tab w:val="left" w:pos="284"/>
        </w:tabs>
        <w:autoSpaceDE w:val="0"/>
        <w:autoSpaceDN w:val="0"/>
        <w:adjustRightInd w:val="0"/>
      </w:pPr>
      <w:r w:rsidRPr="00794BAE">
        <w:t xml:space="preserve">двойное </w:t>
      </w:r>
      <w:r w:rsidRPr="00FE2429">
        <w:rPr>
          <w:color w:val="000000"/>
          <w:lang w:val="uk-UA"/>
        </w:rPr>
        <w:t>слово—</w:t>
      </w:r>
      <w:r w:rsidR="00FE2429">
        <w:rPr>
          <w:vanish/>
          <w:color w:val="FF0000"/>
          <w:lang w:val="uk-UA"/>
        </w:rPr>
        <w:t xml:space="preserve"> </w:t>
      </w:r>
      <w:r w:rsidRPr="00794BAE">
        <w:t xml:space="preserve"> </w:t>
      </w:r>
      <w:r w:rsidRPr="009F466C">
        <w:t>от 0 до 2</w:t>
      </w:r>
      <w:r w:rsidRPr="009F466C">
        <w:rPr>
          <w:vertAlign w:val="superscript"/>
        </w:rPr>
        <w:t>32</w:t>
      </w:r>
      <w:r w:rsidRPr="009F466C">
        <w:t xml:space="preserve"> </w:t>
      </w:r>
      <w:r w:rsidR="009F466C">
        <w:t>–</w:t>
      </w:r>
      <w:r w:rsidRPr="009F466C">
        <w:t xml:space="preserve"> 1</w:t>
      </w:r>
      <w:r w:rsidR="009F466C">
        <w:t xml:space="preserve"> (4 294 967 295)</w:t>
      </w:r>
      <w:r w:rsidRPr="00794BAE">
        <w:t>.</w:t>
      </w:r>
    </w:p>
    <w:p w:rsidR="007A3C72" w:rsidRPr="00794BAE" w:rsidRDefault="007A3C72" w:rsidP="00B537FA">
      <w:pPr>
        <w:shd w:val="clear" w:color="auto" w:fill="FFFFFF"/>
        <w:ind w:firstLine="709"/>
        <w:jc w:val="both"/>
      </w:pPr>
      <w:r w:rsidRPr="00132125">
        <w:rPr>
          <w:b/>
          <w:bCs/>
          <w:i/>
          <w:iCs/>
        </w:rPr>
        <w:t xml:space="preserve">Указатель на память </w:t>
      </w:r>
      <w:r w:rsidRPr="00794BAE">
        <w:t>бывает двух типов:</w:t>
      </w:r>
    </w:p>
    <w:p w:rsidR="007A3C72" w:rsidRPr="00FE2429" w:rsidRDefault="00FE2429" w:rsidP="00B537FA">
      <w:pPr>
        <w:widowControl w:val="0"/>
        <w:numPr>
          <w:ilvl w:val="0"/>
          <w:numId w:val="10"/>
        </w:numPr>
        <w:shd w:val="clear" w:color="auto" w:fill="FFFFFF"/>
        <w:tabs>
          <w:tab w:val="clear" w:pos="1004"/>
          <w:tab w:val="num" w:pos="284"/>
          <w:tab w:val="left" w:pos="993"/>
        </w:tabs>
        <w:autoSpaceDE w:val="0"/>
        <w:autoSpaceDN w:val="0"/>
        <w:adjustRightInd w:val="0"/>
        <w:ind w:left="0" w:firstLine="709"/>
        <w:jc w:val="both"/>
        <w:rPr>
          <w:color w:val="000000"/>
        </w:rPr>
      </w:pPr>
      <w:r>
        <w:rPr>
          <w:b/>
          <w:bCs/>
          <w:i/>
          <w:iCs/>
        </w:rPr>
        <w:t xml:space="preserve">ближний </w:t>
      </w:r>
      <w:r w:rsidR="007A3C72" w:rsidRPr="00132125">
        <w:rPr>
          <w:b/>
          <w:bCs/>
          <w:i/>
          <w:iCs/>
        </w:rPr>
        <w:t xml:space="preserve">тип </w:t>
      </w:r>
      <w:r w:rsidR="007A3C72" w:rsidRPr="00794BAE">
        <w:t xml:space="preserve">— 32-разрядный </w:t>
      </w:r>
      <w:r w:rsidR="007A3C72" w:rsidRPr="00FE2429">
        <w:rPr>
          <w:color w:val="000000"/>
        </w:rPr>
        <w:t>логический</w:t>
      </w:r>
      <w:r w:rsidRPr="00FE2429">
        <w:rPr>
          <w:vanish/>
          <w:color w:val="000000"/>
        </w:rPr>
        <w:t xml:space="preserve"> </w:t>
      </w:r>
      <w:r w:rsidR="00A63224">
        <w:rPr>
          <w:color w:val="000000"/>
        </w:rPr>
        <w:t xml:space="preserve"> </w:t>
      </w:r>
      <w:r w:rsidR="007A3C72" w:rsidRPr="00FE2429">
        <w:rPr>
          <w:color w:val="000000"/>
        </w:rPr>
        <w:t xml:space="preserve">адрес, </w:t>
      </w:r>
      <w:r w:rsidRPr="00FE2429">
        <w:rPr>
          <w:color w:val="000000"/>
        </w:rPr>
        <w:t>который</w:t>
      </w:r>
      <w:r w:rsidR="007A3C72" w:rsidRPr="00FE2429">
        <w:rPr>
          <w:color w:val="000000"/>
        </w:rPr>
        <w:t xml:space="preserve"> является относительным </w:t>
      </w:r>
      <w:r w:rsidRPr="00FE2429">
        <w:rPr>
          <w:color w:val="000000"/>
        </w:rPr>
        <w:t>смещением</w:t>
      </w:r>
      <w:r w:rsidR="007A3C72" w:rsidRPr="00FE2429">
        <w:rPr>
          <w:color w:val="000000"/>
        </w:rPr>
        <w:t xml:space="preserve"> в байтах от начала сегмента;</w:t>
      </w:r>
    </w:p>
    <w:p w:rsidR="007A3C72" w:rsidRPr="00794BAE" w:rsidRDefault="007A3C72" w:rsidP="00B537FA">
      <w:pPr>
        <w:widowControl w:val="0"/>
        <w:numPr>
          <w:ilvl w:val="0"/>
          <w:numId w:val="10"/>
        </w:numPr>
        <w:shd w:val="clear" w:color="auto" w:fill="FFFFFF"/>
        <w:tabs>
          <w:tab w:val="clear" w:pos="1004"/>
          <w:tab w:val="left" w:pos="284"/>
          <w:tab w:val="left" w:pos="993"/>
        </w:tabs>
        <w:autoSpaceDE w:val="0"/>
        <w:autoSpaceDN w:val="0"/>
        <w:adjustRightInd w:val="0"/>
        <w:ind w:left="0" w:firstLine="709"/>
        <w:jc w:val="both"/>
      </w:pPr>
      <w:r w:rsidRPr="00FE2429">
        <w:rPr>
          <w:b/>
          <w:bCs/>
          <w:i/>
          <w:iCs/>
          <w:color w:val="000000"/>
        </w:rPr>
        <w:t xml:space="preserve">дальний тип </w:t>
      </w:r>
      <w:r w:rsidRPr="00FE2429">
        <w:rPr>
          <w:color w:val="000000"/>
        </w:rPr>
        <w:t>— 48-разрядный логический</w:t>
      </w:r>
      <w:r w:rsidR="00FE2429" w:rsidRPr="00FE2429">
        <w:rPr>
          <w:vanish/>
          <w:color w:val="000000"/>
        </w:rPr>
        <w:t xml:space="preserve"> </w:t>
      </w:r>
      <w:r w:rsidRPr="00FE2429">
        <w:rPr>
          <w:color w:val="000000"/>
        </w:rPr>
        <w:t xml:space="preserve"> адрес, </w:t>
      </w:r>
      <w:r w:rsidR="00FE2429" w:rsidRPr="00FE2429">
        <w:rPr>
          <w:color w:val="000000"/>
        </w:rPr>
        <w:t>который</w:t>
      </w:r>
      <w:r w:rsidRPr="00FE2429">
        <w:rPr>
          <w:color w:val="000000"/>
        </w:rPr>
        <w:t xml:space="preserve"> состоит из двух частей: 16-разрядной сегментной части (селектора) и 32-разрядного сдвига</w:t>
      </w:r>
      <w:r w:rsidRPr="00794BAE">
        <w:t>.</w:t>
      </w:r>
    </w:p>
    <w:p w:rsidR="007A3C72" w:rsidRPr="00794BAE" w:rsidRDefault="007A3C72" w:rsidP="00B537FA">
      <w:pPr>
        <w:shd w:val="clear" w:color="auto" w:fill="FFFFFF"/>
        <w:ind w:firstLine="709"/>
        <w:jc w:val="both"/>
      </w:pPr>
      <w:r w:rsidRPr="00132125">
        <w:rPr>
          <w:b/>
          <w:bCs/>
          <w:i/>
          <w:iCs/>
        </w:rPr>
        <w:t xml:space="preserve">Цепочка </w:t>
      </w:r>
      <w:r w:rsidRPr="00794BAE">
        <w:t xml:space="preserve">является </w:t>
      </w:r>
      <w:r w:rsidRPr="00FE2429">
        <w:rPr>
          <w:color w:val="000000"/>
        </w:rPr>
        <w:t>некоторым</w:t>
      </w:r>
      <w:r w:rsidR="00FE2429">
        <w:rPr>
          <w:vanish/>
          <w:color w:val="008000"/>
        </w:rPr>
        <w:t xml:space="preserve"> </w:t>
      </w:r>
      <w:r w:rsidRPr="00794BAE">
        <w:t xml:space="preserve"> непрерывным набором байтов, слов или двойных слов максимальной длиной до 4 Гбайт.</w:t>
      </w:r>
    </w:p>
    <w:p w:rsidR="007A3C72" w:rsidRPr="004F0DC6" w:rsidRDefault="007A3C72" w:rsidP="00B537FA">
      <w:pPr>
        <w:shd w:val="clear" w:color="auto" w:fill="FFFFFF"/>
        <w:ind w:firstLine="709"/>
        <w:jc w:val="both"/>
        <w:rPr>
          <w:color w:val="000000"/>
        </w:rPr>
      </w:pPr>
      <w:r w:rsidRPr="004F0DC6">
        <w:rPr>
          <w:color w:val="000000"/>
        </w:rPr>
        <w:t xml:space="preserve">Описанные данные можно </w:t>
      </w:r>
      <w:proofErr w:type="gramStart"/>
      <w:r w:rsidRPr="004F0DC6">
        <w:rPr>
          <w:color w:val="000000"/>
        </w:rPr>
        <w:t>определить</w:t>
      </w:r>
      <w:proofErr w:type="gramEnd"/>
      <w:r w:rsidRPr="004F0DC6">
        <w:rPr>
          <w:color w:val="000000"/>
        </w:rPr>
        <w:t xml:space="preserve"> как данные простого типа. Описать их можно с помощью</w:t>
      </w:r>
      <w:r w:rsidR="004F0DC6">
        <w:rPr>
          <w:color w:val="000000"/>
        </w:rPr>
        <w:t xml:space="preserve"> </w:t>
      </w:r>
      <w:r w:rsidR="00FE2429" w:rsidRPr="004F0DC6">
        <w:rPr>
          <w:vanish/>
          <w:color w:val="000000"/>
        </w:rPr>
        <w:t xml:space="preserve"> </w:t>
      </w:r>
      <w:r w:rsidRPr="004F0DC6">
        <w:rPr>
          <w:color w:val="000000"/>
        </w:rPr>
        <w:t xml:space="preserve">специального вида директив — </w:t>
      </w:r>
      <w:r w:rsidRPr="004F0DC6">
        <w:rPr>
          <w:b/>
          <w:bCs/>
          <w:i/>
          <w:iCs/>
          <w:color w:val="000000"/>
        </w:rPr>
        <w:t>директив резервирования и инициализации данных</w:t>
      </w:r>
      <w:r w:rsidRPr="004F0DC6">
        <w:rPr>
          <w:color w:val="000000"/>
        </w:rPr>
        <w:t xml:space="preserve">. </w:t>
      </w:r>
      <w:r w:rsidR="004F0DC6">
        <w:rPr>
          <w:color w:val="000000"/>
        </w:rPr>
        <w:t>Они</w:t>
      </w:r>
      <w:r w:rsidRPr="004F0DC6">
        <w:rPr>
          <w:color w:val="000000"/>
        </w:rPr>
        <w:t xml:space="preserve"> являются указаниями транслятору на выделение определенного объема памяти. Если проводить аналогию с языками</w:t>
      </w:r>
      <w:r w:rsidR="004F0DC6" w:rsidRPr="004F0DC6">
        <w:rPr>
          <w:color w:val="000000"/>
        </w:rPr>
        <w:t xml:space="preserve"> </w:t>
      </w:r>
      <w:r w:rsidRPr="004F0DC6">
        <w:rPr>
          <w:color w:val="000000"/>
        </w:rPr>
        <w:t xml:space="preserve">высокого уровня, то </w:t>
      </w:r>
      <w:r w:rsidR="004F0DC6">
        <w:rPr>
          <w:color w:val="000000"/>
        </w:rPr>
        <w:t>они</w:t>
      </w:r>
      <w:r w:rsidRPr="004F0DC6">
        <w:rPr>
          <w:color w:val="000000"/>
        </w:rPr>
        <w:t xml:space="preserve"> являются определениями переменных. </w:t>
      </w:r>
      <w:r w:rsidR="004F0DC6">
        <w:rPr>
          <w:color w:val="000000"/>
        </w:rPr>
        <w:t>Любой п</w:t>
      </w:r>
      <w:r w:rsidRPr="004F0DC6">
        <w:rPr>
          <w:color w:val="000000"/>
        </w:rPr>
        <w:t xml:space="preserve">еременной, объявленной с </w:t>
      </w:r>
      <w:r w:rsidR="004F0DC6">
        <w:rPr>
          <w:color w:val="000000"/>
        </w:rPr>
        <w:t xml:space="preserve">их </w:t>
      </w:r>
      <w:r w:rsidRPr="004F0DC6">
        <w:rPr>
          <w:color w:val="000000"/>
        </w:rPr>
        <w:t>помощью</w:t>
      </w:r>
      <w:r w:rsidR="004F0DC6">
        <w:rPr>
          <w:color w:val="000000"/>
        </w:rPr>
        <w:t>,</w:t>
      </w:r>
      <w:r w:rsidR="004F0DC6" w:rsidRPr="004F0DC6">
        <w:rPr>
          <w:vanish/>
          <w:color w:val="000000"/>
        </w:rPr>
        <w:t xml:space="preserve"> </w:t>
      </w:r>
      <w:r w:rsidRPr="004F0DC6">
        <w:rPr>
          <w:color w:val="000000"/>
        </w:rPr>
        <w:t xml:space="preserve">  ассемблер присваивает три атрибута:</w:t>
      </w:r>
    </w:p>
    <w:p w:rsidR="007A3C72" w:rsidRPr="004F0DC6" w:rsidRDefault="007A3C72" w:rsidP="00B537FA">
      <w:pPr>
        <w:widowControl w:val="0"/>
        <w:numPr>
          <w:ilvl w:val="0"/>
          <w:numId w:val="11"/>
        </w:numPr>
        <w:shd w:val="clear" w:color="auto" w:fill="FFFFFF"/>
        <w:tabs>
          <w:tab w:val="clear" w:pos="1004"/>
          <w:tab w:val="num" w:pos="284"/>
          <w:tab w:val="left" w:pos="851"/>
        </w:tabs>
        <w:autoSpaceDE w:val="0"/>
        <w:autoSpaceDN w:val="0"/>
        <w:adjustRightInd w:val="0"/>
        <w:ind w:left="0" w:firstLine="709"/>
        <w:jc w:val="both"/>
        <w:rPr>
          <w:color w:val="000000"/>
        </w:rPr>
      </w:pPr>
      <w:r w:rsidRPr="004F0DC6">
        <w:rPr>
          <w:color w:val="000000"/>
        </w:rPr>
        <w:t>сегмент (</w:t>
      </w:r>
      <w:proofErr w:type="spellStart"/>
      <w:r w:rsidRPr="004F0DC6">
        <w:rPr>
          <w:color w:val="000000"/>
        </w:rPr>
        <w:t>seg</w:t>
      </w:r>
      <w:proofErr w:type="spellEnd"/>
      <w:r w:rsidRPr="004F0DC6">
        <w:rPr>
          <w:color w:val="000000"/>
        </w:rPr>
        <w:t xml:space="preserve">) — адрес начала сегмента, что содержит переменную; </w:t>
      </w:r>
    </w:p>
    <w:p w:rsidR="007A3C72" w:rsidRPr="004F0DC6" w:rsidRDefault="007A3C72" w:rsidP="00B537FA">
      <w:pPr>
        <w:widowControl w:val="0"/>
        <w:numPr>
          <w:ilvl w:val="0"/>
          <w:numId w:val="11"/>
        </w:numPr>
        <w:shd w:val="clear" w:color="auto" w:fill="FFFFFF"/>
        <w:tabs>
          <w:tab w:val="clear" w:pos="1004"/>
          <w:tab w:val="left" w:pos="284"/>
          <w:tab w:val="left" w:pos="851"/>
        </w:tabs>
        <w:autoSpaceDE w:val="0"/>
        <w:autoSpaceDN w:val="0"/>
        <w:adjustRightInd w:val="0"/>
        <w:ind w:left="0" w:firstLine="709"/>
        <w:jc w:val="both"/>
        <w:rPr>
          <w:color w:val="000000"/>
        </w:rPr>
      </w:pPr>
      <w:r w:rsidRPr="004F0DC6">
        <w:rPr>
          <w:color w:val="000000"/>
        </w:rPr>
        <w:t>сдвиг</w:t>
      </w:r>
      <w:r w:rsidR="004F0DC6" w:rsidRPr="004F0DC6">
        <w:rPr>
          <w:vanish/>
          <w:color w:val="000000"/>
        </w:rPr>
        <w:t xml:space="preserve"> </w:t>
      </w:r>
      <w:r w:rsidRPr="004F0DC6">
        <w:rPr>
          <w:color w:val="000000"/>
        </w:rPr>
        <w:t xml:space="preserve"> (</w:t>
      </w:r>
      <w:proofErr w:type="spellStart"/>
      <w:r w:rsidRPr="004F0DC6">
        <w:rPr>
          <w:color w:val="000000"/>
        </w:rPr>
        <w:t>offset</w:t>
      </w:r>
      <w:proofErr w:type="spellEnd"/>
      <w:r w:rsidRPr="004F0DC6">
        <w:rPr>
          <w:color w:val="000000"/>
        </w:rPr>
        <w:t>) в байтах от начала сегмента с переменной;</w:t>
      </w:r>
    </w:p>
    <w:p w:rsidR="007A3C72" w:rsidRDefault="007A3C72" w:rsidP="00B537FA">
      <w:pPr>
        <w:widowControl w:val="0"/>
        <w:numPr>
          <w:ilvl w:val="0"/>
          <w:numId w:val="11"/>
        </w:numPr>
        <w:shd w:val="clear" w:color="auto" w:fill="FFFFFF"/>
        <w:tabs>
          <w:tab w:val="clear" w:pos="1004"/>
          <w:tab w:val="left" w:pos="284"/>
          <w:tab w:val="left" w:pos="851"/>
        </w:tabs>
        <w:autoSpaceDE w:val="0"/>
        <w:autoSpaceDN w:val="0"/>
        <w:adjustRightInd w:val="0"/>
        <w:ind w:left="0" w:firstLine="709"/>
        <w:jc w:val="both"/>
        <w:rPr>
          <w:color w:val="000000"/>
        </w:rPr>
      </w:pPr>
      <w:r w:rsidRPr="004F0DC6">
        <w:rPr>
          <w:color w:val="000000"/>
        </w:rPr>
        <w:t>тип (</w:t>
      </w:r>
      <w:proofErr w:type="spellStart"/>
      <w:r w:rsidRPr="004F0DC6">
        <w:rPr>
          <w:color w:val="000000"/>
        </w:rPr>
        <w:t>type</w:t>
      </w:r>
      <w:proofErr w:type="spellEnd"/>
      <w:r w:rsidRPr="004F0DC6">
        <w:rPr>
          <w:color w:val="000000"/>
        </w:rPr>
        <w:t>) — объем памяти, что выделяется переменной в соответствии с директивой объявления</w:t>
      </w:r>
      <w:r w:rsidR="004F0DC6" w:rsidRPr="004F0DC6">
        <w:rPr>
          <w:vanish/>
          <w:color w:val="000000"/>
        </w:rPr>
        <w:t xml:space="preserve"> </w:t>
      </w:r>
      <w:r w:rsidRPr="004F0DC6">
        <w:rPr>
          <w:color w:val="000000"/>
        </w:rPr>
        <w:t xml:space="preserve"> переменной.</w:t>
      </w:r>
    </w:p>
    <w:p w:rsidR="00B537FA" w:rsidRDefault="00B537FA" w:rsidP="00B537FA">
      <w:pPr>
        <w:widowControl w:val="0"/>
        <w:shd w:val="clear" w:color="auto" w:fill="FFFFFF"/>
        <w:tabs>
          <w:tab w:val="left" w:pos="284"/>
        </w:tabs>
        <w:autoSpaceDE w:val="0"/>
        <w:autoSpaceDN w:val="0"/>
        <w:adjustRightInd w:val="0"/>
        <w:ind w:left="340"/>
        <w:jc w:val="both"/>
        <w:rPr>
          <w:color w:val="000000"/>
        </w:rPr>
      </w:pPr>
    </w:p>
    <w:p w:rsidR="00B537FA" w:rsidRDefault="00B537FA" w:rsidP="00B537FA">
      <w:pPr>
        <w:widowControl w:val="0"/>
        <w:shd w:val="clear" w:color="auto" w:fill="FFFFFF"/>
        <w:tabs>
          <w:tab w:val="left" w:pos="284"/>
        </w:tabs>
        <w:autoSpaceDE w:val="0"/>
        <w:autoSpaceDN w:val="0"/>
        <w:adjustRightInd w:val="0"/>
        <w:ind w:left="340" w:hanging="340"/>
        <w:jc w:val="center"/>
        <w:rPr>
          <w:b/>
          <w:color w:val="000000"/>
        </w:rPr>
      </w:pPr>
      <w:r w:rsidRPr="00B537FA">
        <w:rPr>
          <w:b/>
          <w:color w:val="000000"/>
        </w:rPr>
        <w:t>Контрольные вопросы</w:t>
      </w:r>
    </w:p>
    <w:p w:rsidR="00B537FA" w:rsidRDefault="00B537FA" w:rsidP="00B537F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Что собой представляет программа на ассемблере?</w:t>
      </w:r>
    </w:p>
    <w:p w:rsidR="00B537FA" w:rsidRDefault="000505D8" w:rsidP="00B537F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Какие синтаксические конструкции используются в ассемблере? Поясните каждую из перечисленных конструкций.</w:t>
      </w:r>
    </w:p>
    <w:p w:rsidR="000505D8" w:rsidRDefault="000505D8" w:rsidP="00B537F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Что включает алфавит ассемблера?</w:t>
      </w:r>
    </w:p>
    <w:p w:rsidR="000505D8" w:rsidRDefault="000505D8" w:rsidP="00B537F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Что такое операнд?</w:t>
      </w:r>
    </w:p>
    <w:p w:rsidR="000505D8" w:rsidRDefault="000505D8" w:rsidP="00B537FA">
      <w:pPr>
        <w:pStyle w:val="a7"/>
        <w:widowControl w:val="0"/>
        <w:numPr>
          <w:ilvl w:val="0"/>
          <w:numId w:val="15"/>
        </w:numPr>
        <w:shd w:val="clear" w:color="auto" w:fill="FFFFFF"/>
        <w:tabs>
          <w:tab w:val="left" w:pos="284"/>
        </w:tabs>
        <w:autoSpaceDE w:val="0"/>
        <w:autoSpaceDN w:val="0"/>
        <w:adjustRightInd w:val="0"/>
        <w:rPr>
          <w:color w:val="000000"/>
        </w:rPr>
      </w:pPr>
      <w:r>
        <w:rPr>
          <w:color w:val="000000"/>
        </w:rPr>
        <w:t xml:space="preserve">Какие </w:t>
      </w:r>
      <w:r>
        <w:t>сочетания операндов</w:t>
      </w:r>
      <w:r>
        <w:rPr>
          <w:color w:val="000000"/>
          <w:lang w:val="uk-UA"/>
        </w:rPr>
        <w:t xml:space="preserve"> </w:t>
      </w:r>
      <w:r>
        <w:rPr>
          <w:color w:val="000000"/>
        </w:rPr>
        <w:t xml:space="preserve">возможны в </w:t>
      </w:r>
      <w:proofErr w:type="spellStart"/>
      <w:r>
        <w:rPr>
          <w:color w:val="000000"/>
          <w:lang w:val="uk-UA"/>
        </w:rPr>
        <w:t>двухоперандной</w:t>
      </w:r>
      <w:proofErr w:type="spellEnd"/>
      <w:r w:rsidR="00741C8D">
        <w:rPr>
          <w:color w:val="000000"/>
        </w:rPr>
        <w:t xml:space="preserve"> машинной команде</w:t>
      </w:r>
      <w:r>
        <w:rPr>
          <w:color w:val="000000"/>
        </w:rPr>
        <w:t>?</w:t>
      </w:r>
    </w:p>
    <w:p w:rsidR="000505D8" w:rsidRPr="00B537FA" w:rsidRDefault="000505D8" w:rsidP="00B537FA">
      <w:pPr>
        <w:pStyle w:val="a7"/>
        <w:widowControl w:val="0"/>
        <w:numPr>
          <w:ilvl w:val="0"/>
          <w:numId w:val="15"/>
        </w:numPr>
        <w:shd w:val="clear" w:color="auto" w:fill="FFFFFF"/>
        <w:tabs>
          <w:tab w:val="left" w:pos="284"/>
        </w:tabs>
        <w:autoSpaceDE w:val="0"/>
        <w:autoSpaceDN w:val="0"/>
        <w:adjustRightInd w:val="0"/>
        <w:rPr>
          <w:color w:val="000000"/>
        </w:rPr>
      </w:pPr>
      <w:r>
        <w:t xml:space="preserve">Какие типы данных поддерживает ассемблер? </w:t>
      </w:r>
    </w:p>
    <w:sectPr w:rsidR="000505D8" w:rsidRPr="00B537FA" w:rsidSect="004F0DC6">
      <w:footerReference w:type="even" r:id="rId9"/>
      <w:footerReference w:type="default" r:id="rId10"/>
      <w:pgSz w:w="12240" w:h="15840"/>
      <w:pgMar w:top="851" w:right="851"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59" w:rsidRDefault="00780059">
      <w:r>
        <w:separator/>
      </w:r>
    </w:p>
  </w:endnote>
  <w:endnote w:type="continuationSeparator" w:id="0">
    <w:p w:rsidR="00780059" w:rsidRDefault="0078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C6" w:rsidRDefault="004F0DC6" w:rsidP="004F0DC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4F0DC6" w:rsidRDefault="004F0DC6" w:rsidP="004F0DC6">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C6" w:rsidRDefault="004F0DC6" w:rsidP="004F0DC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393945">
      <w:rPr>
        <w:rStyle w:val="a5"/>
        <w:noProof/>
      </w:rPr>
      <w:t>4</w:t>
    </w:r>
    <w:r>
      <w:rPr>
        <w:rStyle w:val="a5"/>
      </w:rPr>
      <w:fldChar w:fldCharType="end"/>
    </w:r>
  </w:p>
  <w:p w:rsidR="004F0DC6" w:rsidRDefault="004F0DC6" w:rsidP="004F0DC6">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59" w:rsidRDefault="00780059">
      <w:r>
        <w:separator/>
      </w:r>
    </w:p>
  </w:footnote>
  <w:footnote w:type="continuationSeparator" w:id="0">
    <w:p w:rsidR="00780059" w:rsidRDefault="007800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F23"/>
    <w:multiLevelType w:val="hybridMultilevel"/>
    <w:tmpl w:val="550AE358"/>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 w15:restartNumberingAfterBreak="0">
    <w:nsid w:val="01CF125B"/>
    <w:multiLevelType w:val="hybridMultilevel"/>
    <w:tmpl w:val="DDF47DF0"/>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0B113A4E"/>
    <w:multiLevelType w:val="hybridMultilevel"/>
    <w:tmpl w:val="4AF89572"/>
    <w:lvl w:ilvl="0" w:tplc="A7A4EDA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D42215"/>
    <w:multiLevelType w:val="multilevel"/>
    <w:tmpl w:val="EC4A57F0"/>
    <w:lvl w:ilvl="0">
      <w:start w:val="1"/>
      <w:numFmt w:val="decimal"/>
      <w:lvlText w:val="%1."/>
      <w:lvlJc w:val="left"/>
      <w:pPr>
        <w:tabs>
          <w:tab w:val="num" w:pos="1060"/>
        </w:tabs>
        <w:ind w:left="1060" w:hanging="360"/>
      </w:pPr>
      <w:rPr>
        <w:b w:val="0"/>
      </w:rPr>
    </w:lvl>
    <w:lvl w:ilvl="1">
      <w:start w:val="1"/>
      <w:numFmt w:val="decimal"/>
      <w:isLgl/>
      <w:lvlText w:val="%1.%2"/>
      <w:lvlJc w:val="left"/>
      <w:pPr>
        <w:tabs>
          <w:tab w:val="num" w:pos="1060"/>
        </w:tabs>
        <w:ind w:left="1060" w:hanging="360"/>
      </w:pPr>
      <w:rPr>
        <w:rFonts w:hint="default"/>
      </w:rPr>
    </w:lvl>
    <w:lvl w:ilvl="2">
      <w:start w:val="1"/>
      <w:numFmt w:val="decimal"/>
      <w:isLgl/>
      <w:lvlText w:val="%1.%2.%3"/>
      <w:lvlJc w:val="left"/>
      <w:pPr>
        <w:tabs>
          <w:tab w:val="num" w:pos="1420"/>
        </w:tabs>
        <w:ind w:left="1420" w:hanging="720"/>
      </w:pPr>
      <w:rPr>
        <w:rFonts w:hint="default"/>
      </w:rPr>
    </w:lvl>
    <w:lvl w:ilvl="3">
      <w:start w:val="1"/>
      <w:numFmt w:val="decimal"/>
      <w:isLgl/>
      <w:lvlText w:val="%1.%2.%3.%4"/>
      <w:lvlJc w:val="left"/>
      <w:pPr>
        <w:tabs>
          <w:tab w:val="num" w:pos="1420"/>
        </w:tabs>
        <w:ind w:left="1420" w:hanging="720"/>
      </w:pPr>
      <w:rPr>
        <w:rFonts w:hint="default"/>
      </w:rPr>
    </w:lvl>
    <w:lvl w:ilvl="4">
      <w:start w:val="1"/>
      <w:numFmt w:val="decimal"/>
      <w:isLgl/>
      <w:lvlText w:val="%1.%2.%3.%4.%5"/>
      <w:lvlJc w:val="left"/>
      <w:pPr>
        <w:tabs>
          <w:tab w:val="num" w:pos="1780"/>
        </w:tabs>
        <w:ind w:left="1780" w:hanging="1080"/>
      </w:pPr>
      <w:rPr>
        <w:rFonts w:hint="default"/>
      </w:rPr>
    </w:lvl>
    <w:lvl w:ilvl="5">
      <w:start w:val="1"/>
      <w:numFmt w:val="decimal"/>
      <w:isLgl/>
      <w:lvlText w:val="%1.%2.%3.%4.%5.%6"/>
      <w:lvlJc w:val="left"/>
      <w:pPr>
        <w:tabs>
          <w:tab w:val="num" w:pos="1780"/>
        </w:tabs>
        <w:ind w:left="1780" w:hanging="1080"/>
      </w:pPr>
      <w:rPr>
        <w:rFonts w:hint="default"/>
      </w:rPr>
    </w:lvl>
    <w:lvl w:ilvl="6">
      <w:start w:val="1"/>
      <w:numFmt w:val="decimal"/>
      <w:isLgl/>
      <w:lvlText w:val="%1.%2.%3.%4.%5.%6.%7"/>
      <w:lvlJc w:val="left"/>
      <w:pPr>
        <w:tabs>
          <w:tab w:val="num" w:pos="2140"/>
        </w:tabs>
        <w:ind w:left="2140" w:hanging="1440"/>
      </w:pPr>
      <w:rPr>
        <w:rFonts w:hint="default"/>
      </w:rPr>
    </w:lvl>
    <w:lvl w:ilvl="7">
      <w:start w:val="1"/>
      <w:numFmt w:val="decimal"/>
      <w:isLgl/>
      <w:lvlText w:val="%1.%2.%3.%4.%5.%6.%7.%8"/>
      <w:lvlJc w:val="left"/>
      <w:pPr>
        <w:tabs>
          <w:tab w:val="num" w:pos="2140"/>
        </w:tabs>
        <w:ind w:left="2140" w:hanging="1440"/>
      </w:pPr>
      <w:rPr>
        <w:rFonts w:hint="default"/>
      </w:rPr>
    </w:lvl>
    <w:lvl w:ilvl="8">
      <w:start w:val="1"/>
      <w:numFmt w:val="decimal"/>
      <w:isLgl/>
      <w:lvlText w:val="%1.%2.%3.%4.%5.%6.%7.%8.%9"/>
      <w:lvlJc w:val="left"/>
      <w:pPr>
        <w:tabs>
          <w:tab w:val="num" w:pos="2500"/>
        </w:tabs>
        <w:ind w:left="2500" w:hanging="1800"/>
      </w:pPr>
      <w:rPr>
        <w:rFonts w:hint="default"/>
      </w:rPr>
    </w:lvl>
  </w:abstractNum>
  <w:abstractNum w:abstractNumId="4" w15:restartNumberingAfterBreak="0">
    <w:nsid w:val="17BB233D"/>
    <w:multiLevelType w:val="hybridMultilevel"/>
    <w:tmpl w:val="2038777C"/>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253E69B8"/>
    <w:multiLevelType w:val="hybridMultilevel"/>
    <w:tmpl w:val="036A6B58"/>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6" w15:restartNumberingAfterBreak="0">
    <w:nsid w:val="27AF0D30"/>
    <w:multiLevelType w:val="hybridMultilevel"/>
    <w:tmpl w:val="314A47A6"/>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28017AE9"/>
    <w:multiLevelType w:val="hybridMultilevel"/>
    <w:tmpl w:val="143C9540"/>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8" w15:restartNumberingAfterBreak="0">
    <w:nsid w:val="33755189"/>
    <w:multiLevelType w:val="hybridMultilevel"/>
    <w:tmpl w:val="7AB63650"/>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9" w15:restartNumberingAfterBreak="0">
    <w:nsid w:val="3FD167BF"/>
    <w:multiLevelType w:val="hybridMultilevel"/>
    <w:tmpl w:val="C5F62400"/>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0" w15:restartNumberingAfterBreak="0">
    <w:nsid w:val="3FD470FA"/>
    <w:multiLevelType w:val="hybridMultilevel"/>
    <w:tmpl w:val="02CC95E6"/>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1" w15:restartNumberingAfterBreak="0">
    <w:nsid w:val="4E223970"/>
    <w:multiLevelType w:val="hybridMultilevel"/>
    <w:tmpl w:val="B38810C4"/>
    <w:lvl w:ilvl="0" w:tplc="4600F97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2" w15:restartNumberingAfterBreak="0">
    <w:nsid w:val="56611587"/>
    <w:multiLevelType w:val="hybridMultilevel"/>
    <w:tmpl w:val="6F1AA37C"/>
    <w:lvl w:ilvl="0" w:tplc="3892B5AA">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5E3A2B2E"/>
    <w:multiLevelType w:val="hybridMultilevel"/>
    <w:tmpl w:val="7B2CAC10"/>
    <w:lvl w:ilvl="0" w:tplc="82DA5768">
      <w:start w:val="1"/>
      <w:numFmt w:val="bullet"/>
      <w:lvlText w:val=""/>
      <w:lvlJc w:val="left"/>
      <w:pPr>
        <w:tabs>
          <w:tab w:val="num" w:pos="720"/>
        </w:tabs>
        <w:ind w:left="720" w:hanging="360"/>
      </w:pPr>
      <w:rPr>
        <w:rFonts w:ascii="Symbol" w:hAnsi="Symbol" w:cs="Symbol" w:hint="default"/>
        <w:sz w:val="16"/>
        <w:szCs w:val="16"/>
      </w:rPr>
    </w:lvl>
    <w:lvl w:ilvl="1" w:tplc="04220003">
      <w:start w:val="1"/>
      <w:numFmt w:val="bullet"/>
      <w:lvlText w:val="o"/>
      <w:lvlJc w:val="left"/>
      <w:pPr>
        <w:tabs>
          <w:tab w:val="num" w:pos="1440"/>
        </w:tabs>
        <w:ind w:left="1440" w:hanging="360"/>
      </w:pPr>
      <w:rPr>
        <w:rFonts w:ascii="Times New Roman" w:hAnsi="Times New Roman" w:cs="Times New Roman" w:hint="default"/>
      </w:rPr>
    </w:lvl>
    <w:lvl w:ilvl="2" w:tplc="04220005">
      <w:start w:val="1"/>
      <w:numFmt w:val="bullet"/>
      <w:lvlText w:val=""/>
      <w:lvlJc w:val="left"/>
      <w:pPr>
        <w:tabs>
          <w:tab w:val="num" w:pos="2160"/>
        </w:tabs>
        <w:ind w:left="2160" w:hanging="360"/>
      </w:pPr>
      <w:rPr>
        <w:rFonts w:ascii="Times New Roman" w:hAnsi="Times New Roman" w:cs="Times New Roman"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Times New Roman" w:hAnsi="Times New Roman" w:cs="Times New Roman" w:hint="default"/>
      </w:rPr>
    </w:lvl>
    <w:lvl w:ilvl="5" w:tplc="04220005">
      <w:start w:val="1"/>
      <w:numFmt w:val="bullet"/>
      <w:lvlText w:val=""/>
      <w:lvlJc w:val="left"/>
      <w:pPr>
        <w:tabs>
          <w:tab w:val="num" w:pos="4320"/>
        </w:tabs>
        <w:ind w:left="4320" w:hanging="360"/>
      </w:pPr>
      <w:rPr>
        <w:rFonts w:ascii="Times New Roman" w:hAnsi="Times New Roman" w:cs="Times New Roman"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Times New Roman" w:hAnsi="Times New Roman" w:cs="Times New Roman" w:hint="default"/>
      </w:rPr>
    </w:lvl>
    <w:lvl w:ilvl="8" w:tplc="04220005">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653A1CAA"/>
    <w:multiLevelType w:val="hybridMultilevel"/>
    <w:tmpl w:val="9EC6BE88"/>
    <w:lvl w:ilvl="0" w:tplc="A7A4EDA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9801D41"/>
    <w:multiLevelType w:val="hybridMultilevel"/>
    <w:tmpl w:val="E74AB8C6"/>
    <w:lvl w:ilvl="0" w:tplc="82DA5768">
      <w:start w:val="1"/>
      <w:numFmt w:val="bullet"/>
      <w:lvlText w:val=""/>
      <w:lvlJc w:val="left"/>
      <w:pPr>
        <w:tabs>
          <w:tab w:val="num" w:pos="1004"/>
        </w:tabs>
        <w:ind w:left="1004" w:hanging="360"/>
      </w:pPr>
      <w:rPr>
        <w:rFonts w:ascii="Symbol" w:hAnsi="Symbol" w:cs="Symbol" w:hint="default"/>
        <w:sz w:val="16"/>
        <w:szCs w:val="16"/>
      </w:rPr>
    </w:lvl>
    <w:lvl w:ilvl="1" w:tplc="04220003">
      <w:start w:val="1"/>
      <w:numFmt w:val="bullet"/>
      <w:lvlText w:val="o"/>
      <w:lvlJc w:val="left"/>
      <w:pPr>
        <w:tabs>
          <w:tab w:val="num" w:pos="1724"/>
        </w:tabs>
        <w:ind w:left="1724" w:hanging="360"/>
      </w:pPr>
      <w:rPr>
        <w:rFonts w:ascii="Times New Roman" w:hAnsi="Times New Roman" w:cs="Times New Roman" w:hint="default"/>
      </w:rPr>
    </w:lvl>
    <w:lvl w:ilvl="2" w:tplc="04220005">
      <w:start w:val="1"/>
      <w:numFmt w:val="bullet"/>
      <w:lvlText w:val=""/>
      <w:lvlJc w:val="left"/>
      <w:pPr>
        <w:tabs>
          <w:tab w:val="num" w:pos="2444"/>
        </w:tabs>
        <w:ind w:left="2444" w:hanging="360"/>
      </w:pPr>
      <w:rPr>
        <w:rFonts w:ascii="Times New Roman" w:hAnsi="Times New Roman" w:cs="Times New Roman" w:hint="default"/>
      </w:rPr>
    </w:lvl>
    <w:lvl w:ilvl="3" w:tplc="04220001">
      <w:start w:val="1"/>
      <w:numFmt w:val="bullet"/>
      <w:lvlText w:val=""/>
      <w:lvlJc w:val="left"/>
      <w:pPr>
        <w:tabs>
          <w:tab w:val="num" w:pos="3164"/>
        </w:tabs>
        <w:ind w:left="3164" w:hanging="360"/>
      </w:pPr>
      <w:rPr>
        <w:rFonts w:ascii="Symbol" w:hAnsi="Symbol" w:cs="Symbol" w:hint="default"/>
      </w:rPr>
    </w:lvl>
    <w:lvl w:ilvl="4" w:tplc="04220003">
      <w:start w:val="1"/>
      <w:numFmt w:val="bullet"/>
      <w:lvlText w:val="o"/>
      <w:lvlJc w:val="left"/>
      <w:pPr>
        <w:tabs>
          <w:tab w:val="num" w:pos="3884"/>
        </w:tabs>
        <w:ind w:left="3884" w:hanging="360"/>
      </w:pPr>
      <w:rPr>
        <w:rFonts w:ascii="Times New Roman" w:hAnsi="Times New Roman" w:cs="Times New Roman" w:hint="default"/>
      </w:rPr>
    </w:lvl>
    <w:lvl w:ilvl="5" w:tplc="04220005">
      <w:start w:val="1"/>
      <w:numFmt w:val="bullet"/>
      <w:lvlText w:val=""/>
      <w:lvlJc w:val="left"/>
      <w:pPr>
        <w:tabs>
          <w:tab w:val="num" w:pos="4604"/>
        </w:tabs>
        <w:ind w:left="4604" w:hanging="360"/>
      </w:pPr>
      <w:rPr>
        <w:rFonts w:ascii="Times New Roman" w:hAnsi="Times New Roman" w:cs="Times New Roman" w:hint="default"/>
      </w:rPr>
    </w:lvl>
    <w:lvl w:ilvl="6" w:tplc="04220001">
      <w:start w:val="1"/>
      <w:numFmt w:val="bullet"/>
      <w:lvlText w:val=""/>
      <w:lvlJc w:val="left"/>
      <w:pPr>
        <w:tabs>
          <w:tab w:val="num" w:pos="5324"/>
        </w:tabs>
        <w:ind w:left="5324" w:hanging="360"/>
      </w:pPr>
      <w:rPr>
        <w:rFonts w:ascii="Symbol" w:hAnsi="Symbol" w:cs="Symbol" w:hint="default"/>
      </w:rPr>
    </w:lvl>
    <w:lvl w:ilvl="7" w:tplc="04220003">
      <w:start w:val="1"/>
      <w:numFmt w:val="bullet"/>
      <w:lvlText w:val="o"/>
      <w:lvlJc w:val="left"/>
      <w:pPr>
        <w:tabs>
          <w:tab w:val="num" w:pos="6044"/>
        </w:tabs>
        <w:ind w:left="6044" w:hanging="360"/>
      </w:pPr>
      <w:rPr>
        <w:rFonts w:ascii="Times New Roman" w:hAnsi="Times New Roman" w:cs="Times New Roman" w:hint="default"/>
      </w:rPr>
    </w:lvl>
    <w:lvl w:ilvl="8" w:tplc="04220005">
      <w:start w:val="1"/>
      <w:numFmt w:val="bullet"/>
      <w:lvlText w:val=""/>
      <w:lvlJc w:val="left"/>
      <w:pPr>
        <w:tabs>
          <w:tab w:val="num" w:pos="6764"/>
        </w:tabs>
        <w:ind w:left="6764" w:hanging="360"/>
      </w:pPr>
      <w:rPr>
        <w:rFonts w:ascii="Times New Roman" w:hAnsi="Times New Roman" w:cs="Times New Roman" w:hint="default"/>
      </w:rPr>
    </w:lvl>
  </w:abstractNum>
  <w:abstractNum w:abstractNumId="16" w15:restartNumberingAfterBreak="0">
    <w:nsid w:val="79395E39"/>
    <w:multiLevelType w:val="hybridMultilevel"/>
    <w:tmpl w:val="112AC67A"/>
    <w:lvl w:ilvl="0" w:tplc="F1303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0"/>
  </w:num>
  <w:num w:numId="3">
    <w:abstractNumId w:val="15"/>
  </w:num>
  <w:num w:numId="4">
    <w:abstractNumId w:val="1"/>
  </w:num>
  <w:num w:numId="5">
    <w:abstractNumId w:val="13"/>
  </w:num>
  <w:num w:numId="6">
    <w:abstractNumId w:val="9"/>
  </w:num>
  <w:num w:numId="7">
    <w:abstractNumId w:val="6"/>
  </w:num>
  <w:num w:numId="8">
    <w:abstractNumId w:val="4"/>
  </w:num>
  <w:num w:numId="9">
    <w:abstractNumId w:val="5"/>
  </w:num>
  <w:num w:numId="10">
    <w:abstractNumId w:val="8"/>
  </w:num>
  <w:num w:numId="11">
    <w:abstractNumId w:val="10"/>
  </w:num>
  <w:num w:numId="12">
    <w:abstractNumId w:val="12"/>
  </w:num>
  <w:num w:numId="13">
    <w:abstractNumId w:val="3"/>
  </w:num>
  <w:num w:numId="14">
    <w:abstractNumId w:val="2"/>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A7"/>
    <w:rsid w:val="000505D8"/>
    <w:rsid w:val="00156470"/>
    <w:rsid w:val="00193431"/>
    <w:rsid w:val="002235CA"/>
    <w:rsid w:val="002C06E7"/>
    <w:rsid w:val="00393945"/>
    <w:rsid w:val="0041523E"/>
    <w:rsid w:val="004F0DC6"/>
    <w:rsid w:val="005F0D57"/>
    <w:rsid w:val="00634046"/>
    <w:rsid w:val="00663972"/>
    <w:rsid w:val="00737570"/>
    <w:rsid w:val="00741C8D"/>
    <w:rsid w:val="00744BF0"/>
    <w:rsid w:val="00780059"/>
    <w:rsid w:val="00791D5F"/>
    <w:rsid w:val="007A3C72"/>
    <w:rsid w:val="007D1FDB"/>
    <w:rsid w:val="008B0BA4"/>
    <w:rsid w:val="0096472D"/>
    <w:rsid w:val="009F466C"/>
    <w:rsid w:val="00A43AAC"/>
    <w:rsid w:val="00A63224"/>
    <w:rsid w:val="00A83253"/>
    <w:rsid w:val="00A95366"/>
    <w:rsid w:val="00A97355"/>
    <w:rsid w:val="00AD5708"/>
    <w:rsid w:val="00AE58E7"/>
    <w:rsid w:val="00B37FFB"/>
    <w:rsid w:val="00B537FA"/>
    <w:rsid w:val="00BA65E7"/>
    <w:rsid w:val="00BB6E90"/>
    <w:rsid w:val="00C9264B"/>
    <w:rsid w:val="00D7559C"/>
    <w:rsid w:val="00D86817"/>
    <w:rsid w:val="00E435D5"/>
    <w:rsid w:val="00E90745"/>
    <w:rsid w:val="00E9167D"/>
    <w:rsid w:val="00F70639"/>
    <w:rsid w:val="00F77700"/>
    <w:rsid w:val="00FE18A7"/>
    <w:rsid w:val="00FE2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336D8"/>
  <w15:chartTrackingRefBased/>
  <w15:docId w15:val="{DABE135B-D14E-47F3-B4ED-3A43DB7D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C7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7A3C72"/>
    <w:rPr>
      <w:rFonts w:ascii="Calibri" w:eastAsia="Calibri" w:hAnsi="Calibri"/>
      <w:sz w:val="22"/>
      <w:szCs w:val="22"/>
      <w:lang w:eastAsia="en-US"/>
    </w:rPr>
  </w:style>
  <w:style w:type="paragraph" w:styleId="a4">
    <w:name w:val="footer"/>
    <w:basedOn w:val="a"/>
    <w:rsid w:val="004F0DC6"/>
    <w:pPr>
      <w:tabs>
        <w:tab w:val="center" w:pos="4677"/>
        <w:tab w:val="right" w:pos="9355"/>
      </w:tabs>
    </w:pPr>
  </w:style>
  <w:style w:type="character" w:styleId="a5">
    <w:name w:val="page number"/>
    <w:basedOn w:val="a0"/>
    <w:rsid w:val="004F0DC6"/>
  </w:style>
  <w:style w:type="character" w:styleId="a6">
    <w:name w:val="Hyperlink"/>
    <w:unhideWhenUsed/>
    <w:rsid w:val="00193431"/>
    <w:rPr>
      <w:color w:val="0000FF"/>
      <w:u w:val="single"/>
    </w:rPr>
  </w:style>
  <w:style w:type="paragraph" w:styleId="a7">
    <w:name w:val="List Paragraph"/>
    <w:basedOn w:val="a"/>
    <w:uiPriority w:val="34"/>
    <w:qFormat/>
    <w:rsid w:val="00B5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xakep.ru/2017/09/11/asm-cours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AD58-9850-4BB8-BC46-88A280C9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1542</Words>
  <Characters>8796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Лекция №16</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№16</dc:title>
  <dc:subject/>
  <dc:creator>Анюта</dc:creator>
  <cp:keywords/>
  <dc:description/>
  <cp:lastModifiedBy>Преподаватель каб 56</cp:lastModifiedBy>
  <cp:revision>25</cp:revision>
  <dcterms:created xsi:type="dcterms:W3CDTF">2024-09-17T18:52:00Z</dcterms:created>
  <dcterms:modified xsi:type="dcterms:W3CDTF">2025-09-19T10:16:00Z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URIN</vt:lpwstr>
  </property>
</Properties>
</file>