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447F5">
        <w:rPr>
          <w:rFonts w:ascii="Times New Roman" w:hAnsi="Times New Roman" w:cs="Times New Roman"/>
          <w:color w:val="0D0D0D" w:themeColor="text1" w:themeTint="F2"/>
          <w:sz w:val="28"/>
        </w:rPr>
        <w:t>Электроника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B269D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№3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47F5" w:rsidRPr="003447F5">
        <w:rPr>
          <w:rFonts w:ascii="Times New Roman" w:hAnsi="Times New Roman" w:cs="Times New Roman"/>
          <w:sz w:val="28"/>
          <w:szCs w:val="24"/>
        </w:rPr>
        <w:t xml:space="preserve">Исследование </w:t>
      </w:r>
      <w:r w:rsidR="00EC4EEF">
        <w:rPr>
          <w:rFonts w:ascii="Times New Roman" w:hAnsi="Times New Roman" w:cs="Times New Roman"/>
          <w:sz w:val="28"/>
          <w:szCs w:val="24"/>
        </w:rPr>
        <w:t>операционного усилителя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645C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7F8C" w:rsidRPr="00FE7C1E" w:rsidRDefault="00917F8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45C47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8102F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Грушун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Т.А.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F4C93" w:rsidRPr="00E06C22" w:rsidRDefault="00986F06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06C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характеристик операционного усилителей с отрицательной обратной связью.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044A5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9C4618" w:rsidRPr="002D0516" w:rsidRDefault="009C4618" w:rsidP="00E81764">
      <w:pPr>
        <w:spacing w:after="127" w:line="240" w:lineRule="auto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1. </w:t>
      </w:r>
      <w:r w:rsidR="00387815"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амплитудной характеристики инвертирующего усилителя с обратной связью производится по схеме показанной на </w:t>
      </w:r>
      <w:r w:rsidR="00E81764"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рис.1</w:t>
      </w:r>
    </w:p>
    <w:p w:rsidR="0019789E" w:rsidRPr="002D0516" w:rsidRDefault="00B85C37" w:rsidP="00EF03D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102C2">
        <w:rPr>
          <w:noProof/>
          <w:szCs w:val="28"/>
          <w:lang w:eastAsia="ru-RU"/>
        </w:rPr>
        <w:drawing>
          <wp:inline distT="0" distB="0" distL="0" distR="0">
            <wp:extent cx="3533775" cy="2028825"/>
            <wp:effectExtent l="0" t="0" r="9525" b="9525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1" w:rsidRPr="00820045" w:rsidRDefault="00EF03D1" w:rsidP="00EF03D1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8A18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Схема </w:t>
      </w:r>
      <w:r w:rsidR="00820045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 усилителя</w:t>
      </w:r>
    </w:p>
    <w:p w:rsidR="00427445" w:rsidRDefault="00427445" w:rsidP="00310ADF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310ADF" w:rsidRDefault="00815B85" w:rsidP="003E3B9A">
      <w:pPr>
        <w:spacing w:after="0" w:line="276" w:lineRule="auto"/>
        <w:ind w:left="-1701" w:right="-1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310ADF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310AD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310ADF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D9076F">
        <w:rPr>
          <w:rFonts w:ascii="Times New Roman" w:hAnsi="Times New Roman" w:cs="Times New Roman"/>
          <w:sz w:val="28"/>
          <w:szCs w:val="28"/>
        </w:rPr>
        <w:t xml:space="preserve">в положении </w:t>
      </w:r>
      <w:r w:rsidR="00310ADF">
        <w:rPr>
          <w:rFonts w:ascii="Times New Roman" w:hAnsi="Times New Roman" w:cs="Times New Roman"/>
          <w:sz w:val="28"/>
          <w:szCs w:val="28"/>
        </w:rPr>
        <w:t>1</w:t>
      </w:r>
      <w:r w:rsidR="00D9076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57"/>
        <w:gridCol w:w="618"/>
        <w:gridCol w:w="657"/>
        <w:gridCol w:w="625"/>
        <w:gridCol w:w="567"/>
        <w:gridCol w:w="425"/>
        <w:gridCol w:w="425"/>
        <w:gridCol w:w="425"/>
        <w:gridCol w:w="567"/>
        <w:gridCol w:w="567"/>
        <w:gridCol w:w="567"/>
        <w:gridCol w:w="567"/>
        <w:gridCol w:w="615"/>
        <w:gridCol w:w="749"/>
        <w:gridCol w:w="763"/>
        <w:gridCol w:w="769"/>
        <w:gridCol w:w="720"/>
      </w:tblGrid>
      <w:tr w:rsidR="00FD23EB" w:rsidTr="00361370">
        <w:trPr>
          <w:trHeight w:val="558"/>
        </w:trPr>
        <w:tc>
          <w:tcPr>
            <w:tcW w:w="913" w:type="dxa"/>
            <w:vAlign w:val="center"/>
          </w:tcPr>
          <w:p w:rsidR="00FB4AC3" w:rsidRPr="006D7C88" w:rsidRDefault="00FB4AC3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5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618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-7</w:t>
            </w:r>
          </w:p>
        </w:tc>
        <w:tc>
          <w:tcPr>
            <w:tcW w:w="65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6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42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  <w:tc>
          <w:tcPr>
            <w:tcW w:w="615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749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763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769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FB4AC3" w:rsidRPr="00D1662E" w:rsidRDefault="00ED3E7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</w:tr>
      <w:tr w:rsidR="00FD23EB" w:rsidTr="00361370">
        <w:trPr>
          <w:trHeight w:val="582"/>
        </w:trPr>
        <w:tc>
          <w:tcPr>
            <w:tcW w:w="913" w:type="dxa"/>
            <w:vAlign w:val="center"/>
          </w:tcPr>
          <w:p w:rsidR="00FB4AC3" w:rsidRPr="006D7C88" w:rsidRDefault="00FB4AC3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5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8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5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12,1</w:t>
            </w:r>
          </w:p>
        </w:tc>
        <w:tc>
          <w:tcPr>
            <w:tcW w:w="6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8,1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-4,1</w:t>
            </w:r>
          </w:p>
        </w:tc>
        <w:tc>
          <w:tcPr>
            <w:tcW w:w="567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-6,3</w:t>
            </w:r>
          </w:p>
        </w:tc>
        <w:tc>
          <w:tcPr>
            <w:tcW w:w="615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-8,2</w:t>
            </w:r>
          </w:p>
        </w:tc>
        <w:tc>
          <w:tcPr>
            <w:tcW w:w="749" w:type="dxa"/>
            <w:vAlign w:val="center"/>
          </w:tcPr>
          <w:p w:rsidR="00FB4AC3" w:rsidRPr="00D1662E" w:rsidRDefault="000F3110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-10,2</w:t>
            </w:r>
          </w:p>
        </w:tc>
        <w:tc>
          <w:tcPr>
            <w:tcW w:w="763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-12,1</w:t>
            </w:r>
          </w:p>
        </w:tc>
        <w:tc>
          <w:tcPr>
            <w:tcW w:w="769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-12,8</w:t>
            </w:r>
          </w:p>
        </w:tc>
        <w:tc>
          <w:tcPr>
            <w:tcW w:w="720" w:type="dxa"/>
            <w:vAlign w:val="center"/>
          </w:tcPr>
          <w:p w:rsidR="00FB4AC3" w:rsidRPr="00D1662E" w:rsidRDefault="002644B7" w:rsidP="00FB4AC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D1662E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-12,8</w:t>
            </w:r>
          </w:p>
        </w:tc>
      </w:tr>
      <w:tr w:rsidR="00E326F5" w:rsidTr="00B441F4">
        <w:trPr>
          <w:trHeight w:val="558"/>
        </w:trPr>
        <w:tc>
          <w:tcPr>
            <w:tcW w:w="913" w:type="dxa"/>
            <w:vAlign w:val="center"/>
          </w:tcPr>
          <w:p w:rsidR="00E326F5" w:rsidRPr="006D7C88" w:rsidRDefault="00E326F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57" w:type="dxa"/>
            <w:vAlign w:val="center"/>
          </w:tcPr>
          <w:p w:rsidR="00E326F5" w:rsidRDefault="00DE42AF" w:rsidP="00B441F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8" w:type="dxa"/>
            <w:vAlign w:val="center"/>
          </w:tcPr>
          <w:p w:rsidR="00E326F5" w:rsidRDefault="00DE42AF" w:rsidP="00DE42A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DE42AF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625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6D007D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425" w:type="dxa"/>
            <w:vAlign w:val="center"/>
          </w:tcPr>
          <w:p w:rsidR="00E326F5" w:rsidRDefault="00E326F5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:rsidR="00E326F5" w:rsidRDefault="00E3718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B852B1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567" w:type="dxa"/>
            <w:vAlign w:val="center"/>
          </w:tcPr>
          <w:p w:rsidR="00E326F5" w:rsidRDefault="00B441F4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567" w:type="dxa"/>
            <w:vAlign w:val="center"/>
          </w:tcPr>
          <w:p w:rsidR="00E326F5" w:rsidRDefault="0014197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-2,2</w:t>
            </w:r>
          </w:p>
        </w:tc>
        <w:tc>
          <w:tcPr>
            <w:tcW w:w="615" w:type="dxa"/>
            <w:vAlign w:val="center"/>
          </w:tcPr>
          <w:p w:rsidR="00E326F5" w:rsidRPr="00B441F4" w:rsidRDefault="00B441F4" w:rsidP="00B441F4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  <w:r w:rsidR="00141971">
              <w:rPr>
                <w:rFonts w:ascii="Calibri" w:hAnsi="Calibri" w:cs="Calibri"/>
                <w:color w:val="000000"/>
              </w:rPr>
              <w:t>,1</w:t>
            </w:r>
          </w:p>
        </w:tc>
        <w:tc>
          <w:tcPr>
            <w:tcW w:w="749" w:type="dxa"/>
            <w:vAlign w:val="center"/>
          </w:tcPr>
          <w:p w:rsidR="00E326F5" w:rsidRDefault="00141971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763" w:type="dxa"/>
            <w:vAlign w:val="center"/>
          </w:tcPr>
          <w:p w:rsidR="00E326F5" w:rsidRDefault="008E646C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-1,9</w:t>
            </w:r>
          </w:p>
        </w:tc>
        <w:tc>
          <w:tcPr>
            <w:tcW w:w="769" w:type="dxa"/>
            <w:vAlign w:val="center"/>
          </w:tcPr>
          <w:p w:rsidR="00E326F5" w:rsidRDefault="00DB0EC7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720" w:type="dxa"/>
            <w:vAlign w:val="center"/>
          </w:tcPr>
          <w:p w:rsidR="00E326F5" w:rsidRDefault="00B46B1C" w:rsidP="00B441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31C57" w:rsidRDefault="00D31C57" w:rsidP="00970CD9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815B85" w:rsidRPr="002D0516" w:rsidRDefault="00815B85" w:rsidP="00970CD9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970CD9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970CD9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970CD9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970CD9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11295" w:type="dxa"/>
        <w:tblInd w:w="-1348" w:type="dxa"/>
        <w:tblLook w:val="04A0" w:firstRow="1" w:lastRow="0" w:firstColumn="1" w:lastColumn="0" w:noHBand="0" w:noVBand="1"/>
      </w:tblPr>
      <w:tblGrid>
        <w:gridCol w:w="913"/>
        <w:gridCol w:w="610"/>
        <w:gridCol w:w="609"/>
        <w:gridCol w:w="610"/>
        <w:gridCol w:w="609"/>
        <w:gridCol w:w="609"/>
        <w:gridCol w:w="610"/>
        <w:gridCol w:w="609"/>
        <w:gridCol w:w="583"/>
        <w:gridCol w:w="328"/>
        <w:gridCol w:w="674"/>
        <w:gridCol w:w="699"/>
        <w:gridCol w:w="698"/>
        <w:gridCol w:w="696"/>
        <w:gridCol w:w="609"/>
        <w:gridCol w:w="610"/>
        <w:gridCol w:w="609"/>
        <w:gridCol w:w="610"/>
      </w:tblGrid>
      <w:tr w:rsidR="00EA7394" w:rsidTr="009E44AA">
        <w:trPr>
          <w:trHeight w:val="595"/>
        </w:trPr>
        <w:tc>
          <w:tcPr>
            <w:tcW w:w="919" w:type="dxa"/>
            <w:vAlign w:val="center"/>
          </w:tcPr>
          <w:p w:rsidR="008449A1" w:rsidRPr="006D7C88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proofErr w:type="spellStart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</w:t>
            </w:r>
            <w:proofErr w:type="spellEnd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 В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-7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-4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23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693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  <w:tc>
          <w:tcPr>
            <w:tcW w:w="70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6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7</w:t>
            </w:r>
          </w:p>
        </w:tc>
        <w:tc>
          <w:tcPr>
            <w:tcW w:w="611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</w:tr>
      <w:tr w:rsidR="00EA7394" w:rsidTr="009E44AA">
        <w:trPr>
          <w:trHeight w:val="621"/>
        </w:trPr>
        <w:tc>
          <w:tcPr>
            <w:tcW w:w="919" w:type="dxa"/>
            <w:vAlign w:val="center"/>
          </w:tcPr>
          <w:p w:rsidR="008449A1" w:rsidRPr="006D7C88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proofErr w:type="spellStart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</w:t>
            </w:r>
            <w:proofErr w:type="spellEnd"/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, В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1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1" w:type="dxa"/>
            <w:vAlign w:val="center"/>
          </w:tcPr>
          <w:p w:rsidR="008449A1" w:rsidRPr="00764050" w:rsidRDefault="000E40C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610" w:type="dxa"/>
            <w:vAlign w:val="center"/>
          </w:tcPr>
          <w:p w:rsidR="008449A1" w:rsidRPr="00764050" w:rsidRDefault="00583FC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10,3</w:t>
            </w:r>
          </w:p>
        </w:tc>
        <w:tc>
          <w:tcPr>
            <w:tcW w:w="610" w:type="dxa"/>
            <w:vAlign w:val="center"/>
          </w:tcPr>
          <w:p w:rsidR="008449A1" w:rsidRPr="00764050" w:rsidRDefault="00CB62F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</w:t>
            </w:r>
          </w:p>
        </w:tc>
        <w:tc>
          <w:tcPr>
            <w:tcW w:w="236" w:type="dxa"/>
            <w:vAlign w:val="center"/>
          </w:tcPr>
          <w:p w:rsidR="008449A1" w:rsidRPr="00764050" w:rsidRDefault="008449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693" w:type="dxa"/>
            <w:vAlign w:val="center"/>
          </w:tcPr>
          <w:p w:rsidR="008449A1" w:rsidRPr="00764050" w:rsidRDefault="00FB26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-5,4</w:t>
            </w:r>
          </w:p>
        </w:tc>
        <w:tc>
          <w:tcPr>
            <w:tcW w:w="709" w:type="dxa"/>
            <w:vAlign w:val="center"/>
          </w:tcPr>
          <w:p w:rsidR="008449A1" w:rsidRPr="00764050" w:rsidRDefault="00565B8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-10,3</w:t>
            </w:r>
          </w:p>
        </w:tc>
        <w:tc>
          <w:tcPr>
            <w:tcW w:w="708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06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0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1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0" w:type="dxa"/>
            <w:vAlign w:val="center"/>
          </w:tcPr>
          <w:p w:rsidR="008449A1" w:rsidRPr="00764050" w:rsidRDefault="006327CD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611" w:type="dxa"/>
            <w:vAlign w:val="center"/>
          </w:tcPr>
          <w:p w:rsidR="008449A1" w:rsidRPr="00764050" w:rsidRDefault="00F6522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764050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EA7394" w:rsidTr="009E44AA">
        <w:trPr>
          <w:trHeight w:val="595"/>
        </w:trPr>
        <w:tc>
          <w:tcPr>
            <w:tcW w:w="919" w:type="dxa"/>
            <w:vAlign w:val="center"/>
          </w:tcPr>
          <w:p w:rsidR="0066104F" w:rsidRPr="006D7C88" w:rsidRDefault="0066104F" w:rsidP="0066104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10" w:type="dxa"/>
            <w:vAlign w:val="center"/>
          </w:tcPr>
          <w:p w:rsidR="0066104F" w:rsidRDefault="004406F2" w:rsidP="0066104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4406F2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4406F2" w:rsidP="004406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16248E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</w:t>
            </w:r>
          </w:p>
        </w:tc>
        <w:tc>
          <w:tcPr>
            <w:tcW w:w="610" w:type="dxa"/>
            <w:vAlign w:val="center"/>
          </w:tcPr>
          <w:p w:rsidR="0066104F" w:rsidRDefault="004406F2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C5B2A"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610" w:type="dxa"/>
            <w:vAlign w:val="center"/>
          </w:tcPr>
          <w:p w:rsidR="0066104F" w:rsidRDefault="0066104F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  <w:tc>
          <w:tcPr>
            <w:tcW w:w="236" w:type="dxa"/>
            <w:vAlign w:val="center"/>
          </w:tcPr>
          <w:p w:rsidR="0066104F" w:rsidRDefault="0066104F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93" w:type="dxa"/>
            <w:vAlign w:val="center"/>
          </w:tcPr>
          <w:p w:rsidR="0066104F" w:rsidRDefault="00E15776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709" w:type="dxa"/>
            <w:vAlign w:val="center"/>
          </w:tcPr>
          <w:p w:rsidR="0066104F" w:rsidRDefault="00EA7394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-2,6</w:t>
            </w:r>
          </w:p>
        </w:tc>
        <w:tc>
          <w:tcPr>
            <w:tcW w:w="708" w:type="dxa"/>
            <w:vAlign w:val="center"/>
          </w:tcPr>
          <w:p w:rsidR="0066104F" w:rsidRDefault="00381F6A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4F6F4D"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706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233940" w:rsidP="002339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0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1" w:type="dxa"/>
            <w:vAlign w:val="center"/>
          </w:tcPr>
          <w:p w:rsidR="0066104F" w:rsidRDefault="00233940" w:rsidP="006610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31C57" w:rsidRDefault="00D31C57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0B1A81" w:rsidRDefault="000B1A81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3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791"/>
        <w:gridCol w:w="791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1"/>
        <w:gridCol w:w="792"/>
      </w:tblGrid>
      <w:tr w:rsidR="00676812" w:rsidTr="009F1FE3">
        <w:trPr>
          <w:trHeight w:val="576"/>
        </w:trPr>
        <w:tc>
          <w:tcPr>
            <w:tcW w:w="917" w:type="dxa"/>
            <w:vAlign w:val="center"/>
          </w:tcPr>
          <w:p w:rsidR="00676812" w:rsidRPr="00733AEF" w:rsidRDefault="0067681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ind w:right="-68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</w:tr>
      <w:tr w:rsidR="00676812" w:rsidTr="009F1FE3">
        <w:trPr>
          <w:trHeight w:val="601"/>
        </w:trPr>
        <w:tc>
          <w:tcPr>
            <w:tcW w:w="917" w:type="dxa"/>
            <w:vAlign w:val="center"/>
          </w:tcPr>
          <w:p w:rsidR="00676812" w:rsidRPr="00733AEF" w:rsidRDefault="0067681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676812" w:rsidRPr="00C7094F" w:rsidRDefault="0041442F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9,7</w:t>
            </w:r>
          </w:p>
        </w:tc>
        <w:tc>
          <w:tcPr>
            <w:tcW w:w="791" w:type="dxa"/>
            <w:vAlign w:val="center"/>
          </w:tcPr>
          <w:p w:rsidR="00676812" w:rsidRPr="00C7094F" w:rsidRDefault="00C9504E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5,3</w:t>
            </w:r>
          </w:p>
        </w:tc>
        <w:tc>
          <w:tcPr>
            <w:tcW w:w="792" w:type="dxa"/>
            <w:vAlign w:val="center"/>
          </w:tcPr>
          <w:p w:rsidR="00676812" w:rsidRPr="00C7094F" w:rsidRDefault="0067681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676812" w:rsidRPr="00C7094F" w:rsidRDefault="00342842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-5,3</w:t>
            </w:r>
          </w:p>
        </w:tc>
        <w:tc>
          <w:tcPr>
            <w:tcW w:w="791" w:type="dxa"/>
            <w:vAlign w:val="center"/>
          </w:tcPr>
          <w:p w:rsidR="00676812" w:rsidRPr="00C7094F" w:rsidRDefault="00FB7D46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-10,2</w:t>
            </w:r>
          </w:p>
        </w:tc>
        <w:tc>
          <w:tcPr>
            <w:tcW w:w="791" w:type="dxa"/>
            <w:vAlign w:val="center"/>
          </w:tcPr>
          <w:p w:rsidR="00676812" w:rsidRPr="00C7094F" w:rsidRDefault="00D60986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2" w:type="dxa"/>
            <w:vAlign w:val="center"/>
          </w:tcPr>
          <w:p w:rsidR="00676812" w:rsidRPr="00C7094F" w:rsidRDefault="000D7F6C" w:rsidP="002F093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F865AE" w:rsidTr="00F865AE">
        <w:trPr>
          <w:trHeight w:val="576"/>
        </w:trPr>
        <w:tc>
          <w:tcPr>
            <w:tcW w:w="917" w:type="dxa"/>
            <w:vAlign w:val="center"/>
          </w:tcPr>
          <w:p w:rsidR="00F865AE" w:rsidRPr="00733AEF" w:rsidRDefault="00F865AE" w:rsidP="00F865A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791" w:type="dxa"/>
            <w:vAlign w:val="center"/>
          </w:tcPr>
          <w:p w:rsidR="00F865AE" w:rsidRPr="00CD0BB9" w:rsidRDefault="00BA5214" w:rsidP="00F865AE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A5214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A5214" w:rsidP="00BA52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2B2E92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791" w:type="dxa"/>
            <w:vAlign w:val="center"/>
          </w:tcPr>
          <w:p w:rsidR="00F865AE" w:rsidRDefault="008F60B6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-8,8</w:t>
            </w:r>
          </w:p>
        </w:tc>
        <w:tc>
          <w:tcPr>
            <w:tcW w:w="791" w:type="dxa"/>
            <w:vAlign w:val="center"/>
          </w:tcPr>
          <w:p w:rsidR="00F865AE" w:rsidRDefault="00F865AE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792" w:type="dxa"/>
            <w:vAlign w:val="center"/>
          </w:tcPr>
          <w:p w:rsidR="00F865AE" w:rsidRDefault="00F865AE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2A3741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791" w:type="dxa"/>
            <w:vAlign w:val="center"/>
          </w:tcPr>
          <w:p w:rsidR="00F865AE" w:rsidRDefault="00F865AE" w:rsidP="00A414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A414C3"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center"/>
          </w:tcPr>
          <w:p w:rsidR="00F865AE" w:rsidRDefault="00B4655F" w:rsidP="00F865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137FC1" w:rsidRDefault="00137FC1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0B1A81" w:rsidRDefault="0054090E" w:rsidP="000B1A81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  <w:r w:rsidR="000B1A81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0B1A81"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 w:rsidR="000B1A81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B1A81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4</w:t>
      </w:r>
      <w:r w:rsidR="000B1A8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A0890" w:rsidTr="00CD4CBF">
        <w:trPr>
          <w:trHeight w:val="576"/>
        </w:trPr>
        <w:tc>
          <w:tcPr>
            <w:tcW w:w="917" w:type="dxa"/>
            <w:vAlign w:val="center"/>
          </w:tcPr>
          <w:p w:rsidR="00BA0890" w:rsidRPr="00733AE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BA0890" w:rsidRPr="00C7094F" w:rsidRDefault="009C497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</w:tr>
      <w:tr w:rsidR="00BA0890" w:rsidTr="00CD4CBF">
        <w:trPr>
          <w:trHeight w:val="601"/>
        </w:trPr>
        <w:tc>
          <w:tcPr>
            <w:tcW w:w="917" w:type="dxa"/>
            <w:vAlign w:val="center"/>
          </w:tcPr>
          <w:p w:rsidR="00BA0890" w:rsidRPr="00733AE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935" w:type="dxa"/>
            <w:vAlign w:val="center"/>
          </w:tcPr>
          <w:p w:rsidR="00BA0890" w:rsidRPr="00C7094F" w:rsidRDefault="00F37A5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BA0890" w:rsidRPr="00C7094F" w:rsidRDefault="00BA0890" w:rsidP="009C497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155C67" w:rsidTr="00155C67">
        <w:trPr>
          <w:trHeight w:val="576"/>
        </w:trPr>
        <w:tc>
          <w:tcPr>
            <w:tcW w:w="917" w:type="dxa"/>
            <w:vAlign w:val="center"/>
          </w:tcPr>
          <w:p w:rsidR="00155C67" w:rsidRPr="00733AEF" w:rsidRDefault="00155C67" w:rsidP="00155C67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B2478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-9,4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155C67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-9,8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155C67" w:rsidRDefault="00F57698" w:rsidP="00155C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BE4B1D" w:rsidRPr="002D0516" w:rsidRDefault="00BE4B1D" w:rsidP="00EA25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62CA3" w:rsidRDefault="00B62CA3" w:rsidP="00B62CA3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8E0091">
        <w:rPr>
          <w:rFonts w:ascii="Times New Roman" w:hAnsi="Times New Roman" w:cs="Times New Roman"/>
          <w:sz w:val="28"/>
          <w:szCs w:val="28"/>
        </w:rPr>
        <w:t>в положении 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70D3A" w:rsidTr="00E326F5">
        <w:trPr>
          <w:trHeight w:val="576"/>
        </w:trPr>
        <w:tc>
          <w:tcPr>
            <w:tcW w:w="917" w:type="dxa"/>
            <w:vAlign w:val="center"/>
          </w:tcPr>
          <w:p w:rsidR="00C70D3A" w:rsidRPr="00733AE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-1,25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-0,75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-0,25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C70D3A" w:rsidRPr="00C7094F" w:rsidRDefault="00F72B1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0,25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0,75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C70D3A" w:rsidRPr="00C7094F" w:rsidRDefault="00AD00E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1,25</w:t>
            </w:r>
          </w:p>
        </w:tc>
      </w:tr>
      <w:tr w:rsidR="00C70D3A" w:rsidTr="00E326F5">
        <w:trPr>
          <w:trHeight w:val="601"/>
        </w:trPr>
        <w:tc>
          <w:tcPr>
            <w:tcW w:w="917" w:type="dxa"/>
            <w:vAlign w:val="center"/>
          </w:tcPr>
          <w:p w:rsidR="00C70D3A" w:rsidRPr="00733AE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C70D3A" w:rsidRPr="00C7094F" w:rsidRDefault="00DD74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10,1</w:t>
            </w:r>
          </w:p>
        </w:tc>
        <w:tc>
          <w:tcPr>
            <w:tcW w:w="935" w:type="dxa"/>
            <w:vAlign w:val="center"/>
          </w:tcPr>
          <w:p w:rsidR="00C70D3A" w:rsidRPr="00C7094F" w:rsidRDefault="00337B2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4,8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C70D3A" w:rsidRPr="00C7094F" w:rsidRDefault="002D18D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-5,3</w:t>
            </w:r>
          </w:p>
        </w:tc>
        <w:tc>
          <w:tcPr>
            <w:tcW w:w="935" w:type="dxa"/>
            <w:vAlign w:val="center"/>
          </w:tcPr>
          <w:p w:rsidR="00C70D3A" w:rsidRPr="00C7094F" w:rsidRDefault="002D18D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-10,8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C70D3A" w:rsidRPr="00C7094F" w:rsidRDefault="00C70D3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</w:tr>
      <w:tr w:rsidR="00D90AC0" w:rsidTr="00D90AC0">
        <w:trPr>
          <w:trHeight w:val="576"/>
        </w:trPr>
        <w:tc>
          <w:tcPr>
            <w:tcW w:w="917" w:type="dxa"/>
            <w:vAlign w:val="center"/>
          </w:tcPr>
          <w:p w:rsidR="00D90AC0" w:rsidRPr="00733AEF" w:rsidRDefault="00D90AC0" w:rsidP="00D90AC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D90AC0" w:rsidRDefault="002D26BD" w:rsidP="00D90AC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2D26BD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123C92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-10,4</w:t>
            </w:r>
          </w:p>
        </w:tc>
        <w:tc>
          <w:tcPr>
            <w:tcW w:w="935" w:type="dxa"/>
            <w:vAlign w:val="center"/>
          </w:tcPr>
          <w:p w:rsidR="00D90AC0" w:rsidRDefault="00C1198B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21,2</w:t>
            </w:r>
          </w:p>
        </w:tc>
        <w:tc>
          <w:tcPr>
            <w:tcW w:w="935" w:type="dxa"/>
            <w:vAlign w:val="center"/>
          </w:tcPr>
          <w:p w:rsidR="00D90AC0" w:rsidRDefault="00D90AC0" w:rsidP="008C5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26794B"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935" w:type="dxa"/>
            <w:vAlign w:val="center"/>
          </w:tcPr>
          <w:p w:rsidR="00D90AC0" w:rsidRDefault="00D90AC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D90AC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-21,2</w:t>
            </w:r>
          </w:p>
        </w:tc>
        <w:tc>
          <w:tcPr>
            <w:tcW w:w="935" w:type="dxa"/>
            <w:vAlign w:val="center"/>
          </w:tcPr>
          <w:p w:rsidR="00D90AC0" w:rsidRDefault="005F03BD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-8,4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D90AC0" w:rsidRDefault="00C80C10" w:rsidP="00D90A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EF03D1" w:rsidRDefault="00EF03D1" w:rsidP="00C078D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AE4" w:rsidRDefault="00854AE4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данные таблиц 1, 2, 3, 4, 5 </w:t>
      </w:r>
      <w:r w:rsidR="008F1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</w:t>
      </w:r>
      <w:r w:rsid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амплитудные характери</w:t>
      </w:r>
      <w:r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стики инвертирующего усилител</w:t>
      </w:r>
      <w:r w:rsid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я.</w:t>
      </w:r>
    </w:p>
    <w:p w:rsidR="00303EC3" w:rsidRDefault="00303EC3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33147" w:rsidRDefault="004A581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510DE" wp14:editId="09B3AE06">
            <wp:extent cx="4543425" cy="2726055"/>
            <wp:effectExtent l="0" t="0" r="9525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5810" w:rsidRDefault="004A581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CB6702"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таблицы 1</w:t>
      </w:r>
    </w:p>
    <w:p w:rsidR="004A5810" w:rsidRDefault="004A581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62D1F4" wp14:editId="0F84B6FB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A5810" w:rsidRDefault="004A581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</w:t>
      </w:r>
      <w:r w:rsidR="00CA0AE8"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 w:rsidR="00CA0AE8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2</w:t>
      </w:r>
    </w:p>
    <w:p w:rsidR="002C3BC1" w:rsidRDefault="002C3BC1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A3FD8" w:rsidRDefault="00CA0AE8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53193E" wp14:editId="145C1211">
            <wp:extent cx="4448175" cy="2668905"/>
            <wp:effectExtent l="0" t="0" r="9525" b="1714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A0AE8" w:rsidRDefault="00CA0AE8" w:rsidP="00CA0AE8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3</w:t>
      </w:r>
    </w:p>
    <w:p w:rsidR="008A7F58" w:rsidRDefault="008A7F58" w:rsidP="00CA0AE8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</w:p>
    <w:p w:rsidR="008A7F58" w:rsidRDefault="00FE50C5" w:rsidP="00CA0AE8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noProof/>
          <w:lang w:eastAsia="ru-RU"/>
        </w:rPr>
        <w:drawing>
          <wp:inline distT="0" distB="0" distL="0" distR="0" wp14:anchorId="220856D5" wp14:editId="27EB60AD">
            <wp:extent cx="4495800" cy="2697480"/>
            <wp:effectExtent l="0" t="0" r="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A7F58" w:rsidRDefault="008A7F58" w:rsidP="008A7F58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4</w:t>
      </w:r>
    </w:p>
    <w:p w:rsidR="00CA0AE8" w:rsidRDefault="004B5380" w:rsidP="004A581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3346E0" wp14:editId="2453F535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F7E0A" w:rsidRPr="009B58AE" w:rsidRDefault="004B5380" w:rsidP="009B58AE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5</w:t>
      </w:r>
    </w:p>
    <w:p w:rsidR="00A33147" w:rsidRDefault="00A3314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23ABD" w:rsidRDefault="00D23ABD" w:rsidP="00D23AB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амплит</w:t>
      </w:r>
      <w:r w:rsidR="002028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удные характеристики, рассчитали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для различных величин 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2028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данные занесены в таблицы 1, 2, 3, 4, 5.</w:t>
      </w:r>
    </w:p>
    <w:p w:rsidR="009C3995" w:rsidRDefault="009C3995" w:rsidP="00D23AB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C3995" w:rsidRPr="00B02BAB" w:rsidRDefault="009C3995" w:rsidP="00D23ABD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Сравним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полученные коэффициенты усиления по напряжению для различных величин 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с теоретическими.</w:t>
      </w:r>
      <w:r w:rsidR="00B02B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 кОм</m:t>
        </m:r>
      </m:oMath>
    </w:p>
    <w:p w:rsidR="0014036B" w:rsidRPr="0014036B" w:rsidRDefault="00A67E82" w:rsidP="00380A8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14036B" w:rsidRPr="00DE42AF" w:rsidRDefault="0014036B" w:rsidP="00B02BAB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При</w:t>
      </w:r>
      <w:r w:rsidR="00557A27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=-2</m:t>
        </m:r>
      </m:oMath>
    </w:p>
    <w:p w:rsidR="00CA6B1E" w:rsidRPr="00CA6B1E" w:rsidRDefault="00CA6B1E" w:rsidP="00CA6B1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=-5</m:t>
        </m:r>
      </m:oMath>
    </w:p>
    <w:p w:rsidR="00CA6B1E" w:rsidRPr="00CA6B1E" w:rsidRDefault="00CA6B1E" w:rsidP="00CA6B1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=-10</m:t>
        </m:r>
      </m:oMath>
    </w:p>
    <w:p w:rsidR="00CA6B1E" w:rsidRPr="00CA6B1E" w:rsidRDefault="00CA6B1E" w:rsidP="00CA6B1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=-15</m:t>
        </m:r>
      </m:oMath>
    </w:p>
    <w:p w:rsidR="00D23ABD" w:rsidRDefault="00CA6B1E" w:rsidP="00202406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=-20</m:t>
        </m:r>
      </m:oMath>
    </w:p>
    <w:p w:rsidR="00202406" w:rsidRPr="00202406" w:rsidRDefault="00202406" w:rsidP="00202406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14036B" w:rsidRDefault="0014036B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4036B" w:rsidRDefault="0014036B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4036B" w:rsidRDefault="0014036B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277182" w:rsidRPr="00CE43BA" w:rsidRDefault="00277182" w:rsidP="00D21DEE">
      <w:pPr>
        <w:spacing w:line="259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2D0516">
        <w:rPr>
          <w:rFonts w:ascii="Times New Roman" w:hAnsi="Times New Roman" w:cs="Times New Roman"/>
          <w:sz w:val="28"/>
          <w:szCs w:val="28"/>
        </w:rPr>
        <w:t xml:space="preserve">. </w:t>
      </w:r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амплитудной характеристики </w:t>
      </w:r>
      <w:r w:rsidR="00137B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инвертирующего усилителя с обратной связью производится </w:t>
      </w:r>
      <w:proofErr w:type="gramStart"/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Pr="003878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на </w:t>
      </w:r>
      <w:r w:rsidR="00990B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рис.2</w:t>
      </w:r>
    </w:p>
    <w:p w:rsidR="00277182" w:rsidRPr="002D0516" w:rsidRDefault="00D368C7" w:rsidP="0027718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77E">
        <w:rPr>
          <w:noProof/>
          <w:szCs w:val="28"/>
          <w:lang w:eastAsia="ru-RU"/>
        </w:rPr>
        <w:drawing>
          <wp:inline distT="0" distB="0" distL="0" distR="0">
            <wp:extent cx="3267075" cy="191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05" cy="19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82" w:rsidRPr="00820045" w:rsidRDefault="00553B57" w:rsidP="00277182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</w:t>
      </w:r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Схема </w:t>
      </w:r>
      <w:r w:rsidR="00D9607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="00277182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 усилителя</w:t>
      </w:r>
    </w:p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1)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6"/>
      </w:tblGrid>
      <w:tr w:rsidR="00367F28" w:rsidTr="00367F28">
        <w:trPr>
          <w:trHeight w:val="558"/>
        </w:trPr>
        <w:tc>
          <w:tcPr>
            <w:tcW w:w="913" w:type="dxa"/>
            <w:vAlign w:val="center"/>
          </w:tcPr>
          <w:p w:rsidR="00A60B05" w:rsidRPr="006D7C88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85" w:type="dxa"/>
            <w:vAlign w:val="center"/>
          </w:tcPr>
          <w:p w:rsidR="00A60B05" w:rsidRPr="009D58BE" w:rsidRDefault="00B80512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-7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-6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-5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-4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-3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-2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3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685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</w:tr>
      <w:tr w:rsidR="00367F28" w:rsidTr="00367F28">
        <w:trPr>
          <w:trHeight w:val="582"/>
        </w:trPr>
        <w:tc>
          <w:tcPr>
            <w:tcW w:w="913" w:type="dxa"/>
            <w:vAlign w:val="center"/>
          </w:tcPr>
          <w:p w:rsidR="00A60B05" w:rsidRPr="006D7C88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85" w:type="dxa"/>
            <w:vAlign w:val="center"/>
          </w:tcPr>
          <w:p w:rsidR="00A60B05" w:rsidRPr="009D58BE" w:rsidRDefault="00B80512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5B2F0E" w:rsidRPr="009D58BE">
              <w:rPr>
                <w:rFonts w:ascii="Times New Roman" w:hAnsi="Times New Roman" w:cs="Times New Roman"/>
                <w:color w:val="0D0D0D" w:themeColor="text1" w:themeTint="F2"/>
              </w:rPr>
              <w:t>12,9</w:t>
            </w:r>
          </w:p>
        </w:tc>
        <w:tc>
          <w:tcPr>
            <w:tcW w:w="686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411D8" w:rsidRPr="009D58BE">
              <w:rPr>
                <w:rFonts w:ascii="Times New Roman" w:hAnsi="Times New Roman" w:cs="Times New Roman"/>
                <w:color w:val="0D0D0D" w:themeColor="text1" w:themeTint="F2"/>
              </w:rPr>
              <w:t>12,1</w:t>
            </w:r>
          </w:p>
        </w:tc>
        <w:tc>
          <w:tcPr>
            <w:tcW w:w="685" w:type="dxa"/>
            <w:vAlign w:val="center"/>
          </w:tcPr>
          <w:p w:rsidR="00A60B05" w:rsidRPr="009D58BE" w:rsidRDefault="004D129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411D8" w:rsidRPr="009D58BE">
              <w:rPr>
                <w:rFonts w:ascii="Times New Roman" w:hAnsi="Times New Roman" w:cs="Times New Roman"/>
                <w:color w:val="0D0D0D" w:themeColor="text1" w:themeTint="F2"/>
              </w:rPr>
              <w:t>6,2</w:t>
            </w:r>
          </w:p>
        </w:tc>
        <w:tc>
          <w:tcPr>
            <w:tcW w:w="686" w:type="dxa"/>
            <w:vAlign w:val="center"/>
          </w:tcPr>
          <w:p w:rsidR="00A60B05" w:rsidRPr="009D58BE" w:rsidRDefault="00A60B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12,1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5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A60B05" w:rsidRPr="009D58BE" w:rsidRDefault="00B82B73" w:rsidP="00870468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</w:tr>
      <w:tr w:rsidR="00662A5D" w:rsidTr="00662A5D">
        <w:trPr>
          <w:trHeight w:val="558"/>
        </w:trPr>
        <w:tc>
          <w:tcPr>
            <w:tcW w:w="913" w:type="dxa"/>
            <w:vAlign w:val="center"/>
          </w:tcPr>
          <w:p w:rsidR="00662A5D" w:rsidRPr="006D7C88" w:rsidRDefault="00662A5D" w:rsidP="00662A5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FD737E" w:rsidP="00FD73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FD737E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86" w:type="dxa"/>
            <w:vAlign w:val="center"/>
          </w:tcPr>
          <w:p w:rsidR="00662A5D" w:rsidRDefault="00ED40C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685" w:type="dxa"/>
            <w:vAlign w:val="center"/>
          </w:tcPr>
          <w:p w:rsidR="00662A5D" w:rsidRDefault="00684FDF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686" w:type="dxa"/>
            <w:vAlign w:val="center"/>
          </w:tcPr>
          <w:p w:rsidR="00662A5D" w:rsidRDefault="00662A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85" w:type="dxa"/>
            <w:vAlign w:val="center"/>
          </w:tcPr>
          <w:p w:rsidR="00662A5D" w:rsidRDefault="00C32551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662A5D" w:rsidRDefault="004D645D" w:rsidP="00662A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Pr="002D0516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11196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3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5"/>
        <w:gridCol w:w="686"/>
        <w:gridCol w:w="686"/>
      </w:tblGrid>
      <w:tr w:rsidR="00581C57" w:rsidTr="00367F28">
        <w:trPr>
          <w:trHeight w:val="558"/>
        </w:trPr>
        <w:tc>
          <w:tcPr>
            <w:tcW w:w="913" w:type="dxa"/>
            <w:vAlign w:val="center"/>
          </w:tcPr>
          <w:p w:rsidR="00581C57" w:rsidRPr="006D7C88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-6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-5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-4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-3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-2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3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</w:tr>
      <w:tr w:rsidR="00581C57" w:rsidTr="00367F28">
        <w:trPr>
          <w:trHeight w:val="582"/>
        </w:trPr>
        <w:tc>
          <w:tcPr>
            <w:tcW w:w="913" w:type="dxa"/>
            <w:vAlign w:val="center"/>
          </w:tcPr>
          <w:p w:rsidR="00581C57" w:rsidRPr="006D7C88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-12,9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-12,1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-</w:t>
            </w:r>
            <w:r w:rsidR="00296A77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6,1</w:t>
            </w:r>
          </w:p>
        </w:tc>
        <w:tc>
          <w:tcPr>
            <w:tcW w:w="686" w:type="dxa"/>
            <w:vAlign w:val="center"/>
          </w:tcPr>
          <w:p w:rsidR="00581C57" w:rsidRPr="009D58BE" w:rsidRDefault="007F31AA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12,3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5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  <w:tc>
          <w:tcPr>
            <w:tcW w:w="686" w:type="dxa"/>
            <w:vAlign w:val="center"/>
          </w:tcPr>
          <w:p w:rsidR="00581C57" w:rsidRPr="009D58BE" w:rsidRDefault="00581C5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D58BE">
              <w:rPr>
                <w:rFonts w:ascii="Times New Roman" w:hAnsi="Times New Roman" w:cs="Times New Roman"/>
                <w:color w:val="0D0D0D" w:themeColor="text1" w:themeTint="F2"/>
              </w:rPr>
              <w:t>12,7</w:t>
            </w:r>
          </w:p>
        </w:tc>
      </w:tr>
      <w:tr w:rsidR="007475D5" w:rsidTr="007475D5">
        <w:trPr>
          <w:trHeight w:val="558"/>
        </w:trPr>
        <w:tc>
          <w:tcPr>
            <w:tcW w:w="913" w:type="dxa"/>
            <w:vAlign w:val="center"/>
          </w:tcPr>
          <w:p w:rsidR="007475D5" w:rsidRPr="006D7C88" w:rsidRDefault="007475D5" w:rsidP="007475D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6D7C88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686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85" w:type="dxa"/>
            <w:vAlign w:val="center"/>
          </w:tcPr>
          <w:p w:rsidR="007475D5" w:rsidRDefault="00681D9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7475D5" w:rsidRDefault="007475D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7475D5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685" w:type="dxa"/>
            <w:vAlign w:val="center"/>
          </w:tcPr>
          <w:p w:rsidR="007475D5" w:rsidRDefault="00931B13" w:rsidP="00931B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5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vAlign w:val="center"/>
          </w:tcPr>
          <w:p w:rsidR="007475D5" w:rsidRDefault="00931B13" w:rsidP="007475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A41E8D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3)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791"/>
        <w:gridCol w:w="791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1"/>
        <w:gridCol w:w="792"/>
      </w:tblGrid>
      <w:tr w:rsidR="00277182" w:rsidTr="00367F28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-3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ind w:right="-68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3</w:t>
            </w:r>
          </w:p>
        </w:tc>
      </w:tr>
      <w:tr w:rsidR="00277182" w:rsidTr="00367F28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0C770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791" w:type="dxa"/>
            <w:vAlign w:val="center"/>
          </w:tcPr>
          <w:p w:rsidR="00277182" w:rsidRPr="00C7094F" w:rsidRDefault="0061290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-11</w:t>
            </w:r>
          </w:p>
        </w:tc>
        <w:tc>
          <w:tcPr>
            <w:tcW w:w="791" w:type="dxa"/>
            <w:vAlign w:val="center"/>
          </w:tcPr>
          <w:p w:rsidR="00277182" w:rsidRPr="00C7094F" w:rsidRDefault="0061290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</w:t>
            </w:r>
          </w:p>
        </w:tc>
        <w:tc>
          <w:tcPr>
            <w:tcW w:w="792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791" w:type="dxa"/>
            <w:vAlign w:val="center"/>
          </w:tcPr>
          <w:p w:rsidR="00277182" w:rsidRPr="00C7094F" w:rsidRDefault="00FB3927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5,9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12,1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1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792" w:type="dxa"/>
            <w:vAlign w:val="center"/>
          </w:tcPr>
          <w:p w:rsidR="00277182" w:rsidRPr="00C7094F" w:rsidRDefault="00BC60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FA0E2F" w:rsidTr="00FA0E2F">
        <w:trPr>
          <w:trHeight w:val="576"/>
        </w:trPr>
        <w:tc>
          <w:tcPr>
            <w:tcW w:w="917" w:type="dxa"/>
            <w:vAlign w:val="center"/>
          </w:tcPr>
          <w:p w:rsidR="00FA0E2F" w:rsidRPr="00733AEF" w:rsidRDefault="00FA0E2F" w:rsidP="00FA0E2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CC1BA1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CC1BA1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791" w:type="dxa"/>
            <w:vAlign w:val="center"/>
          </w:tcPr>
          <w:p w:rsidR="00FA0E2F" w:rsidRDefault="00125917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91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92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FA0E2F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  <w:tc>
          <w:tcPr>
            <w:tcW w:w="791" w:type="dxa"/>
            <w:vAlign w:val="center"/>
          </w:tcPr>
          <w:p w:rsidR="00FA0E2F" w:rsidRDefault="00DC102A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</w:t>
            </w:r>
          </w:p>
        </w:tc>
        <w:tc>
          <w:tcPr>
            <w:tcW w:w="791" w:type="dxa"/>
            <w:vAlign w:val="center"/>
          </w:tcPr>
          <w:p w:rsidR="00FA0E2F" w:rsidRDefault="00CF3364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1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center"/>
          </w:tcPr>
          <w:p w:rsidR="00FA0E2F" w:rsidRDefault="00796F55" w:rsidP="00FA0E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277182" w:rsidRDefault="00046645" w:rsidP="00277182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4)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7182" w:rsidTr="00367F28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-2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2,5</w:t>
            </w:r>
          </w:p>
        </w:tc>
      </w:tr>
      <w:tr w:rsidR="00277182" w:rsidTr="00367F28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CC369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-8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8,5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B3054B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2C37A0" w:rsidTr="002C37A0">
        <w:trPr>
          <w:trHeight w:val="576"/>
        </w:trPr>
        <w:tc>
          <w:tcPr>
            <w:tcW w:w="917" w:type="dxa"/>
            <w:vAlign w:val="center"/>
          </w:tcPr>
          <w:p w:rsidR="002C37A0" w:rsidRPr="00733AEF" w:rsidRDefault="002C37A0" w:rsidP="002C37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426DCB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935" w:type="dxa"/>
            <w:vAlign w:val="center"/>
          </w:tcPr>
          <w:p w:rsidR="002C37A0" w:rsidRDefault="00B14317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35" w:type="dxa"/>
            <w:vAlign w:val="center"/>
          </w:tcPr>
          <w:p w:rsidR="002C37A0" w:rsidRDefault="002C37A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2C37A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935" w:type="dxa"/>
            <w:vAlign w:val="center"/>
          </w:tcPr>
          <w:p w:rsidR="002C37A0" w:rsidRDefault="002C37A0" w:rsidP="00DC0F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DC0F3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2C37A0" w:rsidRDefault="00DC0F30" w:rsidP="002C37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046645" w:rsidP="00A7519A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10</w:t>
      </w:r>
      <w:r w:rsidR="00277182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277182">
        <w:rPr>
          <w:rFonts w:ascii="Times New Roman" w:hAnsi="Times New Roman" w:cs="Times New Roman"/>
          <w:sz w:val="28"/>
          <w:szCs w:val="28"/>
        </w:rPr>
        <w:t xml:space="preserve">Напряжение на выходе </w:t>
      </w:r>
      <w:r w:rsidR="00A7519A">
        <w:rPr>
          <w:rFonts w:ascii="Times New Roman" w:hAnsi="Times New Roman" w:cs="Times New Roman"/>
          <w:sz w:val="28"/>
          <w:szCs w:val="28"/>
        </w:rPr>
        <w:t>не</w:t>
      </w:r>
      <w:r w:rsidR="00277182">
        <w:rPr>
          <w:rFonts w:ascii="Times New Roman" w:hAnsi="Times New Roman" w:cs="Times New Roman"/>
          <w:sz w:val="28"/>
          <w:szCs w:val="28"/>
        </w:rPr>
        <w:t>инвертирующего усилителя (</w:t>
      </w:r>
      <w:r w:rsidR="00277182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7182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277182">
        <w:rPr>
          <w:rFonts w:ascii="Times New Roman" w:hAnsi="Times New Roman" w:cs="Times New Roman"/>
          <w:sz w:val="28"/>
          <w:szCs w:val="28"/>
        </w:rPr>
        <w:t>в положении 5)</w:t>
      </w:r>
    </w:p>
    <w:tbl>
      <w:tblPr>
        <w:tblStyle w:val="a9"/>
        <w:tblW w:w="11202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917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77182" w:rsidTr="00E326F5">
        <w:trPr>
          <w:trHeight w:val="576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Uвх, В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-0,75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-0,25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0,25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0,75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1,25</w:t>
            </w:r>
          </w:p>
        </w:tc>
      </w:tr>
      <w:tr w:rsidR="00277182" w:rsidTr="00E326F5">
        <w:trPr>
          <w:trHeight w:val="601"/>
        </w:trPr>
        <w:tc>
          <w:tcPr>
            <w:tcW w:w="917" w:type="dxa"/>
            <w:vAlign w:val="center"/>
          </w:tcPr>
          <w:p w:rsidR="00277182" w:rsidRPr="00733AE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Uвых, В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-12,9</w:t>
            </w:r>
          </w:p>
        </w:tc>
        <w:tc>
          <w:tcPr>
            <w:tcW w:w="935" w:type="dxa"/>
            <w:vAlign w:val="center"/>
          </w:tcPr>
          <w:p w:rsidR="00277182" w:rsidRPr="00C7094F" w:rsidRDefault="006B600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-11</w:t>
            </w:r>
          </w:p>
        </w:tc>
        <w:tc>
          <w:tcPr>
            <w:tcW w:w="935" w:type="dxa"/>
            <w:vAlign w:val="center"/>
          </w:tcPr>
          <w:p w:rsidR="00277182" w:rsidRPr="00C7094F" w:rsidRDefault="00C54DF4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-6,1</w:t>
            </w:r>
          </w:p>
        </w:tc>
        <w:tc>
          <w:tcPr>
            <w:tcW w:w="935" w:type="dxa"/>
            <w:vAlign w:val="center"/>
          </w:tcPr>
          <w:p w:rsidR="00277182" w:rsidRPr="00C7094F" w:rsidRDefault="00277182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 w:rsidRPr="00C7094F"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0</w:t>
            </w:r>
          </w:p>
        </w:tc>
        <w:tc>
          <w:tcPr>
            <w:tcW w:w="935" w:type="dxa"/>
            <w:vAlign w:val="center"/>
          </w:tcPr>
          <w:p w:rsidR="00277182" w:rsidRPr="00C7094F" w:rsidRDefault="00423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5,2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11,2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  <w:tc>
          <w:tcPr>
            <w:tcW w:w="935" w:type="dxa"/>
            <w:vAlign w:val="center"/>
          </w:tcPr>
          <w:p w:rsidR="00277182" w:rsidRPr="00C7094F" w:rsidRDefault="00AF54A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0"/>
              </w:rPr>
              <w:t>12,7</w:t>
            </w:r>
          </w:p>
        </w:tc>
      </w:tr>
      <w:tr w:rsidR="00C726BE" w:rsidTr="00E36952">
        <w:trPr>
          <w:trHeight w:val="576"/>
        </w:trPr>
        <w:tc>
          <w:tcPr>
            <w:tcW w:w="917" w:type="dxa"/>
            <w:vAlign w:val="center"/>
          </w:tcPr>
          <w:p w:rsidR="00C726BE" w:rsidRPr="00733AEF" w:rsidRDefault="00C726BE" w:rsidP="00C726BE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733AEF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К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B1A58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935" w:type="dxa"/>
            <w:vAlign w:val="center"/>
          </w:tcPr>
          <w:p w:rsidR="00C726BE" w:rsidRDefault="002F7B9A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24,4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C726BE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</w:t>
            </w:r>
          </w:p>
        </w:tc>
        <w:tc>
          <w:tcPr>
            <w:tcW w:w="935" w:type="dxa"/>
            <w:vAlign w:val="center"/>
          </w:tcPr>
          <w:p w:rsidR="00C726BE" w:rsidRDefault="00285884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5" w:type="dxa"/>
            <w:vAlign w:val="center"/>
          </w:tcPr>
          <w:p w:rsidR="00C726BE" w:rsidRDefault="00F30377" w:rsidP="00E369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77182" w:rsidRDefault="00277182" w:rsidP="0027718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77182" w:rsidRDefault="00CD7F64" w:rsidP="00277182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6, 7, 8, 9, 10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 амплитудные характери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стики </w:t>
      </w:r>
      <w:r w:rsidR="003644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</w:t>
      </w:r>
      <w:r w:rsidR="00277182" w:rsidRPr="000B49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инвертирующего усилител</w:t>
      </w:r>
      <w:r w:rsidR="002771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я.</w:t>
      </w:r>
    </w:p>
    <w:p w:rsidR="00277182" w:rsidRDefault="00277182" w:rsidP="00277182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545FA" w:rsidRDefault="004B1D2D" w:rsidP="007545F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0FA2C7" wp14:editId="5E626A63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545FA" w:rsidRPr="009B58AE" w:rsidRDefault="00E504A0" w:rsidP="007545FA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</w:t>
      </w:r>
      <w:r w:rsidR="007545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7545FA"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 w:rsidR="00B44D7E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6</w:t>
      </w:r>
    </w:p>
    <w:p w:rsidR="0019650F" w:rsidRDefault="0019650F" w:rsidP="00553B5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E21C4" w:rsidRDefault="006E21C4" w:rsidP="007545FA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E21C4" w:rsidRDefault="006E21C4" w:rsidP="007545FA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E21C4" w:rsidRDefault="006E21C4" w:rsidP="007545FA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2AD75A" wp14:editId="7DBC370D">
            <wp:extent cx="4533900" cy="2720340"/>
            <wp:effectExtent l="0" t="0" r="0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E21C4" w:rsidRPr="009B58AE" w:rsidRDefault="006E21C4" w:rsidP="006E21C4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9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7</w:t>
      </w:r>
    </w:p>
    <w:p w:rsidR="00D455ED" w:rsidRDefault="00D455ED" w:rsidP="007545FA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6AA250" wp14:editId="2B8B45BA">
            <wp:extent cx="4505325" cy="2703195"/>
            <wp:effectExtent l="0" t="0" r="9525" b="190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455ED" w:rsidRPr="009B58AE" w:rsidRDefault="00D455ED" w:rsidP="00D455E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10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8</w:t>
      </w:r>
    </w:p>
    <w:p w:rsidR="00853BAF" w:rsidRDefault="00853BAF" w:rsidP="007545FA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CD0AB7" wp14:editId="4FE02420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53BAF" w:rsidRPr="009B58AE" w:rsidRDefault="00853BAF" w:rsidP="00853BAF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11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9</w:t>
      </w:r>
    </w:p>
    <w:p w:rsidR="00B57D16" w:rsidRDefault="00B57D16" w:rsidP="007545FA">
      <w:pPr>
        <w:spacing w:line="259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98DDBF" wp14:editId="4EEA4633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57D16" w:rsidRPr="009B58AE" w:rsidRDefault="00B57D16" w:rsidP="00B57D16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12 – </w:t>
      </w:r>
      <w:r w:rsidRPr="00CB670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Амплитудная характеристика ОУ для таб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лицы 10</w:t>
      </w:r>
    </w:p>
    <w:p w:rsidR="002B6944" w:rsidRDefault="002B6944" w:rsidP="002B694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амплит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удные характеристики, рассчитали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для различных величин 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D23A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FD3F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данные занесены в таблицы 6, 7, 8, 9, 10.</w:t>
      </w:r>
    </w:p>
    <w:p w:rsidR="002B6944" w:rsidRDefault="002B6944" w:rsidP="002B694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B6944" w:rsidRPr="00B02BAB" w:rsidRDefault="002B6944" w:rsidP="002B6944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Сравним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полученные коэффициенты усиления по напряжению для различных величин 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Pr="009C39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с теоретическими.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 кОм</m:t>
        </m:r>
      </m:oMath>
    </w:p>
    <w:p w:rsidR="002B6944" w:rsidRPr="0014036B" w:rsidRDefault="007668FB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2B6944" w:rsidRPr="00DE42AF" w:rsidRDefault="002B6944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=3</m:t>
        </m:r>
      </m:oMath>
    </w:p>
    <w:p w:rsidR="002B6944" w:rsidRPr="00CA6B1E" w:rsidRDefault="002B6944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=6</m:t>
        </m:r>
      </m:oMath>
    </w:p>
    <w:p w:rsidR="002B6944" w:rsidRPr="00CA6B1E" w:rsidRDefault="002B6944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=11</m:t>
        </m:r>
      </m:oMath>
    </w:p>
    <w:p w:rsidR="002B6944" w:rsidRPr="00CA6B1E" w:rsidRDefault="002B6944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=150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150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=16</m:t>
        </m:r>
      </m:oMath>
    </w:p>
    <w:p w:rsidR="002B6944" w:rsidRDefault="002B6944" w:rsidP="002B69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=200 кОм: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200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=21</m:t>
        </m:r>
      </m:oMath>
    </w:p>
    <w:p w:rsidR="00371F1C" w:rsidRDefault="00371F1C" w:rsidP="00371F1C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B6944" w:rsidRDefault="002B6944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0761B7" w:rsidRPr="00371F1C" w:rsidRDefault="000761B7" w:rsidP="00371F1C">
      <w:pPr>
        <w:spacing w:line="259" w:lineRule="auto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2D0516">
        <w:rPr>
          <w:rFonts w:ascii="Times New Roman" w:hAnsi="Times New Roman" w:cs="Times New Roman"/>
          <w:sz w:val="28"/>
          <w:szCs w:val="28"/>
        </w:rPr>
        <w:t xml:space="preserve">. </w:t>
      </w:r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Снятие АЧХ неинвертирующего усилителя с обратной связью производится </w:t>
      </w:r>
      <w:proofErr w:type="gramStart"/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схеме</w:t>
      </w:r>
      <w:proofErr w:type="gramEnd"/>
      <w:r w:rsidR="007F5E76"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показанной </w:t>
      </w:r>
      <w:r w:rsidRPr="00EF5D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</w:t>
      </w:r>
      <w:r w:rsidR="00C01E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рис.3</w:t>
      </w:r>
    </w:p>
    <w:p w:rsidR="000761B7" w:rsidRPr="002D0516" w:rsidRDefault="00D9639B" w:rsidP="000761B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77E">
        <w:rPr>
          <w:noProof/>
          <w:szCs w:val="28"/>
          <w:lang w:eastAsia="ru-RU"/>
        </w:rPr>
        <w:drawing>
          <wp:inline distT="0" distB="0" distL="0" distR="0">
            <wp:extent cx="2154898" cy="170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04" cy="17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B7" w:rsidRPr="00820045" w:rsidRDefault="009F1740" w:rsidP="00A001D4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13</w:t>
      </w:r>
      <w:r w:rsidR="000761B7"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A001D4"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исследования АЧХ неинвертирующего усилителя</w:t>
      </w:r>
    </w:p>
    <w:p w:rsidR="000761B7" w:rsidRDefault="000761B7" w:rsidP="000761B7">
      <w:pPr>
        <w:spacing w:after="0" w:line="276" w:lineRule="auto"/>
        <w:ind w:left="-1701" w:firstLine="283"/>
        <w:rPr>
          <w:rFonts w:ascii="Times New Roman" w:hAnsi="Times New Roman" w:cs="Times New Roman"/>
          <w:sz w:val="28"/>
          <w:szCs w:val="28"/>
        </w:rPr>
      </w:pPr>
    </w:p>
    <w:p w:rsidR="00764D2B" w:rsidRPr="002D0516" w:rsidRDefault="00764D2B" w:rsidP="00764D2B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</w:t>
      </w:r>
      <w:r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1)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E51265" w:rsidTr="00BC7BAF">
        <w:trPr>
          <w:trHeight w:val="430"/>
        </w:trPr>
        <w:tc>
          <w:tcPr>
            <w:tcW w:w="2033" w:type="dxa"/>
            <w:vAlign w:val="center"/>
          </w:tcPr>
          <w:p w:rsidR="00E51265" w:rsidRPr="00BC7BAF" w:rsidRDefault="00207284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E51265" w:rsidRPr="00BC7BAF" w:rsidRDefault="004C2E4B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E51265" w:rsidTr="00BC7BAF">
        <w:trPr>
          <w:trHeight w:val="448"/>
        </w:trPr>
        <w:tc>
          <w:tcPr>
            <w:tcW w:w="2033" w:type="dxa"/>
            <w:vAlign w:val="center"/>
          </w:tcPr>
          <w:p w:rsidR="00E51265" w:rsidRPr="00BC7BAF" w:rsidRDefault="00207284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1,44</w:t>
            </w:r>
          </w:p>
        </w:tc>
        <w:tc>
          <w:tcPr>
            <w:tcW w:w="2033" w:type="dxa"/>
            <w:vAlign w:val="center"/>
          </w:tcPr>
          <w:p w:rsidR="00E51265" w:rsidRPr="00BC7BAF" w:rsidRDefault="00E2560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0,8</w:t>
            </w:r>
          </w:p>
        </w:tc>
      </w:tr>
      <w:tr w:rsidR="00E51265" w:rsidTr="00BC7BAF">
        <w:trPr>
          <w:trHeight w:val="430"/>
        </w:trPr>
        <w:tc>
          <w:tcPr>
            <w:tcW w:w="2033" w:type="dxa"/>
            <w:vAlign w:val="center"/>
          </w:tcPr>
          <w:p w:rsidR="00E51265" w:rsidRPr="00BC7BAF" w:rsidRDefault="008E214D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E51265" w:rsidRPr="00BC7BAF" w:rsidRDefault="00A37EC7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371F3A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371F3A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2,88</w:t>
            </w:r>
          </w:p>
        </w:tc>
        <w:tc>
          <w:tcPr>
            <w:tcW w:w="2033" w:type="dxa"/>
            <w:vAlign w:val="center"/>
          </w:tcPr>
          <w:p w:rsidR="00E51265" w:rsidRPr="00BC7BAF" w:rsidRDefault="006B697C" w:rsidP="00BC7BAF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1,6</w:t>
            </w:r>
          </w:p>
        </w:tc>
      </w:tr>
    </w:tbl>
    <w:p w:rsidR="000761B7" w:rsidRDefault="000761B7" w:rsidP="00E51265">
      <w:pPr>
        <w:spacing w:after="0" w:line="276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0761B7" w:rsidRPr="002D0516" w:rsidRDefault="006F3243" w:rsidP="00036F82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</w:t>
      </w:r>
      <w:r w:rsidR="000761B7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0761B7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0761B7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0761B7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 w:rsidR="000761B7">
        <w:rPr>
          <w:rFonts w:ascii="Times New Roman" w:hAnsi="Times New Roman" w:cs="Times New Roman"/>
          <w:sz w:val="28"/>
          <w:szCs w:val="28"/>
        </w:rPr>
        <w:t>в положении 2)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D33B71" w:rsidTr="00E326F5">
        <w:trPr>
          <w:trHeight w:val="430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D33B71" w:rsidTr="00E326F5">
        <w:trPr>
          <w:trHeight w:val="448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2,8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2,56</w:t>
            </w:r>
          </w:p>
        </w:tc>
        <w:tc>
          <w:tcPr>
            <w:tcW w:w="2033" w:type="dxa"/>
            <w:vAlign w:val="center"/>
          </w:tcPr>
          <w:p w:rsidR="00D33B71" w:rsidRPr="00BC7BAF" w:rsidRDefault="006276FC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0,78</w:t>
            </w:r>
          </w:p>
        </w:tc>
      </w:tr>
      <w:tr w:rsidR="00D33B71" w:rsidTr="00E326F5">
        <w:trPr>
          <w:trHeight w:val="430"/>
        </w:trPr>
        <w:tc>
          <w:tcPr>
            <w:tcW w:w="2033" w:type="dxa"/>
            <w:vAlign w:val="center"/>
          </w:tcPr>
          <w:p w:rsidR="00D33B71" w:rsidRPr="00BC7BAF" w:rsidRDefault="00D33B7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5,6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5,6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5,12</w:t>
            </w:r>
          </w:p>
        </w:tc>
        <w:tc>
          <w:tcPr>
            <w:tcW w:w="2033" w:type="dxa"/>
            <w:vAlign w:val="center"/>
          </w:tcPr>
          <w:p w:rsidR="00D33B71" w:rsidRPr="00BC7BAF" w:rsidRDefault="00AA251F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1,56</w:t>
            </w:r>
          </w:p>
        </w:tc>
      </w:tr>
    </w:tbl>
    <w:p w:rsidR="000761B7" w:rsidRDefault="000761B7" w:rsidP="00D33B71">
      <w:pPr>
        <w:spacing w:after="0" w:line="276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3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5,4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5,4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3,92</w:t>
            </w:r>
          </w:p>
        </w:tc>
        <w:tc>
          <w:tcPr>
            <w:tcW w:w="2033" w:type="dxa"/>
            <w:vAlign w:val="center"/>
          </w:tcPr>
          <w:p w:rsidR="00F70A80" w:rsidRPr="00BC7BAF" w:rsidRDefault="00484E06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0,92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F12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10,8</w:t>
            </w:r>
          </w:p>
        </w:tc>
        <w:tc>
          <w:tcPr>
            <w:tcW w:w="2033" w:type="dxa"/>
            <w:vAlign w:val="center"/>
          </w:tcPr>
          <w:p w:rsidR="00F70A80" w:rsidRPr="00BC7BAF" w:rsidRDefault="00F1248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10,8</w:t>
            </w:r>
          </w:p>
        </w:tc>
        <w:tc>
          <w:tcPr>
            <w:tcW w:w="2033" w:type="dxa"/>
            <w:vAlign w:val="center"/>
          </w:tcPr>
          <w:p w:rsidR="00F70A80" w:rsidRPr="00BC7BAF" w:rsidRDefault="006B76D9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7,84</w:t>
            </w:r>
          </w:p>
        </w:tc>
        <w:tc>
          <w:tcPr>
            <w:tcW w:w="2033" w:type="dxa"/>
            <w:vAlign w:val="center"/>
          </w:tcPr>
          <w:p w:rsidR="00F70A80" w:rsidRPr="00BC7BAF" w:rsidRDefault="006B76D9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1,84</w:t>
            </w:r>
          </w:p>
        </w:tc>
      </w:tr>
    </w:tbl>
    <w:p w:rsidR="00380A3D" w:rsidRDefault="00380A3D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4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7,8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4,6</w:t>
            </w:r>
          </w:p>
        </w:tc>
        <w:tc>
          <w:tcPr>
            <w:tcW w:w="2033" w:type="dxa"/>
            <w:vAlign w:val="center"/>
          </w:tcPr>
          <w:p w:rsidR="00F70A80" w:rsidRPr="00BC7BAF" w:rsidRDefault="00833221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0,98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A6331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15,6</w:t>
            </w:r>
          </w:p>
        </w:tc>
        <w:tc>
          <w:tcPr>
            <w:tcW w:w="2033" w:type="dxa"/>
            <w:vAlign w:val="center"/>
          </w:tcPr>
          <w:p w:rsidR="00F70A80" w:rsidRPr="00BC7BAF" w:rsidRDefault="00A63313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15,6</w:t>
            </w:r>
          </w:p>
        </w:tc>
        <w:tc>
          <w:tcPr>
            <w:tcW w:w="2033" w:type="dxa"/>
            <w:vAlign w:val="center"/>
          </w:tcPr>
          <w:p w:rsidR="00F70A80" w:rsidRPr="00BC7BAF" w:rsidRDefault="00FB6B6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9,2</w:t>
            </w:r>
          </w:p>
        </w:tc>
        <w:tc>
          <w:tcPr>
            <w:tcW w:w="2033" w:type="dxa"/>
            <w:vAlign w:val="center"/>
          </w:tcPr>
          <w:p w:rsidR="00F70A80" w:rsidRPr="00BC7BAF" w:rsidRDefault="00FB6B6E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1,96</w:t>
            </w:r>
          </w:p>
        </w:tc>
      </w:tr>
    </w:tbl>
    <w:p w:rsidR="00380A3D" w:rsidRDefault="00380A3D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</w:p>
    <w:p w:rsidR="00F70A80" w:rsidRPr="002D0516" w:rsidRDefault="00CD731F" w:rsidP="00F70A80">
      <w:pPr>
        <w:spacing w:after="0" w:line="276" w:lineRule="auto"/>
        <w:ind w:left="-1134" w:right="-426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 w:rsidR="00F70A80" w:rsidRPr="002D0516">
        <w:rPr>
          <w:rFonts w:ascii="Times New Roman" w:hAnsi="Times New Roman" w:cs="Times New Roman"/>
          <w:sz w:val="28"/>
          <w:szCs w:val="28"/>
        </w:rPr>
        <w:t xml:space="preserve"> – </w:t>
      </w:r>
      <w:r w:rsidR="00F70A80">
        <w:rPr>
          <w:rFonts w:ascii="Times New Roman" w:hAnsi="Times New Roman" w:cs="Times New Roman"/>
          <w:sz w:val="28"/>
          <w:szCs w:val="28"/>
        </w:rPr>
        <w:t>Напряжение на выходе неинвертирующего усилителя (</w:t>
      </w:r>
      <w:r w:rsidR="00F70A80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F70A80" w:rsidRPr="00310AD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 положении 5</w:t>
      </w:r>
      <w:r w:rsidR="00F70A8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2033"/>
      </w:tblGrid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f, </w:t>
            </w: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Гц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</w:t>
            </w:r>
          </w:p>
        </w:tc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100000</w:t>
            </w:r>
          </w:p>
        </w:tc>
      </w:tr>
      <w:tr w:rsidR="00F70A80" w:rsidTr="00E326F5">
        <w:trPr>
          <w:trHeight w:val="448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Uвых, В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10,4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10,2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2033" w:type="dxa"/>
            <w:vAlign w:val="center"/>
          </w:tcPr>
          <w:p w:rsidR="00F70A80" w:rsidRPr="00BC7BAF" w:rsidRDefault="009A336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1,06</w:t>
            </w:r>
          </w:p>
        </w:tc>
      </w:tr>
      <w:tr w:rsidR="00F70A80" w:rsidTr="00E326F5">
        <w:trPr>
          <w:trHeight w:val="430"/>
        </w:trPr>
        <w:tc>
          <w:tcPr>
            <w:tcW w:w="2033" w:type="dxa"/>
            <w:vAlign w:val="center"/>
          </w:tcPr>
          <w:p w:rsidR="00F70A80" w:rsidRPr="00BC7BAF" w:rsidRDefault="00F70A80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C7BA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20,8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20,1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2033" w:type="dxa"/>
            <w:vAlign w:val="center"/>
          </w:tcPr>
          <w:p w:rsidR="00F70A80" w:rsidRPr="00BC7BAF" w:rsidRDefault="001748B5" w:rsidP="00E326F5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2,12</w:t>
            </w:r>
          </w:p>
        </w:tc>
      </w:tr>
    </w:tbl>
    <w:p w:rsidR="00C747F0" w:rsidRPr="00F676B3" w:rsidRDefault="00E258D2" w:rsidP="00C747F0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258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данные таблиц 11, 12</w:t>
      </w:r>
      <w:r w:rsidR="00E13B3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13, 14, 15, рассчитаем</w:t>
      </w:r>
      <w:r w:rsidRPr="00E258D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коэффициенты усиления по напряжению неинвертирующего усилителя для ра</w:t>
      </w:r>
      <w:r w:rsidR="00C747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зличных частот входного сигнала по формуле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="0097610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=0.5 В</m:t>
        </m:r>
      </m:oMath>
      <w:r w:rsidR="00F676B3" w:rsidRPr="00F676B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A024DC" w:rsidRDefault="00F676B3" w:rsidP="00A024DC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1,44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=2,88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      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=1,6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       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2,8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=5,6</m:t>
        </m:r>
      </m:oMath>
      <w:r w:rsidR="00EB6EC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024D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0,78 В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0,5 В</m:t>
            </m:r>
          </m:den>
        </m:f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=1,56</m:t>
        </m:r>
      </m:oMath>
      <w:r w:rsidR="00A024D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A5120F" w:rsidRPr="00EB6EC2" w:rsidRDefault="00A5120F" w:rsidP="00A024DC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т.д.</w:t>
      </w:r>
    </w:p>
    <w:p w:rsidR="00E13B34" w:rsidRDefault="00E13B34" w:rsidP="00CF1743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F4652" w:rsidRDefault="008F4652" w:rsidP="008F465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F46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Используя данные таблиц 11, 12, 13, 14, 15</w:t>
      </w:r>
      <w:r w:rsidR="003A30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построим</w:t>
      </w:r>
      <w:r w:rsidRPr="008F46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логарифмические АЧХ характеристики неинвертирующего усилителя. </w:t>
      </w:r>
    </w:p>
    <w:p w:rsidR="008F4652" w:rsidRDefault="008F4652" w:rsidP="008F465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F1740" w:rsidRDefault="00195A58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84B5F" wp14:editId="6971F84E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76731" w:rsidRPr="00820045" w:rsidRDefault="00B76731" w:rsidP="0028685C">
      <w:pPr>
        <w:spacing w:after="127" w:line="240" w:lineRule="auto"/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14</w:t>
      </w: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0549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proofErr w:type="spellStart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  <w:r w:rsidR="00815F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таблице 11</w:t>
      </w:r>
    </w:p>
    <w:p w:rsidR="00B76731" w:rsidRDefault="006E3334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7106B" wp14:editId="75A2AE34">
            <wp:extent cx="45720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A7EEE" w:rsidRPr="00820045" w:rsidRDefault="00FA7EEE" w:rsidP="00165321">
      <w:pPr>
        <w:spacing w:after="127" w:line="240" w:lineRule="auto"/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15</w:t>
      </w: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proofErr w:type="spellStart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таблице 12</w:t>
      </w:r>
    </w:p>
    <w:p w:rsidR="00FA7EEE" w:rsidRDefault="009A7BC7" w:rsidP="009F1740">
      <w:pPr>
        <w:spacing w:after="0"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85459" wp14:editId="275FEDEA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B4403" w:rsidRDefault="00DB4403" w:rsidP="00165321">
      <w:pPr>
        <w:spacing w:after="127" w:line="240" w:lineRule="auto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16</w:t>
      </w: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proofErr w:type="spellStart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таблице 13</w:t>
      </w:r>
    </w:p>
    <w:p w:rsidR="00133569" w:rsidRDefault="00B22F9A" w:rsidP="0028685C">
      <w:pPr>
        <w:tabs>
          <w:tab w:val="left" w:pos="8080"/>
        </w:tabs>
        <w:spacing w:after="127" w:line="240" w:lineRule="auto"/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ED0A63" wp14:editId="6E0399E2">
            <wp:extent cx="4572000" cy="27432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3A038D" w:rsidRDefault="003A038D" w:rsidP="003A038D">
      <w:pPr>
        <w:spacing w:after="127" w:line="240" w:lineRule="auto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17</w:t>
      </w: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proofErr w:type="spellStart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таблице 14</w:t>
      </w:r>
    </w:p>
    <w:p w:rsidR="003A038D" w:rsidRDefault="007D3453" w:rsidP="0028685C">
      <w:pPr>
        <w:tabs>
          <w:tab w:val="left" w:pos="8080"/>
        </w:tabs>
        <w:spacing w:after="127" w:line="240" w:lineRule="auto"/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3C0D0" wp14:editId="606AF048">
            <wp:extent cx="4572000" cy="27432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F1740" w:rsidRDefault="00AA017D" w:rsidP="00204EDC">
      <w:pPr>
        <w:spacing w:after="127" w:line="240" w:lineRule="auto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18</w:t>
      </w:r>
      <w:r w:rsidRPr="008200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АЧХ </w:t>
      </w:r>
      <w:proofErr w:type="spellStart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A001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усилителя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таблице 15</w:t>
      </w:r>
    </w:p>
    <w:p w:rsidR="00B7105D" w:rsidRP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Используя логарифмические АЧХ характеристики неинвертирующего уси</w:t>
      </w:r>
      <w:r w:rsidR="00D60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лителя рассчитаем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частоту единичного усиления.</w:t>
      </w:r>
    </w:p>
    <w:p w:rsidR="008F4652" w:rsidRDefault="008F4652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A81" w:rsidRDefault="004B4A81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6EA7" w:rsidRPr="00B7105D" w:rsidRDefault="009D6EA7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Используя логарифмические АЧХ характеристики </w:t>
      </w:r>
      <w:proofErr w:type="spellStart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уси</w:t>
      </w:r>
      <w:r w:rsidR="00D602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лителя рассчитаем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усиления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без ООС для</w:t>
      </w:r>
      <w:r w:rsidR="006E05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своего варианта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proofErr w:type="spellStart"/>
      <w:r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756C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3D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кГц</w:t>
      </w:r>
      <w:r w:rsidR="00A15B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A81" w:rsidRDefault="004B4A81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4A81" w:rsidRPr="00B7105D" w:rsidRDefault="004B4A81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Default="00DC43A8" w:rsidP="00944F2B">
      <w:pPr>
        <w:spacing w:after="0" w:line="240" w:lineRule="auto"/>
        <w:ind w:left="-851" w:right="14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усиления неинвертирующего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5471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577D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77D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44F2B" w:rsidRPr="008A29C9" w:rsidRDefault="007668FB" w:rsidP="00944F2B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15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=8,5</m:t>
          </m:r>
        </m:oMath>
      </m:oMathPara>
    </w:p>
    <w:p w:rsidR="00944F2B" w:rsidRPr="00B7105D" w:rsidRDefault="00944F2B" w:rsidP="0050379F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Default="00CF0ECF" w:rsidP="009C4D40">
      <w:pPr>
        <w:spacing w:after="0" w:line="240" w:lineRule="auto"/>
        <w:ind w:left="-851" w:righ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коэффициент </w:t>
      </w:r>
      <w:proofErr w:type="gram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усиления</w:t>
      </w:r>
      <w:proofErr w:type="gram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=3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0267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=20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A6168" w:rsidRPr="00774E23" w:rsidRDefault="007668FB" w:rsidP="00774E23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15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=-7,5</m:t>
          </m:r>
        </m:oMath>
      </m:oMathPara>
    </w:p>
    <w:p w:rsidR="001A6168" w:rsidRPr="00B7105D" w:rsidRDefault="001A616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513721" w:rsidP="008E1D73">
      <w:pPr>
        <w:spacing w:after="0" w:line="240" w:lineRule="auto"/>
        <w:ind w:left="-851" w:right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логарифмическую АЧХ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C6268B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C626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Default="00B7105D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60AB7" w:rsidRDefault="00D60AB7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95134" w:rsidRPr="00B7105D" w:rsidRDefault="00B95134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754935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величину 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3A3E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B7105D" w:rsidRPr="00E82F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1.6pt" o:ole="">
            <v:imagedata r:id="rId25" o:title=""/>
          </v:shape>
          <o:OLEObject Type="Embed" ProgID="Equation.3" ShapeID="_x0000_i1025" DrawAspect="Content" ObjectID="_1617696255" r:id="rId26"/>
        </w:object>
      </w:r>
      <w:r w:rsidR="00CA7912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-6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1=10 кОм).</w:t>
      </w:r>
      <w:r w:rsidR="004B4EC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Нарисуем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схему усилителя.</w:t>
      </w:r>
    </w:p>
    <w:p w:rsidR="00B7105D" w:rsidRDefault="007668FB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=6*10=60 кОм</m:t>
          </m:r>
        </m:oMath>
      </m:oMathPara>
    </w:p>
    <w:p w:rsidR="009C4D40" w:rsidRPr="00B7105D" w:rsidRDefault="009C4D40" w:rsidP="00D0398F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3D0AD2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величину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инвертирующего ОУ для своего варианта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C71F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-0,15</w:t>
      </w:r>
      <w:r w:rsidR="00C71F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C340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Pr="00432720" w:rsidRDefault="00CF27DA" w:rsidP="00B7105D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K=-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15 кОм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 кОм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=-7,5</m:t>
          </m:r>
        </m:oMath>
      </m:oMathPara>
    </w:p>
    <w:p w:rsidR="00432720" w:rsidRPr="00432720" w:rsidRDefault="007668FB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*K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=-0,15 В*</m:t>
          </m:r>
          <m:d>
            <m:d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-7,5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=1,125 В</m:t>
          </m:r>
        </m:oMath>
      </m:oMathPara>
    </w:p>
    <w:p w:rsidR="00064F58" w:rsidRPr="00B7105D" w:rsidRDefault="00064F58" w:rsidP="00017073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285DEB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величину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своего варианта </w:t>
      </w:r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</w:t>
      </w:r>
      <w:proofErr w:type="spellStart"/>
      <w:r w:rsidR="004F719C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вх</w:t>
      </w:r>
      <w:proofErr w:type="spellEnd"/>
      <w:r w:rsidR="004F71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-0.15 В</w:t>
      </w:r>
      <w:r w:rsidR="00965219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965219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965219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=2 кОм</w:t>
      </w:r>
      <w:r w:rsidR="00965219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965219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965219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=15 кОм</w:t>
      </w:r>
      <w:r w:rsidR="003B03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7105D" w:rsidRPr="00404044" w:rsidRDefault="00CD0C09" w:rsidP="00404044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15 кОм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 кОм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=8,5</m:t>
          </m:r>
        </m:oMath>
      </m:oMathPara>
    </w:p>
    <w:p w:rsidR="00404044" w:rsidRPr="00432720" w:rsidRDefault="007668FB" w:rsidP="00404044">
      <w:pPr>
        <w:spacing w:after="0" w:line="240" w:lineRule="auto"/>
        <w:ind w:left="-851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*K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=-0,15 В*8,5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=1,275 В</m:t>
          </m:r>
        </m:oMath>
      </m:oMathPara>
    </w:p>
    <w:p w:rsidR="00064F58" w:rsidRDefault="00064F5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64F58" w:rsidRPr="00B7105D" w:rsidRDefault="00064F58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105D" w:rsidRPr="00B7105D" w:rsidRDefault="000E1C14" w:rsidP="00B7105D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Рассчитаем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  <w:lang w:eastAsia="x-none"/>
        </w:rPr>
        <w:object w:dxaOrig="400" w:dyaOrig="360">
          <v:shape id="_x0000_i1026" type="#_x0000_t75" style="width:24pt;height:21.6pt" o:ole="">
            <v:imagedata r:id="rId25" o:title=""/>
          </v:shape>
          <o:OLEObject Type="Embed" ProgID="Equation.3" ShapeID="_x0000_i1026" DrawAspect="Content" ObjectID="_1617696256" r:id="rId27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неинвертирующего</w:t>
      </w:r>
      <w:proofErr w:type="spellEnd"/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ОУ для двух случаев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7" type="#_x0000_t75" style="width:24pt;height:22.2pt" o:ole="">
            <v:imagedata r:id="rId28" o:title=""/>
          </v:shape>
          <o:OLEObject Type="Embed" ProgID="Equation.3" ShapeID="_x0000_i1027" DrawAspect="Content" ObjectID="_1617696257" r:id="rId29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(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8" type="#_x0000_t75" style="width:24pt;height:22.2pt" o:ole="">
            <v:imagedata r:id="rId30" o:title=""/>
          </v:shape>
          <o:OLEObject Type="Embed" ProgID="Equation.3" ShapeID="_x0000_i1028" DrawAspect="Content" ObjectID="_1617696258" r:id="rId31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 xml:space="preserve">=10000, </w:t>
      </w:r>
      <w:r w:rsidR="00B7105D" w:rsidRPr="00B7105D">
        <w:rPr>
          <w:rFonts w:ascii="Times New Roman" w:hAnsi="Times New Roman" w:cs="Times New Roman"/>
          <w:color w:val="0D0D0D" w:themeColor="text1" w:themeTint="F2"/>
          <w:position w:val="-14"/>
          <w:sz w:val="28"/>
          <w:szCs w:val="28"/>
          <w:lang w:eastAsia="x-none"/>
        </w:rPr>
        <w:object w:dxaOrig="400" w:dyaOrig="380">
          <v:shape id="_x0000_i1029" type="#_x0000_t75" style="width:24pt;height:22.2pt" o:ole="">
            <v:imagedata r:id="rId30" o:title=""/>
          </v:shape>
          <o:OLEObject Type="Embed" ProgID="Equation.3" ShapeID="_x0000_i1029" DrawAspect="Content" ObjectID="_1617696259" r:id="rId32"/>
        </w:objec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x-none"/>
        </w:rPr>
        <w:t>=20000)</w:t>
      </w:r>
      <w:r w:rsidR="00995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Возьмем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</w:t>
      </w:r>
      <w:r w:rsidR="00B7105D" w:rsidRPr="00B71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9652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</w:t>
      </w:r>
      <w:r w:rsidR="001B52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40F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своему варианту</w:t>
      </w:r>
      <w:r w:rsidR="008373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13B34" w:rsidRPr="006D0D63" w:rsidRDefault="007668FB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oy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oy</m:t>
                  </m:r>
                </m:sub>
              </m:s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β</m:t>
              </m:r>
            </m:den>
          </m:f>
        </m:oMath>
      </m:oMathPara>
    </w:p>
    <w:p w:rsidR="006D0D63" w:rsidRPr="006D0D63" w:rsidRDefault="006D0D63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где β находится по формуле</w:t>
      </w:r>
      <w:r w:rsidRPr="006D0D6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6D0D63" w:rsidRPr="009342AE" w:rsidRDefault="00904BFB" w:rsidP="00E258D2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+R</m:t>
                  </m:r>
                </m:e>
                <m:sub>
                  <m: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2+15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=0.117</m:t>
          </m:r>
        </m:oMath>
      </m:oMathPara>
    </w:p>
    <w:p w:rsidR="009342AE" w:rsidRPr="006D0D63" w:rsidRDefault="009342AE" w:rsidP="00E258D2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342AE" w:rsidRPr="008063F0" w:rsidRDefault="007668FB" w:rsidP="009342A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1+10000*0.117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=8.546</m:t>
          </m:r>
        </m:oMath>
      </m:oMathPara>
    </w:p>
    <w:p w:rsidR="008063F0" w:rsidRPr="006D0D63" w:rsidRDefault="008063F0" w:rsidP="009342AE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8063F0" w:rsidRPr="003A6F6B" w:rsidRDefault="007668FB" w:rsidP="008063F0">
      <w:pPr>
        <w:spacing w:after="0" w:line="240" w:lineRule="auto"/>
        <w:ind w:left="-851"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20000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1+20000*0.117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=8.546</m:t>
          </m:r>
        </m:oMath>
      </m:oMathPara>
    </w:p>
    <w:p w:rsidR="000761B7" w:rsidRDefault="000761B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0947" w:rsidRDefault="00D8094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0947" w:rsidRDefault="00D8094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0947" w:rsidRDefault="00D80947" w:rsidP="00304C5E">
      <w:pPr>
        <w:spacing w:after="0" w:line="240" w:lineRule="auto"/>
        <w:ind w:left="-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0947" w:rsidRPr="000B49FA" w:rsidRDefault="00D80947" w:rsidP="00D80947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D80947" w:rsidRPr="000B49FA" w:rsidSect="00A2383E">
      <w:headerReference w:type="default" r:id="rId3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8FB" w:rsidRDefault="007668FB" w:rsidP="00916413">
      <w:pPr>
        <w:spacing w:after="0" w:line="240" w:lineRule="auto"/>
      </w:pPr>
      <w:r>
        <w:separator/>
      </w:r>
    </w:p>
  </w:endnote>
  <w:endnote w:type="continuationSeparator" w:id="0">
    <w:p w:rsidR="007668FB" w:rsidRDefault="007668FB" w:rsidP="009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8FB" w:rsidRDefault="007668FB" w:rsidP="00916413">
      <w:pPr>
        <w:spacing w:after="0" w:line="240" w:lineRule="auto"/>
      </w:pPr>
      <w:r>
        <w:separator/>
      </w:r>
    </w:p>
  </w:footnote>
  <w:footnote w:type="continuationSeparator" w:id="0">
    <w:p w:rsidR="007668FB" w:rsidRDefault="007668FB" w:rsidP="009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266087"/>
      <w:docPartObj>
        <w:docPartGallery w:val="Page Numbers (Top of Page)"/>
        <w:docPartUnique/>
      </w:docPartObj>
    </w:sdtPr>
    <w:sdtEndPr/>
    <w:sdtContent>
      <w:p w:rsidR="00645C47" w:rsidRDefault="00645C4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681">
          <w:rPr>
            <w:noProof/>
          </w:rPr>
          <w:t>13</w:t>
        </w:r>
        <w:r>
          <w:fldChar w:fldCharType="end"/>
        </w:r>
      </w:p>
    </w:sdtContent>
  </w:sdt>
  <w:p w:rsidR="00645C47" w:rsidRDefault="00645C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878"/>
    <w:rsid w:val="0000287D"/>
    <w:rsid w:val="00002E80"/>
    <w:rsid w:val="000043DD"/>
    <w:rsid w:val="0000480C"/>
    <w:rsid w:val="00012802"/>
    <w:rsid w:val="00016074"/>
    <w:rsid w:val="000165A2"/>
    <w:rsid w:val="00016C7A"/>
    <w:rsid w:val="00017073"/>
    <w:rsid w:val="0001727A"/>
    <w:rsid w:val="00020D5E"/>
    <w:rsid w:val="000224A4"/>
    <w:rsid w:val="0002308D"/>
    <w:rsid w:val="0002675A"/>
    <w:rsid w:val="00034605"/>
    <w:rsid w:val="00036F82"/>
    <w:rsid w:val="00043C47"/>
    <w:rsid w:val="00044A59"/>
    <w:rsid w:val="00045122"/>
    <w:rsid w:val="00045F4A"/>
    <w:rsid w:val="00046645"/>
    <w:rsid w:val="00046688"/>
    <w:rsid w:val="00050340"/>
    <w:rsid w:val="00050B10"/>
    <w:rsid w:val="00053C03"/>
    <w:rsid w:val="00054747"/>
    <w:rsid w:val="00054960"/>
    <w:rsid w:val="00064F58"/>
    <w:rsid w:val="0006754E"/>
    <w:rsid w:val="000677DA"/>
    <w:rsid w:val="00067B8E"/>
    <w:rsid w:val="00071760"/>
    <w:rsid w:val="000722AD"/>
    <w:rsid w:val="000735A2"/>
    <w:rsid w:val="000761B7"/>
    <w:rsid w:val="00076DEE"/>
    <w:rsid w:val="00080883"/>
    <w:rsid w:val="00080966"/>
    <w:rsid w:val="00085B7A"/>
    <w:rsid w:val="00087133"/>
    <w:rsid w:val="00095D8D"/>
    <w:rsid w:val="000A13C0"/>
    <w:rsid w:val="000A6CA4"/>
    <w:rsid w:val="000B09AB"/>
    <w:rsid w:val="000B1A81"/>
    <w:rsid w:val="000B49FA"/>
    <w:rsid w:val="000B4BA4"/>
    <w:rsid w:val="000C00EE"/>
    <w:rsid w:val="000C7705"/>
    <w:rsid w:val="000D17DF"/>
    <w:rsid w:val="000D7D5E"/>
    <w:rsid w:val="000D7F6C"/>
    <w:rsid w:val="000E164A"/>
    <w:rsid w:val="000E1C14"/>
    <w:rsid w:val="000E40CE"/>
    <w:rsid w:val="000E6738"/>
    <w:rsid w:val="000E6D4C"/>
    <w:rsid w:val="000F3110"/>
    <w:rsid w:val="001024A5"/>
    <w:rsid w:val="0010357A"/>
    <w:rsid w:val="00123C92"/>
    <w:rsid w:val="00125917"/>
    <w:rsid w:val="001260F2"/>
    <w:rsid w:val="0012721A"/>
    <w:rsid w:val="001306C9"/>
    <w:rsid w:val="00133569"/>
    <w:rsid w:val="001354B4"/>
    <w:rsid w:val="00137B9B"/>
    <w:rsid w:val="00137FC1"/>
    <w:rsid w:val="0014036B"/>
    <w:rsid w:val="00141971"/>
    <w:rsid w:val="00151FBE"/>
    <w:rsid w:val="001528A4"/>
    <w:rsid w:val="00153A0F"/>
    <w:rsid w:val="00155C67"/>
    <w:rsid w:val="0016248E"/>
    <w:rsid w:val="00165321"/>
    <w:rsid w:val="001709CB"/>
    <w:rsid w:val="001748B5"/>
    <w:rsid w:val="00174BCD"/>
    <w:rsid w:val="0017581F"/>
    <w:rsid w:val="00177928"/>
    <w:rsid w:val="00185476"/>
    <w:rsid w:val="00187ED1"/>
    <w:rsid w:val="00194908"/>
    <w:rsid w:val="00195A58"/>
    <w:rsid w:val="0019650F"/>
    <w:rsid w:val="0019789E"/>
    <w:rsid w:val="001A064B"/>
    <w:rsid w:val="001A14A0"/>
    <w:rsid w:val="001A1A2E"/>
    <w:rsid w:val="001A2BAD"/>
    <w:rsid w:val="001A2F27"/>
    <w:rsid w:val="001A4A34"/>
    <w:rsid w:val="001A6168"/>
    <w:rsid w:val="001B43D1"/>
    <w:rsid w:val="001B47B0"/>
    <w:rsid w:val="001B5286"/>
    <w:rsid w:val="001B7BCB"/>
    <w:rsid w:val="001C0262"/>
    <w:rsid w:val="001C0F27"/>
    <w:rsid w:val="001C2B3E"/>
    <w:rsid w:val="001D01D8"/>
    <w:rsid w:val="001D0D92"/>
    <w:rsid w:val="001D449B"/>
    <w:rsid w:val="001D7F64"/>
    <w:rsid w:val="001E2118"/>
    <w:rsid w:val="001E2960"/>
    <w:rsid w:val="001E633A"/>
    <w:rsid w:val="001F622D"/>
    <w:rsid w:val="00200BD1"/>
    <w:rsid w:val="002020D6"/>
    <w:rsid w:val="00202406"/>
    <w:rsid w:val="00202869"/>
    <w:rsid w:val="00203C10"/>
    <w:rsid w:val="00204874"/>
    <w:rsid w:val="00204EDC"/>
    <w:rsid w:val="00207284"/>
    <w:rsid w:val="00207DC3"/>
    <w:rsid w:val="00212722"/>
    <w:rsid w:val="00214127"/>
    <w:rsid w:val="002207A9"/>
    <w:rsid w:val="00222E6C"/>
    <w:rsid w:val="00223DA8"/>
    <w:rsid w:val="00223FBC"/>
    <w:rsid w:val="002243BA"/>
    <w:rsid w:val="0022742E"/>
    <w:rsid w:val="002277A6"/>
    <w:rsid w:val="00233940"/>
    <w:rsid w:val="002411D8"/>
    <w:rsid w:val="00241946"/>
    <w:rsid w:val="00250ADD"/>
    <w:rsid w:val="0025157F"/>
    <w:rsid w:val="00251ED5"/>
    <w:rsid w:val="002527A2"/>
    <w:rsid w:val="0025576C"/>
    <w:rsid w:val="002561A8"/>
    <w:rsid w:val="00256668"/>
    <w:rsid w:val="002601F7"/>
    <w:rsid w:val="0026127B"/>
    <w:rsid w:val="002629BB"/>
    <w:rsid w:val="002644B7"/>
    <w:rsid w:val="0026794B"/>
    <w:rsid w:val="002719A6"/>
    <w:rsid w:val="00276331"/>
    <w:rsid w:val="00277182"/>
    <w:rsid w:val="00285884"/>
    <w:rsid w:val="00285DEB"/>
    <w:rsid w:val="00286465"/>
    <w:rsid w:val="0028685C"/>
    <w:rsid w:val="00290308"/>
    <w:rsid w:val="00290380"/>
    <w:rsid w:val="002915CC"/>
    <w:rsid w:val="002967BC"/>
    <w:rsid w:val="00296A77"/>
    <w:rsid w:val="002A0121"/>
    <w:rsid w:val="002A3741"/>
    <w:rsid w:val="002A39E3"/>
    <w:rsid w:val="002A3CBA"/>
    <w:rsid w:val="002A4E74"/>
    <w:rsid w:val="002A7FDA"/>
    <w:rsid w:val="002B2E92"/>
    <w:rsid w:val="002B4AE0"/>
    <w:rsid w:val="002B5551"/>
    <w:rsid w:val="002B6565"/>
    <w:rsid w:val="002B6944"/>
    <w:rsid w:val="002B7C2B"/>
    <w:rsid w:val="002C23A3"/>
    <w:rsid w:val="002C370B"/>
    <w:rsid w:val="002C37A0"/>
    <w:rsid w:val="002C3BC1"/>
    <w:rsid w:val="002D0516"/>
    <w:rsid w:val="002D18D4"/>
    <w:rsid w:val="002D26BD"/>
    <w:rsid w:val="002D349B"/>
    <w:rsid w:val="002D48EA"/>
    <w:rsid w:val="002D7855"/>
    <w:rsid w:val="002E0410"/>
    <w:rsid w:val="002F0937"/>
    <w:rsid w:val="002F4AAF"/>
    <w:rsid w:val="002F620C"/>
    <w:rsid w:val="002F7B9A"/>
    <w:rsid w:val="003001D6"/>
    <w:rsid w:val="00301AE1"/>
    <w:rsid w:val="00303EC3"/>
    <w:rsid w:val="0030479E"/>
    <w:rsid w:val="00304C5E"/>
    <w:rsid w:val="00307708"/>
    <w:rsid w:val="00310ADF"/>
    <w:rsid w:val="003135DD"/>
    <w:rsid w:val="003203D9"/>
    <w:rsid w:val="00320FFD"/>
    <w:rsid w:val="003230F3"/>
    <w:rsid w:val="00323161"/>
    <w:rsid w:val="00323198"/>
    <w:rsid w:val="00325006"/>
    <w:rsid w:val="0032513E"/>
    <w:rsid w:val="00326BEB"/>
    <w:rsid w:val="00333F2F"/>
    <w:rsid w:val="00337B22"/>
    <w:rsid w:val="0034180C"/>
    <w:rsid w:val="00342842"/>
    <w:rsid w:val="003444E0"/>
    <w:rsid w:val="003447F5"/>
    <w:rsid w:val="003472A5"/>
    <w:rsid w:val="00347881"/>
    <w:rsid w:val="003604DA"/>
    <w:rsid w:val="00361370"/>
    <w:rsid w:val="0036263B"/>
    <w:rsid w:val="003644A8"/>
    <w:rsid w:val="00365430"/>
    <w:rsid w:val="0036611C"/>
    <w:rsid w:val="00367F28"/>
    <w:rsid w:val="0037135D"/>
    <w:rsid w:val="00371F1C"/>
    <w:rsid w:val="00371F3A"/>
    <w:rsid w:val="003734F0"/>
    <w:rsid w:val="00377B18"/>
    <w:rsid w:val="00380A3D"/>
    <w:rsid w:val="00380A82"/>
    <w:rsid w:val="003817B0"/>
    <w:rsid w:val="00381F6A"/>
    <w:rsid w:val="00383868"/>
    <w:rsid w:val="00387815"/>
    <w:rsid w:val="00392285"/>
    <w:rsid w:val="003967DE"/>
    <w:rsid w:val="003A038D"/>
    <w:rsid w:val="003A30BF"/>
    <w:rsid w:val="003A3EE6"/>
    <w:rsid w:val="003A6F6B"/>
    <w:rsid w:val="003B031E"/>
    <w:rsid w:val="003B0F84"/>
    <w:rsid w:val="003B6613"/>
    <w:rsid w:val="003B6DFD"/>
    <w:rsid w:val="003B753C"/>
    <w:rsid w:val="003B772F"/>
    <w:rsid w:val="003C2112"/>
    <w:rsid w:val="003C3707"/>
    <w:rsid w:val="003C575B"/>
    <w:rsid w:val="003C77FB"/>
    <w:rsid w:val="003C7B6B"/>
    <w:rsid w:val="003D0AD2"/>
    <w:rsid w:val="003D24C0"/>
    <w:rsid w:val="003D5EAA"/>
    <w:rsid w:val="003D7EAE"/>
    <w:rsid w:val="003E3B9A"/>
    <w:rsid w:val="003E52B9"/>
    <w:rsid w:val="003F1139"/>
    <w:rsid w:val="003F4C20"/>
    <w:rsid w:val="003F4C93"/>
    <w:rsid w:val="003F57F0"/>
    <w:rsid w:val="00404044"/>
    <w:rsid w:val="004040D7"/>
    <w:rsid w:val="00411F4F"/>
    <w:rsid w:val="0041442F"/>
    <w:rsid w:val="004204ED"/>
    <w:rsid w:val="00423481"/>
    <w:rsid w:val="00426CEE"/>
    <w:rsid w:val="00426DCB"/>
    <w:rsid w:val="00427445"/>
    <w:rsid w:val="00427C2D"/>
    <w:rsid w:val="00430EB1"/>
    <w:rsid w:val="00431981"/>
    <w:rsid w:val="00432720"/>
    <w:rsid w:val="00433FD7"/>
    <w:rsid w:val="004342DC"/>
    <w:rsid w:val="00434824"/>
    <w:rsid w:val="00436F07"/>
    <w:rsid w:val="004406F2"/>
    <w:rsid w:val="00440F46"/>
    <w:rsid w:val="0044161B"/>
    <w:rsid w:val="004479A4"/>
    <w:rsid w:val="00450679"/>
    <w:rsid w:val="00451DED"/>
    <w:rsid w:val="0045207D"/>
    <w:rsid w:val="00452472"/>
    <w:rsid w:val="004525A4"/>
    <w:rsid w:val="00455ABA"/>
    <w:rsid w:val="004569F5"/>
    <w:rsid w:val="00457747"/>
    <w:rsid w:val="00460E87"/>
    <w:rsid w:val="00463E06"/>
    <w:rsid w:val="00465642"/>
    <w:rsid w:val="0047183C"/>
    <w:rsid w:val="0047361E"/>
    <w:rsid w:val="00474BA1"/>
    <w:rsid w:val="00481B91"/>
    <w:rsid w:val="00481D99"/>
    <w:rsid w:val="00484658"/>
    <w:rsid w:val="00484E06"/>
    <w:rsid w:val="0048569E"/>
    <w:rsid w:val="00495158"/>
    <w:rsid w:val="004978D9"/>
    <w:rsid w:val="004A39BA"/>
    <w:rsid w:val="004A5810"/>
    <w:rsid w:val="004B1D2D"/>
    <w:rsid w:val="004B4A81"/>
    <w:rsid w:val="004B4EC3"/>
    <w:rsid w:val="004B5380"/>
    <w:rsid w:val="004B71CF"/>
    <w:rsid w:val="004C2E4B"/>
    <w:rsid w:val="004C4175"/>
    <w:rsid w:val="004C4E29"/>
    <w:rsid w:val="004D0924"/>
    <w:rsid w:val="004D1293"/>
    <w:rsid w:val="004D410A"/>
    <w:rsid w:val="004D63A6"/>
    <w:rsid w:val="004D645D"/>
    <w:rsid w:val="004E34C1"/>
    <w:rsid w:val="004E3703"/>
    <w:rsid w:val="004E3D4B"/>
    <w:rsid w:val="004E4490"/>
    <w:rsid w:val="004F2638"/>
    <w:rsid w:val="004F404E"/>
    <w:rsid w:val="004F4C5A"/>
    <w:rsid w:val="004F6F4D"/>
    <w:rsid w:val="004F719C"/>
    <w:rsid w:val="005014D6"/>
    <w:rsid w:val="0050379F"/>
    <w:rsid w:val="00507F50"/>
    <w:rsid w:val="00513721"/>
    <w:rsid w:val="00516575"/>
    <w:rsid w:val="00531980"/>
    <w:rsid w:val="005331EB"/>
    <w:rsid w:val="005373D3"/>
    <w:rsid w:val="00537BEC"/>
    <w:rsid w:val="0054090E"/>
    <w:rsid w:val="005411DD"/>
    <w:rsid w:val="005437A0"/>
    <w:rsid w:val="0054630C"/>
    <w:rsid w:val="005471B7"/>
    <w:rsid w:val="00552B8C"/>
    <w:rsid w:val="00553B57"/>
    <w:rsid w:val="00553C9F"/>
    <w:rsid w:val="005554BE"/>
    <w:rsid w:val="00555F7E"/>
    <w:rsid w:val="00557A27"/>
    <w:rsid w:val="005609E8"/>
    <w:rsid w:val="00561B26"/>
    <w:rsid w:val="0056451F"/>
    <w:rsid w:val="00565B85"/>
    <w:rsid w:val="00566941"/>
    <w:rsid w:val="0056725B"/>
    <w:rsid w:val="00567A2D"/>
    <w:rsid w:val="00570D26"/>
    <w:rsid w:val="005730B0"/>
    <w:rsid w:val="00577D52"/>
    <w:rsid w:val="00581C57"/>
    <w:rsid w:val="00581DC3"/>
    <w:rsid w:val="00581E37"/>
    <w:rsid w:val="00583FC6"/>
    <w:rsid w:val="005856EB"/>
    <w:rsid w:val="0059054F"/>
    <w:rsid w:val="00591060"/>
    <w:rsid w:val="00593028"/>
    <w:rsid w:val="00593668"/>
    <w:rsid w:val="005A326E"/>
    <w:rsid w:val="005A3689"/>
    <w:rsid w:val="005A49F0"/>
    <w:rsid w:val="005A6A85"/>
    <w:rsid w:val="005A6DDD"/>
    <w:rsid w:val="005B059F"/>
    <w:rsid w:val="005B0C2D"/>
    <w:rsid w:val="005B2F0E"/>
    <w:rsid w:val="005B4753"/>
    <w:rsid w:val="005B7B5D"/>
    <w:rsid w:val="005C6559"/>
    <w:rsid w:val="005C7D6D"/>
    <w:rsid w:val="005F03BD"/>
    <w:rsid w:val="005F0EE3"/>
    <w:rsid w:val="005F15D7"/>
    <w:rsid w:val="005F1E2D"/>
    <w:rsid w:val="00601F45"/>
    <w:rsid w:val="00604512"/>
    <w:rsid w:val="006065C6"/>
    <w:rsid w:val="00612549"/>
    <w:rsid w:val="0061290B"/>
    <w:rsid w:val="00617BF6"/>
    <w:rsid w:val="00621380"/>
    <w:rsid w:val="00622063"/>
    <w:rsid w:val="006276FC"/>
    <w:rsid w:val="00627DCB"/>
    <w:rsid w:val="0063066A"/>
    <w:rsid w:val="006313B1"/>
    <w:rsid w:val="006327CD"/>
    <w:rsid w:val="006429E6"/>
    <w:rsid w:val="006449A2"/>
    <w:rsid w:val="00645C47"/>
    <w:rsid w:val="00656334"/>
    <w:rsid w:val="006577E9"/>
    <w:rsid w:val="0066104F"/>
    <w:rsid w:val="00662333"/>
    <w:rsid w:val="00662A5D"/>
    <w:rsid w:val="00663C9C"/>
    <w:rsid w:val="006676C4"/>
    <w:rsid w:val="00673302"/>
    <w:rsid w:val="00676812"/>
    <w:rsid w:val="00680F45"/>
    <w:rsid w:val="00681D95"/>
    <w:rsid w:val="00684FDF"/>
    <w:rsid w:val="00691B44"/>
    <w:rsid w:val="00694FD2"/>
    <w:rsid w:val="006A21FD"/>
    <w:rsid w:val="006A307C"/>
    <w:rsid w:val="006B32DD"/>
    <w:rsid w:val="006B4D24"/>
    <w:rsid w:val="006B6002"/>
    <w:rsid w:val="006B697C"/>
    <w:rsid w:val="006B76D9"/>
    <w:rsid w:val="006C10B0"/>
    <w:rsid w:val="006C7490"/>
    <w:rsid w:val="006D007D"/>
    <w:rsid w:val="006D0D63"/>
    <w:rsid w:val="006D2C44"/>
    <w:rsid w:val="006D5A6C"/>
    <w:rsid w:val="006D7C88"/>
    <w:rsid w:val="006E056A"/>
    <w:rsid w:val="006E150D"/>
    <w:rsid w:val="006E1C71"/>
    <w:rsid w:val="006E21C4"/>
    <w:rsid w:val="006E3334"/>
    <w:rsid w:val="006E4B6F"/>
    <w:rsid w:val="006E608C"/>
    <w:rsid w:val="006F054F"/>
    <w:rsid w:val="006F3243"/>
    <w:rsid w:val="006F4916"/>
    <w:rsid w:val="006F6BC8"/>
    <w:rsid w:val="006F754A"/>
    <w:rsid w:val="007006D4"/>
    <w:rsid w:val="00704D44"/>
    <w:rsid w:val="007050E5"/>
    <w:rsid w:val="00706600"/>
    <w:rsid w:val="0072309E"/>
    <w:rsid w:val="00731421"/>
    <w:rsid w:val="00732DAD"/>
    <w:rsid w:val="00733AEF"/>
    <w:rsid w:val="00735277"/>
    <w:rsid w:val="007420C0"/>
    <w:rsid w:val="00742669"/>
    <w:rsid w:val="0074356B"/>
    <w:rsid w:val="00744131"/>
    <w:rsid w:val="00745F65"/>
    <w:rsid w:val="007475D5"/>
    <w:rsid w:val="00747804"/>
    <w:rsid w:val="00751C49"/>
    <w:rsid w:val="007545FA"/>
    <w:rsid w:val="00754935"/>
    <w:rsid w:val="00756C26"/>
    <w:rsid w:val="00756F8F"/>
    <w:rsid w:val="007602E3"/>
    <w:rsid w:val="00760FCC"/>
    <w:rsid w:val="00761456"/>
    <w:rsid w:val="00762561"/>
    <w:rsid w:val="00764050"/>
    <w:rsid w:val="00764D2B"/>
    <w:rsid w:val="00766379"/>
    <w:rsid w:val="007668FB"/>
    <w:rsid w:val="007677ED"/>
    <w:rsid w:val="0077064E"/>
    <w:rsid w:val="00770E0F"/>
    <w:rsid w:val="00773852"/>
    <w:rsid w:val="00774E23"/>
    <w:rsid w:val="00775384"/>
    <w:rsid w:val="00780691"/>
    <w:rsid w:val="00781D28"/>
    <w:rsid w:val="007850CC"/>
    <w:rsid w:val="007863B8"/>
    <w:rsid w:val="007878F3"/>
    <w:rsid w:val="00790FD5"/>
    <w:rsid w:val="0079340B"/>
    <w:rsid w:val="00793FFE"/>
    <w:rsid w:val="00796AB4"/>
    <w:rsid w:val="00796F55"/>
    <w:rsid w:val="00797B75"/>
    <w:rsid w:val="007A76BB"/>
    <w:rsid w:val="007B3F1E"/>
    <w:rsid w:val="007B547A"/>
    <w:rsid w:val="007B6778"/>
    <w:rsid w:val="007C19F1"/>
    <w:rsid w:val="007C29B5"/>
    <w:rsid w:val="007C6172"/>
    <w:rsid w:val="007D08E8"/>
    <w:rsid w:val="007D3453"/>
    <w:rsid w:val="007D3681"/>
    <w:rsid w:val="007D3B45"/>
    <w:rsid w:val="007D5502"/>
    <w:rsid w:val="007E331C"/>
    <w:rsid w:val="007F189D"/>
    <w:rsid w:val="007F31AA"/>
    <w:rsid w:val="007F3E0B"/>
    <w:rsid w:val="007F5E76"/>
    <w:rsid w:val="00804C8C"/>
    <w:rsid w:val="008055EE"/>
    <w:rsid w:val="008063F0"/>
    <w:rsid w:val="00807FC1"/>
    <w:rsid w:val="00811A5F"/>
    <w:rsid w:val="00814578"/>
    <w:rsid w:val="00814E08"/>
    <w:rsid w:val="00815B85"/>
    <w:rsid w:val="00815FF8"/>
    <w:rsid w:val="00817272"/>
    <w:rsid w:val="00820045"/>
    <w:rsid w:val="0082275B"/>
    <w:rsid w:val="00824909"/>
    <w:rsid w:val="00825367"/>
    <w:rsid w:val="00830E8C"/>
    <w:rsid w:val="00831475"/>
    <w:rsid w:val="008318C1"/>
    <w:rsid w:val="00833221"/>
    <w:rsid w:val="00836130"/>
    <w:rsid w:val="00837341"/>
    <w:rsid w:val="008402DA"/>
    <w:rsid w:val="00840876"/>
    <w:rsid w:val="00841805"/>
    <w:rsid w:val="008433C7"/>
    <w:rsid w:val="00843786"/>
    <w:rsid w:val="008449A1"/>
    <w:rsid w:val="008449BF"/>
    <w:rsid w:val="00845582"/>
    <w:rsid w:val="00851B00"/>
    <w:rsid w:val="00853BAF"/>
    <w:rsid w:val="00854AE4"/>
    <w:rsid w:val="0086263C"/>
    <w:rsid w:val="00865B10"/>
    <w:rsid w:val="00870468"/>
    <w:rsid w:val="00873AC2"/>
    <w:rsid w:val="0087546A"/>
    <w:rsid w:val="00875E68"/>
    <w:rsid w:val="008766AE"/>
    <w:rsid w:val="008810E3"/>
    <w:rsid w:val="0088780B"/>
    <w:rsid w:val="00896278"/>
    <w:rsid w:val="008A18F1"/>
    <w:rsid w:val="008A29C9"/>
    <w:rsid w:val="008A47D2"/>
    <w:rsid w:val="008A7F58"/>
    <w:rsid w:val="008B1A0E"/>
    <w:rsid w:val="008B314B"/>
    <w:rsid w:val="008B4477"/>
    <w:rsid w:val="008B4C28"/>
    <w:rsid w:val="008B5866"/>
    <w:rsid w:val="008C105A"/>
    <w:rsid w:val="008C599D"/>
    <w:rsid w:val="008C5CA6"/>
    <w:rsid w:val="008C7241"/>
    <w:rsid w:val="008D3210"/>
    <w:rsid w:val="008E0091"/>
    <w:rsid w:val="008E1BB6"/>
    <w:rsid w:val="008E1D73"/>
    <w:rsid w:val="008E214D"/>
    <w:rsid w:val="008E2A41"/>
    <w:rsid w:val="008E646C"/>
    <w:rsid w:val="008E74C2"/>
    <w:rsid w:val="008F094C"/>
    <w:rsid w:val="008F10F6"/>
    <w:rsid w:val="008F1133"/>
    <w:rsid w:val="008F2903"/>
    <w:rsid w:val="008F2CCD"/>
    <w:rsid w:val="008F4652"/>
    <w:rsid w:val="008F60B6"/>
    <w:rsid w:val="008F683B"/>
    <w:rsid w:val="008F6D76"/>
    <w:rsid w:val="00900581"/>
    <w:rsid w:val="00900884"/>
    <w:rsid w:val="00903826"/>
    <w:rsid w:val="00903E8A"/>
    <w:rsid w:val="009045E2"/>
    <w:rsid w:val="00904BFB"/>
    <w:rsid w:val="00905FAB"/>
    <w:rsid w:val="00916413"/>
    <w:rsid w:val="00916F97"/>
    <w:rsid w:val="00917F8C"/>
    <w:rsid w:val="00924240"/>
    <w:rsid w:val="00927051"/>
    <w:rsid w:val="00927DE4"/>
    <w:rsid w:val="00927E9D"/>
    <w:rsid w:val="009300B3"/>
    <w:rsid w:val="00931B13"/>
    <w:rsid w:val="0093274D"/>
    <w:rsid w:val="009342AE"/>
    <w:rsid w:val="00936A6D"/>
    <w:rsid w:val="009374BE"/>
    <w:rsid w:val="00942E08"/>
    <w:rsid w:val="009437C3"/>
    <w:rsid w:val="00944F2B"/>
    <w:rsid w:val="0095051F"/>
    <w:rsid w:val="00952031"/>
    <w:rsid w:val="00955E3F"/>
    <w:rsid w:val="009572B1"/>
    <w:rsid w:val="00961237"/>
    <w:rsid w:val="009626BF"/>
    <w:rsid w:val="00964947"/>
    <w:rsid w:val="00965219"/>
    <w:rsid w:val="0096548F"/>
    <w:rsid w:val="00970CD9"/>
    <w:rsid w:val="009727DD"/>
    <w:rsid w:val="00976102"/>
    <w:rsid w:val="00976A33"/>
    <w:rsid w:val="00982B34"/>
    <w:rsid w:val="00986572"/>
    <w:rsid w:val="00986F06"/>
    <w:rsid w:val="0098714A"/>
    <w:rsid w:val="00990087"/>
    <w:rsid w:val="00990B4C"/>
    <w:rsid w:val="00990DE3"/>
    <w:rsid w:val="009914F2"/>
    <w:rsid w:val="009942BB"/>
    <w:rsid w:val="0099452D"/>
    <w:rsid w:val="009954CA"/>
    <w:rsid w:val="00995C03"/>
    <w:rsid w:val="00995E03"/>
    <w:rsid w:val="009A0E1C"/>
    <w:rsid w:val="009A2246"/>
    <w:rsid w:val="009A30E5"/>
    <w:rsid w:val="009A316A"/>
    <w:rsid w:val="009A3365"/>
    <w:rsid w:val="009A3FB9"/>
    <w:rsid w:val="009A7ADC"/>
    <w:rsid w:val="009A7BC7"/>
    <w:rsid w:val="009B2373"/>
    <w:rsid w:val="009B58AE"/>
    <w:rsid w:val="009B77CF"/>
    <w:rsid w:val="009B7EC8"/>
    <w:rsid w:val="009C3995"/>
    <w:rsid w:val="009C4618"/>
    <w:rsid w:val="009C4975"/>
    <w:rsid w:val="009C4D40"/>
    <w:rsid w:val="009D22F9"/>
    <w:rsid w:val="009D3AD6"/>
    <w:rsid w:val="009D3B3F"/>
    <w:rsid w:val="009D55C3"/>
    <w:rsid w:val="009D569E"/>
    <w:rsid w:val="009D58BE"/>
    <w:rsid w:val="009D6EA7"/>
    <w:rsid w:val="009E25F3"/>
    <w:rsid w:val="009E3D8F"/>
    <w:rsid w:val="009E44AA"/>
    <w:rsid w:val="009E573C"/>
    <w:rsid w:val="009E5A0E"/>
    <w:rsid w:val="009E77A8"/>
    <w:rsid w:val="009F1740"/>
    <w:rsid w:val="009F1FE3"/>
    <w:rsid w:val="009F33F0"/>
    <w:rsid w:val="009F59A7"/>
    <w:rsid w:val="009F5F43"/>
    <w:rsid w:val="009F6142"/>
    <w:rsid w:val="009F70CD"/>
    <w:rsid w:val="009F73B9"/>
    <w:rsid w:val="009F777C"/>
    <w:rsid w:val="00A0003B"/>
    <w:rsid w:val="00A001D4"/>
    <w:rsid w:val="00A00DC3"/>
    <w:rsid w:val="00A024DC"/>
    <w:rsid w:val="00A0262D"/>
    <w:rsid w:val="00A02EA7"/>
    <w:rsid w:val="00A03D32"/>
    <w:rsid w:val="00A06D6E"/>
    <w:rsid w:val="00A07E66"/>
    <w:rsid w:val="00A14CE3"/>
    <w:rsid w:val="00A15B25"/>
    <w:rsid w:val="00A15BB8"/>
    <w:rsid w:val="00A21E9E"/>
    <w:rsid w:val="00A2383E"/>
    <w:rsid w:val="00A24046"/>
    <w:rsid w:val="00A25799"/>
    <w:rsid w:val="00A26F23"/>
    <w:rsid w:val="00A27354"/>
    <w:rsid w:val="00A33147"/>
    <w:rsid w:val="00A3372B"/>
    <w:rsid w:val="00A34945"/>
    <w:rsid w:val="00A35144"/>
    <w:rsid w:val="00A37EC7"/>
    <w:rsid w:val="00A40341"/>
    <w:rsid w:val="00A40C81"/>
    <w:rsid w:val="00A414C3"/>
    <w:rsid w:val="00A417D1"/>
    <w:rsid w:val="00A41E8D"/>
    <w:rsid w:val="00A47430"/>
    <w:rsid w:val="00A5120F"/>
    <w:rsid w:val="00A5768C"/>
    <w:rsid w:val="00A60B05"/>
    <w:rsid w:val="00A60EB7"/>
    <w:rsid w:val="00A62179"/>
    <w:rsid w:val="00A63313"/>
    <w:rsid w:val="00A670B1"/>
    <w:rsid w:val="00A67E82"/>
    <w:rsid w:val="00A74CAF"/>
    <w:rsid w:val="00A7519A"/>
    <w:rsid w:val="00A760BB"/>
    <w:rsid w:val="00A81FFA"/>
    <w:rsid w:val="00A85457"/>
    <w:rsid w:val="00A9000D"/>
    <w:rsid w:val="00A963BF"/>
    <w:rsid w:val="00AA017D"/>
    <w:rsid w:val="00AA251F"/>
    <w:rsid w:val="00AA3C36"/>
    <w:rsid w:val="00AA3FD8"/>
    <w:rsid w:val="00AA72BF"/>
    <w:rsid w:val="00AB24FC"/>
    <w:rsid w:val="00AB52A8"/>
    <w:rsid w:val="00AC2780"/>
    <w:rsid w:val="00AC2C51"/>
    <w:rsid w:val="00AC39AC"/>
    <w:rsid w:val="00AC4AF3"/>
    <w:rsid w:val="00AC6780"/>
    <w:rsid w:val="00AD00EA"/>
    <w:rsid w:val="00AD0652"/>
    <w:rsid w:val="00AD08AD"/>
    <w:rsid w:val="00AD3BF9"/>
    <w:rsid w:val="00AE00A6"/>
    <w:rsid w:val="00AE0C25"/>
    <w:rsid w:val="00AE3DC4"/>
    <w:rsid w:val="00AE5BA6"/>
    <w:rsid w:val="00AE5E5D"/>
    <w:rsid w:val="00AF54A1"/>
    <w:rsid w:val="00AF6F28"/>
    <w:rsid w:val="00AF70E0"/>
    <w:rsid w:val="00AF772D"/>
    <w:rsid w:val="00B02631"/>
    <w:rsid w:val="00B026EA"/>
    <w:rsid w:val="00B02BAB"/>
    <w:rsid w:val="00B0579B"/>
    <w:rsid w:val="00B14317"/>
    <w:rsid w:val="00B17EB8"/>
    <w:rsid w:val="00B17EE8"/>
    <w:rsid w:val="00B22F9A"/>
    <w:rsid w:val="00B24788"/>
    <w:rsid w:val="00B24AC4"/>
    <w:rsid w:val="00B25893"/>
    <w:rsid w:val="00B269DA"/>
    <w:rsid w:val="00B3054B"/>
    <w:rsid w:val="00B31591"/>
    <w:rsid w:val="00B32393"/>
    <w:rsid w:val="00B40CA2"/>
    <w:rsid w:val="00B441F4"/>
    <w:rsid w:val="00B44D7E"/>
    <w:rsid w:val="00B4655F"/>
    <w:rsid w:val="00B46B1C"/>
    <w:rsid w:val="00B52E65"/>
    <w:rsid w:val="00B54EE6"/>
    <w:rsid w:val="00B56D27"/>
    <w:rsid w:val="00B57630"/>
    <w:rsid w:val="00B57D16"/>
    <w:rsid w:val="00B60EB2"/>
    <w:rsid w:val="00B62CA3"/>
    <w:rsid w:val="00B7105D"/>
    <w:rsid w:val="00B76731"/>
    <w:rsid w:val="00B80512"/>
    <w:rsid w:val="00B80647"/>
    <w:rsid w:val="00B82B73"/>
    <w:rsid w:val="00B852B1"/>
    <w:rsid w:val="00B85C37"/>
    <w:rsid w:val="00B869A3"/>
    <w:rsid w:val="00B87E19"/>
    <w:rsid w:val="00B92814"/>
    <w:rsid w:val="00B933B6"/>
    <w:rsid w:val="00B95134"/>
    <w:rsid w:val="00B963AA"/>
    <w:rsid w:val="00BA0890"/>
    <w:rsid w:val="00BA296B"/>
    <w:rsid w:val="00BA5214"/>
    <w:rsid w:val="00BB392B"/>
    <w:rsid w:val="00BB4B36"/>
    <w:rsid w:val="00BB586A"/>
    <w:rsid w:val="00BB7BC6"/>
    <w:rsid w:val="00BC6006"/>
    <w:rsid w:val="00BC7BAF"/>
    <w:rsid w:val="00BD0748"/>
    <w:rsid w:val="00BD3C57"/>
    <w:rsid w:val="00BD797C"/>
    <w:rsid w:val="00BE00CC"/>
    <w:rsid w:val="00BE1EA0"/>
    <w:rsid w:val="00BE4B1D"/>
    <w:rsid w:val="00BE732F"/>
    <w:rsid w:val="00BF1704"/>
    <w:rsid w:val="00BF252D"/>
    <w:rsid w:val="00BF645D"/>
    <w:rsid w:val="00BF7E0A"/>
    <w:rsid w:val="00C01EAC"/>
    <w:rsid w:val="00C023C8"/>
    <w:rsid w:val="00C026C2"/>
    <w:rsid w:val="00C078D0"/>
    <w:rsid w:val="00C1198B"/>
    <w:rsid w:val="00C11D68"/>
    <w:rsid w:val="00C12661"/>
    <w:rsid w:val="00C12921"/>
    <w:rsid w:val="00C170E8"/>
    <w:rsid w:val="00C24ED2"/>
    <w:rsid w:val="00C26C66"/>
    <w:rsid w:val="00C32551"/>
    <w:rsid w:val="00C33E9F"/>
    <w:rsid w:val="00C34081"/>
    <w:rsid w:val="00C3609D"/>
    <w:rsid w:val="00C36D11"/>
    <w:rsid w:val="00C36D14"/>
    <w:rsid w:val="00C407AE"/>
    <w:rsid w:val="00C45DF9"/>
    <w:rsid w:val="00C52291"/>
    <w:rsid w:val="00C54DF4"/>
    <w:rsid w:val="00C6124E"/>
    <w:rsid w:val="00C61A2B"/>
    <w:rsid w:val="00C6268B"/>
    <w:rsid w:val="00C62831"/>
    <w:rsid w:val="00C7094F"/>
    <w:rsid w:val="00C70D3A"/>
    <w:rsid w:val="00C71F2E"/>
    <w:rsid w:val="00C726BE"/>
    <w:rsid w:val="00C73274"/>
    <w:rsid w:val="00C747F0"/>
    <w:rsid w:val="00C77828"/>
    <w:rsid w:val="00C77DE7"/>
    <w:rsid w:val="00C80C10"/>
    <w:rsid w:val="00C82121"/>
    <w:rsid w:val="00C863A0"/>
    <w:rsid w:val="00C86859"/>
    <w:rsid w:val="00C87C8E"/>
    <w:rsid w:val="00C9504E"/>
    <w:rsid w:val="00CA05E4"/>
    <w:rsid w:val="00CA0AE8"/>
    <w:rsid w:val="00CA35B8"/>
    <w:rsid w:val="00CA418C"/>
    <w:rsid w:val="00CA5C06"/>
    <w:rsid w:val="00CA6B1E"/>
    <w:rsid w:val="00CA7912"/>
    <w:rsid w:val="00CA7F75"/>
    <w:rsid w:val="00CB1269"/>
    <w:rsid w:val="00CB1A58"/>
    <w:rsid w:val="00CB55F3"/>
    <w:rsid w:val="00CB62FA"/>
    <w:rsid w:val="00CB6702"/>
    <w:rsid w:val="00CC01AD"/>
    <w:rsid w:val="00CC0BD6"/>
    <w:rsid w:val="00CC1BA1"/>
    <w:rsid w:val="00CC3690"/>
    <w:rsid w:val="00CC3B12"/>
    <w:rsid w:val="00CC44C5"/>
    <w:rsid w:val="00CC5B2A"/>
    <w:rsid w:val="00CD0BB9"/>
    <w:rsid w:val="00CD0C09"/>
    <w:rsid w:val="00CD3221"/>
    <w:rsid w:val="00CD4CBF"/>
    <w:rsid w:val="00CD731F"/>
    <w:rsid w:val="00CD7F64"/>
    <w:rsid w:val="00CE43BA"/>
    <w:rsid w:val="00CF05C1"/>
    <w:rsid w:val="00CF0ECF"/>
    <w:rsid w:val="00CF1743"/>
    <w:rsid w:val="00CF25BC"/>
    <w:rsid w:val="00CF27DA"/>
    <w:rsid w:val="00CF2BCC"/>
    <w:rsid w:val="00CF3364"/>
    <w:rsid w:val="00CF3BA6"/>
    <w:rsid w:val="00CF641A"/>
    <w:rsid w:val="00D0398F"/>
    <w:rsid w:val="00D125AB"/>
    <w:rsid w:val="00D14D1B"/>
    <w:rsid w:val="00D1662E"/>
    <w:rsid w:val="00D17A55"/>
    <w:rsid w:val="00D20993"/>
    <w:rsid w:val="00D21DEE"/>
    <w:rsid w:val="00D23ABD"/>
    <w:rsid w:val="00D31B6C"/>
    <w:rsid w:val="00D31C57"/>
    <w:rsid w:val="00D33B71"/>
    <w:rsid w:val="00D349B7"/>
    <w:rsid w:val="00D368C7"/>
    <w:rsid w:val="00D4341B"/>
    <w:rsid w:val="00D455ED"/>
    <w:rsid w:val="00D46B4E"/>
    <w:rsid w:val="00D54F41"/>
    <w:rsid w:val="00D55081"/>
    <w:rsid w:val="00D573F5"/>
    <w:rsid w:val="00D602FA"/>
    <w:rsid w:val="00D60986"/>
    <w:rsid w:val="00D60AB7"/>
    <w:rsid w:val="00D70CC6"/>
    <w:rsid w:val="00D7172F"/>
    <w:rsid w:val="00D771DC"/>
    <w:rsid w:val="00D80437"/>
    <w:rsid w:val="00D80947"/>
    <w:rsid w:val="00D8283B"/>
    <w:rsid w:val="00D84801"/>
    <w:rsid w:val="00D87BDB"/>
    <w:rsid w:val="00D9076F"/>
    <w:rsid w:val="00D90AC0"/>
    <w:rsid w:val="00D9132C"/>
    <w:rsid w:val="00D92BFA"/>
    <w:rsid w:val="00D9331B"/>
    <w:rsid w:val="00D94163"/>
    <w:rsid w:val="00D94CED"/>
    <w:rsid w:val="00D96077"/>
    <w:rsid w:val="00D9639B"/>
    <w:rsid w:val="00DA1060"/>
    <w:rsid w:val="00DA4969"/>
    <w:rsid w:val="00DB0DBC"/>
    <w:rsid w:val="00DB0E0F"/>
    <w:rsid w:val="00DB0EC7"/>
    <w:rsid w:val="00DB128C"/>
    <w:rsid w:val="00DB4403"/>
    <w:rsid w:val="00DC0F30"/>
    <w:rsid w:val="00DC102A"/>
    <w:rsid w:val="00DC3412"/>
    <w:rsid w:val="00DC3858"/>
    <w:rsid w:val="00DC43A8"/>
    <w:rsid w:val="00DC76CF"/>
    <w:rsid w:val="00DD2624"/>
    <w:rsid w:val="00DD3284"/>
    <w:rsid w:val="00DD5180"/>
    <w:rsid w:val="00DD5B72"/>
    <w:rsid w:val="00DD6316"/>
    <w:rsid w:val="00DD7198"/>
    <w:rsid w:val="00DD7406"/>
    <w:rsid w:val="00DD764D"/>
    <w:rsid w:val="00DE0DA3"/>
    <w:rsid w:val="00DE2EAB"/>
    <w:rsid w:val="00DE42AF"/>
    <w:rsid w:val="00DE6D87"/>
    <w:rsid w:val="00DF40E2"/>
    <w:rsid w:val="00DF549E"/>
    <w:rsid w:val="00E022BE"/>
    <w:rsid w:val="00E06C22"/>
    <w:rsid w:val="00E1095B"/>
    <w:rsid w:val="00E13B34"/>
    <w:rsid w:val="00E15776"/>
    <w:rsid w:val="00E16160"/>
    <w:rsid w:val="00E21B83"/>
    <w:rsid w:val="00E21F2E"/>
    <w:rsid w:val="00E2361F"/>
    <w:rsid w:val="00E243D3"/>
    <w:rsid w:val="00E24CE8"/>
    <w:rsid w:val="00E25607"/>
    <w:rsid w:val="00E258D2"/>
    <w:rsid w:val="00E326F5"/>
    <w:rsid w:val="00E32856"/>
    <w:rsid w:val="00E36952"/>
    <w:rsid w:val="00E37181"/>
    <w:rsid w:val="00E3735C"/>
    <w:rsid w:val="00E43C54"/>
    <w:rsid w:val="00E46CBB"/>
    <w:rsid w:val="00E504A0"/>
    <w:rsid w:val="00E51265"/>
    <w:rsid w:val="00E529F3"/>
    <w:rsid w:val="00E54CF0"/>
    <w:rsid w:val="00E56511"/>
    <w:rsid w:val="00E60145"/>
    <w:rsid w:val="00E62066"/>
    <w:rsid w:val="00E70493"/>
    <w:rsid w:val="00E7189C"/>
    <w:rsid w:val="00E80E76"/>
    <w:rsid w:val="00E81764"/>
    <w:rsid w:val="00E82F9D"/>
    <w:rsid w:val="00E9049E"/>
    <w:rsid w:val="00E90F29"/>
    <w:rsid w:val="00EA208A"/>
    <w:rsid w:val="00EA25E4"/>
    <w:rsid w:val="00EA40AA"/>
    <w:rsid w:val="00EA4C69"/>
    <w:rsid w:val="00EA7394"/>
    <w:rsid w:val="00EA77DE"/>
    <w:rsid w:val="00EB6EC2"/>
    <w:rsid w:val="00EB79D9"/>
    <w:rsid w:val="00EC344C"/>
    <w:rsid w:val="00EC4EEF"/>
    <w:rsid w:val="00ED1781"/>
    <w:rsid w:val="00ED2E3D"/>
    <w:rsid w:val="00ED3E70"/>
    <w:rsid w:val="00ED40C1"/>
    <w:rsid w:val="00ED63DF"/>
    <w:rsid w:val="00ED74A9"/>
    <w:rsid w:val="00EE3817"/>
    <w:rsid w:val="00EE3E69"/>
    <w:rsid w:val="00EE4E1E"/>
    <w:rsid w:val="00EF03D1"/>
    <w:rsid w:val="00EF131A"/>
    <w:rsid w:val="00EF142F"/>
    <w:rsid w:val="00EF5DF0"/>
    <w:rsid w:val="00EF65B0"/>
    <w:rsid w:val="00EF76EB"/>
    <w:rsid w:val="00F00B01"/>
    <w:rsid w:val="00F02405"/>
    <w:rsid w:val="00F0249B"/>
    <w:rsid w:val="00F03E19"/>
    <w:rsid w:val="00F04211"/>
    <w:rsid w:val="00F05BA7"/>
    <w:rsid w:val="00F06B55"/>
    <w:rsid w:val="00F12481"/>
    <w:rsid w:val="00F12C87"/>
    <w:rsid w:val="00F15F2A"/>
    <w:rsid w:val="00F15F7A"/>
    <w:rsid w:val="00F22038"/>
    <w:rsid w:val="00F24525"/>
    <w:rsid w:val="00F2482D"/>
    <w:rsid w:val="00F24F4B"/>
    <w:rsid w:val="00F26E54"/>
    <w:rsid w:val="00F30377"/>
    <w:rsid w:val="00F32E73"/>
    <w:rsid w:val="00F34D9D"/>
    <w:rsid w:val="00F37A56"/>
    <w:rsid w:val="00F47F31"/>
    <w:rsid w:val="00F5354B"/>
    <w:rsid w:val="00F54D4F"/>
    <w:rsid w:val="00F56E5D"/>
    <w:rsid w:val="00F57698"/>
    <w:rsid w:val="00F609B8"/>
    <w:rsid w:val="00F6299E"/>
    <w:rsid w:val="00F65222"/>
    <w:rsid w:val="00F65BCE"/>
    <w:rsid w:val="00F65C6B"/>
    <w:rsid w:val="00F66BA4"/>
    <w:rsid w:val="00F676B3"/>
    <w:rsid w:val="00F67EF5"/>
    <w:rsid w:val="00F70A80"/>
    <w:rsid w:val="00F72B1C"/>
    <w:rsid w:val="00F74F71"/>
    <w:rsid w:val="00F77970"/>
    <w:rsid w:val="00F77D39"/>
    <w:rsid w:val="00F8102F"/>
    <w:rsid w:val="00F865AE"/>
    <w:rsid w:val="00F87EEF"/>
    <w:rsid w:val="00F932AD"/>
    <w:rsid w:val="00F936B1"/>
    <w:rsid w:val="00F94C32"/>
    <w:rsid w:val="00FA0CC8"/>
    <w:rsid w:val="00FA0E2F"/>
    <w:rsid w:val="00FA1CA5"/>
    <w:rsid w:val="00FA3383"/>
    <w:rsid w:val="00FA5ED4"/>
    <w:rsid w:val="00FA6EAD"/>
    <w:rsid w:val="00FA7EEE"/>
    <w:rsid w:val="00FB0CDD"/>
    <w:rsid w:val="00FB2682"/>
    <w:rsid w:val="00FB288B"/>
    <w:rsid w:val="00FB3927"/>
    <w:rsid w:val="00FB3ECC"/>
    <w:rsid w:val="00FB4AC3"/>
    <w:rsid w:val="00FB6B6E"/>
    <w:rsid w:val="00FB6EE6"/>
    <w:rsid w:val="00FB6F73"/>
    <w:rsid w:val="00FB7D46"/>
    <w:rsid w:val="00FC0BAC"/>
    <w:rsid w:val="00FC2677"/>
    <w:rsid w:val="00FC6297"/>
    <w:rsid w:val="00FD23EB"/>
    <w:rsid w:val="00FD3F15"/>
    <w:rsid w:val="00FD6411"/>
    <w:rsid w:val="00FD737E"/>
    <w:rsid w:val="00FE13B0"/>
    <w:rsid w:val="00FE182D"/>
    <w:rsid w:val="00FE2A7D"/>
    <w:rsid w:val="00FE50C5"/>
    <w:rsid w:val="00FE5E03"/>
    <w:rsid w:val="00FE7B09"/>
    <w:rsid w:val="00FE7C1E"/>
    <w:rsid w:val="00FF199B"/>
    <w:rsid w:val="00FF1ED9"/>
    <w:rsid w:val="00FF4D6D"/>
    <w:rsid w:val="00FF643E"/>
    <w:rsid w:val="00FF66DB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7887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EA0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character" w:styleId="a4">
    <w:name w:val="Placeholder Text"/>
    <w:basedOn w:val="a0"/>
    <w:uiPriority w:val="99"/>
    <w:semiHidden/>
    <w:rsid w:val="00916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83E"/>
  </w:style>
  <w:style w:type="paragraph" w:styleId="a7">
    <w:name w:val="footer"/>
    <w:basedOn w:val="a"/>
    <w:link w:val="a8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83E"/>
  </w:style>
  <w:style w:type="table" w:styleId="a9">
    <w:name w:val="Table Grid"/>
    <w:basedOn w:val="a1"/>
    <w:uiPriority w:val="39"/>
    <w:rsid w:val="00FB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D3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D3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hart" Target="charts/chart10.xml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4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1.xml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chart" Target="charts/chart15.xml"/><Relationship Id="rId32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chart" Target="charts/chart14.xml"/><Relationship Id="rId28" Type="http://schemas.openxmlformats.org/officeDocument/2006/relationships/image" Target="media/image5.wmf"/><Relationship Id="rId10" Type="http://schemas.openxmlformats.org/officeDocument/2006/relationships/chart" Target="charts/chart3.xml"/><Relationship Id="rId19" Type="http://schemas.openxmlformats.org/officeDocument/2006/relationships/image" Target="media/image3.png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Relationship Id="rId22" Type="http://schemas.openxmlformats.org/officeDocument/2006/relationships/chart" Target="charts/chart13.xml"/><Relationship Id="rId27" Type="http://schemas.openxmlformats.org/officeDocument/2006/relationships/oleObject" Target="embeddings/oleObject2.bin"/><Relationship Id="rId30" Type="http://schemas.openxmlformats.org/officeDocument/2006/relationships/image" Target="media/image6.wmf"/><Relationship Id="rId35" Type="http://schemas.openxmlformats.org/officeDocument/2006/relationships/theme" Target="theme/theme1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2%20&#1082;&#1091;&#1088;&#1089;\4%20&#1089;&#1077;&#1084;&#1077;&#1089;&#1090;&#1088;\&#1069;&#1083;&#1077;&#1082;&#1090;&#1088;&#1086;&#1085;&#1080;&#1082;&#1072;%203\&#1043;&#1088;&#1072;&#1092;&#1080;&#1082;&#1080;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1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1F-4E9B-AF15-29E190B6E964}"/>
            </c:ext>
          </c:extLst>
        </c:ser>
        <c:ser>
          <c:idx val="3"/>
          <c:order val="1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1F-4E9B-AF15-29E190B6E964}"/>
            </c:ext>
          </c:extLst>
        </c:ser>
        <c:ser>
          <c:idx val="0"/>
          <c:order val="2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1F-4E9B-AF15-29E190B6E964}"/>
            </c:ext>
          </c:extLst>
        </c:ser>
        <c:ser>
          <c:idx val="2"/>
          <c:order val="3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Лист1!$A$1:$Q$1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Лист1!$A$2:$Q$2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12.1</c:v>
                </c:pt>
                <c:pt idx="3">
                  <c:v>10.1</c:v>
                </c:pt>
                <c:pt idx="4">
                  <c:v>8.1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0</c:v>
                </c:pt>
                <c:pt idx="9">
                  <c:v>-2.1</c:v>
                </c:pt>
                <c:pt idx="10">
                  <c:v>-4.0999999999999996</c:v>
                </c:pt>
                <c:pt idx="11">
                  <c:v>-6.3</c:v>
                </c:pt>
                <c:pt idx="12">
                  <c:v>-8.1999999999999993</c:v>
                </c:pt>
                <c:pt idx="13">
                  <c:v>-10.199999999999999</c:v>
                </c:pt>
                <c:pt idx="14">
                  <c:v>-12.1</c:v>
                </c:pt>
                <c:pt idx="15">
                  <c:v>-12.8</c:v>
                </c:pt>
                <c:pt idx="16">
                  <c:v>-12.8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1F-4E9B-AF15-29E190B6E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Лист1!$A$94:$K$94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Лист1!$A$95:$K$95</c:f>
              <c:numCache>
                <c:formatCode>General</c:formatCode>
                <c:ptCount val="11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-11</c:v>
                </c:pt>
                <c:pt idx="4">
                  <c:v>-6.1</c:v>
                </c:pt>
                <c:pt idx="5">
                  <c:v>0</c:v>
                </c:pt>
                <c:pt idx="6">
                  <c:v>5.2</c:v>
                </c:pt>
                <c:pt idx="7">
                  <c:v>11.2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66-4265-8826-7DF39EFEB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Лист1!$A$148:$D$148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Лист1!$A$149:$D$149</c:f>
              <c:numCache>
                <c:formatCode>General</c:formatCode>
                <c:ptCount val="4"/>
                <c:pt idx="0">
                  <c:v>2.88</c:v>
                </c:pt>
                <c:pt idx="1">
                  <c:v>2.88</c:v>
                </c:pt>
                <c:pt idx="2">
                  <c:v>2.88</c:v>
                </c:pt>
                <c:pt idx="3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FF-4D02-A8BA-E0652659F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652495"/>
        <c:axId val="869664559"/>
      </c:scatterChart>
      <c:valAx>
        <c:axId val="869652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64559"/>
        <c:crosses val="autoZero"/>
        <c:crossBetween val="midCat"/>
      </c:valAx>
      <c:valAx>
        <c:axId val="86966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52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Лист1!$A$152:$D$152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Лист1!$A$153:$D$153</c:f>
              <c:numCache>
                <c:formatCode>General</c:formatCode>
                <c:ptCount val="4"/>
                <c:pt idx="0">
                  <c:v>5.6</c:v>
                </c:pt>
                <c:pt idx="1">
                  <c:v>5.6</c:v>
                </c:pt>
                <c:pt idx="2">
                  <c:v>5.12</c:v>
                </c:pt>
                <c:pt idx="3">
                  <c:v>1.56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5D-49B1-A5FD-1994F13EC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662063"/>
        <c:axId val="869667471"/>
      </c:scatterChart>
      <c:valAx>
        <c:axId val="86966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67471"/>
        <c:crosses val="autoZero"/>
        <c:crossBetween val="midCat"/>
      </c:valAx>
      <c:valAx>
        <c:axId val="86966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6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Лист1!$A$176:$D$176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Лист1!$A$177:$D$177</c:f>
              <c:numCache>
                <c:formatCode>General</c:formatCode>
                <c:ptCount val="4"/>
                <c:pt idx="0">
                  <c:v>10.8</c:v>
                </c:pt>
                <c:pt idx="1">
                  <c:v>10.8</c:v>
                </c:pt>
                <c:pt idx="2">
                  <c:v>7.84</c:v>
                </c:pt>
                <c:pt idx="3">
                  <c:v>1.84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BA-4791-97B5-29D95EB1F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037551"/>
        <c:axId val="869655407"/>
      </c:scatterChart>
      <c:valAx>
        <c:axId val="86503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55407"/>
        <c:crosses val="autoZero"/>
        <c:crossBetween val="midCat"/>
      </c:valAx>
      <c:valAx>
        <c:axId val="86965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5037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Лист1!$A$193:$D$193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Лист1!$A$194:$D$194</c:f>
              <c:numCache>
                <c:formatCode>General</c:formatCode>
                <c:ptCount val="4"/>
                <c:pt idx="0">
                  <c:v>15.6</c:v>
                </c:pt>
                <c:pt idx="1">
                  <c:v>15.6</c:v>
                </c:pt>
                <c:pt idx="2">
                  <c:v>9.1999999999999993</c:v>
                </c:pt>
                <c:pt idx="3">
                  <c:v>1.96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2D-4C35-BFCA-7E2F7309A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665807"/>
        <c:axId val="869666223"/>
      </c:scatterChart>
      <c:valAx>
        <c:axId val="869665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66223"/>
        <c:crosses val="autoZero"/>
        <c:crossBetween val="midCat"/>
      </c:valAx>
      <c:valAx>
        <c:axId val="86966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65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Лист1!$A$207:$D$207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Лист1!$A$208:$D$208</c:f>
              <c:numCache>
                <c:formatCode>General</c:formatCode>
                <c:ptCount val="4"/>
                <c:pt idx="0">
                  <c:v>20.8</c:v>
                </c:pt>
                <c:pt idx="1">
                  <c:v>20.100000000000001</c:v>
                </c:pt>
                <c:pt idx="2">
                  <c:v>4</c:v>
                </c:pt>
                <c:pt idx="3">
                  <c:v>2.12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25-4523-9865-6E559D212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659567"/>
        <c:axId val="869657487"/>
      </c:scatterChart>
      <c:valAx>
        <c:axId val="86965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57487"/>
        <c:crosses val="autoZero"/>
        <c:crossBetween val="midCat"/>
      </c:valAx>
      <c:valAx>
        <c:axId val="86965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59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Лист1!$A$6:$Q$6</c:f>
              <c:numCache>
                <c:formatCode>General</c:formatCode>
                <c:ptCount val="17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  <c:pt idx="16">
                  <c:v>8</c:v>
                </c:pt>
              </c:numCache>
            </c:numRef>
          </c:xVal>
          <c:yVal>
            <c:numRef>
              <c:f>Лист1!$A$7:$Q$7</c:f>
              <c:numCache>
                <c:formatCode>General</c:formatCode>
                <c:ptCount val="17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12.7</c:v>
                </c:pt>
                <c:pt idx="5">
                  <c:v>12.7</c:v>
                </c:pt>
                <c:pt idx="6">
                  <c:v>10.3</c:v>
                </c:pt>
                <c:pt idx="7">
                  <c:v>5</c:v>
                </c:pt>
                <c:pt idx="8">
                  <c:v>0</c:v>
                </c:pt>
                <c:pt idx="9">
                  <c:v>-5.4</c:v>
                </c:pt>
                <c:pt idx="10">
                  <c:v>-10.3</c:v>
                </c:pt>
                <c:pt idx="11">
                  <c:v>-12.9</c:v>
                </c:pt>
                <c:pt idx="12">
                  <c:v>-12.9</c:v>
                </c:pt>
                <c:pt idx="13">
                  <c:v>-12.9</c:v>
                </c:pt>
                <c:pt idx="14">
                  <c:v>-12.9</c:v>
                </c:pt>
                <c:pt idx="15">
                  <c:v>-12.9</c:v>
                </c:pt>
                <c:pt idx="16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0C-4FE5-8E97-B889D0346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</a:t>
                </a:r>
                <a:r>
                  <a:rPr lang="en-US"/>
                  <a:t>, </a:t>
                </a:r>
                <a:r>
                  <a:rPr lang="ru-RU"/>
                  <a:t>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Лист1!$A$11:$M$11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xVal>
          <c:yVal>
            <c:numRef>
              <c:f>Лист1!$A$12:$M$12</c:f>
              <c:numCache>
                <c:formatCode>General</c:formatCode>
                <c:ptCount val="13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9.6999999999999993</c:v>
                </c:pt>
                <c:pt idx="5">
                  <c:v>5.3</c:v>
                </c:pt>
                <c:pt idx="6">
                  <c:v>0</c:v>
                </c:pt>
                <c:pt idx="7">
                  <c:v>-5.3</c:v>
                </c:pt>
                <c:pt idx="8">
                  <c:v>-10.199999999999999</c:v>
                </c:pt>
                <c:pt idx="9">
                  <c:v>-12.9</c:v>
                </c:pt>
                <c:pt idx="10">
                  <c:v>-12.9</c:v>
                </c:pt>
                <c:pt idx="11">
                  <c:v>-12.9</c:v>
                </c:pt>
                <c:pt idx="12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EE-414C-81D5-BC8CC446C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Лист1!$A$16:$K$16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Лист1!$A$17:$K$17</c:f>
              <c:numCache>
                <c:formatCode>General</c:formatCode>
                <c:ptCount val="11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12.7</c:v>
                </c:pt>
                <c:pt idx="4">
                  <c:v>8</c:v>
                </c:pt>
                <c:pt idx="5">
                  <c:v>0</c:v>
                </c:pt>
                <c:pt idx="6">
                  <c:v>-8</c:v>
                </c:pt>
                <c:pt idx="7">
                  <c:v>-12.9</c:v>
                </c:pt>
                <c:pt idx="8">
                  <c:v>-12.9</c:v>
                </c:pt>
                <c:pt idx="9">
                  <c:v>-12.9</c:v>
                </c:pt>
                <c:pt idx="10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C-4007-901C-B644AA814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Лист1!$A$21:$K$21</c:f>
              <c:numCache>
                <c:formatCode>General</c:formatCode>
                <c:ptCount val="11"/>
                <c:pt idx="0">
                  <c:v>-1.25</c:v>
                </c:pt>
                <c:pt idx="1">
                  <c:v>-1</c:v>
                </c:pt>
                <c:pt idx="2">
                  <c:v>-0.75</c:v>
                </c:pt>
                <c:pt idx="3">
                  <c:v>-0.5</c:v>
                </c:pt>
                <c:pt idx="4">
                  <c:v>-0.25</c:v>
                </c:pt>
                <c:pt idx="5">
                  <c:v>0</c:v>
                </c:pt>
                <c:pt idx="6">
                  <c:v>0.25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1.25</c:v>
                </c:pt>
              </c:numCache>
            </c:numRef>
          </c:xVal>
          <c:yVal>
            <c:numRef>
              <c:f>Лист1!$A$22:$K$22</c:f>
              <c:numCache>
                <c:formatCode>General</c:formatCode>
                <c:ptCount val="11"/>
                <c:pt idx="0">
                  <c:v>12.7</c:v>
                </c:pt>
                <c:pt idx="1">
                  <c:v>12.7</c:v>
                </c:pt>
                <c:pt idx="2">
                  <c:v>12.7</c:v>
                </c:pt>
                <c:pt idx="3">
                  <c:v>10.1</c:v>
                </c:pt>
                <c:pt idx="4">
                  <c:v>4.8</c:v>
                </c:pt>
                <c:pt idx="5">
                  <c:v>0</c:v>
                </c:pt>
                <c:pt idx="6">
                  <c:v>-5.3</c:v>
                </c:pt>
                <c:pt idx="7">
                  <c:v>-10.8</c:v>
                </c:pt>
                <c:pt idx="8">
                  <c:v>-12.9</c:v>
                </c:pt>
                <c:pt idx="9">
                  <c:v>-12.9</c:v>
                </c:pt>
                <c:pt idx="10">
                  <c:v>-12.9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F7-4CAF-AE47-818FE968F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Лист1!$A$74:$O$74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Лист1!$A$75:$O$75</c:f>
              <c:numCache>
                <c:formatCode>General</c:formatCode>
                <c:ptCount val="15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-12.9</c:v>
                </c:pt>
                <c:pt idx="5">
                  <c:v>-12.1</c:v>
                </c:pt>
                <c:pt idx="6">
                  <c:v>-6.2</c:v>
                </c:pt>
                <c:pt idx="7">
                  <c:v>0</c:v>
                </c:pt>
                <c:pt idx="8">
                  <c:v>6.1</c:v>
                </c:pt>
                <c:pt idx="9">
                  <c:v>12.1</c:v>
                </c:pt>
                <c:pt idx="10">
                  <c:v>12.7</c:v>
                </c:pt>
                <c:pt idx="11">
                  <c:v>12.7</c:v>
                </c:pt>
                <c:pt idx="12">
                  <c:v>12.7</c:v>
                </c:pt>
                <c:pt idx="13">
                  <c:v>12.7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52-4717-9E79-FF80C3A59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Лист1!$A$79:$O$79</c:f>
              <c:numCache>
                <c:formatCode>General</c:formatCode>
                <c:ptCount val="15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</c:numCache>
            </c:numRef>
          </c:xVal>
          <c:yVal>
            <c:numRef>
              <c:f>Лист1!$A$80:$O$80</c:f>
              <c:numCache>
                <c:formatCode>General</c:formatCode>
                <c:ptCount val="15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-12.9</c:v>
                </c:pt>
                <c:pt idx="5">
                  <c:v>-12.1</c:v>
                </c:pt>
                <c:pt idx="6">
                  <c:v>-6.1</c:v>
                </c:pt>
                <c:pt idx="7">
                  <c:v>0</c:v>
                </c:pt>
                <c:pt idx="8">
                  <c:v>6.1</c:v>
                </c:pt>
                <c:pt idx="9">
                  <c:v>12.3</c:v>
                </c:pt>
                <c:pt idx="10">
                  <c:v>12.7</c:v>
                </c:pt>
                <c:pt idx="11">
                  <c:v>12.7</c:v>
                </c:pt>
                <c:pt idx="12">
                  <c:v>12.7</c:v>
                </c:pt>
                <c:pt idx="13">
                  <c:v>12.7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EA-4C23-80DE-ED199C4B1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Лист1!$B$84:$M$84</c:f>
              <c:numCache>
                <c:formatCode>General</c:formatCode>
                <c:ptCount val="12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</c:numCache>
            </c:numRef>
          </c:xVal>
          <c:yVal>
            <c:numRef>
              <c:f>Лист1!$B$85:$M$85</c:f>
              <c:numCache>
                <c:formatCode>General</c:formatCode>
                <c:ptCount val="12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-11</c:v>
                </c:pt>
                <c:pt idx="4">
                  <c:v>-6</c:v>
                </c:pt>
                <c:pt idx="5">
                  <c:v>0</c:v>
                </c:pt>
                <c:pt idx="6">
                  <c:v>5.9</c:v>
                </c:pt>
                <c:pt idx="7">
                  <c:v>12.1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  <c:pt idx="11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80-4B28-AAEC-2925CABCB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Лист1!$A$89:$K$89</c:f>
              <c:numCache>
                <c:formatCode>General</c:formatCode>
                <c:ptCount val="11"/>
                <c:pt idx="0">
                  <c:v>-2.5</c:v>
                </c:pt>
                <c:pt idx="1">
                  <c:v>-2</c:v>
                </c:pt>
                <c:pt idx="2">
                  <c:v>-1.5</c:v>
                </c:pt>
                <c:pt idx="3">
                  <c:v>-1</c:v>
                </c:pt>
                <c:pt idx="4">
                  <c:v>-0.5</c:v>
                </c:pt>
                <c:pt idx="5">
                  <c:v>0</c:v>
                </c:pt>
                <c:pt idx="6">
                  <c:v>0.5</c:v>
                </c:pt>
                <c:pt idx="7">
                  <c:v>1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</c:numCache>
            </c:numRef>
          </c:xVal>
          <c:yVal>
            <c:numRef>
              <c:f>Лист1!$A$90:$K$90</c:f>
              <c:numCache>
                <c:formatCode>General</c:formatCode>
                <c:ptCount val="11"/>
                <c:pt idx="0">
                  <c:v>-12.9</c:v>
                </c:pt>
                <c:pt idx="1">
                  <c:v>-12.9</c:v>
                </c:pt>
                <c:pt idx="2">
                  <c:v>-12.9</c:v>
                </c:pt>
                <c:pt idx="3">
                  <c:v>-12.9</c:v>
                </c:pt>
                <c:pt idx="4">
                  <c:v>-8</c:v>
                </c:pt>
                <c:pt idx="5">
                  <c:v>0</c:v>
                </c:pt>
                <c:pt idx="6">
                  <c:v>8.5</c:v>
                </c:pt>
                <c:pt idx="7">
                  <c:v>12.7</c:v>
                </c:pt>
                <c:pt idx="8">
                  <c:v>12.7</c:v>
                </c:pt>
                <c:pt idx="9">
                  <c:v>12.7</c:v>
                </c:pt>
                <c:pt idx="10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24-4EA8-A19B-54A4B087B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 В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 В</a:t>
                </a:r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1149</cp:revision>
  <cp:lastPrinted>2019-04-25T08:17:00Z</cp:lastPrinted>
  <dcterms:created xsi:type="dcterms:W3CDTF">2018-10-07T15:28:00Z</dcterms:created>
  <dcterms:modified xsi:type="dcterms:W3CDTF">2019-04-25T08:18:00Z</dcterms:modified>
</cp:coreProperties>
</file>