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86F6" w14:textId="0955F3B0" w:rsidR="00D5413C" w:rsidRPr="007A4B37" w:rsidRDefault="00D5413C">
      <w:pPr>
        <w:pStyle w:val="Foto"/>
        <w:rPr>
          <w:lang w:val="pt-BR"/>
        </w:rPr>
      </w:pPr>
    </w:p>
    <w:p w14:paraId="6752990E" w14:textId="7D26B904" w:rsidR="001638F6" w:rsidRPr="007A4B37" w:rsidRDefault="00B25BC0" w:rsidP="00D5413C">
      <w:pPr>
        <w:pStyle w:val="Ttulo"/>
        <w:rPr>
          <w:lang w:val="pt-BR"/>
        </w:rPr>
      </w:pPr>
      <w:r>
        <w:rPr>
          <w:lang w:val="pt-BR"/>
        </w:rPr>
        <w:t>RESUMO ED2</w:t>
      </w:r>
    </w:p>
    <w:p w14:paraId="66C69A81" w14:textId="7D8CEABD" w:rsidR="001638F6" w:rsidRPr="007A4B37" w:rsidRDefault="00B25BC0" w:rsidP="00D5413C">
      <w:pPr>
        <w:pStyle w:val="Subttulo"/>
        <w:rPr>
          <w:lang w:val="pt-BR"/>
        </w:rPr>
      </w:pPr>
      <w:r>
        <w:rPr>
          <w:lang w:val="pt-BR"/>
        </w:rPr>
        <w:t>ÁRVORE RUBRO-NEGRA</w:t>
      </w:r>
    </w:p>
    <w:p w14:paraId="6C2240B2" w14:textId="24D1CE9C" w:rsidR="003422FF" w:rsidRPr="007A4B37" w:rsidRDefault="003422FF" w:rsidP="003422FF">
      <w:pPr>
        <w:pStyle w:val="InformaesdoContato"/>
        <w:rPr>
          <w:lang w:val="pt-BR"/>
        </w:rPr>
      </w:pPr>
      <w:r w:rsidRPr="007A4B37">
        <w:rPr>
          <w:lang w:val="pt-BR" w:bidi="pt-BR"/>
        </w:rPr>
        <w:br w:type="page"/>
      </w:r>
    </w:p>
    <w:p w14:paraId="7918D3D6" w14:textId="2D761657" w:rsidR="001638F6" w:rsidRPr="007A4B37" w:rsidRDefault="00C11A2A">
      <w:pPr>
        <w:pStyle w:val="Ttulo1"/>
        <w:rPr>
          <w:lang w:val="pt-BR"/>
        </w:rPr>
      </w:pPr>
      <w:r>
        <w:rPr>
          <w:lang w:val="pt-BR"/>
        </w:rPr>
        <w:lastRenderedPageBreak/>
        <w:t>Rubro-Negra</w:t>
      </w:r>
    </w:p>
    <w:p w14:paraId="010D25A6" w14:textId="3F545570" w:rsidR="00D5413C" w:rsidRDefault="00C11A2A" w:rsidP="00C11A2A">
      <w:pPr>
        <w:rPr>
          <w:lang w:val="pt-BR"/>
        </w:rPr>
      </w:pPr>
      <w:r>
        <w:rPr>
          <w:lang w:val="pt-BR"/>
        </w:rPr>
        <w:t xml:space="preserve">Uma árvore rubro-negra é uma árvore de busca binária </w:t>
      </w:r>
      <w:proofErr w:type="spellStart"/>
      <w:r>
        <w:rPr>
          <w:lang w:val="pt-BR"/>
        </w:rPr>
        <w:t>autobalanceável</w:t>
      </w:r>
      <w:proofErr w:type="spellEnd"/>
      <w:r>
        <w:rPr>
          <w:lang w:val="pt-BR"/>
        </w:rPr>
        <w:t xml:space="preserve"> que possui um bit extra de armazenamento, sua cor. Essas árvores asseguram que o comprimento de nenhum desses caminhos seja maior que duas vezes o de qualquer outro, de modo que a árvore seja aproximadamente balanceada. No caso dessa árvore trataremos o nó que aponta para o pai, caso seja nulo, como ponteiros para as folhas</w:t>
      </w:r>
      <w:r w:rsidR="00287998">
        <w:rPr>
          <w:lang w:val="pt-BR"/>
        </w:rPr>
        <w:t>, nós externos,</w:t>
      </w:r>
      <w:r>
        <w:rPr>
          <w:lang w:val="pt-BR"/>
        </w:rPr>
        <w:t xml:space="preserve"> dela</w:t>
      </w:r>
      <w:r w:rsidR="00287998">
        <w:rPr>
          <w:lang w:val="pt-BR"/>
        </w:rPr>
        <w:t xml:space="preserve"> e os nós normais que possuem chaves como nós internos da árvore.</w:t>
      </w:r>
    </w:p>
    <w:p w14:paraId="215E7A50" w14:textId="4087139F" w:rsidR="00287998" w:rsidRDefault="00287998" w:rsidP="00C11A2A">
      <w:pPr>
        <w:rPr>
          <w:lang w:val="pt-BR"/>
        </w:rPr>
      </w:pPr>
    </w:p>
    <w:p w14:paraId="19089C52" w14:textId="77FD327D" w:rsidR="00287998" w:rsidRDefault="00287998" w:rsidP="00C11A2A">
      <w:pPr>
        <w:rPr>
          <w:lang w:val="pt-BR"/>
        </w:rPr>
      </w:pPr>
      <w:r>
        <w:rPr>
          <w:lang w:val="pt-BR"/>
        </w:rPr>
        <w:t>A árvore rubro-negra deve suprir as seguintes características:</w:t>
      </w:r>
    </w:p>
    <w:p w14:paraId="4786E889" w14:textId="58E40FED" w:rsidR="00287998" w:rsidRDefault="00287998" w:rsidP="0028799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Todo nó deverá ser vermelho ou preto</w:t>
      </w:r>
    </w:p>
    <w:p w14:paraId="4043CAB8" w14:textId="3EF8C607" w:rsidR="00287998" w:rsidRDefault="00287998" w:rsidP="0028799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Se um nó é vermelho, seus filhos são pretos</w:t>
      </w:r>
    </w:p>
    <w:p w14:paraId="68D1BEA7" w14:textId="60055996" w:rsidR="00287998" w:rsidRDefault="00287998" w:rsidP="0028799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Toda folha é preta</w:t>
      </w:r>
    </w:p>
    <w:p w14:paraId="484AB039" w14:textId="7E253E22" w:rsidR="00287998" w:rsidRDefault="00287998" w:rsidP="00287998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raiz é preta</w:t>
      </w:r>
    </w:p>
    <w:p w14:paraId="75CDA7C4" w14:textId="64FAEA21" w:rsidR="00287998" w:rsidRPr="00287998" w:rsidRDefault="00287998" w:rsidP="00287998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Todos os caminhos simples de um nó até as folhas contém</w:t>
      </w:r>
      <w:proofErr w:type="gramEnd"/>
      <w:r>
        <w:rPr>
          <w:lang w:val="pt-BR"/>
        </w:rPr>
        <w:t xml:space="preserve"> o mesmo número de nós pretos</w:t>
      </w:r>
    </w:p>
    <w:p w14:paraId="55E63826" w14:textId="07E7FC93" w:rsidR="001638F6" w:rsidRDefault="001638F6" w:rsidP="007021DE">
      <w:pPr>
        <w:rPr>
          <w:lang w:val="pt-BR"/>
        </w:rPr>
      </w:pPr>
    </w:p>
    <w:p w14:paraId="1A880F35" w14:textId="768C6711" w:rsidR="00287998" w:rsidRPr="007A4B37" w:rsidRDefault="00287998" w:rsidP="00287998">
      <w:pPr>
        <w:pStyle w:val="Ttulo1"/>
        <w:rPr>
          <w:lang w:val="pt-BR"/>
        </w:rPr>
      </w:pPr>
      <w:r>
        <w:rPr>
          <w:lang w:val="pt-BR"/>
        </w:rPr>
        <w:t>Propriedades Gerais</w:t>
      </w:r>
    </w:p>
    <w:p w14:paraId="69D13917" w14:textId="035AF163" w:rsidR="00287998" w:rsidRDefault="00287998" w:rsidP="007021DE">
      <w:pPr>
        <w:rPr>
          <w:lang w:val="pt-BR"/>
        </w:rPr>
      </w:pPr>
      <w:r>
        <w:rPr>
          <w:lang w:val="pt-BR"/>
        </w:rPr>
        <w:t>Cor do nó: cada nó é vermelho ou preto</w:t>
      </w:r>
    </w:p>
    <w:p w14:paraId="52EB2055" w14:textId="1E02EC72" w:rsidR="00287998" w:rsidRDefault="00287998" w:rsidP="007021DE">
      <w:pPr>
        <w:rPr>
          <w:lang w:val="pt-BR"/>
        </w:rPr>
      </w:pPr>
      <w:r>
        <w:rPr>
          <w:lang w:val="pt-BR"/>
        </w:rPr>
        <w:t>Folhas: Todas as folhas são representadas pelo ponteiro NIL na árvore e são pretas.</w:t>
      </w:r>
    </w:p>
    <w:p w14:paraId="12D5DE9A" w14:textId="682BFBF8" w:rsidR="00287998" w:rsidRDefault="00287998" w:rsidP="007021DE">
      <w:pPr>
        <w:rPr>
          <w:lang w:val="pt-BR"/>
        </w:rPr>
      </w:pPr>
      <w:r>
        <w:rPr>
          <w:lang w:val="pt-BR"/>
        </w:rPr>
        <w:t>Raiz: O nó raiz é preto</w:t>
      </w:r>
    </w:p>
    <w:p w14:paraId="2BBF8ACD" w14:textId="5D6442F3" w:rsidR="00287998" w:rsidRDefault="00287998" w:rsidP="00287998">
      <w:pPr>
        <w:rPr>
          <w:lang w:val="pt-BR"/>
        </w:rPr>
      </w:pPr>
      <w:r w:rsidRPr="00287998">
        <w:rPr>
          <w:lang w:val="pt-BR"/>
        </w:rPr>
        <w:t xml:space="preserve">Altura das folhas pretas: </w:t>
      </w:r>
      <w:r w:rsidRPr="00287998">
        <w:rPr>
          <w:lang w:val="pt-BR"/>
        </w:rPr>
        <w:t>Todos os caminhos simples de um nó até as folhas contém o mesmo número de nós pretos</w:t>
      </w:r>
    </w:p>
    <w:p w14:paraId="6A6947EE" w14:textId="10E0B29F" w:rsidR="00287998" w:rsidRDefault="00287998" w:rsidP="00287998">
      <w:pPr>
        <w:rPr>
          <w:lang w:val="pt-BR"/>
        </w:rPr>
      </w:pPr>
      <w:r>
        <w:rPr>
          <w:lang w:val="pt-BR"/>
        </w:rPr>
        <w:t>Balanceamento: A altura da árvore será no máximo 2log (n + 1), onde n é o número de nós internos da árvore.</w:t>
      </w:r>
    </w:p>
    <w:p w14:paraId="3FC52D29" w14:textId="47DCA086" w:rsidR="00287998" w:rsidRDefault="00287998" w:rsidP="00287998">
      <w:pPr>
        <w:rPr>
          <w:lang w:val="pt-BR"/>
        </w:rPr>
      </w:pPr>
      <w:r>
        <w:rPr>
          <w:lang w:val="pt-BR"/>
        </w:rPr>
        <w:t>Tempo de busca: O tempo de busca na árvore rubro-negra é de O(log n)</w:t>
      </w:r>
    </w:p>
    <w:p w14:paraId="760709F2" w14:textId="49DA2E57" w:rsidR="00287998" w:rsidRDefault="00287998" w:rsidP="00287998">
      <w:pPr>
        <w:rPr>
          <w:lang w:val="pt-BR"/>
        </w:rPr>
      </w:pPr>
      <w:r>
        <w:rPr>
          <w:lang w:val="pt-BR"/>
        </w:rPr>
        <w:t xml:space="preserve">Inserir e Deletar: O tempo de inserção e deletar da árvore é O(log n), porém diferente da árvore de busca binária a árvore-rubro-negra é </w:t>
      </w:r>
      <w:proofErr w:type="spellStart"/>
      <w:r>
        <w:rPr>
          <w:lang w:val="pt-BR"/>
        </w:rPr>
        <w:t>autobalanceavel</w:t>
      </w:r>
      <w:proofErr w:type="spellEnd"/>
      <w:r>
        <w:rPr>
          <w:lang w:val="pt-BR"/>
        </w:rPr>
        <w:t xml:space="preserve"> garantindo que a altura dela </w:t>
      </w:r>
      <w:r w:rsidR="00966C28">
        <w:rPr>
          <w:lang w:val="pt-BR"/>
        </w:rPr>
        <w:t>será no máximo</w:t>
      </w:r>
      <w:r>
        <w:rPr>
          <w:lang w:val="pt-BR"/>
        </w:rPr>
        <w:t xml:space="preserve"> </w:t>
      </w:r>
      <w:r w:rsidR="00966C28">
        <w:rPr>
          <w:lang w:val="pt-BR"/>
        </w:rPr>
        <w:t>2log</w:t>
      </w:r>
      <w:r>
        <w:rPr>
          <w:lang w:val="pt-BR"/>
        </w:rPr>
        <w:t xml:space="preserve"> n</w:t>
      </w:r>
      <w:r w:rsidR="00966C28">
        <w:rPr>
          <w:lang w:val="pt-BR"/>
        </w:rPr>
        <w:t xml:space="preserve"> – 1, e por conta do autobalanceamento a complexidade fica em torno de O(log n). O máximo leva em consideração o pior caso </w:t>
      </w:r>
      <w:proofErr w:type="gramStart"/>
      <w:r w:rsidR="00966C28">
        <w:rPr>
          <w:lang w:val="pt-BR"/>
        </w:rPr>
        <w:t>onde</w:t>
      </w:r>
      <w:proofErr w:type="gramEnd"/>
      <w:r w:rsidR="00966C28">
        <w:rPr>
          <w:lang w:val="pt-BR"/>
        </w:rPr>
        <w:t xml:space="preserve"> metade dos nós da árvore estão coloridos em vermelho, o que pode dobrar a altura dela.</w:t>
      </w:r>
    </w:p>
    <w:p w14:paraId="69C45732" w14:textId="1FFA1C0B" w:rsidR="00287998" w:rsidRDefault="00287998" w:rsidP="00287998">
      <w:pPr>
        <w:rPr>
          <w:lang w:val="pt-BR"/>
        </w:rPr>
      </w:pPr>
    </w:p>
    <w:p w14:paraId="368045AA" w14:textId="0BD3F632" w:rsidR="00360E0F" w:rsidRPr="007A4B37" w:rsidRDefault="00360E0F" w:rsidP="00360E0F">
      <w:pPr>
        <w:pStyle w:val="Ttulo1"/>
        <w:rPr>
          <w:lang w:val="pt-BR"/>
        </w:rPr>
      </w:pPr>
      <w:r>
        <w:rPr>
          <w:lang w:val="pt-BR"/>
        </w:rPr>
        <w:lastRenderedPageBreak/>
        <w:t>Rotações</w:t>
      </w:r>
    </w:p>
    <w:p w14:paraId="71FD5EC0" w14:textId="7492E156" w:rsidR="00360E0F" w:rsidRDefault="00360E0F" w:rsidP="00360E0F">
      <w:pPr>
        <w:rPr>
          <w:lang w:val="pt-BR"/>
        </w:rPr>
      </w:pPr>
      <w:r>
        <w:rPr>
          <w:lang w:val="pt-BR"/>
        </w:rPr>
        <w:t xml:space="preserve">As operações de árvore de busca na árvore rubro-negra possuem complexidade de O(log n) e podem violar as propriedades da árvore rubro-negra. Por isso, utilizamos uma técnica para mudar a estrutura de ponteiros chamada de rotação. Temos dois tipos de rotação, para a esquerda e para a direita. A rotação para a esquerda ocorre quando 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da direita é mais alta que 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da esquerda. Essa operação consiste em rotacionar o nó pai e seu filho da direita para a esquerda fazendo com que o nó pai e o nó da esquerda se torne filho do nó da direita. Essa operação resulta em uma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esquerda mais alta. Já a rotação para a direita</w:t>
      </w:r>
      <w:r w:rsidR="00D91C4B">
        <w:rPr>
          <w:lang w:val="pt-BR"/>
        </w:rPr>
        <w:t xml:space="preserve"> envolve rotacionar o nó e seu filho da esquerda para a direita, fazendo com que o filho da direita se torne pai do nó original  e de seu filho da direita, essa operação ocorre quando a </w:t>
      </w:r>
      <w:proofErr w:type="spellStart"/>
      <w:r w:rsidR="00D91C4B">
        <w:rPr>
          <w:lang w:val="pt-BR"/>
        </w:rPr>
        <w:t>subárvore</w:t>
      </w:r>
      <w:proofErr w:type="spellEnd"/>
      <w:r w:rsidR="00D91C4B">
        <w:rPr>
          <w:lang w:val="pt-BR"/>
        </w:rPr>
        <w:t xml:space="preserve"> esquerda é maior que a </w:t>
      </w:r>
      <w:proofErr w:type="spellStart"/>
      <w:r w:rsidR="00D91C4B">
        <w:rPr>
          <w:lang w:val="pt-BR"/>
        </w:rPr>
        <w:t>subárvore</w:t>
      </w:r>
      <w:proofErr w:type="spellEnd"/>
      <w:r w:rsidR="00D91C4B">
        <w:rPr>
          <w:lang w:val="pt-BR"/>
        </w:rPr>
        <w:t xml:space="preserve"> direita.</w:t>
      </w:r>
    </w:p>
    <w:p w14:paraId="1DD12D08" w14:textId="7CB94599" w:rsidR="00D91C4B" w:rsidRDefault="00D91C4B" w:rsidP="00360E0F">
      <w:pPr>
        <w:rPr>
          <w:lang w:val="pt-BR"/>
        </w:rPr>
      </w:pPr>
    </w:p>
    <w:p w14:paraId="6AAFF989" w14:textId="50A44E03" w:rsidR="00D91C4B" w:rsidRPr="00D91C4B" w:rsidRDefault="00D91C4B" w:rsidP="00360E0F">
      <w:pPr>
        <w:rPr>
          <w:u w:val="single"/>
          <w:lang w:val="pt-BR"/>
        </w:rPr>
      </w:pPr>
      <w:r>
        <w:rPr>
          <w:lang w:val="pt-BR"/>
        </w:rPr>
        <w:t xml:space="preserve">As rotações são utilizadas para balancear a árvore e manter a altura dela como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log n).</w:t>
      </w:r>
    </w:p>
    <w:p w14:paraId="591284DF" w14:textId="77777777" w:rsidR="00360E0F" w:rsidRPr="00287998" w:rsidRDefault="00360E0F" w:rsidP="00287998">
      <w:pPr>
        <w:rPr>
          <w:lang w:val="pt-BR"/>
        </w:rPr>
      </w:pPr>
    </w:p>
    <w:p w14:paraId="7A6E376D" w14:textId="6E3C9524" w:rsidR="00287998" w:rsidRPr="007A4B37" w:rsidRDefault="00287998" w:rsidP="007021DE">
      <w:pPr>
        <w:rPr>
          <w:lang w:val="pt-BR"/>
        </w:rPr>
      </w:pPr>
    </w:p>
    <w:sectPr w:rsidR="00287998" w:rsidRPr="007A4B37" w:rsidSect="007A4B37">
      <w:footerReference w:type="default" r:id="rId8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EC00" w14:textId="77777777" w:rsidR="00D17B41" w:rsidRDefault="00D17B41">
      <w:pPr>
        <w:spacing w:before="0" w:after="0" w:line="240" w:lineRule="auto"/>
      </w:pPr>
      <w:r>
        <w:separator/>
      </w:r>
    </w:p>
  </w:endnote>
  <w:endnote w:type="continuationSeparator" w:id="0">
    <w:p w14:paraId="0FF9BCE3" w14:textId="77777777" w:rsidR="00D17B41" w:rsidRDefault="00D17B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4A7AC" w14:textId="77777777" w:rsidR="001638F6" w:rsidRDefault="0084448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060BA0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4360" w14:textId="77777777" w:rsidR="00D17B41" w:rsidRDefault="00D17B41">
      <w:pPr>
        <w:spacing w:before="0" w:after="0" w:line="240" w:lineRule="auto"/>
      </w:pPr>
      <w:r>
        <w:separator/>
      </w:r>
    </w:p>
  </w:footnote>
  <w:footnote w:type="continuationSeparator" w:id="0">
    <w:p w14:paraId="07F8C00E" w14:textId="77777777" w:rsidR="00D17B41" w:rsidRDefault="00D17B4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FD39E6"/>
    <w:multiLevelType w:val="hybridMultilevel"/>
    <w:tmpl w:val="30023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BC57E10"/>
    <w:multiLevelType w:val="hybridMultilevel"/>
    <w:tmpl w:val="300239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743827">
    <w:abstractNumId w:val="9"/>
  </w:num>
  <w:num w:numId="2" w16cid:durableId="129398148">
    <w:abstractNumId w:val="9"/>
  </w:num>
  <w:num w:numId="3" w16cid:durableId="851728073">
    <w:abstractNumId w:val="8"/>
  </w:num>
  <w:num w:numId="4" w16cid:durableId="127163015">
    <w:abstractNumId w:val="8"/>
  </w:num>
  <w:num w:numId="5" w16cid:durableId="1015350399">
    <w:abstractNumId w:val="9"/>
  </w:num>
  <w:num w:numId="6" w16cid:durableId="1996454031">
    <w:abstractNumId w:val="8"/>
  </w:num>
  <w:num w:numId="7" w16cid:durableId="862403361">
    <w:abstractNumId w:val="11"/>
  </w:num>
  <w:num w:numId="8" w16cid:durableId="1330403536">
    <w:abstractNumId w:val="10"/>
  </w:num>
  <w:num w:numId="9" w16cid:durableId="531767563">
    <w:abstractNumId w:val="14"/>
  </w:num>
  <w:num w:numId="10" w16cid:durableId="1541628598">
    <w:abstractNumId w:val="13"/>
  </w:num>
  <w:num w:numId="11" w16cid:durableId="675503860">
    <w:abstractNumId w:val="16"/>
  </w:num>
  <w:num w:numId="12" w16cid:durableId="521167600">
    <w:abstractNumId w:val="15"/>
  </w:num>
  <w:num w:numId="13" w16cid:durableId="1550024592">
    <w:abstractNumId w:val="7"/>
  </w:num>
  <w:num w:numId="14" w16cid:durableId="1288123225">
    <w:abstractNumId w:val="6"/>
  </w:num>
  <w:num w:numId="15" w16cid:durableId="1033532775">
    <w:abstractNumId w:val="5"/>
  </w:num>
  <w:num w:numId="16" w16cid:durableId="459150532">
    <w:abstractNumId w:val="4"/>
  </w:num>
  <w:num w:numId="17" w16cid:durableId="548304272">
    <w:abstractNumId w:val="3"/>
  </w:num>
  <w:num w:numId="18" w16cid:durableId="1423063041">
    <w:abstractNumId w:val="2"/>
  </w:num>
  <w:num w:numId="19" w16cid:durableId="1847359060">
    <w:abstractNumId w:val="1"/>
  </w:num>
  <w:num w:numId="20" w16cid:durableId="1254163251">
    <w:abstractNumId w:val="0"/>
  </w:num>
  <w:num w:numId="21" w16cid:durableId="257103396">
    <w:abstractNumId w:val="12"/>
  </w:num>
  <w:num w:numId="22" w16cid:durableId="2465770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C0"/>
    <w:rsid w:val="00060BA0"/>
    <w:rsid w:val="000748AA"/>
    <w:rsid w:val="001638F6"/>
    <w:rsid w:val="001A2000"/>
    <w:rsid w:val="00287998"/>
    <w:rsid w:val="003209D6"/>
    <w:rsid w:val="00334A73"/>
    <w:rsid w:val="003422FF"/>
    <w:rsid w:val="00360E0F"/>
    <w:rsid w:val="003C3070"/>
    <w:rsid w:val="004952C4"/>
    <w:rsid w:val="005A1C5A"/>
    <w:rsid w:val="00690EFD"/>
    <w:rsid w:val="007021DE"/>
    <w:rsid w:val="00732607"/>
    <w:rsid w:val="007A4B37"/>
    <w:rsid w:val="00844483"/>
    <w:rsid w:val="00934F1C"/>
    <w:rsid w:val="00966C28"/>
    <w:rsid w:val="009D2231"/>
    <w:rsid w:val="00A122DB"/>
    <w:rsid w:val="00AA72D3"/>
    <w:rsid w:val="00AD165F"/>
    <w:rsid w:val="00B25BC0"/>
    <w:rsid w:val="00B47B7A"/>
    <w:rsid w:val="00B646B8"/>
    <w:rsid w:val="00C11A2A"/>
    <w:rsid w:val="00C80BD4"/>
    <w:rsid w:val="00CF3A42"/>
    <w:rsid w:val="00D17B41"/>
    <w:rsid w:val="00D5413C"/>
    <w:rsid w:val="00D91C4B"/>
    <w:rsid w:val="00DC07A3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8BA701"/>
  <w15:chartTrackingRefBased/>
  <w15:docId w15:val="{E952FB92-A298-4F3A-AE38-95D72C8C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har">
    <w:name w:val="Título 1 Char"/>
    <w:basedOn w:val="Fontepargpadr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har">
    <w:name w:val="Título 6 Char"/>
    <w:basedOn w:val="Fontepargpadr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Commarcador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har">
    <w:name w:val="Título 9 Char"/>
    <w:basedOn w:val="Fontepargpadr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har">
    <w:name w:val="Título 8 Char"/>
    <w:basedOn w:val="Fontepargpadr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3422FF"/>
    <w:rPr>
      <w:sz w:val="22"/>
      <w:szCs w:val="16"/>
    </w:r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s">
    <w:name w:val="Tabela de Relatórios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ade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A2000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000"/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122D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22D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22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122DB"/>
    <w:rPr>
      <w:rFonts w:ascii="Consolas" w:hAnsi="Consolas"/>
      <w:szCs w:val="21"/>
    </w:rPr>
  </w:style>
  <w:style w:type="character" w:styleId="TextodoEspaoReservado">
    <w:name w:val="Placeholder Text"/>
    <w:basedOn w:val="Fontepargpadr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287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soa\AppData\Local\Microsoft\Office\16.0\DTS\pt-BR%7b2DEFACDF-29B8-46DD-8041-8A0D71AF44C1%7d\%7b9FED1A87-183C-4E7D-856F-4018689B8397%7dtf16392938_win32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6FCAD-1EA8-42FC-9257-85E6E0D9B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{9FED1A87-183C-4E7D-856F-4018689B8397}tf16392938_win32.dotx</Template>
  <TotalTime>71</TotalTime>
  <Pages>3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 Campos</dc:creator>
  <cp:keywords/>
  <cp:lastModifiedBy>Yuri Campos</cp:lastModifiedBy>
  <cp:revision>1</cp:revision>
  <cp:lastPrinted>2023-02-08T08:37:00Z</cp:lastPrinted>
  <dcterms:created xsi:type="dcterms:W3CDTF">2023-02-08T07:26:00Z</dcterms:created>
  <dcterms:modified xsi:type="dcterms:W3CDTF">2023-02-08T08:37:00Z</dcterms:modified>
  <cp:version/>
</cp:coreProperties>
</file>