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04D0" w14:textId="77777777" w:rsidR="00A555B8" w:rsidRDefault="00A555B8">
      <w:pPr>
        <w:snapToGrid w:val="0"/>
        <w:rPr>
          <w:rFonts w:ascii="楷体_GB2312" w:eastAsia="楷体_GB2312" w:hAnsi="楷体_GB2312" w:cs="楷体_GB2312"/>
          <w:sz w:val="32"/>
          <w:szCs w:val="32"/>
        </w:rPr>
      </w:pPr>
    </w:p>
    <w:p w14:paraId="525C5AE8" w14:textId="77777777" w:rsidR="00A555B8" w:rsidRDefault="00A555B8">
      <w:pPr>
        <w:snapToGrid w:val="0"/>
      </w:pPr>
    </w:p>
    <w:p w14:paraId="3C184ABA" w14:textId="77777777" w:rsidR="00A555B8" w:rsidRDefault="00000000">
      <w:pPr>
        <w:snapToGrid w:val="0"/>
        <w:jc w:val="center"/>
      </w:pPr>
      <w:r>
        <w:rPr>
          <w:rFonts w:hint="eastAsia"/>
          <w:b/>
          <w:sz w:val="48"/>
          <w:szCs w:val="48"/>
        </w:rPr>
        <w:t>本科毕业论文（</w:t>
      </w:r>
      <w:r>
        <w:rPr>
          <w:b/>
          <w:sz w:val="48"/>
          <w:szCs w:val="48"/>
        </w:rPr>
        <w:t>设计</w:t>
      </w:r>
      <w:r>
        <w:rPr>
          <w:rFonts w:hint="eastAsia"/>
          <w:b/>
          <w:sz w:val="48"/>
          <w:szCs w:val="48"/>
        </w:rPr>
        <w:t>）</w:t>
      </w:r>
    </w:p>
    <w:p w14:paraId="0AF79040" w14:textId="77777777" w:rsidR="008920C0" w:rsidRPr="00596791" w:rsidRDefault="008920C0">
      <w:pPr>
        <w:spacing w:before="240"/>
        <w:jc w:val="center"/>
      </w:pPr>
    </w:p>
    <w:p w14:paraId="56659016" w14:textId="77777777" w:rsidR="00A555B8" w:rsidRPr="00836052" w:rsidRDefault="00836052">
      <w:pPr>
        <w:spacing w:before="240"/>
        <w:jc w:val="center"/>
        <w:rPr>
          <w:rFonts w:ascii="黑体" w:eastAsia="黑体" w:hAnsi="黑体"/>
          <w:sz w:val="44"/>
          <w:szCs w:val="44"/>
        </w:rPr>
      </w:pPr>
      <w:r w:rsidRPr="00836052">
        <w:rPr>
          <w:rFonts w:ascii="黑体" w:eastAsia="黑体" w:hAnsi="黑体" w:hint="eastAsia"/>
          <w:sz w:val="44"/>
          <w:szCs w:val="44"/>
        </w:rPr>
        <w:t>基于大模型驱动的</w:t>
      </w:r>
      <w:r w:rsidRPr="00836052">
        <w:rPr>
          <w:rFonts w:ascii="黑体" w:eastAsia="黑体" w:hAnsi="黑体"/>
          <w:sz w:val="44"/>
          <w:szCs w:val="44"/>
        </w:rPr>
        <w:t xml:space="preserve"> Agent </w:t>
      </w:r>
      <w:r w:rsidRPr="00836052">
        <w:rPr>
          <w:rFonts w:ascii="黑体" w:eastAsia="黑体" w:hAnsi="黑体" w:hint="eastAsia"/>
          <w:sz w:val="44"/>
          <w:szCs w:val="44"/>
        </w:rPr>
        <w:t>协作新一代蛋白质设计系统开发</w:t>
      </w:r>
    </w:p>
    <w:p w14:paraId="1155759C" w14:textId="77777777" w:rsidR="007C2D2A" w:rsidRDefault="007C2D2A">
      <w:pPr>
        <w:snapToGrid w:val="0"/>
        <w:spacing w:before="240"/>
        <w:jc w:val="center"/>
      </w:pPr>
    </w:p>
    <w:p w14:paraId="168D9E71" w14:textId="77777777" w:rsidR="00A555B8" w:rsidRPr="002E6A91" w:rsidRDefault="002E6A91">
      <w:pPr>
        <w:snapToGrid w:val="0"/>
        <w:spacing w:before="240"/>
        <w:jc w:val="center"/>
      </w:pPr>
      <w:r w:rsidRPr="002E6A91">
        <w:rPr>
          <w:rFonts w:eastAsia="黑体"/>
          <w:b/>
          <w:sz w:val="36"/>
          <w:szCs w:val="36"/>
        </w:rPr>
        <w:t>Development of a Next-Generation Protein Design System Based on Large-Scale Model-Driven Agent Collaboration</w:t>
      </w:r>
    </w:p>
    <w:p w14:paraId="52041470" w14:textId="77777777" w:rsidR="00A555B8" w:rsidRDefault="00A555B8">
      <w:pPr>
        <w:snapToGrid w:val="0"/>
        <w:jc w:val="center"/>
        <w:rPr>
          <w:rFonts w:ascii="宋体" w:eastAsia="黑体" w:hAnsi="宋体" w:cs="宋体"/>
          <w:b/>
          <w:sz w:val="44"/>
          <w:szCs w:val="44"/>
        </w:rPr>
      </w:pPr>
    </w:p>
    <w:p w14:paraId="01910028" w14:textId="77777777" w:rsidR="00A555B8" w:rsidRDefault="00A555B8">
      <w:pPr>
        <w:snapToGrid w:val="0"/>
        <w:jc w:val="center"/>
        <w:rPr>
          <w:rFonts w:ascii="宋体" w:eastAsia="黑体" w:hAnsi="宋体" w:cs="宋体"/>
          <w:b/>
          <w:sz w:val="44"/>
          <w:szCs w:val="44"/>
        </w:rPr>
      </w:pPr>
    </w:p>
    <w:p w14:paraId="32BFAE7D" w14:textId="77777777" w:rsidR="00A555B8" w:rsidRDefault="00F42BE2">
      <w:pPr>
        <w:snapToGrid w:val="0"/>
        <w:jc w:val="center"/>
      </w:pPr>
      <w:r>
        <w:rPr>
          <w:rFonts w:ascii="宋体" w:hAnsi="宋体" w:cs="宋体" w:hint="eastAsia"/>
          <w:b/>
          <w:sz w:val="36"/>
          <w:szCs w:val="36"/>
        </w:rPr>
        <w:t>郑彦文</w:t>
      </w:r>
    </w:p>
    <w:p w14:paraId="7E95AE79" w14:textId="77777777" w:rsidR="00A555B8" w:rsidRDefault="00A555B8">
      <w:pPr>
        <w:snapToGrid w:val="0"/>
      </w:pPr>
    </w:p>
    <w:p w14:paraId="4F536515" w14:textId="77777777" w:rsidR="008920C0" w:rsidRDefault="008920C0">
      <w:pPr>
        <w:snapToGrid w:val="0"/>
        <w:rPr>
          <w:rFonts w:ascii="黑体" w:eastAsia="黑体" w:hAnsi="黑体" w:cs="黑体"/>
          <w:b/>
          <w:sz w:val="36"/>
          <w:szCs w:val="36"/>
        </w:rPr>
      </w:pPr>
    </w:p>
    <w:p w14:paraId="4D59C84B" w14:textId="77777777" w:rsidR="00A555B8" w:rsidRDefault="00A555B8">
      <w:pPr>
        <w:snapToGrid w:val="0"/>
        <w:rPr>
          <w:rFonts w:ascii="黑体" w:eastAsia="黑体" w:hAnsi="黑体" w:cs="黑体"/>
          <w:b/>
          <w:sz w:val="36"/>
          <w:szCs w:val="36"/>
        </w:rPr>
      </w:pPr>
    </w:p>
    <w:p w14:paraId="0865D425" w14:textId="77777777" w:rsidR="00A555B8" w:rsidRDefault="00A555B8">
      <w:pPr>
        <w:snapToGrid w:val="0"/>
        <w:rPr>
          <w:rFonts w:ascii="黑体" w:eastAsia="黑体" w:hAnsi="黑体" w:cs="黑体"/>
          <w:b/>
          <w:sz w:val="36"/>
          <w:szCs w:val="36"/>
        </w:rPr>
      </w:pPr>
    </w:p>
    <w:p w14:paraId="45883C53" w14:textId="77777777" w:rsidR="00A555B8" w:rsidRDefault="00A555B8">
      <w:pPr>
        <w:snapToGrid w:val="0"/>
      </w:pPr>
    </w:p>
    <w:p w14:paraId="167F0E6D" w14:textId="77777777" w:rsidR="00A555B8" w:rsidRDefault="00A555B8">
      <w:pPr>
        <w:snapToGrid w:val="0"/>
      </w:pPr>
    </w:p>
    <w:p w14:paraId="23593002" w14:textId="77777777" w:rsidR="00A555B8" w:rsidRDefault="00000000">
      <w:pPr>
        <w:snapToGrid w:val="0"/>
        <w:spacing w:line="324" w:lineRule="auto"/>
        <w:jc w:val="center"/>
        <w:rPr>
          <w:b/>
          <w:sz w:val="36"/>
          <w:szCs w:val="36"/>
        </w:rPr>
      </w:pPr>
      <w:r>
        <w:rPr>
          <w:rFonts w:ascii="楷体" w:eastAsia="楷体" w:hAnsi="楷体" w:cs="楷体" w:hint="eastAsia"/>
          <w:b/>
          <w:sz w:val="36"/>
          <w:szCs w:val="36"/>
        </w:rPr>
        <w:t>哈尔滨工业大学</w:t>
      </w:r>
    </w:p>
    <w:p w14:paraId="2F939059" w14:textId="77777777" w:rsidR="00A555B8" w:rsidRDefault="00000000" w:rsidP="00DA7244">
      <w:pPr>
        <w:snapToGrid w:val="0"/>
        <w:jc w:val="center"/>
        <w:rPr>
          <w:rFonts w:ascii="Wingdings 2" w:eastAsia="Wingdings 2" w:hAnsi="Wingdings 2" w:cs="Wingdings 2"/>
        </w:rPr>
      </w:pPr>
      <w:r>
        <w:rPr>
          <w:b/>
          <w:sz w:val="36"/>
          <w:szCs w:val="36"/>
        </w:rPr>
        <w:t>20</w:t>
      </w:r>
      <w:r>
        <w:rPr>
          <w:rFonts w:hint="eastAsia"/>
          <w:b/>
          <w:sz w:val="36"/>
          <w:szCs w:val="36"/>
        </w:rPr>
        <w:t>2</w:t>
      </w:r>
      <w:r w:rsidR="008C11AE">
        <w:rPr>
          <w:rFonts w:hint="eastAsia"/>
          <w:b/>
          <w:sz w:val="36"/>
          <w:szCs w:val="36"/>
        </w:rPr>
        <w:t>6</w:t>
      </w:r>
      <w:r>
        <w:rPr>
          <w:rFonts w:cs="宋体"/>
          <w:b/>
          <w:sz w:val="36"/>
          <w:szCs w:val="36"/>
        </w:rPr>
        <w:t>年</w:t>
      </w:r>
      <w:r>
        <w:rPr>
          <w:b/>
          <w:sz w:val="36"/>
          <w:szCs w:val="36"/>
        </w:rPr>
        <w:t>6</w:t>
      </w:r>
      <w:r>
        <w:rPr>
          <w:rFonts w:cs="宋体"/>
          <w:b/>
          <w:sz w:val="36"/>
          <w:szCs w:val="36"/>
        </w:rPr>
        <w:t>月</w:t>
      </w:r>
    </w:p>
    <w:p w14:paraId="4B157515" w14:textId="77777777" w:rsidR="00A555B8" w:rsidRDefault="00000000">
      <w:pPr>
        <w:pageBreakBefore/>
      </w:pPr>
      <w:r>
        <w:rPr>
          <w:rFonts w:ascii="Wingdings 2" w:eastAsia="Wingdings 2" w:hAnsi="Wingdings 2" w:cs="Wingdings 2"/>
        </w:rPr>
        <w:lastRenderedPageBreak/>
        <w:t>£</w:t>
      </w:r>
      <w:r>
        <w:rPr>
          <w:rFonts w:hint="eastAsia"/>
        </w:rPr>
        <w:t>毕业论文</w:t>
      </w:r>
      <w:r>
        <w:rPr>
          <w:rFonts w:hint="eastAsia"/>
        </w:rPr>
        <w:t xml:space="preserve">  </w:t>
      </w:r>
      <w:r>
        <w:rPr>
          <w:rFonts w:ascii="Wingdings 2" w:eastAsia="Wingdings 2" w:hAnsi="Wingdings 2" w:cs="Wingdings 2" w:hint="eastAsia"/>
        </w:rPr>
        <w:t>£</w:t>
      </w:r>
      <w:r>
        <w:rPr>
          <w:rFonts w:hint="eastAsia"/>
        </w:rPr>
        <w:t>毕业设计</w:t>
      </w:r>
      <w:r>
        <w:rPr>
          <w:rFonts w:hint="eastAsia"/>
        </w:rPr>
        <w:t xml:space="preserve">          </w:t>
      </w:r>
      <w:r w:rsidR="000049BE">
        <w:t xml:space="preserve">                 </w:t>
      </w:r>
      <w:r>
        <w:rPr>
          <w:rFonts w:hint="eastAsia"/>
        </w:rPr>
        <w:t xml:space="preserve">          </w:t>
      </w:r>
      <w:r>
        <w:rPr>
          <w:rFonts w:cs="宋体"/>
        </w:rPr>
        <w:t>密级：公开</w:t>
      </w:r>
    </w:p>
    <w:p w14:paraId="11397CCD" w14:textId="77777777" w:rsidR="00A555B8" w:rsidRDefault="00A555B8">
      <w:pPr>
        <w:snapToGrid w:val="0"/>
        <w:jc w:val="center"/>
      </w:pPr>
    </w:p>
    <w:p w14:paraId="6575739A" w14:textId="77777777" w:rsidR="00A555B8" w:rsidRPr="003D501A" w:rsidRDefault="00A555B8"/>
    <w:p w14:paraId="65E0BE73" w14:textId="77777777" w:rsidR="00A555B8" w:rsidRDefault="00A555B8"/>
    <w:p w14:paraId="79F72401" w14:textId="77777777" w:rsidR="00A555B8" w:rsidRDefault="00000000">
      <w:pPr>
        <w:snapToGrid w:val="0"/>
        <w:jc w:val="center"/>
      </w:pPr>
      <w:r>
        <w:rPr>
          <w:rFonts w:hint="eastAsia"/>
          <w:b/>
          <w:sz w:val="36"/>
        </w:rPr>
        <w:t>本科毕业论文（</w:t>
      </w:r>
      <w:r>
        <w:rPr>
          <w:b/>
          <w:sz w:val="36"/>
        </w:rPr>
        <w:t>设计</w:t>
      </w:r>
      <w:r>
        <w:rPr>
          <w:rFonts w:hint="eastAsia"/>
          <w:b/>
          <w:sz w:val="36"/>
        </w:rPr>
        <w:t>）</w:t>
      </w:r>
    </w:p>
    <w:p w14:paraId="192D3F97" w14:textId="77777777" w:rsidR="003D501A" w:rsidRDefault="003D501A">
      <w:pPr>
        <w:jc w:val="center"/>
      </w:pPr>
    </w:p>
    <w:p w14:paraId="77ED35AE" w14:textId="77777777" w:rsidR="00A555B8" w:rsidRDefault="00BC307A">
      <w:pPr>
        <w:jc w:val="center"/>
      </w:pPr>
      <w:r w:rsidRPr="00BC307A">
        <w:rPr>
          <w:rFonts w:ascii="黑体" w:eastAsia="黑体" w:hAnsi="黑体" w:cs="黑体"/>
          <w:sz w:val="44"/>
          <w:szCs w:val="44"/>
        </w:rPr>
        <w:t>基于大模型驱动的 Agent 协作新一代蛋白质设计系统开发</w:t>
      </w:r>
    </w:p>
    <w:p w14:paraId="62314C65" w14:textId="77777777" w:rsidR="00A555B8" w:rsidRDefault="00A555B8">
      <w:pPr>
        <w:spacing w:line="780" w:lineRule="exact"/>
        <w:jc w:val="center"/>
      </w:pPr>
    </w:p>
    <w:p w14:paraId="184CA605" w14:textId="77777777" w:rsidR="007103BD" w:rsidRDefault="007103BD">
      <w:pPr>
        <w:spacing w:line="780" w:lineRule="exact"/>
        <w:jc w:val="center"/>
        <w:rPr>
          <w:rFonts w:ascii="黑体" w:eastAsia="黑体" w:hAnsi="黑体" w:cs="黑体"/>
          <w:sz w:val="44"/>
        </w:rPr>
      </w:pPr>
    </w:p>
    <w:p w14:paraId="4F89D3CC" w14:textId="77777777" w:rsidR="00A555B8" w:rsidRDefault="00A555B8">
      <w:pPr>
        <w:spacing w:line="780" w:lineRule="exact"/>
        <w:jc w:val="center"/>
        <w:rPr>
          <w:rFonts w:ascii="黑体" w:eastAsia="黑体" w:hAnsi="黑体" w:cs="黑体"/>
          <w:sz w:val="44"/>
        </w:rPr>
      </w:pPr>
    </w:p>
    <w:p w14:paraId="758F2BF9" w14:textId="77777777" w:rsidR="00A555B8" w:rsidRPr="008D2EB5" w:rsidRDefault="00A555B8">
      <w:pPr>
        <w:spacing w:line="780" w:lineRule="exact"/>
        <w:jc w:val="center"/>
        <w:rPr>
          <w:rFonts w:ascii="黑体" w:eastAsia="黑体" w:hAnsi="黑体" w:cs="黑体"/>
          <w:sz w:val="44"/>
        </w:rPr>
      </w:pPr>
    </w:p>
    <w:tbl>
      <w:tblPr>
        <w:tblW w:w="0" w:type="auto"/>
        <w:jc w:val="center"/>
        <w:tblCellMar>
          <w:top w:w="35" w:type="dxa"/>
          <w:left w:w="70" w:type="dxa"/>
          <w:bottom w:w="35" w:type="dxa"/>
          <w:right w:w="70" w:type="dxa"/>
        </w:tblCellMar>
        <w:tblLook w:val="0000" w:firstRow="0" w:lastRow="0" w:firstColumn="0" w:lastColumn="0" w:noHBand="0" w:noVBand="0"/>
      </w:tblPr>
      <w:tblGrid>
        <w:gridCol w:w="1806"/>
        <w:gridCol w:w="428"/>
        <w:gridCol w:w="2951"/>
      </w:tblGrid>
      <w:tr w:rsidR="00A555B8" w14:paraId="707B8954" w14:textId="77777777" w:rsidTr="00A5000C">
        <w:trPr>
          <w:trHeight w:val="540"/>
          <w:tblHeader/>
          <w:jc w:val="center"/>
        </w:trPr>
        <w:tc>
          <w:tcPr>
            <w:tcW w:w="1806" w:type="dxa"/>
            <w:vAlign w:val="center"/>
          </w:tcPr>
          <w:p w14:paraId="1096DAC2" w14:textId="77777777" w:rsidR="00A555B8" w:rsidRDefault="00000000">
            <w:pPr>
              <w:jc w:val="distribute"/>
            </w:pPr>
            <w:r>
              <w:rPr>
                <w:rFonts w:ascii="黑体" w:eastAsia="黑体" w:hAnsi="黑体" w:cs="黑体" w:hint="eastAsia"/>
                <w:kern w:val="0"/>
                <w:sz w:val="28"/>
              </w:rPr>
              <w:t>本科生</w:t>
            </w:r>
          </w:p>
        </w:tc>
        <w:tc>
          <w:tcPr>
            <w:tcW w:w="301" w:type="dxa"/>
            <w:vAlign w:val="center"/>
          </w:tcPr>
          <w:p w14:paraId="0652FC27" w14:textId="77777777" w:rsidR="00A555B8" w:rsidRDefault="00000000">
            <w:r>
              <w:rPr>
                <w:rFonts w:ascii="宋体" w:hAnsi="宋体" w:cs="宋体" w:hint="eastAsia"/>
                <w:sz w:val="28"/>
              </w:rPr>
              <w:t>：</w:t>
            </w:r>
          </w:p>
        </w:tc>
        <w:tc>
          <w:tcPr>
            <w:tcW w:w="2951" w:type="dxa"/>
            <w:vAlign w:val="center"/>
          </w:tcPr>
          <w:p w14:paraId="38A01612" w14:textId="77777777" w:rsidR="00A555B8" w:rsidRDefault="00C3712C">
            <w:r>
              <w:rPr>
                <w:rFonts w:ascii="宋体" w:hAnsi="宋体" w:cs="宋体" w:hint="eastAsia"/>
                <w:sz w:val="28"/>
              </w:rPr>
              <w:t>郑彦文</w:t>
            </w:r>
          </w:p>
        </w:tc>
      </w:tr>
      <w:tr w:rsidR="00A555B8" w14:paraId="61B187B9" w14:textId="77777777" w:rsidTr="00A5000C">
        <w:trPr>
          <w:trHeight w:val="540"/>
          <w:jc w:val="center"/>
        </w:trPr>
        <w:tc>
          <w:tcPr>
            <w:tcW w:w="1806" w:type="dxa"/>
            <w:vAlign w:val="center"/>
          </w:tcPr>
          <w:p w14:paraId="4E503EB8" w14:textId="77777777" w:rsidR="00A555B8" w:rsidRDefault="00000000">
            <w:pPr>
              <w:jc w:val="distribute"/>
            </w:pPr>
            <w:r>
              <w:rPr>
                <w:rFonts w:ascii="黑体" w:eastAsia="黑体" w:hAnsi="黑体" w:cs="黑体" w:hint="eastAsia"/>
                <w:sz w:val="28"/>
              </w:rPr>
              <w:t>学号</w:t>
            </w:r>
          </w:p>
        </w:tc>
        <w:tc>
          <w:tcPr>
            <w:tcW w:w="301" w:type="dxa"/>
            <w:vAlign w:val="center"/>
          </w:tcPr>
          <w:p w14:paraId="77830590" w14:textId="77777777" w:rsidR="00A555B8" w:rsidRDefault="00000000">
            <w:r>
              <w:rPr>
                <w:rFonts w:ascii="宋体" w:hAnsi="宋体" w:cs="宋体" w:hint="eastAsia"/>
                <w:sz w:val="28"/>
              </w:rPr>
              <w:t>：</w:t>
            </w:r>
          </w:p>
        </w:tc>
        <w:tc>
          <w:tcPr>
            <w:tcW w:w="2951" w:type="dxa"/>
            <w:vAlign w:val="center"/>
          </w:tcPr>
          <w:p w14:paraId="787954A7" w14:textId="77777777" w:rsidR="00A555B8" w:rsidRPr="00971C3A" w:rsidRDefault="00C3712C">
            <w:r w:rsidRPr="00971C3A">
              <w:rPr>
                <w:sz w:val="28"/>
              </w:rPr>
              <w:t>2022112879</w:t>
            </w:r>
          </w:p>
        </w:tc>
      </w:tr>
      <w:tr w:rsidR="00A555B8" w14:paraId="716F6289" w14:textId="77777777">
        <w:trPr>
          <w:trHeight w:val="540"/>
          <w:jc w:val="center"/>
        </w:trPr>
        <w:tc>
          <w:tcPr>
            <w:tcW w:w="1806" w:type="dxa"/>
            <w:vAlign w:val="center"/>
          </w:tcPr>
          <w:p w14:paraId="72B0A430" w14:textId="77777777" w:rsidR="00A555B8" w:rsidRDefault="00000000">
            <w:pPr>
              <w:jc w:val="distribute"/>
            </w:pPr>
            <w:r>
              <w:rPr>
                <w:rFonts w:ascii="黑体" w:eastAsia="黑体" w:hAnsi="黑体" w:cs="黑体" w:hint="eastAsia"/>
                <w:sz w:val="28"/>
              </w:rPr>
              <w:t>指导教师</w:t>
            </w:r>
          </w:p>
        </w:tc>
        <w:tc>
          <w:tcPr>
            <w:tcW w:w="301" w:type="dxa"/>
            <w:vAlign w:val="center"/>
          </w:tcPr>
          <w:p w14:paraId="7D97B96C" w14:textId="77777777" w:rsidR="00A555B8" w:rsidRDefault="00000000">
            <w:r>
              <w:rPr>
                <w:rFonts w:ascii="宋体" w:hAnsi="宋体" w:cs="宋体" w:hint="eastAsia"/>
                <w:sz w:val="28"/>
              </w:rPr>
              <w:t>：</w:t>
            </w:r>
          </w:p>
        </w:tc>
        <w:tc>
          <w:tcPr>
            <w:tcW w:w="2951" w:type="dxa"/>
            <w:vAlign w:val="center"/>
          </w:tcPr>
          <w:p w14:paraId="40B16B55" w14:textId="77777777" w:rsidR="00A555B8" w:rsidRDefault="00BF3F13">
            <w:r>
              <w:rPr>
                <w:rFonts w:ascii="宋体" w:hAnsi="宋体" w:cs="宋体" w:hint="eastAsia"/>
                <w:sz w:val="28"/>
              </w:rPr>
              <w:t>陈源龙</w:t>
            </w:r>
          </w:p>
        </w:tc>
      </w:tr>
      <w:tr w:rsidR="00A555B8" w14:paraId="46D91374" w14:textId="77777777">
        <w:trPr>
          <w:trHeight w:val="540"/>
          <w:jc w:val="center"/>
        </w:trPr>
        <w:tc>
          <w:tcPr>
            <w:tcW w:w="1806" w:type="dxa"/>
            <w:vAlign w:val="center"/>
          </w:tcPr>
          <w:p w14:paraId="5924069F" w14:textId="77777777" w:rsidR="00A555B8" w:rsidRDefault="00000000">
            <w:pPr>
              <w:jc w:val="distribute"/>
            </w:pPr>
            <w:r>
              <w:rPr>
                <w:rFonts w:ascii="黑体" w:eastAsia="黑体" w:hAnsi="黑体" w:cs="黑体" w:hint="eastAsia"/>
                <w:kern w:val="0"/>
                <w:sz w:val="28"/>
              </w:rPr>
              <w:t>专业</w:t>
            </w:r>
          </w:p>
        </w:tc>
        <w:tc>
          <w:tcPr>
            <w:tcW w:w="301" w:type="dxa"/>
            <w:vAlign w:val="center"/>
          </w:tcPr>
          <w:p w14:paraId="561EEE55" w14:textId="77777777" w:rsidR="00A555B8" w:rsidRDefault="00000000">
            <w:r>
              <w:rPr>
                <w:rFonts w:ascii="宋体" w:hAnsi="宋体" w:cs="宋体" w:hint="eastAsia"/>
                <w:sz w:val="28"/>
              </w:rPr>
              <w:t>：</w:t>
            </w:r>
          </w:p>
        </w:tc>
        <w:tc>
          <w:tcPr>
            <w:tcW w:w="2951" w:type="dxa"/>
            <w:vAlign w:val="center"/>
          </w:tcPr>
          <w:p w14:paraId="7BAA1448" w14:textId="77777777" w:rsidR="00A555B8" w:rsidRDefault="003D3B4F">
            <w:r w:rsidRPr="00303DC7">
              <w:rPr>
                <w:rFonts w:hint="eastAsia"/>
                <w:sz w:val="28"/>
                <w:szCs w:val="28"/>
              </w:rPr>
              <w:t>软件工程</w:t>
            </w:r>
          </w:p>
        </w:tc>
      </w:tr>
      <w:tr w:rsidR="00A555B8" w14:paraId="2BD5911B" w14:textId="77777777">
        <w:trPr>
          <w:trHeight w:val="540"/>
          <w:jc w:val="center"/>
        </w:trPr>
        <w:tc>
          <w:tcPr>
            <w:tcW w:w="1806" w:type="dxa"/>
            <w:vAlign w:val="center"/>
          </w:tcPr>
          <w:p w14:paraId="10CC2861" w14:textId="77777777" w:rsidR="00A555B8" w:rsidRDefault="00000000">
            <w:pPr>
              <w:jc w:val="distribute"/>
            </w:pPr>
            <w:r>
              <w:rPr>
                <w:rFonts w:ascii="黑体" w:eastAsia="黑体" w:hAnsi="黑体" w:cs="黑体" w:hint="eastAsia"/>
                <w:kern w:val="0"/>
                <w:sz w:val="28"/>
              </w:rPr>
              <w:t>学院</w:t>
            </w:r>
          </w:p>
        </w:tc>
        <w:tc>
          <w:tcPr>
            <w:tcW w:w="301" w:type="dxa"/>
            <w:vAlign w:val="center"/>
          </w:tcPr>
          <w:p w14:paraId="0335BF8C" w14:textId="77777777" w:rsidR="00A555B8" w:rsidRDefault="00000000">
            <w:r>
              <w:rPr>
                <w:rFonts w:ascii="宋体" w:hAnsi="宋体" w:cs="宋体" w:hint="eastAsia"/>
                <w:sz w:val="28"/>
              </w:rPr>
              <w:t>：</w:t>
            </w:r>
          </w:p>
        </w:tc>
        <w:tc>
          <w:tcPr>
            <w:tcW w:w="2951" w:type="dxa"/>
            <w:vAlign w:val="center"/>
          </w:tcPr>
          <w:p w14:paraId="40021B13" w14:textId="77777777" w:rsidR="00A555B8" w:rsidRDefault="003D3B4F">
            <w:r w:rsidRPr="00303DC7">
              <w:rPr>
                <w:rFonts w:hint="eastAsia"/>
                <w:sz w:val="28"/>
                <w:szCs w:val="28"/>
              </w:rPr>
              <w:t>计算学部</w:t>
            </w:r>
          </w:p>
        </w:tc>
      </w:tr>
      <w:tr w:rsidR="00A555B8" w14:paraId="7AE751B5" w14:textId="77777777">
        <w:trPr>
          <w:trHeight w:val="540"/>
          <w:jc w:val="center"/>
        </w:trPr>
        <w:tc>
          <w:tcPr>
            <w:tcW w:w="1806" w:type="dxa"/>
            <w:vAlign w:val="center"/>
          </w:tcPr>
          <w:p w14:paraId="3B2C8430" w14:textId="77777777" w:rsidR="00A555B8" w:rsidRDefault="00000000">
            <w:pPr>
              <w:jc w:val="distribute"/>
            </w:pPr>
            <w:r>
              <w:rPr>
                <w:rFonts w:ascii="黑体" w:eastAsia="黑体" w:hAnsi="黑体" w:cs="黑体" w:hint="eastAsia"/>
                <w:kern w:val="0"/>
                <w:sz w:val="28"/>
              </w:rPr>
              <w:t>答 辩 日 期</w:t>
            </w:r>
          </w:p>
        </w:tc>
        <w:tc>
          <w:tcPr>
            <w:tcW w:w="301" w:type="dxa"/>
            <w:vAlign w:val="center"/>
          </w:tcPr>
          <w:p w14:paraId="35D7F4F0" w14:textId="77777777" w:rsidR="00A555B8" w:rsidRDefault="00000000">
            <w:r>
              <w:rPr>
                <w:rFonts w:ascii="宋体" w:hAnsi="宋体" w:cs="宋体" w:hint="eastAsia"/>
                <w:sz w:val="28"/>
              </w:rPr>
              <w:t>：</w:t>
            </w:r>
          </w:p>
        </w:tc>
        <w:tc>
          <w:tcPr>
            <w:tcW w:w="2951" w:type="dxa"/>
            <w:vAlign w:val="center"/>
          </w:tcPr>
          <w:p w14:paraId="38DC6A50" w14:textId="77777777" w:rsidR="00A555B8" w:rsidRDefault="00000000">
            <w:r>
              <w:rPr>
                <w:rFonts w:hint="eastAsia"/>
                <w:sz w:val="28"/>
              </w:rPr>
              <w:t>202</w:t>
            </w:r>
            <w:r w:rsidR="003D3B4F">
              <w:rPr>
                <w:rFonts w:hint="eastAsia"/>
                <w:sz w:val="28"/>
              </w:rPr>
              <w:t>6</w:t>
            </w:r>
            <w:r>
              <w:rPr>
                <w:rFonts w:ascii="宋体" w:hAnsi="宋体" w:cs="宋体" w:hint="eastAsia"/>
                <w:sz w:val="28"/>
              </w:rPr>
              <w:t>年</w:t>
            </w:r>
            <w:r w:rsidR="009B6D08">
              <w:rPr>
                <w:sz w:val="28"/>
              </w:rPr>
              <w:t>5</w:t>
            </w:r>
            <w:r>
              <w:rPr>
                <w:rFonts w:ascii="宋体" w:hAnsi="宋体" w:cs="宋体" w:hint="eastAsia"/>
                <w:sz w:val="28"/>
              </w:rPr>
              <w:t>月</w:t>
            </w:r>
            <w:r w:rsidR="009B6D08" w:rsidRPr="00F20783">
              <w:rPr>
                <w:sz w:val="28"/>
              </w:rPr>
              <w:t>26</w:t>
            </w:r>
            <w:r w:rsidR="009B6D08">
              <w:rPr>
                <w:rFonts w:ascii="宋体" w:hAnsi="宋体" w:cs="宋体" w:hint="eastAsia"/>
                <w:sz w:val="28"/>
              </w:rPr>
              <w:t>日</w:t>
            </w:r>
          </w:p>
        </w:tc>
      </w:tr>
      <w:tr w:rsidR="00A555B8" w14:paraId="480810DD" w14:textId="77777777" w:rsidTr="00A5000C">
        <w:trPr>
          <w:trHeight w:val="540"/>
          <w:jc w:val="center"/>
        </w:trPr>
        <w:tc>
          <w:tcPr>
            <w:tcW w:w="1806" w:type="dxa"/>
            <w:vAlign w:val="center"/>
          </w:tcPr>
          <w:p w14:paraId="17367402" w14:textId="77777777" w:rsidR="00A555B8" w:rsidRDefault="00000000">
            <w:pPr>
              <w:jc w:val="distribute"/>
            </w:pPr>
            <w:r>
              <w:rPr>
                <w:rFonts w:ascii="黑体" w:eastAsia="黑体" w:hAnsi="黑体" w:cs="黑体" w:hint="eastAsia"/>
                <w:color w:val="000000"/>
                <w:sz w:val="28"/>
              </w:rPr>
              <w:t>学校</w:t>
            </w:r>
          </w:p>
        </w:tc>
        <w:tc>
          <w:tcPr>
            <w:tcW w:w="301" w:type="dxa"/>
            <w:vAlign w:val="center"/>
          </w:tcPr>
          <w:p w14:paraId="1F0D2FBE" w14:textId="77777777" w:rsidR="00A555B8" w:rsidRDefault="00000000">
            <w:r>
              <w:rPr>
                <w:rFonts w:ascii="宋体" w:hAnsi="宋体" w:cs="宋体" w:hint="eastAsia"/>
                <w:color w:val="000000"/>
                <w:sz w:val="28"/>
              </w:rPr>
              <w:t>：</w:t>
            </w:r>
          </w:p>
        </w:tc>
        <w:tc>
          <w:tcPr>
            <w:tcW w:w="2951" w:type="dxa"/>
            <w:vAlign w:val="center"/>
          </w:tcPr>
          <w:p w14:paraId="57ED5CA5" w14:textId="77777777" w:rsidR="00A555B8" w:rsidRDefault="00000000">
            <w:pPr>
              <w:rPr>
                <w:rFonts w:ascii="宋体" w:hAnsi="宋体" w:cs="宋体"/>
                <w:color w:val="000000"/>
                <w:sz w:val="28"/>
              </w:rPr>
            </w:pPr>
            <w:r>
              <w:rPr>
                <w:rFonts w:ascii="宋体" w:hAnsi="宋体" w:cs="宋体" w:hint="eastAsia"/>
                <w:color w:val="000000"/>
                <w:sz w:val="28"/>
                <w:lang w:eastAsia="zh-Hans"/>
              </w:rPr>
              <w:t>哈尔滨工业</w:t>
            </w:r>
            <w:r>
              <w:rPr>
                <w:rFonts w:ascii="宋体" w:hAnsi="宋体" w:cs="宋体" w:hint="eastAsia"/>
                <w:color w:val="000000"/>
                <w:sz w:val="28"/>
              </w:rPr>
              <w:t>大学</w:t>
            </w:r>
          </w:p>
        </w:tc>
      </w:tr>
    </w:tbl>
    <w:p w14:paraId="787BCFD7" w14:textId="77777777" w:rsidR="00A555B8" w:rsidRDefault="00A555B8">
      <w:pPr>
        <w:snapToGrid w:val="0"/>
      </w:pPr>
    </w:p>
    <w:p w14:paraId="40E157FA" w14:textId="77777777" w:rsidR="00A555B8" w:rsidRDefault="00A555B8">
      <w:pPr>
        <w:snapToGrid w:val="0"/>
      </w:pPr>
    </w:p>
    <w:p w14:paraId="1FF8E8D0" w14:textId="77777777" w:rsidR="00A555B8" w:rsidRDefault="00A555B8"/>
    <w:p w14:paraId="2B0848FB" w14:textId="77777777" w:rsidR="00A555B8" w:rsidRDefault="00A555B8">
      <w:pPr>
        <w:sectPr w:rsidR="00A555B8" w:rsidSect="002619B8">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cols w:space="720"/>
          <w:docGrid w:type="linesAndChars" w:linePitch="395" w:charSpace="1638"/>
        </w:sectPr>
      </w:pPr>
    </w:p>
    <w:p w14:paraId="77E4A1B8" w14:textId="77777777" w:rsidR="00A555B8" w:rsidRPr="00030F7A" w:rsidRDefault="00000000" w:rsidP="00437960">
      <w:pPr>
        <w:pStyle w:val="aa"/>
      </w:pPr>
      <w:bookmarkStart w:id="0" w:name="_Toc230318015"/>
      <w:bookmarkStart w:id="1" w:name="_Toc230363212"/>
      <w:r w:rsidRPr="00030F7A">
        <w:lastRenderedPageBreak/>
        <w:t>摘</w:t>
      </w:r>
      <w:r w:rsidRPr="00030F7A">
        <w:t xml:space="preserve">  </w:t>
      </w:r>
      <w:r w:rsidRPr="00030F7A">
        <w:t>要</w:t>
      </w:r>
      <w:bookmarkEnd w:id="0"/>
      <w:bookmarkEnd w:id="1"/>
    </w:p>
    <w:p w14:paraId="191CF633" w14:textId="77777777" w:rsidR="00A555B8" w:rsidRPr="00D84C9B" w:rsidRDefault="00425DBD" w:rsidP="00D84C9B">
      <w:pPr>
        <w:pStyle w:val="ab"/>
        <w:ind w:firstLine="496"/>
      </w:pPr>
      <w:r>
        <w:t>蛋白质计算设计通常需要将序列生成、结构预测、质量控制、目标评分和结果汇总等环节组织为连续工作流。现有工具已有较强单点能力，但实际任务仍面临接口异构、输入输出约束复杂、高代价步骤不宜盲目调用、运行时失败需要恢复、关键决策需要人工审阅等问题。针对这些问题，本文设计并实现了一个面向蛋白质设计任务的大模型驱动多</w:t>
      </w:r>
      <w:r>
        <w:t xml:space="preserve"> Agent </w:t>
      </w:r>
      <w:r>
        <w:t>协作与自适应工作流规划原型系统，在已有工具和远程模型服务之上构建可规划、可执行、可恢复和可审计的工作流控制框架。</w:t>
      </w:r>
    </w:p>
    <w:p w14:paraId="071DBAA7" w14:textId="77777777" w:rsidR="00A555B8" w:rsidRDefault="00DD6B25">
      <w:pPr>
        <w:pStyle w:val="ab"/>
        <w:snapToGrid w:val="0"/>
        <w:ind w:firstLine="496"/>
      </w:pPr>
      <w:r>
        <w:t>系统按输入交互、智能规划、工作流执行、安全汇总和资源管理进行分层，用</w:t>
      </w:r>
      <w:r>
        <w:t xml:space="preserve"> ProteinToolKG </w:t>
      </w:r>
      <w:r>
        <w:t>描述工具能力和</w:t>
      </w:r>
      <w:r>
        <w:t xml:space="preserve"> I/O </w:t>
      </w:r>
      <w:r>
        <w:t>兼容关系，用</w:t>
      </w:r>
      <w:r>
        <w:t xml:space="preserve"> FSM </w:t>
      </w:r>
      <w:r>
        <w:t>约束任务生命周期，并通过</w:t>
      </w:r>
      <w:r>
        <w:t xml:space="preserve"> HITL </w:t>
      </w:r>
      <w:r>
        <w:t>处理高风险、高成本或不确定性较强的候选选择。本文提出并实现</w:t>
      </w:r>
      <w:r>
        <w:t xml:space="preserve"> CEBRA-WP </w:t>
      </w:r>
      <w:r>
        <w:t>工作流规划算法，将任务约束、工具知识、执行历史、运行时观测和</w:t>
      </w:r>
      <w:r>
        <w:t xml:space="preserve"> Lite belief-state / </w:t>
      </w:r>
      <w:r>
        <w:t>轻量信念状态用于候选过滤、评分、重排序和恢复动作选择。系统测试覆盖</w:t>
      </w:r>
      <w:r>
        <w:t xml:space="preserve"> 13 </w:t>
      </w:r>
      <w:r>
        <w:t>个用例，其中</w:t>
      </w:r>
      <w:r>
        <w:t xml:space="preserve"> 12 </w:t>
      </w:r>
      <w:r>
        <w:t>个通过、</w:t>
      </w:r>
      <w:r>
        <w:t xml:space="preserve">1 </w:t>
      </w:r>
      <w:r>
        <w:t>个</w:t>
      </w:r>
      <w:r>
        <w:t xml:space="preserve"> CLI </w:t>
      </w:r>
      <w:r>
        <w:t>相关用例部分通过；</w:t>
      </w:r>
      <w:r>
        <w:t xml:space="preserve">84 runs </w:t>
      </w:r>
      <w:r>
        <w:t>内部消融实验得到</w:t>
      </w:r>
      <w:r>
        <w:t xml:space="preserve"> 81 </w:t>
      </w:r>
      <w:r>
        <w:t>个</w:t>
      </w:r>
      <w:r>
        <w:t xml:space="preserve"> DONE </w:t>
      </w:r>
      <w:r>
        <w:t>和</w:t>
      </w:r>
      <w:r>
        <w:t xml:space="preserve"> 3 </w:t>
      </w:r>
      <w:r>
        <w:t>个</w:t>
      </w:r>
      <w:r>
        <w:t xml:space="preserve"> FAILED</w:t>
      </w:r>
      <w:r>
        <w:t>。结果表明，该原型系统能够在工作流层支撑任务接入、候选规划、人工确认、失败恢复和证据审计，但不等同于真实生物学功能验证。</w:t>
      </w:r>
    </w:p>
    <w:p w14:paraId="1A8E4E05" w14:textId="77777777" w:rsidR="00BB5581" w:rsidRDefault="00BB5581">
      <w:pPr>
        <w:snapToGrid w:val="0"/>
        <w:rPr>
          <w:rFonts w:ascii="宋体" w:hAnsi="宋体" w:cs="宋体"/>
        </w:rPr>
      </w:pPr>
    </w:p>
    <w:p w14:paraId="6053D5E1" w14:textId="77777777" w:rsidR="003926C6" w:rsidRDefault="00000000">
      <w:pPr>
        <w:snapToGrid w:val="0"/>
      </w:pPr>
      <w:r>
        <w:t>关键词：蛋白质设计；大模型驱动；多</w:t>
      </w:r>
      <w:r>
        <w:t xml:space="preserve"> Agent </w:t>
      </w:r>
      <w:r>
        <w:t>协作；自适应工作流规划；人在环决策</w:t>
      </w:r>
    </w:p>
    <w:p w14:paraId="0B40FE32" w14:textId="77777777" w:rsidR="00A555B8" w:rsidRPr="00DE5F69" w:rsidRDefault="00A555B8" w:rsidP="003926C6">
      <w:pPr>
        <w:widowControl/>
        <w:suppressAutoHyphens w:val="0"/>
        <w:jc w:val="left"/>
      </w:pPr>
    </w:p>
    <w:p w14:paraId="57647564" w14:textId="77777777" w:rsidR="00A555B8" w:rsidRPr="00F55FB8" w:rsidRDefault="00000000" w:rsidP="00437960">
      <w:pPr>
        <w:pStyle w:val="aa"/>
      </w:pPr>
      <w:bookmarkStart w:id="2" w:name="_Toc230318016"/>
      <w:bookmarkStart w:id="3" w:name="_Toc230363213"/>
      <w:r w:rsidRPr="00F55FB8">
        <w:lastRenderedPageBreak/>
        <w:t>Abstract</w:t>
      </w:r>
      <w:bookmarkEnd w:id="2"/>
      <w:bookmarkEnd w:id="3"/>
    </w:p>
    <w:p w14:paraId="43F86421" w14:textId="77777777" w:rsidR="00A60714" w:rsidRPr="00906BF6" w:rsidRDefault="00A60714" w:rsidP="00906BF6">
      <w:pPr>
        <w:pStyle w:val="ab"/>
        <w:ind w:firstLine="496"/>
      </w:pPr>
      <w:r>
        <w:t>Computational protein design often needs to connect sequence generation, structure prediction, quality control, objective scoring, and result summarization into a continuous workflow. Existing tools already provide useful capabilities for individual steps, but practical tasks still involve heterogeneous interfaces, complex input-output constraints, high-cost calls, runtime failures, and human review for critical decisions. To address these workflow-level problems, this thesis designs and implements an LLM-driven multi-Agent collaboration and adaptive workflow planning prototype for protein design tasks. The system aims to build a plannable, executable, recoverable, and auditable workflow control framework on top of existing tools and remote model services. It uses a layered architecture for input interaction, intelligent planning, workflow execution, safety summarization, and resource management. ProteinToolKG describes tool capabilities and I/O compatibility, FSM constrains the task lifecycle, and HITL handles candidate selection under high risk, high cost, or strong uncertainty.</w:t>
      </w:r>
    </w:p>
    <w:p w14:paraId="2B2627EC" w14:textId="77777777" w:rsidR="00A60714" w:rsidRDefault="00A60714" w:rsidP="00906BF6">
      <w:pPr>
        <w:pStyle w:val="ab"/>
        <w:ind w:firstLine="496"/>
      </w:pPr>
      <w:r>
        <w:t xml:space="preserve">To support runtime recovery, this thesis proposes and implements CEBRA-WP, which combines task constraints, tool knowledge, execution history, runtime observations, and a Lite belief-state for candidate filtering, static scoring, posterior objective adaptation, runtime reranking, and recovery action selection. The prototype is implemented with Python, FastAPI, Pydantic, React, TypeScript, and Vite, while ToolAdapter encapsulates capabilities such as structure prediction, sequence generation, quality control, and objective scoring. System validation covers 13 test cases, with 12 passed and one CLI-related case partially passed. An internal 84-run ablation matrix produces 81 DONE runs and 3 FAILED runs. The results show that the prototype can support task intake, candidate planning, human confirmation, failure </w:t>
      </w:r>
      <w:r>
        <w:lastRenderedPageBreak/>
        <w:t>recovery, and evidence auditing at the workflow layer. The conclusion is limited to engineering-prototype and workflow-mechanism validation, rather than wet-lab biological validation.</w:t>
      </w:r>
    </w:p>
    <w:p w14:paraId="71D64BB8" w14:textId="77777777" w:rsidR="00906BF6" w:rsidRDefault="00906BF6" w:rsidP="00A60714">
      <w:pPr>
        <w:snapToGrid w:val="0"/>
      </w:pPr>
    </w:p>
    <w:p w14:paraId="4523BA85" w14:textId="77777777" w:rsidR="00E7382D" w:rsidRDefault="00000000" w:rsidP="00A60714">
      <w:pPr>
        <w:snapToGrid w:val="0"/>
      </w:pPr>
      <w:r>
        <w:t>Keywords: protein design, llm-driven system, multi-agent collaboration, adaptive workflow planning, human-in-the-loop</w:t>
      </w:r>
    </w:p>
    <w:p w14:paraId="06B750B8" w14:textId="77777777" w:rsidR="00E7382D" w:rsidRDefault="00E7382D">
      <w:pPr>
        <w:widowControl/>
        <w:suppressAutoHyphens w:val="0"/>
        <w:jc w:val="left"/>
      </w:pPr>
      <w:r>
        <w:br w:type="page"/>
      </w:r>
    </w:p>
    <w:p w14:paraId="41A05280" w14:textId="77777777" w:rsidR="00A555B8" w:rsidRPr="00737FDD" w:rsidRDefault="00000000" w:rsidP="00737FDD">
      <w:pPr>
        <w:spacing w:after="240"/>
        <w:jc w:val="center"/>
        <w:rPr>
          <w:rFonts w:ascii="黑体" w:eastAsia="黑体" w:hAnsi="黑体"/>
          <w:sz w:val="36"/>
          <w:szCs w:val="36"/>
        </w:rPr>
      </w:pPr>
      <w:bookmarkStart w:id="4" w:name="_Toc229523078"/>
      <w:r w:rsidRPr="00737FDD">
        <w:rPr>
          <w:rFonts w:eastAsia="黑体"/>
          <w:color w:val="000000"/>
          <w:sz w:val="36"/>
          <w:szCs w:val="36"/>
        </w:rPr>
        <w:lastRenderedPageBreak/>
        <w:t>目</w:t>
      </w:r>
      <w:r w:rsidRPr="00737FDD">
        <w:rPr>
          <w:rFonts w:eastAsia="黑体"/>
          <w:color w:val="000000"/>
          <w:sz w:val="36"/>
          <w:szCs w:val="36"/>
        </w:rPr>
        <w:t xml:space="preserve">  </w:t>
      </w:r>
      <w:r w:rsidRPr="00737FDD">
        <w:rPr>
          <w:rFonts w:eastAsia="黑体"/>
          <w:color w:val="000000"/>
          <w:sz w:val="36"/>
          <w:szCs w:val="36"/>
        </w:rPr>
        <w:t>录</w:t>
      </w:r>
      <w:bookmarkEnd w:id="4"/>
    </w:p>
    <w:sdt>
      <w:sdtPr>
        <w:rPr>
          <w:rFonts w:ascii="Times New Roman" w:eastAsia="宋体" w:hAnsi="Times New Roman" w:cs="Times New Roman"/>
          <w:b w:val="0"/>
          <w:bCs w:val="0"/>
          <w:color w:val="auto"/>
          <w:kern w:val="2"/>
          <w:sz w:val="24"/>
          <w:szCs w:val="24"/>
          <w:lang w:val="zh-CN"/>
        </w:rPr>
        <w:id w:val="1241446300"/>
        <w:docPartObj>
          <w:docPartGallery w:val="Table of Contents"/>
          <w:docPartUnique/>
        </w:docPartObj>
      </w:sdtPr>
      <w:sdtEndPr>
        <w:rPr>
          <w:noProof/>
          <w:lang w:val="en-US"/>
        </w:rPr>
      </w:sdtEndPr>
      <w:sdtContent>
        <w:p w14:paraId="3E89C00F" w14:textId="77777777" w:rsidR="00E4595A" w:rsidRDefault="00E4595A" w:rsidP="00297788">
          <w:pPr>
            <w:pStyle w:val="TOC"/>
            <w:spacing w:line="300" w:lineRule="auto"/>
          </w:pPr>
        </w:p>
        <w:p w14:paraId="48BDF357" w14:textId="69FE15FE" w:rsidR="00FA08F8" w:rsidRDefault="00E4595A">
          <w:pPr>
            <w:pStyle w:val="TOC1"/>
            <w:rPr>
              <w:rFonts w:asciiTheme="minorHAnsi" w:eastAsiaTheme="minorEastAsia" w:hAnsiTheme="minorHAnsi" w:cstheme="minorBidi"/>
              <w:b w:val="0"/>
              <w:bCs w:val="0"/>
              <w:noProof/>
              <w:sz w:val="22"/>
              <w14:ligatures w14:val="standardContextual"/>
            </w:rPr>
          </w:pPr>
          <w:r>
            <w:rPr>
              <w:b w:val="0"/>
              <w:bCs w:val="0"/>
              <w:color w:val="000000"/>
            </w:rPr>
            <w:fldChar w:fldCharType="begin"/>
          </w:r>
          <w:r>
            <w:rPr>
              <w:color w:val="000000"/>
            </w:rPr>
            <w:instrText>TOC \o "1-3" \h \z \u</w:instrText>
          </w:r>
          <w:r>
            <w:rPr>
              <w:b w:val="0"/>
              <w:bCs w:val="0"/>
              <w:color w:val="000000"/>
            </w:rPr>
            <w:fldChar w:fldCharType="separate"/>
          </w:r>
          <w:hyperlink w:anchor="_Toc230363212" w:history="1">
            <w:r w:rsidR="00FA08F8" w:rsidRPr="001D39C4">
              <w:rPr>
                <w:rStyle w:val="a6"/>
                <w:noProof/>
              </w:rPr>
              <w:t>摘</w:t>
            </w:r>
            <w:r w:rsidR="00FA08F8" w:rsidRPr="001D39C4">
              <w:rPr>
                <w:rStyle w:val="a6"/>
                <w:noProof/>
              </w:rPr>
              <w:t xml:space="preserve">  </w:t>
            </w:r>
            <w:r w:rsidR="00FA08F8" w:rsidRPr="001D39C4">
              <w:rPr>
                <w:rStyle w:val="a6"/>
                <w:noProof/>
              </w:rPr>
              <w:t>要</w:t>
            </w:r>
            <w:r w:rsidR="00FA08F8">
              <w:rPr>
                <w:noProof/>
                <w:webHidden/>
              </w:rPr>
              <w:tab/>
            </w:r>
            <w:r w:rsidR="00FA08F8">
              <w:rPr>
                <w:noProof/>
                <w:webHidden/>
              </w:rPr>
              <w:fldChar w:fldCharType="begin"/>
            </w:r>
            <w:r w:rsidR="00FA08F8">
              <w:rPr>
                <w:noProof/>
                <w:webHidden/>
              </w:rPr>
              <w:instrText xml:space="preserve"> PAGEREF _Toc230363212 \h </w:instrText>
            </w:r>
            <w:r w:rsidR="00FA08F8">
              <w:rPr>
                <w:noProof/>
                <w:webHidden/>
              </w:rPr>
            </w:r>
            <w:r w:rsidR="00FA08F8">
              <w:rPr>
                <w:noProof/>
                <w:webHidden/>
              </w:rPr>
              <w:fldChar w:fldCharType="separate"/>
            </w:r>
            <w:r w:rsidR="00291089">
              <w:rPr>
                <w:noProof/>
                <w:webHidden/>
              </w:rPr>
              <w:t>I</w:t>
            </w:r>
            <w:r w:rsidR="00FA08F8">
              <w:rPr>
                <w:noProof/>
                <w:webHidden/>
              </w:rPr>
              <w:fldChar w:fldCharType="end"/>
            </w:r>
          </w:hyperlink>
        </w:p>
        <w:p w14:paraId="3A2D20EE" w14:textId="0B83BD2D"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13" w:history="1">
            <w:r w:rsidRPr="001D39C4">
              <w:rPr>
                <w:rStyle w:val="a6"/>
                <w:noProof/>
              </w:rPr>
              <w:t>Abstract</w:t>
            </w:r>
            <w:r>
              <w:rPr>
                <w:noProof/>
                <w:webHidden/>
              </w:rPr>
              <w:tab/>
            </w:r>
            <w:r>
              <w:rPr>
                <w:noProof/>
                <w:webHidden/>
              </w:rPr>
              <w:fldChar w:fldCharType="begin"/>
            </w:r>
            <w:r>
              <w:rPr>
                <w:noProof/>
                <w:webHidden/>
              </w:rPr>
              <w:instrText xml:space="preserve"> PAGEREF _Toc230363213 \h </w:instrText>
            </w:r>
            <w:r>
              <w:rPr>
                <w:noProof/>
                <w:webHidden/>
              </w:rPr>
            </w:r>
            <w:r>
              <w:rPr>
                <w:noProof/>
                <w:webHidden/>
              </w:rPr>
              <w:fldChar w:fldCharType="separate"/>
            </w:r>
            <w:r w:rsidR="00291089">
              <w:rPr>
                <w:noProof/>
                <w:webHidden/>
              </w:rPr>
              <w:t>II</w:t>
            </w:r>
            <w:r>
              <w:rPr>
                <w:noProof/>
                <w:webHidden/>
              </w:rPr>
              <w:fldChar w:fldCharType="end"/>
            </w:r>
          </w:hyperlink>
        </w:p>
        <w:p w14:paraId="70551982" w14:textId="22AA9175"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14" w:history="1">
            <w:r w:rsidRPr="001D39C4">
              <w:rPr>
                <w:rStyle w:val="a6"/>
                <w:noProof/>
              </w:rPr>
              <w:t>第</w:t>
            </w:r>
            <w:r w:rsidRPr="001D39C4">
              <w:rPr>
                <w:rStyle w:val="a6"/>
                <w:noProof/>
              </w:rPr>
              <w:t>1</w:t>
            </w:r>
            <w:r w:rsidRPr="001D39C4">
              <w:rPr>
                <w:rStyle w:val="a6"/>
                <w:noProof/>
              </w:rPr>
              <w:t>章</w:t>
            </w:r>
            <w:r w:rsidRPr="001D39C4">
              <w:rPr>
                <w:rStyle w:val="a6"/>
                <w:noProof/>
              </w:rPr>
              <w:t xml:space="preserve"> </w:t>
            </w:r>
            <w:r w:rsidRPr="001D39C4">
              <w:rPr>
                <w:rStyle w:val="a6"/>
                <w:noProof/>
              </w:rPr>
              <w:t>绪</w:t>
            </w:r>
            <w:r w:rsidRPr="001D39C4">
              <w:rPr>
                <w:rStyle w:val="a6"/>
                <w:noProof/>
              </w:rPr>
              <w:t xml:space="preserve">  </w:t>
            </w:r>
            <w:r w:rsidRPr="001D39C4">
              <w:rPr>
                <w:rStyle w:val="a6"/>
                <w:noProof/>
              </w:rPr>
              <w:t>论</w:t>
            </w:r>
            <w:r>
              <w:rPr>
                <w:noProof/>
                <w:webHidden/>
              </w:rPr>
              <w:tab/>
            </w:r>
            <w:r>
              <w:rPr>
                <w:noProof/>
                <w:webHidden/>
              </w:rPr>
              <w:fldChar w:fldCharType="begin"/>
            </w:r>
            <w:r>
              <w:rPr>
                <w:noProof/>
                <w:webHidden/>
              </w:rPr>
              <w:instrText xml:space="preserve"> PAGEREF _Toc230363214 \h </w:instrText>
            </w:r>
            <w:r>
              <w:rPr>
                <w:noProof/>
                <w:webHidden/>
              </w:rPr>
            </w:r>
            <w:r>
              <w:rPr>
                <w:noProof/>
                <w:webHidden/>
              </w:rPr>
              <w:fldChar w:fldCharType="separate"/>
            </w:r>
            <w:r w:rsidR="00291089">
              <w:rPr>
                <w:noProof/>
                <w:webHidden/>
              </w:rPr>
              <w:t>1</w:t>
            </w:r>
            <w:r>
              <w:rPr>
                <w:noProof/>
                <w:webHidden/>
              </w:rPr>
              <w:fldChar w:fldCharType="end"/>
            </w:r>
          </w:hyperlink>
        </w:p>
        <w:p w14:paraId="0BC08245" w14:textId="491BF1FF" w:rsidR="00FA08F8" w:rsidRDefault="00FA08F8">
          <w:pPr>
            <w:pStyle w:val="TOC2"/>
            <w:rPr>
              <w:rFonts w:asciiTheme="minorHAnsi" w:eastAsiaTheme="minorEastAsia" w:hAnsiTheme="minorHAnsi" w:cstheme="minorBidi"/>
              <w:noProof/>
              <w:sz w:val="22"/>
              <w14:ligatures w14:val="standardContextual"/>
            </w:rPr>
          </w:pPr>
          <w:hyperlink w:anchor="_Toc230363215" w:history="1">
            <w:r w:rsidRPr="001D39C4">
              <w:rPr>
                <w:rStyle w:val="a6"/>
                <w:noProof/>
              </w:rPr>
              <w:t xml:space="preserve">1.1 </w:t>
            </w:r>
            <w:r w:rsidRPr="001D39C4">
              <w:rPr>
                <w:rStyle w:val="a6"/>
                <w:noProof/>
              </w:rPr>
              <w:t>课题背景及研究的目的和意义</w:t>
            </w:r>
            <w:r>
              <w:rPr>
                <w:noProof/>
                <w:webHidden/>
              </w:rPr>
              <w:tab/>
            </w:r>
            <w:r>
              <w:rPr>
                <w:noProof/>
                <w:webHidden/>
              </w:rPr>
              <w:fldChar w:fldCharType="begin"/>
            </w:r>
            <w:r>
              <w:rPr>
                <w:noProof/>
                <w:webHidden/>
              </w:rPr>
              <w:instrText xml:space="preserve"> PAGEREF _Toc230363215 \h </w:instrText>
            </w:r>
            <w:r>
              <w:rPr>
                <w:noProof/>
                <w:webHidden/>
              </w:rPr>
            </w:r>
            <w:r>
              <w:rPr>
                <w:noProof/>
                <w:webHidden/>
              </w:rPr>
              <w:fldChar w:fldCharType="separate"/>
            </w:r>
            <w:r w:rsidR="00291089">
              <w:rPr>
                <w:noProof/>
                <w:webHidden/>
              </w:rPr>
              <w:t>1</w:t>
            </w:r>
            <w:r>
              <w:rPr>
                <w:noProof/>
                <w:webHidden/>
              </w:rPr>
              <w:fldChar w:fldCharType="end"/>
            </w:r>
          </w:hyperlink>
        </w:p>
        <w:p w14:paraId="73525613" w14:textId="6A0E2A4A" w:rsidR="00FA08F8" w:rsidRDefault="00FA08F8">
          <w:pPr>
            <w:pStyle w:val="TOC2"/>
            <w:rPr>
              <w:rFonts w:asciiTheme="minorHAnsi" w:eastAsiaTheme="minorEastAsia" w:hAnsiTheme="minorHAnsi" w:cstheme="minorBidi"/>
              <w:noProof/>
              <w:sz w:val="22"/>
              <w14:ligatures w14:val="standardContextual"/>
            </w:rPr>
          </w:pPr>
          <w:hyperlink w:anchor="_Toc230363216" w:history="1">
            <w:r w:rsidRPr="001D39C4">
              <w:rPr>
                <w:rStyle w:val="a6"/>
                <w:noProof/>
              </w:rPr>
              <w:t xml:space="preserve">1.2 </w:t>
            </w:r>
            <w:r w:rsidRPr="001D39C4">
              <w:rPr>
                <w:rStyle w:val="a6"/>
                <w:noProof/>
              </w:rPr>
              <w:t>蛋白质设计技术发展概述</w:t>
            </w:r>
            <w:r>
              <w:rPr>
                <w:noProof/>
                <w:webHidden/>
              </w:rPr>
              <w:tab/>
            </w:r>
            <w:r>
              <w:rPr>
                <w:noProof/>
                <w:webHidden/>
              </w:rPr>
              <w:fldChar w:fldCharType="begin"/>
            </w:r>
            <w:r>
              <w:rPr>
                <w:noProof/>
                <w:webHidden/>
              </w:rPr>
              <w:instrText xml:space="preserve"> PAGEREF _Toc230363216 \h </w:instrText>
            </w:r>
            <w:r>
              <w:rPr>
                <w:noProof/>
                <w:webHidden/>
              </w:rPr>
            </w:r>
            <w:r>
              <w:rPr>
                <w:noProof/>
                <w:webHidden/>
              </w:rPr>
              <w:fldChar w:fldCharType="separate"/>
            </w:r>
            <w:r w:rsidR="00291089">
              <w:rPr>
                <w:noProof/>
                <w:webHidden/>
              </w:rPr>
              <w:t>2</w:t>
            </w:r>
            <w:r>
              <w:rPr>
                <w:noProof/>
                <w:webHidden/>
              </w:rPr>
              <w:fldChar w:fldCharType="end"/>
            </w:r>
          </w:hyperlink>
        </w:p>
        <w:p w14:paraId="38BCFBE8" w14:textId="135075B7" w:rsidR="00FA08F8" w:rsidRDefault="00FA08F8">
          <w:pPr>
            <w:pStyle w:val="TOC3"/>
            <w:rPr>
              <w:rFonts w:asciiTheme="minorHAnsi" w:eastAsiaTheme="minorEastAsia" w:hAnsiTheme="minorHAnsi" w:cstheme="minorBidi"/>
              <w:noProof/>
              <w:color w:val="auto"/>
              <w:sz w:val="22"/>
              <w14:ligatures w14:val="standardContextual"/>
            </w:rPr>
          </w:pPr>
          <w:hyperlink w:anchor="_Toc230363217" w:history="1">
            <w:r w:rsidRPr="001D39C4">
              <w:rPr>
                <w:rStyle w:val="a6"/>
                <w:noProof/>
              </w:rPr>
              <w:t xml:space="preserve">1.2.1 </w:t>
            </w:r>
            <w:r w:rsidRPr="001D39C4">
              <w:rPr>
                <w:rStyle w:val="a6"/>
                <w:noProof/>
              </w:rPr>
              <w:t>蛋白质计算设计的发展</w:t>
            </w:r>
            <w:r>
              <w:rPr>
                <w:noProof/>
                <w:webHidden/>
              </w:rPr>
              <w:tab/>
            </w:r>
            <w:r>
              <w:rPr>
                <w:noProof/>
                <w:webHidden/>
              </w:rPr>
              <w:fldChar w:fldCharType="begin"/>
            </w:r>
            <w:r>
              <w:rPr>
                <w:noProof/>
                <w:webHidden/>
              </w:rPr>
              <w:instrText xml:space="preserve"> PAGEREF _Toc230363217 \h </w:instrText>
            </w:r>
            <w:r>
              <w:rPr>
                <w:noProof/>
                <w:webHidden/>
              </w:rPr>
            </w:r>
            <w:r>
              <w:rPr>
                <w:noProof/>
                <w:webHidden/>
              </w:rPr>
              <w:fldChar w:fldCharType="separate"/>
            </w:r>
            <w:r w:rsidR="00291089">
              <w:rPr>
                <w:noProof/>
                <w:webHidden/>
              </w:rPr>
              <w:t>2</w:t>
            </w:r>
            <w:r>
              <w:rPr>
                <w:noProof/>
                <w:webHidden/>
              </w:rPr>
              <w:fldChar w:fldCharType="end"/>
            </w:r>
          </w:hyperlink>
        </w:p>
        <w:p w14:paraId="4518C76D" w14:textId="497E4214" w:rsidR="00FA08F8" w:rsidRDefault="00FA08F8">
          <w:pPr>
            <w:pStyle w:val="TOC3"/>
            <w:rPr>
              <w:rFonts w:asciiTheme="minorHAnsi" w:eastAsiaTheme="minorEastAsia" w:hAnsiTheme="minorHAnsi" w:cstheme="minorBidi"/>
              <w:noProof/>
              <w:color w:val="auto"/>
              <w:sz w:val="22"/>
              <w14:ligatures w14:val="standardContextual"/>
            </w:rPr>
          </w:pPr>
          <w:hyperlink w:anchor="_Toc230363218" w:history="1">
            <w:r w:rsidRPr="001D39C4">
              <w:rPr>
                <w:rStyle w:val="a6"/>
                <w:noProof/>
              </w:rPr>
              <w:t xml:space="preserve">1.2.2 </w:t>
            </w:r>
            <w:r w:rsidRPr="001D39C4">
              <w:rPr>
                <w:rStyle w:val="a6"/>
                <w:noProof/>
              </w:rPr>
              <w:t>深度学习驱动的蛋白质设计工具</w:t>
            </w:r>
            <w:r>
              <w:rPr>
                <w:noProof/>
                <w:webHidden/>
              </w:rPr>
              <w:tab/>
            </w:r>
            <w:r>
              <w:rPr>
                <w:noProof/>
                <w:webHidden/>
              </w:rPr>
              <w:fldChar w:fldCharType="begin"/>
            </w:r>
            <w:r>
              <w:rPr>
                <w:noProof/>
                <w:webHidden/>
              </w:rPr>
              <w:instrText xml:space="preserve"> PAGEREF _Toc230363218 \h </w:instrText>
            </w:r>
            <w:r>
              <w:rPr>
                <w:noProof/>
                <w:webHidden/>
              </w:rPr>
            </w:r>
            <w:r>
              <w:rPr>
                <w:noProof/>
                <w:webHidden/>
              </w:rPr>
              <w:fldChar w:fldCharType="separate"/>
            </w:r>
            <w:r w:rsidR="00291089">
              <w:rPr>
                <w:noProof/>
                <w:webHidden/>
              </w:rPr>
              <w:t>2</w:t>
            </w:r>
            <w:r>
              <w:rPr>
                <w:noProof/>
                <w:webHidden/>
              </w:rPr>
              <w:fldChar w:fldCharType="end"/>
            </w:r>
          </w:hyperlink>
        </w:p>
        <w:p w14:paraId="62A779C3" w14:textId="75D2C2B9" w:rsidR="00FA08F8" w:rsidRDefault="00FA08F8">
          <w:pPr>
            <w:pStyle w:val="TOC3"/>
            <w:rPr>
              <w:rFonts w:asciiTheme="minorHAnsi" w:eastAsiaTheme="minorEastAsia" w:hAnsiTheme="minorHAnsi" w:cstheme="minorBidi"/>
              <w:noProof/>
              <w:color w:val="auto"/>
              <w:sz w:val="22"/>
              <w14:ligatures w14:val="standardContextual"/>
            </w:rPr>
          </w:pPr>
          <w:hyperlink w:anchor="_Toc230363219" w:history="1">
            <w:r w:rsidRPr="001D39C4">
              <w:rPr>
                <w:rStyle w:val="a6"/>
                <w:noProof/>
              </w:rPr>
              <w:t xml:space="preserve">1.2.3 </w:t>
            </w:r>
            <w:r w:rsidRPr="001D39C4">
              <w:rPr>
                <w:rStyle w:val="a6"/>
                <w:noProof/>
              </w:rPr>
              <w:t>工作流自动化需求</w:t>
            </w:r>
            <w:r>
              <w:rPr>
                <w:noProof/>
                <w:webHidden/>
              </w:rPr>
              <w:tab/>
            </w:r>
            <w:r>
              <w:rPr>
                <w:noProof/>
                <w:webHidden/>
              </w:rPr>
              <w:fldChar w:fldCharType="begin"/>
            </w:r>
            <w:r>
              <w:rPr>
                <w:noProof/>
                <w:webHidden/>
              </w:rPr>
              <w:instrText xml:space="preserve"> PAGEREF _Toc230363219 \h </w:instrText>
            </w:r>
            <w:r>
              <w:rPr>
                <w:noProof/>
                <w:webHidden/>
              </w:rPr>
            </w:r>
            <w:r>
              <w:rPr>
                <w:noProof/>
                <w:webHidden/>
              </w:rPr>
              <w:fldChar w:fldCharType="separate"/>
            </w:r>
            <w:r w:rsidR="00291089">
              <w:rPr>
                <w:noProof/>
                <w:webHidden/>
              </w:rPr>
              <w:t>3</w:t>
            </w:r>
            <w:r>
              <w:rPr>
                <w:noProof/>
                <w:webHidden/>
              </w:rPr>
              <w:fldChar w:fldCharType="end"/>
            </w:r>
          </w:hyperlink>
        </w:p>
        <w:p w14:paraId="4DF70D86" w14:textId="5DCA380C" w:rsidR="00FA08F8" w:rsidRDefault="00FA08F8">
          <w:pPr>
            <w:pStyle w:val="TOC2"/>
            <w:rPr>
              <w:rFonts w:asciiTheme="minorHAnsi" w:eastAsiaTheme="minorEastAsia" w:hAnsiTheme="minorHAnsi" w:cstheme="minorBidi"/>
              <w:noProof/>
              <w:sz w:val="22"/>
              <w14:ligatures w14:val="standardContextual"/>
            </w:rPr>
          </w:pPr>
          <w:hyperlink w:anchor="_Toc230363220" w:history="1">
            <w:r w:rsidRPr="001D39C4">
              <w:rPr>
                <w:rStyle w:val="a6"/>
                <w:noProof/>
              </w:rPr>
              <w:t xml:space="preserve">1.3 </w:t>
            </w:r>
            <w:r w:rsidRPr="001D39C4">
              <w:rPr>
                <w:rStyle w:val="a6"/>
                <w:noProof/>
              </w:rPr>
              <w:t>决策理论与</w:t>
            </w:r>
            <w:r w:rsidRPr="001D39C4">
              <w:rPr>
                <w:rStyle w:val="a6"/>
                <w:noProof/>
              </w:rPr>
              <w:t xml:space="preserve"> Agent </w:t>
            </w:r>
            <w:r w:rsidRPr="001D39C4">
              <w:rPr>
                <w:rStyle w:val="a6"/>
                <w:noProof/>
              </w:rPr>
              <w:t>协作</w:t>
            </w:r>
            <w:r>
              <w:rPr>
                <w:noProof/>
                <w:webHidden/>
              </w:rPr>
              <w:tab/>
            </w:r>
            <w:r>
              <w:rPr>
                <w:noProof/>
                <w:webHidden/>
              </w:rPr>
              <w:fldChar w:fldCharType="begin"/>
            </w:r>
            <w:r>
              <w:rPr>
                <w:noProof/>
                <w:webHidden/>
              </w:rPr>
              <w:instrText xml:space="preserve"> PAGEREF _Toc230363220 \h </w:instrText>
            </w:r>
            <w:r>
              <w:rPr>
                <w:noProof/>
                <w:webHidden/>
              </w:rPr>
            </w:r>
            <w:r>
              <w:rPr>
                <w:noProof/>
                <w:webHidden/>
              </w:rPr>
              <w:fldChar w:fldCharType="separate"/>
            </w:r>
            <w:r w:rsidR="00291089">
              <w:rPr>
                <w:noProof/>
                <w:webHidden/>
              </w:rPr>
              <w:t>4</w:t>
            </w:r>
            <w:r>
              <w:rPr>
                <w:noProof/>
                <w:webHidden/>
              </w:rPr>
              <w:fldChar w:fldCharType="end"/>
            </w:r>
          </w:hyperlink>
        </w:p>
        <w:p w14:paraId="19CEA5CC" w14:textId="57086F95" w:rsidR="00FA08F8" w:rsidRDefault="00FA08F8">
          <w:pPr>
            <w:pStyle w:val="TOC3"/>
            <w:rPr>
              <w:rFonts w:asciiTheme="minorHAnsi" w:eastAsiaTheme="minorEastAsia" w:hAnsiTheme="minorHAnsi" w:cstheme="minorBidi"/>
              <w:noProof/>
              <w:color w:val="auto"/>
              <w:sz w:val="22"/>
              <w14:ligatures w14:val="standardContextual"/>
            </w:rPr>
          </w:pPr>
          <w:hyperlink w:anchor="_Toc230363221" w:history="1">
            <w:r w:rsidRPr="001D39C4">
              <w:rPr>
                <w:rStyle w:val="a6"/>
                <w:noProof/>
              </w:rPr>
              <w:t xml:space="preserve">1.3.1 </w:t>
            </w:r>
            <w:r w:rsidRPr="001D39C4">
              <w:rPr>
                <w:rStyle w:val="a6"/>
                <w:noProof/>
              </w:rPr>
              <w:t>马尔可夫决策过程的发展</w:t>
            </w:r>
            <w:r>
              <w:rPr>
                <w:noProof/>
                <w:webHidden/>
              </w:rPr>
              <w:tab/>
            </w:r>
            <w:r>
              <w:rPr>
                <w:noProof/>
                <w:webHidden/>
              </w:rPr>
              <w:fldChar w:fldCharType="begin"/>
            </w:r>
            <w:r>
              <w:rPr>
                <w:noProof/>
                <w:webHidden/>
              </w:rPr>
              <w:instrText xml:space="preserve"> PAGEREF _Toc230363221 \h </w:instrText>
            </w:r>
            <w:r>
              <w:rPr>
                <w:noProof/>
                <w:webHidden/>
              </w:rPr>
            </w:r>
            <w:r>
              <w:rPr>
                <w:noProof/>
                <w:webHidden/>
              </w:rPr>
              <w:fldChar w:fldCharType="separate"/>
            </w:r>
            <w:r w:rsidR="00291089">
              <w:rPr>
                <w:noProof/>
                <w:webHidden/>
              </w:rPr>
              <w:t>4</w:t>
            </w:r>
            <w:r>
              <w:rPr>
                <w:noProof/>
                <w:webHidden/>
              </w:rPr>
              <w:fldChar w:fldCharType="end"/>
            </w:r>
          </w:hyperlink>
        </w:p>
        <w:p w14:paraId="27BB4DF7" w14:textId="0FCF208E" w:rsidR="00FA08F8" w:rsidRDefault="00FA08F8">
          <w:pPr>
            <w:pStyle w:val="TOC3"/>
            <w:rPr>
              <w:rFonts w:asciiTheme="minorHAnsi" w:eastAsiaTheme="minorEastAsia" w:hAnsiTheme="minorHAnsi" w:cstheme="minorBidi"/>
              <w:noProof/>
              <w:color w:val="auto"/>
              <w:sz w:val="22"/>
              <w14:ligatures w14:val="standardContextual"/>
            </w:rPr>
          </w:pPr>
          <w:hyperlink w:anchor="_Toc230363222" w:history="1">
            <w:r w:rsidRPr="001D39C4">
              <w:rPr>
                <w:rStyle w:val="a6"/>
                <w:noProof/>
              </w:rPr>
              <w:t xml:space="preserve">1.3.2 </w:t>
            </w:r>
            <w:r w:rsidRPr="001D39C4">
              <w:rPr>
                <w:rStyle w:val="a6"/>
                <w:noProof/>
              </w:rPr>
              <w:t>部分可观测决策过程</w:t>
            </w:r>
            <w:r>
              <w:rPr>
                <w:noProof/>
                <w:webHidden/>
              </w:rPr>
              <w:tab/>
            </w:r>
            <w:r>
              <w:rPr>
                <w:noProof/>
                <w:webHidden/>
              </w:rPr>
              <w:fldChar w:fldCharType="begin"/>
            </w:r>
            <w:r>
              <w:rPr>
                <w:noProof/>
                <w:webHidden/>
              </w:rPr>
              <w:instrText xml:space="preserve"> PAGEREF _Toc230363222 \h </w:instrText>
            </w:r>
            <w:r>
              <w:rPr>
                <w:noProof/>
                <w:webHidden/>
              </w:rPr>
            </w:r>
            <w:r>
              <w:rPr>
                <w:noProof/>
                <w:webHidden/>
              </w:rPr>
              <w:fldChar w:fldCharType="separate"/>
            </w:r>
            <w:r w:rsidR="00291089">
              <w:rPr>
                <w:noProof/>
                <w:webHidden/>
              </w:rPr>
              <w:t>4</w:t>
            </w:r>
            <w:r>
              <w:rPr>
                <w:noProof/>
                <w:webHidden/>
              </w:rPr>
              <w:fldChar w:fldCharType="end"/>
            </w:r>
          </w:hyperlink>
        </w:p>
        <w:p w14:paraId="57AAC1D0" w14:textId="35B5C8D0" w:rsidR="00FA08F8" w:rsidRDefault="00FA08F8">
          <w:pPr>
            <w:pStyle w:val="TOC3"/>
            <w:rPr>
              <w:rFonts w:asciiTheme="minorHAnsi" w:eastAsiaTheme="minorEastAsia" w:hAnsiTheme="minorHAnsi" w:cstheme="minorBidi"/>
              <w:noProof/>
              <w:color w:val="auto"/>
              <w:sz w:val="22"/>
              <w14:ligatures w14:val="standardContextual"/>
            </w:rPr>
          </w:pPr>
          <w:hyperlink w:anchor="_Toc230363223" w:history="1">
            <w:r w:rsidRPr="001D39C4">
              <w:rPr>
                <w:rStyle w:val="a6"/>
                <w:noProof/>
              </w:rPr>
              <w:t xml:space="preserve">1.3.3 </w:t>
            </w:r>
            <w:r w:rsidRPr="001D39C4">
              <w:rPr>
                <w:rStyle w:val="a6"/>
                <w:noProof/>
              </w:rPr>
              <w:t>大语言模型</w:t>
            </w:r>
            <w:r w:rsidRPr="001D39C4">
              <w:rPr>
                <w:rStyle w:val="a6"/>
                <w:noProof/>
              </w:rPr>
              <w:t xml:space="preserve"> Agent </w:t>
            </w:r>
            <w:r w:rsidRPr="001D39C4">
              <w:rPr>
                <w:rStyle w:val="a6"/>
                <w:noProof/>
              </w:rPr>
              <w:t>协作</w:t>
            </w:r>
            <w:r>
              <w:rPr>
                <w:noProof/>
                <w:webHidden/>
              </w:rPr>
              <w:tab/>
            </w:r>
            <w:r>
              <w:rPr>
                <w:noProof/>
                <w:webHidden/>
              </w:rPr>
              <w:fldChar w:fldCharType="begin"/>
            </w:r>
            <w:r>
              <w:rPr>
                <w:noProof/>
                <w:webHidden/>
              </w:rPr>
              <w:instrText xml:space="preserve"> PAGEREF _Toc230363223 \h </w:instrText>
            </w:r>
            <w:r>
              <w:rPr>
                <w:noProof/>
                <w:webHidden/>
              </w:rPr>
            </w:r>
            <w:r>
              <w:rPr>
                <w:noProof/>
                <w:webHidden/>
              </w:rPr>
              <w:fldChar w:fldCharType="separate"/>
            </w:r>
            <w:r w:rsidR="00291089">
              <w:rPr>
                <w:noProof/>
                <w:webHidden/>
              </w:rPr>
              <w:t>5</w:t>
            </w:r>
            <w:r>
              <w:rPr>
                <w:noProof/>
                <w:webHidden/>
              </w:rPr>
              <w:fldChar w:fldCharType="end"/>
            </w:r>
          </w:hyperlink>
        </w:p>
        <w:p w14:paraId="4CDA3489" w14:textId="1AC71F44" w:rsidR="00FA08F8" w:rsidRDefault="00FA08F8">
          <w:pPr>
            <w:pStyle w:val="TOC2"/>
            <w:rPr>
              <w:rFonts w:asciiTheme="minorHAnsi" w:eastAsiaTheme="minorEastAsia" w:hAnsiTheme="minorHAnsi" w:cstheme="minorBidi"/>
              <w:noProof/>
              <w:sz w:val="22"/>
              <w14:ligatures w14:val="standardContextual"/>
            </w:rPr>
          </w:pPr>
          <w:hyperlink w:anchor="_Toc230363224" w:history="1">
            <w:r w:rsidRPr="001D39C4">
              <w:rPr>
                <w:rStyle w:val="a6"/>
                <w:noProof/>
              </w:rPr>
              <w:t xml:space="preserve">1.4 </w:t>
            </w:r>
            <w:r w:rsidRPr="001D39C4">
              <w:rPr>
                <w:rStyle w:val="a6"/>
                <w:noProof/>
              </w:rPr>
              <w:t>本文的主要研究内容</w:t>
            </w:r>
            <w:r>
              <w:rPr>
                <w:noProof/>
                <w:webHidden/>
              </w:rPr>
              <w:tab/>
            </w:r>
            <w:r>
              <w:rPr>
                <w:noProof/>
                <w:webHidden/>
              </w:rPr>
              <w:fldChar w:fldCharType="begin"/>
            </w:r>
            <w:r>
              <w:rPr>
                <w:noProof/>
                <w:webHidden/>
              </w:rPr>
              <w:instrText xml:space="preserve"> PAGEREF _Toc230363224 \h </w:instrText>
            </w:r>
            <w:r>
              <w:rPr>
                <w:noProof/>
                <w:webHidden/>
              </w:rPr>
            </w:r>
            <w:r>
              <w:rPr>
                <w:noProof/>
                <w:webHidden/>
              </w:rPr>
              <w:fldChar w:fldCharType="separate"/>
            </w:r>
            <w:r w:rsidR="00291089">
              <w:rPr>
                <w:noProof/>
                <w:webHidden/>
              </w:rPr>
              <w:t>6</w:t>
            </w:r>
            <w:r>
              <w:rPr>
                <w:noProof/>
                <w:webHidden/>
              </w:rPr>
              <w:fldChar w:fldCharType="end"/>
            </w:r>
          </w:hyperlink>
        </w:p>
        <w:p w14:paraId="6A1E3BCA" w14:textId="031A8E81"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25" w:history="1">
            <w:r w:rsidRPr="001D39C4">
              <w:rPr>
                <w:rStyle w:val="a6"/>
                <w:noProof/>
              </w:rPr>
              <w:t>第</w:t>
            </w:r>
            <w:r w:rsidRPr="001D39C4">
              <w:rPr>
                <w:rStyle w:val="a6"/>
                <w:noProof/>
              </w:rPr>
              <w:t>2</w:t>
            </w:r>
            <w:r w:rsidRPr="001D39C4">
              <w:rPr>
                <w:rStyle w:val="a6"/>
                <w:noProof/>
              </w:rPr>
              <w:t>章</w:t>
            </w:r>
            <w:r w:rsidRPr="001D39C4">
              <w:rPr>
                <w:rStyle w:val="a6"/>
                <w:noProof/>
              </w:rPr>
              <w:t xml:space="preserve"> </w:t>
            </w:r>
            <w:r w:rsidRPr="001D39C4">
              <w:rPr>
                <w:rStyle w:val="a6"/>
                <w:noProof/>
              </w:rPr>
              <w:t>相关技术与理论基础</w:t>
            </w:r>
            <w:r>
              <w:rPr>
                <w:noProof/>
                <w:webHidden/>
              </w:rPr>
              <w:tab/>
            </w:r>
            <w:r>
              <w:rPr>
                <w:noProof/>
                <w:webHidden/>
              </w:rPr>
              <w:fldChar w:fldCharType="begin"/>
            </w:r>
            <w:r>
              <w:rPr>
                <w:noProof/>
                <w:webHidden/>
              </w:rPr>
              <w:instrText xml:space="preserve"> PAGEREF _Toc230363225 \h </w:instrText>
            </w:r>
            <w:r>
              <w:rPr>
                <w:noProof/>
                <w:webHidden/>
              </w:rPr>
            </w:r>
            <w:r>
              <w:rPr>
                <w:noProof/>
                <w:webHidden/>
              </w:rPr>
              <w:fldChar w:fldCharType="separate"/>
            </w:r>
            <w:r w:rsidR="00291089">
              <w:rPr>
                <w:noProof/>
                <w:webHidden/>
              </w:rPr>
              <w:t>8</w:t>
            </w:r>
            <w:r>
              <w:rPr>
                <w:noProof/>
                <w:webHidden/>
              </w:rPr>
              <w:fldChar w:fldCharType="end"/>
            </w:r>
          </w:hyperlink>
        </w:p>
        <w:p w14:paraId="24E8B44A" w14:textId="355CAD1B" w:rsidR="00FA08F8" w:rsidRDefault="00FA08F8">
          <w:pPr>
            <w:pStyle w:val="TOC2"/>
            <w:rPr>
              <w:rFonts w:asciiTheme="minorHAnsi" w:eastAsiaTheme="minorEastAsia" w:hAnsiTheme="minorHAnsi" w:cstheme="minorBidi"/>
              <w:noProof/>
              <w:sz w:val="22"/>
              <w14:ligatures w14:val="standardContextual"/>
            </w:rPr>
          </w:pPr>
          <w:hyperlink w:anchor="_Toc230363226" w:history="1">
            <w:r w:rsidRPr="001D39C4">
              <w:rPr>
                <w:rStyle w:val="a6"/>
                <w:noProof/>
              </w:rPr>
              <w:t xml:space="preserve">2.1 </w:t>
            </w:r>
            <w:r w:rsidRPr="001D39C4">
              <w:rPr>
                <w:rStyle w:val="a6"/>
                <w:noProof/>
              </w:rPr>
              <w:t>蛋白质计算设计基础</w:t>
            </w:r>
            <w:r>
              <w:rPr>
                <w:noProof/>
                <w:webHidden/>
              </w:rPr>
              <w:tab/>
            </w:r>
            <w:r>
              <w:rPr>
                <w:noProof/>
                <w:webHidden/>
              </w:rPr>
              <w:fldChar w:fldCharType="begin"/>
            </w:r>
            <w:r>
              <w:rPr>
                <w:noProof/>
                <w:webHidden/>
              </w:rPr>
              <w:instrText xml:space="preserve"> PAGEREF _Toc230363226 \h </w:instrText>
            </w:r>
            <w:r>
              <w:rPr>
                <w:noProof/>
                <w:webHidden/>
              </w:rPr>
            </w:r>
            <w:r>
              <w:rPr>
                <w:noProof/>
                <w:webHidden/>
              </w:rPr>
              <w:fldChar w:fldCharType="separate"/>
            </w:r>
            <w:r w:rsidR="00291089">
              <w:rPr>
                <w:noProof/>
                <w:webHidden/>
              </w:rPr>
              <w:t>8</w:t>
            </w:r>
            <w:r>
              <w:rPr>
                <w:noProof/>
                <w:webHidden/>
              </w:rPr>
              <w:fldChar w:fldCharType="end"/>
            </w:r>
          </w:hyperlink>
        </w:p>
        <w:p w14:paraId="0E5930AF" w14:textId="55C9A33A" w:rsidR="00FA08F8" w:rsidRDefault="00FA08F8">
          <w:pPr>
            <w:pStyle w:val="TOC2"/>
            <w:rPr>
              <w:rFonts w:asciiTheme="minorHAnsi" w:eastAsiaTheme="minorEastAsia" w:hAnsiTheme="minorHAnsi" w:cstheme="minorBidi"/>
              <w:noProof/>
              <w:sz w:val="22"/>
              <w14:ligatures w14:val="standardContextual"/>
            </w:rPr>
          </w:pPr>
          <w:hyperlink w:anchor="_Toc230363227" w:history="1">
            <w:r w:rsidRPr="001D39C4">
              <w:rPr>
                <w:rStyle w:val="a6"/>
                <w:noProof/>
              </w:rPr>
              <w:t xml:space="preserve">2.2 </w:t>
            </w:r>
            <w:r w:rsidRPr="001D39C4">
              <w:rPr>
                <w:rStyle w:val="a6"/>
                <w:noProof/>
              </w:rPr>
              <w:t>蛋白质设计与分析工具</w:t>
            </w:r>
            <w:r>
              <w:rPr>
                <w:noProof/>
                <w:webHidden/>
              </w:rPr>
              <w:tab/>
            </w:r>
            <w:r>
              <w:rPr>
                <w:noProof/>
                <w:webHidden/>
              </w:rPr>
              <w:fldChar w:fldCharType="begin"/>
            </w:r>
            <w:r>
              <w:rPr>
                <w:noProof/>
                <w:webHidden/>
              </w:rPr>
              <w:instrText xml:space="preserve"> PAGEREF _Toc230363227 \h </w:instrText>
            </w:r>
            <w:r>
              <w:rPr>
                <w:noProof/>
                <w:webHidden/>
              </w:rPr>
            </w:r>
            <w:r>
              <w:rPr>
                <w:noProof/>
                <w:webHidden/>
              </w:rPr>
              <w:fldChar w:fldCharType="separate"/>
            </w:r>
            <w:r w:rsidR="00291089">
              <w:rPr>
                <w:noProof/>
                <w:webHidden/>
              </w:rPr>
              <w:t>8</w:t>
            </w:r>
            <w:r>
              <w:rPr>
                <w:noProof/>
                <w:webHidden/>
              </w:rPr>
              <w:fldChar w:fldCharType="end"/>
            </w:r>
          </w:hyperlink>
        </w:p>
        <w:p w14:paraId="0EAD6D17" w14:textId="7C126333" w:rsidR="00FA08F8" w:rsidRDefault="00FA08F8">
          <w:pPr>
            <w:pStyle w:val="TOC2"/>
            <w:rPr>
              <w:rFonts w:asciiTheme="minorHAnsi" w:eastAsiaTheme="minorEastAsia" w:hAnsiTheme="minorHAnsi" w:cstheme="minorBidi"/>
              <w:noProof/>
              <w:sz w:val="22"/>
              <w14:ligatures w14:val="standardContextual"/>
            </w:rPr>
          </w:pPr>
          <w:hyperlink w:anchor="_Toc230363228" w:history="1">
            <w:r w:rsidRPr="001D39C4">
              <w:rPr>
                <w:rStyle w:val="a6"/>
                <w:noProof/>
              </w:rPr>
              <w:t xml:space="preserve">2.3 </w:t>
            </w:r>
            <w:r w:rsidRPr="001D39C4">
              <w:rPr>
                <w:rStyle w:val="a6"/>
                <w:noProof/>
              </w:rPr>
              <w:t>科学工作流与可复现执行</w:t>
            </w:r>
            <w:r>
              <w:rPr>
                <w:noProof/>
                <w:webHidden/>
              </w:rPr>
              <w:tab/>
            </w:r>
            <w:r>
              <w:rPr>
                <w:noProof/>
                <w:webHidden/>
              </w:rPr>
              <w:fldChar w:fldCharType="begin"/>
            </w:r>
            <w:r>
              <w:rPr>
                <w:noProof/>
                <w:webHidden/>
              </w:rPr>
              <w:instrText xml:space="preserve"> PAGEREF _Toc230363228 \h </w:instrText>
            </w:r>
            <w:r>
              <w:rPr>
                <w:noProof/>
                <w:webHidden/>
              </w:rPr>
            </w:r>
            <w:r>
              <w:rPr>
                <w:noProof/>
                <w:webHidden/>
              </w:rPr>
              <w:fldChar w:fldCharType="separate"/>
            </w:r>
            <w:r w:rsidR="00291089">
              <w:rPr>
                <w:noProof/>
                <w:webHidden/>
              </w:rPr>
              <w:t>9</w:t>
            </w:r>
            <w:r>
              <w:rPr>
                <w:noProof/>
                <w:webHidden/>
              </w:rPr>
              <w:fldChar w:fldCharType="end"/>
            </w:r>
          </w:hyperlink>
        </w:p>
        <w:p w14:paraId="2E3EB1B8" w14:textId="5A569FD3" w:rsidR="00FA08F8" w:rsidRDefault="00FA08F8">
          <w:pPr>
            <w:pStyle w:val="TOC2"/>
            <w:rPr>
              <w:rFonts w:asciiTheme="minorHAnsi" w:eastAsiaTheme="minorEastAsia" w:hAnsiTheme="minorHAnsi" w:cstheme="minorBidi"/>
              <w:noProof/>
              <w:sz w:val="22"/>
              <w14:ligatures w14:val="standardContextual"/>
            </w:rPr>
          </w:pPr>
          <w:hyperlink w:anchor="_Toc230363229" w:history="1">
            <w:r w:rsidRPr="001D39C4">
              <w:rPr>
                <w:rStyle w:val="a6"/>
                <w:noProof/>
              </w:rPr>
              <w:t xml:space="preserve">2.4 </w:t>
            </w:r>
            <w:r w:rsidRPr="001D39C4">
              <w:rPr>
                <w:rStyle w:val="a6"/>
                <w:noProof/>
              </w:rPr>
              <w:t>大语言模型工具调用</w:t>
            </w:r>
            <w:r>
              <w:rPr>
                <w:noProof/>
                <w:webHidden/>
              </w:rPr>
              <w:tab/>
            </w:r>
            <w:r>
              <w:rPr>
                <w:noProof/>
                <w:webHidden/>
              </w:rPr>
              <w:fldChar w:fldCharType="begin"/>
            </w:r>
            <w:r>
              <w:rPr>
                <w:noProof/>
                <w:webHidden/>
              </w:rPr>
              <w:instrText xml:space="preserve"> PAGEREF _Toc230363229 \h </w:instrText>
            </w:r>
            <w:r>
              <w:rPr>
                <w:noProof/>
                <w:webHidden/>
              </w:rPr>
            </w:r>
            <w:r>
              <w:rPr>
                <w:noProof/>
                <w:webHidden/>
              </w:rPr>
              <w:fldChar w:fldCharType="separate"/>
            </w:r>
            <w:r w:rsidR="00291089">
              <w:rPr>
                <w:noProof/>
                <w:webHidden/>
              </w:rPr>
              <w:t>10</w:t>
            </w:r>
            <w:r>
              <w:rPr>
                <w:noProof/>
                <w:webHidden/>
              </w:rPr>
              <w:fldChar w:fldCharType="end"/>
            </w:r>
          </w:hyperlink>
        </w:p>
        <w:p w14:paraId="3634B9AF" w14:textId="161E46B7" w:rsidR="00FA08F8" w:rsidRDefault="00FA08F8">
          <w:pPr>
            <w:pStyle w:val="TOC2"/>
            <w:rPr>
              <w:rFonts w:asciiTheme="minorHAnsi" w:eastAsiaTheme="minorEastAsia" w:hAnsiTheme="minorHAnsi" w:cstheme="minorBidi"/>
              <w:noProof/>
              <w:sz w:val="22"/>
              <w14:ligatures w14:val="standardContextual"/>
            </w:rPr>
          </w:pPr>
          <w:hyperlink w:anchor="_Toc230363230" w:history="1">
            <w:r w:rsidRPr="001D39C4">
              <w:rPr>
                <w:rStyle w:val="a6"/>
                <w:noProof/>
              </w:rPr>
              <w:t xml:space="preserve">2.5 </w:t>
            </w:r>
            <w:r w:rsidRPr="001D39C4">
              <w:rPr>
                <w:rStyle w:val="a6"/>
                <w:noProof/>
              </w:rPr>
              <w:t>部分可观测规划与预算感知决策</w:t>
            </w:r>
            <w:r>
              <w:rPr>
                <w:noProof/>
                <w:webHidden/>
              </w:rPr>
              <w:tab/>
            </w:r>
            <w:r>
              <w:rPr>
                <w:noProof/>
                <w:webHidden/>
              </w:rPr>
              <w:fldChar w:fldCharType="begin"/>
            </w:r>
            <w:r>
              <w:rPr>
                <w:noProof/>
                <w:webHidden/>
              </w:rPr>
              <w:instrText xml:space="preserve"> PAGEREF _Toc230363230 \h </w:instrText>
            </w:r>
            <w:r>
              <w:rPr>
                <w:noProof/>
                <w:webHidden/>
              </w:rPr>
            </w:r>
            <w:r>
              <w:rPr>
                <w:noProof/>
                <w:webHidden/>
              </w:rPr>
              <w:fldChar w:fldCharType="separate"/>
            </w:r>
            <w:r w:rsidR="00291089">
              <w:rPr>
                <w:noProof/>
                <w:webHidden/>
              </w:rPr>
              <w:t>10</w:t>
            </w:r>
            <w:r>
              <w:rPr>
                <w:noProof/>
                <w:webHidden/>
              </w:rPr>
              <w:fldChar w:fldCharType="end"/>
            </w:r>
          </w:hyperlink>
        </w:p>
        <w:p w14:paraId="1FC44040" w14:textId="61E27E5E" w:rsidR="00FA08F8" w:rsidRDefault="00FA08F8">
          <w:pPr>
            <w:pStyle w:val="TOC2"/>
            <w:rPr>
              <w:rFonts w:asciiTheme="minorHAnsi" w:eastAsiaTheme="minorEastAsia" w:hAnsiTheme="minorHAnsi" w:cstheme="minorBidi"/>
              <w:noProof/>
              <w:sz w:val="22"/>
              <w14:ligatures w14:val="standardContextual"/>
            </w:rPr>
          </w:pPr>
          <w:hyperlink w:anchor="_Toc230363231" w:history="1">
            <w:r w:rsidRPr="001D39C4">
              <w:rPr>
                <w:rStyle w:val="a6"/>
                <w:noProof/>
              </w:rPr>
              <w:t xml:space="preserve">2.6 </w:t>
            </w:r>
            <w:r w:rsidRPr="001D39C4">
              <w:rPr>
                <w:rStyle w:val="a6"/>
                <w:noProof/>
              </w:rPr>
              <w:t>相关系统与本文定位</w:t>
            </w:r>
            <w:r>
              <w:rPr>
                <w:noProof/>
                <w:webHidden/>
              </w:rPr>
              <w:tab/>
            </w:r>
            <w:r>
              <w:rPr>
                <w:noProof/>
                <w:webHidden/>
              </w:rPr>
              <w:fldChar w:fldCharType="begin"/>
            </w:r>
            <w:r>
              <w:rPr>
                <w:noProof/>
                <w:webHidden/>
              </w:rPr>
              <w:instrText xml:space="preserve"> PAGEREF _Toc230363231 \h </w:instrText>
            </w:r>
            <w:r>
              <w:rPr>
                <w:noProof/>
                <w:webHidden/>
              </w:rPr>
            </w:r>
            <w:r>
              <w:rPr>
                <w:noProof/>
                <w:webHidden/>
              </w:rPr>
              <w:fldChar w:fldCharType="separate"/>
            </w:r>
            <w:r w:rsidR="00291089">
              <w:rPr>
                <w:noProof/>
                <w:webHidden/>
              </w:rPr>
              <w:t>11</w:t>
            </w:r>
            <w:r>
              <w:rPr>
                <w:noProof/>
                <w:webHidden/>
              </w:rPr>
              <w:fldChar w:fldCharType="end"/>
            </w:r>
          </w:hyperlink>
        </w:p>
        <w:p w14:paraId="46E18A47" w14:textId="0B1EF0BE" w:rsidR="00FA08F8" w:rsidRDefault="00FA08F8">
          <w:pPr>
            <w:pStyle w:val="TOC2"/>
            <w:rPr>
              <w:rFonts w:asciiTheme="minorHAnsi" w:eastAsiaTheme="minorEastAsia" w:hAnsiTheme="minorHAnsi" w:cstheme="minorBidi"/>
              <w:noProof/>
              <w:sz w:val="22"/>
              <w14:ligatures w14:val="standardContextual"/>
            </w:rPr>
          </w:pPr>
          <w:hyperlink w:anchor="_Toc230363232" w:history="1">
            <w:r w:rsidRPr="001D39C4">
              <w:rPr>
                <w:rStyle w:val="a6"/>
                <w:noProof/>
              </w:rPr>
              <w:t xml:space="preserve">2.7 </w:t>
            </w:r>
            <w:r w:rsidRPr="001D39C4">
              <w:rPr>
                <w:rStyle w:val="a6"/>
                <w:noProof/>
              </w:rPr>
              <w:t>本章小结</w:t>
            </w:r>
            <w:r>
              <w:rPr>
                <w:noProof/>
                <w:webHidden/>
              </w:rPr>
              <w:tab/>
            </w:r>
            <w:r>
              <w:rPr>
                <w:noProof/>
                <w:webHidden/>
              </w:rPr>
              <w:fldChar w:fldCharType="begin"/>
            </w:r>
            <w:r>
              <w:rPr>
                <w:noProof/>
                <w:webHidden/>
              </w:rPr>
              <w:instrText xml:space="preserve"> PAGEREF _Toc230363232 \h </w:instrText>
            </w:r>
            <w:r>
              <w:rPr>
                <w:noProof/>
                <w:webHidden/>
              </w:rPr>
            </w:r>
            <w:r>
              <w:rPr>
                <w:noProof/>
                <w:webHidden/>
              </w:rPr>
              <w:fldChar w:fldCharType="separate"/>
            </w:r>
            <w:r w:rsidR="00291089">
              <w:rPr>
                <w:noProof/>
                <w:webHidden/>
              </w:rPr>
              <w:t>12</w:t>
            </w:r>
            <w:r>
              <w:rPr>
                <w:noProof/>
                <w:webHidden/>
              </w:rPr>
              <w:fldChar w:fldCharType="end"/>
            </w:r>
          </w:hyperlink>
        </w:p>
        <w:p w14:paraId="55829404" w14:textId="3B61A648"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33" w:history="1">
            <w:r w:rsidRPr="001D39C4">
              <w:rPr>
                <w:rStyle w:val="a6"/>
                <w:noProof/>
              </w:rPr>
              <w:t>第</w:t>
            </w:r>
            <w:r w:rsidRPr="001D39C4">
              <w:rPr>
                <w:rStyle w:val="a6"/>
                <w:noProof/>
              </w:rPr>
              <w:t>3</w:t>
            </w:r>
            <w:r w:rsidRPr="001D39C4">
              <w:rPr>
                <w:rStyle w:val="a6"/>
                <w:noProof/>
              </w:rPr>
              <w:t>章</w:t>
            </w:r>
            <w:r w:rsidRPr="001D39C4">
              <w:rPr>
                <w:rStyle w:val="a6"/>
                <w:noProof/>
              </w:rPr>
              <w:t xml:space="preserve"> </w:t>
            </w:r>
            <w:r w:rsidRPr="001D39C4">
              <w:rPr>
                <w:rStyle w:val="a6"/>
                <w:noProof/>
              </w:rPr>
              <w:t>需求分析</w:t>
            </w:r>
            <w:r>
              <w:rPr>
                <w:noProof/>
                <w:webHidden/>
              </w:rPr>
              <w:tab/>
            </w:r>
            <w:r>
              <w:rPr>
                <w:noProof/>
                <w:webHidden/>
              </w:rPr>
              <w:fldChar w:fldCharType="begin"/>
            </w:r>
            <w:r>
              <w:rPr>
                <w:noProof/>
                <w:webHidden/>
              </w:rPr>
              <w:instrText xml:space="preserve"> PAGEREF _Toc230363233 \h </w:instrText>
            </w:r>
            <w:r>
              <w:rPr>
                <w:noProof/>
                <w:webHidden/>
              </w:rPr>
            </w:r>
            <w:r>
              <w:rPr>
                <w:noProof/>
                <w:webHidden/>
              </w:rPr>
              <w:fldChar w:fldCharType="separate"/>
            </w:r>
            <w:r w:rsidR="00291089">
              <w:rPr>
                <w:noProof/>
                <w:webHidden/>
              </w:rPr>
              <w:t>13</w:t>
            </w:r>
            <w:r>
              <w:rPr>
                <w:noProof/>
                <w:webHidden/>
              </w:rPr>
              <w:fldChar w:fldCharType="end"/>
            </w:r>
          </w:hyperlink>
        </w:p>
        <w:p w14:paraId="0D754F93" w14:textId="0368D584" w:rsidR="00FA08F8" w:rsidRDefault="00FA08F8">
          <w:pPr>
            <w:pStyle w:val="TOC2"/>
            <w:rPr>
              <w:rFonts w:asciiTheme="minorHAnsi" w:eastAsiaTheme="minorEastAsia" w:hAnsiTheme="minorHAnsi" w:cstheme="minorBidi"/>
              <w:noProof/>
              <w:sz w:val="22"/>
              <w14:ligatures w14:val="standardContextual"/>
            </w:rPr>
          </w:pPr>
          <w:hyperlink w:anchor="_Toc230363234" w:history="1">
            <w:r w:rsidRPr="001D39C4">
              <w:rPr>
                <w:rStyle w:val="a6"/>
                <w:noProof/>
              </w:rPr>
              <w:t xml:space="preserve">3.1 </w:t>
            </w:r>
            <w:r w:rsidRPr="001D39C4">
              <w:rPr>
                <w:rStyle w:val="a6"/>
                <w:noProof/>
              </w:rPr>
              <w:t>问题界定</w:t>
            </w:r>
            <w:r>
              <w:rPr>
                <w:noProof/>
                <w:webHidden/>
              </w:rPr>
              <w:tab/>
            </w:r>
            <w:r>
              <w:rPr>
                <w:noProof/>
                <w:webHidden/>
              </w:rPr>
              <w:fldChar w:fldCharType="begin"/>
            </w:r>
            <w:r>
              <w:rPr>
                <w:noProof/>
                <w:webHidden/>
              </w:rPr>
              <w:instrText xml:space="preserve"> PAGEREF _Toc230363234 \h </w:instrText>
            </w:r>
            <w:r>
              <w:rPr>
                <w:noProof/>
                <w:webHidden/>
              </w:rPr>
            </w:r>
            <w:r>
              <w:rPr>
                <w:noProof/>
                <w:webHidden/>
              </w:rPr>
              <w:fldChar w:fldCharType="separate"/>
            </w:r>
            <w:r w:rsidR="00291089">
              <w:rPr>
                <w:noProof/>
                <w:webHidden/>
              </w:rPr>
              <w:t>13</w:t>
            </w:r>
            <w:r>
              <w:rPr>
                <w:noProof/>
                <w:webHidden/>
              </w:rPr>
              <w:fldChar w:fldCharType="end"/>
            </w:r>
          </w:hyperlink>
        </w:p>
        <w:p w14:paraId="687A6004" w14:textId="44382B18" w:rsidR="00FA08F8" w:rsidRDefault="00FA08F8">
          <w:pPr>
            <w:pStyle w:val="TOC2"/>
            <w:rPr>
              <w:rFonts w:asciiTheme="minorHAnsi" w:eastAsiaTheme="minorEastAsia" w:hAnsiTheme="minorHAnsi" w:cstheme="minorBidi"/>
              <w:noProof/>
              <w:sz w:val="22"/>
              <w14:ligatures w14:val="standardContextual"/>
            </w:rPr>
          </w:pPr>
          <w:hyperlink w:anchor="_Toc230363235" w:history="1">
            <w:r w:rsidRPr="001D39C4">
              <w:rPr>
                <w:rStyle w:val="a6"/>
                <w:noProof/>
              </w:rPr>
              <w:t xml:space="preserve">3.2 </w:t>
            </w:r>
            <w:r w:rsidRPr="001D39C4">
              <w:rPr>
                <w:rStyle w:val="a6"/>
                <w:noProof/>
              </w:rPr>
              <w:t>用户角色与使用场景</w:t>
            </w:r>
            <w:r>
              <w:rPr>
                <w:noProof/>
                <w:webHidden/>
              </w:rPr>
              <w:tab/>
            </w:r>
            <w:r>
              <w:rPr>
                <w:noProof/>
                <w:webHidden/>
              </w:rPr>
              <w:fldChar w:fldCharType="begin"/>
            </w:r>
            <w:r>
              <w:rPr>
                <w:noProof/>
                <w:webHidden/>
              </w:rPr>
              <w:instrText xml:space="preserve"> PAGEREF _Toc230363235 \h </w:instrText>
            </w:r>
            <w:r>
              <w:rPr>
                <w:noProof/>
                <w:webHidden/>
              </w:rPr>
            </w:r>
            <w:r>
              <w:rPr>
                <w:noProof/>
                <w:webHidden/>
              </w:rPr>
              <w:fldChar w:fldCharType="separate"/>
            </w:r>
            <w:r w:rsidR="00291089">
              <w:rPr>
                <w:noProof/>
                <w:webHidden/>
              </w:rPr>
              <w:t>14</w:t>
            </w:r>
            <w:r>
              <w:rPr>
                <w:noProof/>
                <w:webHidden/>
              </w:rPr>
              <w:fldChar w:fldCharType="end"/>
            </w:r>
          </w:hyperlink>
        </w:p>
        <w:p w14:paraId="39C25A56" w14:textId="7AF22E5F" w:rsidR="00FA08F8" w:rsidRDefault="00FA08F8">
          <w:pPr>
            <w:pStyle w:val="TOC2"/>
            <w:rPr>
              <w:rFonts w:asciiTheme="minorHAnsi" w:eastAsiaTheme="minorEastAsia" w:hAnsiTheme="minorHAnsi" w:cstheme="minorBidi"/>
              <w:noProof/>
              <w:sz w:val="22"/>
              <w14:ligatures w14:val="standardContextual"/>
            </w:rPr>
          </w:pPr>
          <w:hyperlink w:anchor="_Toc230363236" w:history="1">
            <w:r w:rsidRPr="001D39C4">
              <w:rPr>
                <w:rStyle w:val="a6"/>
                <w:noProof/>
              </w:rPr>
              <w:t xml:space="preserve">3.3 </w:t>
            </w:r>
            <w:r w:rsidRPr="001D39C4">
              <w:rPr>
                <w:rStyle w:val="a6"/>
                <w:noProof/>
              </w:rPr>
              <w:t>功能需求</w:t>
            </w:r>
            <w:r>
              <w:rPr>
                <w:noProof/>
                <w:webHidden/>
              </w:rPr>
              <w:tab/>
            </w:r>
            <w:r>
              <w:rPr>
                <w:noProof/>
                <w:webHidden/>
              </w:rPr>
              <w:fldChar w:fldCharType="begin"/>
            </w:r>
            <w:r>
              <w:rPr>
                <w:noProof/>
                <w:webHidden/>
              </w:rPr>
              <w:instrText xml:space="preserve"> PAGEREF _Toc230363236 \h </w:instrText>
            </w:r>
            <w:r>
              <w:rPr>
                <w:noProof/>
                <w:webHidden/>
              </w:rPr>
            </w:r>
            <w:r>
              <w:rPr>
                <w:noProof/>
                <w:webHidden/>
              </w:rPr>
              <w:fldChar w:fldCharType="separate"/>
            </w:r>
            <w:r w:rsidR="00291089">
              <w:rPr>
                <w:noProof/>
                <w:webHidden/>
              </w:rPr>
              <w:t>15</w:t>
            </w:r>
            <w:r>
              <w:rPr>
                <w:noProof/>
                <w:webHidden/>
              </w:rPr>
              <w:fldChar w:fldCharType="end"/>
            </w:r>
          </w:hyperlink>
        </w:p>
        <w:p w14:paraId="701069C2" w14:textId="25368679" w:rsidR="00FA08F8" w:rsidRDefault="00FA08F8">
          <w:pPr>
            <w:pStyle w:val="TOC3"/>
            <w:rPr>
              <w:rFonts w:asciiTheme="minorHAnsi" w:eastAsiaTheme="minorEastAsia" w:hAnsiTheme="minorHAnsi" w:cstheme="minorBidi"/>
              <w:noProof/>
              <w:color w:val="auto"/>
              <w:sz w:val="22"/>
              <w14:ligatures w14:val="standardContextual"/>
            </w:rPr>
          </w:pPr>
          <w:hyperlink w:anchor="_Toc230363237" w:history="1">
            <w:r w:rsidRPr="001D39C4">
              <w:rPr>
                <w:rStyle w:val="a6"/>
                <w:noProof/>
              </w:rPr>
              <w:t xml:space="preserve">3.3.1 </w:t>
            </w:r>
            <w:r w:rsidRPr="001D39C4">
              <w:rPr>
                <w:rStyle w:val="a6"/>
                <w:noProof/>
              </w:rPr>
              <w:t>任务接入与约束确认</w:t>
            </w:r>
            <w:r>
              <w:rPr>
                <w:noProof/>
                <w:webHidden/>
              </w:rPr>
              <w:tab/>
            </w:r>
            <w:r>
              <w:rPr>
                <w:noProof/>
                <w:webHidden/>
              </w:rPr>
              <w:fldChar w:fldCharType="begin"/>
            </w:r>
            <w:r>
              <w:rPr>
                <w:noProof/>
                <w:webHidden/>
              </w:rPr>
              <w:instrText xml:space="preserve"> PAGEREF _Toc230363237 \h </w:instrText>
            </w:r>
            <w:r>
              <w:rPr>
                <w:noProof/>
                <w:webHidden/>
              </w:rPr>
            </w:r>
            <w:r>
              <w:rPr>
                <w:noProof/>
                <w:webHidden/>
              </w:rPr>
              <w:fldChar w:fldCharType="separate"/>
            </w:r>
            <w:r w:rsidR="00291089">
              <w:rPr>
                <w:noProof/>
                <w:webHidden/>
              </w:rPr>
              <w:t>15</w:t>
            </w:r>
            <w:r>
              <w:rPr>
                <w:noProof/>
                <w:webHidden/>
              </w:rPr>
              <w:fldChar w:fldCharType="end"/>
            </w:r>
          </w:hyperlink>
        </w:p>
        <w:p w14:paraId="40B6337C" w14:textId="7F1303CF" w:rsidR="00FA08F8" w:rsidRDefault="00FA08F8">
          <w:pPr>
            <w:pStyle w:val="TOC3"/>
            <w:rPr>
              <w:rFonts w:asciiTheme="minorHAnsi" w:eastAsiaTheme="minorEastAsia" w:hAnsiTheme="minorHAnsi" w:cstheme="minorBidi"/>
              <w:noProof/>
              <w:color w:val="auto"/>
              <w:sz w:val="22"/>
              <w14:ligatures w14:val="standardContextual"/>
            </w:rPr>
          </w:pPr>
          <w:hyperlink w:anchor="_Toc230363238" w:history="1">
            <w:r w:rsidRPr="001D39C4">
              <w:rPr>
                <w:rStyle w:val="a6"/>
                <w:noProof/>
              </w:rPr>
              <w:t xml:space="preserve">3.3.2 </w:t>
            </w:r>
            <w:r w:rsidRPr="001D39C4">
              <w:rPr>
                <w:rStyle w:val="a6"/>
                <w:noProof/>
              </w:rPr>
              <w:t>候选计划生成与工具链选择</w:t>
            </w:r>
            <w:r>
              <w:rPr>
                <w:noProof/>
                <w:webHidden/>
              </w:rPr>
              <w:tab/>
            </w:r>
            <w:r>
              <w:rPr>
                <w:noProof/>
                <w:webHidden/>
              </w:rPr>
              <w:fldChar w:fldCharType="begin"/>
            </w:r>
            <w:r>
              <w:rPr>
                <w:noProof/>
                <w:webHidden/>
              </w:rPr>
              <w:instrText xml:space="preserve"> PAGEREF _Toc230363238 \h </w:instrText>
            </w:r>
            <w:r>
              <w:rPr>
                <w:noProof/>
                <w:webHidden/>
              </w:rPr>
            </w:r>
            <w:r>
              <w:rPr>
                <w:noProof/>
                <w:webHidden/>
              </w:rPr>
              <w:fldChar w:fldCharType="separate"/>
            </w:r>
            <w:r w:rsidR="00291089">
              <w:rPr>
                <w:noProof/>
                <w:webHidden/>
              </w:rPr>
              <w:t>15</w:t>
            </w:r>
            <w:r>
              <w:rPr>
                <w:noProof/>
                <w:webHidden/>
              </w:rPr>
              <w:fldChar w:fldCharType="end"/>
            </w:r>
          </w:hyperlink>
        </w:p>
        <w:p w14:paraId="28E1E734" w14:textId="0BC37236" w:rsidR="00FA08F8" w:rsidRDefault="00FA08F8">
          <w:pPr>
            <w:pStyle w:val="TOC3"/>
            <w:rPr>
              <w:rFonts w:asciiTheme="minorHAnsi" w:eastAsiaTheme="minorEastAsia" w:hAnsiTheme="minorHAnsi" w:cstheme="minorBidi"/>
              <w:noProof/>
              <w:color w:val="auto"/>
              <w:sz w:val="22"/>
              <w14:ligatures w14:val="standardContextual"/>
            </w:rPr>
          </w:pPr>
          <w:hyperlink w:anchor="_Toc230363239" w:history="1">
            <w:r w:rsidRPr="001D39C4">
              <w:rPr>
                <w:rStyle w:val="a6"/>
                <w:noProof/>
              </w:rPr>
              <w:t xml:space="preserve">3.3.3 </w:t>
            </w:r>
            <w:r w:rsidRPr="001D39C4">
              <w:rPr>
                <w:rStyle w:val="a6"/>
                <w:noProof/>
              </w:rPr>
              <w:t>工作流执行与工具适配</w:t>
            </w:r>
            <w:r>
              <w:rPr>
                <w:noProof/>
                <w:webHidden/>
              </w:rPr>
              <w:tab/>
            </w:r>
            <w:r>
              <w:rPr>
                <w:noProof/>
                <w:webHidden/>
              </w:rPr>
              <w:fldChar w:fldCharType="begin"/>
            </w:r>
            <w:r>
              <w:rPr>
                <w:noProof/>
                <w:webHidden/>
              </w:rPr>
              <w:instrText xml:space="preserve"> PAGEREF _Toc230363239 \h </w:instrText>
            </w:r>
            <w:r>
              <w:rPr>
                <w:noProof/>
                <w:webHidden/>
              </w:rPr>
            </w:r>
            <w:r>
              <w:rPr>
                <w:noProof/>
                <w:webHidden/>
              </w:rPr>
              <w:fldChar w:fldCharType="separate"/>
            </w:r>
            <w:r w:rsidR="00291089">
              <w:rPr>
                <w:noProof/>
                <w:webHidden/>
              </w:rPr>
              <w:t>16</w:t>
            </w:r>
            <w:r>
              <w:rPr>
                <w:noProof/>
                <w:webHidden/>
              </w:rPr>
              <w:fldChar w:fldCharType="end"/>
            </w:r>
          </w:hyperlink>
        </w:p>
        <w:p w14:paraId="7D6F707B" w14:textId="1C53576C" w:rsidR="00FA08F8" w:rsidRDefault="00FA08F8">
          <w:pPr>
            <w:pStyle w:val="TOC3"/>
            <w:rPr>
              <w:rFonts w:asciiTheme="minorHAnsi" w:eastAsiaTheme="minorEastAsia" w:hAnsiTheme="minorHAnsi" w:cstheme="minorBidi"/>
              <w:noProof/>
              <w:color w:val="auto"/>
              <w:sz w:val="22"/>
              <w14:ligatures w14:val="standardContextual"/>
            </w:rPr>
          </w:pPr>
          <w:hyperlink w:anchor="_Toc230363240" w:history="1">
            <w:r w:rsidRPr="001D39C4">
              <w:rPr>
                <w:rStyle w:val="a6"/>
                <w:noProof/>
              </w:rPr>
              <w:t xml:space="preserve">3.3.4 HITL </w:t>
            </w:r>
            <w:r w:rsidRPr="001D39C4">
              <w:rPr>
                <w:rStyle w:val="a6"/>
                <w:noProof/>
              </w:rPr>
              <w:t>与决策审查</w:t>
            </w:r>
            <w:r>
              <w:rPr>
                <w:noProof/>
                <w:webHidden/>
              </w:rPr>
              <w:tab/>
            </w:r>
            <w:r>
              <w:rPr>
                <w:noProof/>
                <w:webHidden/>
              </w:rPr>
              <w:fldChar w:fldCharType="begin"/>
            </w:r>
            <w:r>
              <w:rPr>
                <w:noProof/>
                <w:webHidden/>
              </w:rPr>
              <w:instrText xml:space="preserve"> PAGEREF _Toc230363240 \h </w:instrText>
            </w:r>
            <w:r>
              <w:rPr>
                <w:noProof/>
                <w:webHidden/>
              </w:rPr>
            </w:r>
            <w:r>
              <w:rPr>
                <w:noProof/>
                <w:webHidden/>
              </w:rPr>
              <w:fldChar w:fldCharType="separate"/>
            </w:r>
            <w:r w:rsidR="00291089">
              <w:rPr>
                <w:noProof/>
                <w:webHidden/>
              </w:rPr>
              <w:t>16</w:t>
            </w:r>
            <w:r>
              <w:rPr>
                <w:noProof/>
                <w:webHidden/>
              </w:rPr>
              <w:fldChar w:fldCharType="end"/>
            </w:r>
          </w:hyperlink>
        </w:p>
        <w:p w14:paraId="373B2089" w14:textId="6BBCE236" w:rsidR="00FA08F8" w:rsidRDefault="00FA08F8">
          <w:pPr>
            <w:pStyle w:val="TOC3"/>
            <w:rPr>
              <w:rFonts w:asciiTheme="minorHAnsi" w:eastAsiaTheme="minorEastAsia" w:hAnsiTheme="minorHAnsi" w:cstheme="minorBidi"/>
              <w:noProof/>
              <w:color w:val="auto"/>
              <w:sz w:val="22"/>
              <w14:ligatures w14:val="standardContextual"/>
            </w:rPr>
          </w:pPr>
          <w:hyperlink w:anchor="_Toc230363241" w:history="1">
            <w:r w:rsidRPr="001D39C4">
              <w:rPr>
                <w:rStyle w:val="a6"/>
                <w:noProof/>
              </w:rPr>
              <w:t xml:space="preserve">3.3.5 </w:t>
            </w:r>
            <w:r w:rsidRPr="001D39C4">
              <w:rPr>
                <w:rStyle w:val="a6"/>
                <w:noProof/>
              </w:rPr>
              <w:t>运行时自适应与恢复决策</w:t>
            </w:r>
            <w:r>
              <w:rPr>
                <w:noProof/>
                <w:webHidden/>
              </w:rPr>
              <w:tab/>
            </w:r>
            <w:r>
              <w:rPr>
                <w:noProof/>
                <w:webHidden/>
              </w:rPr>
              <w:fldChar w:fldCharType="begin"/>
            </w:r>
            <w:r>
              <w:rPr>
                <w:noProof/>
                <w:webHidden/>
              </w:rPr>
              <w:instrText xml:space="preserve"> PAGEREF _Toc230363241 \h </w:instrText>
            </w:r>
            <w:r>
              <w:rPr>
                <w:noProof/>
                <w:webHidden/>
              </w:rPr>
            </w:r>
            <w:r>
              <w:rPr>
                <w:noProof/>
                <w:webHidden/>
              </w:rPr>
              <w:fldChar w:fldCharType="separate"/>
            </w:r>
            <w:r w:rsidR="00291089">
              <w:rPr>
                <w:noProof/>
                <w:webHidden/>
              </w:rPr>
              <w:t>16</w:t>
            </w:r>
            <w:r>
              <w:rPr>
                <w:noProof/>
                <w:webHidden/>
              </w:rPr>
              <w:fldChar w:fldCharType="end"/>
            </w:r>
          </w:hyperlink>
        </w:p>
        <w:p w14:paraId="725BF95D" w14:textId="36A16DED" w:rsidR="00FA08F8" w:rsidRDefault="00FA08F8">
          <w:pPr>
            <w:pStyle w:val="TOC3"/>
            <w:rPr>
              <w:rFonts w:asciiTheme="minorHAnsi" w:eastAsiaTheme="minorEastAsia" w:hAnsiTheme="minorHAnsi" w:cstheme="minorBidi"/>
              <w:noProof/>
              <w:color w:val="auto"/>
              <w:sz w:val="22"/>
              <w14:ligatures w14:val="standardContextual"/>
            </w:rPr>
          </w:pPr>
          <w:hyperlink w:anchor="_Toc230363242" w:history="1">
            <w:r w:rsidRPr="001D39C4">
              <w:rPr>
                <w:rStyle w:val="a6"/>
                <w:noProof/>
              </w:rPr>
              <w:t xml:space="preserve">3.3.6 </w:t>
            </w:r>
            <w:r w:rsidRPr="001D39C4">
              <w:rPr>
                <w:rStyle w:val="a6"/>
                <w:noProof/>
              </w:rPr>
              <w:t>结果汇总、报告与审计</w:t>
            </w:r>
            <w:r>
              <w:rPr>
                <w:noProof/>
                <w:webHidden/>
              </w:rPr>
              <w:tab/>
            </w:r>
            <w:r>
              <w:rPr>
                <w:noProof/>
                <w:webHidden/>
              </w:rPr>
              <w:fldChar w:fldCharType="begin"/>
            </w:r>
            <w:r>
              <w:rPr>
                <w:noProof/>
                <w:webHidden/>
              </w:rPr>
              <w:instrText xml:space="preserve"> PAGEREF _Toc230363242 \h </w:instrText>
            </w:r>
            <w:r>
              <w:rPr>
                <w:noProof/>
                <w:webHidden/>
              </w:rPr>
            </w:r>
            <w:r>
              <w:rPr>
                <w:noProof/>
                <w:webHidden/>
              </w:rPr>
              <w:fldChar w:fldCharType="separate"/>
            </w:r>
            <w:r w:rsidR="00291089">
              <w:rPr>
                <w:noProof/>
                <w:webHidden/>
              </w:rPr>
              <w:t>17</w:t>
            </w:r>
            <w:r>
              <w:rPr>
                <w:noProof/>
                <w:webHidden/>
              </w:rPr>
              <w:fldChar w:fldCharType="end"/>
            </w:r>
          </w:hyperlink>
        </w:p>
        <w:p w14:paraId="4D7A5D92" w14:textId="0CBA1E88" w:rsidR="00FA08F8" w:rsidRDefault="00FA08F8">
          <w:pPr>
            <w:pStyle w:val="TOC2"/>
            <w:rPr>
              <w:rFonts w:asciiTheme="minorHAnsi" w:eastAsiaTheme="minorEastAsia" w:hAnsiTheme="minorHAnsi" w:cstheme="minorBidi"/>
              <w:noProof/>
              <w:sz w:val="22"/>
              <w14:ligatures w14:val="standardContextual"/>
            </w:rPr>
          </w:pPr>
          <w:hyperlink w:anchor="_Toc230363243" w:history="1">
            <w:r w:rsidRPr="001D39C4">
              <w:rPr>
                <w:rStyle w:val="a6"/>
                <w:noProof/>
              </w:rPr>
              <w:t xml:space="preserve">3.4 </w:t>
            </w:r>
            <w:r w:rsidRPr="001D39C4">
              <w:rPr>
                <w:rStyle w:val="a6"/>
                <w:noProof/>
              </w:rPr>
              <w:t>非功能需求</w:t>
            </w:r>
            <w:r>
              <w:rPr>
                <w:noProof/>
                <w:webHidden/>
              </w:rPr>
              <w:tab/>
            </w:r>
            <w:r>
              <w:rPr>
                <w:noProof/>
                <w:webHidden/>
              </w:rPr>
              <w:fldChar w:fldCharType="begin"/>
            </w:r>
            <w:r>
              <w:rPr>
                <w:noProof/>
                <w:webHidden/>
              </w:rPr>
              <w:instrText xml:space="preserve"> PAGEREF _Toc230363243 \h </w:instrText>
            </w:r>
            <w:r>
              <w:rPr>
                <w:noProof/>
                <w:webHidden/>
              </w:rPr>
            </w:r>
            <w:r>
              <w:rPr>
                <w:noProof/>
                <w:webHidden/>
              </w:rPr>
              <w:fldChar w:fldCharType="separate"/>
            </w:r>
            <w:r w:rsidR="00291089">
              <w:rPr>
                <w:noProof/>
                <w:webHidden/>
              </w:rPr>
              <w:t>17</w:t>
            </w:r>
            <w:r>
              <w:rPr>
                <w:noProof/>
                <w:webHidden/>
              </w:rPr>
              <w:fldChar w:fldCharType="end"/>
            </w:r>
          </w:hyperlink>
        </w:p>
        <w:p w14:paraId="6A647C62" w14:textId="256A392F" w:rsidR="00FA08F8" w:rsidRDefault="00FA08F8">
          <w:pPr>
            <w:pStyle w:val="TOC3"/>
            <w:rPr>
              <w:rFonts w:asciiTheme="minorHAnsi" w:eastAsiaTheme="minorEastAsia" w:hAnsiTheme="minorHAnsi" w:cstheme="minorBidi"/>
              <w:noProof/>
              <w:color w:val="auto"/>
              <w:sz w:val="22"/>
              <w14:ligatures w14:val="standardContextual"/>
            </w:rPr>
          </w:pPr>
          <w:hyperlink w:anchor="_Toc230363244" w:history="1">
            <w:r w:rsidRPr="001D39C4">
              <w:rPr>
                <w:rStyle w:val="a6"/>
                <w:noProof/>
              </w:rPr>
              <w:t xml:space="preserve">3.4.1 </w:t>
            </w:r>
            <w:r w:rsidRPr="001D39C4">
              <w:rPr>
                <w:rStyle w:val="a6"/>
                <w:noProof/>
              </w:rPr>
              <w:t>可追溯性</w:t>
            </w:r>
            <w:r>
              <w:rPr>
                <w:noProof/>
                <w:webHidden/>
              </w:rPr>
              <w:tab/>
            </w:r>
            <w:r>
              <w:rPr>
                <w:noProof/>
                <w:webHidden/>
              </w:rPr>
              <w:fldChar w:fldCharType="begin"/>
            </w:r>
            <w:r>
              <w:rPr>
                <w:noProof/>
                <w:webHidden/>
              </w:rPr>
              <w:instrText xml:space="preserve"> PAGEREF _Toc230363244 \h </w:instrText>
            </w:r>
            <w:r>
              <w:rPr>
                <w:noProof/>
                <w:webHidden/>
              </w:rPr>
            </w:r>
            <w:r>
              <w:rPr>
                <w:noProof/>
                <w:webHidden/>
              </w:rPr>
              <w:fldChar w:fldCharType="separate"/>
            </w:r>
            <w:r w:rsidR="00291089">
              <w:rPr>
                <w:noProof/>
                <w:webHidden/>
              </w:rPr>
              <w:t>17</w:t>
            </w:r>
            <w:r>
              <w:rPr>
                <w:noProof/>
                <w:webHidden/>
              </w:rPr>
              <w:fldChar w:fldCharType="end"/>
            </w:r>
          </w:hyperlink>
        </w:p>
        <w:p w14:paraId="2C04AD58" w14:textId="3578FD51" w:rsidR="00FA08F8" w:rsidRDefault="00FA08F8">
          <w:pPr>
            <w:pStyle w:val="TOC3"/>
            <w:rPr>
              <w:rFonts w:asciiTheme="minorHAnsi" w:eastAsiaTheme="minorEastAsia" w:hAnsiTheme="minorHAnsi" w:cstheme="minorBidi"/>
              <w:noProof/>
              <w:color w:val="auto"/>
              <w:sz w:val="22"/>
              <w14:ligatures w14:val="standardContextual"/>
            </w:rPr>
          </w:pPr>
          <w:hyperlink w:anchor="_Toc230363245" w:history="1">
            <w:r w:rsidRPr="001D39C4">
              <w:rPr>
                <w:rStyle w:val="a6"/>
                <w:noProof/>
              </w:rPr>
              <w:t xml:space="preserve">3.4.2 </w:t>
            </w:r>
            <w:r w:rsidRPr="001D39C4">
              <w:rPr>
                <w:rStyle w:val="a6"/>
                <w:noProof/>
              </w:rPr>
              <w:t>可扩展性</w:t>
            </w:r>
            <w:r>
              <w:rPr>
                <w:noProof/>
                <w:webHidden/>
              </w:rPr>
              <w:tab/>
            </w:r>
            <w:r>
              <w:rPr>
                <w:noProof/>
                <w:webHidden/>
              </w:rPr>
              <w:fldChar w:fldCharType="begin"/>
            </w:r>
            <w:r>
              <w:rPr>
                <w:noProof/>
                <w:webHidden/>
              </w:rPr>
              <w:instrText xml:space="preserve"> PAGEREF _Toc230363245 \h </w:instrText>
            </w:r>
            <w:r>
              <w:rPr>
                <w:noProof/>
                <w:webHidden/>
              </w:rPr>
            </w:r>
            <w:r>
              <w:rPr>
                <w:noProof/>
                <w:webHidden/>
              </w:rPr>
              <w:fldChar w:fldCharType="separate"/>
            </w:r>
            <w:r w:rsidR="00291089">
              <w:rPr>
                <w:noProof/>
                <w:webHidden/>
              </w:rPr>
              <w:t>17</w:t>
            </w:r>
            <w:r>
              <w:rPr>
                <w:noProof/>
                <w:webHidden/>
              </w:rPr>
              <w:fldChar w:fldCharType="end"/>
            </w:r>
          </w:hyperlink>
        </w:p>
        <w:p w14:paraId="4A7AD878" w14:textId="3630C209" w:rsidR="00FA08F8" w:rsidRDefault="00FA08F8">
          <w:pPr>
            <w:pStyle w:val="TOC3"/>
            <w:rPr>
              <w:rFonts w:asciiTheme="minorHAnsi" w:eastAsiaTheme="minorEastAsia" w:hAnsiTheme="minorHAnsi" w:cstheme="minorBidi"/>
              <w:noProof/>
              <w:color w:val="auto"/>
              <w:sz w:val="22"/>
              <w14:ligatures w14:val="standardContextual"/>
            </w:rPr>
          </w:pPr>
          <w:hyperlink w:anchor="_Toc230363246" w:history="1">
            <w:r w:rsidRPr="001D39C4">
              <w:rPr>
                <w:rStyle w:val="a6"/>
                <w:noProof/>
              </w:rPr>
              <w:t xml:space="preserve">3.4.3 </w:t>
            </w:r>
            <w:r w:rsidRPr="001D39C4">
              <w:rPr>
                <w:rStyle w:val="a6"/>
                <w:noProof/>
              </w:rPr>
              <w:t>可靠性与可恢复性</w:t>
            </w:r>
            <w:r>
              <w:rPr>
                <w:noProof/>
                <w:webHidden/>
              </w:rPr>
              <w:tab/>
            </w:r>
            <w:r>
              <w:rPr>
                <w:noProof/>
                <w:webHidden/>
              </w:rPr>
              <w:fldChar w:fldCharType="begin"/>
            </w:r>
            <w:r>
              <w:rPr>
                <w:noProof/>
                <w:webHidden/>
              </w:rPr>
              <w:instrText xml:space="preserve"> PAGEREF _Toc230363246 \h </w:instrText>
            </w:r>
            <w:r>
              <w:rPr>
                <w:noProof/>
                <w:webHidden/>
              </w:rPr>
            </w:r>
            <w:r>
              <w:rPr>
                <w:noProof/>
                <w:webHidden/>
              </w:rPr>
              <w:fldChar w:fldCharType="separate"/>
            </w:r>
            <w:r w:rsidR="00291089">
              <w:rPr>
                <w:noProof/>
                <w:webHidden/>
              </w:rPr>
              <w:t>18</w:t>
            </w:r>
            <w:r>
              <w:rPr>
                <w:noProof/>
                <w:webHidden/>
              </w:rPr>
              <w:fldChar w:fldCharType="end"/>
            </w:r>
          </w:hyperlink>
        </w:p>
        <w:p w14:paraId="65CF42B7" w14:textId="55AC8D11" w:rsidR="00FA08F8" w:rsidRDefault="00FA08F8">
          <w:pPr>
            <w:pStyle w:val="TOC3"/>
            <w:rPr>
              <w:rFonts w:asciiTheme="minorHAnsi" w:eastAsiaTheme="minorEastAsia" w:hAnsiTheme="minorHAnsi" w:cstheme="minorBidi"/>
              <w:noProof/>
              <w:color w:val="auto"/>
              <w:sz w:val="22"/>
              <w14:ligatures w14:val="standardContextual"/>
            </w:rPr>
          </w:pPr>
          <w:hyperlink w:anchor="_Toc230363247" w:history="1">
            <w:r w:rsidRPr="001D39C4">
              <w:rPr>
                <w:rStyle w:val="a6"/>
                <w:noProof/>
              </w:rPr>
              <w:t xml:space="preserve">3.4.4 </w:t>
            </w:r>
            <w:r w:rsidRPr="001D39C4">
              <w:rPr>
                <w:rStyle w:val="a6"/>
                <w:noProof/>
              </w:rPr>
              <w:t>安全与边界控制</w:t>
            </w:r>
            <w:r>
              <w:rPr>
                <w:noProof/>
                <w:webHidden/>
              </w:rPr>
              <w:tab/>
            </w:r>
            <w:r>
              <w:rPr>
                <w:noProof/>
                <w:webHidden/>
              </w:rPr>
              <w:fldChar w:fldCharType="begin"/>
            </w:r>
            <w:r>
              <w:rPr>
                <w:noProof/>
                <w:webHidden/>
              </w:rPr>
              <w:instrText xml:space="preserve"> PAGEREF _Toc230363247 \h </w:instrText>
            </w:r>
            <w:r>
              <w:rPr>
                <w:noProof/>
                <w:webHidden/>
              </w:rPr>
            </w:r>
            <w:r>
              <w:rPr>
                <w:noProof/>
                <w:webHidden/>
              </w:rPr>
              <w:fldChar w:fldCharType="separate"/>
            </w:r>
            <w:r w:rsidR="00291089">
              <w:rPr>
                <w:noProof/>
                <w:webHidden/>
              </w:rPr>
              <w:t>18</w:t>
            </w:r>
            <w:r>
              <w:rPr>
                <w:noProof/>
                <w:webHidden/>
              </w:rPr>
              <w:fldChar w:fldCharType="end"/>
            </w:r>
          </w:hyperlink>
        </w:p>
        <w:p w14:paraId="5B3F5F7D" w14:textId="13B0B5E3" w:rsidR="00FA08F8" w:rsidRDefault="00FA08F8">
          <w:pPr>
            <w:pStyle w:val="TOC3"/>
            <w:rPr>
              <w:rFonts w:asciiTheme="minorHAnsi" w:eastAsiaTheme="minorEastAsia" w:hAnsiTheme="minorHAnsi" w:cstheme="minorBidi"/>
              <w:noProof/>
              <w:color w:val="auto"/>
              <w:sz w:val="22"/>
              <w14:ligatures w14:val="standardContextual"/>
            </w:rPr>
          </w:pPr>
          <w:hyperlink w:anchor="_Toc230363248" w:history="1">
            <w:r w:rsidRPr="001D39C4">
              <w:rPr>
                <w:rStyle w:val="a6"/>
                <w:noProof/>
              </w:rPr>
              <w:t xml:space="preserve">3.4.5 </w:t>
            </w:r>
            <w:r w:rsidRPr="001D39C4">
              <w:rPr>
                <w:rStyle w:val="a6"/>
                <w:noProof/>
              </w:rPr>
              <w:t>实验可复现性</w:t>
            </w:r>
            <w:r>
              <w:rPr>
                <w:noProof/>
                <w:webHidden/>
              </w:rPr>
              <w:tab/>
            </w:r>
            <w:r>
              <w:rPr>
                <w:noProof/>
                <w:webHidden/>
              </w:rPr>
              <w:fldChar w:fldCharType="begin"/>
            </w:r>
            <w:r>
              <w:rPr>
                <w:noProof/>
                <w:webHidden/>
              </w:rPr>
              <w:instrText xml:space="preserve"> PAGEREF _Toc230363248 \h </w:instrText>
            </w:r>
            <w:r>
              <w:rPr>
                <w:noProof/>
                <w:webHidden/>
              </w:rPr>
            </w:r>
            <w:r>
              <w:rPr>
                <w:noProof/>
                <w:webHidden/>
              </w:rPr>
              <w:fldChar w:fldCharType="separate"/>
            </w:r>
            <w:r w:rsidR="00291089">
              <w:rPr>
                <w:noProof/>
                <w:webHidden/>
              </w:rPr>
              <w:t>18</w:t>
            </w:r>
            <w:r>
              <w:rPr>
                <w:noProof/>
                <w:webHidden/>
              </w:rPr>
              <w:fldChar w:fldCharType="end"/>
            </w:r>
          </w:hyperlink>
        </w:p>
        <w:p w14:paraId="293F25AA" w14:textId="6330AA83" w:rsidR="00FA08F8" w:rsidRDefault="00FA08F8">
          <w:pPr>
            <w:pStyle w:val="TOC3"/>
            <w:rPr>
              <w:rFonts w:asciiTheme="minorHAnsi" w:eastAsiaTheme="minorEastAsia" w:hAnsiTheme="minorHAnsi" w:cstheme="minorBidi"/>
              <w:noProof/>
              <w:color w:val="auto"/>
              <w:sz w:val="22"/>
              <w14:ligatures w14:val="standardContextual"/>
            </w:rPr>
          </w:pPr>
          <w:hyperlink w:anchor="_Toc230363249" w:history="1">
            <w:r w:rsidRPr="001D39C4">
              <w:rPr>
                <w:rStyle w:val="a6"/>
                <w:noProof/>
              </w:rPr>
              <w:t xml:space="preserve">3.4.6 </w:t>
            </w:r>
            <w:r w:rsidRPr="001D39C4">
              <w:rPr>
                <w:rStyle w:val="a6"/>
                <w:noProof/>
              </w:rPr>
              <w:t>需求优先级与边界</w:t>
            </w:r>
            <w:r>
              <w:rPr>
                <w:noProof/>
                <w:webHidden/>
              </w:rPr>
              <w:tab/>
            </w:r>
            <w:r>
              <w:rPr>
                <w:noProof/>
                <w:webHidden/>
              </w:rPr>
              <w:fldChar w:fldCharType="begin"/>
            </w:r>
            <w:r>
              <w:rPr>
                <w:noProof/>
                <w:webHidden/>
              </w:rPr>
              <w:instrText xml:space="preserve"> PAGEREF _Toc230363249 \h </w:instrText>
            </w:r>
            <w:r>
              <w:rPr>
                <w:noProof/>
                <w:webHidden/>
              </w:rPr>
            </w:r>
            <w:r>
              <w:rPr>
                <w:noProof/>
                <w:webHidden/>
              </w:rPr>
              <w:fldChar w:fldCharType="separate"/>
            </w:r>
            <w:r w:rsidR="00291089">
              <w:rPr>
                <w:noProof/>
                <w:webHidden/>
              </w:rPr>
              <w:t>18</w:t>
            </w:r>
            <w:r>
              <w:rPr>
                <w:noProof/>
                <w:webHidden/>
              </w:rPr>
              <w:fldChar w:fldCharType="end"/>
            </w:r>
          </w:hyperlink>
        </w:p>
        <w:p w14:paraId="7694A9C5" w14:textId="6DB26D52" w:rsidR="00FA08F8" w:rsidRDefault="00FA08F8">
          <w:pPr>
            <w:pStyle w:val="TOC2"/>
            <w:rPr>
              <w:rFonts w:asciiTheme="minorHAnsi" w:eastAsiaTheme="minorEastAsia" w:hAnsiTheme="minorHAnsi" w:cstheme="minorBidi"/>
              <w:noProof/>
              <w:sz w:val="22"/>
              <w14:ligatures w14:val="standardContextual"/>
            </w:rPr>
          </w:pPr>
          <w:hyperlink w:anchor="_Toc230363250" w:history="1">
            <w:r w:rsidRPr="001D39C4">
              <w:rPr>
                <w:rStyle w:val="a6"/>
                <w:noProof/>
              </w:rPr>
              <w:t xml:space="preserve">3.5 </w:t>
            </w:r>
            <w:r w:rsidRPr="001D39C4">
              <w:rPr>
                <w:rStyle w:val="a6"/>
                <w:noProof/>
              </w:rPr>
              <w:t>本章小结</w:t>
            </w:r>
            <w:r>
              <w:rPr>
                <w:noProof/>
                <w:webHidden/>
              </w:rPr>
              <w:tab/>
            </w:r>
            <w:r>
              <w:rPr>
                <w:noProof/>
                <w:webHidden/>
              </w:rPr>
              <w:fldChar w:fldCharType="begin"/>
            </w:r>
            <w:r>
              <w:rPr>
                <w:noProof/>
                <w:webHidden/>
              </w:rPr>
              <w:instrText xml:space="preserve"> PAGEREF _Toc230363250 \h </w:instrText>
            </w:r>
            <w:r>
              <w:rPr>
                <w:noProof/>
                <w:webHidden/>
              </w:rPr>
            </w:r>
            <w:r>
              <w:rPr>
                <w:noProof/>
                <w:webHidden/>
              </w:rPr>
              <w:fldChar w:fldCharType="separate"/>
            </w:r>
            <w:r w:rsidR="00291089">
              <w:rPr>
                <w:noProof/>
                <w:webHidden/>
              </w:rPr>
              <w:t>19</w:t>
            </w:r>
            <w:r>
              <w:rPr>
                <w:noProof/>
                <w:webHidden/>
              </w:rPr>
              <w:fldChar w:fldCharType="end"/>
            </w:r>
          </w:hyperlink>
        </w:p>
        <w:p w14:paraId="4041E18E" w14:textId="5E7EED6C"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51" w:history="1">
            <w:r w:rsidRPr="001D39C4">
              <w:rPr>
                <w:rStyle w:val="a6"/>
                <w:noProof/>
              </w:rPr>
              <w:t>第</w:t>
            </w:r>
            <w:r w:rsidRPr="001D39C4">
              <w:rPr>
                <w:rStyle w:val="a6"/>
                <w:noProof/>
              </w:rPr>
              <w:t>4</w:t>
            </w:r>
            <w:r w:rsidRPr="001D39C4">
              <w:rPr>
                <w:rStyle w:val="a6"/>
                <w:noProof/>
              </w:rPr>
              <w:t>章</w:t>
            </w:r>
            <w:r w:rsidRPr="001D39C4">
              <w:rPr>
                <w:rStyle w:val="a6"/>
                <w:noProof/>
              </w:rPr>
              <w:t xml:space="preserve"> </w:t>
            </w:r>
            <w:r w:rsidRPr="001D39C4">
              <w:rPr>
                <w:rStyle w:val="a6"/>
                <w:noProof/>
              </w:rPr>
              <w:t>系统设计</w:t>
            </w:r>
            <w:r>
              <w:rPr>
                <w:noProof/>
                <w:webHidden/>
              </w:rPr>
              <w:tab/>
            </w:r>
            <w:r>
              <w:rPr>
                <w:noProof/>
                <w:webHidden/>
              </w:rPr>
              <w:fldChar w:fldCharType="begin"/>
            </w:r>
            <w:r>
              <w:rPr>
                <w:noProof/>
                <w:webHidden/>
              </w:rPr>
              <w:instrText xml:space="preserve"> PAGEREF _Toc230363251 \h </w:instrText>
            </w:r>
            <w:r>
              <w:rPr>
                <w:noProof/>
                <w:webHidden/>
              </w:rPr>
            </w:r>
            <w:r>
              <w:rPr>
                <w:noProof/>
                <w:webHidden/>
              </w:rPr>
              <w:fldChar w:fldCharType="separate"/>
            </w:r>
            <w:r w:rsidR="00291089">
              <w:rPr>
                <w:noProof/>
                <w:webHidden/>
              </w:rPr>
              <w:t>20</w:t>
            </w:r>
            <w:r>
              <w:rPr>
                <w:noProof/>
                <w:webHidden/>
              </w:rPr>
              <w:fldChar w:fldCharType="end"/>
            </w:r>
          </w:hyperlink>
        </w:p>
        <w:p w14:paraId="3A76C925" w14:textId="7EC3B6DD" w:rsidR="00FA08F8" w:rsidRDefault="00FA08F8">
          <w:pPr>
            <w:pStyle w:val="TOC2"/>
            <w:rPr>
              <w:rFonts w:asciiTheme="minorHAnsi" w:eastAsiaTheme="minorEastAsia" w:hAnsiTheme="minorHAnsi" w:cstheme="minorBidi"/>
              <w:noProof/>
              <w:sz w:val="22"/>
              <w14:ligatures w14:val="standardContextual"/>
            </w:rPr>
          </w:pPr>
          <w:hyperlink w:anchor="_Toc230363252" w:history="1">
            <w:r w:rsidRPr="001D39C4">
              <w:rPr>
                <w:rStyle w:val="a6"/>
                <w:noProof/>
              </w:rPr>
              <w:t xml:space="preserve">4.1 </w:t>
            </w:r>
            <w:r w:rsidRPr="001D39C4">
              <w:rPr>
                <w:rStyle w:val="a6"/>
                <w:noProof/>
              </w:rPr>
              <w:t>设计目标与总体架构</w:t>
            </w:r>
            <w:r>
              <w:rPr>
                <w:noProof/>
                <w:webHidden/>
              </w:rPr>
              <w:tab/>
            </w:r>
            <w:r>
              <w:rPr>
                <w:noProof/>
                <w:webHidden/>
              </w:rPr>
              <w:fldChar w:fldCharType="begin"/>
            </w:r>
            <w:r>
              <w:rPr>
                <w:noProof/>
                <w:webHidden/>
              </w:rPr>
              <w:instrText xml:space="preserve"> PAGEREF _Toc230363252 \h </w:instrText>
            </w:r>
            <w:r>
              <w:rPr>
                <w:noProof/>
                <w:webHidden/>
              </w:rPr>
            </w:r>
            <w:r>
              <w:rPr>
                <w:noProof/>
                <w:webHidden/>
              </w:rPr>
              <w:fldChar w:fldCharType="separate"/>
            </w:r>
            <w:r w:rsidR="00291089">
              <w:rPr>
                <w:noProof/>
                <w:webHidden/>
              </w:rPr>
              <w:t>20</w:t>
            </w:r>
            <w:r>
              <w:rPr>
                <w:noProof/>
                <w:webHidden/>
              </w:rPr>
              <w:fldChar w:fldCharType="end"/>
            </w:r>
          </w:hyperlink>
        </w:p>
        <w:p w14:paraId="7A0F71FF" w14:textId="2011F38B" w:rsidR="00FA08F8" w:rsidRDefault="00FA08F8">
          <w:pPr>
            <w:pStyle w:val="TOC2"/>
            <w:rPr>
              <w:rFonts w:asciiTheme="minorHAnsi" w:eastAsiaTheme="minorEastAsia" w:hAnsiTheme="minorHAnsi" w:cstheme="minorBidi"/>
              <w:noProof/>
              <w:sz w:val="22"/>
              <w14:ligatures w14:val="standardContextual"/>
            </w:rPr>
          </w:pPr>
          <w:hyperlink w:anchor="_Toc230363253" w:history="1">
            <w:r w:rsidRPr="001D39C4">
              <w:rPr>
                <w:rStyle w:val="a6"/>
                <w:noProof/>
              </w:rPr>
              <w:t xml:space="preserve">4.2 </w:t>
            </w:r>
            <w:r w:rsidRPr="001D39C4">
              <w:rPr>
                <w:rStyle w:val="a6"/>
                <w:noProof/>
              </w:rPr>
              <w:t>核心组件与职责边界</w:t>
            </w:r>
            <w:r>
              <w:rPr>
                <w:noProof/>
                <w:webHidden/>
              </w:rPr>
              <w:tab/>
            </w:r>
            <w:r>
              <w:rPr>
                <w:noProof/>
                <w:webHidden/>
              </w:rPr>
              <w:fldChar w:fldCharType="begin"/>
            </w:r>
            <w:r>
              <w:rPr>
                <w:noProof/>
                <w:webHidden/>
              </w:rPr>
              <w:instrText xml:space="preserve"> PAGEREF _Toc230363253 \h </w:instrText>
            </w:r>
            <w:r>
              <w:rPr>
                <w:noProof/>
                <w:webHidden/>
              </w:rPr>
            </w:r>
            <w:r>
              <w:rPr>
                <w:noProof/>
                <w:webHidden/>
              </w:rPr>
              <w:fldChar w:fldCharType="separate"/>
            </w:r>
            <w:r w:rsidR="00291089">
              <w:rPr>
                <w:noProof/>
                <w:webHidden/>
              </w:rPr>
              <w:t>22</w:t>
            </w:r>
            <w:r>
              <w:rPr>
                <w:noProof/>
                <w:webHidden/>
              </w:rPr>
              <w:fldChar w:fldCharType="end"/>
            </w:r>
          </w:hyperlink>
        </w:p>
        <w:p w14:paraId="3D953082" w14:textId="2C649292" w:rsidR="00FA08F8" w:rsidRDefault="00FA08F8">
          <w:pPr>
            <w:pStyle w:val="TOC2"/>
            <w:rPr>
              <w:rFonts w:asciiTheme="minorHAnsi" w:eastAsiaTheme="minorEastAsia" w:hAnsiTheme="minorHAnsi" w:cstheme="minorBidi"/>
              <w:noProof/>
              <w:sz w:val="22"/>
              <w14:ligatures w14:val="standardContextual"/>
            </w:rPr>
          </w:pPr>
          <w:hyperlink w:anchor="_Toc230363254" w:history="1">
            <w:r w:rsidRPr="001D39C4">
              <w:rPr>
                <w:rStyle w:val="a6"/>
                <w:noProof/>
              </w:rPr>
              <w:t xml:space="preserve">4.3 </w:t>
            </w:r>
            <w:r w:rsidRPr="001D39C4">
              <w:rPr>
                <w:rStyle w:val="a6"/>
                <w:noProof/>
              </w:rPr>
              <w:t>任务生命周期与</w:t>
            </w:r>
            <w:r w:rsidRPr="001D39C4">
              <w:rPr>
                <w:rStyle w:val="a6"/>
                <w:noProof/>
              </w:rPr>
              <w:t xml:space="preserve"> HITL </w:t>
            </w:r>
            <w:r w:rsidRPr="001D39C4">
              <w:rPr>
                <w:rStyle w:val="a6"/>
                <w:noProof/>
              </w:rPr>
              <w:t>约束</w:t>
            </w:r>
            <w:r>
              <w:rPr>
                <w:noProof/>
                <w:webHidden/>
              </w:rPr>
              <w:tab/>
            </w:r>
            <w:r>
              <w:rPr>
                <w:noProof/>
                <w:webHidden/>
              </w:rPr>
              <w:fldChar w:fldCharType="begin"/>
            </w:r>
            <w:r>
              <w:rPr>
                <w:noProof/>
                <w:webHidden/>
              </w:rPr>
              <w:instrText xml:space="preserve"> PAGEREF _Toc230363254 \h </w:instrText>
            </w:r>
            <w:r>
              <w:rPr>
                <w:noProof/>
                <w:webHidden/>
              </w:rPr>
            </w:r>
            <w:r>
              <w:rPr>
                <w:noProof/>
                <w:webHidden/>
              </w:rPr>
              <w:fldChar w:fldCharType="separate"/>
            </w:r>
            <w:r w:rsidR="00291089">
              <w:rPr>
                <w:noProof/>
                <w:webHidden/>
              </w:rPr>
              <w:t>23</w:t>
            </w:r>
            <w:r>
              <w:rPr>
                <w:noProof/>
                <w:webHidden/>
              </w:rPr>
              <w:fldChar w:fldCharType="end"/>
            </w:r>
          </w:hyperlink>
        </w:p>
        <w:p w14:paraId="1F72C238" w14:textId="238B270E" w:rsidR="00FA08F8" w:rsidRDefault="00FA08F8">
          <w:pPr>
            <w:pStyle w:val="TOC2"/>
            <w:rPr>
              <w:rFonts w:asciiTheme="minorHAnsi" w:eastAsiaTheme="minorEastAsia" w:hAnsiTheme="minorHAnsi" w:cstheme="minorBidi"/>
              <w:noProof/>
              <w:sz w:val="22"/>
              <w14:ligatures w14:val="standardContextual"/>
            </w:rPr>
          </w:pPr>
          <w:hyperlink w:anchor="_Toc230363255" w:history="1">
            <w:r w:rsidRPr="001D39C4">
              <w:rPr>
                <w:rStyle w:val="a6"/>
                <w:noProof/>
              </w:rPr>
              <w:t xml:space="preserve">4.4 </w:t>
            </w:r>
            <w:r w:rsidRPr="001D39C4">
              <w:rPr>
                <w:rStyle w:val="a6"/>
                <w:noProof/>
              </w:rPr>
              <w:t>六阶段蛋白质设计工作流</w:t>
            </w:r>
            <w:r>
              <w:rPr>
                <w:noProof/>
                <w:webHidden/>
              </w:rPr>
              <w:tab/>
            </w:r>
            <w:r>
              <w:rPr>
                <w:noProof/>
                <w:webHidden/>
              </w:rPr>
              <w:fldChar w:fldCharType="begin"/>
            </w:r>
            <w:r>
              <w:rPr>
                <w:noProof/>
                <w:webHidden/>
              </w:rPr>
              <w:instrText xml:space="preserve"> PAGEREF _Toc230363255 \h </w:instrText>
            </w:r>
            <w:r>
              <w:rPr>
                <w:noProof/>
                <w:webHidden/>
              </w:rPr>
            </w:r>
            <w:r>
              <w:rPr>
                <w:noProof/>
                <w:webHidden/>
              </w:rPr>
              <w:fldChar w:fldCharType="separate"/>
            </w:r>
            <w:r w:rsidR="00291089">
              <w:rPr>
                <w:noProof/>
                <w:webHidden/>
              </w:rPr>
              <w:t>26</w:t>
            </w:r>
            <w:r>
              <w:rPr>
                <w:noProof/>
                <w:webHidden/>
              </w:rPr>
              <w:fldChar w:fldCharType="end"/>
            </w:r>
          </w:hyperlink>
        </w:p>
        <w:p w14:paraId="1091B3C4" w14:textId="6229FAB4" w:rsidR="00FA08F8" w:rsidRDefault="00FA08F8">
          <w:pPr>
            <w:pStyle w:val="TOC2"/>
            <w:rPr>
              <w:rFonts w:asciiTheme="minorHAnsi" w:eastAsiaTheme="minorEastAsia" w:hAnsiTheme="minorHAnsi" w:cstheme="minorBidi"/>
              <w:noProof/>
              <w:sz w:val="22"/>
              <w14:ligatures w14:val="standardContextual"/>
            </w:rPr>
          </w:pPr>
          <w:hyperlink w:anchor="_Toc230363256" w:history="1">
            <w:r w:rsidRPr="001D39C4">
              <w:rPr>
                <w:rStyle w:val="a6"/>
                <w:noProof/>
              </w:rPr>
              <w:t xml:space="preserve">4.5 CEBRA-WP </w:t>
            </w:r>
            <w:r w:rsidRPr="001D39C4">
              <w:rPr>
                <w:rStyle w:val="a6"/>
                <w:noProof/>
              </w:rPr>
              <w:t>的提出背景</w:t>
            </w:r>
            <w:r>
              <w:rPr>
                <w:noProof/>
                <w:webHidden/>
              </w:rPr>
              <w:tab/>
            </w:r>
            <w:r>
              <w:rPr>
                <w:noProof/>
                <w:webHidden/>
              </w:rPr>
              <w:fldChar w:fldCharType="begin"/>
            </w:r>
            <w:r>
              <w:rPr>
                <w:noProof/>
                <w:webHidden/>
              </w:rPr>
              <w:instrText xml:space="preserve"> PAGEREF _Toc230363256 \h </w:instrText>
            </w:r>
            <w:r>
              <w:rPr>
                <w:noProof/>
                <w:webHidden/>
              </w:rPr>
            </w:r>
            <w:r>
              <w:rPr>
                <w:noProof/>
                <w:webHidden/>
              </w:rPr>
              <w:fldChar w:fldCharType="separate"/>
            </w:r>
            <w:r w:rsidR="00291089">
              <w:rPr>
                <w:noProof/>
                <w:webHidden/>
              </w:rPr>
              <w:t>27</w:t>
            </w:r>
            <w:r>
              <w:rPr>
                <w:noProof/>
                <w:webHidden/>
              </w:rPr>
              <w:fldChar w:fldCharType="end"/>
            </w:r>
          </w:hyperlink>
        </w:p>
        <w:p w14:paraId="40AA1C60" w14:textId="79804D6E" w:rsidR="00FA08F8" w:rsidRDefault="00FA08F8">
          <w:pPr>
            <w:pStyle w:val="TOC2"/>
            <w:rPr>
              <w:rFonts w:asciiTheme="minorHAnsi" w:eastAsiaTheme="minorEastAsia" w:hAnsiTheme="minorHAnsi" w:cstheme="minorBidi"/>
              <w:noProof/>
              <w:sz w:val="22"/>
              <w14:ligatures w14:val="standardContextual"/>
            </w:rPr>
          </w:pPr>
          <w:hyperlink w:anchor="_Toc230363257" w:history="1">
            <w:r w:rsidRPr="001D39C4">
              <w:rPr>
                <w:rStyle w:val="a6"/>
                <w:noProof/>
              </w:rPr>
              <w:t xml:space="preserve">4.6 CEBRA-WP </w:t>
            </w:r>
            <w:r w:rsidRPr="001D39C4">
              <w:rPr>
                <w:rStyle w:val="a6"/>
                <w:noProof/>
              </w:rPr>
              <w:t>形式化定义</w:t>
            </w:r>
            <w:r>
              <w:rPr>
                <w:noProof/>
                <w:webHidden/>
              </w:rPr>
              <w:tab/>
            </w:r>
            <w:r>
              <w:rPr>
                <w:noProof/>
                <w:webHidden/>
              </w:rPr>
              <w:fldChar w:fldCharType="begin"/>
            </w:r>
            <w:r>
              <w:rPr>
                <w:noProof/>
                <w:webHidden/>
              </w:rPr>
              <w:instrText xml:space="preserve"> PAGEREF _Toc230363257 \h </w:instrText>
            </w:r>
            <w:r>
              <w:rPr>
                <w:noProof/>
                <w:webHidden/>
              </w:rPr>
            </w:r>
            <w:r>
              <w:rPr>
                <w:noProof/>
                <w:webHidden/>
              </w:rPr>
              <w:fldChar w:fldCharType="separate"/>
            </w:r>
            <w:r w:rsidR="00291089">
              <w:rPr>
                <w:noProof/>
                <w:webHidden/>
              </w:rPr>
              <w:t>27</w:t>
            </w:r>
            <w:r>
              <w:rPr>
                <w:noProof/>
                <w:webHidden/>
              </w:rPr>
              <w:fldChar w:fldCharType="end"/>
            </w:r>
          </w:hyperlink>
        </w:p>
        <w:p w14:paraId="590F753A" w14:textId="63AD41B2" w:rsidR="00FA08F8" w:rsidRDefault="00FA08F8">
          <w:pPr>
            <w:pStyle w:val="TOC2"/>
            <w:rPr>
              <w:rFonts w:asciiTheme="minorHAnsi" w:eastAsiaTheme="minorEastAsia" w:hAnsiTheme="minorHAnsi" w:cstheme="minorBidi"/>
              <w:noProof/>
              <w:sz w:val="22"/>
              <w14:ligatures w14:val="standardContextual"/>
            </w:rPr>
          </w:pPr>
          <w:hyperlink w:anchor="_Toc230363258" w:history="1">
            <w:r w:rsidRPr="001D39C4">
              <w:rPr>
                <w:rStyle w:val="a6"/>
                <w:noProof/>
              </w:rPr>
              <w:t xml:space="preserve">4.7 </w:t>
            </w:r>
            <w:r w:rsidRPr="001D39C4">
              <w:rPr>
                <w:rStyle w:val="a6"/>
                <w:noProof/>
              </w:rPr>
              <w:t>候选过滤与静态效用</w:t>
            </w:r>
            <w:r>
              <w:rPr>
                <w:noProof/>
                <w:webHidden/>
              </w:rPr>
              <w:tab/>
            </w:r>
            <w:r>
              <w:rPr>
                <w:noProof/>
                <w:webHidden/>
              </w:rPr>
              <w:fldChar w:fldCharType="begin"/>
            </w:r>
            <w:r>
              <w:rPr>
                <w:noProof/>
                <w:webHidden/>
              </w:rPr>
              <w:instrText xml:space="preserve"> PAGEREF _Toc230363258 \h </w:instrText>
            </w:r>
            <w:r>
              <w:rPr>
                <w:noProof/>
                <w:webHidden/>
              </w:rPr>
            </w:r>
            <w:r>
              <w:rPr>
                <w:noProof/>
                <w:webHidden/>
              </w:rPr>
              <w:fldChar w:fldCharType="separate"/>
            </w:r>
            <w:r w:rsidR="00291089">
              <w:rPr>
                <w:noProof/>
                <w:webHidden/>
              </w:rPr>
              <w:t>31</w:t>
            </w:r>
            <w:r>
              <w:rPr>
                <w:noProof/>
                <w:webHidden/>
              </w:rPr>
              <w:fldChar w:fldCharType="end"/>
            </w:r>
          </w:hyperlink>
        </w:p>
        <w:p w14:paraId="4111108E" w14:textId="0619475A" w:rsidR="00FA08F8" w:rsidRDefault="00FA08F8">
          <w:pPr>
            <w:pStyle w:val="TOC2"/>
            <w:rPr>
              <w:rFonts w:asciiTheme="minorHAnsi" w:eastAsiaTheme="minorEastAsia" w:hAnsiTheme="minorHAnsi" w:cstheme="minorBidi"/>
              <w:noProof/>
              <w:sz w:val="22"/>
              <w14:ligatures w14:val="standardContextual"/>
            </w:rPr>
          </w:pPr>
          <w:hyperlink w:anchor="_Toc230363259" w:history="1">
            <w:r w:rsidRPr="001D39C4">
              <w:rPr>
                <w:rStyle w:val="a6"/>
                <w:noProof/>
              </w:rPr>
              <w:t xml:space="preserve">4.8 </w:t>
            </w:r>
            <w:r w:rsidRPr="001D39C4">
              <w:rPr>
                <w:rStyle w:val="a6"/>
                <w:noProof/>
              </w:rPr>
              <w:t>轻量信念状态与观测更新</w:t>
            </w:r>
            <w:r>
              <w:rPr>
                <w:noProof/>
                <w:webHidden/>
              </w:rPr>
              <w:tab/>
            </w:r>
            <w:r>
              <w:rPr>
                <w:noProof/>
                <w:webHidden/>
              </w:rPr>
              <w:fldChar w:fldCharType="begin"/>
            </w:r>
            <w:r>
              <w:rPr>
                <w:noProof/>
                <w:webHidden/>
              </w:rPr>
              <w:instrText xml:space="preserve"> PAGEREF _Toc230363259 \h </w:instrText>
            </w:r>
            <w:r>
              <w:rPr>
                <w:noProof/>
                <w:webHidden/>
              </w:rPr>
            </w:r>
            <w:r>
              <w:rPr>
                <w:noProof/>
                <w:webHidden/>
              </w:rPr>
              <w:fldChar w:fldCharType="separate"/>
            </w:r>
            <w:r w:rsidR="00291089">
              <w:rPr>
                <w:noProof/>
                <w:webHidden/>
              </w:rPr>
              <w:t>33</w:t>
            </w:r>
            <w:r>
              <w:rPr>
                <w:noProof/>
                <w:webHidden/>
              </w:rPr>
              <w:fldChar w:fldCharType="end"/>
            </w:r>
          </w:hyperlink>
        </w:p>
        <w:p w14:paraId="46B4F34C" w14:textId="42DAFA14" w:rsidR="00FA08F8" w:rsidRDefault="00FA08F8">
          <w:pPr>
            <w:pStyle w:val="TOC2"/>
            <w:rPr>
              <w:rFonts w:asciiTheme="minorHAnsi" w:eastAsiaTheme="minorEastAsia" w:hAnsiTheme="minorHAnsi" w:cstheme="minorBidi"/>
              <w:noProof/>
              <w:sz w:val="22"/>
              <w14:ligatures w14:val="standardContextual"/>
            </w:rPr>
          </w:pPr>
          <w:hyperlink w:anchor="_Toc230363260" w:history="1">
            <w:r w:rsidRPr="001D39C4">
              <w:rPr>
                <w:rStyle w:val="a6"/>
                <w:noProof/>
              </w:rPr>
              <w:t xml:space="preserve">4.9 </w:t>
            </w:r>
            <w:r w:rsidRPr="001D39C4">
              <w:rPr>
                <w:rStyle w:val="a6"/>
                <w:noProof/>
              </w:rPr>
              <w:t>后验目标评分与运行时重排序</w:t>
            </w:r>
            <w:r>
              <w:rPr>
                <w:noProof/>
                <w:webHidden/>
              </w:rPr>
              <w:tab/>
            </w:r>
            <w:r>
              <w:rPr>
                <w:noProof/>
                <w:webHidden/>
              </w:rPr>
              <w:fldChar w:fldCharType="begin"/>
            </w:r>
            <w:r>
              <w:rPr>
                <w:noProof/>
                <w:webHidden/>
              </w:rPr>
              <w:instrText xml:space="preserve"> PAGEREF _Toc230363260 \h </w:instrText>
            </w:r>
            <w:r>
              <w:rPr>
                <w:noProof/>
                <w:webHidden/>
              </w:rPr>
            </w:r>
            <w:r>
              <w:rPr>
                <w:noProof/>
                <w:webHidden/>
              </w:rPr>
              <w:fldChar w:fldCharType="separate"/>
            </w:r>
            <w:r w:rsidR="00291089">
              <w:rPr>
                <w:noProof/>
                <w:webHidden/>
              </w:rPr>
              <w:t>35</w:t>
            </w:r>
            <w:r>
              <w:rPr>
                <w:noProof/>
                <w:webHidden/>
              </w:rPr>
              <w:fldChar w:fldCharType="end"/>
            </w:r>
          </w:hyperlink>
        </w:p>
        <w:p w14:paraId="26E6910A" w14:textId="7983113A" w:rsidR="00FA08F8" w:rsidRDefault="00FA08F8">
          <w:pPr>
            <w:pStyle w:val="TOC2"/>
            <w:rPr>
              <w:rFonts w:asciiTheme="minorHAnsi" w:eastAsiaTheme="minorEastAsia" w:hAnsiTheme="minorHAnsi" w:cstheme="minorBidi"/>
              <w:noProof/>
              <w:sz w:val="22"/>
              <w14:ligatures w14:val="standardContextual"/>
            </w:rPr>
          </w:pPr>
          <w:hyperlink w:anchor="_Toc230363261" w:history="1">
            <w:r w:rsidRPr="001D39C4">
              <w:rPr>
                <w:rStyle w:val="a6"/>
                <w:noProof/>
              </w:rPr>
              <w:t xml:space="preserve">4.10 </w:t>
            </w:r>
            <w:r w:rsidRPr="001D39C4">
              <w:rPr>
                <w:rStyle w:val="a6"/>
                <w:noProof/>
              </w:rPr>
              <w:t>恢复动作与</w:t>
            </w:r>
            <w:r w:rsidRPr="001D39C4">
              <w:rPr>
                <w:rStyle w:val="a6"/>
                <w:noProof/>
              </w:rPr>
              <w:t xml:space="preserve"> HITL </w:t>
            </w:r>
            <w:r w:rsidRPr="001D39C4">
              <w:rPr>
                <w:rStyle w:val="a6"/>
                <w:noProof/>
              </w:rPr>
              <w:t>映射</w:t>
            </w:r>
            <w:r>
              <w:rPr>
                <w:noProof/>
                <w:webHidden/>
              </w:rPr>
              <w:tab/>
            </w:r>
            <w:r>
              <w:rPr>
                <w:noProof/>
                <w:webHidden/>
              </w:rPr>
              <w:fldChar w:fldCharType="begin"/>
            </w:r>
            <w:r>
              <w:rPr>
                <w:noProof/>
                <w:webHidden/>
              </w:rPr>
              <w:instrText xml:space="preserve"> PAGEREF _Toc230363261 \h </w:instrText>
            </w:r>
            <w:r>
              <w:rPr>
                <w:noProof/>
                <w:webHidden/>
              </w:rPr>
            </w:r>
            <w:r>
              <w:rPr>
                <w:noProof/>
                <w:webHidden/>
              </w:rPr>
              <w:fldChar w:fldCharType="separate"/>
            </w:r>
            <w:r w:rsidR="00291089">
              <w:rPr>
                <w:noProof/>
                <w:webHidden/>
              </w:rPr>
              <w:t>36</w:t>
            </w:r>
            <w:r>
              <w:rPr>
                <w:noProof/>
                <w:webHidden/>
              </w:rPr>
              <w:fldChar w:fldCharType="end"/>
            </w:r>
          </w:hyperlink>
        </w:p>
        <w:p w14:paraId="7656EBB8" w14:textId="02A5ECC6" w:rsidR="00FA08F8" w:rsidRDefault="00FA08F8">
          <w:pPr>
            <w:pStyle w:val="TOC2"/>
            <w:rPr>
              <w:rFonts w:asciiTheme="minorHAnsi" w:eastAsiaTheme="minorEastAsia" w:hAnsiTheme="minorHAnsi" w:cstheme="minorBidi"/>
              <w:noProof/>
              <w:sz w:val="22"/>
              <w14:ligatures w14:val="standardContextual"/>
            </w:rPr>
          </w:pPr>
          <w:hyperlink w:anchor="_Toc230363262" w:history="1">
            <w:r w:rsidRPr="001D39C4">
              <w:rPr>
                <w:rStyle w:val="a6"/>
                <w:noProof/>
              </w:rPr>
              <w:t xml:space="preserve">4.11 </w:t>
            </w:r>
            <w:r w:rsidRPr="001D39C4">
              <w:rPr>
                <w:rStyle w:val="a6"/>
                <w:noProof/>
              </w:rPr>
              <w:t>策略组与实验可验证性</w:t>
            </w:r>
            <w:r>
              <w:rPr>
                <w:noProof/>
                <w:webHidden/>
              </w:rPr>
              <w:tab/>
            </w:r>
            <w:r>
              <w:rPr>
                <w:noProof/>
                <w:webHidden/>
              </w:rPr>
              <w:fldChar w:fldCharType="begin"/>
            </w:r>
            <w:r>
              <w:rPr>
                <w:noProof/>
                <w:webHidden/>
              </w:rPr>
              <w:instrText xml:space="preserve"> PAGEREF _Toc230363262 \h </w:instrText>
            </w:r>
            <w:r>
              <w:rPr>
                <w:noProof/>
                <w:webHidden/>
              </w:rPr>
            </w:r>
            <w:r>
              <w:rPr>
                <w:noProof/>
                <w:webHidden/>
              </w:rPr>
              <w:fldChar w:fldCharType="separate"/>
            </w:r>
            <w:r w:rsidR="00291089">
              <w:rPr>
                <w:noProof/>
                <w:webHidden/>
              </w:rPr>
              <w:t>39</w:t>
            </w:r>
            <w:r>
              <w:rPr>
                <w:noProof/>
                <w:webHidden/>
              </w:rPr>
              <w:fldChar w:fldCharType="end"/>
            </w:r>
          </w:hyperlink>
        </w:p>
        <w:p w14:paraId="7F9DEFCB" w14:textId="6914EDDC" w:rsidR="00FA08F8" w:rsidRDefault="00FA08F8">
          <w:pPr>
            <w:pStyle w:val="TOC2"/>
            <w:rPr>
              <w:rFonts w:asciiTheme="minorHAnsi" w:eastAsiaTheme="minorEastAsia" w:hAnsiTheme="minorHAnsi" w:cstheme="minorBidi"/>
              <w:noProof/>
              <w:sz w:val="22"/>
              <w14:ligatures w14:val="standardContextual"/>
            </w:rPr>
          </w:pPr>
          <w:hyperlink w:anchor="_Toc230363263" w:history="1">
            <w:r w:rsidRPr="001D39C4">
              <w:rPr>
                <w:rStyle w:val="a6"/>
                <w:noProof/>
              </w:rPr>
              <w:t xml:space="preserve">4.12 </w:t>
            </w:r>
            <w:r w:rsidRPr="001D39C4">
              <w:rPr>
                <w:rStyle w:val="a6"/>
                <w:noProof/>
              </w:rPr>
              <w:t>数据契约与模块协作</w:t>
            </w:r>
            <w:r>
              <w:rPr>
                <w:noProof/>
                <w:webHidden/>
              </w:rPr>
              <w:tab/>
            </w:r>
            <w:r>
              <w:rPr>
                <w:noProof/>
                <w:webHidden/>
              </w:rPr>
              <w:fldChar w:fldCharType="begin"/>
            </w:r>
            <w:r>
              <w:rPr>
                <w:noProof/>
                <w:webHidden/>
              </w:rPr>
              <w:instrText xml:space="preserve"> PAGEREF _Toc230363263 \h </w:instrText>
            </w:r>
            <w:r>
              <w:rPr>
                <w:noProof/>
                <w:webHidden/>
              </w:rPr>
            </w:r>
            <w:r>
              <w:rPr>
                <w:noProof/>
                <w:webHidden/>
              </w:rPr>
              <w:fldChar w:fldCharType="separate"/>
            </w:r>
            <w:r w:rsidR="00291089">
              <w:rPr>
                <w:noProof/>
                <w:webHidden/>
              </w:rPr>
              <w:t>40</w:t>
            </w:r>
            <w:r>
              <w:rPr>
                <w:noProof/>
                <w:webHidden/>
              </w:rPr>
              <w:fldChar w:fldCharType="end"/>
            </w:r>
          </w:hyperlink>
        </w:p>
        <w:p w14:paraId="69054BFC" w14:textId="1529C83B" w:rsidR="00FA08F8" w:rsidRDefault="00FA08F8">
          <w:pPr>
            <w:pStyle w:val="TOC2"/>
            <w:rPr>
              <w:rFonts w:asciiTheme="minorHAnsi" w:eastAsiaTheme="minorEastAsia" w:hAnsiTheme="minorHAnsi" w:cstheme="minorBidi"/>
              <w:noProof/>
              <w:sz w:val="22"/>
              <w14:ligatures w14:val="standardContextual"/>
            </w:rPr>
          </w:pPr>
          <w:hyperlink w:anchor="_Toc230363264" w:history="1">
            <w:r w:rsidRPr="001D39C4">
              <w:rPr>
                <w:rStyle w:val="a6"/>
                <w:noProof/>
              </w:rPr>
              <w:t xml:space="preserve">4.13 </w:t>
            </w:r>
            <w:r w:rsidRPr="001D39C4">
              <w:rPr>
                <w:rStyle w:val="a6"/>
                <w:noProof/>
              </w:rPr>
              <w:t>本章小结</w:t>
            </w:r>
            <w:r>
              <w:rPr>
                <w:noProof/>
                <w:webHidden/>
              </w:rPr>
              <w:tab/>
            </w:r>
            <w:r>
              <w:rPr>
                <w:noProof/>
                <w:webHidden/>
              </w:rPr>
              <w:fldChar w:fldCharType="begin"/>
            </w:r>
            <w:r>
              <w:rPr>
                <w:noProof/>
                <w:webHidden/>
              </w:rPr>
              <w:instrText xml:space="preserve"> PAGEREF _Toc230363264 \h </w:instrText>
            </w:r>
            <w:r>
              <w:rPr>
                <w:noProof/>
                <w:webHidden/>
              </w:rPr>
            </w:r>
            <w:r>
              <w:rPr>
                <w:noProof/>
                <w:webHidden/>
              </w:rPr>
              <w:fldChar w:fldCharType="separate"/>
            </w:r>
            <w:r w:rsidR="00291089">
              <w:rPr>
                <w:noProof/>
                <w:webHidden/>
              </w:rPr>
              <w:t>42</w:t>
            </w:r>
            <w:r>
              <w:rPr>
                <w:noProof/>
                <w:webHidden/>
              </w:rPr>
              <w:fldChar w:fldCharType="end"/>
            </w:r>
          </w:hyperlink>
        </w:p>
        <w:p w14:paraId="0B40EB86" w14:textId="54819478"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65" w:history="1">
            <w:r w:rsidRPr="001D39C4">
              <w:rPr>
                <w:rStyle w:val="a6"/>
                <w:noProof/>
              </w:rPr>
              <w:t>第</w:t>
            </w:r>
            <w:r w:rsidRPr="001D39C4">
              <w:rPr>
                <w:rStyle w:val="a6"/>
                <w:noProof/>
              </w:rPr>
              <w:t>5</w:t>
            </w:r>
            <w:r w:rsidRPr="001D39C4">
              <w:rPr>
                <w:rStyle w:val="a6"/>
                <w:noProof/>
              </w:rPr>
              <w:t>章</w:t>
            </w:r>
            <w:r w:rsidRPr="001D39C4">
              <w:rPr>
                <w:rStyle w:val="a6"/>
                <w:noProof/>
              </w:rPr>
              <w:t xml:space="preserve"> </w:t>
            </w:r>
            <w:r w:rsidRPr="001D39C4">
              <w:rPr>
                <w:rStyle w:val="a6"/>
                <w:noProof/>
              </w:rPr>
              <w:t>系统实现</w:t>
            </w:r>
            <w:r>
              <w:rPr>
                <w:noProof/>
                <w:webHidden/>
              </w:rPr>
              <w:tab/>
            </w:r>
            <w:r>
              <w:rPr>
                <w:noProof/>
                <w:webHidden/>
              </w:rPr>
              <w:fldChar w:fldCharType="begin"/>
            </w:r>
            <w:r>
              <w:rPr>
                <w:noProof/>
                <w:webHidden/>
              </w:rPr>
              <w:instrText xml:space="preserve"> PAGEREF _Toc230363265 \h </w:instrText>
            </w:r>
            <w:r>
              <w:rPr>
                <w:noProof/>
                <w:webHidden/>
              </w:rPr>
            </w:r>
            <w:r>
              <w:rPr>
                <w:noProof/>
                <w:webHidden/>
              </w:rPr>
              <w:fldChar w:fldCharType="separate"/>
            </w:r>
            <w:r w:rsidR="00291089">
              <w:rPr>
                <w:noProof/>
                <w:webHidden/>
              </w:rPr>
              <w:t>43</w:t>
            </w:r>
            <w:r>
              <w:rPr>
                <w:noProof/>
                <w:webHidden/>
              </w:rPr>
              <w:fldChar w:fldCharType="end"/>
            </w:r>
          </w:hyperlink>
        </w:p>
        <w:p w14:paraId="54983983" w14:textId="79E17E21" w:rsidR="00FA08F8" w:rsidRDefault="00FA08F8">
          <w:pPr>
            <w:pStyle w:val="TOC2"/>
            <w:rPr>
              <w:rFonts w:asciiTheme="minorHAnsi" w:eastAsiaTheme="minorEastAsia" w:hAnsiTheme="minorHAnsi" w:cstheme="minorBidi"/>
              <w:noProof/>
              <w:sz w:val="22"/>
              <w14:ligatures w14:val="standardContextual"/>
            </w:rPr>
          </w:pPr>
          <w:hyperlink w:anchor="_Toc230363266" w:history="1">
            <w:r w:rsidRPr="001D39C4">
              <w:rPr>
                <w:rStyle w:val="a6"/>
                <w:noProof/>
              </w:rPr>
              <w:t xml:space="preserve">5.1 </w:t>
            </w:r>
            <w:r w:rsidRPr="001D39C4">
              <w:rPr>
                <w:rStyle w:val="a6"/>
                <w:noProof/>
              </w:rPr>
              <w:t>技术选型与工程结构</w:t>
            </w:r>
            <w:r>
              <w:rPr>
                <w:noProof/>
                <w:webHidden/>
              </w:rPr>
              <w:tab/>
            </w:r>
            <w:r>
              <w:rPr>
                <w:noProof/>
                <w:webHidden/>
              </w:rPr>
              <w:fldChar w:fldCharType="begin"/>
            </w:r>
            <w:r>
              <w:rPr>
                <w:noProof/>
                <w:webHidden/>
              </w:rPr>
              <w:instrText xml:space="preserve"> PAGEREF _Toc230363266 \h </w:instrText>
            </w:r>
            <w:r>
              <w:rPr>
                <w:noProof/>
                <w:webHidden/>
              </w:rPr>
            </w:r>
            <w:r>
              <w:rPr>
                <w:noProof/>
                <w:webHidden/>
              </w:rPr>
              <w:fldChar w:fldCharType="separate"/>
            </w:r>
            <w:r w:rsidR="00291089">
              <w:rPr>
                <w:noProof/>
                <w:webHidden/>
              </w:rPr>
              <w:t>43</w:t>
            </w:r>
            <w:r>
              <w:rPr>
                <w:noProof/>
                <w:webHidden/>
              </w:rPr>
              <w:fldChar w:fldCharType="end"/>
            </w:r>
          </w:hyperlink>
        </w:p>
        <w:p w14:paraId="6EE33B84" w14:textId="486343E0" w:rsidR="00FA08F8" w:rsidRDefault="00FA08F8">
          <w:pPr>
            <w:pStyle w:val="TOC2"/>
            <w:rPr>
              <w:rFonts w:asciiTheme="minorHAnsi" w:eastAsiaTheme="minorEastAsia" w:hAnsiTheme="minorHAnsi" w:cstheme="minorBidi"/>
              <w:noProof/>
              <w:sz w:val="22"/>
              <w14:ligatures w14:val="standardContextual"/>
            </w:rPr>
          </w:pPr>
          <w:hyperlink w:anchor="_Toc230363267" w:history="1">
            <w:r w:rsidRPr="001D39C4">
              <w:rPr>
                <w:rStyle w:val="a6"/>
                <w:noProof/>
              </w:rPr>
              <w:t xml:space="preserve">5.2 </w:t>
            </w:r>
            <w:r w:rsidRPr="001D39C4">
              <w:rPr>
                <w:rStyle w:val="a6"/>
                <w:noProof/>
              </w:rPr>
              <w:t>任务接入与后端</w:t>
            </w:r>
            <w:r w:rsidRPr="001D39C4">
              <w:rPr>
                <w:rStyle w:val="a6"/>
                <w:noProof/>
              </w:rPr>
              <w:t xml:space="preserve"> API </w:t>
            </w:r>
            <w:r w:rsidRPr="001D39C4">
              <w:rPr>
                <w:rStyle w:val="a6"/>
                <w:noProof/>
              </w:rPr>
              <w:t>实现</w:t>
            </w:r>
            <w:r>
              <w:rPr>
                <w:noProof/>
                <w:webHidden/>
              </w:rPr>
              <w:tab/>
            </w:r>
            <w:r>
              <w:rPr>
                <w:noProof/>
                <w:webHidden/>
              </w:rPr>
              <w:fldChar w:fldCharType="begin"/>
            </w:r>
            <w:r>
              <w:rPr>
                <w:noProof/>
                <w:webHidden/>
              </w:rPr>
              <w:instrText xml:space="preserve"> PAGEREF _Toc230363267 \h </w:instrText>
            </w:r>
            <w:r>
              <w:rPr>
                <w:noProof/>
                <w:webHidden/>
              </w:rPr>
            </w:r>
            <w:r>
              <w:rPr>
                <w:noProof/>
                <w:webHidden/>
              </w:rPr>
              <w:fldChar w:fldCharType="separate"/>
            </w:r>
            <w:r w:rsidR="00291089">
              <w:rPr>
                <w:noProof/>
                <w:webHidden/>
              </w:rPr>
              <w:t>45</w:t>
            </w:r>
            <w:r>
              <w:rPr>
                <w:noProof/>
                <w:webHidden/>
              </w:rPr>
              <w:fldChar w:fldCharType="end"/>
            </w:r>
          </w:hyperlink>
        </w:p>
        <w:p w14:paraId="1E6F2A7F" w14:textId="7AD2E2CB" w:rsidR="00FA08F8" w:rsidRDefault="00FA08F8">
          <w:pPr>
            <w:pStyle w:val="TOC3"/>
            <w:rPr>
              <w:rFonts w:asciiTheme="minorHAnsi" w:eastAsiaTheme="minorEastAsia" w:hAnsiTheme="minorHAnsi" w:cstheme="minorBidi"/>
              <w:noProof/>
              <w:color w:val="auto"/>
              <w:sz w:val="22"/>
              <w14:ligatures w14:val="standardContextual"/>
            </w:rPr>
          </w:pPr>
          <w:hyperlink w:anchor="_Toc230363268" w:history="1">
            <w:r w:rsidRPr="001D39C4">
              <w:rPr>
                <w:rStyle w:val="a6"/>
                <w:noProof/>
              </w:rPr>
              <w:t xml:space="preserve">5.2.1 </w:t>
            </w:r>
            <w:r w:rsidRPr="001D39C4">
              <w:rPr>
                <w:rStyle w:val="a6"/>
                <w:noProof/>
              </w:rPr>
              <w:t>渐进式任务录入</w:t>
            </w:r>
            <w:r>
              <w:rPr>
                <w:noProof/>
                <w:webHidden/>
              </w:rPr>
              <w:tab/>
            </w:r>
            <w:r>
              <w:rPr>
                <w:noProof/>
                <w:webHidden/>
              </w:rPr>
              <w:fldChar w:fldCharType="begin"/>
            </w:r>
            <w:r>
              <w:rPr>
                <w:noProof/>
                <w:webHidden/>
              </w:rPr>
              <w:instrText xml:space="preserve"> PAGEREF _Toc230363268 \h </w:instrText>
            </w:r>
            <w:r>
              <w:rPr>
                <w:noProof/>
                <w:webHidden/>
              </w:rPr>
            </w:r>
            <w:r>
              <w:rPr>
                <w:noProof/>
                <w:webHidden/>
              </w:rPr>
              <w:fldChar w:fldCharType="separate"/>
            </w:r>
            <w:r w:rsidR="00291089">
              <w:rPr>
                <w:noProof/>
                <w:webHidden/>
              </w:rPr>
              <w:t>45</w:t>
            </w:r>
            <w:r>
              <w:rPr>
                <w:noProof/>
                <w:webHidden/>
              </w:rPr>
              <w:fldChar w:fldCharType="end"/>
            </w:r>
          </w:hyperlink>
        </w:p>
        <w:p w14:paraId="29BE0110" w14:textId="2BF8996C" w:rsidR="00FA08F8" w:rsidRDefault="00FA08F8">
          <w:pPr>
            <w:pStyle w:val="TOC3"/>
            <w:rPr>
              <w:rFonts w:asciiTheme="minorHAnsi" w:eastAsiaTheme="minorEastAsia" w:hAnsiTheme="minorHAnsi" w:cstheme="minorBidi"/>
              <w:noProof/>
              <w:color w:val="auto"/>
              <w:sz w:val="22"/>
              <w14:ligatures w14:val="standardContextual"/>
            </w:rPr>
          </w:pPr>
          <w:hyperlink w:anchor="_Toc230363269" w:history="1">
            <w:r w:rsidRPr="001D39C4">
              <w:rPr>
                <w:rStyle w:val="a6"/>
                <w:noProof/>
              </w:rPr>
              <w:t xml:space="preserve">5.2.2 </w:t>
            </w:r>
            <w:r w:rsidRPr="001D39C4">
              <w:rPr>
                <w:rStyle w:val="a6"/>
                <w:noProof/>
              </w:rPr>
              <w:t>任务生命周期接口</w:t>
            </w:r>
            <w:r>
              <w:rPr>
                <w:noProof/>
                <w:webHidden/>
              </w:rPr>
              <w:tab/>
            </w:r>
            <w:r>
              <w:rPr>
                <w:noProof/>
                <w:webHidden/>
              </w:rPr>
              <w:fldChar w:fldCharType="begin"/>
            </w:r>
            <w:r>
              <w:rPr>
                <w:noProof/>
                <w:webHidden/>
              </w:rPr>
              <w:instrText xml:space="preserve"> PAGEREF _Toc230363269 \h </w:instrText>
            </w:r>
            <w:r>
              <w:rPr>
                <w:noProof/>
                <w:webHidden/>
              </w:rPr>
            </w:r>
            <w:r>
              <w:rPr>
                <w:noProof/>
                <w:webHidden/>
              </w:rPr>
              <w:fldChar w:fldCharType="separate"/>
            </w:r>
            <w:r w:rsidR="00291089">
              <w:rPr>
                <w:noProof/>
                <w:webHidden/>
              </w:rPr>
              <w:t>47</w:t>
            </w:r>
            <w:r>
              <w:rPr>
                <w:noProof/>
                <w:webHidden/>
              </w:rPr>
              <w:fldChar w:fldCharType="end"/>
            </w:r>
          </w:hyperlink>
        </w:p>
        <w:p w14:paraId="793B7BC1" w14:textId="78C0FFF6" w:rsidR="00FA08F8" w:rsidRDefault="00FA08F8">
          <w:pPr>
            <w:pStyle w:val="TOC3"/>
            <w:rPr>
              <w:rFonts w:asciiTheme="minorHAnsi" w:eastAsiaTheme="minorEastAsia" w:hAnsiTheme="minorHAnsi" w:cstheme="minorBidi"/>
              <w:noProof/>
              <w:color w:val="auto"/>
              <w:sz w:val="22"/>
              <w14:ligatures w14:val="standardContextual"/>
            </w:rPr>
          </w:pPr>
          <w:hyperlink w:anchor="_Toc230363270" w:history="1">
            <w:r w:rsidRPr="001D39C4">
              <w:rPr>
                <w:rStyle w:val="a6"/>
                <w:noProof/>
              </w:rPr>
              <w:t xml:space="preserve">5.2.3 HITL </w:t>
            </w:r>
            <w:r w:rsidRPr="001D39C4">
              <w:rPr>
                <w:rStyle w:val="a6"/>
                <w:noProof/>
              </w:rPr>
              <w:t>接口</w:t>
            </w:r>
            <w:r>
              <w:rPr>
                <w:noProof/>
                <w:webHidden/>
              </w:rPr>
              <w:tab/>
            </w:r>
            <w:r>
              <w:rPr>
                <w:noProof/>
                <w:webHidden/>
              </w:rPr>
              <w:fldChar w:fldCharType="begin"/>
            </w:r>
            <w:r>
              <w:rPr>
                <w:noProof/>
                <w:webHidden/>
              </w:rPr>
              <w:instrText xml:space="preserve"> PAGEREF _Toc230363270 \h </w:instrText>
            </w:r>
            <w:r>
              <w:rPr>
                <w:noProof/>
                <w:webHidden/>
              </w:rPr>
            </w:r>
            <w:r>
              <w:rPr>
                <w:noProof/>
                <w:webHidden/>
              </w:rPr>
              <w:fldChar w:fldCharType="separate"/>
            </w:r>
            <w:r w:rsidR="00291089">
              <w:rPr>
                <w:noProof/>
                <w:webHidden/>
              </w:rPr>
              <w:t>47</w:t>
            </w:r>
            <w:r>
              <w:rPr>
                <w:noProof/>
                <w:webHidden/>
              </w:rPr>
              <w:fldChar w:fldCharType="end"/>
            </w:r>
          </w:hyperlink>
        </w:p>
        <w:p w14:paraId="7A079D1C" w14:textId="6E8BC1C9" w:rsidR="00FA08F8" w:rsidRDefault="00FA08F8">
          <w:pPr>
            <w:pStyle w:val="TOC2"/>
            <w:rPr>
              <w:rFonts w:asciiTheme="minorHAnsi" w:eastAsiaTheme="minorEastAsia" w:hAnsiTheme="minorHAnsi" w:cstheme="minorBidi"/>
              <w:noProof/>
              <w:sz w:val="22"/>
              <w14:ligatures w14:val="standardContextual"/>
            </w:rPr>
          </w:pPr>
          <w:hyperlink w:anchor="_Toc230363271" w:history="1">
            <w:r w:rsidRPr="001D39C4">
              <w:rPr>
                <w:rStyle w:val="a6"/>
                <w:noProof/>
              </w:rPr>
              <w:t xml:space="preserve">5.3 </w:t>
            </w:r>
            <w:r w:rsidRPr="001D39C4">
              <w:rPr>
                <w:rStyle w:val="a6"/>
                <w:noProof/>
              </w:rPr>
              <w:t>前端工作台实现</w:t>
            </w:r>
            <w:r>
              <w:rPr>
                <w:noProof/>
                <w:webHidden/>
              </w:rPr>
              <w:tab/>
            </w:r>
            <w:r>
              <w:rPr>
                <w:noProof/>
                <w:webHidden/>
              </w:rPr>
              <w:fldChar w:fldCharType="begin"/>
            </w:r>
            <w:r>
              <w:rPr>
                <w:noProof/>
                <w:webHidden/>
              </w:rPr>
              <w:instrText xml:space="preserve"> PAGEREF _Toc230363271 \h </w:instrText>
            </w:r>
            <w:r>
              <w:rPr>
                <w:noProof/>
                <w:webHidden/>
              </w:rPr>
            </w:r>
            <w:r>
              <w:rPr>
                <w:noProof/>
                <w:webHidden/>
              </w:rPr>
              <w:fldChar w:fldCharType="separate"/>
            </w:r>
            <w:r w:rsidR="00291089">
              <w:rPr>
                <w:noProof/>
                <w:webHidden/>
              </w:rPr>
              <w:t>48</w:t>
            </w:r>
            <w:r>
              <w:rPr>
                <w:noProof/>
                <w:webHidden/>
              </w:rPr>
              <w:fldChar w:fldCharType="end"/>
            </w:r>
          </w:hyperlink>
        </w:p>
        <w:p w14:paraId="11234112" w14:textId="5671E0D2" w:rsidR="00FA08F8" w:rsidRDefault="00FA08F8">
          <w:pPr>
            <w:pStyle w:val="TOC2"/>
            <w:rPr>
              <w:rFonts w:asciiTheme="minorHAnsi" w:eastAsiaTheme="minorEastAsia" w:hAnsiTheme="minorHAnsi" w:cstheme="minorBidi"/>
              <w:noProof/>
              <w:sz w:val="22"/>
              <w14:ligatures w14:val="standardContextual"/>
            </w:rPr>
          </w:pPr>
          <w:hyperlink w:anchor="_Toc230363272" w:history="1">
            <w:r w:rsidRPr="001D39C4">
              <w:rPr>
                <w:rStyle w:val="a6"/>
                <w:noProof/>
              </w:rPr>
              <w:t xml:space="preserve">5.4 </w:t>
            </w:r>
            <w:r w:rsidRPr="001D39C4">
              <w:rPr>
                <w:rStyle w:val="a6"/>
                <w:noProof/>
              </w:rPr>
              <w:t>运行时与执行引擎</w:t>
            </w:r>
            <w:r>
              <w:rPr>
                <w:noProof/>
                <w:webHidden/>
              </w:rPr>
              <w:tab/>
            </w:r>
            <w:r>
              <w:rPr>
                <w:noProof/>
                <w:webHidden/>
              </w:rPr>
              <w:fldChar w:fldCharType="begin"/>
            </w:r>
            <w:r>
              <w:rPr>
                <w:noProof/>
                <w:webHidden/>
              </w:rPr>
              <w:instrText xml:space="preserve"> PAGEREF _Toc230363272 \h </w:instrText>
            </w:r>
            <w:r>
              <w:rPr>
                <w:noProof/>
                <w:webHidden/>
              </w:rPr>
            </w:r>
            <w:r>
              <w:rPr>
                <w:noProof/>
                <w:webHidden/>
              </w:rPr>
              <w:fldChar w:fldCharType="separate"/>
            </w:r>
            <w:r w:rsidR="00291089">
              <w:rPr>
                <w:noProof/>
                <w:webHidden/>
              </w:rPr>
              <w:t>48</w:t>
            </w:r>
            <w:r>
              <w:rPr>
                <w:noProof/>
                <w:webHidden/>
              </w:rPr>
              <w:fldChar w:fldCharType="end"/>
            </w:r>
          </w:hyperlink>
        </w:p>
        <w:p w14:paraId="108419CC" w14:textId="21CCD165" w:rsidR="00FA08F8" w:rsidRDefault="00FA08F8">
          <w:pPr>
            <w:pStyle w:val="TOC3"/>
            <w:rPr>
              <w:rFonts w:asciiTheme="minorHAnsi" w:eastAsiaTheme="minorEastAsia" w:hAnsiTheme="minorHAnsi" w:cstheme="minorBidi"/>
              <w:noProof/>
              <w:color w:val="auto"/>
              <w:sz w:val="22"/>
              <w14:ligatures w14:val="standardContextual"/>
            </w:rPr>
          </w:pPr>
          <w:hyperlink w:anchor="_Toc230363273" w:history="1">
            <w:r w:rsidRPr="001D39C4">
              <w:rPr>
                <w:rStyle w:val="a6"/>
                <w:noProof/>
              </w:rPr>
              <w:t>5.4.1 WorkflowContext</w:t>
            </w:r>
            <w:r>
              <w:rPr>
                <w:noProof/>
                <w:webHidden/>
              </w:rPr>
              <w:tab/>
            </w:r>
            <w:r>
              <w:rPr>
                <w:noProof/>
                <w:webHidden/>
              </w:rPr>
              <w:fldChar w:fldCharType="begin"/>
            </w:r>
            <w:r>
              <w:rPr>
                <w:noProof/>
                <w:webHidden/>
              </w:rPr>
              <w:instrText xml:space="preserve"> PAGEREF _Toc230363273 \h </w:instrText>
            </w:r>
            <w:r>
              <w:rPr>
                <w:noProof/>
                <w:webHidden/>
              </w:rPr>
            </w:r>
            <w:r>
              <w:rPr>
                <w:noProof/>
                <w:webHidden/>
              </w:rPr>
              <w:fldChar w:fldCharType="separate"/>
            </w:r>
            <w:r w:rsidR="00291089">
              <w:rPr>
                <w:noProof/>
                <w:webHidden/>
              </w:rPr>
              <w:t>49</w:t>
            </w:r>
            <w:r>
              <w:rPr>
                <w:noProof/>
                <w:webHidden/>
              </w:rPr>
              <w:fldChar w:fldCharType="end"/>
            </w:r>
          </w:hyperlink>
        </w:p>
        <w:p w14:paraId="36DE5AD0" w14:textId="495B28E4" w:rsidR="00FA08F8" w:rsidRDefault="00FA08F8">
          <w:pPr>
            <w:pStyle w:val="TOC3"/>
            <w:rPr>
              <w:rFonts w:asciiTheme="minorHAnsi" w:eastAsiaTheme="minorEastAsia" w:hAnsiTheme="minorHAnsi" w:cstheme="minorBidi"/>
              <w:noProof/>
              <w:color w:val="auto"/>
              <w:sz w:val="22"/>
              <w14:ligatures w14:val="standardContextual"/>
            </w:rPr>
          </w:pPr>
          <w:hyperlink w:anchor="_Toc230363274" w:history="1">
            <w:r w:rsidRPr="001D39C4">
              <w:rPr>
                <w:rStyle w:val="a6"/>
                <w:noProof/>
              </w:rPr>
              <w:t xml:space="preserve">5.4.2 </w:t>
            </w:r>
            <w:r w:rsidRPr="001D39C4">
              <w:rPr>
                <w:rStyle w:val="a6"/>
                <w:noProof/>
              </w:rPr>
              <w:t>计划与步骤执行器</w:t>
            </w:r>
            <w:r>
              <w:rPr>
                <w:noProof/>
                <w:webHidden/>
              </w:rPr>
              <w:tab/>
            </w:r>
            <w:r>
              <w:rPr>
                <w:noProof/>
                <w:webHidden/>
              </w:rPr>
              <w:fldChar w:fldCharType="begin"/>
            </w:r>
            <w:r>
              <w:rPr>
                <w:noProof/>
                <w:webHidden/>
              </w:rPr>
              <w:instrText xml:space="preserve"> PAGEREF _Toc230363274 \h </w:instrText>
            </w:r>
            <w:r>
              <w:rPr>
                <w:noProof/>
                <w:webHidden/>
              </w:rPr>
            </w:r>
            <w:r>
              <w:rPr>
                <w:noProof/>
                <w:webHidden/>
              </w:rPr>
              <w:fldChar w:fldCharType="separate"/>
            </w:r>
            <w:r w:rsidR="00291089">
              <w:rPr>
                <w:noProof/>
                <w:webHidden/>
              </w:rPr>
              <w:t>50</w:t>
            </w:r>
            <w:r>
              <w:rPr>
                <w:noProof/>
                <w:webHidden/>
              </w:rPr>
              <w:fldChar w:fldCharType="end"/>
            </w:r>
          </w:hyperlink>
        </w:p>
        <w:p w14:paraId="0B4E9DC8" w14:textId="32A850E6" w:rsidR="00FA08F8" w:rsidRDefault="00FA08F8">
          <w:pPr>
            <w:pStyle w:val="TOC3"/>
            <w:rPr>
              <w:rFonts w:asciiTheme="minorHAnsi" w:eastAsiaTheme="minorEastAsia" w:hAnsiTheme="minorHAnsi" w:cstheme="minorBidi"/>
              <w:noProof/>
              <w:color w:val="auto"/>
              <w:sz w:val="22"/>
              <w14:ligatures w14:val="standardContextual"/>
            </w:rPr>
          </w:pPr>
          <w:hyperlink w:anchor="_Toc230363275" w:history="1">
            <w:r w:rsidRPr="001D39C4">
              <w:rPr>
                <w:rStyle w:val="a6"/>
                <w:noProof/>
              </w:rPr>
              <w:t xml:space="preserve">5.4.3 </w:t>
            </w:r>
            <w:r w:rsidRPr="001D39C4">
              <w:rPr>
                <w:rStyle w:val="a6"/>
                <w:noProof/>
              </w:rPr>
              <w:t>等待状态、审计与快照</w:t>
            </w:r>
            <w:r>
              <w:rPr>
                <w:noProof/>
                <w:webHidden/>
              </w:rPr>
              <w:tab/>
            </w:r>
            <w:r>
              <w:rPr>
                <w:noProof/>
                <w:webHidden/>
              </w:rPr>
              <w:fldChar w:fldCharType="begin"/>
            </w:r>
            <w:r>
              <w:rPr>
                <w:noProof/>
                <w:webHidden/>
              </w:rPr>
              <w:instrText xml:space="preserve"> PAGEREF _Toc230363275 \h </w:instrText>
            </w:r>
            <w:r>
              <w:rPr>
                <w:noProof/>
                <w:webHidden/>
              </w:rPr>
            </w:r>
            <w:r>
              <w:rPr>
                <w:noProof/>
                <w:webHidden/>
              </w:rPr>
              <w:fldChar w:fldCharType="separate"/>
            </w:r>
            <w:r w:rsidR="00291089">
              <w:rPr>
                <w:noProof/>
                <w:webHidden/>
              </w:rPr>
              <w:t>52</w:t>
            </w:r>
            <w:r>
              <w:rPr>
                <w:noProof/>
                <w:webHidden/>
              </w:rPr>
              <w:fldChar w:fldCharType="end"/>
            </w:r>
          </w:hyperlink>
        </w:p>
        <w:p w14:paraId="6207A851" w14:textId="380B0E13" w:rsidR="00FA08F8" w:rsidRDefault="00FA08F8">
          <w:pPr>
            <w:pStyle w:val="TOC2"/>
            <w:rPr>
              <w:rFonts w:asciiTheme="minorHAnsi" w:eastAsiaTheme="minorEastAsia" w:hAnsiTheme="minorHAnsi" w:cstheme="minorBidi"/>
              <w:noProof/>
              <w:sz w:val="22"/>
              <w14:ligatures w14:val="standardContextual"/>
            </w:rPr>
          </w:pPr>
          <w:hyperlink w:anchor="_Toc230363276" w:history="1">
            <w:r w:rsidRPr="001D39C4">
              <w:rPr>
                <w:rStyle w:val="a6"/>
                <w:noProof/>
              </w:rPr>
              <w:t xml:space="preserve">5.5 CEBRA-WP </w:t>
            </w:r>
            <w:r w:rsidRPr="001D39C4">
              <w:rPr>
                <w:rStyle w:val="a6"/>
                <w:noProof/>
              </w:rPr>
              <w:t>的工程落点</w:t>
            </w:r>
            <w:r>
              <w:rPr>
                <w:noProof/>
                <w:webHidden/>
              </w:rPr>
              <w:tab/>
            </w:r>
            <w:r>
              <w:rPr>
                <w:noProof/>
                <w:webHidden/>
              </w:rPr>
              <w:fldChar w:fldCharType="begin"/>
            </w:r>
            <w:r>
              <w:rPr>
                <w:noProof/>
                <w:webHidden/>
              </w:rPr>
              <w:instrText xml:space="preserve"> PAGEREF _Toc230363276 \h </w:instrText>
            </w:r>
            <w:r>
              <w:rPr>
                <w:noProof/>
                <w:webHidden/>
              </w:rPr>
            </w:r>
            <w:r>
              <w:rPr>
                <w:noProof/>
                <w:webHidden/>
              </w:rPr>
              <w:fldChar w:fldCharType="separate"/>
            </w:r>
            <w:r w:rsidR="00291089">
              <w:rPr>
                <w:noProof/>
                <w:webHidden/>
              </w:rPr>
              <w:t>54</w:t>
            </w:r>
            <w:r>
              <w:rPr>
                <w:noProof/>
                <w:webHidden/>
              </w:rPr>
              <w:fldChar w:fldCharType="end"/>
            </w:r>
          </w:hyperlink>
        </w:p>
        <w:p w14:paraId="5AD12123" w14:textId="5F5B7D8F" w:rsidR="00FA08F8" w:rsidRDefault="00FA08F8">
          <w:pPr>
            <w:pStyle w:val="TOC2"/>
            <w:rPr>
              <w:rFonts w:asciiTheme="minorHAnsi" w:eastAsiaTheme="minorEastAsia" w:hAnsiTheme="minorHAnsi" w:cstheme="minorBidi"/>
              <w:noProof/>
              <w:sz w:val="22"/>
              <w14:ligatures w14:val="standardContextual"/>
            </w:rPr>
          </w:pPr>
          <w:hyperlink w:anchor="_Toc230363277" w:history="1">
            <w:r w:rsidRPr="001D39C4">
              <w:rPr>
                <w:rStyle w:val="a6"/>
                <w:noProof/>
              </w:rPr>
              <w:t xml:space="preserve">5.6 </w:t>
            </w:r>
            <w:r w:rsidRPr="001D39C4">
              <w:rPr>
                <w:rStyle w:val="a6"/>
                <w:noProof/>
              </w:rPr>
              <w:t>工具适配器与能力管理</w:t>
            </w:r>
            <w:r>
              <w:rPr>
                <w:noProof/>
                <w:webHidden/>
              </w:rPr>
              <w:tab/>
            </w:r>
            <w:r>
              <w:rPr>
                <w:noProof/>
                <w:webHidden/>
              </w:rPr>
              <w:fldChar w:fldCharType="begin"/>
            </w:r>
            <w:r>
              <w:rPr>
                <w:noProof/>
                <w:webHidden/>
              </w:rPr>
              <w:instrText xml:space="preserve"> PAGEREF _Toc230363277 \h </w:instrText>
            </w:r>
            <w:r>
              <w:rPr>
                <w:noProof/>
                <w:webHidden/>
              </w:rPr>
            </w:r>
            <w:r>
              <w:rPr>
                <w:noProof/>
                <w:webHidden/>
              </w:rPr>
              <w:fldChar w:fldCharType="separate"/>
            </w:r>
            <w:r w:rsidR="00291089">
              <w:rPr>
                <w:noProof/>
                <w:webHidden/>
              </w:rPr>
              <w:t>57</w:t>
            </w:r>
            <w:r>
              <w:rPr>
                <w:noProof/>
                <w:webHidden/>
              </w:rPr>
              <w:fldChar w:fldCharType="end"/>
            </w:r>
          </w:hyperlink>
        </w:p>
        <w:p w14:paraId="23F12345" w14:textId="3A584648" w:rsidR="00FA08F8" w:rsidRDefault="00FA08F8">
          <w:pPr>
            <w:pStyle w:val="TOC2"/>
            <w:rPr>
              <w:rFonts w:asciiTheme="minorHAnsi" w:eastAsiaTheme="minorEastAsia" w:hAnsiTheme="minorHAnsi" w:cstheme="minorBidi"/>
              <w:noProof/>
              <w:sz w:val="22"/>
              <w14:ligatures w14:val="standardContextual"/>
            </w:rPr>
          </w:pPr>
          <w:hyperlink w:anchor="_Toc230363278" w:history="1">
            <w:r w:rsidRPr="001D39C4">
              <w:rPr>
                <w:rStyle w:val="a6"/>
                <w:noProof/>
              </w:rPr>
              <w:t xml:space="preserve">5.7 </w:t>
            </w:r>
            <w:r w:rsidRPr="001D39C4">
              <w:rPr>
                <w:rStyle w:val="a6"/>
                <w:noProof/>
              </w:rPr>
              <w:t>本章小结</w:t>
            </w:r>
            <w:r>
              <w:rPr>
                <w:noProof/>
                <w:webHidden/>
              </w:rPr>
              <w:tab/>
            </w:r>
            <w:r>
              <w:rPr>
                <w:noProof/>
                <w:webHidden/>
              </w:rPr>
              <w:fldChar w:fldCharType="begin"/>
            </w:r>
            <w:r>
              <w:rPr>
                <w:noProof/>
                <w:webHidden/>
              </w:rPr>
              <w:instrText xml:space="preserve"> PAGEREF _Toc230363278 \h </w:instrText>
            </w:r>
            <w:r>
              <w:rPr>
                <w:noProof/>
                <w:webHidden/>
              </w:rPr>
            </w:r>
            <w:r>
              <w:rPr>
                <w:noProof/>
                <w:webHidden/>
              </w:rPr>
              <w:fldChar w:fldCharType="separate"/>
            </w:r>
            <w:r w:rsidR="00291089">
              <w:rPr>
                <w:noProof/>
                <w:webHidden/>
              </w:rPr>
              <w:t>59</w:t>
            </w:r>
            <w:r>
              <w:rPr>
                <w:noProof/>
                <w:webHidden/>
              </w:rPr>
              <w:fldChar w:fldCharType="end"/>
            </w:r>
          </w:hyperlink>
        </w:p>
        <w:p w14:paraId="74E2C297" w14:textId="263260C4"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79" w:history="1">
            <w:r w:rsidRPr="001D39C4">
              <w:rPr>
                <w:rStyle w:val="a6"/>
                <w:noProof/>
              </w:rPr>
              <w:t>第</w:t>
            </w:r>
            <w:r w:rsidRPr="001D39C4">
              <w:rPr>
                <w:rStyle w:val="a6"/>
                <w:noProof/>
              </w:rPr>
              <w:t>6</w:t>
            </w:r>
            <w:r w:rsidRPr="001D39C4">
              <w:rPr>
                <w:rStyle w:val="a6"/>
                <w:noProof/>
              </w:rPr>
              <w:t>章</w:t>
            </w:r>
            <w:r w:rsidRPr="001D39C4">
              <w:rPr>
                <w:rStyle w:val="a6"/>
                <w:noProof/>
              </w:rPr>
              <w:t xml:space="preserve"> </w:t>
            </w:r>
            <w:r w:rsidRPr="001D39C4">
              <w:rPr>
                <w:rStyle w:val="a6"/>
                <w:noProof/>
              </w:rPr>
              <w:t>系统测试与验证</w:t>
            </w:r>
            <w:r>
              <w:rPr>
                <w:noProof/>
                <w:webHidden/>
              </w:rPr>
              <w:tab/>
            </w:r>
            <w:r>
              <w:rPr>
                <w:noProof/>
                <w:webHidden/>
              </w:rPr>
              <w:fldChar w:fldCharType="begin"/>
            </w:r>
            <w:r>
              <w:rPr>
                <w:noProof/>
                <w:webHidden/>
              </w:rPr>
              <w:instrText xml:space="preserve"> PAGEREF _Toc230363279 \h </w:instrText>
            </w:r>
            <w:r>
              <w:rPr>
                <w:noProof/>
                <w:webHidden/>
              </w:rPr>
            </w:r>
            <w:r>
              <w:rPr>
                <w:noProof/>
                <w:webHidden/>
              </w:rPr>
              <w:fldChar w:fldCharType="separate"/>
            </w:r>
            <w:r w:rsidR="00291089">
              <w:rPr>
                <w:noProof/>
                <w:webHidden/>
              </w:rPr>
              <w:t>60</w:t>
            </w:r>
            <w:r>
              <w:rPr>
                <w:noProof/>
                <w:webHidden/>
              </w:rPr>
              <w:fldChar w:fldCharType="end"/>
            </w:r>
          </w:hyperlink>
        </w:p>
        <w:p w14:paraId="3A50015C" w14:textId="07018974" w:rsidR="00FA08F8" w:rsidRDefault="00FA08F8">
          <w:pPr>
            <w:pStyle w:val="TOC2"/>
            <w:rPr>
              <w:rFonts w:asciiTheme="minorHAnsi" w:eastAsiaTheme="minorEastAsia" w:hAnsiTheme="minorHAnsi" w:cstheme="minorBidi"/>
              <w:noProof/>
              <w:sz w:val="22"/>
              <w14:ligatures w14:val="standardContextual"/>
            </w:rPr>
          </w:pPr>
          <w:hyperlink w:anchor="_Toc230363280" w:history="1">
            <w:r w:rsidRPr="001D39C4">
              <w:rPr>
                <w:rStyle w:val="a6"/>
                <w:noProof/>
              </w:rPr>
              <w:t xml:space="preserve">6.1 </w:t>
            </w:r>
            <w:r w:rsidRPr="001D39C4">
              <w:rPr>
                <w:rStyle w:val="a6"/>
                <w:noProof/>
              </w:rPr>
              <w:t>测试策略与验证目标</w:t>
            </w:r>
            <w:r>
              <w:rPr>
                <w:noProof/>
                <w:webHidden/>
              </w:rPr>
              <w:tab/>
            </w:r>
            <w:r>
              <w:rPr>
                <w:noProof/>
                <w:webHidden/>
              </w:rPr>
              <w:fldChar w:fldCharType="begin"/>
            </w:r>
            <w:r>
              <w:rPr>
                <w:noProof/>
                <w:webHidden/>
              </w:rPr>
              <w:instrText xml:space="preserve"> PAGEREF _Toc230363280 \h </w:instrText>
            </w:r>
            <w:r>
              <w:rPr>
                <w:noProof/>
                <w:webHidden/>
              </w:rPr>
            </w:r>
            <w:r>
              <w:rPr>
                <w:noProof/>
                <w:webHidden/>
              </w:rPr>
              <w:fldChar w:fldCharType="separate"/>
            </w:r>
            <w:r w:rsidR="00291089">
              <w:rPr>
                <w:noProof/>
                <w:webHidden/>
              </w:rPr>
              <w:t>60</w:t>
            </w:r>
            <w:r>
              <w:rPr>
                <w:noProof/>
                <w:webHidden/>
              </w:rPr>
              <w:fldChar w:fldCharType="end"/>
            </w:r>
          </w:hyperlink>
        </w:p>
        <w:p w14:paraId="2A50EC7B" w14:textId="48471184" w:rsidR="00FA08F8" w:rsidRDefault="00FA08F8">
          <w:pPr>
            <w:pStyle w:val="TOC2"/>
            <w:rPr>
              <w:rFonts w:asciiTheme="minorHAnsi" w:eastAsiaTheme="minorEastAsia" w:hAnsiTheme="minorHAnsi" w:cstheme="minorBidi"/>
              <w:noProof/>
              <w:sz w:val="22"/>
              <w14:ligatures w14:val="standardContextual"/>
            </w:rPr>
          </w:pPr>
          <w:hyperlink w:anchor="_Toc230363281" w:history="1">
            <w:r w:rsidRPr="001D39C4">
              <w:rPr>
                <w:rStyle w:val="a6"/>
                <w:noProof/>
              </w:rPr>
              <w:t xml:space="preserve">6.2 API </w:t>
            </w:r>
            <w:r w:rsidRPr="001D39C4">
              <w:rPr>
                <w:rStyle w:val="a6"/>
                <w:noProof/>
              </w:rPr>
              <w:t>服务与任务录入验证</w:t>
            </w:r>
            <w:r>
              <w:rPr>
                <w:noProof/>
                <w:webHidden/>
              </w:rPr>
              <w:tab/>
            </w:r>
            <w:r>
              <w:rPr>
                <w:noProof/>
                <w:webHidden/>
              </w:rPr>
              <w:fldChar w:fldCharType="begin"/>
            </w:r>
            <w:r>
              <w:rPr>
                <w:noProof/>
                <w:webHidden/>
              </w:rPr>
              <w:instrText xml:space="preserve"> PAGEREF _Toc230363281 \h </w:instrText>
            </w:r>
            <w:r>
              <w:rPr>
                <w:noProof/>
                <w:webHidden/>
              </w:rPr>
            </w:r>
            <w:r>
              <w:rPr>
                <w:noProof/>
                <w:webHidden/>
              </w:rPr>
              <w:fldChar w:fldCharType="separate"/>
            </w:r>
            <w:r w:rsidR="00291089">
              <w:rPr>
                <w:noProof/>
                <w:webHidden/>
              </w:rPr>
              <w:t>63</w:t>
            </w:r>
            <w:r>
              <w:rPr>
                <w:noProof/>
                <w:webHidden/>
              </w:rPr>
              <w:fldChar w:fldCharType="end"/>
            </w:r>
          </w:hyperlink>
        </w:p>
        <w:p w14:paraId="7D8CFE26" w14:textId="32FD622A" w:rsidR="00FA08F8" w:rsidRDefault="00FA08F8">
          <w:pPr>
            <w:pStyle w:val="TOC2"/>
            <w:rPr>
              <w:rFonts w:asciiTheme="minorHAnsi" w:eastAsiaTheme="minorEastAsia" w:hAnsiTheme="minorHAnsi" w:cstheme="minorBidi"/>
              <w:noProof/>
              <w:sz w:val="22"/>
              <w14:ligatures w14:val="standardContextual"/>
            </w:rPr>
          </w:pPr>
          <w:hyperlink w:anchor="_Toc230363282" w:history="1">
            <w:r w:rsidRPr="001D39C4">
              <w:rPr>
                <w:rStyle w:val="a6"/>
                <w:noProof/>
              </w:rPr>
              <w:t xml:space="preserve">6.3 </w:t>
            </w:r>
            <w:r w:rsidRPr="001D39C4">
              <w:rPr>
                <w:rStyle w:val="a6"/>
                <w:noProof/>
              </w:rPr>
              <w:t>计划候选与</w:t>
            </w:r>
            <w:r w:rsidRPr="001D39C4">
              <w:rPr>
                <w:rStyle w:val="a6"/>
                <w:noProof/>
              </w:rPr>
              <w:t xml:space="preserve"> HITL </w:t>
            </w:r>
            <w:r w:rsidRPr="001D39C4">
              <w:rPr>
                <w:rStyle w:val="a6"/>
                <w:noProof/>
              </w:rPr>
              <w:t>验证</w:t>
            </w:r>
            <w:r>
              <w:rPr>
                <w:noProof/>
                <w:webHidden/>
              </w:rPr>
              <w:tab/>
            </w:r>
            <w:r>
              <w:rPr>
                <w:noProof/>
                <w:webHidden/>
              </w:rPr>
              <w:fldChar w:fldCharType="begin"/>
            </w:r>
            <w:r>
              <w:rPr>
                <w:noProof/>
                <w:webHidden/>
              </w:rPr>
              <w:instrText xml:space="preserve"> PAGEREF _Toc230363282 \h </w:instrText>
            </w:r>
            <w:r>
              <w:rPr>
                <w:noProof/>
                <w:webHidden/>
              </w:rPr>
            </w:r>
            <w:r>
              <w:rPr>
                <w:noProof/>
                <w:webHidden/>
              </w:rPr>
              <w:fldChar w:fldCharType="separate"/>
            </w:r>
            <w:r w:rsidR="00291089">
              <w:rPr>
                <w:noProof/>
                <w:webHidden/>
              </w:rPr>
              <w:t>64</w:t>
            </w:r>
            <w:r>
              <w:rPr>
                <w:noProof/>
                <w:webHidden/>
              </w:rPr>
              <w:fldChar w:fldCharType="end"/>
            </w:r>
          </w:hyperlink>
        </w:p>
        <w:p w14:paraId="24FF0559" w14:textId="7C682672" w:rsidR="00FA08F8" w:rsidRDefault="00FA08F8">
          <w:pPr>
            <w:pStyle w:val="TOC2"/>
            <w:rPr>
              <w:rFonts w:asciiTheme="minorHAnsi" w:eastAsiaTheme="minorEastAsia" w:hAnsiTheme="minorHAnsi" w:cstheme="minorBidi"/>
              <w:noProof/>
              <w:sz w:val="22"/>
              <w14:ligatures w14:val="standardContextual"/>
            </w:rPr>
          </w:pPr>
          <w:hyperlink w:anchor="_Toc230363283" w:history="1">
            <w:r w:rsidRPr="001D39C4">
              <w:rPr>
                <w:rStyle w:val="a6"/>
                <w:noProof/>
              </w:rPr>
              <w:t xml:space="preserve">6.4 </w:t>
            </w:r>
            <w:r w:rsidRPr="001D39C4">
              <w:rPr>
                <w:rStyle w:val="a6"/>
                <w:noProof/>
              </w:rPr>
              <w:t>状态机、快照与恢复验证</w:t>
            </w:r>
            <w:r>
              <w:rPr>
                <w:noProof/>
                <w:webHidden/>
              </w:rPr>
              <w:tab/>
            </w:r>
            <w:r>
              <w:rPr>
                <w:noProof/>
                <w:webHidden/>
              </w:rPr>
              <w:fldChar w:fldCharType="begin"/>
            </w:r>
            <w:r>
              <w:rPr>
                <w:noProof/>
                <w:webHidden/>
              </w:rPr>
              <w:instrText xml:space="preserve"> PAGEREF _Toc230363283 \h </w:instrText>
            </w:r>
            <w:r>
              <w:rPr>
                <w:noProof/>
                <w:webHidden/>
              </w:rPr>
            </w:r>
            <w:r>
              <w:rPr>
                <w:noProof/>
                <w:webHidden/>
              </w:rPr>
              <w:fldChar w:fldCharType="separate"/>
            </w:r>
            <w:r w:rsidR="00291089">
              <w:rPr>
                <w:noProof/>
                <w:webHidden/>
              </w:rPr>
              <w:t>64</w:t>
            </w:r>
            <w:r>
              <w:rPr>
                <w:noProof/>
                <w:webHidden/>
              </w:rPr>
              <w:fldChar w:fldCharType="end"/>
            </w:r>
          </w:hyperlink>
        </w:p>
        <w:p w14:paraId="667CDF74" w14:textId="5893AFAE" w:rsidR="00FA08F8" w:rsidRDefault="00FA08F8">
          <w:pPr>
            <w:pStyle w:val="TOC2"/>
            <w:rPr>
              <w:rFonts w:asciiTheme="minorHAnsi" w:eastAsiaTheme="minorEastAsia" w:hAnsiTheme="minorHAnsi" w:cstheme="minorBidi"/>
              <w:noProof/>
              <w:sz w:val="22"/>
              <w14:ligatures w14:val="standardContextual"/>
            </w:rPr>
          </w:pPr>
          <w:hyperlink w:anchor="_Toc230363284" w:history="1">
            <w:r w:rsidRPr="001D39C4">
              <w:rPr>
                <w:rStyle w:val="a6"/>
                <w:noProof/>
              </w:rPr>
              <w:t xml:space="preserve">6.5 </w:t>
            </w:r>
            <w:r w:rsidRPr="001D39C4">
              <w:rPr>
                <w:rStyle w:val="a6"/>
                <w:noProof/>
              </w:rPr>
              <w:t>前端与</w:t>
            </w:r>
            <w:r w:rsidRPr="001D39C4">
              <w:rPr>
                <w:rStyle w:val="a6"/>
                <w:noProof/>
              </w:rPr>
              <w:t xml:space="preserve"> CLI </w:t>
            </w:r>
            <w:r w:rsidRPr="001D39C4">
              <w:rPr>
                <w:rStyle w:val="a6"/>
                <w:noProof/>
              </w:rPr>
              <w:t>可用性验证</w:t>
            </w:r>
            <w:r>
              <w:rPr>
                <w:noProof/>
                <w:webHidden/>
              </w:rPr>
              <w:tab/>
            </w:r>
            <w:r>
              <w:rPr>
                <w:noProof/>
                <w:webHidden/>
              </w:rPr>
              <w:fldChar w:fldCharType="begin"/>
            </w:r>
            <w:r>
              <w:rPr>
                <w:noProof/>
                <w:webHidden/>
              </w:rPr>
              <w:instrText xml:space="preserve"> PAGEREF _Toc230363284 \h </w:instrText>
            </w:r>
            <w:r>
              <w:rPr>
                <w:noProof/>
                <w:webHidden/>
              </w:rPr>
            </w:r>
            <w:r>
              <w:rPr>
                <w:noProof/>
                <w:webHidden/>
              </w:rPr>
              <w:fldChar w:fldCharType="separate"/>
            </w:r>
            <w:r w:rsidR="00291089">
              <w:rPr>
                <w:noProof/>
                <w:webHidden/>
              </w:rPr>
              <w:t>65</w:t>
            </w:r>
            <w:r>
              <w:rPr>
                <w:noProof/>
                <w:webHidden/>
              </w:rPr>
              <w:fldChar w:fldCharType="end"/>
            </w:r>
          </w:hyperlink>
        </w:p>
        <w:p w14:paraId="5F9540DA" w14:textId="636031B7" w:rsidR="00FA08F8" w:rsidRDefault="00FA08F8">
          <w:pPr>
            <w:pStyle w:val="TOC2"/>
            <w:rPr>
              <w:rFonts w:asciiTheme="minorHAnsi" w:eastAsiaTheme="minorEastAsia" w:hAnsiTheme="minorHAnsi" w:cstheme="minorBidi"/>
              <w:noProof/>
              <w:sz w:val="22"/>
              <w14:ligatures w14:val="standardContextual"/>
            </w:rPr>
          </w:pPr>
          <w:hyperlink w:anchor="_Toc230363285" w:history="1">
            <w:r w:rsidRPr="001D39C4">
              <w:rPr>
                <w:rStyle w:val="a6"/>
                <w:noProof/>
              </w:rPr>
              <w:t xml:space="preserve">6.6 </w:t>
            </w:r>
            <w:r w:rsidRPr="001D39C4">
              <w:rPr>
                <w:rStyle w:val="a6"/>
                <w:noProof/>
              </w:rPr>
              <w:t>失败恢复与安全验证</w:t>
            </w:r>
            <w:r>
              <w:rPr>
                <w:noProof/>
                <w:webHidden/>
              </w:rPr>
              <w:tab/>
            </w:r>
            <w:r>
              <w:rPr>
                <w:noProof/>
                <w:webHidden/>
              </w:rPr>
              <w:fldChar w:fldCharType="begin"/>
            </w:r>
            <w:r>
              <w:rPr>
                <w:noProof/>
                <w:webHidden/>
              </w:rPr>
              <w:instrText xml:space="preserve"> PAGEREF _Toc230363285 \h </w:instrText>
            </w:r>
            <w:r>
              <w:rPr>
                <w:noProof/>
                <w:webHidden/>
              </w:rPr>
            </w:r>
            <w:r>
              <w:rPr>
                <w:noProof/>
                <w:webHidden/>
              </w:rPr>
              <w:fldChar w:fldCharType="separate"/>
            </w:r>
            <w:r w:rsidR="00291089">
              <w:rPr>
                <w:noProof/>
                <w:webHidden/>
              </w:rPr>
              <w:t>66</w:t>
            </w:r>
            <w:r>
              <w:rPr>
                <w:noProof/>
                <w:webHidden/>
              </w:rPr>
              <w:fldChar w:fldCharType="end"/>
            </w:r>
          </w:hyperlink>
        </w:p>
        <w:p w14:paraId="7BE5D19E" w14:textId="0D1F9EF9" w:rsidR="00FA08F8" w:rsidRDefault="00FA08F8">
          <w:pPr>
            <w:pStyle w:val="TOC2"/>
            <w:rPr>
              <w:rFonts w:asciiTheme="minorHAnsi" w:eastAsiaTheme="minorEastAsia" w:hAnsiTheme="minorHAnsi" w:cstheme="minorBidi"/>
              <w:noProof/>
              <w:sz w:val="22"/>
              <w14:ligatures w14:val="standardContextual"/>
            </w:rPr>
          </w:pPr>
          <w:hyperlink w:anchor="_Toc230363286" w:history="1">
            <w:r w:rsidRPr="001D39C4">
              <w:rPr>
                <w:rStyle w:val="a6"/>
                <w:noProof/>
              </w:rPr>
              <w:t xml:space="preserve">6.7 </w:t>
            </w:r>
            <w:r w:rsidRPr="001D39C4">
              <w:rPr>
                <w:rStyle w:val="a6"/>
                <w:noProof/>
              </w:rPr>
              <w:t>端到端与工具链验证</w:t>
            </w:r>
            <w:r>
              <w:rPr>
                <w:noProof/>
                <w:webHidden/>
              </w:rPr>
              <w:tab/>
            </w:r>
            <w:r>
              <w:rPr>
                <w:noProof/>
                <w:webHidden/>
              </w:rPr>
              <w:fldChar w:fldCharType="begin"/>
            </w:r>
            <w:r>
              <w:rPr>
                <w:noProof/>
                <w:webHidden/>
              </w:rPr>
              <w:instrText xml:space="preserve"> PAGEREF _Toc230363286 \h </w:instrText>
            </w:r>
            <w:r>
              <w:rPr>
                <w:noProof/>
                <w:webHidden/>
              </w:rPr>
            </w:r>
            <w:r>
              <w:rPr>
                <w:noProof/>
                <w:webHidden/>
              </w:rPr>
              <w:fldChar w:fldCharType="separate"/>
            </w:r>
            <w:r w:rsidR="00291089">
              <w:rPr>
                <w:noProof/>
                <w:webHidden/>
              </w:rPr>
              <w:t>68</w:t>
            </w:r>
            <w:r>
              <w:rPr>
                <w:noProof/>
                <w:webHidden/>
              </w:rPr>
              <w:fldChar w:fldCharType="end"/>
            </w:r>
          </w:hyperlink>
        </w:p>
        <w:p w14:paraId="3AA7A637" w14:textId="70CB018B" w:rsidR="00FA08F8" w:rsidRDefault="00FA08F8">
          <w:pPr>
            <w:pStyle w:val="TOC2"/>
            <w:rPr>
              <w:rFonts w:asciiTheme="minorHAnsi" w:eastAsiaTheme="minorEastAsia" w:hAnsiTheme="minorHAnsi" w:cstheme="minorBidi"/>
              <w:noProof/>
              <w:sz w:val="22"/>
              <w14:ligatures w14:val="standardContextual"/>
            </w:rPr>
          </w:pPr>
          <w:hyperlink w:anchor="_Toc230363287" w:history="1">
            <w:r w:rsidRPr="001D39C4">
              <w:rPr>
                <w:rStyle w:val="a6"/>
                <w:noProof/>
              </w:rPr>
              <w:t xml:space="preserve">6.8 </w:t>
            </w:r>
            <w:r w:rsidRPr="001D39C4">
              <w:rPr>
                <w:rStyle w:val="a6"/>
                <w:noProof/>
              </w:rPr>
              <w:t>本章小结</w:t>
            </w:r>
            <w:r>
              <w:rPr>
                <w:noProof/>
                <w:webHidden/>
              </w:rPr>
              <w:tab/>
            </w:r>
            <w:r>
              <w:rPr>
                <w:noProof/>
                <w:webHidden/>
              </w:rPr>
              <w:fldChar w:fldCharType="begin"/>
            </w:r>
            <w:r>
              <w:rPr>
                <w:noProof/>
                <w:webHidden/>
              </w:rPr>
              <w:instrText xml:space="preserve"> PAGEREF _Toc230363287 \h </w:instrText>
            </w:r>
            <w:r>
              <w:rPr>
                <w:noProof/>
                <w:webHidden/>
              </w:rPr>
            </w:r>
            <w:r>
              <w:rPr>
                <w:noProof/>
                <w:webHidden/>
              </w:rPr>
              <w:fldChar w:fldCharType="separate"/>
            </w:r>
            <w:r w:rsidR="00291089">
              <w:rPr>
                <w:noProof/>
                <w:webHidden/>
              </w:rPr>
              <w:t>69</w:t>
            </w:r>
            <w:r>
              <w:rPr>
                <w:noProof/>
                <w:webHidden/>
              </w:rPr>
              <w:fldChar w:fldCharType="end"/>
            </w:r>
          </w:hyperlink>
        </w:p>
        <w:p w14:paraId="4CA06392" w14:textId="2A4F6EAC"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88" w:history="1">
            <w:r w:rsidRPr="001D39C4">
              <w:rPr>
                <w:rStyle w:val="a6"/>
                <w:noProof/>
              </w:rPr>
              <w:t>第</w:t>
            </w:r>
            <w:r w:rsidRPr="001D39C4">
              <w:rPr>
                <w:rStyle w:val="a6"/>
                <w:noProof/>
              </w:rPr>
              <w:t>7</w:t>
            </w:r>
            <w:r w:rsidRPr="001D39C4">
              <w:rPr>
                <w:rStyle w:val="a6"/>
                <w:noProof/>
              </w:rPr>
              <w:t>章</w:t>
            </w:r>
            <w:r w:rsidRPr="001D39C4">
              <w:rPr>
                <w:rStyle w:val="a6"/>
                <w:noProof/>
              </w:rPr>
              <w:t xml:space="preserve"> </w:t>
            </w:r>
            <w:r w:rsidRPr="001D39C4">
              <w:rPr>
                <w:rStyle w:val="a6"/>
                <w:noProof/>
              </w:rPr>
              <w:t>实验与结果分析</w:t>
            </w:r>
            <w:r>
              <w:rPr>
                <w:noProof/>
                <w:webHidden/>
              </w:rPr>
              <w:tab/>
            </w:r>
            <w:r>
              <w:rPr>
                <w:noProof/>
                <w:webHidden/>
              </w:rPr>
              <w:fldChar w:fldCharType="begin"/>
            </w:r>
            <w:r>
              <w:rPr>
                <w:noProof/>
                <w:webHidden/>
              </w:rPr>
              <w:instrText xml:space="preserve"> PAGEREF _Toc230363288 \h </w:instrText>
            </w:r>
            <w:r>
              <w:rPr>
                <w:noProof/>
                <w:webHidden/>
              </w:rPr>
            </w:r>
            <w:r>
              <w:rPr>
                <w:noProof/>
                <w:webHidden/>
              </w:rPr>
              <w:fldChar w:fldCharType="separate"/>
            </w:r>
            <w:r w:rsidR="00291089">
              <w:rPr>
                <w:noProof/>
                <w:webHidden/>
              </w:rPr>
              <w:t>70</w:t>
            </w:r>
            <w:r>
              <w:rPr>
                <w:noProof/>
                <w:webHidden/>
              </w:rPr>
              <w:fldChar w:fldCharType="end"/>
            </w:r>
          </w:hyperlink>
        </w:p>
        <w:p w14:paraId="4018BED7" w14:textId="201BFADB" w:rsidR="00FA08F8" w:rsidRDefault="00FA08F8">
          <w:pPr>
            <w:pStyle w:val="TOC2"/>
            <w:rPr>
              <w:rFonts w:asciiTheme="minorHAnsi" w:eastAsiaTheme="minorEastAsia" w:hAnsiTheme="minorHAnsi" w:cstheme="minorBidi"/>
              <w:noProof/>
              <w:sz w:val="22"/>
              <w14:ligatures w14:val="standardContextual"/>
            </w:rPr>
          </w:pPr>
          <w:hyperlink w:anchor="_Toc230363289" w:history="1">
            <w:r w:rsidRPr="001D39C4">
              <w:rPr>
                <w:rStyle w:val="a6"/>
                <w:noProof/>
              </w:rPr>
              <w:t xml:space="preserve">7.1 </w:t>
            </w:r>
            <w:r w:rsidRPr="001D39C4">
              <w:rPr>
                <w:rStyle w:val="a6"/>
                <w:noProof/>
              </w:rPr>
              <w:t>实验设计</w:t>
            </w:r>
            <w:r>
              <w:rPr>
                <w:noProof/>
                <w:webHidden/>
              </w:rPr>
              <w:tab/>
            </w:r>
            <w:r>
              <w:rPr>
                <w:noProof/>
                <w:webHidden/>
              </w:rPr>
              <w:fldChar w:fldCharType="begin"/>
            </w:r>
            <w:r>
              <w:rPr>
                <w:noProof/>
                <w:webHidden/>
              </w:rPr>
              <w:instrText xml:space="preserve"> PAGEREF _Toc230363289 \h </w:instrText>
            </w:r>
            <w:r>
              <w:rPr>
                <w:noProof/>
                <w:webHidden/>
              </w:rPr>
            </w:r>
            <w:r>
              <w:rPr>
                <w:noProof/>
                <w:webHidden/>
              </w:rPr>
              <w:fldChar w:fldCharType="separate"/>
            </w:r>
            <w:r w:rsidR="00291089">
              <w:rPr>
                <w:noProof/>
                <w:webHidden/>
              </w:rPr>
              <w:t>70</w:t>
            </w:r>
            <w:r>
              <w:rPr>
                <w:noProof/>
                <w:webHidden/>
              </w:rPr>
              <w:fldChar w:fldCharType="end"/>
            </w:r>
          </w:hyperlink>
        </w:p>
        <w:p w14:paraId="105E200A" w14:textId="226588D8" w:rsidR="00FA08F8" w:rsidRDefault="00FA08F8">
          <w:pPr>
            <w:pStyle w:val="TOC2"/>
            <w:rPr>
              <w:rFonts w:asciiTheme="minorHAnsi" w:eastAsiaTheme="minorEastAsia" w:hAnsiTheme="minorHAnsi" w:cstheme="minorBidi"/>
              <w:noProof/>
              <w:sz w:val="22"/>
              <w14:ligatures w14:val="standardContextual"/>
            </w:rPr>
          </w:pPr>
          <w:hyperlink w:anchor="_Toc230363290" w:history="1">
            <w:r w:rsidRPr="001D39C4">
              <w:rPr>
                <w:rStyle w:val="a6"/>
                <w:noProof/>
              </w:rPr>
              <w:t xml:space="preserve">7.2 </w:t>
            </w:r>
            <w:r w:rsidRPr="001D39C4">
              <w:rPr>
                <w:rStyle w:val="a6"/>
                <w:noProof/>
              </w:rPr>
              <w:t>指标定义</w:t>
            </w:r>
            <w:r>
              <w:rPr>
                <w:noProof/>
                <w:webHidden/>
              </w:rPr>
              <w:tab/>
            </w:r>
            <w:r>
              <w:rPr>
                <w:noProof/>
                <w:webHidden/>
              </w:rPr>
              <w:fldChar w:fldCharType="begin"/>
            </w:r>
            <w:r>
              <w:rPr>
                <w:noProof/>
                <w:webHidden/>
              </w:rPr>
              <w:instrText xml:space="preserve"> PAGEREF _Toc230363290 \h </w:instrText>
            </w:r>
            <w:r>
              <w:rPr>
                <w:noProof/>
                <w:webHidden/>
              </w:rPr>
            </w:r>
            <w:r>
              <w:rPr>
                <w:noProof/>
                <w:webHidden/>
              </w:rPr>
              <w:fldChar w:fldCharType="separate"/>
            </w:r>
            <w:r w:rsidR="00291089">
              <w:rPr>
                <w:noProof/>
                <w:webHidden/>
              </w:rPr>
              <w:t>72</w:t>
            </w:r>
            <w:r>
              <w:rPr>
                <w:noProof/>
                <w:webHidden/>
              </w:rPr>
              <w:fldChar w:fldCharType="end"/>
            </w:r>
          </w:hyperlink>
        </w:p>
        <w:p w14:paraId="05FFE29F" w14:textId="1EED5445" w:rsidR="00FA08F8" w:rsidRDefault="00FA08F8">
          <w:pPr>
            <w:pStyle w:val="TOC2"/>
            <w:rPr>
              <w:rFonts w:asciiTheme="minorHAnsi" w:eastAsiaTheme="minorEastAsia" w:hAnsiTheme="minorHAnsi" w:cstheme="minorBidi"/>
              <w:noProof/>
              <w:sz w:val="22"/>
              <w14:ligatures w14:val="standardContextual"/>
            </w:rPr>
          </w:pPr>
          <w:hyperlink w:anchor="_Toc230363291" w:history="1">
            <w:r w:rsidRPr="001D39C4">
              <w:rPr>
                <w:rStyle w:val="a6"/>
                <w:noProof/>
              </w:rPr>
              <w:t xml:space="preserve">7.3 </w:t>
            </w:r>
            <w:r w:rsidRPr="001D39C4">
              <w:rPr>
                <w:rStyle w:val="a6"/>
                <w:noProof/>
              </w:rPr>
              <w:t>四组消融主结果</w:t>
            </w:r>
            <w:r>
              <w:rPr>
                <w:noProof/>
                <w:webHidden/>
              </w:rPr>
              <w:tab/>
            </w:r>
            <w:r>
              <w:rPr>
                <w:noProof/>
                <w:webHidden/>
              </w:rPr>
              <w:fldChar w:fldCharType="begin"/>
            </w:r>
            <w:r>
              <w:rPr>
                <w:noProof/>
                <w:webHidden/>
              </w:rPr>
              <w:instrText xml:space="preserve"> PAGEREF _Toc230363291 \h </w:instrText>
            </w:r>
            <w:r>
              <w:rPr>
                <w:noProof/>
                <w:webHidden/>
              </w:rPr>
            </w:r>
            <w:r>
              <w:rPr>
                <w:noProof/>
                <w:webHidden/>
              </w:rPr>
              <w:fldChar w:fldCharType="separate"/>
            </w:r>
            <w:r w:rsidR="00291089">
              <w:rPr>
                <w:noProof/>
                <w:webHidden/>
              </w:rPr>
              <w:t>73</w:t>
            </w:r>
            <w:r>
              <w:rPr>
                <w:noProof/>
                <w:webHidden/>
              </w:rPr>
              <w:fldChar w:fldCharType="end"/>
            </w:r>
          </w:hyperlink>
        </w:p>
        <w:p w14:paraId="44A5B013" w14:textId="0E59427E" w:rsidR="00FA08F8" w:rsidRDefault="00FA08F8">
          <w:pPr>
            <w:pStyle w:val="TOC2"/>
            <w:rPr>
              <w:rFonts w:asciiTheme="minorHAnsi" w:eastAsiaTheme="minorEastAsia" w:hAnsiTheme="minorHAnsi" w:cstheme="minorBidi"/>
              <w:noProof/>
              <w:sz w:val="22"/>
              <w14:ligatures w14:val="standardContextual"/>
            </w:rPr>
          </w:pPr>
          <w:hyperlink w:anchor="_Toc230363292" w:history="1">
            <w:r w:rsidRPr="001D39C4">
              <w:rPr>
                <w:rStyle w:val="a6"/>
                <w:noProof/>
              </w:rPr>
              <w:t xml:space="preserve">7.4 </w:t>
            </w:r>
            <w:r w:rsidRPr="001D39C4">
              <w:rPr>
                <w:rStyle w:val="a6"/>
                <w:noProof/>
              </w:rPr>
              <w:t>分层结果与机制增量</w:t>
            </w:r>
            <w:r>
              <w:rPr>
                <w:noProof/>
                <w:webHidden/>
              </w:rPr>
              <w:tab/>
            </w:r>
            <w:r>
              <w:rPr>
                <w:noProof/>
                <w:webHidden/>
              </w:rPr>
              <w:fldChar w:fldCharType="begin"/>
            </w:r>
            <w:r>
              <w:rPr>
                <w:noProof/>
                <w:webHidden/>
              </w:rPr>
              <w:instrText xml:space="preserve"> PAGEREF _Toc230363292 \h </w:instrText>
            </w:r>
            <w:r>
              <w:rPr>
                <w:noProof/>
                <w:webHidden/>
              </w:rPr>
            </w:r>
            <w:r>
              <w:rPr>
                <w:noProof/>
                <w:webHidden/>
              </w:rPr>
              <w:fldChar w:fldCharType="separate"/>
            </w:r>
            <w:r w:rsidR="00291089">
              <w:rPr>
                <w:noProof/>
                <w:webHidden/>
              </w:rPr>
              <w:t>75</w:t>
            </w:r>
            <w:r>
              <w:rPr>
                <w:noProof/>
                <w:webHidden/>
              </w:rPr>
              <w:fldChar w:fldCharType="end"/>
            </w:r>
          </w:hyperlink>
        </w:p>
        <w:p w14:paraId="2360993A" w14:textId="0DEF56C1" w:rsidR="00FA08F8" w:rsidRDefault="00FA08F8">
          <w:pPr>
            <w:pStyle w:val="TOC2"/>
            <w:rPr>
              <w:rFonts w:asciiTheme="minorHAnsi" w:eastAsiaTheme="minorEastAsia" w:hAnsiTheme="minorHAnsi" w:cstheme="minorBidi"/>
              <w:noProof/>
              <w:sz w:val="22"/>
              <w14:ligatures w14:val="standardContextual"/>
            </w:rPr>
          </w:pPr>
          <w:hyperlink w:anchor="_Toc230363293" w:history="1">
            <w:r w:rsidRPr="001D39C4">
              <w:rPr>
                <w:rStyle w:val="a6"/>
                <w:noProof/>
              </w:rPr>
              <w:t xml:space="preserve">7.5 </w:t>
            </w:r>
            <w:r w:rsidRPr="001D39C4">
              <w:rPr>
                <w:rStyle w:val="a6"/>
                <w:noProof/>
              </w:rPr>
              <w:t>成本与恢复行为分析</w:t>
            </w:r>
            <w:r>
              <w:rPr>
                <w:noProof/>
                <w:webHidden/>
              </w:rPr>
              <w:tab/>
            </w:r>
            <w:r>
              <w:rPr>
                <w:noProof/>
                <w:webHidden/>
              </w:rPr>
              <w:fldChar w:fldCharType="begin"/>
            </w:r>
            <w:r>
              <w:rPr>
                <w:noProof/>
                <w:webHidden/>
              </w:rPr>
              <w:instrText xml:space="preserve"> PAGEREF _Toc230363293 \h </w:instrText>
            </w:r>
            <w:r>
              <w:rPr>
                <w:noProof/>
                <w:webHidden/>
              </w:rPr>
            </w:r>
            <w:r>
              <w:rPr>
                <w:noProof/>
                <w:webHidden/>
              </w:rPr>
              <w:fldChar w:fldCharType="separate"/>
            </w:r>
            <w:r w:rsidR="00291089">
              <w:rPr>
                <w:noProof/>
                <w:webHidden/>
              </w:rPr>
              <w:t>76</w:t>
            </w:r>
            <w:r>
              <w:rPr>
                <w:noProof/>
                <w:webHidden/>
              </w:rPr>
              <w:fldChar w:fldCharType="end"/>
            </w:r>
          </w:hyperlink>
        </w:p>
        <w:p w14:paraId="4BE3151F" w14:textId="727E8FF5" w:rsidR="00FA08F8" w:rsidRDefault="00FA08F8">
          <w:pPr>
            <w:pStyle w:val="TOC2"/>
            <w:rPr>
              <w:rFonts w:asciiTheme="minorHAnsi" w:eastAsiaTheme="minorEastAsia" w:hAnsiTheme="minorHAnsi" w:cstheme="minorBidi"/>
              <w:noProof/>
              <w:sz w:val="22"/>
              <w14:ligatures w14:val="standardContextual"/>
            </w:rPr>
          </w:pPr>
          <w:hyperlink w:anchor="_Toc230363294" w:history="1">
            <w:r w:rsidRPr="001D39C4">
              <w:rPr>
                <w:rStyle w:val="a6"/>
                <w:noProof/>
              </w:rPr>
              <w:t xml:space="preserve">7.6 </w:t>
            </w:r>
            <w:r w:rsidRPr="001D39C4">
              <w:rPr>
                <w:rStyle w:val="a6"/>
                <w:noProof/>
              </w:rPr>
              <w:t>轻量信念状态可观测性</w:t>
            </w:r>
            <w:r>
              <w:rPr>
                <w:noProof/>
                <w:webHidden/>
              </w:rPr>
              <w:tab/>
            </w:r>
            <w:r>
              <w:rPr>
                <w:noProof/>
                <w:webHidden/>
              </w:rPr>
              <w:fldChar w:fldCharType="begin"/>
            </w:r>
            <w:r>
              <w:rPr>
                <w:noProof/>
                <w:webHidden/>
              </w:rPr>
              <w:instrText xml:space="preserve"> PAGEREF _Toc230363294 \h </w:instrText>
            </w:r>
            <w:r>
              <w:rPr>
                <w:noProof/>
                <w:webHidden/>
              </w:rPr>
            </w:r>
            <w:r>
              <w:rPr>
                <w:noProof/>
                <w:webHidden/>
              </w:rPr>
              <w:fldChar w:fldCharType="separate"/>
            </w:r>
            <w:r w:rsidR="00291089">
              <w:rPr>
                <w:noProof/>
                <w:webHidden/>
              </w:rPr>
              <w:t>78</w:t>
            </w:r>
            <w:r>
              <w:rPr>
                <w:noProof/>
                <w:webHidden/>
              </w:rPr>
              <w:fldChar w:fldCharType="end"/>
            </w:r>
          </w:hyperlink>
        </w:p>
        <w:p w14:paraId="61AE11F0" w14:textId="63060796" w:rsidR="00FA08F8" w:rsidRDefault="00FA08F8">
          <w:pPr>
            <w:pStyle w:val="TOC2"/>
            <w:rPr>
              <w:rFonts w:asciiTheme="minorHAnsi" w:eastAsiaTheme="minorEastAsia" w:hAnsiTheme="minorHAnsi" w:cstheme="minorBidi"/>
              <w:noProof/>
              <w:sz w:val="22"/>
              <w14:ligatures w14:val="standardContextual"/>
            </w:rPr>
          </w:pPr>
          <w:hyperlink w:anchor="_Toc230363295" w:history="1">
            <w:r w:rsidRPr="001D39C4">
              <w:rPr>
                <w:rStyle w:val="a6"/>
                <w:noProof/>
              </w:rPr>
              <w:t xml:space="preserve">7.7 </w:t>
            </w:r>
            <w:r w:rsidRPr="001D39C4">
              <w:rPr>
                <w:rStyle w:val="a6"/>
                <w:noProof/>
              </w:rPr>
              <w:t>典型失败案例</w:t>
            </w:r>
            <w:r>
              <w:rPr>
                <w:noProof/>
                <w:webHidden/>
              </w:rPr>
              <w:tab/>
            </w:r>
            <w:r>
              <w:rPr>
                <w:noProof/>
                <w:webHidden/>
              </w:rPr>
              <w:fldChar w:fldCharType="begin"/>
            </w:r>
            <w:r>
              <w:rPr>
                <w:noProof/>
                <w:webHidden/>
              </w:rPr>
              <w:instrText xml:space="preserve"> PAGEREF _Toc230363295 \h </w:instrText>
            </w:r>
            <w:r>
              <w:rPr>
                <w:noProof/>
                <w:webHidden/>
              </w:rPr>
            </w:r>
            <w:r>
              <w:rPr>
                <w:noProof/>
                <w:webHidden/>
              </w:rPr>
              <w:fldChar w:fldCharType="separate"/>
            </w:r>
            <w:r w:rsidR="00291089">
              <w:rPr>
                <w:noProof/>
                <w:webHidden/>
              </w:rPr>
              <w:t>78</w:t>
            </w:r>
            <w:r>
              <w:rPr>
                <w:noProof/>
                <w:webHidden/>
              </w:rPr>
              <w:fldChar w:fldCharType="end"/>
            </w:r>
          </w:hyperlink>
        </w:p>
        <w:p w14:paraId="6DF30F8F" w14:textId="2324FC58" w:rsidR="00FA08F8" w:rsidRDefault="00FA08F8">
          <w:pPr>
            <w:pStyle w:val="TOC2"/>
            <w:rPr>
              <w:rFonts w:asciiTheme="minorHAnsi" w:eastAsiaTheme="minorEastAsia" w:hAnsiTheme="minorHAnsi" w:cstheme="minorBidi"/>
              <w:noProof/>
              <w:sz w:val="22"/>
              <w14:ligatures w14:val="standardContextual"/>
            </w:rPr>
          </w:pPr>
          <w:hyperlink w:anchor="_Toc230363296" w:history="1">
            <w:r w:rsidRPr="001D39C4">
              <w:rPr>
                <w:rStyle w:val="a6"/>
                <w:noProof/>
              </w:rPr>
              <w:t xml:space="preserve">7.8 </w:t>
            </w:r>
            <w:r w:rsidRPr="001D39C4">
              <w:rPr>
                <w:rStyle w:val="a6"/>
                <w:noProof/>
              </w:rPr>
              <w:t>证据产物与本章结论</w:t>
            </w:r>
            <w:r>
              <w:rPr>
                <w:noProof/>
                <w:webHidden/>
              </w:rPr>
              <w:tab/>
            </w:r>
            <w:r>
              <w:rPr>
                <w:noProof/>
                <w:webHidden/>
              </w:rPr>
              <w:fldChar w:fldCharType="begin"/>
            </w:r>
            <w:r>
              <w:rPr>
                <w:noProof/>
                <w:webHidden/>
              </w:rPr>
              <w:instrText xml:space="preserve"> PAGEREF _Toc230363296 \h </w:instrText>
            </w:r>
            <w:r>
              <w:rPr>
                <w:noProof/>
                <w:webHidden/>
              </w:rPr>
            </w:r>
            <w:r>
              <w:rPr>
                <w:noProof/>
                <w:webHidden/>
              </w:rPr>
              <w:fldChar w:fldCharType="separate"/>
            </w:r>
            <w:r w:rsidR="00291089">
              <w:rPr>
                <w:noProof/>
                <w:webHidden/>
              </w:rPr>
              <w:t>80</w:t>
            </w:r>
            <w:r>
              <w:rPr>
                <w:noProof/>
                <w:webHidden/>
              </w:rPr>
              <w:fldChar w:fldCharType="end"/>
            </w:r>
          </w:hyperlink>
        </w:p>
        <w:p w14:paraId="20A8C5F4" w14:textId="376F6184"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7" w:history="1">
            <w:r w:rsidRPr="001D39C4">
              <w:rPr>
                <w:rStyle w:val="a6"/>
                <w:noProof/>
              </w:rPr>
              <w:t>结</w:t>
            </w:r>
            <w:r w:rsidRPr="001D39C4">
              <w:rPr>
                <w:rStyle w:val="a6"/>
                <w:noProof/>
              </w:rPr>
              <w:t xml:space="preserve">  </w:t>
            </w:r>
            <w:r w:rsidRPr="001D39C4">
              <w:rPr>
                <w:rStyle w:val="a6"/>
                <w:noProof/>
              </w:rPr>
              <w:t>论</w:t>
            </w:r>
            <w:r>
              <w:rPr>
                <w:noProof/>
                <w:webHidden/>
              </w:rPr>
              <w:tab/>
            </w:r>
            <w:r>
              <w:rPr>
                <w:noProof/>
                <w:webHidden/>
              </w:rPr>
              <w:fldChar w:fldCharType="begin"/>
            </w:r>
            <w:r>
              <w:rPr>
                <w:noProof/>
                <w:webHidden/>
              </w:rPr>
              <w:instrText xml:space="preserve"> PAGEREF _Toc230363297 \h </w:instrText>
            </w:r>
            <w:r>
              <w:rPr>
                <w:noProof/>
                <w:webHidden/>
              </w:rPr>
            </w:r>
            <w:r>
              <w:rPr>
                <w:noProof/>
                <w:webHidden/>
              </w:rPr>
              <w:fldChar w:fldCharType="separate"/>
            </w:r>
            <w:r w:rsidR="00291089">
              <w:rPr>
                <w:noProof/>
                <w:webHidden/>
              </w:rPr>
              <w:t>81</w:t>
            </w:r>
            <w:r>
              <w:rPr>
                <w:noProof/>
                <w:webHidden/>
              </w:rPr>
              <w:fldChar w:fldCharType="end"/>
            </w:r>
          </w:hyperlink>
        </w:p>
        <w:p w14:paraId="05BEF5CA" w14:textId="6B8EFF5A"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8" w:history="1">
            <w:r w:rsidRPr="001D39C4">
              <w:rPr>
                <w:rStyle w:val="a6"/>
                <w:noProof/>
              </w:rPr>
              <w:t>参考文献</w:t>
            </w:r>
            <w:r>
              <w:rPr>
                <w:noProof/>
                <w:webHidden/>
              </w:rPr>
              <w:tab/>
            </w:r>
            <w:r>
              <w:rPr>
                <w:noProof/>
                <w:webHidden/>
              </w:rPr>
              <w:fldChar w:fldCharType="begin"/>
            </w:r>
            <w:r>
              <w:rPr>
                <w:noProof/>
                <w:webHidden/>
              </w:rPr>
              <w:instrText xml:space="preserve"> PAGEREF _Toc230363298 \h </w:instrText>
            </w:r>
            <w:r>
              <w:rPr>
                <w:noProof/>
                <w:webHidden/>
              </w:rPr>
            </w:r>
            <w:r>
              <w:rPr>
                <w:noProof/>
                <w:webHidden/>
              </w:rPr>
              <w:fldChar w:fldCharType="separate"/>
            </w:r>
            <w:r w:rsidR="00291089">
              <w:rPr>
                <w:noProof/>
                <w:webHidden/>
              </w:rPr>
              <w:t>83</w:t>
            </w:r>
            <w:r>
              <w:rPr>
                <w:noProof/>
                <w:webHidden/>
              </w:rPr>
              <w:fldChar w:fldCharType="end"/>
            </w:r>
          </w:hyperlink>
        </w:p>
        <w:p w14:paraId="09E7F930" w14:textId="241981D8"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9" w:history="1">
            <w:r w:rsidRPr="001D39C4">
              <w:rPr>
                <w:rStyle w:val="a6"/>
                <w:noProof/>
              </w:rPr>
              <w:t>附录</w:t>
            </w:r>
            <w:r w:rsidRPr="001D39C4">
              <w:rPr>
                <w:rStyle w:val="a6"/>
                <w:noProof/>
              </w:rPr>
              <w:t xml:space="preserve"> A </w:t>
            </w:r>
            <w:r w:rsidRPr="001D39C4">
              <w:rPr>
                <w:rStyle w:val="a6"/>
                <w:noProof/>
              </w:rPr>
              <w:t>系统验证与测试明细</w:t>
            </w:r>
            <w:r>
              <w:rPr>
                <w:noProof/>
                <w:webHidden/>
              </w:rPr>
              <w:tab/>
            </w:r>
            <w:r>
              <w:rPr>
                <w:noProof/>
                <w:webHidden/>
              </w:rPr>
              <w:fldChar w:fldCharType="begin"/>
            </w:r>
            <w:r>
              <w:rPr>
                <w:noProof/>
                <w:webHidden/>
              </w:rPr>
              <w:instrText xml:space="preserve"> PAGEREF _Toc230363299 \h </w:instrText>
            </w:r>
            <w:r>
              <w:rPr>
                <w:noProof/>
                <w:webHidden/>
              </w:rPr>
            </w:r>
            <w:r>
              <w:rPr>
                <w:noProof/>
                <w:webHidden/>
              </w:rPr>
              <w:fldChar w:fldCharType="separate"/>
            </w:r>
            <w:r w:rsidR="00291089">
              <w:rPr>
                <w:noProof/>
                <w:webHidden/>
              </w:rPr>
              <w:t>87</w:t>
            </w:r>
            <w:r>
              <w:rPr>
                <w:noProof/>
                <w:webHidden/>
              </w:rPr>
              <w:fldChar w:fldCharType="end"/>
            </w:r>
          </w:hyperlink>
        </w:p>
        <w:p w14:paraId="234F5FC2" w14:textId="1A0B410A" w:rsidR="00FA08F8" w:rsidRDefault="00FA08F8">
          <w:pPr>
            <w:pStyle w:val="TOC1"/>
            <w:rPr>
              <w:rFonts w:asciiTheme="minorHAnsi" w:eastAsiaTheme="minorEastAsia" w:hAnsiTheme="minorHAnsi" w:cstheme="minorBidi"/>
              <w:b w:val="0"/>
              <w:bCs w:val="0"/>
              <w:noProof/>
              <w:sz w:val="22"/>
              <w14:ligatures w14:val="standardContextual"/>
            </w:rPr>
          </w:pPr>
          <w:hyperlink w:anchor="_Toc230363300" w:history="1">
            <w:r w:rsidRPr="001D39C4">
              <w:rPr>
                <w:rStyle w:val="a6"/>
                <w:noProof/>
              </w:rPr>
              <w:t>哈尔滨工业大学本科毕业论文（设计）</w:t>
            </w:r>
            <w:r w:rsidRPr="001D39C4">
              <w:rPr>
                <w:rStyle w:val="a6"/>
                <w:noProof/>
              </w:rPr>
              <w:t xml:space="preserve"> </w:t>
            </w:r>
            <w:r w:rsidRPr="001D39C4">
              <w:rPr>
                <w:rStyle w:val="a6"/>
                <w:noProof/>
              </w:rPr>
              <w:t>原创性声明和使用权限</w:t>
            </w:r>
            <w:r>
              <w:rPr>
                <w:noProof/>
                <w:webHidden/>
              </w:rPr>
              <w:tab/>
            </w:r>
            <w:r>
              <w:rPr>
                <w:noProof/>
                <w:webHidden/>
              </w:rPr>
              <w:fldChar w:fldCharType="begin"/>
            </w:r>
            <w:r>
              <w:rPr>
                <w:noProof/>
                <w:webHidden/>
              </w:rPr>
              <w:instrText xml:space="preserve"> PAGEREF _Toc230363300 \h </w:instrText>
            </w:r>
            <w:r>
              <w:rPr>
                <w:noProof/>
                <w:webHidden/>
              </w:rPr>
            </w:r>
            <w:r>
              <w:rPr>
                <w:noProof/>
                <w:webHidden/>
              </w:rPr>
              <w:fldChar w:fldCharType="separate"/>
            </w:r>
            <w:r w:rsidR="00291089">
              <w:rPr>
                <w:noProof/>
                <w:webHidden/>
              </w:rPr>
              <w:t>92</w:t>
            </w:r>
            <w:r>
              <w:rPr>
                <w:noProof/>
                <w:webHidden/>
              </w:rPr>
              <w:fldChar w:fldCharType="end"/>
            </w:r>
          </w:hyperlink>
        </w:p>
        <w:p w14:paraId="37196D98" w14:textId="4F56148A" w:rsidR="00FA08F8" w:rsidRDefault="00FA08F8">
          <w:pPr>
            <w:pStyle w:val="TOC1"/>
            <w:rPr>
              <w:rFonts w:asciiTheme="minorHAnsi" w:eastAsiaTheme="minorEastAsia" w:hAnsiTheme="minorHAnsi" w:cstheme="minorBidi"/>
              <w:b w:val="0"/>
              <w:bCs w:val="0"/>
              <w:noProof/>
              <w:sz w:val="22"/>
              <w14:ligatures w14:val="standardContextual"/>
            </w:rPr>
          </w:pPr>
          <w:hyperlink w:anchor="_Toc230363301" w:history="1">
            <w:r w:rsidRPr="001D39C4">
              <w:rPr>
                <w:rStyle w:val="a6"/>
                <w:noProof/>
              </w:rPr>
              <w:t>致</w:t>
            </w:r>
            <w:r w:rsidRPr="001D39C4">
              <w:rPr>
                <w:rStyle w:val="a6"/>
                <w:noProof/>
              </w:rPr>
              <w:t xml:space="preserve">  </w:t>
            </w:r>
            <w:r w:rsidRPr="001D39C4">
              <w:rPr>
                <w:rStyle w:val="a6"/>
                <w:noProof/>
              </w:rPr>
              <w:t>谢</w:t>
            </w:r>
            <w:r>
              <w:rPr>
                <w:noProof/>
                <w:webHidden/>
              </w:rPr>
              <w:tab/>
            </w:r>
            <w:r>
              <w:rPr>
                <w:noProof/>
                <w:webHidden/>
              </w:rPr>
              <w:fldChar w:fldCharType="begin"/>
            </w:r>
            <w:r>
              <w:rPr>
                <w:noProof/>
                <w:webHidden/>
              </w:rPr>
              <w:instrText xml:space="preserve"> PAGEREF _Toc230363301 \h </w:instrText>
            </w:r>
            <w:r>
              <w:rPr>
                <w:noProof/>
                <w:webHidden/>
              </w:rPr>
            </w:r>
            <w:r>
              <w:rPr>
                <w:noProof/>
                <w:webHidden/>
              </w:rPr>
              <w:fldChar w:fldCharType="separate"/>
            </w:r>
            <w:r w:rsidR="00291089">
              <w:rPr>
                <w:noProof/>
                <w:webHidden/>
              </w:rPr>
              <w:t>94</w:t>
            </w:r>
            <w:r>
              <w:rPr>
                <w:noProof/>
                <w:webHidden/>
              </w:rPr>
              <w:fldChar w:fldCharType="end"/>
            </w:r>
          </w:hyperlink>
        </w:p>
        <w:p w14:paraId="67A6842E" w14:textId="658E2B12" w:rsidR="00E4595A" w:rsidRDefault="00E4595A" w:rsidP="00297788">
          <w:pPr>
            <w:sectPr w:rsidR="00E4595A" w:rsidSect="002619B8">
              <w:headerReference w:type="even" r:id="rId14"/>
              <w:headerReference w:type="default" r:id="rId15"/>
              <w:footerReference w:type="even" r:id="rId16"/>
              <w:footerReference w:type="default" r:id="rId17"/>
              <w:headerReference w:type="first" r:id="rId18"/>
              <w:footerReference w:type="first" r:id="rId19"/>
              <w:pgSz w:w="11906" w:h="16838"/>
              <w:pgMar w:top="2155" w:right="1701" w:bottom="1701" w:left="1701" w:header="1701" w:footer="1304" w:gutter="0"/>
              <w:pgNumType w:fmt="upperRoman" w:start="1"/>
              <w:cols w:space="720"/>
              <w:docGrid w:type="linesAndChars" w:linePitch="391" w:charSpace="1638"/>
            </w:sectPr>
          </w:pPr>
          <w:r>
            <w:rPr>
              <w:b/>
              <w:bCs/>
              <w:noProof/>
            </w:rPr>
            <w:fldChar w:fldCharType="end"/>
          </w:r>
        </w:p>
      </w:sdtContent>
    </w:sdt>
    <w:p w14:paraId="600A8E6D" w14:textId="77777777" w:rsidR="00A555B8" w:rsidRPr="0053290D" w:rsidRDefault="00000000" w:rsidP="0053290D">
      <w:pPr>
        <w:pStyle w:val="1"/>
        <w:pageBreakBefore w:val="0"/>
      </w:pPr>
      <w:r w:rsidRPr="0053290D">
        <w:lastRenderedPageBreak/>
        <w:t xml:space="preserve">  </w:t>
      </w:r>
      <w:bookmarkStart w:id="5" w:name="_Toc230318017"/>
      <w:bookmarkStart w:id="6" w:name="_Toc230363214"/>
      <w:r w:rsidRPr="0053290D">
        <w:t>绪</w:t>
      </w:r>
      <w:r w:rsidRPr="0053290D">
        <w:t xml:space="preserve">  </w:t>
      </w:r>
      <w:r w:rsidRPr="0053290D">
        <w:t>论</w:t>
      </w:r>
      <w:bookmarkEnd w:id="5"/>
      <w:bookmarkEnd w:id="6"/>
    </w:p>
    <w:p w14:paraId="1006C810" w14:textId="77777777" w:rsidR="00A555B8" w:rsidRDefault="00000000">
      <w:pPr>
        <w:pStyle w:val="2"/>
        <w:spacing w:before="195" w:after="195"/>
        <w:rPr>
          <w:szCs w:val="24"/>
        </w:rPr>
      </w:pPr>
      <w:bookmarkStart w:id="7" w:name="_Toc230318018"/>
      <w:bookmarkStart w:id="8" w:name="_Toc230363215"/>
      <w:r>
        <w:t>课题背景及研究的目的和意义</w:t>
      </w:r>
      <w:bookmarkEnd w:id="7"/>
      <w:bookmarkEnd w:id="8"/>
    </w:p>
    <w:p w14:paraId="6F35C6D5" w14:textId="77777777" w:rsidR="00D10CEA" w:rsidRDefault="00F13FA7" w:rsidP="005365FC">
      <w:pPr>
        <w:pStyle w:val="ab"/>
        <w:ind w:firstLine="504"/>
      </w:pPr>
      <w:r w:rsidRPr="00F13FA7">
        <w:t>蛋白质是生命活动中的核心功能分子，参与催化反应、信号传导、物质运输、免疫识别和细胞结构维持等过程。其功能通常与氨基酸序列、三维结构、局部相互作用模式以及分子结合关系密切相关。传统实验方法可以测定和验证蛋白质结构与功能，但在候选设计、筛选和优化阶段往往周期较长、成本较高。如何借助计算方法生成、筛选和评估候选蛋白质序列，因而成为计算生物学、结构生物学和人工智能交叉研究中的关键问题。</w:t>
      </w:r>
    </w:p>
    <w:p w14:paraId="7D19BBFB" w14:textId="77777777" w:rsidR="006B5A38" w:rsidRDefault="00E61F17" w:rsidP="005365FC">
      <w:pPr>
        <w:pStyle w:val="ab"/>
        <w:ind w:firstLine="504"/>
      </w:pPr>
      <w:r>
        <w:t>蛋白质计算设计主要面向结构、稳定性或功能要求生成候选序列。早期方法依赖结构模板、能量函数和构象采样，</w:t>
      </w:r>
      <w:r>
        <w:t xml:space="preserve">Rosetta </w:t>
      </w:r>
      <w:r>
        <w:t>等平台可以看作代表性工程形态</w:t>
      </w:r>
      <w:r w:rsidR="00626048">
        <w:fldChar w:fldCharType="begin"/>
      </w:r>
      <w:r w:rsidR="00626048">
        <w:instrText xml:space="preserve"> ADDIN ZOTERO_ITEM CSL_CITATION {"citationID":"5aIh49Ss","properties":{"unsorted":false,"formattedCitation":"\\super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626048">
        <w:fldChar w:fldCharType="separate"/>
      </w:r>
      <w:r w:rsidR="00626048" w:rsidRPr="00626048">
        <w:rPr>
          <w:rFonts w:eastAsiaTheme="minorEastAsia"/>
          <w:kern w:val="0"/>
          <w:vertAlign w:val="superscript"/>
        </w:rPr>
        <w:t>[1]</w:t>
      </w:r>
      <w:r w:rsidR="00626048">
        <w:fldChar w:fldCharType="end"/>
      </w:r>
      <w:r>
        <w:t>。近年来，</w:t>
      </w:r>
      <w:r>
        <w:t>AlphaFold</w:t>
      </w:r>
      <w:r>
        <w:t>、</w:t>
      </w:r>
      <w:r>
        <w:t>AlphaFold 3</w:t>
      </w:r>
      <w:r>
        <w:t>、</w:t>
      </w:r>
      <w:r>
        <w:t>ProteinMPNN</w:t>
      </w:r>
      <w:r>
        <w:t>、</w:t>
      </w:r>
      <w:r>
        <w:t>ProtGPT2</w:t>
      </w:r>
      <w:r>
        <w:t>、</w:t>
      </w:r>
      <w:r>
        <w:t xml:space="preserve">ESMFold </w:t>
      </w:r>
      <w:r>
        <w:t>和</w:t>
      </w:r>
      <w:r>
        <w:t xml:space="preserve"> RFdiffusion </w:t>
      </w:r>
      <w:r>
        <w:t>等方法分别促进了结构预测、逆向折叠、序列生成和结构生成发展</w:t>
      </w:r>
      <w:r w:rsidR="003230F1">
        <w:fldChar w:fldCharType="begin"/>
      </w:r>
      <w:r w:rsidR="003230F1">
        <w:instrText xml:space="preserve"> ADDIN ZOTERO_ITEM CSL_CITATION {"citationID":"10quJvdv","properties":{"unsorted":false,"formattedCitation":"\\super [2\\uc0\\u8211{}7]\\nosupersub{}","plainCitation":"[2–7]","noteIndex":0},"citationItems":[{"id":155,"uris":["http://zotero.org/users/19801511/items/72DWF3VK"],"itemData":{"id":155,"type":"article-journal","abstract":"Abstract\n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w:instrText>
      </w:r>
      <w:r w:rsidR="003230F1">
        <w:rPr>
          <w:rFonts w:hint="eastAsia"/>
        </w:rPr>
        <w:instrText>–</w:instrText>
      </w:r>
      <w:r w:rsidR="003230F1">
        <w:instrText xml:space="preserve">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230F1">
        <w:fldChar w:fldCharType="separate"/>
      </w:r>
      <w:r w:rsidR="003230F1" w:rsidRPr="003230F1">
        <w:rPr>
          <w:rFonts w:eastAsiaTheme="minorEastAsia"/>
          <w:kern w:val="0"/>
          <w:vertAlign w:val="superscript"/>
        </w:rPr>
        <w:t>[2–7]</w:t>
      </w:r>
      <w:r w:rsidR="003230F1">
        <w:fldChar w:fldCharType="end"/>
      </w:r>
      <w:r>
        <w:t>，使多工具协同逐步成为蛋白质设计流程的常见组织形式。</w:t>
      </w:r>
    </w:p>
    <w:p w14:paraId="5F4D8DE2" w14:textId="77777777" w:rsidR="004C4660" w:rsidRDefault="00E16E50" w:rsidP="004C4660">
      <w:pPr>
        <w:pStyle w:val="ab"/>
        <w:ind w:firstLine="504"/>
      </w:pPr>
      <w:r>
        <w:t>但单个模型变强并不意味着任务可端到端自动完成。在实际设计中，仍然需要经历目标理解、约束整理、候选生成、结构预测、质量检查、目标评分和失败恢复。不同工具在接口、成本和失败模式上差异比较明显；若任务开始时固定工具链，中间质量不足、预算升高或需要人工确认时，系统很难及时调整后续计划。</w:t>
      </w:r>
    </w:p>
    <w:p w14:paraId="3D490120" w14:textId="77777777" w:rsidR="00A555B8" w:rsidRDefault="002251DE" w:rsidP="0036603F">
      <w:pPr>
        <w:pStyle w:val="ab"/>
        <w:ind w:firstLine="504"/>
      </w:pPr>
      <w:r>
        <w:t>大语言模型</w:t>
      </w:r>
      <w:r>
        <w:t xml:space="preserve"> Agent</w:t>
      </w:r>
      <w:r>
        <w:t>（</w:t>
      </w:r>
      <w:r>
        <w:t>Large Language Model Agent</w:t>
      </w:r>
      <w:r>
        <w:t>，</w:t>
      </w:r>
      <w:r>
        <w:t>LLM Agent</w:t>
      </w:r>
      <w:r>
        <w:t>）为自然语言任务解析和工具调用提供了一种可用入口。</w:t>
      </w:r>
      <w:r>
        <w:t xml:space="preserve">ReAct </w:t>
      </w:r>
      <w:r>
        <w:t>将推理与行动交替组织</w:t>
      </w:r>
      <w:r w:rsidR="00097EC0">
        <w:fldChar w:fldCharType="begin"/>
      </w:r>
      <w:r w:rsidR="00097EC0">
        <w:instrText xml:space="preserve"> ADDIN ZOTERO_ITEM CSL_CITATION {"citationID":"NV8AJhGj","properties":{"unsorted":false,"formattedCitation":"\\super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097EC0">
        <w:fldChar w:fldCharType="separate"/>
      </w:r>
      <w:r w:rsidR="00097EC0" w:rsidRPr="00097EC0">
        <w:rPr>
          <w:rFonts w:eastAsiaTheme="minorEastAsia"/>
          <w:kern w:val="0"/>
          <w:vertAlign w:val="superscript"/>
        </w:rPr>
        <w:t>[8]</w:t>
      </w:r>
      <w:r w:rsidR="00097EC0">
        <w:fldChar w:fldCharType="end"/>
      </w:r>
      <w:r>
        <w:t>，</w:t>
      </w:r>
      <w:r>
        <w:t xml:space="preserve">Toolformer </w:t>
      </w:r>
      <w:r>
        <w:t>说明语言模型可以学习调用外部工具</w:t>
      </w:r>
      <w:r w:rsidR="00D05E51">
        <w:fldChar w:fldCharType="begin"/>
      </w:r>
      <w:r w:rsidR="00D05E51">
        <w:instrText xml:space="preserve"> ADDIN ZOTERO_ITEM CSL_CITATION {"citationID":"NNwnwEDu","properties":{"unsorted":false,"formattedCitation":"\\super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D05E51">
        <w:fldChar w:fldCharType="separate"/>
      </w:r>
      <w:r w:rsidR="00D05E51" w:rsidRPr="00D05E51">
        <w:rPr>
          <w:rFonts w:eastAsiaTheme="minorEastAsia"/>
          <w:kern w:val="0"/>
          <w:vertAlign w:val="superscript"/>
        </w:rPr>
        <w:t>[9]</w:t>
      </w:r>
      <w:r w:rsidR="00D05E51">
        <w:fldChar w:fldCharType="end"/>
      </w:r>
      <w:r>
        <w:t>。但在本文场景中，蛋白质设计具有高成本、强约束和长链路特征，还需要显式工具约束、状态控制、人工确认和恢复机制共同约束</w:t>
      </w:r>
      <w:r>
        <w:t xml:space="preserve"> Agent </w:t>
      </w:r>
      <w:r>
        <w:t>行为。</w:t>
      </w:r>
    </w:p>
    <w:p w14:paraId="34BD034A" w14:textId="77777777" w:rsidR="00F4568C" w:rsidRDefault="00F4568C" w:rsidP="0036603F">
      <w:pPr>
        <w:pStyle w:val="ab"/>
        <w:ind w:firstLine="504"/>
      </w:pPr>
      <w:r>
        <w:t>本文面向</w:t>
      </w:r>
      <w:r>
        <w:t>“</w:t>
      </w:r>
      <w:r>
        <w:t>基于大模型驱动的</w:t>
      </w:r>
      <w:r>
        <w:t xml:space="preserve"> Agent </w:t>
      </w:r>
      <w:r>
        <w:t>协作新一代蛋白质设计系统开发</w:t>
      </w:r>
      <w:r>
        <w:t>”</w:t>
      </w:r>
      <w:r>
        <w:t>，目标是在已有蛋白质设计工具和</w:t>
      </w:r>
      <w:r>
        <w:t xml:space="preserve"> LLM Agent </w:t>
      </w:r>
      <w:r>
        <w:t>能力之上，构建可执行、可追踪、</w:t>
      </w:r>
      <w:r>
        <w:lastRenderedPageBreak/>
        <w:t>可恢复的</w:t>
      </w:r>
      <w:r>
        <w:t xml:space="preserve"> de novo </w:t>
      </w:r>
      <w:r>
        <w:t>蛋白质设计工作流系统。其价值在于统一组织分散工具，降低工具选择和结果追踪负担；用工具知识图谱、</w:t>
      </w:r>
      <w:r>
        <w:t>FSM</w:t>
      </w:r>
      <w:r>
        <w:t>、</w:t>
      </w:r>
      <w:r>
        <w:t xml:space="preserve">HITL </w:t>
      </w:r>
      <w:r>
        <w:t>和事件日志提升可控性；并以</w:t>
      </w:r>
      <w:r>
        <w:t xml:space="preserve"> CEBRA-WP </w:t>
      </w:r>
      <w:r>
        <w:t>描述高代价、部分可观测工作流中的受控规划过程。</w:t>
      </w:r>
    </w:p>
    <w:p w14:paraId="5233FF7B" w14:textId="77777777" w:rsidR="00A555B8" w:rsidRDefault="000907D1">
      <w:pPr>
        <w:pStyle w:val="2"/>
        <w:spacing w:before="195" w:after="195"/>
      </w:pPr>
      <w:bookmarkStart w:id="9" w:name="_Toc230318019"/>
      <w:bookmarkStart w:id="10" w:name="_Toc230363216"/>
      <w:r>
        <w:t>蛋白质设计技术发展概述</w:t>
      </w:r>
      <w:bookmarkEnd w:id="9"/>
      <w:bookmarkEnd w:id="10"/>
    </w:p>
    <w:p w14:paraId="2FDCE41B" w14:textId="77777777" w:rsidR="00A555B8" w:rsidRDefault="00F7526B">
      <w:pPr>
        <w:pStyle w:val="3"/>
        <w:spacing w:before="195" w:after="195"/>
      </w:pPr>
      <w:bookmarkStart w:id="11" w:name="_Toc230318020"/>
      <w:bookmarkStart w:id="12" w:name="_Toc230363217"/>
      <w:r w:rsidRPr="00F7526B">
        <w:t>蛋白质计算设计的发展</w:t>
      </w:r>
      <w:bookmarkEnd w:id="11"/>
      <w:bookmarkEnd w:id="12"/>
    </w:p>
    <w:p w14:paraId="4827B228" w14:textId="77777777" w:rsidR="00A555B8" w:rsidRDefault="00255469">
      <w:pPr>
        <w:pStyle w:val="ab"/>
        <w:snapToGrid w:val="0"/>
        <w:ind w:firstLine="504"/>
      </w:pPr>
      <w:r>
        <w:t>蛋白质计算设计是在目标结构或功能约束下寻找合适氨基酸序列。序列空间巨大，序列、结构与功能之间映射复杂，穷举难以奏效。传统方法多将问题转化为能量优化、构象采样或结构匹配，具有较好解释性，但在复杂功能、多目标约束场景下仍依赖大量人工经验。</w:t>
      </w:r>
    </w:p>
    <w:p w14:paraId="35EA73E9" w14:textId="77777777" w:rsidR="00A555B8" w:rsidRDefault="000A101C">
      <w:pPr>
        <w:pStyle w:val="ab"/>
        <w:snapToGrid w:val="0"/>
        <w:ind w:firstLine="504"/>
      </w:pPr>
      <w:r w:rsidRPr="000A101C">
        <w:t>深度学习模型进入结构预测和序列建模后，蛋白质计算设计逐渐形成模型驱动路线。结构预测模型可以根据序列推断三维结构，帮助设计者较快判断候选序列是否可能折叠为合理构型；逆向折叠模型可以根据给定骨架生成与结构相容的序列；生成式模型则能在更大范围探索类天然蛋白质序列或结构空间。因此，蛋白质设计已经不再只依赖单一能量函数和人工迭代，而更像是多模型、多工具、多指标共同参与的计算流程。</w:t>
      </w:r>
    </w:p>
    <w:p w14:paraId="7E6D8124" w14:textId="77777777" w:rsidR="005B7DB3" w:rsidRDefault="005B7DB3">
      <w:pPr>
        <w:pStyle w:val="ab"/>
        <w:snapToGrid w:val="0"/>
        <w:ind w:firstLine="504"/>
      </w:pPr>
      <w:r>
        <w:t>模型能力进入系统后会遇到更具体的工程问题。不同模型的任务、输入输出、资源需求和失败模式并不完全一致；候选序列通常还需清洗、预测、质检和评分。一旦中间步骤失败，系统需要判断是局部修补、替换后续工具，或是终止当前候选。</w:t>
      </w:r>
    </w:p>
    <w:p w14:paraId="4A003791" w14:textId="77777777" w:rsidR="00A555B8" w:rsidRDefault="00080765">
      <w:pPr>
        <w:pStyle w:val="3"/>
        <w:spacing w:before="195" w:after="195"/>
        <w:rPr>
          <w:szCs w:val="24"/>
          <w:lang w:val="en-US"/>
        </w:rPr>
      </w:pPr>
      <w:bookmarkStart w:id="13" w:name="_Toc230318021"/>
      <w:bookmarkStart w:id="14" w:name="_Toc230363218"/>
      <w:r w:rsidRPr="00080765">
        <w:t>深度学习驱动的蛋白质设计工具</w:t>
      </w:r>
      <w:bookmarkEnd w:id="13"/>
      <w:bookmarkEnd w:id="14"/>
    </w:p>
    <w:p w14:paraId="05608853" w14:textId="77777777" w:rsidR="00A555B8" w:rsidRDefault="00A572F7" w:rsidP="00A572F7">
      <w:pPr>
        <w:pStyle w:val="ab"/>
        <w:ind w:firstLine="504"/>
      </w:pPr>
      <w:r w:rsidRPr="00A572F7">
        <w:t>就工具能力而言，蛋白质设计模型目前大致分布在结构预测、逆向折叠、序列生成和结构生成几类任务上。结构预测方面，</w:t>
      </w:r>
      <w:r w:rsidRPr="00A572F7">
        <w:t>AlphaFold</w:t>
      </w:r>
      <w:r w:rsidRPr="00A572F7">
        <w:t>、</w:t>
      </w:r>
      <w:r w:rsidRPr="00A572F7">
        <w:t>AlphaFold 3</w:t>
      </w:r>
      <w:r w:rsidRPr="00A572F7">
        <w:t>、</w:t>
      </w:r>
      <w:r w:rsidRPr="00A572F7">
        <w:t xml:space="preserve">ESMFold </w:t>
      </w:r>
      <w:r w:rsidRPr="00A572F7">
        <w:t>和</w:t>
      </w:r>
      <w:r w:rsidRPr="00A572F7">
        <w:t xml:space="preserve"> OpenFold </w:t>
      </w:r>
      <w:r w:rsidRPr="00A572F7">
        <w:t>是常见代表。</w:t>
      </w:r>
      <w:r w:rsidRPr="00A572F7">
        <w:t xml:space="preserve">AlphaFold </w:t>
      </w:r>
      <w:r w:rsidRPr="00A572F7">
        <w:t>提高了结构预测结果的可靠性，使预测结构可以作为候选序列评估的重要证据</w:t>
      </w:r>
      <w:r w:rsidR="00F13EE6">
        <w:fldChar w:fldCharType="begin"/>
      </w:r>
      <w:r w:rsidR="00F13EE6">
        <w:instrText xml:space="preserve"> ADDIN ZOTERO_ITEM CSL_CITATION {"citationID":"DDOZs9sL","properties":{"unsorted":false,"formattedCitation":"\\super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F13EE6">
        <w:fldChar w:fldCharType="separate"/>
      </w:r>
      <w:r w:rsidR="00F13EE6" w:rsidRPr="00F13EE6">
        <w:rPr>
          <w:rFonts w:eastAsiaTheme="minorEastAsia"/>
          <w:kern w:val="0"/>
          <w:vertAlign w:val="superscript"/>
        </w:rPr>
        <w:t>[2]</w:t>
      </w:r>
      <w:r w:rsidR="00F13EE6">
        <w:fldChar w:fldCharType="end"/>
      </w:r>
      <w:r w:rsidRPr="00A572F7">
        <w:t>；</w:t>
      </w:r>
      <w:r w:rsidRPr="00A572F7">
        <w:t xml:space="preserve">AlphaFold 3 </w:t>
      </w:r>
      <w:r w:rsidRPr="00A572F7">
        <w:t>将预测对象扩展到更复杂的生物分子相互作用场景</w:t>
      </w:r>
      <w:r w:rsidR="006236CB">
        <w:fldChar w:fldCharType="begin"/>
      </w:r>
      <w:r w:rsidR="006236CB">
        <w:instrText xml:space="preserve"> ADDIN ZOTERO_ITEM CSL_CITATION {"citationID":"33Ci4vlc","properties":{"unsorted":false,"formattedCitation":"\\super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6236CB">
        <w:fldChar w:fldCharType="separate"/>
      </w:r>
      <w:r w:rsidR="006236CB" w:rsidRPr="006236CB">
        <w:rPr>
          <w:rFonts w:eastAsiaTheme="minorEastAsia"/>
          <w:kern w:val="0"/>
          <w:vertAlign w:val="superscript"/>
        </w:rPr>
        <w:t>[3]</w:t>
      </w:r>
      <w:r w:rsidR="006236CB">
        <w:fldChar w:fldCharType="end"/>
      </w:r>
      <w:r w:rsidRPr="00A572F7">
        <w:t>；</w:t>
      </w:r>
      <w:r w:rsidRPr="00A572F7">
        <w:t xml:space="preserve">ESMFold </w:t>
      </w:r>
      <w:r w:rsidRPr="00A572F7">
        <w:t>借助蛋白质语言模型进行结构预测，在速度和部署便利性上具有优势</w:t>
      </w:r>
      <w:r w:rsidR="00FE0D8B">
        <w:fldChar w:fldCharType="begin"/>
      </w:r>
      <w:r w:rsidR="00FE0D8B">
        <w:instrText xml:space="preserve"> ADDIN ZOTERO_ITEM CSL_CITATION {"citationID":"wjUCRwsE","properties":{"unsorted":false,"formattedCitation":"\\super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FE0D8B">
        <w:fldChar w:fldCharType="separate"/>
      </w:r>
      <w:r w:rsidR="00FE0D8B" w:rsidRPr="00FE0D8B">
        <w:rPr>
          <w:rFonts w:eastAsiaTheme="minorEastAsia"/>
          <w:kern w:val="0"/>
          <w:vertAlign w:val="superscript"/>
        </w:rPr>
        <w:t>[6]</w:t>
      </w:r>
      <w:r w:rsidR="00FE0D8B">
        <w:fldChar w:fldCharType="end"/>
      </w:r>
      <w:r w:rsidRPr="00A572F7">
        <w:t>；</w:t>
      </w:r>
      <w:r w:rsidRPr="00A572F7">
        <w:t xml:space="preserve">OpenFold </w:t>
      </w:r>
      <w:r w:rsidRPr="00A572F7">
        <w:t>则提供了</w:t>
      </w:r>
      <w:r w:rsidRPr="00A572F7">
        <w:t xml:space="preserve"> AlphaFold2 </w:t>
      </w:r>
      <w:r w:rsidRPr="00A572F7">
        <w:t>的开源实现和工程化再训练基础，便于系统集成和本地部署</w:t>
      </w:r>
      <w:r w:rsidR="00E86952">
        <w:fldChar w:fldCharType="begin"/>
      </w:r>
      <w:r w:rsidR="00E86952">
        <w:instrText xml:space="preserve"> ADDIN ZOTERO_ITEM CSL_CITATION {"citationID":"oZYsmGbB","properties":{"unsorted":false,"formattedCitation":"\\super [10]\\nosupersub{}","plainCitation":"[10]","noteIndex":0},"citationItems":[{"id":167,"uris":["http://zotero.org/users/19801511/items/BKSMU6MC"],"itemData":{"id":167,"type":"article-journal","container-title":"Nature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schema":"https://github.com/citation-style-language/schema/raw/master/csl-citation.json"} </w:instrText>
      </w:r>
      <w:r w:rsidR="00E86952">
        <w:fldChar w:fldCharType="separate"/>
      </w:r>
      <w:r w:rsidR="00E86952" w:rsidRPr="00E86952">
        <w:rPr>
          <w:rFonts w:eastAsiaTheme="minorEastAsia"/>
          <w:kern w:val="0"/>
          <w:vertAlign w:val="superscript"/>
        </w:rPr>
        <w:t>[10]</w:t>
      </w:r>
      <w:r w:rsidR="00E86952">
        <w:fldChar w:fldCharType="end"/>
      </w:r>
      <w:r w:rsidRPr="00A572F7">
        <w:t>。</w:t>
      </w:r>
    </w:p>
    <w:p w14:paraId="635A990A" w14:textId="77777777" w:rsidR="00A555B8" w:rsidRDefault="000E3207">
      <w:pPr>
        <w:pStyle w:val="ab"/>
        <w:snapToGrid w:val="0"/>
        <w:ind w:firstLine="504"/>
        <w:rPr>
          <w:rFonts w:ascii="宋体" w:hAnsi="宋体" w:cs="宋体"/>
          <w:color w:val="FF0000"/>
        </w:rPr>
      </w:pPr>
      <w:r>
        <w:lastRenderedPageBreak/>
        <w:t>逆向折叠主要解决</w:t>
      </w:r>
      <w:r>
        <w:t>“</w:t>
      </w:r>
      <w:r>
        <w:t>给定骨架，设计相容序列</w:t>
      </w:r>
      <w:r>
        <w:t>”</w:t>
      </w:r>
      <w:r>
        <w:t>的问题。</w:t>
      </w:r>
      <w:r>
        <w:t xml:space="preserve">ProteinMPNN </w:t>
      </w:r>
      <w:r>
        <w:t>是结构条件序列设计的代表</w:t>
      </w:r>
      <w:r w:rsidR="009355F8">
        <w:fldChar w:fldCharType="begin"/>
      </w:r>
      <w:r w:rsidR="009355F8">
        <w:instrText xml:space="preserve"> ADDIN ZOTERO_ITEM CSL_CITATION {"citationID":"jLdIhvU2","properties":{"unsorted":false,"formattedCitation":"\\super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9355F8">
        <w:fldChar w:fldCharType="separate"/>
      </w:r>
      <w:r w:rsidR="009355F8" w:rsidRPr="009355F8">
        <w:rPr>
          <w:rFonts w:eastAsiaTheme="minorEastAsia"/>
          <w:kern w:val="0"/>
          <w:vertAlign w:val="superscript"/>
        </w:rPr>
        <w:t>[5]</w:t>
      </w:r>
      <w:r w:rsidR="009355F8">
        <w:fldChar w:fldCharType="end"/>
      </w:r>
      <w:r>
        <w:t>；</w:t>
      </w:r>
      <w:r>
        <w:t xml:space="preserve">ProtGPT2 </w:t>
      </w:r>
      <w:r>
        <w:t>说明蛋白质序列可作为符号序列进行生成建模</w:t>
      </w:r>
      <w:r w:rsidR="007E2316">
        <w:fldChar w:fldCharType="begin"/>
      </w:r>
      <w:r w:rsidR="007E2316">
        <w:instrText xml:space="preserve"> ADDIN ZOTERO_ITEM CSL_CITATION {"citationID":"HgmVWXZa","properties":{"unsorted":false,"formattedCitation":"\\super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7E2316">
        <w:fldChar w:fldCharType="separate"/>
      </w:r>
      <w:r w:rsidR="007E2316" w:rsidRPr="007E2316">
        <w:rPr>
          <w:rFonts w:eastAsiaTheme="minorEastAsia"/>
          <w:kern w:val="0"/>
          <w:vertAlign w:val="superscript"/>
        </w:rPr>
        <w:t>[4]</w:t>
      </w:r>
      <w:r w:rsidR="007E2316">
        <w:fldChar w:fldCharType="end"/>
      </w:r>
      <w:r>
        <w:t>；</w:t>
      </w:r>
      <w:r>
        <w:t xml:space="preserve">RFdiffusion </w:t>
      </w:r>
      <w:r>
        <w:t>则从扩散生成角度支持</w:t>
      </w:r>
      <w:r>
        <w:t xml:space="preserve"> de novo </w:t>
      </w:r>
      <w:r>
        <w:t>结构与功能设计</w:t>
      </w:r>
      <w:r w:rsidR="009407EA">
        <w:fldChar w:fldCharType="begin"/>
      </w:r>
      <w:r w:rsidR="009407EA">
        <w:instrText xml:space="preserve"> ADDIN ZOTERO_ITEM CSL_CITATION {"citationID":"knPtCyYi","properties":{"unsorted":false,"formattedCitation":"\\super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9407EA">
        <w:fldChar w:fldCharType="separate"/>
      </w:r>
      <w:r w:rsidR="009407EA" w:rsidRPr="009407EA">
        <w:rPr>
          <w:rFonts w:eastAsiaTheme="minorEastAsia"/>
          <w:kern w:val="0"/>
          <w:vertAlign w:val="superscript"/>
        </w:rPr>
        <w:t>[7]</w:t>
      </w:r>
      <w:r w:rsidR="009407EA">
        <w:fldChar w:fldCharType="end"/>
      </w:r>
      <w:r>
        <w:t>。</w:t>
      </w:r>
    </w:p>
    <w:p w14:paraId="25ADFA03" w14:textId="77777777" w:rsidR="00A555B8" w:rsidRPr="00F67068" w:rsidRDefault="009A3FBE" w:rsidP="00F67068">
      <w:pPr>
        <w:pStyle w:val="ab"/>
        <w:ind w:firstLine="504"/>
      </w:pPr>
      <w:r w:rsidRPr="009A3FBE">
        <w:t>上述工具构成了本文系统的重要能力来源，但本文并不重新训练或替代这些模型，而是讨论如何把异构能力纳入同一工作流。对系统而言，模型需要被描述成可调用工具，并明确工具名称、输入字段、输出字段、成本等级、风险等级和适用任务。只有完成这种结构化表示，</w:t>
      </w:r>
      <w:r w:rsidRPr="009A3FBE">
        <w:t xml:space="preserve">Agent </w:t>
      </w:r>
      <w:r w:rsidRPr="009A3FBE">
        <w:t>才能据此生成候选计划，执行器才能按统一契约调用工具，安全组件也才能在高风险步骤前进行拦截或转入人工确认。</w:t>
      </w:r>
    </w:p>
    <w:p w14:paraId="1E5D15B7" w14:textId="77777777" w:rsidR="00A555B8" w:rsidRDefault="00E03650" w:rsidP="005149EC">
      <w:pPr>
        <w:pStyle w:val="3"/>
        <w:spacing w:before="195" w:after="195"/>
        <w:rPr>
          <w:lang w:val="en-US"/>
        </w:rPr>
      </w:pPr>
      <w:bookmarkStart w:id="15" w:name="_Toc230318022"/>
      <w:bookmarkStart w:id="16" w:name="_Toc230363219"/>
      <w:r>
        <w:t>工作流自动化需求</w:t>
      </w:r>
      <w:bookmarkEnd w:id="15"/>
      <w:bookmarkEnd w:id="16"/>
    </w:p>
    <w:p w14:paraId="7416D209" w14:textId="77777777" w:rsidR="009B691A" w:rsidRDefault="009B691A" w:rsidP="00816FBA">
      <w:pPr>
        <w:pStyle w:val="ab"/>
        <w:ind w:firstLine="504"/>
      </w:pPr>
      <w:r w:rsidRPr="009B691A">
        <w:t>蛋白质设计任务天然带有明显的工作流特征。一次完整流程往往不是单次模型推理，而是多个工具相互配合的过程：自然语言目标要被转换为结构化约束，候选工具链要通过输入输出闭包检查，执行过程中还要根据中间结果调整后续计划，最后再汇总序列、结构、指标、风险和日志，形成便于复核的报告。</w:t>
      </w:r>
    </w:p>
    <w:p w14:paraId="2A84AB31" w14:textId="77777777" w:rsidR="00BF23E6" w:rsidRDefault="00260F9C" w:rsidP="00816FBA">
      <w:pPr>
        <w:pStyle w:val="ab"/>
        <w:ind w:firstLine="504"/>
      </w:pPr>
      <w:r w:rsidRPr="00260F9C">
        <w:t>传统科学工作流系统更强调任务编排、可复现执行和数据追踪，</w:t>
      </w:r>
      <w:r w:rsidRPr="00260F9C">
        <w:t xml:space="preserve">Nextflow </w:t>
      </w:r>
      <w:r w:rsidRPr="00260F9C">
        <w:t>等工作体现了工作流管理在科学计算中的价值</w:t>
      </w:r>
      <w:r w:rsidR="00B070F5">
        <w:fldChar w:fldCharType="begin"/>
      </w:r>
      <w:r w:rsidR="00B070F5">
        <w:instrText xml:space="preserve"> ADDIN ZOTERO_ITEM CSL_CITATION {"citationID":"NOSXxE09","properties":{"unsorted":false,"formattedCitation":"\\super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B070F5">
        <w:fldChar w:fldCharType="separate"/>
      </w:r>
      <w:r w:rsidR="00B070F5" w:rsidRPr="00B070F5">
        <w:rPr>
          <w:rFonts w:eastAsiaTheme="minorEastAsia"/>
          <w:kern w:val="0"/>
          <w:vertAlign w:val="superscript"/>
        </w:rPr>
        <w:t>[11]</w:t>
      </w:r>
      <w:r w:rsidR="00B070F5">
        <w:fldChar w:fldCharType="end"/>
      </w:r>
      <w:r w:rsidRPr="00260F9C">
        <w:t>。但蛋白质设计任务当中还存在更强的不确定性和交互性：用户目标常以自然语言给出，初始约束可能并不完整；候选工具链也不适合固定不变，而要结合预算、质量指标和风险等级进行调整；结构预测、目标评分等步骤成本较高，证据不足时需要避免盲目调用；高风险或不可逆操作还需要人工确认，不能完全交给自动执行模块处理。</w:t>
      </w:r>
    </w:p>
    <w:p w14:paraId="3EA83D4F" w14:textId="77777777" w:rsidR="00DA2B8E" w:rsidRDefault="0014285B" w:rsidP="00816FBA">
      <w:pPr>
        <w:pStyle w:val="ab"/>
        <w:ind w:firstLine="504"/>
      </w:pPr>
      <w:r>
        <w:t>基于这些特性，本文把蛋白质设计工作流自动化理解为</w:t>
      </w:r>
      <w:r>
        <w:t>“</w:t>
      </w:r>
      <w:r>
        <w:t>受约束的智能工作流规划与执行</w:t>
      </w:r>
      <w:r>
        <w:t>”</w:t>
      </w:r>
      <w:r>
        <w:t>问题。系统既利用</w:t>
      </w:r>
      <w:r>
        <w:t xml:space="preserve"> LLM Agent </w:t>
      </w:r>
      <w:r>
        <w:t>的自然语言理解和候选生成能力，也通过工具知识图谱、有限状态机和人在环机制约束</w:t>
      </w:r>
      <w:r>
        <w:t xml:space="preserve"> Agent </w:t>
      </w:r>
      <w:r>
        <w:t>行为。除自动执行外，事件日志、快照和恢复历史也需要被保存下来，使执行过程可以追踪、复核和用于实验分析。这一需求是后续系统设计和算法设计的基本出发点。</w:t>
      </w:r>
    </w:p>
    <w:p w14:paraId="5744D69D" w14:textId="77777777" w:rsidR="008D3885" w:rsidRDefault="006873C3" w:rsidP="008D3885">
      <w:pPr>
        <w:pStyle w:val="2"/>
        <w:spacing w:before="195" w:after="195"/>
      </w:pPr>
      <w:bookmarkStart w:id="17" w:name="_Toc230318023"/>
      <w:bookmarkStart w:id="18" w:name="_Toc230363220"/>
      <w:r>
        <w:lastRenderedPageBreak/>
        <w:t>决策理论与</w:t>
      </w:r>
      <w:r>
        <w:t xml:space="preserve"> Agent </w:t>
      </w:r>
      <w:r>
        <w:t>协作</w:t>
      </w:r>
      <w:bookmarkEnd w:id="17"/>
      <w:bookmarkEnd w:id="18"/>
    </w:p>
    <w:p w14:paraId="06EA39DA" w14:textId="77777777" w:rsidR="004D6DD3" w:rsidRDefault="005F661B" w:rsidP="002516C0">
      <w:pPr>
        <w:pStyle w:val="3"/>
        <w:spacing w:before="195" w:after="195"/>
        <w:rPr>
          <w:lang w:val="en-US"/>
        </w:rPr>
      </w:pPr>
      <w:bookmarkStart w:id="19" w:name="_Toc230318024"/>
      <w:bookmarkStart w:id="20" w:name="_Toc230363221"/>
      <w:r w:rsidRPr="005F661B">
        <w:t>马尔可夫决策过程的发展</w:t>
      </w:r>
      <w:bookmarkEnd w:id="19"/>
      <w:bookmarkEnd w:id="20"/>
    </w:p>
    <w:p w14:paraId="62BA1A7D" w14:textId="77777777" w:rsidR="002516C0" w:rsidRDefault="002516C0" w:rsidP="002516C0">
      <w:pPr>
        <w:pStyle w:val="ab"/>
        <w:ind w:firstLine="504"/>
      </w:pPr>
      <w:r w:rsidRPr="002516C0">
        <w:t>马尔可夫决策过程（</w:t>
      </w:r>
      <w:r w:rsidRPr="002516C0">
        <w:t>Markov Decision Process</w:t>
      </w:r>
      <w:r w:rsidRPr="002516C0">
        <w:t>，</w:t>
      </w:r>
      <w:r w:rsidRPr="002516C0">
        <w:t>MDP</w:t>
      </w:r>
      <w:r w:rsidRPr="002516C0">
        <w:t>）为序贯决策问题提供了基本框架。它通常把决策过程表示为状态、动作、状态转移和奖励函数，并用策略描述不同状态下的动作选择。</w:t>
      </w:r>
      <w:r w:rsidRPr="002516C0">
        <w:t xml:space="preserve">Bellman </w:t>
      </w:r>
      <w:r w:rsidRPr="002516C0">
        <w:t>关于马尔可夫决策过程的工作为后续研究奠定了动态规划和序贯决策优化重要基础</w:t>
      </w:r>
      <w:r w:rsidR="00240A2B">
        <w:fldChar w:fldCharType="begin"/>
      </w:r>
      <w:r w:rsidR="00240A2B">
        <w:instrText xml:space="preserve"> ADDIN ZOTERO_ITEM CSL_CITATION {"citationID":"aXqBw9W2","properties":{"unsorted":false,"formattedCitation":"\\super [12]\\nosupersub{}","plainCitation":"[12]","noteIndex":0},"citationItems":[{"id":199,"uris":["http://zotero.org/users/19801511/items/PAW5UERU"],"itemData":{"id":199,"type":"article-journal","container-title":"Indiana University Mathematics Journal","DOI":"10.1512/iumj.1957.6.56038","ISSN":"0022-2518","issue":"4","journalAbbreviation":"Indiana Univ. Math. J.","language":"en","page":"679-684","source":"DOI.org (Crossref)","title":"A Markovian Decision Process","volume":"6","author":[{"family":"Bellman","given":"Richard"}],"issued":{"date-parts":[["1957"]]}}}],"schema":"https://github.com/citation-style-language/schema/raw/master/csl-citation.json"} </w:instrText>
      </w:r>
      <w:r w:rsidR="00240A2B">
        <w:fldChar w:fldCharType="separate"/>
      </w:r>
      <w:r w:rsidR="00240A2B" w:rsidRPr="00240A2B">
        <w:rPr>
          <w:rFonts w:eastAsiaTheme="minorEastAsia"/>
          <w:kern w:val="0"/>
          <w:vertAlign w:val="superscript"/>
        </w:rPr>
        <w:t>[12]</w:t>
      </w:r>
      <w:r w:rsidR="00240A2B">
        <w:fldChar w:fldCharType="end"/>
      </w:r>
      <w:r w:rsidRPr="002516C0">
        <w:t>，</w:t>
      </w:r>
      <w:r w:rsidRPr="002516C0">
        <w:t xml:space="preserve">Puterman </w:t>
      </w:r>
      <w:r w:rsidRPr="002516C0">
        <w:t>则较为系统地整理了离散随机动态规划和</w:t>
      </w:r>
      <w:r w:rsidRPr="002516C0">
        <w:t xml:space="preserve"> MDP </w:t>
      </w:r>
      <w:r w:rsidRPr="002516C0">
        <w:t>理论</w:t>
      </w:r>
      <w:r w:rsidR="00B06428">
        <w:fldChar w:fldCharType="begin"/>
      </w:r>
      <w:r w:rsidR="00B06428">
        <w:instrText xml:space="preserve"> ADDIN ZOTERO_ITEM CSL_CITATION {"citationID":"7TFLjSEr","properties":{"unsorted":false,"formattedCitation":"\\super [13]\\nosupersub{}","plainCitation":"[13]","noteIndex":0},"citationItems":[{"id":207,"uris":["http://zotero.org/users/19801511/items/YX8INJEN"],"itemData":{"id":207,"type":"book","collection-title":"Wiley Series in Probability and Statistics","DOI":"10.1002/9780470316887","edition":"1","ISBN":"978-0-471-61977-2","language":"en","license":"http://doi.wiley.com/10.1002/tdm_license_1.1","publisher":"Wiley","source":"DOI.org (Crossref)","title":"Markov Decision Processes: Discrete Stochastic Dynamic Programming","title-short":"Markov Decision Processes","URL":"https://onlinelibrary.wiley.com/doi/book/10.1002/9780470316887","author":[{"family":"Puterman","given":"Martin L."}],"accessed":{"date-parts":[["2026",5,11]]},"issued":{"date-parts":[["1994",4,15]]}}}],"schema":"https://github.com/citation-style-language/schema/raw/master/csl-citation.json"} </w:instrText>
      </w:r>
      <w:r w:rsidR="00B06428">
        <w:fldChar w:fldCharType="separate"/>
      </w:r>
      <w:r w:rsidR="00B06428" w:rsidRPr="00B06428">
        <w:rPr>
          <w:rFonts w:eastAsiaTheme="minorEastAsia"/>
          <w:kern w:val="0"/>
          <w:vertAlign w:val="superscript"/>
        </w:rPr>
        <w:t>[13]</w:t>
      </w:r>
      <w:r w:rsidR="00B06428">
        <w:fldChar w:fldCharType="end"/>
      </w:r>
      <w:r w:rsidRPr="002516C0">
        <w:t>。在完全可观测环境中，</w:t>
      </w:r>
      <w:r w:rsidRPr="002516C0">
        <w:t xml:space="preserve">MDP </w:t>
      </w:r>
      <w:r w:rsidRPr="002516C0">
        <w:t>可以描述系统如何依据当前状态选择动作，并通过长期收益优化得到较优策略。</w:t>
      </w:r>
    </w:p>
    <w:p w14:paraId="18971364" w14:textId="77777777" w:rsidR="00910D00" w:rsidRDefault="00910D00" w:rsidP="002516C0">
      <w:pPr>
        <w:pStyle w:val="ab"/>
        <w:ind w:firstLine="504"/>
      </w:pPr>
      <w:r w:rsidRPr="00910D00">
        <w:t>蛋白质设计工作流同样包含类似的序贯决策结构。系统需要在候选生成、结构预测、质量检查、目标评分和恢复处理之间不断选择下一步动作；每一次选择都会改变任务状态，并影响后续成本、风险和结果质量。例如候选序列质量不足时，可以局部修补、重新生成候选，也可以终止当前路径；预算消耗较高且证据不足时，也需要判断是否继续进入结构预测等高代价步骤。因此，</w:t>
      </w:r>
      <w:r w:rsidRPr="00910D00">
        <w:t xml:space="preserve">MDP </w:t>
      </w:r>
      <w:r w:rsidRPr="00910D00">
        <w:t>中</w:t>
      </w:r>
      <w:r w:rsidRPr="00910D00">
        <w:t>“</w:t>
      </w:r>
      <w:r w:rsidRPr="00910D00">
        <w:t>状态</w:t>
      </w:r>
      <w:r w:rsidRPr="00910D00">
        <w:t>—</w:t>
      </w:r>
      <w:r w:rsidRPr="00910D00">
        <w:t>动作</w:t>
      </w:r>
      <w:r w:rsidRPr="00910D00">
        <w:t>—</w:t>
      </w:r>
      <w:r w:rsidRPr="00910D00">
        <w:t>转移</w:t>
      </w:r>
      <w:r w:rsidRPr="00910D00">
        <w:t>—</w:t>
      </w:r>
      <w:r w:rsidRPr="00910D00">
        <w:t>收益</w:t>
      </w:r>
      <w:r w:rsidRPr="00910D00">
        <w:t>”</w:t>
      </w:r>
      <w:r w:rsidRPr="00910D00">
        <w:t>的思想有助于刻画本文的工作流控制问题。</w:t>
      </w:r>
    </w:p>
    <w:p w14:paraId="76CF9EF8" w14:textId="77777777" w:rsidR="008833F5" w:rsidRDefault="008833F5" w:rsidP="002516C0">
      <w:pPr>
        <w:pStyle w:val="ab"/>
        <w:ind w:firstLine="504"/>
      </w:pPr>
      <w:r>
        <w:t>但在本文场景中，蛋白质设计工作流并不适宜直接写成标准</w:t>
      </w:r>
      <w:r>
        <w:t xml:space="preserve"> MDP</w:t>
      </w:r>
      <w:r>
        <w:t>。系统无法完全观察真实状态，也难以准确获得所有状态转移概率和奖励函数。候选序列是否真正具有生物学有效性、后续工具能否顺利运行、当前失败原因是否可恢复，往往只能通过中间指标和工具反馈间接判断。因此，本文需要借鉴部分可观测决策理论。</w:t>
      </w:r>
    </w:p>
    <w:p w14:paraId="1612806A" w14:textId="77777777" w:rsidR="007E6514" w:rsidRDefault="007E6514" w:rsidP="007E6514">
      <w:pPr>
        <w:pStyle w:val="3"/>
        <w:spacing w:before="195" w:after="195"/>
        <w:rPr>
          <w:lang w:val="en-US"/>
        </w:rPr>
      </w:pPr>
      <w:bookmarkStart w:id="21" w:name="_Toc230363222"/>
      <w:r>
        <w:t>部分可观测决策过程</w:t>
      </w:r>
      <w:bookmarkEnd w:id="21"/>
    </w:p>
    <w:p w14:paraId="5ED520C6" w14:textId="77777777" w:rsidR="007E6514" w:rsidRDefault="00D74F35" w:rsidP="00D74F35">
      <w:pPr>
        <w:pStyle w:val="ab"/>
        <w:ind w:firstLine="504"/>
      </w:pPr>
      <w:r w:rsidRPr="00D74F35">
        <w:t>部分可观测马尔可夫决策过程（</w:t>
      </w:r>
      <w:r w:rsidRPr="00D74F35">
        <w:t>Partially Observable Markov Decision Process</w:t>
      </w:r>
      <w:r w:rsidRPr="00D74F35">
        <w:t>，</w:t>
      </w:r>
      <w:r w:rsidRPr="00D74F35">
        <w:t>POMDP</w:t>
      </w:r>
      <w:r w:rsidRPr="00D74F35">
        <w:t>）将状态不可完全观测的情况纳入决策模型。与</w:t>
      </w:r>
      <w:r w:rsidRPr="00D74F35">
        <w:t xml:space="preserve"> MDP </w:t>
      </w:r>
      <w:r w:rsidRPr="00D74F35">
        <w:t>假设状态可直接获得不同，</w:t>
      </w:r>
      <w:r w:rsidRPr="00D74F35">
        <w:t xml:space="preserve">POMDP </w:t>
      </w:r>
      <w:r w:rsidRPr="00D74F35">
        <w:t>认为系统只能获得与真实状态相关的观测，因此需要维护</w:t>
      </w:r>
      <w:r w:rsidRPr="00D74F35">
        <w:t xml:space="preserve"> belief-state / </w:t>
      </w:r>
      <w:r w:rsidRPr="00D74F35">
        <w:t>信念状态，用以表示系统对隐含状态的估计。</w:t>
      </w:r>
      <w:r w:rsidRPr="00D74F35">
        <w:t xml:space="preserve">Sondik </w:t>
      </w:r>
      <w:r w:rsidRPr="00D74F35">
        <w:t>早期研究了部分可观测马尔可夫过程在无限时域折扣成本下的最优控制问题</w:t>
      </w:r>
      <w:r w:rsidR="00502E24">
        <w:lastRenderedPageBreak/>
        <w:fldChar w:fldCharType="begin"/>
      </w:r>
      <w:r w:rsidR="00B06428">
        <w:instrText xml:space="preserve"> ADDIN ZOTERO_ITEM CSL_CITATION {"citationID":"cxCrsr4F","properties":{"unsorted":false,"formattedCitation":"\\super [14]\\nosupersub{}","plainCitation":"[14]","noteIndex":0},"citationItems":[{"id":208,"uris":["http://zotero.org/users/19801511/items/ZIPLD2QM"],"itemData":{"id":208,"type":"article-journal","abstract":"This paper treats the discounted cost, optimal control problem for Markov processes with incomplete state information. The optimization approach for these partially observable Markov processes is a generalization of the well-known policy iteration technique for finding optimal stationary policies for completely observable Markov processes. The state space for the problem is the space of state occupancy probability distributions (the unit simplex). The development of the algorithm introduces several new ideas, including the class of finitely transient policies, which are shown to possess piecewise linear cost functions. The paper develops easily implemented approximations to stationary policies based on these finitely transient policies and shows that the concave hull of an approximation can be included in the well-known Howard policy improvement algorithm with subsequent convergence. The paper closes with a detailed example illustrating the application of the algorithm to the two-state partially observable Markov process.","container-title":"Operations Research","DOI":"10.1287/opre.26.2.282","ISSN":"0030-364X, 1526-5463","issue":"2","journalAbbreviation":"Operations Research","language":"en","page":"282-304","source":"DOI.org (Crossref)","title":"The Optimal Control of Partially Observable Markov Processes over the Infinite Horizon: Discounted Costs","title-short":"The Optimal Control of Partially Observable Markov Processes over the Infinite Horizon","volume":"26","author":[{"family":"Sondik","given":"Edward J."}],"issued":{"date-parts":[["1978",4]]}}}],"schema":"https://github.com/citation-style-language/schema/raw/master/csl-citation.json"} </w:instrText>
      </w:r>
      <w:r w:rsidR="00502E24">
        <w:fldChar w:fldCharType="separate"/>
      </w:r>
      <w:r w:rsidR="00B06428" w:rsidRPr="00B06428">
        <w:rPr>
          <w:rFonts w:eastAsiaTheme="minorEastAsia"/>
          <w:kern w:val="0"/>
          <w:vertAlign w:val="superscript"/>
        </w:rPr>
        <w:t>[14]</w:t>
      </w:r>
      <w:r w:rsidR="00502E24">
        <w:fldChar w:fldCharType="end"/>
      </w:r>
      <w:r w:rsidRPr="00D74F35">
        <w:t>，</w:t>
      </w:r>
      <w:r w:rsidRPr="00D74F35">
        <w:t xml:space="preserve">Monahan </w:t>
      </w:r>
      <w:r w:rsidRPr="00D74F35">
        <w:t>对</w:t>
      </w:r>
      <w:r w:rsidRPr="00D74F35">
        <w:t xml:space="preserve"> POMDP </w:t>
      </w:r>
      <w:r w:rsidRPr="00D74F35">
        <w:t>的理论、模型和算法进行了综述</w:t>
      </w:r>
      <w:r w:rsidR="00762D69">
        <w:fldChar w:fldCharType="begin"/>
      </w:r>
      <w:r w:rsidR="00B06428">
        <w:instrText xml:space="preserve"> ADDIN ZOTERO_ITEM CSL_CITATION {"citationID":"NFM6PQlo","properties":{"unsorted":false,"formattedCitation":"\\super [15]\\nosupersub{}","plainCitation":"[15]","noteIndex":0},"citationItems":[{"id":209,"uris":["http://zotero.org/users/19801511/items/DLIC33W5"],"itemData":{"id":209,"type":"article-journal","abstract":"This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762D69">
        <w:fldChar w:fldCharType="separate"/>
      </w:r>
      <w:r w:rsidR="00B06428" w:rsidRPr="00B06428">
        <w:rPr>
          <w:rFonts w:eastAsiaTheme="minorEastAsia"/>
          <w:kern w:val="0"/>
          <w:vertAlign w:val="superscript"/>
        </w:rPr>
        <w:t>[15]</w:t>
      </w:r>
      <w:r w:rsidR="00762D69">
        <w:fldChar w:fldCharType="end"/>
      </w:r>
      <w:r w:rsidRPr="00D74F35">
        <w:t>，</w:t>
      </w:r>
      <w:r w:rsidRPr="00D74F35">
        <w:t xml:space="preserve">Kaelbling </w:t>
      </w:r>
      <w:r w:rsidRPr="00D74F35">
        <w:t>等进一步系统阐述了部分可观测随机领域中的规划与行动问题</w:t>
      </w:r>
      <w:r w:rsidR="00C017A9">
        <w:fldChar w:fldCharType="begin"/>
      </w:r>
      <w:r w:rsidR="00626048">
        <w:instrText xml:space="preserve"> ADDIN ZOTERO_ITEM CSL_CITATION {"citationID":"OT0CqMSj","properties":{"unsorted":false,"formattedCitation":"\\super [16]\\nosupersub{}","plainCitation":"[16]","dontUpdate":true,"noteIndex":0},"citationItems":[{"id":131,"uris":["http://zotero.org/users/19801511/items/JHW9GUDV"],"itemData":{"id":131,"type":"article-journal","container-title":"Artificial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C017A9">
        <w:fldChar w:fldCharType="separate"/>
      </w:r>
      <w:r w:rsidR="00397BF0" w:rsidRPr="00397BF0">
        <w:rPr>
          <w:rFonts w:eastAsiaTheme="minorEastAsia"/>
          <w:kern w:val="0"/>
          <w:vertAlign w:val="superscript"/>
        </w:rPr>
        <w:t>[4]</w:t>
      </w:r>
      <w:r w:rsidR="00C017A9">
        <w:fldChar w:fldCharType="end"/>
      </w:r>
      <w:r w:rsidRPr="00D74F35">
        <w:t>。</w:t>
      </w:r>
    </w:p>
    <w:p w14:paraId="31572399" w14:textId="77777777" w:rsidR="000818BE" w:rsidRDefault="00A91765" w:rsidP="00D74F35">
      <w:pPr>
        <w:pStyle w:val="ab"/>
        <w:ind w:firstLine="504"/>
      </w:pPr>
      <w:r w:rsidRPr="00A91765">
        <w:t xml:space="preserve">POMDP </w:t>
      </w:r>
      <w:r w:rsidRPr="00A91765">
        <w:t>对本文的启发在于：在不确定环境中，系统不应只根据单个观测结果作出机械判断，而应综合历史、当前观测和任务目标形成对状态的估计。对应到蛋白质设计工作流中，系统看到的只是工具返回结果、错误信息、质量指标、预算消耗和人工决策，并不能直接知道候选路径是否一定成功。因此，工作流规划器需要根据这些运行时证据判断继续执行、局部修补、后缀重规划或停止是否更合适。</w:t>
      </w:r>
    </w:p>
    <w:p w14:paraId="76FD6BFC" w14:textId="77777777" w:rsidR="00004AE4" w:rsidRDefault="001C5246" w:rsidP="00D74F35">
      <w:pPr>
        <w:pStyle w:val="ab"/>
        <w:ind w:firstLine="504"/>
      </w:pPr>
      <w:r w:rsidRPr="001C5246">
        <w:t>本文并不求解完整</w:t>
      </w:r>
      <w:r w:rsidRPr="001C5246">
        <w:t xml:space="preserve"> POMDP</w:t>
      </w:r>
      <w:r w:rsidRPr="001C5246">
        <w:t>。完整</w:t>
      </w:r>
      <w:r w:rsidRPr="001C5246">
        <w:t xml:space="preserve"> POMDP </w:t>
      </w:r>
      <w:r w:rsidRPr="001C5246">
        <w:t>需要明确状态空间、动作空间、转移概率、观测概率和奖励函数，而蛋白质设计工作流中的工具组合、失败原因、目标偏好和成本约束难以完全形式化。为适应工程实现，本文采用</w:t>
      </w:r>
      <w:r w:rsidRPr="001C5246">
        <w:t xml:space="preserve"> Lite belief-state / </w:t>
      </w:r>
      <w:r w:rsidRPr="001C5246">
        <w:t>轻量信念状态近似表示运行时状态，将</w:t>
      </w:r>
      <w:r w:rsidRPr="001C5246">
        <w:t xml:space="preserve"> evidence sufficiency</w:t>
      </w:r>
      <w:r w:rsidRPr="001C5246">
        <w:t>、</w:t>
      </w:r>
      <w:r w:rsidRPr="001C5246">
        <w:t>risk level</w:t>
      </w:r>
      <w:r w:rsidRPr="001C5246">
        <w:t>、</w:t>
      </w:r>
      <w:r w:rsidRPr="001C5246">
        <w:t xml:space="preserve">budget pressure </w:t>
      </w:r>
      <w:r w:rsidRPr="001C5246">
        <w:t>和</w:t>
      </w:r>
      <w:r w:rsidRPr="001C5246">
        <w:t xml:space="preserve"> recovery need </w:t>
      </w:r>
      <w:r w:rsidRPr="001C5246">
        <w:t>等特征组织为可记录、可解释的状态摘要。这样既保留了</w:t>
      </w:r>
      <w:r w:rsidRPr="001C5246">
        <w:t xml:space="preserve"> POMDP </w:t>
      </w:r>
      <w:r w:rsidRPr="001C5246">
        <w:t>中</w:t>
      </w:r>
      <w:r w:rsidRPr="001C5246">
        <w:t>“</w:t>
      </w:r>
      <w:r w:rsidRPr="001C5246">
        <w:t>在部分观测下依据信念行动</w:t>
      </w:r>
      <w:r w:rsidRPr="001C5246">
        <w:t>”</w:t>
      </w:r>
      <w:r w:rsidRPr="001C5246">
        <w:t>的思想，也避免了完整概率模型难以落地的问题</w:t>
      </w:r>
      <w:r w:rsidR="00004AE4" w:rsidRPr="00004AE4">
        <w:t>。</w:t>
      </w:r>
    </w:p>
    <w:p w14:paraId="7324A6B8" w14:textId="77777777" w:rsidR="00656D66" w:rsidRDefault="00DE4CB5" w:rsidP="00656D66">
      <w:pPr>
        <w:pStyle w:val="3"/>
        <w:spacing w:before="195" w:after="195"/>
        <w:rPr>
          <w:lang w:val="en-US"/>
        </w:rPr>
      </w:pPr>
      <w:bookmarkStart w:id="22" w:name="_Toc230318026"/>
      <w:bookmarkStart w:id="23" w:name="_Toc230363223"/>
      <w:r>
        <w:t>大语言模型</w:t>
      </w:r>
      <w:r>
        <w:t xml:space="preserve"> Agent </w:t>
      </w:r>
      <w:r>
        <w:t>协作</w:t>
      </w:r>
      <w:bookmarkEnd w:id="22"/>
      <w:bookmarkEnd w:id="23"/>
    </w:p>
    <w:p w14:paraId="601CCA91" w14:textId="77777777" w:rsidR="005302FA" w:rsidRDefault="005302FA" w:rsidP="005302FA">
      <w:pPr>
        <w:pStyle w:val="ab"/>
        <w:ind w:firstLine="504"/>
      </w:pPr>
      <w:r w:rsidRPr="005302FA">
        <w:t>大语言模型</w:t>
      </w:r>
      <w:r w:rsidRPr="005302FA">
        <w:t xml:space="preserve"> Agent </w:t>
      </w:r>
      <w:r w:rsidRPr="005302FA">
        <w:t>是近年来人工智能应用中的重要方向。与只输出文本的语言模型相比，</w:t>
      </w:r>
      <w:r w:rsidRPr="005302FA">
        <w:t xml:space="preserve">Agent </w:t>
      </w:r>
      <w:r w:rsidRPr="005302FA">
        <w:t>更强调在环境中执行任务、调用工具、接收反馈并调整后续行动。</w:t>
      </w:r>
      <w:r w:rsidRPr="005302FA">
        <w:t xml:space="preserve">ReAct </w:t>
      </w:r>
      <w:r w:rsidRPr="005302FA">
        <w:t>将推理和行动结合，使模型能够在中间观察的反馈下逐步处理复杂任务</w:t>
      </w:r>
      <w:r w:rsidR="0062443A">
        <w:fldChar w:fldCharType="begin"/>
      </w:r>
      <w:r w:rsidR="0062443A">
        <w:instrText xml:space="preserve"> ADDIN ZOTERO_ITEM CSL_CITATION {"citationID":"zZiYDJsj","properties":{"unsorted":false,"formattedCitation":"\\super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62443A">
        <w:fldChar w:fldCharType="separate"/>
      </w:r>
      <w:r w:rsidR="0062443A" w:rsidRPr="0062443A">
        <w:rPr>
          <w:rFonts w:eastAsiaTheme="minorEastAsia"/>
          <w:kern w:val="0"/>
          <w:vertAlign w:val="superscript"/>
        </w:rPr>
        <w:t>[8]</w:t>
      </w:r>
      <w:r w:rsidR="0062443A">
        <w:fldChar w:fldCharType="end"/>
      </w:r>
      <w:r w:rsidRPr="005302FA">
        <w:t>。</w:t>
      </w:r>
      <w:r w:rsidRPr="005302FA">
        <w:t xml:space="preserve">Toolformer </w:t>
      </w:r>
      <w:r w:rsidRPr="005302FA">
        <w:t>从工具调用角度说明，语言模型可以学习在适当位置调用外部工具，以补足计算、检索和外部交互能力</w:t>
      </w:r>
      <w:r w:rsidR="0062443A">
        <w:fldChar w:fldCharType="begin"/>
      </w:r>
      <w:r w:rsidR="0062443A">
        <w:instrText xml:space="preserve"> ADDIN ZOTERO_ITEM CSL_CITATION {"citationID":"E4PEYHKj","properties":{"unsorted":false,"formattedCitation":"\\super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62443A">
        <w:fldChar w:fldCharType="separate"/>
      </w:r>
      <w:r w:rsidR="0062443A" w:rsidRPr="0062443A">
        <w:rPr>
          <w:rFonts w:eastAsiaTheme="minorEastAsia"/>
          <w:kern w:val="0"/>
          <w:vertAlign w:val="superscript"/>
        </w:rPr>
        <w:t>[9]</w:t>
      </w:r>
      <w:r w:rsidR="0062443A">
        <w:fldChar w:fldCharType="end"/>
      </w:r>
      <w:r w:rsidR="0083067E">
        <w:rPr>
          <w:rFonts w:hint="eastAsia"/>
        </w:rPr>
        <w:t>。</w:t>
      </w:r>
      <w:r w:rsidRPr="005302FA">
        <w:t>这些方法可以为</w:t>
      </w:r>
      <w:r w:rsidRPr="005302FA">
        <w:t xml:space="preserve"> LLM Agent </w:t>
      </w:r>
      <w:r w:rsidRPr="005302FA">
        <w:t>参与蛋白质设计工作流提供直接参照。</w:t>
      </w:r>
    </w:p>
    <w:p w14:paraId="4B9401E7" w14:textId="77777777" w:rsidR="00810B32" w:rsidRDefault="00810B32" w:rsidP="005302FA">
      <w:pPr>
        <w:pStyle w:val="ab"/>
        <w:ind w:firstLine="504"/>
      </w:pPr>
      <w:r w:rsidRPr="00810B32">
        <w:t>科研工作流中的</w:t>
      </w:r>
      <w:r w:rsidRPr="00810B32">
        <w:t xml:space="preserve"> Agent </w:t>
      </w:r>
      <w:r w:rsidRPr="00810B32">
        <w:t>协作不能完全依赖语言模型的生成能力。蛋白质设计任务涉及工具调用、成本控制、安全边界和结果追踪，如果某一步判断失误就可能让后续结果不可用或不易解释。因此，系统需要把组件职责划分清楚。本文将系统划分为</w:t>
      </w:r>
      <w:r w:rsidRPr="00810B32">
        <w:t xml:space="preserve"> PlannerAgent</w:t>
      </w:r>
      <w:r w:rsidRPr="00810B32">
        <w:t>、</w:t>
      </w:r>
      <w:r w:rsidRPr="00810B32">
        <w:t>ExecutorAgent</w:t>
      </w:r>
      <w:r w:rsidRPr="00810B32">
        <w:t>、</w:t>
      </w:r>
      <w:r w:rsidRPr="00810B32">
        <w:t xml:space="preserve">SafetyAgent </w:t>
      </w:r>
      <w:r w:rsidRPr="00810B32">
        <w:t>和</w:t>
      </w:r>
      <w:r w:rsidRPr="00810B32">
        <w:t xml:space="preserve"> </w:t>
      </w:r>
      <w:r w:rsidRPr="00810B32">
        <w:lastRenderedPageBreak/>
        <w:t xml:space="preserve">SummarizerAgent </w:t>
      </w:r>
      <w:r w:rsidRPr="00810B32">
        <w:t>等角色：</w:t>
      </w:r>
      <w:r w:rsidRPr="00810B32">
        <w:t xml:space="preserve">PlannerAgent </w:t>
      </w:r>
      <w:r w:rsidRPr="00810B32">
        <w:t>处理目标理解和候选工作流生成，</w:t>
      </w:r>
      <w:r w:rsidRPr="00810B32">
        <w:t xml:space="preserve">ExecutorAgent </w:t>
      </w:r>
      <w:r w:rsidRPr="00810B32">
        <w:t>按工具契约执行步骤，</w:t>
      </w:r>
      <w:r w:rsidRPr="00810B32">
        <w:t xml:space="preserve">SafetyAgent </w:t>
      </w:r>
      <w:r w:rsidRPr="00810B32">
        <w:t>识别风险并触发人工确认，</w:t>
      </w:r>
      <w:r w:rsidRPr="00810B32">
        <w:t xml:space="preserve">SummarizerAgent </w:t>
      </w:r>
      <w:r w:rsidRPr="00810B32">
        <w:t>汇总结果和报告。这样的角色分离可以避免单一</w:t>
      </w:r>
      <w:r w:rsidRPr="00810B32">
        <w:t xml:space="preserve"> Agent </w:t>
      </w:r>
      <w:r w:rsidRPr="00810B32">
        <w:t>同时承担规划、执行、安全审查和总结任务而造成职责混杂。</w:t>
      </w:r>
    </w:p>
    <w:p w14:paraId="0819E3F9" w14:textId="77777777" w:rsidR="00893D0A" w:rsidRPr="00893D0A" w:rsidRDefault="00893D0A" w:rsidP="005302FA">
      <w:pPr>
        <w:pStyle w:val="ab"/>
        <w:ind w:firstLine="504"/>
      </w:pPr>
      <w:r w:rsidRPr="00893D0A">
        <w:t>在本文框架下，</w:t>
      </w:r>
      <w:r w:rsidRPr="00893D0A">
        <w:t xml:space="preserve">MDP/POMDP </w:t>
      </w:r>
      <w:r w:rsidRPr="00893D0A">
        <w:t>理论与</w:t>
      </w:r>
      <w:r w:rsidRPr="00893D0A">
        <w:t xml:space="preserve"> LLM Agent </w:t>
      </w:r>
      <w:r w:rsidRPr="00893D0A">
        <w:t>机制并不是两条彼此割裂的线索。</w:t>
      </w:r>
      <w:r w:rsidRPr="00893D0A">
        <w:t xml:space="preserve">MDP/POMDP </w:t>
      </w:r>
      <w:r w:rsidRPr="00893D0A">
        <w:t>主要用于理解工作流中的动态决策和部分可观测性，</w:t>
      </w:r>
      <w:r w:rsidRPr="00893D0A">
        <w:t xml:space="preserve">LLM Agent </w:t>
      </w:r>
      <w:r w:rsidRPr="00893D0A">
        <w:t>则承担起自然语言目标解析、候选计划生成和结果解释。</w:t>
      </w:r>
      <w:r w:rsidRPr="00893D0A">
        <w:t xml:space="preserve">CEBRA-WP </w:t>
      </w:r>
      <w:r w:rsidRPr="00893D0A">
        <w:t>正是在两者之间建立起工程连接：它不把大模型输出直接当成最终执行计划，而是通过约束过滤、证据评分、轻量信念状态更新和恢复动作选择，把</w:t>
      </w:r>
      <w:r w:rsidRPr="00893D0A">
        <w:t xml:space="preserve"> Agent </w:t>
      </w:r>
      <w:r w:rsidRPr="00893D0A">
        <w:t>生成的候选工作流转化为可执行、可审计、可恢复的系统行为。</w:t>
      </w:r>
    </w:p>
    <w:p w14:paraId="644B6DE5" w14:textId="77777777" w:rsidR="00A555B8" w:rsidRDefault="00000000">
      <w:pPr>
        <w:pStyle w:val="2"/>
        <w:spacing w:before="195" w:after="195"/>
      </w:pPr>
      <w:bookmarkStart w:id="24" w:name="_Toc230318027"/>
      <w:bookmarkStart w:id="25" w:name="_Toc230363224"/>
      <w:r>
        <w:rPr>
          <w:rFonts w:hint="eastAsia"/>
        </w:rPr>
        <w:t>本文的主要研究内容</w:t>
      </w:r>
      <w:bookmarkEnd w:id="24"/>
      <w:bookmarkEnd w:id="25"/>
    </w:p>
    <w:p w14:paraId="3CC3CB00" w14:textId="77777777" w:rsidR="008100F3" w:rsidRDefault="008100F3" w:rsidP="00C53D50">
      <w:pPr>
        <w:pStyle w:val="ab"/>
        <w:ind w:firstLine="504"/>
      </w:pPr>
      <w:r>
        <w:t>本文研究对象不是新的蛋白质生成模型，而是面向蛋白质设计任务的多</w:t>
      </w:r>
      <w:r>
        <w:t xml:space="preserve"> Agent </w:t>
      </w:r>
      <w:r>
        <w:t>协作系统、工作流规划算法和工程实现。系统将已有工具作为可调用能力，结合自然语言目标、结构化约束、</w:t>
      </w:r>
      <w:r>
        <w:t>ProteinToolKG</w:t>
      </w:r>
      <w:r>
        <w:t>、</w:t>
      </w:r>
      <w:r>
        <w:t>FSM</w:t>
      </w:r>
      <w:r>
        <w:t>、</w:t>
      </w:r>
      <w:r>
        <w:t xml:space="preserve">HITL </w:t>
      </w:r>
      <w:r>
        <w:t>和运行时恢复机制，完成任务接入、候选生成、执行、证据记录和报告输出。</w:t>
      </w:r>
    </w:p>
    <w:p w14:paraId="3E4F8C8D" w14:textId="77777777" w:rsidR="005C60A3" w:rsidRDefault="005C60A3" w:rsidP="00C53D50">
      <w:pPr>
        <w:pStyle w:val="ab"/>
        <w:ind w:firstLine="504"/>
      </w:pPr>
      <w:r w:rsidRPr="005C60A3">
        <w:t>本文主要研究内容可以概括如下。</w:t>
      </w:r>
    </w:p>
    <w:p w14:paraId="0CCFD6FD" w14:textId="77777777" w:rsidR="00CB589E" w:rsidRPr="00D76F62" w:rsidRDefault="00CB589E" w:rsidP="004F2914">
      <w:pPr>
        <w:pStyle w:val="ab"/>
        <w:numPr>
          <w:ilvl w:val="0"/>
          <w:numId w:val="3"/>
        </w:numPr>
        <w:ind w:firstLineChars="0"/>
      </w:pPr>
      <w:r>
        <w:t>构建统一任务和工具表示。本文将用户目标、约束、工具能力、输入输出字段、成本与安全等级纳入结构化契约，并用</w:t>
      </w:r>
      <w:r>
        <w:t xml:space="preserve"> ProteinToolKG </w:t>
      </w:r>
      <w:r>
        <w:t>描述工具之间的组合关系，从而为候选生成、合法性检查、工具调用和恢复提供重要基础。</w:t>
      </w:r>
    </w:p>
    <w:p w14:paraId="1C77729E" w14:textId="77777777" w:rsidR="00BD6EAC" w:rsidRPr="00D76F62" w:rsidRDefault="00BD6EAC" w:rsidP="004F2914">
      <w:pPr>
        <w:pStyle w:val="ab"/>
        <w:numPr>
          <w:ilvl w:val="0"/>
          <w:numId w:val="3"/>
        </w:numPr>
        <w:ind w:firstLineChars="0"/>
      </w:pPr>
      <w:r>
        <w:t>设计多</w:t>
      </w:r>
      <w:r>
        <w:t xml:space="preserve"> Agent </w:t>
      </w:r>
      <w:r>
        <w:t>协作架构。系统按输入交互、智能规划、工作流执行、安全汇总和资源管理组织功能，分离</w:t>
      </w:r>
      <w:r>
        <w:t xml:space="preserve"> PlannerAgent</w:t>
      </w:r>
      <w:r>
        <w:t>、</w:t>
      </w:r>
      <w:r>
        <w:t>ExecutorAgent</w:t>
      </w:r>
      <w:r>
        <w:t>、</w:t>
      </w:r>
      <w:r>
        <w:t xml:space="preserve">SafetyAgent </w:t>
      </w:r>
      <w:r>
        <w:t>和</w:t>
      </w:r>
      <w:r>
        <w:t xml:space="preserve"> SummarizerAgent </w:t>
      </w:r>
      <w:r>
        <w:t>职责；同时用</w:t>
      </w:r>
      <w:r>
        <w:t xml:space="preserve"> FSM</w:t>
      </w:r>
      <w:r>
        <w:t>、</w:t>
      </w:r>
      <w:r>
        <w:t>PendingAction/Decision</w:t>
      </w:r>
      <w:r>
        <w:t>、事件日志和任务快照约束任务生命周期。</w:t>
      </w:r>
    </w:p>
    <w:p w14:paraId="2D74CE8C" w14:textId="77777777" w:rsidR="00BD6EAC" w:rsidRPr="00D76F62" w:rsidRDefault="00BD6EAC" w:rsidP="004F2914">
      <w:pPr>
        <w:pStyle w:val="ab"/>
        <w:numPr>
          <w:ilvl w:val="0"/>
          <w:numId w:val="3"/>
        </w:numPr>
        <w:ind w:firstLineChars="0"/>
      </w:pPr>
      <w:r w:rsidRPr="00D76F62">
        <w:t>提出约束与证据感知、信念引导、恢复自适应工作流规划（</w:t>
      </w:r>
      <w:r w:rsidRPr="00D76F62">
        <w:t xml:space="preserve">Constraint- </w:t>
      </w:r>
      <w:r w:rsidRPr="00D76F62">
        <w:lastRenderedPageBreak/>
        <w:t>and Evidence-aware Belief-guided Recovery-adaptive Workflow Planning</w:t>
      </w:r>
      <w:r w:rsidRPr="00D76F62">
        <w:t>，</w:t>
      </w:r>
      <w:r w:rsidRPr="00D76F62">
        <w:t>CEBRA-WP</w:t>
      </w:r>
      <w:r w:rsidRPr="00D76F62">
        <w:t>）算法。该算法以目标</w:t>
      </w:r>
      <w:r w:rsidRPr="00D76F62">
        <w:t xml:space="preserve"> g</w:t>
      </w:r>
      <w:r w:rsidRPr="00D76F62">
        <w:t>、约束集合</w:t>
      </w:r>
      <w:r w:rsidRPr="00D76F62">
        <w:t xml:space="preserve"> </w:t>
      </w:r>
      <m:oMath>
        <m:r>
          <m:rPr>
            <m:sty m:val="p"/>
          </m:rPr>
          <w:rPr>
            <w:rFonts w:ascii="Cambria Math" w:hAnsi="Cambria Math"/>
          </w:rPr>
          <m:t>C</m:t>
        </m:r>
      </m:oMath>
      <w:r w:rsidRPr="00D76F62">
        <w:t>、</w:t>
      </w:r>
      <w:r w:rsidRPr="00D76F62">
        <w:t xml:space="preserve">ProteinToolKG </w:t>
      </w:r>
      <m:oMath>
        <m:r>
          <m:rPr>
            <m:sty m:val="p"/>
          </m:rPr>
          <w:rPr>
            <w:rFonts w:ascii="Cambria Math" w:hAnsi="Cambria Math"/>
          </w:rPr>
          <m:t>K</m:t>
        </m:r>
      </m:oMath>
      <w:r w:rsidRPr="00D76F62">
        <w:t>、历史</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D76F62">
        <w:t>、观测</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oMath>
      <w:r w:rsidRPr="00D76F62">
        <w:t xml:space="preserve"> </w:t>
      </w:r>
      <w:r w:rsidRPr="00D76F62">
        <w:t>和</w:t>
      </w:r>
      <w:r w:rsidRPr="00D76F62">
        <w:t xml:space="preserve"> Lite belief-state / </w:t>
      </w:r>
      <w:r w:rsidRPr="00D76F62">
        <w:t>轻量信念状态</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Pr="00D76F62">
        <w:t>为输入，经过候选生成、硬可行性过滤、静态评分、后验目标评分、运行时重排序和恢复动作选择，输出候选集合、默认建议和恢复动作。算法支持</w:t>
      </w:r>
      <m:oMath>
        <m:r>
          <m:rPr>
            <m:sty m:val="p"/>
          </m:rPr>
          <w:rPr>
            <w:rFonts w:ascii="Cambria Math" w:hAnsi="Cambria Math"/>
          </w:rPr>
          <m:t>continue</m:t>
        </m:r>
      </m:oMath>
      <w:r w:rsidR="00A71652" w:rsidRPr="00D76F62">
        <w:t>、</w:t>
      </w:r>
      <w:r w:rsidR="00A71652" w:rsidRPr="00D76F62">
        <w:t xml:space="preserve"> </w:t>
      </w:r>
      <m:oMath>
        <m:r>
          <m:rPr>
            <m:sty m:val="p"/>
          </m:rPr>
          <w:rPr>
            <w:rFonts w:ascii="Cambria Math" w:hAnsi="Cambria Math"/>
          </w:rPr>
          <m:t>patc</m:t>
        </m:r>
        <m:sSub>
          <m:sSubPr>
            <m:ctrlPr>
              <w:rPr>
                <w:rFonts w:ascii="Cambria Math" w:hAnsi="Cambria Math"/>
              </w:rPr>
            </m:ctrlPr>
          </m:sSubPr>
          <m:e>
            <m:r>
              <m:rPr>
                <m:sty m:val="p"/>
              </m:rPr>
              <w:rPr>
                <w:rFonts w:ascii="Cambria Math" w:hAnsi="Cambria Math"/>
              </w:rPr>
              <m:t>h</m:t>
            </m:r>
            <m:ctrlPr>
              <w:rPr>
                <w:rFonts w:ascii="Cambria Math" w:hAnsi="Cambria Math"/>
                <w:i/>
              </w:rPr>
            </m:ctrlPr>
          </m:e>
          <m:sub>
            <m:r>
              <m:rPr>
                <m:sty m:val="p"/>
              </m:rPr>
              <w:rPr>
                <w:rFonts w:ascii="Cambria Math" w:hAnsi="Cambria Math"/>
              </w:rPr>
              <m:t>local</m:t>
            </m:r>
          </m:sub>
        </m:sSub>
      </m:oMath>
      <w:r w:rsidR="00A71652" w:rsidRPr="00D76F62">
        <w:t>、</w:t>
      </w:r>
      <m:oMath>
        <m:r>
          <m:rPr>
            <m:sty m:val="p"/>
          </m:rPr>
          <w:rPr>
            <w:rFonts w:ascii="Cambria Math" w:hAnsi="Cambria Math"/>
          </w:rPr>
          <m:t>suffi</m:t>
        </m:r>
        <m:sSub>
          <m:sSubPr>
            <m:ctrlPr>
              <w:rPr>
                <w:rFonts w:ascii="Cambria Math" w:hAnsi="Cambria Math"/>
              </w:rPr>
            </m:ctrlPr>
          </m:sSubPr>
          <m:e>
            <m:r>
              <m:rPr>
                <m:sty m:val="p"/>
              </m:rPr>
              <w:rPr>
                <w:rFonts w:ascii="Cambria Math" w:hAnsi="Cambria Math"/>
              </w:rPr>
              <m:t>x</m:t>
            </m:r>
            <m:ctrlPr>
              <w:rPr>
                <w:rFonts w:ascii="Cambria Math" w:hAnsi="Cambria Math"/>
                <w:i/>
              </w:rPr>
            </m:ctrlPr>
          </m:e>
          <m:sub>
            <m:r>
              <m:rPr>
                <m:sty m:val="p"/>
              </m:rPr>
              <w:rPr>
                <w:rFonts w:ascii="Cambria Math" w:hAnsi="Cambria Math"/>
              </w:rPr>
              <m:t>plan</m:t>
            </m:r>
          </m:sub>
        </m:sSub>
      </m:oMath>
      <w:r w:rsidRPr="00D76F62">
        <w:t>和</w:t>
      </w:r>
      <m:oMath>
        <m:r>
          <m:rPr>
            <m:sty m:val="p"/>
          </m:rPr>
          <w:rPr>
            <w:rFonts w:ascii="Cambria Math" w:hAnsi="Cambria Math"/>
          </w:rPr>
          <m:t>stop</m:t>
        </m:r>
      </m:oMath>
      <w:r w:rsidRPr="00D76F62">
        <w:t>四类动作，并将</w:t>
      </w:r>
      <m:oMath>
        <m:r>
          <m:rPr>
            <m:sty m:val="p"/>
          </m:rPr>
          <w:rPr>
            <w:rFonts w:ascii="Cambria Math" w:hAnsi="Cambria Math"/>
          </w:rPr>
          <m:t>stop</m:t>
        </m:r>
      </m:oMath>
      <w:r w:rsidRPr="00D76F62">
        <w:t>映射为受</w:t>
      </w:r>
      <w:r w:rsidRPr="00D76F62">
        <w:t xml:space="preserve"> FSM </w:t>
      </w:r>
      <w:r w:rsidRPr="00D76F62">
        <w:t>和</w:t>
      </w:r>
      <w:r w:rsidRPr="00D76F62">
        <w:t xml:space="preserve"> HITL </w:t>
      </w:r>
      <w:r w:rsidRPr="00D76F62">
        <w:t>约束的终止型重规划候选。</w:t>
      </w:r>
    </w:p>
    <w:p w14:paraId="75249EB5" w14:textId="77777777" w:rsidR="00C53D50" w:rsidRPr="00D76F62" w:rsidRDefault="00BC73AC" w:rsidP="004F2914">
      <w:pPr>
        <w:pStyle w:val="ab"/>
        <w:numPr>
          <w:ilvl w:val="0"/>
          <w:numId w:val="3"/>
        </w:numPr>
        <w:ind w:firstLineChars="0"/>
      </w:pPr>
      <w:r w:rsidRPr="00D76F62">
        <w:t>实现系统原型并开展测试与实验验证。后端采用</w:t>
      </w:r>
      <w:r w:rsidRPr="00D76F62">
        <w:t xml:space="preserve"> Python</w:t>
      </w:r>
      <w:r w:rsidRPr="00D76F62">
        <w:t>、</w:t>
      </w:r>
      <w:r w:rsidRPr="00D76F62">
        <w:t xml:space="preserve">FastAPI </w:t>
      </w:r>
      <w:r w:rsidRPr="00D76F62">
        <w:t>和</w:t>
      </w:r>
      <w:r w:rsidRPr="00D76F62">
        <w:t xml:space="preserve"> Pydantic </w:t>
      </w:r>
      <w:r w:rsidRPr="00D76F62">
        <w:t>实现任务接入、计划生成、工作流执行、</w:t>
      </w:r>
      <w:r w:rsidRPr="00D76F62">
        <w:t xml:space="preserve">HITL </w:t>
      </w:r>
      <w:r w:rsidRPr="00D76F62">
        <w:t>接口、事件查询和报告读取；前端采用</w:t>
      </w:r>
      <w:r w:rsidRPr="00D76F62">
        <w:t xml:space="preserve"> React</w:t>
      </w:r>
      <w:r w:rsidRPr="00D76F62">
        <w:t>、</w:t>
      </w:r>
      <w:r w:rsidRPr="00D76F62">
        <w:t xml:space="preserve">TypeScript </w:t>
      </w:r>
      <w:r w:rsidRPr="00D76F62">
        <w:t>和</w:t>
      </w:r>
      <w:r w:rsidRPr="00D76F62">
        <w:t xml:space="preserve"> Vite </w:t>
      </w:r>
      <w:r w:rsidRPr="00D76F62">
        <w:t>构建轻量</w:t>
      </w:r>
      <w:r w:rsidRPr="00D76F62">
        <w:t xml:space="preserve"> Web </w:t>
      </w:r>
      <w:r w:rsidRPr="00D76F62">
        <w:t>工作台；工具层通过统一适配器封装</w:t>
      </w:r>
      <w:r w:rsidRPr="00D76F62">
        <w:t xml:space="preserve"> ProtGPT2</w:t>
      </w:r>
      <w:r w:rsidRPr="00D76F62">
        <w:t>、</w:t>
      </w:r>
      <w:r w:rsidRPr="00D76F62">
        <w:t>ProteinMPNN</w:t>
      </w:r>
      <w:r w:rsidRPr="00D76F62">
        <w:t>、</w:t>
      </w:r>
      <w:r w:rsidRPr="00D76F62">
        <w:t>ESMFold/OpenFold</w:t>
      </w:r>
      <w:r w:rsidRPr="00D76F62">
        <w:t>、</w:t>
      </w:r>
      <w:r w:rsidRPr="00D76F62">
        <w:t>Biopython QC</w:t>
      </w:r>
      <w:r w:rsidRPr="00D76F62">
        <w:t>、</w:t>
      </w:r>
      <w:r w:rsidRPr="00D76F62">
        <w:t xml:space="preserve">DSSP </w:t>
      </w:r>
      <w:r w:rsidRPr="00D76F62">
        <w:t>和目标评分等能力。本文通过</w:t>
      </w:r>
      <w:r w:rsidRPr="00D76F62">
        <w:t xml:space="preserve"> API </w:t>
      </w:r>
      <w:r w:rsidRPr="00D76F62">
        <w:t>合约、数据契约、</w:t>
      </w:r>
      <w:r w:rsidRPr="00D76F62">
        <w:t xml:space="preserve">FSM </w:t>
      </w:r>
      <w:r w:rsidRPr="00D76F62">
        <w:t>迁移、</w:t>
      </w:r>
      <w:r w:rsidRPr="00D76F62">
        <w:t xml:space="preserve">HITL </w:t>
      </w:r>
      <w:r w:rsidRPr="00D76F62">
        <w:t>决策边界、快照恢复、前端与</w:t>
      </w:r>
      <w:r w:rsidRPr="00D76F62">
        <w:t xml:space="preserve"> CLI </w:t>
      </w:r>
      <w:r w:rsidRPr="00D76F62">
        <w:t>可用性、安全阻断和恢复路径等测试验证系统可用性，并通</w:t>
      </w:r>
      <w:r w:rsidR="00B671C6" w:rsidRPr="00D76F62">
        <w:t>过</w:t>
      </w:r>
      <w:r w:rsidR="00CB4B6E" w:rsidRPr="00CB4B6E">
        <w:t>stati</w:t>
      </w:r>
      <w:r w:rsidR="00CB4B6E">
        <w:t>c</w:t>
      </w:r>
      <w:r w:rsidR="00CB4B6E" w:rsidRPr="00CB4B6E">
        <w:t>_top1</w:t>
      </w:r>
      <w:r w:rsidR="003812E7" w:rsidRPr="00D76F62">
        <w:t>、</w:t>
      </w:r>
      <w:r w:rsidR="005055F6" w:rsidRPr="005055F6">
        <w:t>fixed_threshold_gate</w:t>
      </w:r>
      <w:r w:rsidRPr="00D76F62">
        <w:t>、</w:t>
      </w:r>
      <w:r w:rsidR="00FA434D" w:rsidRPr="00FA434D">
        <w:t>dynamic_no_belief_state</w:t>
      </w:r>
      <w:r w:rsidRPr="00D76F62">
        <w:t xml:space="preserve"> </w:t>
      </w:r>
      <w:r w:rsidRPr="00D76F62">
        <w:t>和</w:t>
      </w:r>
      <w:r w:rsidR="00F223BB" w:rsidRPr="00F223BB">
        <w:t>lite_belief_state</w:t>
      </w:r>
      <w:r w:rsidRPr="00D76F62">
        <w:t xml:space="preserve"> </w:t>
      </w:r>
      <w:r w:rsidRPr="00D76F62">
        <w:t>四组策略对照实验分析</w:t>
      </w:r>
      <w:r w:rsidRPr="00D76F62">
        <w:t xml:space="preserve"> CEBRA-WP </w:t>
      </w:r>
      <w:r w:rsidRPr="00D76F62">
        <w:t>的机制作用。</w:t>
      </w:r>
    </w:p>
    <w:p w14:paraId="18E97B65" w14:textId="77777777" w:rsidR="00334524" w:rsidRDefault="00FA6B03" w:rsidP="00334524">
      <w:pPr>
        <w:pStyle w:val="ab"/>
        <w:ind w:firstLine="504"/>
      </w:pPr>
      <w:r>
        <w:t>后文依次介绍相关技术、需求分析、系统设计、系统实现、测试验证、实验结果，以及总结与展望。</w:t>
      </w:r>
    </w:p>
    <w:p w14:paraId="502F8BE9" w14:textId="77777777" w:rsidR="00334524" w:rsidRDefault="00334524">
      <w:pPr>
        <w:widowControl/>
        <w:suppressAutoHyphens w:val="0"/>
        <w:jc w:val="left"/>
        <w:rPr>
          <w:szCs w:val="20"/>
        </w:rPr>
      </w:pPr>
    </w:p>
    <w:p w14:paraId="4B1748A7" w14:textId="77777777" w:rsidR="00A555B8" w:rsidRPr="00334524" w:rsidRDefault="007953DF" w:rsidP="00D50117">
      <w:pPr>
        <w:pStyle w:val="1"/>
        <w:rPr>
          <w:szCs w:val="20"/>
        </w:rPr>
      </w:pPr>
      <w:r>
        <w:lastRenderedPageBreak/>
        <w:t xml:space="preserve">  </w:t>
      </w:r>
      <w:bookmarkStart w:id="26" w:name="_Toc230318028"/>
      <w:bookmarkStart w:id="27" w:name="_Toc230363225"/>
      <w:r w:rsidR="00334524" w:rsidRPr="00334524">
        <w:t>相关技术与理论基础</w:t>
      </w:r>
      <w:bookmarkEnd w:id="26"/>
      <w:bookmarkEnd w:id="27"/>
    </w:p>
    <w:p w14:paraId="574B14CB" w14:textId="77777777" w:rsidR="00A555B8" w:rsidRDefault="005052E8" w:rsidP="005052E8">
      <w:pPr>
        <w:pStyle w:val="2"/>
        <w:rPr>
          <w:lang w:val="en-US"/>
        </w:rPr>
      </w:pPr>
      <w:bookmarkStart w:id="28" w:name="_Toc230318029"/>
      <w:bookmarkStart w:id="29" w:name="_Toc230363226"/>
      <w:bookmarkStart w:id="30" w:name="_Hlk229401830"/>
      <w:r w:rsidRPr="005052E8">
        <w:t>蛋白质计算设计基础</w:t>
      </w:r>
      <w:bookmarkEnd w:id="28"/>
      <w:bookmarkEnd w:id="29"/>
    </w:p>
    <w:bookmarkEnd w:id="30"/>
    <w:p w14:paraId="76699FB0" w14:textId="77777777" w:rsidR="0071548D" w:rsidRDefault="0080018E" w:rsidP="0071548D">
      <w:pPr>
        <w:pStyle w:val="ab"/>
        <w:ind w:firstLine="504"/>
      </w:pPr>
      <w:r>
        <w:t>蛋白质由氨基酸序列折叠形成结构，并进一步影响结合、催化、稳定性等功能。蛋白质设计是在给定结构、功能或属性约束下寻找合适序列；</w:t>
      </w:r>
      <w:r>
        <w:t xml:space="preserve">de novo </w:t>
      </w:r>
      <w:r>
        <w:t>设计则强调从目标条件生成新的候选序列或结构。对本文而言，该过程还必须可拆分、可组合、可恢复。</w:t>
      </w:r>
    </w:p>
    <w:p w14:paraId="4D200B03" w14:textId="77777777" w:rsidR="00697DA8" w:rsidRPr="007B7B53" w:rsidRDefault="00697DA8" w:rsidP="007B7B53">
      <w:pPr>
        <w:pStyle w:val="ab"/>
        <w:ind w:firstLine="504"/>
      </w:pPr>
      <w:r>
        <w:t>这一问题在特性上呈现出明显的高维组合搜索特征。对于一个长度为</w:t>
      </w:r>
      <w:r>
        <w:t xml:space="preserve"> </w:t>
      </w:r>
      <m:oMath>
        <m:r>
          <m:rPr>
            <m:sty m:val="p"/>
          </m:rPr>
          <w:rPr>
            <w:rStyle w:val="math-inline"/>
            <w:rFonts w:ascii="Cambria Math" w:hAnsi="Cambria Math" w:cs="Arial"/>
          </w:rPr>
          <m:t>L</m:t>
        </m:r>
      </m:oMath>
      <w:r>
        <w:t xml:space="preserve"> </w:t>
      </w:r>
      <w:r>
        <w:t>的蛋白质序列来说，其理论上的搜索空间规模能够达到</w:t>
      </w:r>
      <m:oMath>
        <m:sSup>
          <m:sSupPr>
            <m:ctrlPr>
              <w:rPr>
                <w:rStyle w:val="math-inline"/>
                <w:rFonts w:ascii="Cambria Math" w:hAnsi="Cambria Math" w:cs="Arial"/>
                <w:i/>
              </w:rPr>
            </m:ctrlPr>
          </m:sSupPr>
          <m:e>
            <m:r>
              <m:rPr>
                <m:sty m:val="p"/>
              </m:rPr>
              <w:rPr>
                <w:rStyle w:val="math-inline"/>
                <w:rFonts w:ascii="Cambria Math" w:hAnsi="Cambria Math" w:cs="Arial"/>
              </w:rPr>
              <m:t>20</m:t>
            </m:r>
          </m:e>
          <m:sup>
            <m:r>
              <m:rPr>
                <m:sty m:val="p"/>
              </m:rPr>
              <w:rPr>
                <w:rStyle w:val="math-inline"/>
                <w:rFonts w:ascii="Cambria Math" w:hAnsi="Cambria Math" w:cs="Arial" w:hint="eastAsia"/>
              </w:rPr>
              <m:t>L</m:t>
            </m:r>
          </m:sup>
        </m:sSup>
      </m:oMath>
      <w:r>
        <w:t>这一量级。即便在实际的搜索过程当中，由于受到物理规律、生物进化过程以及具体任务要求的各种约束限制，其所形成的候选空间规模也依旧远远超出了人工进行枚举操作的能力范围。针对这一情况，现代蛋白质设计的工作流程通常会把生成、预测、筛选以及评分等环节拆解为多个不同的阶段，并借助一整套工具链来协作完成对候选范围的逐步收窄工作。</w:t>
      </w:r>
    </w:p>
    <w:p w14:paraId="61535777" w14:textId="77777777" w:rsidR="00C7163E" w:rsidRDefault="007F14D2" w:rsidP="001036AA">
      <w:pPr>
        <w:pStyle w:val="ab"/>
        <w:ind w:firstLine="504"/>
      </w:pPr>
      <w:r>
        <w:rPr>
          <w:rFonts w:hint="eastAsia"/>
        </w:rPr>
        <w:t>本文采取六阶段能力分层理解</w:t>
      </w:r>
      <w:r>
        <w:t xml:space="preserve"> de novo</w:t>
      </w:r>
      <w:r>
        <w:rPr>
          <w:rFonts w:hint="eastAsia"/>
        </w:rPr>
        <w:t xml:space="preserve"> </w:t>
      </w:r>
      <w:r>
        <w:rPr>
          <w:rFonts w:hint="eastAsia"/>
        </w:rPr>
        <w:t>设计流程：序列探索用于生成候选序列；结构映射用于预测候选序列可能折叠出的三维结构；质量门禁用于剔除长度、残基合法性、低复杂度或结构完整性不满足要求的候选；结构条件精修依据结构反馈重新设计序列；目标评分综合稳定性、结构质量和任务目标匹配度对候选排序；结果汇总则生成面向科研人员对报告。</w:t>
      </w:r>
    </w:p>
    <w:p w14:paraId="554F6737" w14:textId="77777777" w:rsidR="007F14D2" w:rsidRDefault="007F14D2" w:rsidP="001036AA">
      <w:pPr>
        <w:pStyle w:val="ab"/>
        <w:ind w:firstLine="504"/>
      </w:pPr>
      <w:r>
        <w:rPr>
          <w:rFonts w:hint="eastAsia"/>
        </w:rPr>
        <w:t>这六个阶段是可组合的能力单元，实际任务可能跳过部分阶段，也可能在结构预测与结构条件精修之间迭代。第四章将基于这一能力分层设计系统工作流。</w:t>
      </w:r>
    </w:p>
    <w:p w14:paraId="623793E7" w14:textId="77777777" w:rsidR="009A2E04" w:rsidRDefault="009A2E04" w:rsidP="00481CF3">
      <w:pPr>
        <w:pStyle w:val="2"/>
        <w:rPr>
          <w:lang w:val="en-US"/>
        </w:rPr>
      </w:pPr>
      <w:bookmarkStart w:id="31" w:name="_Toc230318030"/>
      <w:bookmarkStart w:id="32" w:name="_Toc230363227"/>
      <w:r w:rsidRPr="005052E8">
        <w:t>蛋白质设计</w:t>
      </w:r>
      <w:r>
        <w:rPr>
          <w:rFonts w:hint="eastAsia"/>
          <w:lang w:val="en-US"/>
        </w:rPr>
        <w:t>与分析工具</w:t>
      </w:r>
      <w:bookmarkEnd w:id="31"/>
      <w:bookmarkEnd w:id="32"/>
    </w:p>
    <w:p w14:paraId="0931E67A" w14:textId="77777777" w:rsidR="009A2E04" w:rsidRDefault="009A2E04" w:rsidP="009A2E04">
      <w:pPr>
        <w:pStyle w:val="ab"/>
        <w:ind w:firstLine="504"/>
      </w:pPr>
      <w:r>
        <w:rPr>
          <w:rFonts w:hint="eastAsia"/>
        </w:rPr>
        <w:t>深度学习模型和生物信息学工具是本文系统的底层能力来源之一。本节从系统集成角度对这些工具进行归类，重点说明了它们在工作流中的作用。</w:t>
      </w:r>
    </w:p>
    <w:p w14:paraId="5A639CD4" w14:textId="77777777" w:rsidR="00AC2036" w:rsidRDefault="002F4F91" w:rsidP="009A2E04">
      <w:pPr>
        <w:pStyle w:val="ab"/>
        <w:ind w:firstLine="504"/>
      </w:pPr>
      <w:r w:rsidRPr="002F4F91">
        <w:t>AlphaFold2</w:t>
      </w:r>
      <w:r w:rsidRPr="002F4F91">
        <w:t>在很大程度上提升了蛋白质结构预测的精确程度，目前已经在</w:t>
      </w:r>
      <w:r w:rsidRPr="002F4F91">
        <w:lastRenderedPageBreak/>
        <w:t>结构预测研究领域被视作一项非常关键的基准参考</w:t>
      </w:r>
      <w:r w:rsidR="00C43B58">
        <w:fldChar w:fldCharType="begin"/>
      </w:r>
      <w:r w:rsidR="00C43B58">
        <w:instrText xml:space="preserve"> ADDIN ZOTERO_ITEM CSL_CITATION {"citationID":"DcZpF0Yf","properties":{"unsorted":false,"formattedCitation":"\\super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C43B58">
        <w:fldChar w:fldCharType="separate"/>
      </w:r>
      <w:r w:rsidR="00C43B58" w:rsidRPr="00C43B58">
        <w:rPr>
          <w:rFonts w:eastAsiaTheme="minorEastAsia"/>
          <w:kern w:val="0"/>
          <w:vertAlign w:val="superscript"/>
        </w:rPr>
        <w:t>[2]</w:t>
      </w:r>
      <w:r w:rsidR="00C43B58">
        <w:fldChar w:fldCharType="end"/>
      </w:r>
      <w:r w:rsidR="00AC2036">
        <w:t>。</w:t>
      </w:r>
      <w:r w:rsidR="005F50D2" w:rsidRPr="005F50D2">
        <w:t>随后的</w:t>
      </w:r>
      <w:r w:rsidR="005F50D2" w:rsidRPr="005F50D2">
        <w:t>AlphaFold3</w:t>
      </w:r>
      <w:r w:rsidR="005F50D2" w:rsidRPr="005F50D2">
        <w:t>则把研究范围进一步扩展到针对复杂生物分子之间相互作用的结构预测工作当中</w:t>
      </w:r>
      <w:r w:rsidR="00C853D4">
        <w:fldChar w:fldCharType="begin"/>
      </w:r>
      <w:r w:rsidR="00C853D4">
        <w:instrText xml:space="preserve"> ADDIN ZOTERO_ITEM CSL_CITATION {"citationID":"eHqc488r","properties":{"unsorted":false,"formattedCitation":"\\super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C853D4">
        <w:fldChar w:fldCharType="separate"/>
      </w:r>
      <w:r w:rsidR="00C853D4" w:rsidRPr="00C853D4">
        <w:rPr>
          <w:rFonts w:eastAsiaTheme="minorEastAsia"/>
          <w:kern w:val="0"/>
          <w:vertAlign w:val="superscript"/>
        </w:rPr>
        <w:t>[3]</w:t>
      </w:r>
      <w:r w:rsidR="00C853D4">
        <w:fldChar w:fldCharType="end"/>
      </w:r>
      <w:r w:rsidR="00AC2036">
        <w:t>。</w:t>
      </w:r>
      <w:r w:rsidR="00AC2036">
        <w:t xml:space="preserve">ESMFold </w:t>
      </w:r>
      <w:r w:rsidR="00AC2036">
        <w:t>则利用蛋白质语言模型表征进行快速结构预测，在速度和部署便利性方面具有一定优势</w:t>
      </w:r>
      <w:r w:rsidR="00916015">
        <w:fldChar w:fldCharType="begin"/>
      </w:r>
      <w:r w:rsidR="00916015">
        <w:instrText xml:space="preserve"> ADDIN ZOTERO_ITEM CSL_CITATION {"citationID":"gUUi4Mf7","properties":{"unsorted":false,"formattedCitation":"\\super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916015">
        <w:fldChar w:fldCharType="separate"/>
      </w:r>
      <w:r w:rsidR="00916015" w:rsidRPr="00916015">
        <w:rPr>
          <w:rFonts w:eastAsiaTheme="minorEastAsia"/>
          <w:kern w:val="0"/>
          <w:vertAlign w:val="superscript"/>
        </w:rPr>
        <w:t>[6]</w:t>
      </w:r>
      <w:r w:rsidR="00916015">
        <w:fldChar w:fldCharType="end"/>
      </w:r>
      <w:r w:rsidR="00AC2036">
        <w:t>。</w:t>
      </w:r>
    </w:p>
    <w:p w14:paraId="3A8447EF" w14:textId="77777777" w:rsidR="001B3A7E" w:rsidRDefault="00A04886" w:rsidP="009A2E04">
      <w:pPr>
        <w:pStyle w:val="ab"/>
        <w:ind w:firstLine="504"/>
      </w:pPr>
      <w:r>
        <w:t>在涉及序列设计与生成的环节里</w:t>
      </w:r>
      <w:r w:rsidR="001B3A7E">
        <w:rPr>
          <w:rFonts w:hint="eastAsia"/>
        </w:rPr>
        <w:t>，</w:t>
      </w:r>
      <w:r w:rsidR="00A3502C" w:rsidRPr="00A3502C">
        <w:t xml:space="preserve">ProteinMPNN </w:t>
      </w:r>
      <w:r w:rsidR="00A3502C" w:rsidRPr="00A3502C">
        <w:t>能够根据已有的蛋白质骨架结构去反向推导出相应的氨基酸序列，这种方式</w:t>
      </w:r>
      <w:r w:rsidR="00C83423">
        <w:rPr>
          <w:rFonts w:hint="eastAsia"/>
        </w:rPr>
        <w:t>适合</w:t>
      </w:r>
      <w:r w:rsidR="00A3502C" w:rsidRPr="00A3502C">
        <w:t>带有结构条件约束的逆向折叠任务</w:t>
      </w:r>
      <w:r w:rsidR="00AF2F46">
        <w:fldChar w:fldCharType="begin"/>
      </w:r>
      <w:r w:rsidR="00AF2F46">
        <w:instrText xml:space="preserve"> ADDIN ZOTERO_ITEM CSL_CITATION {"citationID":"XWs6zMVq","properties":{"unsorted":false,"formattedCitation":"\\super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AF2F46">
        <w:fldChar w:fldCharType="separate"/>
      </w:r>
      <w:r w:rsidR="00AF2F46" w:rsidRPr="00AF2F46">
        <w:rPr>
          <w:rFonts w:eastAsiaTheme="minorEastAsia"/>
          <w:kern w:val="0"/>
          <w:vertAlign w:val="superscript"/>
        </w:rPr>
        <w:t>[5]</w:t>
      </w:r>
      <w:r w:rsidR="00AF2F46">
        <w:fldChar w:fldCharType="end"/>
      </w:r>
      <w:r w:rsidR="001B3A7E">
        <w:rPr>
          <w:rFonts w:hint="eastAsia"/>
        </w:rPr>
        <w:t>。</w:t>
      </w:r>
      <w:r w:rsidR="00DD5E2B" w:rsidRPr="00DD5E2B">
        <w:t xml:space="preserve">ProtGPT2 </w:t>
      </w:r>
      <w:r w:rsidR="00DD5E2B" w:rsidRPr="00DD5E2B">
        <w:t>则是选用蛋白质语言模型</w:t>
      </w:r>
      <w:r w:rsidR="000E2DC4">
        <w:rPr>
          <w:rFonts w:hint="eastAsia"/>
        </w:rPr>
        <w:t>的形式</w:t>
      </w:r>
      <w:r w:rsidR="00DD5E2B" w:rsidRPr="00DD5E2B">
        <w:t>来生成类天然的序列，这种方法可以被用来进行候选序列的初步探索工作</w:t>
      </w:r>
      <w:r w:rsidR="00062A1D">
        <w:fldChar w:fldCharType="begin"/>
      </w:r>
      <w:r w:rsidR="00062A1D">
        <w:instrText xml:space="preserve"> ADDIN ZOTERO_ITEM CSL_CITATION {"citationID":"bywpemnJ","properties":{"unsorted":false,"formattedCitation":"\\super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062A1D">
        <w:fldChar w:fldCharType="separate"/>
      </w:r>
      <w:r w:rsidR="00062A1D" w:rsidRPr="00062A1D">
        <w:rPr>
          <w:rFonts w:eastAsiaTheme="minorEastAsia"/>
          <w:kern w:val="0"/>
          <w:vertAlign w:val="superscript"/>
        </w:rPr>
        <w:t>[4]</w:t>
      </w:r>
      <w:r w:rsidR="00062A1D">
        <w:fldChar w:fldCharType="end"/>
      </w:r>
      <w:r w:rsidR="001B3A7E">
        <w:rPr>
          <w:rFonts w:hint="eastAsia"/>
        </w:rPr>
        <w:t>。</w:t>
      </w:r>
      <w:r w:rsidR="003A4AE2" w:rsidRPr="003A4AE2">
        <w:t>另外，</w:t>
      </w:r>
      <w:r w:rsidR="003A4AE2" w:rsidRPr="003A4AE2">
        <w:t xml:space="preserve">RFdiffusion </w:t>
      </w:r>
      <w:r w:rsidR="003A4AE2" w:rsidRPr="003A4AE2">
        <w:t>借助扩散生成这一视角有力地推动了</w:t>
      </w:r>
      <w:r w:rsidR="003A4AE2" w:rsidRPr="003A4AE2">
        <w:t xml:space="preserve"> de novo </w:t>
      </w:r>
      <w:r w:rsidR="003A4AE2" w:rsidRPr="003A4AE2">
        <w:t>结构与功能方面的设计工作，从而为生成式蛋白质设计这一领域打下了厚实的技术背景基础</w:t>
      </w:r>
      <w:r w:rsidR="003C432B">
        <w:fldChar w:fldCharType="begin"/>
      </w:r>
      <w:r w:rsidR="003C432B">
        <w:instrText xml:space="preserve"> ADDIN ZOTERO_ITEM CSL_CITATION {"citationID":"WWoWR5co","properties":{"unsorted":false,"formattedCitation":"\\super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C432B">
        <w:fldChar w:fldCharType="separate"/>
      </w:r>
      <w:r w:rsidR="003C432B" w:rsidRPr="003C432B">
        <w:rPr>
          <w:rFonts w:eastAsiaTheme="minorEastAsia"/>
          <w:kern w:val="0"/>
          <w:vertAlign w:val="superscript"/>
        </w:rPr>
        <w:t>[7]</w:t>
      </w:r>
      <w:r w:rsidR="003C432B">
        <w:fldChar w:fldCharType="end"/>
      </w:r>
      <w:r w:rsidR="001B3A7E">
        <w:rPr>
          <w:rFonts w:hint="eastAsia"/>
        </w:rPr>
        <w:t>。</w:t>
      </w:r>
    </w:p>
    <w:p w14:paraId="7FC86A45" w14:textId="77777777" w:rsidR="001B3A7E" w:rsidRDefault="001B3A7E" w:rsidP="009A2E04">
      <w:pPr>
        <w:pStyle w:val="ab"/>
        <w:ind w:firstLine="504"/>
      </w:pPr>
      <w:r>
        <w:rPr>
          <w:rFonts w:hint="eastAsia"/>
        </w:rPr>
        <w:t>传统平台和重要基础库同样不能忽略。</w:t>
      </w:r>
      <w:r>
        <w:rPr>
          <w:rFonts w:hint="eastAsia"/>
        </w:rPr>
        <w:t xml:space="preserve">Rosetta3 </w:t>
      </w:r>
      <w:r>
        <w:rPr>
          <w:rFonts w:hint="eastAsia"/>
        </w:rPr>
        <w:t>长期用于支持基于物理能量函数的蛋白质建模与设计，是传统蛋白质设计平台的代表</w:t>
      </w:r>
      <w:r w:rsidR="0027329B">
        <w:fldChar w:fldCharType="begin"/>
      </w:r>
      <w:r w:rsidR="0027329B">
        <w:instrText xml:space="preserve"> ADDIN ZOTERO_ITEM CSL_CITATION {"citationID":"9D5pDENk","properties":{"unsorted":false,"formattedCitation":"\\super [17]\\nosupersub{}","plainCitation":"[17]","noteIndex":0},"citationItems":[{"id":210,"uris":["http://zotero.org/users/19801511/items/JE58JFVF"],"itemData":{"id":210,"type":"chapter","container-title":"Methods in Enzymology","DOI":"10.1016/B978-0-12-381270-4.00019-6","ISBN":"978-0-12-381270-4","language":"en","page":"545-574","publisher":"Elsevier","source":"DOI.org (Crossref)","title":"Rosetta3","URL":"https://linkinghub.elsevier.com/retrieve/pii/B9780123812704000196","volume":"487","author":[{"family":"Leaver-Fay","given":"Andrew"},{"family":"Tyka","given":"Michael"},{"family":"Lewis","given":"Steven M."},{"family":"Lange","given":"Oliver F."},{"family":"Thompson","given":"James"},{"family":"Jacak","given":"Ron"},{"family":"Kaufman","given":"Kristian W."},{"family":"Renfrew","given":"P. Douglas"},{"family":"Smith","given":"Colin A."},{"family":"Sheffler","given":"Will"},{"family":"Davis","given":"Ian W."},{"family":"Cooper","given":"Seth"},{"family":"Treuille","given":"Adrien"},{"family":"Mandell","given":"Daniel J."},{"family":"Richter","given":"Florian"},{"family":"Ban","given":"Yih-En Andrew"},{"family":"Fleishman","given":"Sarel J."},{"family":"Corn","given":"Jacob E."},{"family":"Kim","given":"David E."},{"family":"Lyskov","given":"Sergey"},{"family":"Berrondo","given":"Monica"},{"family":"Mentzer","given":"Stuart"},{"family":"Popović","given":"Zoran"},{"family":"Havranek","given":"James J."},{"family":"Karanicolas","given":"John"},{"family":"Das","given":"Rhiju"},{"family":"Meiler","given":"Jens"},{"family":"Kortemme","given":"Tanja"},{"family":"Gray","given":"Jeffrey J."},{"family":"Kuhlman","given":"Brian"},{"family":"Baker","given":"David"},{"family":"Bradley","given":"Philip"}],"accessed":{"date-parts":[["2026",5,11]]},"issued":{"date-parts":[["2011"]]}}}],"schema":"https://github.com/citation-style-language/schema/raw/master/csl-citation.json"} </w:instrText>
      </w:r>
      <w:r w:rsidR="0027329B">
        <w:fldChar w:fldCharType="separate"/>
      </w:r>
      <w:r w:rsidR="0027329B" w:rsidRPr="0027329B">
        <w:rPr>
          <w:rFonts w:eastAsiaTheme="minorEastAsia"/>
          <w:kern w:val="0"/>
          <w:vertAlign w:val="superscript"/>
        </w:rPr>
        <w:t>[17]</w:t>
      </w:r>
      <w:r w:rsidR="0027329B">
        <w:fldChar w:fldCharType="end"/>
      </w:r>
      <w:r>
        <w:rPr>
          <w:rFonts w:hint="eastAsia"/>
        </w:rPr>
        <w:t>。</w:t>
      </w:r>
      <w:r>
        <w:rPr>
          <w:rFonts w:hint="eastAsia"/>
        </w:rPr>
        <w:t xml:space="preserve">Biopython </w:t>
      </w:r>
      <w:r>
        <w:rPr>
          <w:rFonts w:hint="eastAsia"/>
        </w:rPr>
        <w:t>则为序列解析、结构文件处理和重要基础生物信息操作提供了较稳定的接口</w:t>
      </w:r>
      <w:r w:rsidR="009344E5">
        <w:fldChar w:fldCharType="begin"/>
      </w:r>
      <w:r w:rsidR="009344E5">
        <w:instrText xml:space="preserve"> ADDIN ZOTERO_ITEM CSL_CITATION {"citationID":"jlsCvfTV","properties":{"unsorted":false,"formattedCitation":"\\super [18]\\nosupersub{}","plainCitation":"[18]","noteIndex":0},"citationItems":[{"id":188,"uris":["http://zotero.org/users/19801511/items/HN2TGAEL"],"itemData":{"id":188,"type":"article-journal","abstract":"Abstract\n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9344E5">
        <w:fldChar w:fldCharType="separate"/>
      </w:r>
      <w:r w:rsidR="009344E5" w:rsidRPr="009344E5">
        <w:rPr>
          <w:rFonts w:eastAsiaTheme="minorEastAsia"/>
          <w:kern w:val="0"/>
          <w:vertAlign w:val="superscript"/>
        </w:rPr>
        <w:t>[18]</w:t>
      </w:r>
      <w:r w:rsidR="009344E5">
        <w:fldChar w:fldCharType="end"/>
      </w:r>
      <w:r>
        <w:rPr>
          <w:rFonts w:hint="eastAsia"/>
        </w:rPr>
        <w:t>。</w:t>
      </w:r>
    </w:p>
    <w:p w14:paraId="46A1E016" w14:textId="77777777" w:rsidR="001B3A7E" w:rsidRDefault="001B3A7E" w:rsidP="009A2E04">
      <w:pPr>
        <w:pStyle w:val="ab"/>
        <w:ind w:firstLine="504"/>
      </w:pPr>
      <w:r>
        <w:rPr>
          <w:rFonts w:hint="eastAsia"/>
        </w:rPr>
        <w:t>这些工具各自侧重点不同，但单个工具并不能自动解决跨工具编排问题。结构预测工具关注预测精度，序列设计工具关注候选生成，重要基础库更侧重数据处理。本文系统通过</w:t>
      </w:r>
      <w:r>
        <w:rPr>
          <w:rFonts w:hint="eastAsia"/>
        </w:rPr>
        <w:t xml:space="preserve"> ToolAdapter </w:t>
      </w:r>
      <w:r>
        <w:rPr>
          <w:rFonts w:hint="eastAsia"/>
        </w:rPr>
        <w:t>和</w:t>
      </w:r>
      <w:r>
        <w:rPr>
          <w:rFonts w:hint="eastAsia"/>
        </w:rPr>
        <w:t xml:space="preserve"> ProteinToolKG </w:t>
      </w:r>
      <w:r>
        <w:rPr>
          <w:rFonts w:hint="eastAsia"/>
        </w:rPr>
        <w:t>把这些能力组织为可组合工具链，并在运行时根据证据、成本和风险选择后续动作。</w:t>
      </w:r>
    </w:p>
    <w:p w14:paraId="4B1E91F8" w14:textId="77777777" w:rsidR="00571588" w:rsidRDefault="00571588" w:rsidP="00571588">
      <w:pPr>
        <w:pStyle w:val="2"/>
        <w:rPr>
          <w:lang w:val="en-US"/>
        </w:rPr>
      </w:pPr>
      <w:bookmarkStart w:id="33" w:name="_Toc230318031"/>
      <w:bookmarkStart w:id="34" w:name="_Toc230363228"/>
      <w:r>
        <w:rPr>
          <w:rFonts w:hint="eastAsia"/>
          <w:lang w:val="en-US"/>
        </w:rPr>
        <w:t>科学工作流与可复现执行</w:t>
      </w:r>
      <w:bookmarkEnd w:id="33"/>
      <w:bookmarkEnd w:id="34"/>
    </w:p>
    <w:p w14:paraId="6ED2B919" w14:textId="77777777" w:rsidR="00571588" w:rsidRDefault="00465CEE" w:rsidP="00465CEE">
      <w:pPr>
        <w:pStyle w:val="ab"/>
        <w:ind w:firstLine="504"/>
      </w:pPr>
      <w:r>
        <w:t>科学工作流管理系统（</w:t>
      </w:r>
      <w:r>
        <w:t>SWMS</w:t>
      </w:r>
      <w:r>
        <w:t>）主要用于组织计算流程、管理依赖和记录执行过程。</w:t>
      </w:r>
      <w:r>
        <w:t xml:space="preserve">Pegasus </w:t>
      </w:r>
      <w:r>
        <w:t>强调抽象工作流到分布式资源的映射</w:t>
      </w:r>
      <w:r w:rsidR="00F30F28">
        <w:fldChar w:fldCharType="begin"/>
      </w:r>
      <w:r w:rsidR="00F30F28">
        <w:instrText xml:space="preserve"> ADDIN ZOTERO_ITEM CSL_CITATION {"citationID":"Ol59dxGF","properties":{"unsorted":false,"formattedCitation":"\\super [19]\\nosupersub{}","plainCitation":"[19]","noteIndex":0},"citationItems":[{"id":211,"uris":["http://zotero.org/users/19801511/items/K972ZAS2"],"itemData":{"id":211,"type":"article-journal","abstract":"This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w:instrText>
      </w:r>
      <w:r w:rsidR="00F30F28">
        <w:rPr>
          <w:rFonts w:hint="eastAsia"/>
        </w:rPr>
        <w:instrText>structuring which clusters multiple tasks in a workflow into single entities. A real</w:instrText>
      </w:r>
      <w:r w:rsidR="00F30F28">
        <w:rPr>
          <w:rFonts w:hint="eastAsia"/>
        </w:rPr>
        <w:instrText>‐</w:instrText>
      </w:r>
      <w:r w:rsidR="00F30F28">
        <w:rPr>
          <w:rFonts w:hint="eastAsia"/>
        </w:rPr>
        <w:instrText>life astronomy application is used as the basis for the study.","container-title":"Scientific Programming","DOI":"10.1155/2005/128026","ISSN":"1058-9244, 1875-919X","issu</w:instrText>
      </w:r>
      <w:r w:rsidR="00F30F28">
        <w:instrText xml:space="preserve">e":"3","journalAbbreviation":"Scientific Programming","language":"en","license":"http://creativecommons.org/licenses/by/3.0/","page":"219-237","source":"DOI.org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F30F28">
        <w:fldChar w:fldCharType="separate"/>
      </w:r>
      <w:r w:rsidR="00F30F28" w:rsidRPr="00F30F28">
        <w:rPr>
          <w:rFonts w:eastAsiaTheme="minorEastAsia"/>
          <w:kern w:val="0"/>
          <w:vertAlign w:val="superscript"/>
        </w:rPr>
        <w:t>[19]</w:t>
      </w:r>
      <w:r w:rsidR="00F30F28">
        <w:fldChar w:fldCharType="end"/>
      </w:r>
      <w:r>
        <w:t>，</w:t>
      </w:r>
      <w:r>
        <w:t xml:space="preserve">Nextflow </w:t>
      </w:r>
      <w:r>
        <w:t>支持</w:t>
      </w:r>
      <w:r>
        <w:t xml:space="preserve"> DSL</w:t>
      </w:r>
      <w:r w:rsidR="00F16E1A">
        <w:rPr>
          <w:rFonts w:hint="eastAsia"/>
        </w:rPr>
        <w:t>（</w:t>
      </w:r>
      <w:r w:rsidR="00F16E1A" w:rsidRPr="00F16E1A">
        <w:t>领域特定语言</w:t>
      </w:r>
      <w:r w:rsidR="00F16E1A">
        <w:rPr>
          <w:rFonts w:hint="eastAsia"/>
        </w:rPr>
        <w:t>）</w:t>
      </w:r>
      <w:r>
        <w:t>、容器化、缓存和可复现运行</w:t>
      </w:r>
      <w:r w:rsidR="00E5306F">
        <w:fldChar w:fldCharType="begin"/>
      </w:r>
      <w:r w:rsidR="00E5306F">
        <w:instrText xml:space="preserve"> ADDIN ZOTERO_ITEM CSL_CITATION {"citationID":"bHFouMEX","properties":{"unsorted":false,"formattedCitation":"\\super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E5306F">
        <w:fldChar w:fldCharType="separate"/>
      </w:r>
      <w:r w:rsidR="00E5306F" w:rsidRPr="00E5306F">
        <w:rPr>
          <w:rFonts w:eastAsiaTheme="minorEastAsia"/>
          <w:kern w:val="0"/>
          <w:vertAlign w:val="superscript"/>
        </w:rPr>
        <w:t>[11]</w:t>
      </w:r>
      <w:r w:rsidR="00E5306F">
        <w:fldChar w:fldCharType="end"/>
      </w:r>
      <w:r>
        <w:t>。</w:t>
      </w:r>
      <w:r w:rsidR="00224F56" w:rsidRPr="00224F56">
        <w:t>可以看到，以上这些系统所具备的技术能力，都能够在很大程度上为本文所设计的蛋白质设计工作流提供重要的方法论参考。</w:t>
      </w:r>
    </w:p>
    <w:p w14:paraId="2513E467" w14:textId="77777777" w:rsidR="000558A0" w:rsidRDefault="000558A0" w:rsidP="00465CEE">
      <w:pPr>
        <w:pStyle w:val="ab"/>
        <w:ind w:firstLine="504"/>
      </w:pPr>
      <w:r>
        <w:t>通用工作流系统擅长执行预定义</w:t>
      </w:r>
      <w:r>
        <w:t xml:space="preserve"> DAG</w:t>
      </w:r>
      <w:r>
        <w:t>，但本文还关心运行中是否应改变计划。若步骤成功但质量不足，或高代价工具失败，系统需要判断是否保留已完成前缀、替换未执行后缀，而不是只记录完成、重试或重新调度。</w:t>
      </w:r>
    </w:p>
    <w:p w14:paraId="072E01B0" w14:textId="77777777" w:rsidR="001B0164" w:rsidRDefault="001B0164" w:rsidP="00465CEE">
      <w:pPr>
        <w:pStyle w:val="ab"/>
        <w:ind w:firstLine="504"/>
      </w:pPr>
      <w:r>
        <w:rPr>
          <w:rFonts w:hint="eastAsia"/>
        </w:rPr>
        <w:lastRenderedPageBreak/>
        <w:t>因此，本文没有把全局控制流交给外部引擎，而是使用自定义</w:t>
      </w:r>
      <w:r>
        <w:rPr>
          <w:rFonts w:hint="eastAsia"/>
        </w:rPr>
        <w:t xml:space="preserve"> </w:t>
      </w:r>
      <w:r>
        <w:t xml:space="preserve">Workflow/FSM </w:t>
      </w:r>
      <w:r>
        <w:rPr>
          <w:rFonts w:hint="eastAsia"/>
        </w:rPr>
        <w:t>管理任务生命周期。外部工具或流程后端可作为单个</w:t>
      </w:r>
      <w:r>
        <w:t xml:space="preserve"> PlanStep</w:t>
      </w:r>
      <w:r>
        <w:rPr>
          <w:rFonts w:hint="eastAsia"/>
        </w:rPr>
        <w:t xml:space="preserve"> </w:t>
      </w:r>
      <w:r>
        <w:rPr>
          <w:rFonts w:hint="eastAsia"/>
        </w:rPr>
        <w:t>的执行方式接入，但任务创建、候选确认、运行时恢复、人在环决策和审计链路由系统自身控制。该选择并不否定科学工作流的价值，而是将其定位于执行资源层或单步工具后端，将语义级恢复控制保留在本文系统中。</w:t>
      </w:r>
    </w:p>
    <w:p w14:paraId="0B036E3E" w14:textId="77777777" w:rsidR="004C0A6D" w:rsidRDefault="004C0A6D" w:rsidP="00613A56">
      <w:pPr>
        <w:pStyle w:val="2"/>
      </w:pPr>
      <w:bookmarkStart w:id="35" w:name="_Toc230363229"/>
      <w:r>
        <w:t>大语言模型工具调用</w:t>
      </w:r>
      <w:bookmarkEnd w:id="35"/>
    </w:p>
    <w:p w14:paraId="1DA907EF" w14:textId="77777777" w:rsidR="00BA582E" w:rsidRDefault="0050591E" w:rsidP="00BA582E">
      <w:pPr>
        <w:pStyle w:val="ab"/>
        <w:ind w:firstLine="504"/>
      </w:pPr>
      <w:r>
        <w:t>大语言模型（</w:t>
      </w:r>
      <w:r>
        <w:t>Large Language Model</w:t>
      </w:r>
      <w:r>
        <w:t>，</w:t>
      </w:r>
      <w:r>
        <w:t>LLM</w:t>
      </w:r>
      <w:r>
        <w:t>）可以用于自然语言理解、任务分解和工具使用。</w:t>
      </w:r>
      <w:r w:rsidR="00190BF4" w:rsidRPr="00190BF4">
        <w:t>针对如何更有效地利用这些模型，学术界已经提出了一系列具有代表性的方法论</w:t>
      </w:r>
      <w:r w:rsidR="00190BF4">
        <w:rPr>
          <w:rFonts w:hint="eastAsia"/>
        </w:rPr>
        <w:t>，例如</w:t>
      </w:r>
      <w:r>
        <w:t>ReAct</w:t>
      </w:r>
      <w:r>
        <w:t>、</w:t>
      </w:r>
      <w:r>
        <w:t>Toolformer</w:t>
      </w:r>
      <w:r>
        <w:t>、</w:t>
      </w:r>
      <w:r>
        <w:t xml:space="preserve">Tree of Thoughts </w:t>
      </w:r>
      <w:r>
        <w:t>和</w:t>
      </w:r>
      <w:r>
        <w:t xml:space="preserve"> Reflexion </w:t>
      </w:r>
      <w:r>
        <w:t>分别从推理行动、工具调用、多候选搜索和失败反馈角度提供了方法参考</w:t>
      </w:r>
      <w:r w:rsidR="009C687A">
        <w:fldChar w:fldCharType="begin"/>
      </w:r>
      <w:r w:rsidR="009C687A">
        <w:instrText xml:space="preserve"> ADDIN ZOTERO_ITEM CSL_CITATION {"citationID":"EXQ5HAY2","properties":{"unsorted":false,"formattedCitation":"\\super [8,9,20,21]\\nosupersub{}","plainCitation":"[8,9,20,21]","noteIndex":0},"citationItems":[{"id":143,"uris":["http://zotero.org/users/19801511/items/WKMIXVQK"],"itemData":{"id":143,"type":"article","abstract":"While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9C687A">
        <w:fldChar w:fldCharType="separate"/>
      </w:r>
      <w:r w:rsidR="009C687A" w:rsidRPr="009C687A">
        <w:rPr>
          <w:rFonts w:eastAsiaTheme="minorEastAsia"/>
          <w:kern w:val="0"/>
          <w:vertAlign w:val="superscript"/>
        </w:rPr>
        <w:t>[8,9,20,21]</w:t>
      </w:r>
      <w:r w:rsidR="009C687A">
        <w:fldChar w:fldCharType="end"/>
      </w:r>
      <w:r>
        <w:t>。本文系统中的</w:t>
      </w:r>
      <w:r>
        <w:t xml:space="preserve"> LLM Agent </w:t>
      </w:r>
      <w:r>
        <w:t>主要承担起任务入口、候选生成和解释。</w:t>
      </w:r>
    </w:p>
    <w:p w14:paraId="78A21345" w14:textId="77777777" w:rsidR="00DF5C57" w:rsidRDefault="00DF5C57" w:rsidP="00DF5C57">
      <w:pPr>
        <w:pStyle w:val="ab"/>
        <w:ind w:firstLine="504"/>
      </w:pPr>
      <w:r>
        <w:t>但蛋白质设计不同于一般文本任务：工具调用有真实成本，输出必须满足</w:t>
      </w:r>
      <w:r>
        <w:t xml:space="preserve"> schema</w:t>
      </w:r>
      <w:r>
        <w:t>，安全和预算不能只靠自然语言判断，任务状态也要在重启和等待人工确认时保持一致。</w:t>
      </w:r>
      <w:r>
        <w:t xml:space="preserve">OSWorld </w:t>
      </w:r>
      <w:r>
        <w:t>等工作同样提示，</w:t>
      </w:r>
      <w:r>
        <w:t xml:space="preserve">Agent </w:t>
      </w:r>
      <w:r>
        <w:t>的执行、恢复和稳健性需要被显式评估</w:t>
      </w:r>
      <w:r w:rsidR="00380D05">
        <w:fldChar w:fldCharType="begin"/>
      </w:r>
      <w:r w:rsidR="00380D05">
        <w:instrText xml:space="preserve"> ADDIN ZOTERO_ITEM CSL_CITATION {"citationID":"KqKNgwZJ","properties":{"unsorted":false,"formattedCitation":"\\super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380D05">
        <w:fldChar w:fldCharType="separate"/>
      </w:r>
      <w:r w:rsidR="00380D05" w:rsidRPr="00380D05">
        <w:rPr>
          <w:rFonts w:eastAsiaTheme="minorEastAsia"/>
          <w:kern w:val="0"/>
          <w:vertAlign w:val="superscript"/>
        </w:rPr>
        <w:t>[22]</w:t>
      </w:r>
      <w:r w:rsidR="00380D05">
        <w:fldChar w:fldCharType="end"/>
      </w:r>
      <w:r>
        <w:t>。</w:t>
      </w:r>
    </w:p>
    <w:p w14:paraId="7CCA27C9" w14:textId="77777777" w:rsidR="00DF5C57" w:rsidRDefault="00DF5C57" w:rsidP="00DF5C57">
      <w:pPr>
        <w:pStyle w:val="ab"/>
        <w:ind w:firstLine="504"/>
      </w:pPr>
      <w:r>
        <w:t>本文系统采用多</w:t>
      </w:r>
      <w:r>
        <w:t xml:space="preserve"> Agent </w:t>
      </w:r>
      <w:r>
        <w:t>职责划分：</w:t>
      </w:r>
      <w:r>
        <w:t xml:space="preserve">PlannerAgent </w:t>
      </w:r>
      <w:r>
        <w:t>生成候选工具链和解释，</w:t>
      </w:r>
      <w:r>
        <w:t xml:space="preserve">ExecutorAgent </w:t>
      </w:r>
      <w:r>
        <w:t>调用已确认的工具步骤，</w:t>
      </w:r>
      <w:r>
        <w:t xml:space="preserve">SafetyAgent </w:t>
      </w:r>
      <w:r>
        <w:t>提供风险信号，</w:t>
      </w:r>
      <w:r>
        <w:t xml:space="preserve">SummarizerAgent </w:t>
      </w:r>
      <w:r>
        <w:t>汇总最终结果。</w:t>
      </w:r>
      <w:r>
        <w:t xml:space="preserve">LLM </w:t>
      </w:r>
      <w:r>
        <w:t>可参与候选生成和解释，但候选硬可行性过滤、</w:t>
      </w:r>
      <w:r>
        <w:t xml:space="preserve">FSM </w:t>
      </w:r>
      <w:r>
        <w:t>状态转移、</w:t>
      </w:r>
      <w:r>
        <w:t xml:space="preserve">HITL </w:t>
      </w:r>
      <w:r>
        <w:t>决策应用和运行时恢复动作不由</w:t>
      </w:r>
      <w:r>
        <w:t xml:space="preserve"> LLM </w:t>
      </w:r>
      <w:r>
        <w:t>完全掌控，而是由结构化算法和系统契约控制。这样可以把</w:t>
      </w:r>
      <w:r>
        <w:t xml:space="preserve"> LLM </w:t>
      </w:r>
      <w:r>
        <w:t>能力嵌入到工作流，而不是让</w:t>
      </w:r>
      <w:r>
        <w:t xml:space="preserve"> LLM </w:t>
      </w:r>
      <w:r>
        <w:t>独占控制权。</w:t>
      </w:r>
    </w:p>
    <w:p w14:paraId="7265559C" w14:textId="77777777" w:rsidR="00B25D0F" w:rsidRDefault="00B25D0F" w:rsidP="00B25D0F">
      <w:pPr>
        <w:pStyle w:val="2"/>
      </w:pPr>
      <w:bookmarkStart w:id="36" w:name="_Toc230318033"/>
      <w:bookmarkStart w:id="37" w:name="_Toc230363230"/>
      <w:r>
        <w:rPr>
          <w:rFonts w:hint="eastAsia"/>
        </w:rPr>
        <w:t>部分可观测规划与预算感知决策</w:t>
      </w:r>
      <w:bookmarkEnd w:id="36"/>
      <w:bookmarkEnd w:id="37"/>
    </w:p>
    <w:p w14:paraId="34922ACC" w14:textId="77777777" w:rsidR="00B25D0F" w:rsidRDefault="00B25D0F" w:rsidP="00DF5C57">
      <w:pPr>
        <w:pStyle w:val="ab"/>
        <w:ind w:firstLine="504"/>
      </w:pPr>
      <w:r>
        <w:t xml:space="preserve">MDP </w:t>
      </w:r>
      <w:r>
        <w:t>和</w:t>
      </w:r>
      <w:r>
        <w:t xml:space="preserve"> POMDP </w:t>
      </w:r>
      <w:r>
        <w:t>为运行时恢复提供理论参照。本文不求解完整</w:t>
      </w:r>
      <w:r>
        <w:t xml:space="preserve"> POMDP</w:t>
      </w:r>
      <w:r>
        <w:t>，而只借鉴部分可观测决策思想：系统能看到步骤结果、错误类型、质量指标、安全信号和预算消耗，却不能直接知道当前工具链是否仍有全局成功可能。因</w:t>
      </w:r>
      <w:r>
        <w:lastRenderedPageBreak/>
        <w:t>此，瞬时观测不足以支撑可靠恢复决策。</w:t>
      </w:r>
    </w:p>
    <w:p w14:paraId="6680A7F4" w14:textId="77777777" w:rsidR="009A2E04" w:rsidRDefault="002E46F2" w:rsidP="008D25BE">
      <w:pPr>
        <w:pStyle w:val="ab"/>
        <w:ind w:firstLine="504"/>
      </w:pPr>
      <w:r w:rsidRPr="002E46F2">
        <w:t>部分可观测规划研究认为，在环境状态不能被完全观测时，决策者需要维护</w:t>
      </w:r>
      <w:r w:rsidRPr="002E46F2">
        <w:t xml:space="preserve"> belief-state</w:t>
      </w:r>
      <w:r w:rsidRPr="002E46F2">
        <w:t>，以历史观测的摘要形式估计当前状态</w:t>
      </w:r>
      <w:r w:rsidR="00C45A97" w:rsidRPr="00C45A97">
        <w:rPr>
          <w:rFonts w:eastAsiaTheme="minorEastAsia"/>
          <w:kern w:val="0"/>
          <w:vertAlign w:val="superscript"/>
        </w:rPr>
        <w:t>[16]</w:t>
      </w:r>
      <w:r w:rsidRPr="002E46F2">
        <w:t>。后续部分可观测启发式规划研究进一步强调，启发式函数应考虑随机效应与信息价值</w:t>
      </w:r>
      <w:r w:rsidR="00AB0106" w:rsidRPr="00AB0106">
        <w:rPr>
          <w:rFonts w:eastAsiaTheme="minorEastAsia"/>
          <w:kern w:val="0"/>
          <w:vertAlign w:val="superscript"/>
        </w:rPr>
        <w:t>[23]</w:t>
      </w:r>
      <w:r w:rsidRPr="002E46F2">
        <w:t>。本文把这一思想工程化为</w:t>
      </w:r>
      <w:r w:rsidRPr="002E46F2">
        <w:t xml:space="preserve"> Lite belief-state /</w:t>
      </w:r>
      <w:r w:rsidR="00D01F39">
        <w:t xml:space="preserve"> </w:t>
      </w:r>
      <w:r w:rsidRPr="002E46F2">
        <w:t>轻量信念状态：使用</w:t>
      </w:r>
      <w:r w:rsidR="00C01CAE">
        <w:rPr>
          <w:rFonts w:hint="eastAsia"/>
        </w:rPr>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00C01CAE">
        <w:rPr>
          <w:rFonts w:hint="eastAsia"/>
        </w:rPr>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00C01CAE">
        <w:rPr>
          <w:rFonts w:hint="eastAsia"/>
        </w:rPr>
        <w:t>、</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00C01CAE">
        <w:rPr>
          <w:rFonts w:hint="eastAsia"/>
        </w:rPr>
        <w:t>、</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00C01CAE">
        <w:rPr>
          <w:rFonts w:hint="eastAsia"/>
        </w:rPr>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00C01CAE">
        <w:rPr>
          <w:rFonts w:hint="eastAsia"/>
        </w:rPr>
        <w:t xml:space="preserve"> </w:t>
      </w:r>
      <w:r w:rsidR="00C01CAE">
        <w:rPr>
          <w:rFonts w:hint="eastAsia"/>
        </w:rPr>
        <w:t>五个变量刻画运行时状态。</w:t>
      </w:r>
    </w:p>
    <w:p w14:paraId="70B81F4B" w14:textId="77777777" w:rsidR="001027DD" w:rsidRDefault="00127A2A" w:rsidP="008D25BE">
      <w:pPr>
        <w:pStyle w:val="ab"/>
        <w:ind w:firstLine="504"/>
      </w:pPr>
      <w:r w:rsidRPr="00127A2A">
        <w:t>预算约束同样是高代价科研工作流的重要因素。预算强化学习研究说明，资源消耗和风险约束应被纳入决策目标，而不能只在任务结束后再统计</w:t>
      </w:r>
      <w:r w:rsidR="00066F3C" w:rsidRPr="00066F3C">
        <w:rPr>
          <w:rFonts w:eastAsiaTheme="minorEastAsia"/>
          <w:kern w:val="0"/>
          <w:vertAlign w:val="superscript"/>
        </w:rPr>
        <w:t>[24]</w:t>
      </w:r>
      <w:r w:rsidRPr="00127A2A">
        <w:t>。在本文场景中，这一思想在本文中体现为</w:t>
      </w:r>
      <w:r w:rsidRPr="00127A2A">
        <w:t xml:space="preserve"> CEBRA-WP </w:t>
      </w:r>
      <w:r w:rsidRPr="00127A2A">
        <w:t>对</w:t>
      </w:r>
      <w:r w:rsidRPr="00127A2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127A2A">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00D20A0E">
        <w:t xml:space="preserve"> </w:t>
      </w:r>
      <w:r w:rsidRPr="00127A2A">
        <w:t>和高代价调用的显式建模。证据不足时，系统会降低高成本候选的排序，在局部失败后先判断能否通过</w:t>
      </w:r>
      <w:r w:rsidRPr="00127A2A">
        <w:t xml:space="preserve"> </w:t>
      </w:r>
      <m:oMath>
        <m:r>
          <m:rPr>
            <m:sty m:val="p"/>
          </m:rPr>
          <w:rPr>
            <w:rFonts w:ascii="Cambria Math" w:hAnsi="Cambria Math"/>
          </w:rPr>
          <m:t>patc</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l</m:t>
            </m:r>
          </m:sub>
        </m:sSub>
        <m:r>
          <m:rPr>
            <m:sty m:val="p"/>
          </m:rPr>
          <w:rPr>
            <w:rFonts w:ascii="Cambria Math" w:hAnsi="Cambria Math"/>
          </w:rPr>
          <m:t>ocal</m:t>
        </m:r>
      </m:oMath>
      <w:r w:rsidRPr="00127A2A">
        <w:t>（局部修补）保留有效前缀，在恢复余量不足时生成受控的</w:t>
      </w:r>
      <w:r w:rsidRPr="00127A2A">
        <w:t xml:space="preserve"> </w:t>
      </w:r>
      <m:oMath>
        <m:r>
          <m:rPr>
            <m:sty m:val="p"/>
          </m:rPr>
          <w:rPr>
            <w:rFonts w:ascii="Cambria Math" w:hAnsi="Cambria Math"/>
          </w:rPr>
          <m:t>stop</m:t>
        </m:r>
      </m:oMath>
      <w:r w:rsidRPr="00127A2A">
        <w:t>（终止型重规划候选）。</w:t>
      </w:r>
    </w:p>
    <w:p w14:paraId="62957069" w14:textId="77777777" w:rsidR="001027DD" w:rsidRPr="0020489F" w:rsidRDefault="001027DD" w:rsidP="0053290D">
      <w:pPr>
        <w:pStyle w:val="2"/>
        <w:rPr>
          <w:lang w:val="en-US"/>
        </w:rPr>
      </w:pPr>
      <w:bookmarkStart w:id="38" w:name="_Toc230318034"/>
      <w:bookmarkStart w:id="39" w:name="_Toc230363231"/>
      <w:r w:rsidRPr="001027DD">
        <w:t>相关系统与本文定位</w:t>
      </w:r>
      <w:bookmarkEnd w:id="38"/>
      <w:bookmarkEnd w:id="39"/>
    </w:p>
    <w:p w14:paraId="1A066934" w14:textId="77777777" w:rsidR="001027DD" w:rsidRDefault="0020489F" w:rsidP="001027DD">
      <w:pPr>
        <w:pStyle w:val="ab"/>
        <w:ind w:firstLine="504"/>
      </w:pPr>
      <w:r w:rsidRPr="0020489F">
        <w:t>近期蛋白质设计相关预印本已经开始关注多目标搜索、属性引导和系统化设计流程。例如，</w:t>
      </w:r>
      <w:r w:rsidRPr="0020489F">
        <w:t xml:space="preserve">RosettaSearch </w:t>
      </w:r>
      <w:r w:rsidRPr="0020489F">
        <w:t>研究蛋白质序列设计中的推理时多目标搜索</w:t>
      </w:r>
      <w:r w:rsidR="00DF02B9">
        <w:fldChar w:fldCharType="begin"/>
      </w:r>
      <w:r w:rsidR="00DF02B9">
        <w:instrText xml:space="preserve"> ADDIN ZOTERO_ITEM CSL_CITATION {"citationID":"2j0BQzqQ","properties":{"unsorted":false,"formattedCitation":"\\super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DF02B9">
        <w:fldChar w:fldCharType="separate"/>
      </w:r>
      <w:r w:rsidR="00DF02B9" w:rsidRPr="00DF02B9">
        <w:rPr>
          <w:rFonts w:eastAsiaTheme="minorEastAsia"/>
          <w:kern w:val="0"/>
          <w:vertAlign w:val="superscript"/>
        </w:rPr>
        <w:t>[1]</w:t>
      </w:r>
      <w:r w:rsidR="00DF02B9">
        <w:fldChar w:fldCharType="end"/>
      </w:r>
      <w:r w:rsidRPr="0020489F">
        <w:t>，</w:t>
      </w:r>
      <w:r w:rsidRPr="0020489F">
        <w:t xml:space="preserve">AutoBinder Agent </w:t>
      </w:r>
      <w:r w:rsidRPr="0020489F">
        <w:t>探索面向</w:t>
      </w:r>
      <w:r w:rsidRPr="0020489F">
        <w:t xml:space="preserve"> binder </w:t>
      </w:r>
      <w:r w:rsidRPr="0020489F">
        <w:t>设计的端到端</w:t>
      </w:r>
      <w:r w:rsidRPr="0020489F">
        <w:t xml:space="preserve"> Agent </w:t>
      </w:r>
      <w:r w:rsidRPr="0020489F">
        <w:t>系统</w:t>
      </w:r>
      <w:r w:rsidR="00A166F7">
        <w:fldChar w:fldCharType="begin"/>
      </w:r>
      <w:r w:rsidR="00A166F7">
        <w:instrText xml:space="preserve"> ADDIN ZOTERO_ITEM CSL_CITATION {"citationID":"hk7BjAdh","properties":{"unsorted":false,"formattedCitation":"\\super [23]\\nosupersub{}","plainCitation":"[23]","noteIndex":0},"citationItems":[{"id":171,"uris":["http://zotero.org/users/19801511/items/EHYK2STY"],"itemData":{"id":171,"type":"article","abstract":"Modern AI technologies for drug discovery are distributed across heterogeneous platforms-including web applications, desktop environments, and code libraries-leading to fragmented workflows, inconsistent interfaces, and high integration overhead. We present an agentic end-to-end drug design framework that leverages a Large Language Model (LLM) in conjunction with the Model Context Protocol (MCP) to dynamically coordinate access to biochemical databases, modular toolchains, and task-specific AI models. The system integrates four state-of-the-art components: MaSIF (MaSIF-site and MaSIF-seed-search) for geometric deep learning-based identification of protein-protein interaction (PPI) sites, Rosetta for grafting protein fragments onto protein backbones to form mini proteins, ProteinMPNN for amino acid sequences redesign, and AlphaFold3 for near-experimental accuracy in complex structure prediction. Starting from a target structure, the framework supports de novo binder generation via surface analysis, scaffold grafting and pose construction, sequence optimization, and structure prediction. Additionally, by replacing rigid, script-based workflows with a protocol-driven, LLM-coordinated architecture, the framework improves reproducibility, reduces manual overhead, and ensures extensibility, portability, and auditability across the entire drug design process.","DOI":"10.48550/arXiv.2602.00019","note":"arXiv:2602.00019 [q-bio]","number":"arXiv:2602.00019","publisher":"arXiv","source":"arXiv.org","title":"AutoBinder Agent: An MCP-Based Agent for End-to-End Protein Binder Design","title-short":"AutoBinder Agent","URL":"http://arxiv.org/abs/2602.00019","author":[{"family":"Ge","given":"Fukang"},{"family":"Zhu","given":"Jiarui"},{"family":"Zhang","given":"Linjie"},{"family":"Xiao","given":"Haowen"},{"family":"Bao","given":"Xiangcheng"},{"family":"Xie","given":"Fangnan"},{"family":"Chen","given":"Danyang"},{"family":"Lu","given":"Yanrui"},{"family":"Wang","given":"Yuting"},{"family":"Guan","given":"Ziqian"},{"family":"Gu","given":"Lin"},{"family":"Bi","given":"Jinhao"},{"family":"Zhu","given":"Yingying"}],"accessed":{"date-parts":[["2026",5,11]]},"issued":{"date-parts":[["2026",1,16]]}}}],"schema":"https://github.com/citation-style-language/schema/raw/master/csl-citation.json"} </w:instrText>
      </w:r>
      <w:r w:rsidR="00A166F7">
        <w:fldChar w:fldCharType="separate"/>
      </w:r>
      <w:r w:rsidR="00A166F7" w:rsidRPr="00A166F7">
        <w:rPr>
          <w:rFonts w:eastAsiaTheme="minorEastAsia"/>
          <w:kern w:val="0"/>
          <w:vertAlign w:val="superscript"/>
        </w:rPr>
        <w:t>[23]</w:t>
      </w:r>
      <w:r w:rsidR="00A166F7">
        <w:fldChar w:fldCharType="end"/>
      </w:r>
      <w:r w:rsidRPr="0020489F">
        <w:t>，</w:t>
      </w:r>
      <w:r w:rsidRPr="0020489F">
        <w:t xml:space="preserve">property-driven inverse folding </w:t>
      </w:r>
      <w:r w:rsidRPr="0020489F">
        <w:t>相关工作则讨论多目标偏好和</w:t>
      </w:r>
      <w:r w:rsidRPr="0020489F">
        <w:t xml:space="preserve"> developability </w:t>
      </w:r>
      <w:r w:rsidRPr="0020489F">
        <w:t>约束</w:t>
      </w:r>
      <w:r w:rsidR="0090335C">
        <w:fldChar w:fldCharType="begin"/>
      </w:r>
      <w:r w:rsidR="0090335C">
        <w:instrText xml:space="preserve"> ADDIN ZOTERO_ITEM CSL_CITATION {"citationID":"0G8MHvPn","properties":{"unsorted":false,"formattedCitation":"\\super [24]\\nosupersub{}","plainCitation":"[24]","noteIndex":0},"citationItems":[{"id":175,"uris":["http://zotero.org/users/19801511/items/PZNDPRHN"],"itemData":{"id":175,"type":"article","abstract":"Protein sequence design must balance designability, defined as the ability to recover a target backbone, with multiple, often competing, developability properties such as solubility, thermostability, and expression. Existing approaches address these properties through post hoc mutation, inference-time biasing, or retraining on property-specific subsets, yet they are target dependent and demand substantial domain expertise or careful hyperparameter tuning. In this paper, we introduce ProtAlign, a multi-objective preference alignment framework that fine-tunes pretrained inverse folding models to satisfy diverse developability objectives while preserving structural fidelity. ProtAlign employs a semi-online Direct Preference Optimization strategy with a flexible preference margin to mitigate conflicts among competing objectives and constructs preference pairs using in silico property predictors. Applied to the widely used ProteinMPNN backbone, the resulting model MoMPNN enhances developability without compromising designability across tasks including sequence design for CATH 4.3 crystal structures, de novo generated backbones, and real-world binder design scenarios, making it an appealing framework for practical protein sequence design.","DOI":"10.48550/arXiv.2603.06748","note":"arXiv:2603.06748 [cs]","number":"arXiv:2603.06748","publisher":"arXiv","source":"arXiv.org","title":"Property-driven Protein Inverse Folding With Multi-Objective Preference Alignment","URL":"http://arxiv.org/abs/2603.06748","author":[{"family":"Hou","given":"Xiaoyang"},{"family":"Liu","given":"Junqi"},{"family":"Shi","given":"Chence"},{"family":"Liu","given":"Xin"},{"family":"Yang","given":"Zhi"},{"family":"Tang","given":"Jian"}],"accessed":{"date-parts":[["2026",5,11]]},"issued":{"date-parts":[["2026",3,10]]}}}],"schema":"https://github.com/citation-style-language/schema/raw/master/csl-citation.json"} </w:instrText>
      </w:r>
      <w:r w:rsidR="0090335C">
        <w:fldChar w:fldCharType="separate"/>
      </w:r>
      <w:r w:rsidR="0090335C" w:rsidRPr="0090335C">
        <w:rPr>
          <w:rFonts w:eastAsiaTheme="minorEastAsia"/>
          <w:kern w:val="0"/>
          <w:vertAlign w:val="superscript"/>
        </w:rPr>
        <w:t>[24]</w:t>
      </w:r>
      <w:r w:rsidR="0090335C">
        <w:fldChar w:fldCharType="end"/>
      </w:r>
      <w:r w:rsidRPr="0020489F">
        <w:t>。这些工作从不同角度说明，蛋白质设计正在由单模型预测转向多目标、多工具和系统化流程。</w:t>
      </w:r>
    </w:p>
    <w:p w14:paraId="02FEA971" w14:textId="77777777" w:rsidR="0031729E" w:rsidRDefault="00337C88" w:rsidP="00A363DE">
      <w:pPr>
        <w:pStyle w:val="ab"/>
        <w:ind w:firstLine="504"/>
      </w:pPr>
      <w:r>
        <w:t>本文不提出新的蛋白质生成模型，也不宣称湿实验验证，而是关注工作流控制：如何组织已有工具，如何用</w:t>
      </w:r>
      <w:r>
        <w:t xml:space="preserve"> ProteinToolKG </w:t>
      </w:r>
      <w:r>
        <w:t>约束工具链，如何用</w:t>
      </w:r>
      <w:r>
        <w:t xml:space="preserve"> Lite belief-state / </w:t>
      </w:r>
      <w:r>
        <w:t>轻量信念状态进行运行时重排序，以及如何在失败、风险和预算压力下保留可审计恢复链路。</w:t>
      </w:r>
    </w:p>
    <w:p w14:paraId="7EB6F457" w14:textId="77777777" w:rsidR="00293E80" w:rsidRDefault="00000000">
      <w:pPr>
        <w:pStyle w:val="ab"/>
        <w:ind w:firstLine="504"/>
      </w:pPr>
      <w:r>
        <w:t>此外，</w:t>
      </w:r>
      <w:r>
        <w:t xml:space="preserve">ProteinGuide </w:t>
      </w:r>
      <w:r>
        <w:t>和</w:t>
      </w:r>
      <w:r>
        <w:t xml:space="preserve"> ProteinZero </w:t>
      </w:r>
      <w:r>
        <w:t>等预印本从属性引导、在线反馈和自改进角度讨论蛋白质生成模型的改进方向</w:t>
      </w:r>
      <w:r>
        <w:t>[27,28]</w:t>
      </w:r>
      <w:r>
        <w:t>。本文与这些工作不同，重点放在工具编排、状态控制、人在环决策和恢复审计等工作流层问题。</w:t>
      </w:r>
    </w:p>
    <w:p w14:paraId="4BC8B8D3" w14:textId="77777777" w:rsidR="0031729E" w:rsidRDefault="0031729E" w:rsidP="001027DD">
      <w:pPr>
        <w:pStyle w:val="ab"/>
        <w:ind w:firstLine="504"/>
      </w:pPr>
      <w:r>
        <w:lastRenderedPageBreak/>
        <w:t>图</w:t>
      </w:r>
      <w:r>
        <w:t>2-1</w:t>
      </w:r>
      <w:r>
        <w:t>给出了本文技术路线涉及的主要技术关系。</w:t>
      </w:r>
    </w:p>
    <w:p w14:paraId="6E6753C9" w14:textId="77777777" w:rsidR="00A363DE" w:rsidRDefault="00A363DE" w:rsidP="001027DD">
      <w:pPr>
        <w:pStyle w:val="ab"/>
        <w:ind w:firstLine="504"/>
      </w:pPr>
    </w:p>
    <w:p w14:paraId="0D063DC2" w14:textId="77777777" w:rsidR="00957E0B" w:rsidRDefault="00957E0B" w:rsidP="00957E0B">
      <w:pPr>
        <w:pStyle w:val="ab"/>
        <w:keepNext/>
        <w:ind w:firstLine="504"/>
        <w:jc w:val="center"/>
      </w:pPr>
    </w:p>
    <w:p w14:paraId="437BF8FE" w14:textId="77777777" w:rsidR="00957E0B" w:rsidRDefault="00BB6B31" w:rsidP="00957E0B">
      <w:pPr>
        <w:pStyle w:val="ab"/>
        <w:keepNext/>
        <w:ind w:firstLine="504"/>
        <w:jc w:val="center"/>
      </w:pPr>
      <w:r>
        <w:rPr>
          <w:noProof/>
        </w:rPr>
        <w:drawing>
          <wp:inline distT="0" distB="0" distL="0" distR="0" wp14:anchorId="37DC4F44" wp14:editId="5A189723">
            <wp:extent cx="6311836" cy="3939702"/>
            <wp:effectExtent l="0" t="0" r="635" b="0"/>
            <wp:docPr id="27815566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662" name="图片 278155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11836" cy="3939702"/>
                    </a:xfrm>
                    <a:prstGeom prst="rect">
                      <a:avLst/>
                    </a:prstGeom>
                  </pic:spPr>
                </pic:pic>
              </a:graphicData>
            </a:graphic>
          </wp:inline>
        </w:drawing>
      </w:r>
    </w:p>
    <w:p w14:paraId="060C06FD" w14:textId="77777777" w:rsidR="00F23743" w:rsidRDefault="00957E0B" w:rsidP="003A6091">
      <w:pPr>
        <w:pStyle w:val="ae"/>
      </w:pPr>
      <w:bookmarkStart w:id="40" w:name="_RefAuto_Fig_2_1"/>
      <w:r>
        <w:rPr>
          <w:rFonts w:hint="eastAsia"/>
        </w:rPr>
        <w:t>图</w:t>
      </w:r>
      <w:r>
        <w:rPr>
          <w:rFonts w:hint="eastAsia"/>
        </w:rPr>
        <w:t>2-1</w:t>
      </w:r>
      <w:bookmarkEnd w:id="40"/>
      <w:r>
        <w:rPr>
          <w:rFonts w:hint="eastAsia"/>
        </w:rPr>
        <w:t xml:space="preserve">  </w:t>
      </w:r>
      <w:r>
        <w:rPr>
          <w:rFonts w:hint="eastAsia"/>
        </w:rPr>
        <w:t>技术路线概述</w:t>
      </w:r>
    </w:p>
    <w:p w14:paraId="1674BBCE" w14:textId="552712F3" w:rsidR="004952B1" w:rsidRDefault="004952B1" w:rsidP="004952B1">
      <w:pPr>
        <w:pStyle w:val="ab"/>
        <w:ind w:firstLine="504"/>
      </w:pPr>
      <w:r>
        <w:fldChar w:fldCharType="begin"/>
      </w:r>
      <w:r>
        <w:instrText xml:space="preserve"> REF _RefAuto_Fig_2_1 \h </w:instrText>
      </w:r>
      <w:r>
        <w:fldChar w:fldCharType="separate"/>
      </w:r>
      <w:r w:rsidR="00291089">
        <w:rPr>
          <w:rFonts w:hint="eastAsia"/>
        </w:rPr>
        <w:t>图</w:t>
      </w:r>
      <w:r w:rsidR="00291089">
        <w:rPr>
          <w:rFonts w:hint="eastAsia"/>
        </w:rPr>
        <w:t>2-1</w:t>
      </w:r>
      <w:r>
        <w:fldChar w:fldCharType="end"/>
      </w:r>
      <w:r>
        <w:t>概括展示了本文系统与相关技术方向的关系：蛋白质设计工具提供底层计算能力，科学工作流提供执行与复现方面的重要基础，</w:t>
      </w:r>
      <w:r>
        <w:t xml:space="preserve">LLM Agent </w:t>
      </w:r>
      <w:r>
        <w:t>提供候选生成与解释能力，部分可观测规划和预算感知决策则为</w:t>
      </w:r>
      <w:r>
        <w:t xml:space="preserve"> CEBRA-WP </w:t>
      </w:r>
      <w:r>
        <w:t>的运行时控制提供理论依据。</w:t>
      </w:r>
    </w:p>
    <w:p w14:paraId="1755818A" w14:textId="77777777" w:rsidR="00B051A3" w:rsidRDefault="00B051A3" w:rsidP="00B051A3">
      <w:pPr>
        <w:pStyle w:val="2"/>
        <w:rPr>
          <w:lang w:val="en-US"/>
        </w:rPr>
      </w:pPr>
      <w:bookmarkStart w:id="41" w:name="_Toc230318035"/>
      <w:bookmarkStart w:id="42" w:name="_Toc230363232"/>
      <w:r>
        <w:rPr>
          <w:rFonts w:hint="eastAsia"/>
          <w:lang w:val="en-US"/>
        </w:rPr>
        <w:t>本章小</w:t>
      </w:r>
      <w:r w:rsidR="00271D2E">
        <w:rPr>
          <w:rFonts w:hint="eastAsia"/>
          <w:lang w:val="en-US"/>
        </w:rPr>
        <w:t>结</w:t>
      </w:r>
      <w:bookmarkEnd w:id="41"/>
      <w:bookmarkEnd w:id="42"/>
    </w:p>
    <w:p w14:paraId="46574B59" w14:textId="77777777" w:rsidR="00285B36" w:rsidRDefault="00C33E41" w:rsidP="00285B36">
      <w:pPr>
        <w:pStyle w:val="ab"/>
        <w:ind w:firstLine="504"/>
      </w:pPr>
      <w:r>
        <w:t>本章界定了蛋白质工具、科学工作流、</w:t>
      </w:r>
      <w:r>
        <w:t>LLM Agent</w:t>
      </w:r>
      <w:r>
        <w:t>、部分可观测规划和预算感知决策等基础概念。它们共同说明，本文系统需求不是单一工具能力，而是跨工具编排、运行时控制和证据追踪。</w:t>
      </w:r>
    </w:p>
    <w:p w14:paraId="1DF2625C" w14:textId="77777777" w:rsidR="00285B36" w:rsidRDefault="001E5B47" w:rsidP="00285B36">
      <w:pPr>
        <w:pStyle w:val="1"/>
      </w:pPr>
      <w:r>
        <w:lastRenderedPageBreak/>
        <w:t xml:space="preserve">  </w:t>
      </w:r>
      <w:bookmarkStart w:id="43" w:name="_Toc230318036"/>
      <w:bookmarkStart w:id="44" w:name="_Toc230363233"/>
      <w:r w:rsidR="00624400">
        <w:rPr>
          <w:rFonts w:hint="eastAsia"/>
        </w:rPr>
        <w:t>需求分析</w:t>
      </w:r>
      <w:bookmarkEnd w:id="43"/>
      <w:bookmarkEnd w:id="44"/>
    </w:p>
    <w:p w14:paraId="76B432C5" w14:textId="77777777" w:rsidR="00B9385B" w:rsidRDefault="00B9385B" w:rsidP="00B9385B">
      <w:pPr>
        <w:pStyle w:val="ab"/>
        <w:ind w:firstLine="504"/>
      </w:pPr>
      <w:r>
        <w:t>本章从蛋白质设计工作流的实际问题出发，归纳系统功能需求、非功能需求和边界约束。与单步工具封装不同，本文系统面向高代价、长链路、可失败、可恢复的科研工作流，因此需覆盖候选计划、</w:t>
      </w:r>
      <w:r>
        <w:t>HITL</w:t>
      </w:r>
      <w:r>
        <w:t>、运行时自适应和审计追踪。</w:t>
      </w:r>
    </w:p>
    <w:p w14:paraId="7A0C971D" w14:textId="77777777" w:rsidR="003B3134" w:rsidRDefault="003B3134" w:rsidP="003B3134">
      <w:pPr>
        <w:pStyle w:val="2"/>
        <w:rPr>
          <w:lang w:val="en-US"/>
        </w:rPr>
      </w:pPr>
      <w:bookmarkStart w:id="45" w:name="_Toc230318037"/>
      <w:bookmarkStart w:id="46" w:name="_Toc230363234"/>
      <w:r>
        <w:rPr>
          <w:rFonts w:hint="eastAsia"/>
          <w:lang w:val="en-US"/>
        </w:rPr>
        <w:t>问题界定</w:t>
      </w:r>
      <w:bookmarkEnd w:id="45"/>
      <w:bookmarkEnd w:id="46"/>
    </w:p>
    <w:p w14:paraId="500E34C9" w14:textId="77777777" w:rsidR="003B3134" w:rsidRDefault="007559D0" w:rsidP="003B3134">
      <w:pPr>
        <w:pStyle w:val="ab"/>
        <w:ind w:firstLine="504"/>
      </w:pPr>
      <w:r>
        <w:t>本文处理的是多工具、多阶段、多状态的工作流控制问题，而非底层模型训练。蛋白质设计通常由目标描述、候选生成、结构预测、质量筛选、目标评分和结果汇总组成；各工具在接口、成本、失败模式和适用边界上差异明显。</w:t>
      </w:r>
    </w:p>
    <w:p w14:paraId="4C0BE999" w14:textId="77777777" w:rsidR="00355093" w:rsidRPr="003B3134" w:rsidRDefault="00355093" w:rsidP="003B3134">
      <w:pPr>
        <w:pStyle w:val="ab"/>
        <w:ind w:firstLine="504"/>
      </w:pPr>
      <w:r>
        <w:t>固定流水线难以根据中间证据调整计划，也不便在高代价失败后保留有效前缀。科学工作流系统能支持流程定义和可复现执行</w:t>
      </w:r>
      <w:r w:rsidR="00E51CB8">
        <w:fldChar w:fldCharType="begin"/>
      </w:r>
      <w:r w:rsidR="00E51CB8">
        <w:instrText xml:space="preserve"> ADDIN ZOTERO_ITEM CSL_CITATION {"citationID":"v2bUJkip","properties":{"unsorted":false,"formattedCitation":"\\super [11,19]\\nosupersub{}","plainCitation":"[11,19]","noteIndex":0},"citationItems":[{"id":190,"uris":["http://zotero.org/users/19801511/items/REAS5JK6"],"itemData":{"id":190,"type":"article-journal","container-title":"Nature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restructuring which clusters multiple tasks in a workflow into single enti</w:instrText>
      </w:r>
      <w:r w:rsidR="00E51CB8">
        <w:rPr>
          <w:rFonts w:hint="eastAsia"/>
        </w:rPr>
        <w:instrText>ties. A real</w:instrText>
      </w:r>
      <w:r w:rsidR="00E51CB8">
        <w:rPr>
          <w:rFonts w:hint="eastAsia"/>
        </w:rPr>
        <w:instrText>‐</w:instrText>
      </w:r>
      <w:r w:rsidR="00E51CB8">
        <w:rPr>
          <w:rFonts w:hint="eastAsia"/>
        </w:rPr>
        <w:instrText>life astronomy application is used as the basis for the study.","container-title":"Scientific Programming","DOI":"10.1155/2005/128026","ISSN":"1058-9244, 1875-919X","issue":"3","journalAbbreviation":"Scientific Programming","language":"en","l</w:instrText>
      </w:r>
      <w:r w:rsidR="00E51CB8">
        <w:instrText xml:space="preserve">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E51CB8">
        <w:fldChar w:fldCharType="separate"/>
      </w:r>
      <w:r w:rsidR="00E51CB8" w:rsidRPr="00E51CB8">
        <w:rPr>
          <w:rFonts w:eastAsiaTheme="minorEastAsia"/>
          <w:kern w:val="0"/>
          <w:vertAlign w:val="superscript"/>
        </w:rPr>
        <w:t>[11,19]</w:t>
      </w:r>
      <w:r w:rsidR="00E51CB8">
        <w:fldChar w:fldCharType="end"/>
      </w:r>
      <w:r>
        <w:t>，但本文还需处理质量信号、失败语义、预算压力和人工确认。开放环境</w:t>
      </w:r>
      <w:r>
        <w:t xml:space="preserve"> Agent </w:t>
      </w:r>
      <w:r>
        <w:t>评测也说明，应显式评估执行、恢复和稳健性</w:t>
      </w:r>
      <w:r w:rsidR="00D56D67">
        <w:fldChar w:fldCharType="begin"/>
      </w:r>
      <w:r w:rsidR="00D56D67">
        <w:instrText xml:space="preserve"> ADDIN ZOTERO_ITEM CSL_CITATION {"citationID":"wpbPfdML","properties":{"unsorted":false,"formattedCitation":"\\super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D56D67">
        <w:fldChar w:fldCharType="separate"/>
      </w:r>
      <w:r w:rsidR="00D56D67" w:rsidRPr="00D56D67">
        <w:rPr>
          <w:rFonts w:eastAsiaTheme="minorEastAsia"/>
          <w:kern w:val="0"/>
          <w:vertAlign w:val="superscript"/>
        </w:rPr>
        <w:t>[22]</w:t>
      </w:r>
      <w:r w:rsidR="00D56D67">
        <w:fldChar w:fldCharType="end"/>
      </w:r>
      <w:r>
        <w:t>。</w:t>
      </w:r>
    </w:p>
    <w:p w14:paraId="000D5F9D" w14:textId="1B695DFD" w:rsidR="00B051A3" w:rsidRDefault="00C427A9" w:rsidP="00285B36">
      <w:pPr>
        <w:pStyle w:val="ab"/>
        <w:ind w:firstLine="504"/>
      </w:pPr>
      <w:r>
        <w:t>固定流水线与本文系统方案的差异</w:t>
      </w:r>
      <w:r w:rsidRPr="00C473F7">
        <w:t>如</w:t>
      </w:r>
      <w:r w:rsidRPr="00C473F7">
        <w:fldChar w:fldCharType="begin"/>
      </w:r>
      <w:r w:rsidR="00B051A3" w:rsidRPr="00C473F7">
        <w:instrText xml:space="preserve"> REF _RefAuto_Fig_3_1 \h </w:instrText>
      </w:r>
      <w:r w:rsidR="00C473F7">
        <w:instrText xml:space="preserve"> \* MERGEFORMAT </w:instrText>
      </w:r>
      <w:r w:rsidRPr="00C473F7">
        <w:fldChar w:fldCharType="separate"/>
      </w:r>
      <w:r w:rsidR="00291089">
        <w:t>图</w:t>
      </w:r>
      <w:r w:rsidR="00291089">
        <w:t>3-1</w:t>
      </w:r>
      <w:r w:rsidRPr="00C473F7">
        <w:fldChar w:fldCharType="end"/>
      </w:r>
      <w:r>
        <w:t>所示。</w:t>
      </w:r>
    </w:p>
    <w:p w14:paraId="1C19B306" w14:textId="77777777" w:rsidR="00AA7A11" w:rsidRDefault="00AA7A11" w:rsidP="00AA7A11">
      <w:pPr>
        <w:pStyle w:val="ab"/>
        <w:keepNext/>
        <w:ind w:firstLineChars="0" w:firstLine="0"/>
      </w:pPr>
    </w:p>
    <w:p w14:paraId="20F5AE5F" w14:textId="77777777" w:rsidR="00AA7A11" w:rsidRDefault="000602FD" w:rsidP="00AA7A11">
      <w:pPr>
        <w:pStyle w:val="ab"/>
        <w:keepNext/>
        <w:ind w:firstLineChars="0" w:firstLine="0"/>
      </w:pPr>
      <w:r>
        <w:rPr>
          <w:noProof/>
        </w:rPr>
        <w:drawing>
          <wp:inline distT="0" distB="0" distL="0" distR="0" wp14:anchorId="42CD84DC" wp14:editId="47817169">
            <wp:extent cx="5495577" cy="2952000"/>
            <wp:effectExtent l="0" t="0" r="3810" b="0"/>
            <wp:docPr id="1118304492"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4492" name="图形 1118304492"/>
                    <pic:cNvPicPr/>
                  </pic:nvPicPr>
                  <pic:blipFill>
                    <a:blip r:embed="rId21">
                      <a:extLst>
                        <a:ext uri="{96DAC541-7B7A-43D3-8B79-37D633B846F1}">
                          <asvg:svgBlip xmlns:asvg="http://schemas.microsoft.com/office/drawing/2016/SVG/main" r:embed="rId22"/>
                        </a:ext>
                      </a:extLst>
                    </a:blip>
                    <a:stretch>
                      <a:fillRect/>
                    </a:stretch>
                  </pic:blipFill>
                  <pic:spPr>
                    <a:xfrm>
                      <a:off x="0" y="0"/>
                      <a:ext cx="5495577" cy="2952000"/>
                    </a:xfrm>
                    <a:prstGeom prst="rect">
                      <a:avLst/>
                    </a:prstGeom>
                  </pic:spPr>
                </pic:pic>
              </a:graphicData>
            </a:graphic>
          </wp:inline>
        </w:drawing>
      </w:r>
    </w:p>
    <w:p w14:paraId="0C2F34AD" w14:textId="77777777" w:rsidR="00DF2628" w:rsidRDefault="00AA7A11" w:rsidP="00AA7A11">
      <w:pPr>
        <w:pStyle w:val="ae"/>
      </w:pPr>
      <w:bookmarkStart w:id="47" w:name="_RefAuto_Fig_3_1"/>
      <w:r>
        <w:t>图</w:t>
      </w:r>
      <w:r>
        <w:t>3-1</w:t>
      </w:r>
      <w:bookmarkEnd w:id="47"/>
      <w:r>
        <w:t xml:space="preserve">  </w:t>
      </w:r>
      <w:r>
        <w:t>固定流水线与本文系统的问题</w:t>
      </w:r>
      <w:r>
        <w:t>-</w:t>
      </w:r>
      <w:r>
        <w:t>方案对照</w:t>
      </w:r>
    </w:p>
    <w:p w14:paraId="0A04933D" w14:textId="77777777" w:rsidR="005E2650" w:rsidRDefault="00BB7195" w:rsidP="005E2650">
      <w:pPr>
        <w:pStyle w:val="ab"/>
        <w:ind w:firstLine="504"/>
      </w:pPr>
      <w:r>
        <w:lastRenderedPageBreak/>
        <w:t>图</w:t>
      </w:r>
      <w:r>
        <w:t>3-1</w:t>
      </w:r>
      <w:r>
        <w:t>左侧描述的是固定流水线模式：任务开始前由人工或脚本选定工具链，执行过程中一旦步骤失败，往往只能重跑或结束任务。右侧描述的是本文系统方案：用户目标和约束进入系统后，</w:t>
      </w:r>
      <w:r>
        <w:t xml:space="preserve">PlannerAgent </w:t>
      </w:r>
      <w:r>
        <w:t>与</w:t>
      </w:r>
      <w:r>
        <w:t xml:space="preserve"> ProteinToolKG </w:t>
      </w:r>
      <w:r>
        <w:t>生成候选工具链，经可行性过滤和人工确认后交由</w:t>
      </w:r>
      <w:r>
        <w:t xml:space="preserve"> ExecutorAgent </w:t>
      </w:r>
      <w:r>
        <w:t>执行；执行中若出现失败、风险或证据不足，系统按</w:t>
      </w:r>
      <w:r>
        <w:t xml:space="preserve"> retry</w:t>
      </w:r>
      <w:r>
        <w:t>、</w:t>
      </w:r>
      <w:r>
        <w:t>patch_local</w:t>
      </w:r>
      <w:r>
        <w:t>、</w:t>
      </w:r>
      <w:r>
        <w:t xml:space="preserve">suffix_replan </w:t>
      </w:r>
      <w:r>
        <w:t>和</w:t>
      </w:r>
      <w:r>
        <w:t xml:space="preserve"> terminal_stop </w:t>
      </w:r>
      <w:r>
        <w:t>的层级路径进行恢复。图中还标出</w:t>
      </w:r>
      <w:r>
        <w:t xml:space="preserve"> SafetyAgent </w:t>
      </w:r>
      <w:r>
        <w:t>的风险信号，以及</w:t>
      </w:r>
      <w:r>
        <w:t xml:space="preserve"> EventLog</w:t>
      </w:r>
      <w:r>
        <w:t>、</w:t>
      </w:r>
      <w:r>
        <w:t xml:space="preserve">TaskSnapshot </w:t>
      </w:r>
      <w:r>
        <w:t>形成的审计链，这些机制一起构成后续系统设计的需求来源。</w:t>
      </w:r>
    </w:p>
    <w:p w14:paraId="6C913C16" w14:textId="77777777" w:rsidR="005E2650" w:rsidRDefault="005E2650" w:rsidP="005E2650">
      <w:pPr>
        <w:pStyle w:val="2"/>
        <w:rPr>
          <w:lang w:val="en-US"/>
        </w:rPr>
      </w:pPr>
      <w:bookmarkStart w:id="48" w:name="_Toc230318038"/>
      <w:bookmarkStart w:id="49" w:name="_Toc230363235"/>
      <w:r>
        <w:rPr>
          <w:rFonts w:hint="eastAsia"/>
          <w:lang w:val="en-US"/>
        </w:rPr>
        <w:t>用户角色与使用场景</w:t>
      </w:r>
      <w:bookmarkEnd w:id="48"/>
      <w:bookmarkEnd w:id="49"/>
    </w:p>
    <w:p w14:paraId="1ABB0949" w14:textId="77777777" w:rsidR="00D47129" w:rsidRDefault="00D47129" w:rsidP="00D47129">
      <w:pPr>
        <w:pStyle w:val="ab"/>
        <w:ind w:firstLine="504"/>
      </w:pPr>
      <w:r>
        <w:rPr>
          <w:rFonts w:hint="eastAsia"/>
        </w:rPr>
        <w:t>系统主要面向两类使用者。</w:t>
      </w:r>
    </w:p>
    <w:p w14:paraId="14600193" w14:textId="77777777" w:rsidR="00D47129" w:rsidRDefault="00D47129" w:rsidP="00D47129">
      <w:pPr>
        <w:pStyle w:val="ab"/>
        <w:ind w:firstLine="504"/>
      </w:pPr>
      <w:r>
        <w:rPr>
          <w:rFonts w:hint="eastAsia"/>
        </w:rPr>
        <w:t>第一类是提交蛋白质设计任务并审查关键决策的科研人员。他们关注任务目标是否被正确解析，候选工具链是否合理，高成本步骤是否值得执行，失败后的修补或重规划是否保留已有有效结果，以及最终报告是否包含必要的序列、结构、指标、风险和审计信息。</w:t>
      </w:r>
    </w:p>
    <w:p w14:paraId="422925E4" w14:textId="77777777" w:rsidR="005E2650" w:rsidRDefault="00D47129" w:rsidP="00337E70">
      <w:pPr>
        <w:pStyle w:val="ab"/>
        <w:ind w:firstLine="504"/>
      </w:pPr>
      <w:r>
        <w:rPr>
          <w:rFonts w:hint="eastAsia"/>
        </w:rPr>
        <w:t>第二类是系统开发与实验人员。他们关注工具接入是否规范，工作流失败是否可定位，不同</w:t>
      </w:r>
      <w:r>
        <w:rPr>
          <w:rFonts w:hint="eastAsia"/>
        </w:rPr>
        <w:t>runtime policy</w:t>
      </w:r>
      <w:r>
        <w:rPr>
          <w:rFonts w:hint="eastAsia"/>
        </w:rPr>
        <w:t>是否能够复现实验，日志、快照、候选分数、动作效用和实验指标是否完整。</w:t>
      </w:r>
    </w:p>
    <w:p w14:paraId="3F9F6C3A" w14:textId="77777777" w:rsidR="00337E70" w:rsidRDefault="005D5FD4" w:rsidP="00337E70">
      <w:pPr>
        <w:pStyle w:val="ab"/>
        <w:ind w:firstLine="504"/>
      </w:pPr>
      <w:r w:rsidRPr="005D5FD4">
        <w:t>围绕上述用户，系统应支持以下典型场景。</w:t>
      </w:r>
    </w:p>
    <w:p w14:paraId="6207C316" w14:textId="77777777" w:rsidR="00337E70" w:rsidRDefault="00337E70" w:rsidP="00337E70">
      <w:pPr>
        <w:pStyle w:val="ab"/>
        <w:numPr>
          <w:ilvl w:val="0"/>
          <w:numId w:val="7"/>
        </w:numPr>
        <w:ind w:firstLineChars="0"/>
      </w:pPr>
      <w:r w:rsidRPr="00337E70">
        <w:t>用户提交自然语言设计目标，并补充长度范围、安全等级、结构模板、预算等约束；系统将其转化为结构化任务。</w:t>
      </w:r>
    </w:p>
    <w:p w14:paraId="5ED410E9" w14:textId="77777777" w:rsidR="00337E70" w:rsidRDefault="00337E70" w:rsidP="00337E70">
      <w:pPr>
        <w:pStyle w:val="ab"/>
        <w:numPr>
          <w:ilvl w:val="0"/>
          <w:numId w:val="7"/>
        </w:numPr>
        <w:ind w:firstLineChars="0"/>
      </w:pPr>
      <w:r w:rsidRPr="00337E70">
        <w:t>系统根据任务目标和</w:t>
      </w:r>
      <w:r w:rsidRPr="00337E70">
        <w:t>ProteinToolKG</w:t>
      </w:r>
      <w:r w:rsidRPr="00337E70">
        <w:t>生成</w:t>
      </w:r>
      <w:r w:rsidRPr="00337E70">
        <w:t>Top-K</w:t>
      </w:r>
      <w:r w:rsidRPr="00337E70">
        <w:t>候选计划，并展示默认建议、风险等级、成本估计、解释依据和可能的工具链差异。</w:t>
      </w:r>
    </w:p>
    <w:p w14:paraId="0899A665" w14:textId="77777777" w:rsidR="00337E70" w:rsidRDefault="00337E70" w:rsidP="00337E70">
      <w:pPr>
        <w:pStyle w:val="ab"/>
        <w:numPr>
          <w:ilvl w:val="0"/>
          <w:numId w:val="7"/>
        </w:numPr>
        <w:ind w:firstLineChars="0"/>
      </w:pPr>
      <w:r w:rsidRPr="00337E70">
        <w:t>当初始计划包含高代价或高风险步骤时，系统进入人工确认状态，等待用户接受、拒绝或选择候选。</w:t>
      </w:r>
    </w:p>
    <w:p w14:paraId="09912BD0" w14:textId="77777777" w:rsidR="00337E70" w:rsidRDefault="00337E70" w:rsidP="00337E70">
      <w:pPr>
        <w:pStyle w:val="ab"/>
        <w:numPr>
          <w:ilvl w:val="0"/>
          <w:numId w:val="7"/>
        </w:numPr>
        <w:ind w:firstLineChars="0"/>
      </w:pPr>
      <w:r w:rsidRPr="00337E70">
        <w:t>执行过程中若出现工具失败、</w:t>
      </w:r>
      <w:r w:rsidRPr="00337E70">
        <w:t>schema</w:t>
      </w:r>
      <w:r w:rsidRPr="00337E70">
        <w:t>不满足、质量门禁失败、结构预测置信度不足或安全警告，系统根据失败上下文生成局部修补或后</w:t>
      </w:r>
      <w:r w:rsidRPr="00337E70">
        <w:lastRenderedPageBreak/>
        <w:t>缀重规划候选。</w:t>
      </w:r>
    </w:p>
    <w:p w14:paraId="214A8A1B" w14:textId="77777777" w:rsidR="00337E70" w:rsidRDefault="00337E70" w:rsidP="00337E70">
      <w:pPr>
        <w:pStyle w:val="ab"/>
        <w:numPr>
          <w:ilvl w:val="0"/>
          <w:numId w:val="7"/>
        </w:numPr>
        <w:ind w:firstLineChars="0"/>
      </w:pPr>
      <w:r w:rsidRPr="00337E70">
        <w:t>任务完成后，系统生成包含序列、结构文件、指标、风险标记和恢复历史的报告，并保留事件日志、快照、决策记录和中间产物路径。</w:t>
      </w:r>
    </w:p>
    <w:p w14:paraId="43A0E27C" w14:textId="77777777" w:rsidR="00526E64" w:rsidRDefault="00526E64" w:rsidP="00526E64">
      <w:pPr>
        <w:pStyle w:val="2"/>
        <w:rPr>
          <w:lang w:val="en-US"/>
        </w:rPr>
      </w:pPr>
      <w:bookmarkStart w:id="50" w:name="_Toc230318039"/>
      <w:bookmarkStart w:id="51" w:name="_Toc230363236"/>
      <w:r>
        <w:rPr>
          <w:rFonts w:hint="eastAsia"/>
          <w:lang w:val="en-US"/>
        </w:rPr>
        <w:t>功能需求</w:t>
      </w:r>
      <w:bookmarkEnd w:id="50"/>
      <w:bookmarkEnd w:id="51"/>
    </w:p>
    <w:p w14:paraId="0E1D7D20" w14:textId="77777777" w:rsidR="00526E64" w:rsidRDefault="005F377A" w:rsidP="001B472F">
      <w:pPr>
        <w:pStyle w:val="3"/>
        <w:rPr>
          <w:lang w:val="en-US"/>
        </w:rPr>
      </w:pPr>
      <w:bookmarkStart w:id="52" w:name="_Toc230318040"/>
      <w:bookmarkStart w:id="53" w:name="_Toc230363237"/>
      <w:r w:rsidRPr="005F377A">
        <w:t>任务接入与约束确认</w:t>
      </w:r>
      <w:bookmarkEnd w:id="52"/>
      <w:bookmarkEnd w:id="53"/>
    </w:p>
    <w:p w14:paraId="1C55F271" w14:textId="77777777" w:rsidR="001B472F" w:rsidRDefault="001B472F" w:rsidP="001B472F">
      <w:pPr>
        <w:pStyle w:val="ab"/>
        <w:ind w:firstLine="504"/>
      </w:pPr>
      <w:r w:rsidRPr="001B472F">
        <w:t>系统应提供统一的任务接入能力，将自由文本目标、结构化约束和任务元数据收敛为</w:t>
      </w:r>
      <w:r w:rsidRPr="001B472F">
        <w:t>ProteinDesignTask</w:t>
      </w:r>
      <w:r w:rsidRPr="001B472F">
        <w:t>。蛋白质设计任务通常存在信息不完整的情况，因此任务接入不应只是单次表单提交，而应支持草稿创建、字段补充、场景门控和正式确认。</w:t>
      </w:r>
    </w:p>
    <w:p w14:paraId="2842AD46" w14:textId="77777777" w:rsidR="007E6898" w:rsidRDefault="007E6898" w:rsidP="001B472F">
      <w:pPr>
        <w:pStyle w:val="ab"/>
        <w:ind w:firstLine="504"/>
      </w:pPr>
      <w:r w:rsidRPr="007E6898">
        <w:t>该模块应满足以下需求。</w:t>
      </w:r>
    </w:p>
    <w:p w14:paraId="20FE1034" w14:textId="77777777" w:rsidR="007E6898" w:rsidRDefault="00A33940" w:rsidP="00A33940">
      <w:pPr>
        <w:pStyle w:val="ab"/>
        <w:numPr>
          <w:ilvl w:val="0"/>
          <w:numId w:val="11"/>
        </w:numPr>
        <w:ind w:firstLineChars="0"/>
      </w:pPr>
      <w:r w:rsidRPr="00A33940">
        <w:t>为每个任务生成唯一</w:t>
      </w:r>
      <w:r w:rsidRPr="00A33940">
        <w:t xml:space="preserve"> task_id</w:t>
      </w:r>
      <w:r w:rsidRPr="00A33940">
        <w:t>，记录目标、约束、创建时间和元数据。</w:t>
      </w:r>
    </w:p>
    <w:p w14:paraId="4DC05017" w14:textId="77777777" w:rsidR="00B877D6" w:rsidRDefault="00B877D6" w:rsidP="00A33940">
      <w:pPr>
        <w:pStyle w:val="ab"/>
        <w:numPr>
          <w:ilvl w:val="0"/>
          <w:numId w:val="11"/>
        </w:numPr>
        <w:ind w:firstLineChars="0"/>
      </w:pPr>
      <w:r w:rsidRPr="00B877D6">
        <w:t>支持自然语言目标、兼容自由文本入口和已确认结构化任务规格，并保证正式任务创建入口语义互斥。</w:t>
      </w:r>
    </w:p>
    <w:p w14:paraId="65CD5AD8" w14:textId="77777777" w:rsidR="00B877D6" w:rsidRDefault="00B877D6" w:rsidP="00A33940">
      <w:pPr>
        <w:pStyle w:val="ab"/>
        <w:numPr>
          <w:ilvl w:val="0"/>
          <w:numId w:val="11"/>
        </w:numPr>
        <w:ind w:firstLineChars="0"/>
      </w:pPr>
      <w:r w:rsidRPr="00B877D6">
        <w:t>在正式执行前进行场景可行性和工具</w:t>
      </w:r>
      <w:r w:rsidRPr="00B877D6">
        <w:t xml:space="preserve"> readiness </w:t>
      </w:r>
      <w:r w:rsidRPr="00B877D6">
        <w:t>预览，避免明显不可执行任务直接进入高代价工作流。</w:t>
      </w:r>
    </w:p>
    <w:p w14:paraId="1222FE2B" w14:textId="77777777" w:rsidR="00B877D6" w:rsidRDefault="00B877D6" w:rsidP="00A33940">
      <w:pPr>
        <w:pStyle w:val="ab"/>
        <w:numPr>
          <w:ilvl w:val="0"/>
          <w:numId w:val="11"/>
        </w:numPr>
        <w:ind w:firstLineChars="0"/>
      </w:pPr>
      <w:r w:rsidRPr="00B877D6">
        <w:t>保留任务草稿、字段补充和确认过程，使后续计划生成能够追溯用户目标与系统解析之间的关系。</w:t>
      </w:r>
    </w:p>
    <w:p w14:paraId="637D6819" w14:textId="77777777" w:rsidR="00EB1525" w:rsidRDefault="000C1259" w:rsidP="00EB1525">
      <w:pPr>
        <w:pStyle w:val="3"/>
        <w:rPr>
          <w:lang w:val="en-US"/>
        </w:rPr>
      </w:pPr>
      <w:bookmarkStart w:id="54" w:name="_Toc230318041"/>
      <w:bookmarkStart w:id="55" w:name="_Toc230363238"/>
      <w:r w:rsidRPr="000C1259">
        <w:t>候选计划生成与工具链选择</w:t>
      </w:r>
      <w:bookmarkEnd w:id="54"/>
      <w:bookmarkEnd w:id="55"/>
    </w:p>
    <w:p w14:paraId="5D0F74ED" w14:textId="77777777" w:rsidR="002A3C3D" w:rsidRDefault="00E86722" w:rsidP="002A3C3D">
      <w:pPr>
        <w:pStyle w:val="ab"/>
        <w:ind w:firstLine="504"/>
      </w:pPr>
      <w:r w:rsidRPr="00E86722">
        <w:t>系统应根据任务目标、约束集合和</w:t>
      </w:r>
      <w:r w:rsidRPr="00E86722">
        <w:t xml:space="preserve"> ProteinToolKG </w:t>
      </w:r>
      <w:r w:rsidRPr="00E86722">
        <w:t>中的工具能力信息生成候选计划。候选计划不应只包含工具名称，还应包含步骤依赖、输入引用、输出字段、风险等级、成本估计、评分分解和解释说明。计划的最小执行单元是</w:t>
      </w:r>
      <w:r w:rsidRPr="00E86722">
        <w:t xml:space="preserve"> PlanStep</w:t>
      </w:r>
      <w:r w:rsidRPr="00E86722">
        <w:t>，多个步骤通过</w:t>
      </w:r>
      <w:r w:rsidRPr="00E86722">
        <w:t xml:space="preserve"> S{id}.{field} </w:t>
      </w:r>
      <w:r w:rsidRPr="00E86722">
        <w:t>形式表达中间结果引用。</w:t>
      </w:r>
    </w:p>
    <w:p w14:paraId="35058CE1" w14:textId="77777777" w:rsidR="00692D2C" w:rsidRDefault="00692D2C" w:rsidP="002A3C3D">
      <w:pPr>
        <w:pStyle w:val="ab"/>
        <w:ind w:firstLine="504"/>
      </w:pPr>
      <w:r>
        <w:t>候选生成必须先做硬可行性过滤：工具存在，输入输出闭合，</w:t>
      </w:r>
      <w:r>
        <w:t xml:space="preserve">schema </w:t>
      </w:r>
      <w:r>
        <w:t>合法，安全等级和硬预算不被突破。对证据不足或能力降级但未触犯硬约束的候选，可保留为</w:t>
      </w:r>
      <w:r>
        <w:t xml:space="preserve"> degraded feasible</w:t>
      </w:r>
      <w:r>
        <w:t>，并要求人工确认或策略授权。</w:t>
      </w:r>
    </w:p>
    <w:p w14:paraId="30FA52FB" w14:textId="77777777" w:rsidR="00093B51" w:rsidRDefault="000178FB" w:rsidP="00093B51">
      <w:pPr>
        <w:pStyle w:val="3"/>
        <w:rPr>
          <w:lang w:val="en-US"/>
        </w:rPr>
      </w:pPr>
      <w:bookmarkStart w:id="56" w:name="_Toc230318042"/>
      <w:bookmarkStart w:id="57" w:name="_Toc230363239"/>
      <w:r w:rsidRPr="000178FB">
        <w:lastRenderedPageBreak/>
        <w:t>工作流执行与工具适配</w:t>
      </w:r>
      <w:bookmarkEnd w:id="56"/>
      <w:bookmarkEnd w:id="57"/>
    </w:p>
    <w:p w14:paraId="0E4E265A" w14:textId="77777777" w:rsidR="00093B51" w:rsidRDefault="007B4782" w:rsidP="002A3C3D">
      <w:pPr>
        <w:pStyle w:val="ab"/>
        <w:ind w:firstLine="504"/>
      </w:pPr>
      <w:r w:rsidRPr="007B4782">
        <w:t>系统需要能够按照已确认的</w:t>
      </w:r>
      <w:r w:rsidRPr="007B4782">
        <w:t xml:space="preserve"> Plan </w:t>
      </w:r>
      <w:r w:rsidRPr="007B4782">
        <w:t>调用具体工具，并将每一步执行结果收敛为统一的</w:t>
      </w:r>
      <w:r w:rsidRPr="007B4782">
        <w:t xml:space="preserve"> StepResult</w:t>
      </w:r>
      <w:r w:rsidRPr="007B4782">
        <w:t>。工具调用通过</w:t>
      </w:r>
      <w:r w:rsidRPr="007B4782">
        <w:t xml:space="preserve"> ToolAdapter </w:t>
      </w:r>
      <w:r w:rsidRPr="007B4782">
        <w:t>完成，</w:t>
      </w:r>
      <w:r w:rsidRPr="007B4782">
        <w:t xml:space="preserve">ExecutorAgent </w:t>
      </w:r>
      <w:r w:rsidRPr="007B4782">
        <w:t>只依赖适配器注册表和抽象接口，不直接绑定具体工具内部实现。</w:t>
      </w:r>
    </w:p>
    <w:p w14:paraId="672202E4" w14:textId="77777777" w:rsidR="00555981" w:rsidRDefault="00185D97" w:rsidP="002A3C3D">
      <w:pPr>
        <w:pStyle w:val="ab"/>
        <w:ind w:firstLine="504"/>
      </w:pPr>
      <w:r w:rsidRPr="00185D97">
        <w:t>执行模块应满足以下需求。</w:t>
      </w:r>
    </w:p>
    <w:p w14:paraId="1ED5C783" w14:textId="77777777" w:rsidR="00185D97" w:rsidRDefault="00185D97" w:rsidP="00185D97">
      <w:pPr>
        <w:pStyle w:val="ab"/>
        <w:numPr>
          <w:ilvl w:val="0"/>
          <w:numId w:val="12"/>
        </w:numPr>
        <w:ind w:firstLineChars="0"/>
      </w:pPr>
      <w:r w:rsidRPr="00185D97">
        <w:t>解析步骤输入，包括常量输入和上游步骤输出引用。</w:t>
      </w:r>
    </w:p>
    <w:p w14:paraId="0A53A889" w14:textId="77777777" w:rsidR="00185D97" w:rsidRDefault="00185D97" w:rsidP="00185D97">
      <w:pPr>
        <w:pStyle w:val="ab"/>
        <w:numPr>
          <w:ilvl w:val="0"/>
          <w:numId w:val="12"/>
        </w:numPr>
        <w:ind w:firstLineChars="0"/>
      </w:pPr>
      <w:r w:rsidRPr="00185D97">
        <w:t>统一记录工具身份、适配器身份、执行模式、远程作业</w:t>
      </w:r>
      <w:r w:rsidRPr="00185D97">
        <w:t xml:space="preserve"> ID</w:t>
      </w:r>
      <w:r w:rsidRPr="00185D97">
        <w:t>、错误类型、指标和产物路径。</w:t>
      </w:r>
    </w:p>
    <w:p w14:paraId="46754F3C" w14:textId="77777777" w:rsidR="00185D97" w:rsidRDefault="00185D97" w:rsidP="00185D97">
      <w:pPr>
        <w:pStyle w:val="ab"/>
        <w:numPr>
          <w:ilvl w:val="0"/>
          <w:numId w:val="12"/>
        </w:numPr>
        <w:ind w:firstLineChars="0"/>
      </w:pPr>
      <w:r w:rsidRPr="00185D97">
        <w:t>对步骤失败进行分类，区分可重试错误、不可重试错误、工具错误、安全阻断和质量门禁失败。</w:t>
      </w:r>
    </w:p>
    <w:p w14:paraId="1D6D84DE" w14:textId="77777777" w:rsidR="00185D97" w:rsidRDefault="00185D97" w:rsidP="00185D97">
      <w:pPr>
        <w:pStyle w:val="ab"/>
        <w:numPr>
          <w:ilvl w:val="0"/>
          <w:numId w:val="12"/>
        </w:numPr>
        <w:ind w:firstLineChars="0"/>
      </w:pPr>
      <w:r w:rsidRPr="00185D97">
        <w:t>在局部失败时优先遵循</w:t>
      </w:r>
      <w:r w:rsidRPr="00185D97">
        <w:t xml:space="preserve"> retry </w:t>
      </w:r>
      <m:oMath>
        <m:r>
          <m:rPr>
            <m:sty m:val="p"/>
          </m:rPr>
          <w:rPr>
            <w:rFonts w:ascii="Cambria Math" w:hAnsi="Cambria Math" w:hint="eastAsia"/>
          </w:rPr>
          <m:t>→</m:t>
        </m:r>
      </m:oMath>
      <w:r w:rsidRPr="00185D97">
        <w:t xml:space="preserve"> patch </w:t>
      </w:r>
      <m:oMath>
        <m:r>
          <m:rPr>
            <m:sty m:val="p"/>
          </m:rPr>
          <w:rPr>
            <w:rFonts w:ascii="Cambria Math" w:hAnsi="Cambria Math" w:hint="eastAsia"/>
          </w:rPr>
          <m:t>→</m:t>
        </m:r>
      </m:oMath>
      <w:r w:rsidRPr="00185D97">
        <w:t xml:space="preserve"> replan </w:t>
      </w:r>
      <w:r w:rsidRPr="00185D97">
        <w:t>的恢复顺序。</w:t>
      </w:r>
    </w:p>
    <w:p w14:paraId="0D8F0AD9" w14:textId="77777777" w:rsidR="00967B76" w:rsidRDefault="00967B76" w:rsidP="00185D97">
      <w:pPr>
        <w:pStyle w:val="ab"/>
        <w:numPr>
          <w:ilvl w:val="0"/>
          <w:numId w:val="12"/>
        </w:numPr>
        <w:ind w:firstLineChars="0"/>
      </w:pPr>
      <w:r w:rsidRPr="00967B76">
        <w:t>允许外部流程后端作为单个</w:t>
      </w:r>
      <w:r w:rsidRPr="00967B76">
        <w:t xml:space="preserve"> PlanStep </w:t>
      </w:r>
      <w:r w:rsidRPr="00967B76">
        <w:t>的执行方式接入，但多步控制流仍由</w:t>
      </w:r>
      <w:r w:rsidRPr="00967B76">
        <w:t xml:space="preserve"> Workflow/FSM/Plan </w:t>
      </w:r>
      <w:r w:rsidRPr="00967B76">
        <w:t>负责。</w:t>
      </w:r>
    </w:p>
    <w:p w14:paraId="439FE446" w14:textId="77777777" w:rsidR="005B14E5" w:rsidRDefault="005B1852" w:rsidP="005B14E5">
      <w:pPr>
        <w:pStyle w:val="3"/>
        <w:rPr>
          <w:lang w:val="en-US"/>
        </w:rPr>
      </w:pPr>
      <w:bookmarkStart w:id="58" w:name="_Toc230318043"/>
      <w:bookmarkStart w:id="59" w:name="_Toc230363240"/>
      <w:r w:rsidRPr="005B1852">
        <w:t xml:space="preserve">HITL </w:t>
      </w:r>
      <w:r w:rsidRPr="005B1852">
        <w:t>与决策审查</w:t>
      </w:r>
      <w:bookmarkEnd w:id="58"/>
      <w:bookmarkEnd w:id="59"/>
    </w:p>
    <w:p w14:paraId="6805292B" w14:textId="77777777" w:rsidR="00192607" w:rsidRDefault="00192607" w:rsidP="00192607">
      <w:pPr>
        <w:pStyle w:val="ab"/>
        <w:ind w:firstLine="504"/>
      </w:pPr>
      <w:r w:rsidRPr="00192607">
        <w:t>蛋白质设计工作流中存在高风险、高成本和高不确定性的节点，系统不能把所有关键选择都交给自动逻辑。因此，系统需要显式支持</w:t>
      </w:r>
      <w:r w:rsidRPr="00192607">
        <w:t xml:space="preserve"> HITL</w:t>
      </w:r>
      <w:r w:rsidRPr="00192607">
        <w:t>（人在环决策）。在本文系统中，</w:t>
      </w:r>
      <w:r w:rsidRPr="00192607">
        <w:t xml:space="preserve">HITL </w:t>
      </w:r>
      <w:r w:rsidRPr="00192607">
        <w:t>不是</w:t>
      </w:r>
      <w:r w:rsidRPr="00192607">
        <w:t xml:space="preserve"> Agent </w:t>
      </w:r>
      <w:r w:rsidRPr="00192607">
        <w:t>临时等待自然语言输入，而是通过</w:t>
      </w:r>
      <w:r w:rsidRPr="00192607">
        <w:t xml:space="preserve"> PendingAction </w:t>
      </w:r>
      <w:r w:rsidRPr="00192607">
        <w:t>和</w:t>
      </w:r>
      <w:r w:rsidRPr="00192607">
        <w:t xml:space="preserve"> Decision </w:t>
      </w:r>
      <w:r w:rsidRPr="00192607">
        <w:t>两个结构化对象完成。</w:t>
      </w:r>
    </w:p>
    <w:p w14:paraId="29094B5C" w14:textId="77777777" w:rsidR="00AC7073" w:rsidRDefault="00AC7073" w:rsidP="00192607">
      <w:pPr>
        <w:pStyle w:val="ab"/>
        <w:ind w:firstLine="504"/>
      </w:pPr>
      <w:r>
        <w:t>系统需支持初始计划、局部修补和后缀重规划三类人工确认。进入</w:t>
      </w:r>
      <w:r>
        <w:t xml:space="preserve"> WAITING_* </w:t>
      </w:r>
      <w:r>
        <w:t>状态前，必须持久化候选、默认建议、解释和快照；</w:t>
      </w:r>
      <w:r>
        <w:t xml:space="preserve">Decision </w:t>
      </w:r>
      <w:r>
        <w:t>生效后再应用对应</w:t>
      </w:r>
      <w:r>
        <w:t xml:space="preserve"> Plan</w:t>
      </w:r>
      <w:r>
        <w:t>、</w:t>
      </w:r>
      <w:r>
        <w:t xml:space="preserve">PlanPatch </w:t>
      </w:r>
      <w:r>
        <w:t>或</w:t>
      </w:r>
      <w:r>
        <w:t xml:space="preserve"> Replan</w:t>
      </w:r>
      <w:r>
        <w:t>。算法建议的</w:t>
      </w:r>
      <w:r>
        <w:t xml:space="preserve"> stop </w:t>
      </w:r>
      <w:r>
        <w:t>以</w:t>
      </w:r>
      <w:r>
        <w:t xml:space="preserve"> terminal_stop </w:t>
      </w:r>
      <w:r>
        <w:t>候选呈现，接受后进入</w:t>
      </w:r>
      <w:r>
        <w:t xml:space="preserve"> FAILED</w:t>
      </w:r>
      <w:r>
        <w:t>，主动取消则为</w:t>
      </w:r>
      <w:r>
        <w:t xml:space="preserve"> CANCELLED</w:t>
      </w:r>
      <w:r>
        <w:t>。</w:t>
      </w:r>
    </w:p>
    <w:p w14:paraId="649CE21C" w14:textId="77777777" w:rsidR="00B0459D" w:rsidRDefault="00B0459D" w:rsidP="00B0459D">
      <w:pPr>
        <w:pStyle w:val="3"/>
        <w:rPr>
          <w:lang w:val="en-US"/>
        </w:rPr>
      </w:pPr>
      <w:bookmarkStart w:id="60" w:name="_Toc230318044"/>
      <w:bookmarkStart w:id="61" w:name="_Toc230363241"/>
      <w:r w:rsidRPr="00B0459D">
        <w:t>运行时自适应与恢复决策</w:t>
      </w:r>
      <w:bookmarkEnd w:id="60"/>
      <w:bookmarkEnd w:id="61"/>
    </w:p>
    <w:p w14:paraId="719B3645" w14:textId="77777777" w:rsidR="009464E2" w:rsidRDefault="009464E2" w:rsidP="009464E2">
      <w:pPr>
        <w:pStyle w:val="ab"/>
        <w:ind w:firstLine="504"/>
      </w:pPr>
      <w:r w:rsidRPr="009464E2">
        <w:t>固定流程难以充分利用执行过程中的失败码、质量指标、预算消耗和安全信号。因此，系统需要维护</w:t>
      </w:r>
      <w:r w:rsidRPr="009464E2">
        <w:t xml:space="preserve"> Lite belief-state / </w:t>
      </w:r>
      <w:r w:rsidRPr="009464E2">
        <w:t>轻量信念状态，并在实现中通过</w:t>
      </w:r>
      <w:r w:rsidRPr="009464E2">
        <w:t xml:space="preserve"> </w:t>
      </w:r>
      <w:r w:rsidRPr="009464E2">
        <w:lastRenderedPageBreak/>
        <w:t xml:space="preserve">RuntimeState </w:t>
      </w:r>
      <w:r w:rsidRPr="009464E2">
        <w:t>持久化，用于描述当前任务继续执行的成功概率、结构性失败概率、恢复余量、预期剩余成本和证据充分性。</w:t>
      </w:r>
    </w:p>
    <w:p w14:paraId="6A7DD6B2" w14:textId="77777777" w:rsidR="002E4BEB" w:rsidRDefault="002E4BEB" w:rsidP="009464E2">
      <w:pPr>
        <w:pStyle w:val="ab"/>
        <w:ind w:firstLine="504"/>
      </w:pPr>
      <w:r>
        <w:t xml:space="preserve">CEBRA-WP </w:t>
      </w:r>
      <w:r>
        <w:t>需支持</w:t>
      </w:r>
      <w:r>
        <w:t xml:space="preserve"> continue</w:t>
      </w:r>
      <w:r>
        <w:t>、</w:t>
      </w:r>
      <w:r>
        <w:t>patch_local</w:t>
      </w:r>
      <w:r>
        <w:t>、</w:t>
      </w:r>
      <w:r>
        <w:t xml:space="preserve">suffix_replan </w:t>
      </w:r>
      <w:r>
        <w:t>和</w:t>
      </w:r>
      <w:r>
        <w:t xml:space="preserve"> stop </w:t>
      </w:r>
      <w:r>
        <w:t>四类动作。动作选择不能只看单步成败，还结合执行阶段、失败类型、重试耗尽、安全阻断、运行时状态和候选效用；它的目标是在高代价步骤前减少无效调用，在失败后先判断能否保留前缀并局部修补。</w:t>
      </w:r>
    </w:p>
    <w:p w14:paraId="78A25E93" w14:textId="77777777" w:rsidR="00B24803" w:rsidRDefault="00B24803" w:rsidP="00B24803">
      <w:pPr>
        <w:pStyle w:val="3"/>
        <w:rPr>
          <w:lang w:val="en-US"/>
        </w:rPr>
      </w:pPr>
      <w:bookmarkStart w:id="62" w:name="_Toc230318045"/>
      <w:bookmarkStart w:id="63" w:name="_Toc230363242"/>
      <w:r w:rsidRPr="00B24803">
        <w:t>结果汇总、报告与审计</w:t>
      </w:r>
      <w:bookmarkEnd w:id="62"/>
      <w:bookmarkEnd w:id="63"/>
    </w:p>
    <w:p w14:paraId="08132D89" w14:textId="77777777" w:rsidR="004276E1" w:rsidRPr="004276E1" w:rsidRDefault="004276E1" w:rsidP="004276E1">
      <w:pPr>
        <w:pStyle w:val="ab"/>
        <w:ind w:firstLine="504"/>
      </w:pPr>
      <w:r>
        <w:rPr>
          <w:rFonts w:hint="eastAsia"/>
        </w:rPr>
        <w:t>系统最终输出不应仅是单一序列或结构文件，还需要包含任务目标、计划版本、步骤结果、结构与质量指标、安全事件、恢复轨迹和报告路径。任务进入汇总阶段后，</w:t>
      </w:r>
      <w:r>
        <w:rPr>
          <w:rFonts w:hint="eastAsia"/>
        </w:rPr>
        <w:t xml:space="preserve">SummarizerAgent </w:t>
      </w:r>
      <w:r>
        <w:rPr>
          <w:rFonts w:hint="eastAsia"/>
        </w:rPr>
        <w:t>负责生成便于用户后续阅读的</w:t>
      </w:r>
      <w:r>
        <w:rPr>
          <w:rFonts w:hint="eastAsia"/>
        </w:rPr>
        <w:t xml:space="preserve"> DesignResult </w:t>
      </w:r>
      <w:r>
        <w:rPr>
          <w:rFonts w:hint="eastAsia"/>
        </w:rPr>
        <w:t>和报告文本。</w:t>
      </w:r>
    </w:p>
    <w:p w14:paraId="62C6851C" w14:textId="77777777" w:rsidR="004276E1" w:rsidRDefault="004276E1" w:rsidP="004276E1">
      <w:pPr>
        <w:pStyle w:val="ab"/>
        <w:ind w:firstLine="504"/>
      </w:pPr>
      <w:r>
        <w:rPr>
          <w:rFonts w:hint="eastAsia"/>
        </w:rPr>
        <w:t>同时，系统还要保留完整审计链。事件日志记录状态变化、候选生成、人工决策、工具执行和恢复动作；任务快照保存执行上下文、已完成步骤、运行时状态和待决策对象。对于长时间运行任务和远程模型调用，这类记录也是可靠性分析和实验复现的重要基础。</w:t>
      </w:r>
    </w:p>
    <w:p w14:paraId="74ED60AE" w14:textId="77777777" w:rsidR="001062CB" w:rsidRDefault="001062CB" w:rsidP="001062CB">
      <w:pPr>
        <w:pStyle w:val="2"/>
        <w:rPr>
          <w:lang w:val="en-US"/>
        </w:rPr>
      </w:pPr>
      <w:bookmarkStart w:id="64" w:name="_Toc230318046"/>
      <w:bookmarkStart w:id="65" w:name="_Toc230363243"/>
      <w:r w:rsidRPr="001062CB">
        <w:rPr>
          <w:lang w:val="en-US"/>
        </w:rPr>
        <w:t>非功能需求</w:t>
      </w:r>
      <w:bookmarkEnd w:id="64"/>
      <w:bookmarkEnd w:id="65"/>
    </w:p>
    <w:p w14:paraId="51A2E76D" w14:textId="77777777" w:rsidR="001062CB" w:rsidRDefault="001062CB" w:rsidP="005B7C9D">
      <w:pPr>
        <w:pStyle w:val="3"/>
      </w:pPr>
      <w:bookmarkStart w:id="66" w:name="_Toc230318047"/>
      <w:bookmarkStart w:id="67" w:name="_Toc230363244"/>
      <w:r>
        <w:rPr>
          <w:rFonts w:hint="eastAsia"/>
        </w:rPr>
        <w:t>可追溯性</w:t>
      </w:r>
      <w:bookmarkEnd w:id="66"/>
      <w:bookmarkEnd w:id="67"/>
    </w:p>
    <w:p w14:paraId="71950FF2" w14:textId="77777777" w:rsidR="001062CB" w:rsidRDefault="00E47424" w:rsidP="00E47424">
      <w:pPr>
        <w:pStyle w:val="ab"/>
        <w:ind w:firstLine="504"/>
      </w:pPr>
      <w:r w:rsidRPr="00E47424">
        <w:t>任何计划生成、候选推荐、人工确认、状态迁移和恢复动作都应能从日志或快照中追踪其依据。候选对象中的</w:t>
      </w:r>
      <w:r w:rsidRPr="00E47424">
        <w:t xml:space="preserve"> source_refs</w:t>
      </w:r>
      <w:r w:rsidRPr="00E47424">
        <w:t>、</w:t>
      </w:r>
      <w:r w:rsidRPr="00E47424">
        <w:t>score_breakdown</w:t>
      </w:r>
      <w:r w:rsidRPr="00E47424">
        <w:t>、</w:t>
      </w:r>
      <w:r w:rsidRPr="00E47424">
        <w:t>runtime_adjustment</w:t>
      </w:r>
      <w:r w:rsidRPr="00E47424">
        <w:t>、</w:t>
      </w:r>
      <w:r w:rsidRPr="00E47424">
        <w:t xml:space="preserve">action_utility </w:t>
      </w:r>
      <w:r w:rsidRPr="00E47424">
        <w:t>和</w:t>
      </w:r>
      <w:r w:rsidRPr="00E47424">
        <w:t xml:space="preserve"> runtime_state_summary </w:t>
      </w:r>
      <w:r w:rsidRPr="00E47424">
        <w:t>等字段均应服务于解释与复核。</w:t>
      </w:r>
    </w:p>
    <w:p w14:paraId="7E919E76" w14:textId="77777777" w:rsidR="00912A11" w:rsidRDefault="00912A11" w:rsidP="005B7C9D">
      <w:pPr>
        <w:pStyle w:val="3"/>
      </w:pPr>
      <w:bookmarkStart w:id="68" w:name="_Toc230318048"/>
      <w:bookmarkStart w:id="69" w:name="_Toc230363245"/>
      <w:r>
        <w:rPr>
          <w:rFonts w:hint="eastAsia"/>
        </w:rPr>
        <w:t>可扩展性</w:t>
      </w:r>
      <w:bookmarkEnd w:id="68"/>
      <w:bookmarkEnd w:id="69"/>
    </w:p>
    <w:p w14:paraId="3379161F" w14:textId="77777777" w:rsidR="008871C3" w:rsidRDefault="008871C3" w:rsidP="008871C3">
      <w:pPr>
        <w:pStyle w:val="ab"/>
        <w:ind w:firstLine="504"/>
      </w:pPr>
      <w:r w:rsidRPr="008871C3">
        <w:t>新的蛋白质设计或分析工具应通过</w:t>
      </w:r>
      <w:r w:rsidRPr="008871C3">
        <w:t xml:space="preserve"> ToolAdapter </w:t>
      </w:r>
      <w:r w:rsidRPr="008871C3">
        <w:t>接入，并在</w:t>
      </w:r>
      <w:r w:rsidRPr="008871C3">
        <w:t xml:space="preserve"> ProteinToolKG </w:t>
      </w:r>
      <w:r w:rsidRPr="008871C3">
        <w:t>中声明能力、输入输出、成本、风险和可用性信息。</w:t>
      </w:r>
      <w:r w:rsidRPr="008871C3">
        <w:t xml:space="preserve">ExecutorAgent </w:t>
      </w:r>
      <w:r w:rsidRPr="008871C3">
        <w:t>不应因新增具体工具而改变核心调度逻辑。</w:t>
      </w:r>
      <w:r w:rsidRPr="008871C3">
        <w:t xml:space="preserve">PlannerAgent </w:t>
      </w:r>
      <w:r w:rsidRPr="008871C3">
        <w:t>应基于工具能力和约</w:t>
      </w:r>
      <w:r w:rsidRPr="008871C3">
        <w:lastRenderedPageBreak/>
        <w:t>束生成候选，而不是把某个工具链写死在代码中。</w:t>
      </w:r>
    </w:p>
    <w:p w14:paraId="4752637A" w14:textId="77777777" w:rsidR="00EA2BCE" w:rsidRDefault="00EA2BCE" w:rsidP="008C0561">
      <w:pPr>
        <w:pStyle w:val="3"/>
      </w:pPr>
      <w:bookmarkStart w:id="70" w:name="_Toc230318049"/>
      <w:bookmarkStart w:id="71" w:name="_Toc230363246"/>
      <w:r>
        <w:rPr>
          <w:rFonts w:hint="eastAsia"/>
        </w:rPr>
        <w:t>可靠性与可恢复性</w:t>
      </w:r>
      <w:bookmarkEnd w:id="70"/>
      <w:bookmarkEnd w:id="71"/>
    </w:p>
    <w:p w14:paraId="3EBF0C59" w14:textId="77777777" w:rsidR="006326CF" w:rsidRDefault="003C4DEB" w:rsidP="008871C3">
      <w:pPr>
        <w:pStyle w:val="ab"/>
        <w:ind w:firstLine="504"/>
      </w:pPr>
      <w:r w:rsidRPr="003C4DEB">
        <w:t>任务状态迁移必须受</w:t>
      </w:r>
      <w:r w:rsidRPr="003C4DEB">
        <w:t xml:space="preserve"> FSM </w:t>
      </w:r>
      <w:r w:rsidRPr="003C4DEB">
        <w:t>约束。进入等待状态前必须完成</w:t>
      </w:r>
      <w:r w:rsidRPr="003C4DEB">
        <w:t xml:space="preserve"> PendingAction </w:t>
      </w:r>
      <w:r w:rsidRPr="003C4DEB">
        <w:t>和快照写入。系统重启后应能够根据最新快照和事件日志恢复执行上下文；恢复到等待态后不应自动推进，以避免绕过人工确认。</w:t>
      </w:r>
    </w:p>
    <w:p w14:paraId="424981AE" w14:textId="77777777" w:rsidR="009B7AA5" w:rsidRDefault="009B7AA5" w:rsidP="008C0561">
      <w:pPr>
        <w:pStyle w:val="3"/>
      </w:pPr>
      <w:bookmarkStart w:id="72" w:name="_Toc230318050"/>
      <w:bookmarkStart w:id="73" w:name="_Toc230363247"/>
      <w:r w:rsidRPr="009B7AA5">
        <w:t>安全与边界控制</w:t>
      </w:r>
      <w:bookmarkEnd w:id="72"/>
      <w:bookmarkEnd w:id="73"/>
    </w:p>
    <w:p w14:paraId="1900D7C4" w14:textId="77777777" w:rsidR="009B7AA5" w:rsidRDefault="00B71B01" w:rsidP="00950E1A">
      <w:pPr>
        <w:pStyle w:val="ab"/>
        <w:ind w:firstLine="504"/>
      </w:pPr>
      <w:r w:rsidRPr="00B71B01">
        <w:t xml:space="preserve">SafetyAgent </w:t>
      </w:r>
      <w:r w:rsidRPr="00B71B01">
        <w:t>负责输入、步骤和输出阶段的风险判定，但不直接决定终态或重规划。安全信号应作为</w:t>
      </w:r>
      <w:r w:rsidRPr="00B71B01">
        <w:t xml:space="preserve"> Planner</w:t>
      </w:r>
      <w:r w:rsidRPr="00B71B01">
        <w:t>、</w:t>
      </w:r>
      <w:r w:rsidRPr="00B71B01">
        <w:t xml:space="preserve">Workflow </w:t>
      </w:r>
      <w:r w:rsidRPr="00B71B01">
        <w:t>和</w:t>
      </w:r>
      <w:r w:rsidRPr="00B71B01">
        <w:t xml:space="preserve"> HITL </w:t>
      </w:r>
      <w:r w:rsidRPr="00B71B01">
        <w:t>的触发依据。系统不得将计算验证结果扩大为湿实验结论，也不得将未验证指标写成已完成生物学验证。</w:t>
      </w:r>
    </w:p>
    <w:p w14:paraId="50622EBA" w14:textId="77777777" w:rsidR="00D24F54" w:rsidRDefault="00311F29" w:rsidP="008C0561">
      <w:pPr>
        <w:pStyle w:val="3"/>
      </w:pPr>
      <w:bookmarkStart w:id="74" w:name="_Toc230318051"/>
      <w:bookmarkStart w:id="75" w:name="_Toc230363248"/>
      <w:r w:rsidRPr="00311F29">
        <w:t>实验可复现性</w:t>
      </w:r>
      <w:bookmarkEnd w:id="74"/>
      <w:bookmarkEnd w:id="75"/>
    </w:p>
    <w:p w14:paraId="61A77C12" w14:textId="77777777" w:rsidR="00D24F54" w:rsidRDefault="007519F2" w:rsidP="00950E1A">
      <w:pPr>
        <w:pStyle w:val="ab"/>
        <w:ind w:firstLine="504"/>
      </w:pPr>
      <w:r w:rsidRPr="007519F2">
        <w:t>论文实验需要比较</w:t>
      </w:r>
      <w:r w:rsidRPr="007519F2">
        <w:t xml:space="preserve"> static_top1</w:t>
      </w:r>
      <w:r w:rsidRPr="007519F2">
        <w:t>、</w:t>
      </w:r>
      <w:r w:rsidRPr="007519F2">
        <w:t>fixed_threshold_gate</w:t>
      </w:r>
      <w:r w:rsidRPr="007519F2">
        <w:t>、</w:t>
      </w:r>
      <w:r w:rsidRPr="007519F2">
        <w:t xml:space="preserve">dynamic_no_belief_state </w:t>
      </w:r>
      <w:r w:rsidRPr="007519F2">
        <w:t>和</w:t>
      </w:r>
      <w:r w:rsidRPr="007519F2">
        <w:t xml:space="preserve"> lite_belief_state </w:t>
      </w:r>
      <w:r w:rsidRPr="007519F2">
        <w:t>等策略组，因此系统应稳定记录</w:t>
      </w:r>
      <w:r w:rsidRPr="007519F2">
        <w:t xml:space="preserve"> runtime policy</w:t>
      </w:r>
      <w:r w:rsidRPr="007519F2">
        <w:t>、候选得分、动作</w:t>
      </w:r>
      <w:r w:rsidRPr="007519F2">
        <w:t xml:space="preserve"> utility</w:t>
      </w:r>
      <w:r w:rsidRPr="007519F2">
        <w:t>、高代价调用次数、恢复成功情况、最终任务状态和运行产物路径。</w:t>
      </w:r>
    </w:p>
    <w:p w14:paraId="714FAAF5" w14:textId="77777777" w:rsidR="008A7C98" w:rsidRDefault="008A7C98" w:rsidP="008C0561">
      <w:pPr>
        <w:pStyle w:val="3"/>
      </w:pPr>
      <w:bookmarkStart w:id="76" w:name="_Toc230318052"/>
      <w:bookmarkStart w:id="77" w:name="_Toc230363249"/>
      <w:r w:rsidRPr="008A7C98">
        <w:t>需求优先级与边界</w:t>
      </w:r>
      <w:bookmarkEnd w:id="76"/>
      <w:bookmarkEnd w:id="77"/>
    </w:p>
    <w:p w14:paraId="185E72D7" w14:textId="77777777" w:rsidR="00104913" w:rsidRPr="00104913" w:rsidRDefault="00104913" w:rsidP="00104913">
      <w:pPr>
        <w:pStyle w:val="ab"/>
        <w:ind w:firstLine="504"/>
      </w:pPr>
      <w:r>
        <w:rPr>
          <w:rFonts w:hint="eastAsia"/>
        </w:rPr>
        <w:t>从论文论证和系统实现两个角度看，需求优先级可以分成三层。</w:t>
      </w:r>
    </w:p>
    <w:p w14:paraId="7A6862EA" w14:textId="77777777" w:rsidR="00104913" w:rsidRDefault="00104913" w:rsidP="00104913">
      <w:pPr>
        <w:pStyle w:val="ab"/>
        <w:ind w:firstLine="504"/>
      </w:pPr>
      <w:r>
        <w:rPr>
          <w:rFonts w:hint="eastAsia"/>
        </w:rPr>
        <w:t>第一层是必须满足的控制闭环需求，涵盖任务接入、候选计划生成、</w:t>
      </w:r>
      <w:r>
        <w:rPr>
          <w:rFonts w:hint="eastAsia"/>
        </w:rPr>
        <w:t xml:space="preserve">FSM </w:t>
      </w:r>
      <w:r>
        <w:rPr>
          <w:rFonts w:hint="eastAsia"/>
        </w:rPr>
        <w:t>状态控制、工具执行、</w:t>
      </w:r>
      <w:r>
        <w:rPr>
          <w:rFonts w:hint="eastAsia"/>
        </w:rPr>
        <w:t>HITL</w:t>
      </w:r>
      <w:r>
        <w:rPr>
          <w:rFonts w:hint="eastAsia"/>
        </w:rPr>
        <w:t>、事件日志和结果汇总。系统能否端到端运行，首先取决于这些能力是否成立。</w:t>
      </w:r>
    </w:p>
    <w:p w14:paraId="11A7AFC9" w14:textId="77777777" w:rsidR="00104913" w:rsidRDefault="00104913" w:rsidP="002C64BA">
      <w:pPr>
        <w:pStyle w:val="ab"/>
        <w:ind w:firstLine="504"/>
      </w:pPr>
      <w:r>
        <w:rPr>
          <w:rFonts w:hint="eastAsia"/>
        </w:rPr>
        <w:t>第二层是算法机制需求，主要包含硬可行性过滤、</w:t>
      </w:r>
      <w:r>
        <w:rPr>
          <w:rFonts w:hint="eastAsia"/>
        </w:rPr>
        <w:t xml:space="preserve">RuntimeState </w:t>
      </w:r>
      <w:r>
        <w:rPr>
          <w:rFonts w:hint="eastAsia"/>
        </w:rPr>
        <w:t>更新、运行时的重排序、</w:t>
      </w:r>
      <w:r>
        <w:rPr>
          <w:rFonts w:hint="eastAsia"/>
        </w:rPr>
        <w:t xml:space="preserve">patch_local / suffix_replan </w:t>
      </w:r>
      <w:r>
        <w:rPr>
          <w:rFonts w:hint="eastAsia"/>
        </w:rPr>
        <w:t>候选生成和</w:t>
      </w:r>
      <w:r>
        <w:rPr>
          <w:rFonts w:hint="eastAsia"/>
        </w:rPr>
        <w:t xml:space="preserve"> stop </w:t>
      </w:r>
      <w:r>
        <w:rPr>
          <w:rFonts w:hint="eastAsia"/>
        </w:rPr>
        <w:t>候选语义。这些能力会决定</w:t>
      </w:r>
      <w:r>
        <w:rPr>
          <w:rFonts w:hint="eastAsia"/>
        </w:rPr>
        <w:t xml:space="preserve"> CEBRA-WP </w:t>
      </w:r>
      <w:r>
        <w:rPr>
          <w:rFonts w:hint="eastAsia"/>
        </w:rPr>
        <w:t>是否能在系统中落地并接受验证。</w:t>
      </w:r>
    </w:p>
    <w:p w14:paraId="690F6066" w14:textId="77777777" w:rsidR="00104913" w:rsidRDefault="00104913" w:rsidP="002C64BA">
      <w:pPr>
        <w:pStyle w:val="ab"/>
        <w:ind w:firstLine="504"/>
      </w:pPr>
      <w:r>
        <w:t>第三层是扩展性需求，包括更多工具接入、更复杂的结构可视化、更大规模任务矩阵和更丰富的外部基线。它们属于后续演进方向，不应被表述为本文</w:t>
      </w:r>
      <w:r>
        <w:lastRenderedPageBreak/>
        <w:t>已经全部完成的能力。</w:t>
      </w:r>
    </w:p>
    <w:p w14:paraId="0DF2139B" w14:textId="77777777" w:rsidR="00104913" w:rsidRDefault="00104913" w:rsidP="00104913">
      <w:pPr>
        <w:pStyle w:val="ab"/>
        <w:ind w:firstLine="504"/>
      </w:pPr>
      <w:r>
        <w:rPr>
          <w:rFonts w:hint="eastAsia"/>
        </w:rPr>
        <w:t>本文边界同样需要说明清楚：系统不重新实现</w:t>
      </w:r>
      <w:r>
        <w:rPr>
          <w:rFonts w:hint="eastAsia"/>
        </w:rPr>
        <w:t xml:space="preserve"> AlphaFold</w:t>
      </w:r>
      <w:r>
        <w:rPr>
          <w:rFonts w:hint="eastAsia"/>
        </w:rPr>
        <w:t>、</w:t>
      </w:r>
      <w:r>
        <w:rPr>
          <w:rFonts w:hint="eastAsia"/>
        </w:rPr>
        <w:t>ESMFold</w:t>
      </w:r>
      <w:r>
        <w:rPr>
          <w:rFonts w:hint="eastAsia"/>
        </w:rPr>
        <w:t>、</w:t>
      </w:r>
      <w:r>
        <w:rPr>
          <w:rFonts w:hint="eastAsia"/>
        </w:rPr>
        <w:t xml:space="preserve">ProteinMPNN </w:t>
      </w:r>
      <w:r>
        <w:rPr>
          <w:rFonts w:hint="eastAsia"/>
        </w:rPr>
        <w:t>等底层模型，也不声称自动验证候选蛋白的真实生物功能，也不把机制验证扩大为生产级可靠性证明。本文重点关注工作流层的规划、执行、恢复和审计。</w:t>
      </w:r>
    </w:p>
    <w:p w14:paraId="1AE6E007" w14:textId="77777777" w:rsidR="00F7002B" w:rsidRDefault="00F7002B" w:rsidP="00BE7695">
      <w:pPr>
        <w:pStyle w:val="2"/>
      </w:pPr>
      <w:bookmarkStart w:id="78" w:name="_Toc230318053"/>
      <w:bookmarkStart w:id="79" w:name="_Toc230363250"/>
      <w:r>
        <w:rPr>
          <w:rFonts w:hint="eastAsia"/>
        </w:rPr>
        <w:t>本章小结</w:t>
      </w:r>
      <w:bookmarkEnd w:id="78"/>
      <w:bookmarkEnd w:id="79"/>
    </w:p>
    <w:p w14:paraId="262D214B" w14:textId="77777777" w:rsidR="00BD3A5D" w:rsidRPr="00BD3A5D" w:rsidRDefault="00BD3A5D" w:rsidP="00BD3A5D">
      <w:pPr>
        <w:pStyle w:val="ab"/>
        <w:ind w:firstLine="504"/>
      </w:pPr>
      <w:r>
        <w:t>本章归纳了任务接入、候选计划、工具执行、</w:t>
      </w:r>
      <w:r>
        <w:t>HITL</w:t>
      </w:r>
      <w:r>
        <w:t>、运行时恢复和结果审计六类功能需求，并提出可追溯性、可扩展性、可靠性、安全边界和实验可复现性等非功能要求。</w:t>
      </w:r>
    </w:p>
    <w:p w14:paraId="2C630F4B" w14:textId="77777777" w:rsidR="006620D3" w:rsidRDefault="00BD3A5D" w:rsidP="00CB209F">
      <w:pPr>
        <w:pStyle w:val="ab"/>
        <w:ind w:firstLine="504"/>
      </w:pPr>
      <w:r>
        <w:rPr>
          <w:rFonts w:hint="eastAsia"/>
        </w:rPr>
        <w:t>上述需求共同指向一个设计方向：以统一任务契约作为入口，以</w:t>
      </w:r>
      <w:r>
        <w:rPr>
          <w:rFonts w:hint="eastAsia"/>
        </w:rPr>
        <w:t xml:space="preserve"> FSM </w:t>
      </w:r>
      <w:r>
        <w:rPr>
          <w:rFonts w:hint="eastAsia"/>
        </w:rPr>
        <w:t>作为控制骨架，以多</w:t>
      </w:r>
      <w:r>
        <w:rPr>
          <w:rFonts w:hint="eastAsia"/>
        </w:rPr>
        <w:t xml:space="preserve"> Agent </w:t>
      </w:r>
      <w:r>
        <w:rPr>
          <w:rFonts w:hint="eastAsia"/>
        </w:rPr>
        <w:t>划分职责，以</w:t>
      </w:r>
      <w:r>
        <w:rPr>
          <w:rFonts w:hint="eastAsia"/>
        </w:rPr>
        <w:t xml:space="preserve"> ToolAdapter </w:t>
      </w:r>
      <w:r>
        <w:rPr>
          <w:rFonts w:hint="eastAsia"/>
        </w:rPr>
        <w:t>和</w:t>
      </w:r>
      <w:r>
        <w:rPr>
          <w:rFonts w:hint="eastAsia"/>
        </w:rPr>
        <w:t xml:space="preserve"> ProteinToolKG </w:t>
      </w:r>
      <w:r>
        <w:rPr>
          <w:rFonts w:hint="eastAsia"/>
        </w:rPr>
        <w:t>承载工具能力，并由</w:t>
      </w:r>
      <w:r>
        <w:rPr>
          <w:rFonts w:hint="eastAsia"/>
        </w:rPr>
        <w:t xml:space="preserve"> CEBRA-WP </w:t>
      </w:r>
      <w:r>
        <w:rPr>
          <w:rFonts w:hint="eastAsia"/>
        </w:rPr>
        <w:t>负责运行时规划与恢复控制。下一章将在这些约束下展开系统设计。</w:t>
      </w:r>
    </w:p>
    <w:p w14:paraId="6F4E69F0" w14:textId="77777777" w:rsidR="00CA09F2" w:rsidRPr="00403CD2" w:rsidRDefault="00CA09F2" w:rsidP="00403CD2">
      <w:pPr>
        <w:widowControl/>
        <w:suppressAutoHyphens w:val="0"/>
        <w:jc w:val="left"/>
        <w:rPr>
          <w:szCs w:val="20"/>
        </w:rPr>
      </w:pPr>
    </w:p>
    <w:p w14:paraId="2E431725" w14:textId="77777777" w:rsidR="00CB209F" w:rsidRDefault="000B7047" w:rsidP="00CB209F">
      <w:pPr>
        <w:pStyle w:val="1"/>
      </w:pPr>
      <w:r>
        <w:rPr>
          <w:rFonts w:hint="eastAsia"/>
        </w:rPr>
        <w:lastRenderedPageBreak/>
        <w:t xml:space="preserve">  </w:t>
      </w:r>
      <w:bookmarkStart w:id="80" w:name="_Toc230318054"/>
      <w:bookmarkStart w:id="81" w:name="_Toc230363251"/>
      <w:r w:rsidR="00CB209F">
        <w:rPr>
          <w:rFonts w:hint="eastAsia"/>
        </w:rPr>
        <w:t>系统设计</w:t>
      </w:r>
      <w:bookmarkEnd w:id="80"/>
      <w:bookmarkEnd w:id="81"/>
    </w:p>
    <w:p w14:paraId="5EDBC320" w14:textId="77777777" w:rsidR="005A10D7" w:rsidRDefault="005A10D7" w:rsidP="005A10D7">
      <w:pPr>
        <w:pStyle w:val="ab"/>
        <w:ind w:firstLine="504"/>
      </w:pPr>
      <w:r w:rsidRPr="005A10D7">
        <w:t>本章在需求分析的基础上说明系统总体设计。前一章已经将课题目标细化为任务接入、候选计划生成、工具执行、</w:t>
      </w:r>
      <w:r w:rsidRPr="005A10D7">
        <w:t>HITL</w:t>
      </w:r>
      <w:r w:rsidRPr="005A10D7">
        <w:t>、运行时恢复和审计追踪等需求。基于这些需求，本文系统设计的重点不是把若干工具串接成固定流水线，而是在可执行约束、安全约束和预算约束下，为蛋白质设计任务提供可规划、可恢复、可审计的工作流运行框架。</w:t>
      </w:r>
    </w:p>
    <w:p w14:paraId="2FD996EA" w14:textId="77777777" w:rsidR="008642F8" w:rsidRDefault="008642F8" w:rsidP="005A10D7">
      <w:pPr>
        <w:pStyle w:val="ab"/>
        <w:ind w:firstLine="504"/>
      </w:pPr>
      <w:r w:rsidRPr="008642F8">
        <w:t>本章先介绍系统分层架构、核心组件、有限状态机和六阶段蛋白质设计工作流，再定义约束与证据感知、信念引导、恢复自适应工作流规划（</w:t>
      </w:r>
      <w:r w:rsidRPr="008642F8">
        <w:t>Constraint- and Evidence-aware Belief-guided Recovery-adaptive Workflow Planning</w:t>
      </w:r>
      <w:r w:rsidRPr="008642F8">
        <w:t>，</w:t>
      </w:r>
      <w:r w:rsidRPr="008642F8">
        <w:t>CEBRA-WP</w:t>
      </w:r>
      <w:r w:rsidRPr="008642F8">
        <w:t>）。针对</w:t>
      </w:r>
      <w:r w:rsidRPr="008642F8">
        <w:t xml:space="preserve"> CEBRA-WP</w:t>
      </w:r>
      <w:r w:rsidRPr="008642F8">
        <w:t>，本章给出其在本文系统中的形式化对象、评分函数、运行时状态、恢复动作和实验可验证性。</w:t>
      </w:r>
    </w:p>
    <w:p w14:paraId="497F6540" w14:textId="77777777" w:rsidR="00B22BD5" w:rsidRDefault="00B22BD5" w:rsidP="00B22BD5">
      <w:pPr>
        <w:pStyle w:val="2"/>
        <w:rPr>
          <w:lang w:val="en-US"/>
        </w:rPr>
      </w:pPr>
      <w:bookmarkStart w:id="82" w:name="_Toc230318055"/>
      <w:bookmarkStart w:id="83" w:name="_Toc230363252"/>
      <w:r w:rsidRPr="00B22BD5">
        <w:t>设计目标与总体架构</w:t>
      </w:r>
      <w:bookmarkEnd w:id="82"/>
      <w:bookmarkEnd w:id="83"/>
    </w:p>
    <w:p w14:paraId="375C24B6" w14:textId="77777777" w:rsidR="00D60628" w:rsidRDefault="00D60628" w:rsidP="00D60628">
      <w:pPr>
        <w:pStyle w:val="ab"/>
        <w:ind w:firstLine="504"/>
      </w:pPr>
      <w:r>
        <w:t>蛋白质设计工作流不同于一般</w:t>
      </w:r>
      <w:r>
        <w:t xml:space="preserve"> Web </w:t>
      </w:r>
      <w:r>
        <w:t>后端任务：自然语言目标需要转为可执行步骤，结构预测和重型打分成本较高，中间失败也不必然导致任务整体失败。参数错误、输入引用缺失、质量门禁未通过或外部工具暂不可用，都可能通过局部修补或后缀重规划恢复；系统输出还需保留候选依据、人工确认、执行结果和恢复历史。</w:t>
      </w:r>
    </w:p>
    <w:p w14:paraId="64F93980" w14:textId="2143A2ED" w:rsidR="00373462" w:rsidRDefault="00373462" w:rsidP="00D60628">
      <w:pPr>
        <w:pStyle w:val="ab"/>
        <w:ind w:firstLine="504"/>
      </w:pPr>
      <w:r>
        <w:t>基于这些特点，系统架构采用五层划分，如</w:t>
      </w:r>
      <w:r w:rsidRPr="003A6091">
        <w:fldChar w:fldCharType="begin"/>
      </w:r>
      <w:r w:rsidRPr="003A6091">
        <w:instrText xml:space="preserve"> REF _RefAuto_Fig_4_1 \h </w:instrText>
      </w:r>
      <w:r w:rsidR="003A6091">
        <w:instrText xml:space="preserve"> \* MERGEFORMAT </w:instrText>
      </w:r>
      <w:r w:rsidRPr="003A6091">
        <w:fldChar w:fldCharType="separate"/>
      </w:r>
      <w:r w:rsidR="00291089">
        <w:rPr>
          <w:rFonts w:hint="eastAsia"/>
        </w:rPr>
        <w:t>图</w:t>
      </w:r>
      <w:r w:rsidR="00291089">
        <w:rPr>
          <w:rFonts w:hint="eastAsia"/>
        </w:rPr>
        <w:t>4-1</w:t>
      </w:r>
      <w:r w:rsidRPr="003A6091">
        <w:fldChar w:fldCharType="end"/>
      </w:r>
      <w:r>
        <w:t>所示。</w:t>
      </w:r>
    </w:p>
    <w:p w14:paraId="481FC61B" w14:textId="77777777" w:rsidR="00F947CB" w:rsidRDefault="00F947CB" w:rsidP="00F947CB">
      <w:pPr>
        <w:pStyle w:val="ab"/>
        <w:keepNext/>
        <w:ind w:firstLineChars="0" w:firstLine="0"/>
      </w:pPr>
    </w:p>
    <w:p w14:paraId="05FFD526" w14:textId="77777777" w:rsidR="00F947CB" w:rsidRDefault="00FC5485" w:rsidP="00F947CB">
      <w:pPr>
        <w:pStyle w:val="ab"/>
        <w:keepNext/>
        <w:ind w:firstLineChars="0" w:firstLine="0"/>
      </w:pPr>
      <w:r>
        <w:rPr>
          <w:noProof/>
        </w:rPr>
        <w:drawing>
          <wp:inline distT="0" distB="0" distL="0" distR="0" wp14:anchorId="0D7EA122" wp14:editId="397BED63">
            <wp:extent cx="5400040" cy="3465458"/>
            <wp:effectExtent l="0" t="0" r="0" b="1905"/>
            <wp:docPr id="1394543420"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3420" name="图形 61"/>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40" cy="3465458"/>
                    </a:xfrm>
                    <a:prstGeom prst="rect">
                      <a:avLst/>
                    </a:prstGeom>
                  </pic:spPr>
                </pic:pic>
              </a:graphicData>
            </a:graphic>
          </wp:inline>
        </w:drawing>
      </w:r>
    </w:p>
    <w:p w14:paraId="42A0D664" w14:textId="77777777" w:rsidR="008F22C6" w:rsidRDefault="00F947CB" w:rsidP="00F947CB">
      <w:pPr>
        <w:pStyle w:val="ae"/>
      </w:pPr>
      <w:bookmarkStart w:id="84" w:name="_RefAuto_Fig_4_1"/>
      <w:r>
        <w:rPr>
          <w:rFonts w:hint="eastAsia"/>
        </w:rPr>
        <w:t>图</w:t>
      </w:r>
      <w:r>
        <w:rPr>
          <w:rFonts w:hint="eastAsia"/>
        </w:rPr>
        <w:t>4-1</w:t>
      </w:r>
      <w:bookmarkEnd w:id="84"/>
      <w:r>
        <w:rPr>
          <w:rFonts w:hint="eastAsia"/>
        </w:rPr>
        <w:t xml:space="preserve">  </w:t>
      </w:r>
      <w:r>
        <w:rPr>
          <w:rFonts w:hint="eastAsia"/>
        </w:rPr>
        <w:t>系统五层分层架构</w:t>
      </w:r>
    </w:p>
    <w:p w14:paraId="2F4D8E06" w14:textId="77777777" w:rsidR="00E854E1" w:rsidRDefault="00E854E1" w:rsidP="00643E71">
      <w:pPr>
        <w:pStyle w:val="ab"/>
        <w:ind w:firstLine="504"/>
      </w:pPr>
      <w:r>
        <w:rPr>
          <w:rFonts w:hint="eastAsia"/>
        </w:rPr>
        <w:t>输入层面向</w:t>
      </w:r>
      <w:r>
        <w:rPr>
          <w:rFonts w:hint="eastAsia"/>
        </w:rPr>
        <w:t xml:space="preserve"> Web </w:t>
      </w:r>
      <w:r>
        <w:rPr>
          <w:rFonts w:hint="eastAsia"/>
        </w:rPr>
        <w:t>工作台、</w:t>
      </w:r>
      <w:r>
        <w:rPr>
          <w:rFonts w:hint="eastAsia"/>
        </w:rPr>
        <w:t xml:space="preserve">CLI </w:t>
      </w:r>
      <w:r>
        <w:rPr>
          <w:rFonts w:hint="eastAsia"/>
        </w:rPr>
        <w:t>和</w:t>
      </w:r>
      <w:r>
        <w:rPr>
          <w:rFonts w:hint="eastAsia"/>
        </w:rPr>
        <w:t xml:space="preserve"> API</w:t>
      </w:r>
      <w:r>
        <w:rPr>
          <w:rFonts w:hint="eastAsia"/>
        </w:rPr>
        <w:t>，接收用户的自然语言目标、结构化约束和人工决策。智能规划层以</w:t>
      </w:r>
      <w:r>
        <w:rPr>
          <w:rFonts w:hint="eastAsia"/>
        </w:rPr>
        <w:t xml:space="preserve"> PlannerAgent</w:t>
      </w:r>
      <w:r>
        <w:rPr>
          <w:rFonts w:hint="eastAsia"/>
        </w:rPr>
        <w:t>、</w:t>
      </w:r>
      <w:r>
        <w:rPr>
          <w:rFonts w:hint="eastAsia"/>
        </w:rPr>
        <w:t xml:space="preserve">ProteinToolKG </w:t>
      </w:r>
      <w:r>
        <w:rPr>
          <w:rFonts w:hint="eastAsia"/>
        </w:rPr>
        <w:t>和</w:t>
      </w:r>
      <w:r>
        <w:rPr>
          <w:rFonts w:hint="eastAsia"/>
        </w:rPr>
        <w:t xml:space="preserve"> CEBRA-WP </w:t>
      </w:r>
      <w:r>
        <w:rPr>
          <w:rFonts w:hint="eastAsia"/>
        </w:rPr>
        <w:t>策略为核心，承担候选计划生成工作、可行性过滤、评分和恢复候选生成。执行层由</w:t>
      </w:r>
      <w:r>
        <w:rPr>
          <w:rFonts w:hint="eastAsia"/>
        </w:rPr>
        <w:t xml:space="preserve"> ExecutorAgent</w:t>
      </w:r>
      <w:r>
        <w:rPr>
          <w:rFonts w:hint="eastAsia"/>
        </w:rPr>
        <w:t>、</w:t>
      </w:r>
      <w:r>
        <w:rPr>
          <w:rFonts w:hint="eastAsia"/>
        </w:rPr>
        <w:t xml:space="preserve">PlanRunner </w:t>
      </w:r>
      <w:r>
        <w:rPr>
          <w:rFonts w:hint="eastAsia"/>
        </w:rPr>
        <w:t>和</w:t>
      </w:r>
      <w:r>
        <w:rPr>
          <w:rFonts w:hint="eastAsia"/>
        </w:rPr>
        <w:t xml:space="preserve"> StepRunner </w:t>
      </w:r>
      <w:r>
        <w:rPr>
          <w:rFonts w:hint="eastAsia"/>
        </w:rPr>
        <w:t>组成，按照已确认的计划调用工具并记录步骤结果。安全与汇总层包含</w:t>
      </w:r>
      <w:r>
        <w:rPr>
          <w:rFonts w:hint="eastAsia"/>
        </w:rPr>
        <w:t xml:space="preserve"> SafetyAgent </w:t>
      </w:r>
      <w:r>
        <w:rPr>
          <w:rFonts w:hint="eastAsia"/>
        </w:rPr>
        <w:t>和</w:t>
      </w:r>
      <w:r>
        <w:rPr>
          <w:rFonts w:hint="eastAsia"/>
        </w:rPr>
        <w:t xml:space="preserve"> SummarizerAgent</w:t>
      </w:r>
      <w:r>
        <w:rPr>
          <w:rFonts w:hint="eastAsia"/>
        </w:rPr>
        <w:t>，分别处理风险判定和最终报告生成。资源层则包括</w:t>
      </w:r>
      <w:r>
        <w:rPr>
          <w:rFonts w:hint="eastAsia"/>
        </w:rPr>
        <w:t xml:space="preserve"> ToolAdapter </w:t>
      </w:r>
      <w:r>
        <w:rPr>
          <w:rFonts w:hint="eastAsia"/>
        </w:rPr>
        <w:t>注册表、</w:t>
      </w:r>
      <w:r>
        <w:rPr>
          <w:rFonts w:hint="eastAsia"/>
        </w:rPr>
        <w:t>ProteinToolKG</w:t>
      </w:r>
      <w:r>
        <w:rPr>
          <w:rFonts w:hint="eastAsia"/>
        </w:rPr>
        <w:t>、事件日志、任务快照和文件产物管理。</w:t>
      </w:r>
    </w:p>
    <w:p w14:paraId="4D4E51E6" w14:textId="77777777" w:rsidR="00E854E1" w:rsidRDefault="00E854E1" w:rsidP="00E854E1">
      <w:pPr>
        <w:pStyle w:val="ab"/>
        <w:ind w:firstLine="504"/>
      </w:pPr>
      <w:r>
        <w:rPr>
          <w:rFonts w:hint="eastAsia"/>
        </w:rPr>
        <w:t>五层之间依靠结构化数据契约交换信息。输入层不直接执行工具，规划层不直接修改任务终态，执行层不越过有限状态机跳转状态，安全层不直接编辑计划，汇总层也不重新执行计算。经过这样的职责拆分，候选生成、工具调用、人工确认和恢复动作都可以回到相应的契约对象与事件记录中，复杂任务的可追溯性因此有了实现基础。</w:t>
      </w:r>
    </w:p>
    <w:p w14:paraId="50A8B69A" w14:textId="77777777" w:rsidR="009B6683" w:rsidRDefault="009B6683" w:rsidP="009B6683">
      <w:pPr>
        <w:pStyle w:val="2"/>
        <w:rPr>
          <w:lang w:val="en-US"/>
        </w:rPr>
      </w:pPr>
      <w:bookmarkStart w:id="85" w:name="_Toc230318056"/>
      <w:bookmarkStart w:id="86" w:name="_Toc230363253"/>
      <w:r w:rsidRPr="009B6683">
        <w:lastRenderedPageBreak/>
        <w:t>核心组件与职责边界</w:t>
      </w:r>
      <w:bookmarkEnd w:id="85"/>
      <w:bookmarkEnd w:id="86"/>
    </w:p>
    <w:p w14:paraId="737207CF" w14:textId="77777777" w:rsidR="00466E91" w:rsidRDefault="00466E91" w:rsidP="000D03DE">
      <w:pPr>
        <w:pStyle w:val="ab"/>
        <w:ind w:firstLine="504"/>
      </w:pPr>
      <w:r>
        <w:rPr>
          <w:rFonts w:hint="eastAsia"/>
        </w:rPr>
        <w:t>系统核心逻辑主要由四类</w:t>
      </w:r>
      <w:r>
        <w:rPr>
          <w:rFonts w:hint="eastAsia"/>
        </w:rPr>
        <w:t xml:space="preserve"> Agent </w:t>
      </w:r>
      <w:r>
        <w:rPr>
          <w:rFonts w:hint="eastAsia"/>
        </w:rPr>
        <w:t>和工具适配层共同完成。</w:t>
      </w:r>
    </w:p>
    <w:p w14:paraId="78A2968B" w14:textId="77777777" w:rsidR="00466E91" w:rsidRDefault="00466E91" w:rsidP="000D03DE">
      <w:pPr>
        <w:pStyle w:val="ab"/>
        <w:ind w:firstLine="504"/>
      </w:pPr>
      <w:r>
        <w:rPr>
          <w:rFonts w:hint="eastAsia"/>
        </w:rPr>
        <w:t xml:space="preserve">PlannerAgent </w:t>
      </w:r>
      <w:r>
        <w:rPr>
          <w:rFonts w:hint="eastAsia"/>
        </w:rPr>
        <w:t>承担计划生成和恢复候选生成。它读取任务目标、约束、执行历史和</w:t>
      </w:r>
      <w:r>
        <w:rPr>
          <w:rFonts w:hint="eastAsia"/>
        </w:rPr>
        <w:t xml:space="preserve"> ProteinToolKG</w:t>
      </w:r>
      <w:r>
        <w:rPr>
          <w:rFonts w:hint="eastAsia"/>
        </w:rPr>
        <w:t>，生成初始</w:t>
      </w:r>
      <w:r>
        <w:rPr>
          <w:rFonts w:hint="eastAsia"/>
        </w:rPr>
        <w:t xml:space="preserve"> PlanCandidate</w:t>
      </w:r>
      <w:r>
        <w:rPr>
          <w:rFonts w:hint="eastAsia"/>
        </w:rPr>
        <w:t>，也会在失败后生成局部修补候选与后缀重规划候选。</w:t>
      </w:r>
      <w:r>
        <w:rPr>
          <w:rFonts w:hint="eastAsia"/>
        </w:rPr>
        <w:t xml:space="preserve">PlannerAgent </w:t>
      </w:r>
      <w:r>
        <w:rPr>
          <w:rFonts w:hint="eastAsia"/>
        </w:rPr>
        <w:t>的输出必须是结构化候选，而不是难以验证的自然语言建议。每个候选包含候选标识、摘要、结构化载荷、评分分解、风险等级、成本估计、解释文本和来源引用，因此既能被自动策略排序，也能呈现在人工审查界面中。</w:t>
      </w:r>
    </w:p>
    <w:p w14:paraId="10764690" w14:textId="77777777" w:rsidR="00466E91" w:rsidRDefault="00466E91" w:rsidP="000D03DE">
      <w:pPr>
        <w:pStyle w:val="ab"/>
        <w:ind w:firstLine="504"/>
      </w:pPr>
      <w:r>
        <w:rPr>
          <w:rFonts w:hint="eastAsia"/>
        </w:rPr>
        <w:t xml:space="preserve">ExecutorAgent </w:t>
      </w:r>
      <w:r>
        <w:rPr>
          <w:rFonts w:hint="eastAsia"/>
        </w:rPr>
        <w:t>主要负责工具调用和计划推进。它通过</w:t>
      </w:r>
      <w:r>
        <w:rPr>
          <w:rFonts w:hint="eastAsia"/>
        </w:rPr>
        <w:t xml:space="preserve"> PlanRunner </w:t>
      </w:r>
      <w:r>
        <w:rPr>
          <w:rFonts w:hint="eastAsia"/>
        </w:rPr>
        <w:t>管理计划级执行流程，通过</w:t>
      </w:r>
      <w:r>
        <w:rPr>
          <w:rFonts w:hint="eastAsia"/>
        </w:rPr>
        <w:t xml:space="preserve"> StepRunner </w:t>
      </w:r>
      <w:r>
        <w:rPr>
          <w:rFonts w:hint="eastAsia"/>
        </w:rPr>
        <w:t>处理单个步骤的输入解析、上游引用求解、适配器调用和结果写入。</w:t>
      </w:r>
      <w:r>
        <w:rPr>
          <w:rFonts w:hint="eastAsia"/>
        </w:rPr>
        <w:t xml:space="preserve">ExecutorAgent </w:t>
      </w:r>
      <w:r>
        <w:rPr>
          <w:rFonts w:hint="eastAsia"/>
        </w:rPr>
        <w:t>能够识别失败、重试耗尽和安全阻断等信号，但不会直接绕过</w:t>
      </w:r>
      <w:r>
        <w:rPr>
          <w:rFonts w:hint="eastAsia"/>
        </w:rPr>
        <w:t xml:space="preserve"> Planner </w:t>
      </w:r>
      <w:r>
        <w:rPr>
          <w:rFonts w:hint="eastAsia"/>
        </w:rPr>
        <w:t>生成修补方案，也不会在等待人工确认时继续执行工具。</w:t>
      </w:r>
    </w:p>
    <w:p w14:paraId="247DC3BA" w14:textId="77777777" w:rsidR="00466E91" w:rsidRDefault="00466E91" w:rsidP="000D03DE">
      <w:pPr>
        <w:pStyle w:val="ab"/>
        <w:ind w:firstLine="504"/>
      </w:pPr>
      <w:r>
        <w:rPr>
          <w:rFonts w:hint="eastAsia"/>
        </w:rPr>
        <w:t xml:space="preserve">SafetyAgent </w:t>
      </w:r>
      <w:r>
        <w:rPr>
          <w:rFonts w:hint="eastAsia"/>
        </w:rPr>
        <w:t>是风险信号源。它在输入、执行过程和输出阶段产生安全判定，输出</w:t>
      </w:r>
      <w:r>
        <w:rPr>
          <w:rFonts w:hint="eastAsia"/>
        </w:rPr>
        <w:t xml:space="preserve"> ok</w:t>
      </w:r>
      <w:r>
        <w:rPr>
          <w:rFonts w:hint="eastAsia"/>
        </w:rPr>
        <w:t>、</w:t>
      </w:r>
      <w:r>
        <w:rPr>
          <w:rFonts w:hint="eastAsia"/>
        </w:rPr>
        <w:t>warn</w:t>
      </w:r>
      <w:r>
        <w:rPr>
          <w:rFonts w:hint="eastAsia"/>
        </w:rPr>
        <w:t>、</w:t>
      </w:r>
      <w:r>
        <w:rPr>
          <w:rFonts w:hint="eastAsia"/>
        </w:rPr>
        <w:t xml:space="preserve">block </w:t>
      </w:r>
      <w:r>
        <w:rPr>
          <w:rFonts w:hint="eastAsia"/>
        </w:rPr>
        <w:t>等等级。</w:t>
      </w:r>
      <w:r>
        <w:rPr>
          <w:rFonts w:hint="eastAsia"/>
        </w:rPr>
        <w:t xml:space="preserve">warn </w:t>
      </w:r>
      <w:r>
        <w:rPr>
          <w:rFonts w:hint="eastAsia"/>
        </w:rPr>
        <w:t>可触发人工确认，</w:t>
      </w:r>
      <w:r>
        <w:rPr>
          <w:rFonts w:hint="eastAsia"/>
        </w:rPr>
        <w:t xml:space="preserve">block </w:t>
      </w:r>
      <w:r>
        <w:rPr>
          <w:rFonts w:hint="eastAsia"/>
        </w:rPr>
        <w:t>可阻断自动推进并触发重规划候选。</w:t>
      </w:r>
      <w:r>
        <w:rPr>
          <w:rFonts w:hint="eastAsia"/>
        </w:rPr>
        <w:t xml:space="preserve">SafetyAgent </w:t>
      </w:r>
      <w:r>
        <w:rPr>
          <w:rFonts w:hint="eastAsia"/>
        </w:rPr>
        <w:t>的定位是风险判定与建议，不负责计划搜索和工具执行。</w:t>
      </w:r>
    </w:p>
    <w:p w14:paraId="07CA8001" w14:textId="77777777" w:rsidR="00466E91" w:rsidRDefault="00466E91" w:rsidP="000D03DE">
      <w:pPr>
        <w:pStyle w:val="ab"/>
        <w:ind w:firstLine="504"/>
      </w:pPr>
      <w:r>
        <w:rPr>
          <w:rFonts w:hint="eastAsia"/>
        </w:rPr>
        <w:t xml:space="preserve">SummarizerAgent </w:t>
      </w:r>
      <w:r>
        <w:rPr>
          <w:rFonts w:hint="eastAsia"/>
        </w:rPr>
        <w:t>主要负责结果汇总。它读取计划、步骤结果、安全事件和恢复历史，生成面向用户的报告和机器可读的</w:t>
      </w:r>
      <w:r>
        <w:rPr>
          <w:rFonts w:hint="eastAsia"/>
        </w:rPr>
        <w:t xml:space="preserve"> DesignResult</w:t>
      </w:r>
      <w:r>
        <w:rPr>
          <w:rFonts w:hint="eastAsia"/>
        </w:rPr>
        <w:t>。该组件的输出只反映已经完成的计算和已有证据，不把未验证推断写成实验结论。</w:t>
      </w:r>
    </w:p>
    <w:p w14:paraId="7E9D5A23" w14:textId="57B519C2" w:rsidR="00466E91" w:rsidRPr="00466E91" w:rsidRDefault="00466E91" w:rsidP="00466E91">
      <w:pPr>
        <w:pStyle w:val="ab"/>
        <w:ind w:firstLine="504"/>
      </w:pPr>
      <w:r>
        <w:rPr>
          <w:rFonts w:hint="eastAsia"/>
        </w:rPr>
        <w:t xml:space="preserve">ToolAdapter </w:t>
      </w:r>
      <w:r>
        <w:rPr>
          <w:rFonts w:hint="eastAsia"/>
        </w:rPr>
        <w:t>层为外部工具提供统一调用接口。工具注册表面向执行层，回答“如何调用工具”；</w:t>
      </w:r>
      <w:r>
        <w:rPr>
          <w:rFonts w:hint="eastAsia"/>
        </w:rPr>
        <w:t xml:space="preserve">ProteinToolKG </w:t>
      </w:r>
      <w:r>
        <w:rPr>
          <w:rFonts w:hint="eastAsia"/>
        </w:rPr>
        <w:t>面向规划层，回答“哪些工具可用于何种能力、输入输出如何兼容、成本和风险如何估计”。二者共同支撑候选生成与执行验证。</w:t>
      </w:r>
      <w:r>
        <w:rPr>
          <w:rFonts w:hint="eastAsia"/>
        </w:rPr>
        <w:t xml:space="preserve">ProteinToolKG </w:t>
      </w:r>
      <w:r>
        <w:rPr>
          <w:rFonts w:hint="eastAsia"/>
        </w:rPr>
        <w:t>的局部结构</w:t>
      </w:r>
      <w:r w:rsidRPr="00C473F7">
        <w:rPr>
          <w:rFonts w:hint="eastAsia"/>
        </w:rPr>
        <w:t>如</w:t>
      </w:r>
      <w:r w:rsidRPr="00C473F7">
        <w:fldChar w:fldCharType="begin"/>
      </w:r>
      <w:r w:rsidRPr="00C473F7">
        <w:instrText xml:space="preserve"> REF _RefAuto_Fig_4_2 \h </w:instrText>
      </w:r>
      <w:r w:rsidR="00C473F7">
        <w:instrText xml:space="preserve"> \* MERGEFORMAT </w:instrText>
      </w:r>
      <w:r w:rsidRPr="00C473F7">
        <w:fldChar w:fldCharType="separate"/>
      </w:r>
      <w:r w:rsidR="00291089">
        <w:rPr>
          <w:rFonts w:hint="eastAsia"/>
        </w:rPr>
        <w:t>图</w:t>
      </w:r>
      <w:r w:rsidR="00291089">
        <w:rPr>
          <w:rFonts w:hint="eastAsia"/>
        </w:rPr>
        <w:t>4-2</w:t>
      </w:r>
      <w:r w:rsidRPr="00C473F7">
        <w:fldChar w:fldCharType="end"/>
      </w:r>
      <w:r>
        <w:rPr>
          <w:rFonts w:hint="eastAsia"/>
        </w:rPr>
        <w:t>所示。</w:t>
      </w:r>
    </w:p>
    <w:p w14:paraId="7597DE42" w14:textId="77777777" w:rsidR="00E53092" w:rsidRDefault="00E53092" w:rsidP="00E53092">
      <w:pPr>
        <w:pStyle w:val="ab"/>
        <w:keepNext/>
        <w:ind w:firstLineChars="0" w:firstLine="0"/>
      </w:pPr>
    </w:p>
    <w:p w14:paraId="5E36793E" w14:textId="77777777" w:rsidR="00E53092" w:rsidRDefault="000D03DE" w:rsidP="00E53092">
      <w:pPr>
        <w:pStyle w:val="ab"/>
        <w:keepNext/>
        <w:ind w:firstLineChars="0" w:firstLine="0"/>
      </w:pPr>
      <w:r>
        <w:rPr>
          <w:noProof/>
        </w:rPr>
        <w:drawing>
          <wp:inline distT="0" distB="0" distL="0" distR="0" wp14:anchorId="05C6C6F9" wp14:editId="26059A47">
            <wp:extent cx="5393663" cy="3125586"/>
            <wp:effectExtent l="0" t="0" r="4445" b="0"/>
            <wp:docPr id="712268871" name="图形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871" name="图形 712268871"/>
                    <pic:cNvPicPr/>
                  </pic:nvPicPr>
                  <pic:blipFill>
                    <a:blip r:embed="rId25">
                      <a:extLst>
                        <a:ext uri="{96DAC541-7B7A-43D3-8B79-37D633B846F1}">
                          <asvg:svgBlip xmlns:asvg="http://schemas.microsoft.com/office/drawing/2016/SVG/main" r:embed="rId26"/>
                        </a:ext>
                      </a:extLst>
                    </a:blip>
                    <a:stretch>
                      <a:fillRect/>
                    </a:stretch>
                  </pic:blipFill>
                  <pic:spPr>
                    <a:xfrm>
                      <a:off x="0" y="0"/>
                      <a:ext cx="5393663" cy="3125586"/>
                    </a:xfrm>
                    <a:prstGeom prst="rect">
                      <a:avLst/>
                    </a:prstGeom>
                  </pic:spPr>
                </pic:pic>
              </a:graphicData>
            </a:graphic>
          </wp:inline>
        </w:drawing>
      </w:r>
    </w:p>
    <w:p w14:paraId="6AD635AF" w14:textId="77777777" w:rsidR="00E528E7" w:rsidRDefault="00E53092" w:rsidP="00E53092">
      <w:pPr>
        <w:pStyle w:val="ae"/>
      </w:pPr>
      <w:bookmarkStart w:id="87" w:name="_RefAuto_Fig_4_2"/>
      <w:r>
        <w:rPr>
          <w:rFonts w:hint="eastAsia"/>
        </w:rPr>
        <w:t>图</w:t>
      </w:r>
      <w:r>
        <w:rPr>
          <w:rFonts w:hint="eastAsia"/>
        </w:rPr>
        <w:t>4-2</w:t>
      </w:r>
      <w:bookmarkEnd w:id="87"/>
      <w:r>
        <w:rPr>
          <w:rFonts w:hint="eastAsia"/>
        </w:rPr>
        <w:t xml:space="preserve">  ProteinToolKG </w:t>
      </w:r>
      <w:r>
        <w:rPr>
          <w:rFonts w:hint="eastAsia"/>
        </w:rPr>
        <w:t>局部可视化</w:t>
      </w:r>
    </w:p>
    <w:p w14:paraId="36D66593" w14:textId="738964E8" w:rsidR="002E0101" w:rsidRDefault="002E0101" w:rsidP="002E0101">
      <w:pPr>
        <w:pStyle w:val="ab"/>
        <w:ind w:firstLine="504"/>
      </w:pPr>
      <w:r w:rsidRPr="008A5A2D">
        <w:fldChar w:fldCharType="begin"/>
      </w:r>
      <w:r w:rsidRPr="008A5A2D">
        <w:instrText xml:space="preserve"> REF _RefAuto_Fig_4_2 \h </w:instrText>
      </w:r>
      <w:r w:rsidR="008A5A2D">
        <w:instrText xml:space="preserve"> \* MERGEFORMAT </w:instrText>
      </w:r>
      <w:r w:rsidRPr="008A5A2D">
        <w:fldChar w:fldCharType="separate"/>
      </w:r>
      <w:r w:rsidR="00291089">
        <w:rPr>
          <w:rFonts w:hint="eastAsia"/>
        </w:rPr>
        <w:t>图</w:t>
      </w:r>
      <w:r w:rsidR="00291089">
        <w:rPr>
          <w:rFonts w:hint="eastAsia"/>
        </w:rPr>
        <w:t>4-2</w:t>
      </w:r>
      <w:r w:rsidRPr="008A5A2D">
        <w:fldChar w:fldCharType="end"/>
      </w:r>
      <w:r>
        <w:t>展示了</w:t>
      </w:r>
      <w:r>
        <w:t xml:space="preserve"> ProtGPT2</w:t>
      </w:r>
      <w:r>
        <w:t>、</w:t>
      </w:r>
      <w:r>
        <w:t>ProteinMPNN</w:t>
      </w:r>
      <w:r>
        <w:t>、</w:t>
      </w:r>
      <w:r>
        <w:t>ESMFold/OpenFold</w:t>
      </w:r>
      <w:r>
        <w:t>、</w:t>
      </w:r>
      <w:r>
        <w:t>Biopython QC</w:t>
      </w:r>
      <w:r>
        <w:t>、</w:t>
      </w:r>
      <w:r>
        <w:t xml:space="preserve">DSSP </w:t>
      </w:r>
      <w:r>
        <w:t>和</w:t>
      </w:r>
      <w:r>
        <w:t xml:space="preserve"> objective_ranker </w:t>
      </w:r>
      <w:r>
        <w:t>等代表性工具之间的能力节点、输入输出字段、成本风险属性和</w:t>
      </w:r>
      <w:r>
        <w:t xml:space="preserve"> I/O </w:t>
      </w:r>
      <w:r>
        <w:t>兼容边。这里需要说明的是，本文使用的</w:t>
      </w:r>
      <w:r>
        <w:t xml:space="preserve"> ProteinToolKG </w:t>
      </w:r>
      <w:r>
        <w:t>是轻量工具能力索引，并不是完整的生物知识图谱。它主要服务于系统中的</w:t>
      </w:r>
      <w:r>
        <w:t xml:space="preserve"> Planner </w:t>
      </w:r>
      <w:r>
        <w:t>的能力发现、约束校验和候选解释。</w:t>
      </w:r>
    </w:p>
    <w:p w14:paraId="5A037A90" w14:textId="77777777" w:rsidR="00700E59" w:rsidRDefault="00700E59" w:rsidP="00ED6D3F">
      <w:pPr>
        <w:pStyle w:val="2"/>
        <w:rPr>
          <w:lang w:val="en-US"/>
        </w:rPr>
      </w:pPr>
      <w:bookmarkStart w:id="88" w:name="_Toc230318057"/>
      <w:bookmarkStart w:id="89" w:name="_Toc230363254"/>
      <w:r>
        <w:t>任务生命周期与</w:t>
      </w:r>
      <w:r>
        <w:t xml:space="preserve"> HITL </w:t>
      </w:r>
      <w:r>
        <w:t>约束</w:t>
      </w:r>
      <w:bookmarkEnd w:id="88"/>
      <w:bookmarkEnd w:id="89"/>
    </w:p>
    <w:p w14:paraId="5281CF10" w14:textId="1B7C01D0" w:rsidR="00700E59" w:rsidRDefault="004F3C7E" w:rsidP="004F3C7E">
      <w:pPr>
        <w:pStyle w:val="ab"/>
        <w:ind w:firstLine="504"/>
      </w:pPr>
      <w:r>
        <w:t>系统使用有限状态机（</w:t>
      </w:r>
      <w:r>
        <w:t>Finite State Machine</w:t>
      </w:r>
      <w:r>
        <w:t>，</w:t>
      </w:r>
      <w:r>
        <w:t>FSM</w:t>
      </w:r>
      <w:r>
        <w:t>）控制任务生命周期，如</w:t>
      </w:r>
      <w:r w:rsidRPr="00C473F7">
        <w:fldChar w:fldCharType="begin"/>
      </w:r>
      <w:r w:rsidR="00700E59" w:rsidRPr="00C473F7">
        <w:instrText xml:space="preserve"> REF _RefAuto_Fig_4_3 \h </w:instrText>
      </w:r>
      <w:r w:rsidR="00C473F7">
        <w:instrText xml:space="preserve"> \* MERGEFORMAT </w:instrText>
      </w:r>
      <w:r w:rsidRPr="00C473F7">
        <w:fldChar w:fldCharType="separate"/>
      </w:r>
      <w:r w:rsidR="00291089">
        <w:rPr>
          <w:rFonts w:hint="eastAsia"/>
        </w:rPr>
        <w:t>图</w:t>
      </w:r>
      <w:r w:rsidR="00291089">
        <w:rPr>
          <w:rFonts w:hint="eastAsia"/>
        </w:rPr>
        <w:t>4-3</w:t>
      </w:r>
      <w:r w:rsidRPr="00C473F7">
        <w:fldChar w:fldCharType="end"/>
      </w:r>
      <w:r>
        <w:t>所示。</w:t>
      </w:r>
    </w:p>
    <w:p w14:paraId="58F1701A" w14:textId="77777777" w:rsidR="00C66C9A" w:rsidRDefault="00C66C9A" w:rsidP="00C66C9A">
      <w:pPr>
        <w:pStyle w:val="ab"/>
        <w:keepNext/>
        <w:ind w:firstLineChars="0" w:firstLine="0"/>
      </w:pPr>
    </w:p>
    <w:p w14:paraId="416686BD" w14:textId="77777777" w:rsidR="00C66C9A" w:rsidRDefault="008246CD" w:rsidP="00C66C9A">
      <w:pPr>
        <w:pStyle w:val="ab"/>
        <w:keepNext/>
        <w:ind w:firstLineChars="0" w:firstLine="0"/>
      </w:pPr>
      <w:r>
        <w:rPr>
          <w:noProof/>
        </w:rPr>
        <w:drawing>
          <wp:inline distT="0" distB="0" distL="0" distR="0" wp14:anchorId="492A01F7" wp14:editId="60B9D9E0">
            <wp:extent cx="6315306" cy="4010933"/>
            <wp:effectExtent l="0" t="0" r="0" b="2540"/>
            <wp:docPr id="482870877"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0877" name="图形 482870877"/>
                    <pic:cNvPicPr/>
                  </pic:nvPicPr>
                  <pic:blipFill>
                    <a:blip r:embed="rId27">
                      <a:extLst>
                        <a:ext uri="{96DAC541-7B7A-43D3-8B79-37D633B846F1}">
                          <asvg:svgBlip xmlns:asvg="http://schemas.microsoft.com/office/drawing/2016/SVG/main" r:embed="rId28"/>
                        </a:ext>
                      </a:extLst>
                    </a:blip>
                    <a:stretch>
                      <a:fillRect/>
                    </a:stretch>
                  </pic:blipFill>
                  <pic:spPr>
                    <a:xfrm>
                      <a:off x="0" y="0"/>
                      <a:ext cx="6315306" cy="4010933"/>
                    </a:xfrm>
                    <a:prstGeom prst="rect">
                      <a:avLst/>
                    </a:prstGeom>
                  </pic:spPr>
                </pic:pic>
              </a:graphicData>
            </a:graphic>
          </wp:inline>
        </w:drawing>
      </w:r>
    </w:p>
    <w:p w14:paraId="154BCCB7" w14:textId="77777777" w:rsidR="00E92FA7" w:rsidRDefault="00C66C9A" w:rsidP="00C66C9A">
      <w:pPr>
        <w:pStyle w:val="ae"/>
      </w:pPr>
      <w:bookmarkStart w:id="90" w:name="_RefAuto_Fig_4_3"/>
      <w:r>
        <w:rPr>
          <w:rFonts w:hint="eastAsia"/>
        </w:rPr>
        <w:t>图</w:t>
      </w:r>
      <w:r>
        <w:rPr>
          <w:rFonts w:hint="eastAsia"/>
        </w:rPr>
        <w:t>4-3</w:t>
      </w:r>
      <w:bookmarkEnd w:id="90"/>
      <w:r>
        <w:rPr>
          <w:rFonts w:hint="eastAsia"/>
        </w:rPr>
        <w:t xml:space="preserve">  FSM </w:t>
      </w:r>
      <w:r>
        <w:rPr>
          <w:rFonts w:hint="eastAsia"/>
        </w:rPr>
        <w:t>状态转移图</w:t>
      </w:r>
    </w:p>
    <w:p w14:paraId="17F949F8" w14:textId="77777777" w:rsidR="00C61B9F" w:rsidRDefault="00C61B9F" w:rsidP="005B7027">
      <w:pPr>
        <w:pStyle w:val="ab"/>
        <w:ind w:firstLine="504"/>
      </w:pPr>
      <w:r>
        <w:rPr>
          <w:rFonts w:hint="eastAsia"/>
        </w:rPr>
        <w:t>任务对外状态包括</w:t>
      </w:r>
      <w:r>
        <w:rPr>
          <w:rFonts w:hint="eastAsia"/>
        </w:rPr>
        <w:t xml:space="preserve"> CREATED</w:t>
      </w:r>
      <w:r>
        <w:rPr>
          <w:rFonts w:hint="eastAsia"/>
        </w:rPr>
        <w:t>、</w:t>
      </w:r>
      <w:r>
        <w:rPr>
          <w:rFonts w:hint="eastAsia"/>
        </w:rPr>
        <w:t>PLANNING</w:t>
      </w:r>
      <w:r>
        <w:rPr>
          <w:rFonts w:hint="eastAsia"/>
        </w:rPr>
        <w:t>、</w:t>
      </w:r>
      <w:r>
        <w:rPr>
          <w:rFonts w:hint="eastAsia"/>
        </w:rPr>
        <w:t>WAITING_PLAN_CONFIRM</w:t>
      </w:r>
      <w:r>
        <w:rPr>
          <w:rFonts w:hint="eastAsia"/>
        </w:rPr>
        <w:t>、</w:t>
      </w:r>
      <w:r>
        <w:rPr>
          <w:rFonts w:hint="eastAsia"/>
        </w:rPr>
        <w:t>PLANNED</w:t>
      </w:r>
      <w:r>
        <w:rPr>
          <w:rFonts w:hint="eastAsia"/>
        </w:rPr>
        <w:t>、</w:t>
      </w:r>
      <w:r>
        <w:rPr>
          <w:rFonts w:hint="eastAsia"/>
        </w:rPr>
        <w:t>RUNNING</w:t>
      </w:r>
      <w:r>
        <w:rPr>
          <w:rFonts w:hint="eastAsia"/>
        </w:rPr>
        <w:t>、</w:t>
      </w:r>
      <w:r>
        <w:rPr>
          <w:rFonts w:hint="eastAsia"/>
        </w:rPr>
        <w:t>WAITING_PATCH_CONFIRM</w:t>
      </w:r>
      <w:r>
        <w:rPr>
          <w:rFonts w:hint="eastAsia"/>
        </w:rPr>
        <w:t>、</w:t>
      </w:r>
      <w:r>
        <w:rPr>
          <w:rFonts w:hint="eastAsia"/>
        </w:rPr>
        <w:t>WAITING_REPLAN_CONFIRM</w:t>
      </w:r>
      <w:r>
        <w:rPr>
          <w:rFonts w:hint="eastAsia"/>
        </w:rPr>
        <w:t>、</w:t>
      </w:r>
      <w:r>
        <w:rPr>
          <w:rFonts w:hint="eastAsia"/>
        </w:rPr>
        <w:t>SUMMARIZING</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w:t>
      </w:r>
      <w:r>
        <w:rPr>
          <w:rFonts w:hint="eastAsia"/>
        </w:rPr>
        <w:t>。</w:t>
      </w:r>
      <w:r>
        <w:rPr>
          <w:rFonts w:hint="eastAsia"/>
        </w:rPr>
        <w:t xml:space="preserve">WAITING_* </w:t>
      </w:r>
      <w:r>
        <w:rPr>
          <w:rFonts w:hint="eastAsia"/>
        </w:rPr>
        <w:t>状态具有明确语义：系统已经暂停自动推进，等待人类提交结构化</w:t>
      </w:r>
      <w:r>
        <w:rPr>
          <w:rFonts w:hint="eastAsia"/>
        </w:rPr>
        <w:t xml:space="preserve"> Decision</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 </w:t>
      </w:r>
      <w:r>
        <w:rPr>
          <w:rFonts w:hint="eastAsia"/>
        </w:rPr>
        <w:t>为终态，进入后不再被自动修改。</w:t>
      </w:r>
    </w:p>
    <w:p w14:paraId="51977F7E" w14:textId="785D37DE" w:rsidR="00C61B9F" w:rsidRDefault="00C61B9F" w:rsidP="00C61B9F">
      <w:pPr>
        <w:pStyle w:val="ab"/>
        <w:ind w:firstLine="504"/>
      </w:pPr>
      <w:r>
        <w:rPr>
          <w:rFonts w:hint="eastAsia"/>
        </w:rPr>
        <w:t>人在环决策（</w:t>
      </w:r>
      <w:r>
        <w:rPr>
          <w:rFonts w:hint="eastAsia"/>
        </w:rPr>
        <w:t>Human-in-the-loop</w:t>
      </w:r>
      <w:r>
        <w:rPr>
          <w:rFonts w:hint="eastAsia"/>
        </w:rPr>
        <w:t>，</w:t>
      </w:r>
      <w:r>
        <w:rPr>
          <w:rFonts w:hint="eastAsia"/>
        </w:rPr>
        <w:t>HITL</w:t>
      </w:r>
      <w:r>
        <w:rPr>
          <w:rFonts w:hint="eastAsia"/>
        </w:rPr>
        <w:t>）不是任意插入的人机交互按钮，而是由成本、风险和不确定性共同触发的受控状态。不同等待状态的进入条件见</w:t>
      </w:r>
      <w:r w:rsidRPr="00412442">
        <w:fldChar w:fldCharType="begin"/>
      </w:r>
      <w:r w:rsidRPr="00412442">
        <w:instrText xml:space="preserve"> REF _RefAuto_Fig_4_4 \h </w:instrText>
      </w:r>
      <w:r w:rsidR="00412442">
        <w:instrText xml:space="preserve"> \* MERGEFORMAT </w:instrText>
      </w:r>
      <w:r w:rsidRPr="00412442">
        <w:fldChar w:fldCharType="separate"/>
      </w:r>
      <w:r w:rsidR="00291089">
        <w:rPr>
          <w:rFonts w:hint="eastAsia"/>
        </w:rPr>
        <w:t>图</w:t>
      </w:r>
      <w:r w:rsidR="00291089">
        <w:rPr>
          <w:rFonts w:hint="eastAsia"/>
        </w:rPr>
        <w:t>4-4</w:t>
      </w:r>
      <w:r w:rsidRPr="00412442">
        <w:fldChar w:fldCharType="end"/>
      </w:r>
      <w:r>
        <w:rPr>
          <w:rFonts w:hint="eastAsia"/>
        </w:rPr>
        <w:t>。</w:t>
      </w:r>
    </w:p>
    <w:p w14:paraId="3C02DACB" w14:textId="77777777" w:rsidR="00D3493E" w:rsidRDefault="00D3493E" w:rsidP="00D3493E">
      <w:pPr>
        <w:pStyle w:val="ab"/>
        <w:keepNext/>
        <w:ind w:firstLineChars="0" w:firstLine="0"/>
      </w:pPr>
    </w:p>
    <w:p w14:paraId="5490654D" w14:textId="77777777" w:rsidR="00D3493E" w:rsidRDefault="00641BD3" w:rsidP="00D3493E">
      <w:pPr>
        <w:pStyle w:val="ab"/>
        <w:keepNext/>
        <w:ind w:firstLineChars="0" w:firstLine="0"/>
      </w:pPr>
      <w:r>
        <w:rPr>
          <w:noProof/>
        </w:rPr>
        <w:drawing>
          <wp:inline distT="0" distB="0" distL="0" distR="0" wp14:anchorId="09A99B7D" wp14:editId="3634903A">
            <wp:extent cx="6418341" cy="4164458"/>
            <wp:effectExtent l="0" t="0" r="0" b="1270"/>
            <wp:docPr id="170615730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7305" name="图形 65"/>
                    <pic:cNvPicPr/>
                  </pic:nvPicPr>
                  <pic:blipFill>
                    <a:blip r:embed="rId29">
                      <a:extLst>
                        <a:ext uri="{96DAC541-7B7A-43D3-8B79-37D633B846F1}">
                          <asvg:svgBlip xmlns:asvg="http://schemas.microsoft.com/office/drawing/2016/SVG/main" r:embed="rId30"/>
                        </a:ext>
                      </a:extLst>
                    </a:blip>
                    <a:stretch>
                      <a:fillRect/>
                    </a:stretch>
                  </pic:blipFill>
                  <pic:spPr>
                    <a:xfrm>
                      <a:off x="0" y="0"/>
                      <a:ext cx="6418341" cy="4164458"/>
                    </a:xfrm>
                    <a:prstGeom prst="rect">
                      <a:avLst/>
                    </a:prstGeom>
                  </pic:spPr>
                </pic:pic>
              </a:graphicData>
            </a:graphic>
          </wp:inline>
        </w:drawing>
      </w:r>
    </w:p>
    <w:p w14:paraId="428B26B8" w14:textId="77777777" w:rsidR="00A15981" w:rsidRDefault="00D3493E" w:rsidP="00D3493E">
      <w:pPr>
        <w:pStyle w:val="ae"/>
      </w:pPr>
      <w:bookmarkStart w:id="91" w:name="_RefAuto_Fig_4_4"/>
      <w:r>
        <w:rPr>
          <w:rFonts w:hint="eastAsia"/>
        </w:rPr>
        <w:t>图</w:t>
      </w:r>
      <w:r>
        <w:rPr>
          <w:rFonts w:hint="eastAsia"/>
        </w:rPr>
        <w:t>4-4</w:t>
      </w:r>
      <w:bookmarkEnd w:id="91"/>
      <w:r>
        <w:rPr>
          <w:rFonts w:hint="eastAsia"/>
        </w:rPr>
        <w:t xml:space="preserve">  HITL </w:t>
      </w:r>
      <w:r>
        <w:rPr>
          <w:rFonts w:hint="eastAsia"/>
        </w:rPr>
        <w:t>决策条件</w:t>
      </w:r>
    </w:p>
    <w:p w14:paraId="6F594253" w14:textId="77777777" w:rsidR="00EB1C27" w:rsidRDefault="00EB1C27" w:rsidP="00EB1C27">
      <w:pPr>
        <w:pStyle w:val="ab"/>
        <w:ind w:firstLine="504"/>
      </w:pPr>
      <w:r w:rsidRPr="00EB1C27">
        <w:t xml:space="preserve">PLANNING </w:t>
      </w:r>
      <w:r w:rsidRPr="00EB1C27">
        <w:t>阶段，如果候选置信度不足、即将调用高代价工具或</w:t>
      </w:r>
      <w:r w:rsidRPr="00EB1C27">
        <w:t xml:space="preserve"> SafetyAgent </w:t>
      </w:r>
      <w:r w:rsidRPr="00EB1C27">
        <w:t>给出</w:t>
      </w:r>
      <w:r w:rsidRPr="00EB1C27">
        <w:t xml:space="preserve"> warn</w:t>
      </w:r>
      <w:r w:rsidRPr="00EB1C27">
        <w:t>，系统进入</w:t>
      </w:r>
      <w:r w:rsidRPr="00EB1C27">
        <w:t xml:space="preserve"> WAITING_PLAN_CONFIRM</w:t>
      </w:r>
      <w:r w:rsidRPr="00EB1C27">
        <w:t>。</w:t>
      </w:r>
      <w:r w:rsidRPr="00EB1C27">
        <w:t xml:space="preserve">RUNNING </w:t>
      </w:r>
      <w:r w:rsidRPr="00EB1C27">
        <w:t>阶段，如果步骤失败但仍有</w:t>
      </w:r>
      <w:r w:rsidRPr="00EB1C27">
        <w:t xml:space="preserve"> retry budget</w:t>
      </w:r>
      <w:r w:rsidRPr="00EB1C27">
        <w:t>，系统先进行有界重试；若重试耗尽且局部可修复，则进入</w:t>
      </w:r>
      <w:r w:rsidRPr="00EB1C27">
        <w:t xml:space="preserve"> WAITING_PATCH_CONFIRM</w:t>
      </w:r>
      <w:r w:rsidRPr="00EB1C27">
        <w:t>；若出现结构性失败、安全阻断或恢复余量不足，则进入</w:t>
      </w:r>
      <w:r w:rsidRPr="00EB1C27">
        <w:t xml:space="preserve"> WAITING_REPLAN_CONFIRM</w:t>
      </w:r>
      <w:r w:rsidRPr="00EB1C27">
        <w:t>。人工决策通过</w:t>
      </w:r>
      <w:r w:rsidRPr="00EB1C27">
        <w:t xml:space="preserve"> Decision </w:t>
      </w:r>
      <w:r w:rsidRPr="00EB1C27">
        <w:t>契约提交</w:t>
      </w:r>
      <w:r w:rsidR="005E2A0F">
        <w:rPr>
          <w:rFonts w:hint="eastAsia"/>
        </w:rPr>
        <w:t>，</w:t>
      </w:r>
      <w:r w:rsidRPr="00EB1C27">
        <w:t xml:space="preserve">Decision Apply </w:t>
      </w:r>
      <w:r w:rsidRPr="00EB1C27">
        <w:t>模块验证</w:t>
      </w:r>
      <w:r w:rsidRPr="00EB1C27">
        <w:t xml:space="preserve"> pending action </w:t>
      </w:r>
      <w:r w:rsidRPr="00EB1C27">
        <w:t>与候选绑定关系，再推动</w:t>
      </w:r>
      <w:r w:rsidRPr="00EB1C27">
        <w:t xml:space="preserve"> FSM </w:t>
      </w:r>
      <w:r w:rsidRPr="00EB1C27">
        <w:t>合法迁移。</w:t>
      </w:r>
    </w:p>
    <w:p w14:paraId="4E52500E" w14:textId="77777777" w:rsidR="00D47071" w:rsidRDefault="00D47071" w:rsidP="00EB1C27">
      <w:pPr>
        <w:pStyle w:val="ab"/>
        <w:ind w:firstLine="504"/>
      </w:pPr>
      <w:r w:rsidRPr="00D47071">
        <w:t>这一设计为</w:t>
      </w:r>
      <w:r w:rsidRPr="00D47071">
        <w:t xml:space="preserve"> CEBRA-WP </w:t>
      </w:r>
      <w:r w:rsidRPr="00D47071">
        <w:t>提供了较清晰的控制边界：算法可以生成候选、计算分数和提出动作建议，但任务状态仍由</w:t>
      </w:r>
      <w:r w:rsidRPr="00D47071">
        <w:t xml:space="preserve"> FSM </w:t>
      </w:r>
      <w:r w:rsidRPr="00D47071">
        <w:t>统一推进；算法建议不能绕过</w:t>
      </w:r>
      <w:r w:rsidRPr="00D47071">
        <w:t xml:space="preserve"> WAITING_* </w:t>
      </w:r>
      <w:r w:rsidRPr="00D47071">
        <w:t>状态，也不能把</w:t>
      </w:r>
      <w:r w:rsidRPr="00D47071">
        <w:t xml:space="preserve"> stop </w:t>
      </w:r>
      <w:r w:rsidRPr="00D47071">
        <w:t>隐式处理为不可审计的失败。</w:t>
      </w:r>
    </w:p>
    <w:p w14:paraId="46D60420" w14:textId="77777777" w:rsidR="00DD64CD" w:rsidRDefault="00457491" w:rsidP="00DD64CD">
      <w:pPr>
        <w:pStyle w:val="2"/>
        <w:rPr>
          <w:lang w:val="en-US"/>
        </w:rPr>
      </w:pPr>
      <w:bookmarkStart w:id="92" w:name="_Toc230318058"/>
      <w:bookmarkStart w:id="93" w:name="_Toc230363255"/>
      <w:r w:rsidRPr="00457491">
        <w:lastRenderedPageBreak/>
        <w:t>六阶段蛋白质设计工作流</w:t>
      </w:r>
      <w:bookmarkEnd w:id="92"/>
      <w:bookmarkEnd w:id="93"/>
    </w:p>
    <w:p w14:paraId="1B690DB4" w14:textId="15D20DD2" w:rsidR="007C7250" w:rsidRDefault="007C7250" w:rsidP="007C7250">
      <w:pPr>
        <w:pStyle w:val="ab"/>
        <w:ind w:firstLine="504"/>
      </w:pPr>
      <w:r>
        <w:t>蛋白质设计能力被组织为六个阶段，如</w:t>
      </w:r>
      <w:r w:rsidRPr="00B048F1">
        <w:fldChar w:fldCharType="begin"/>
      </w:r>
      <w:r w:rsidRPr="00B048F1">
        <w:instrText xml:space="preserve"> REF _RefAuto_Fig_4_5 \h </w:instrText>
      </w:r>
      <w:r w:rsidR="00B048F1">
        <w:instrText xml:space="preserve"> \* MERGEFORMAT </w:instrText>
      </w:r>
      <w:r w:rsidRPr="00B048F1">
        <w:fldChar w:fldCharType="separate"/>
      </w:r>
      <w:r w:rsidR="00291089">
        <w:rPr>
          <w:rFonts w:hint="eastAsia"/>
        </w:rPr>
        <w:t>图</w:t>
      </w:r>
      <w:r w:rsidR="00291089">
        <w:rPr>
          <w:rFonts w:hint="eastAsia"/>
        </w:rPr>
        <w:t>4-5</w:t>
      </w:r>
      <w:r w:rsidRPr="00B048F1">
        <w:fldChar w:fldCharType="end"/>
      </w:r>
      <w:r>
        <w:t>所示。</w:t>
      </w:r>
    </w:p>
    <w:p w14:paraId="283F7035" w14:textId="77777777" w:rsidR="00E42D25" w:rsidRDefault="00E42D25" w:rsidP="00E42D25">
      <w:pPr>
        <w:pStyle w:val="ab"/>
        <w:keepNext/>
        <w:ind w:firstLineChars="0" w:firstLine="0"/>
      </w:pPr>
    </w:p>
    <w:p w14:paraId="24C0757A" w14:textId="77777777" w:rsidR="00E42D25" w:rsidRDefault="00E44CE2" w:rsidP="00E42D25">
      <w:pPr>
        <w:pStyle w:val="ab"/>
        <w:keepNext/>
        <w:ind w:firstLineChars="0" w:firstLine="0"/>
      </w:pPr>
      <w:r>
        <w:rPr>
          <w:noProof/>
        </w:rPr>
        <w:drawing>
          <wp:inline distT="0" distB="0" distL="0" distR="0" wp14:anchorId="08223FE0" wp14:editId="0C9E0791">
            <wp:extent cx="6457462" cy="4637314"/>
            <wp:effectExtent l="0" t="0" r="0" b="0"/>
            <wp:docPr id="511129648"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648" name="图形 511129648"/>
                    <pic:cNvPicPr/>
                  </pic:nvPicPr>
                  <pic:blipFill>
                    <a:blip r:embed="rId31">
                      <a:extLst>
                        <a:ext uri="{96DAC541-7B7A-43D3-8B79-37D633B846F1}">
                          <asvg:svgBlip xmlns:asvg="http://schemas.microsoft.com/office/drawing/2016/SVG/main" r:embed="rId32"/>
                        </a:ext>
                      </a:extLst>
                    </a:blip>
                    <a:stretch>
                      <a:fillRect/>
                    </a:stretch>
                  </pic:blipFill>
                  <pic:spPr>
                    <a:xfrm>
                      <a:off x="0" y="0"/>
                      <a:ext cx="6472712" cy="4648265"/>
                    </a:xfrm>
                    <a:prstGeom prst="rect">
                      <a:avLst/>
                    </a:prstGeom>
                  </pic:spPr>
                </pic:pic>
              </a:graphicData>
            </a:graphic>
          </wp:inline>
        </w:drawing>
      </w:r>
    </w:p>
    <w:p w14:paraId="06678318" w14:textId="77777777" w:rsidR="00E570AA" w:rsidRDefault="00E42D25" w:rsidP="00E42D25">
      <w:pPr>
        <w:pStyle w:val="ae"/>
      </w:pPr>
      <w:bookmarkStart w:id="94" w:name="_RefAuto_Fig_4_5"/>
      <w:r>
        <w:rPr>
          <w:rFonts w:hint="eastAsia"/>
        </w:rPr>
        <w:t>图</w:t>
      </w:r>
      <w:r>
        <w:rPr>
          <w:rFonts w:hint="eastAsia"/>
        </w:rPr>
        <w:t>4-5</w:t>
      </w:r>
      <w:bookmarkEnd w:id="94"/>
      <w:r>
        <w:rPr>
          <w:rFonts w:hint="eastAsia"/>
        </w:rPr>
        <w:t xml:space="preserve">  </w:t>
      </w:r>
      <w:r>
        <w:rPr>
          <w:rFonts w:hint="eastAsia"/>
        </w:rPr>
        <w:t>六阶段</w:t>
      </w:r>
      <w:r>
        <w:rPr>
          <w:rFonts w:hint="eastAsia"/>
        </w:rPr>
        <w:t xml:space="preserve"> de novo </w:t>
      </w:r>
      <w:r>
        <w:rPr>
          <w:rFonts w:hint="eastAsia"/>
        </w:rPr>
        <w:t>蛋白质设计工作流</w:t>
      </w:r>
    </w:p>
    <w:p w14:paraId="4C1CE4EB" w14:textId="77777777" w:rsidR="005E19D9" w:rsidRDefault="005E19D9" w:rsidP="005E19D9">
      <w:pPr>
        <w:pStyle w:val="ab"/>
        <w:ind w:firstLine="504"/>
      </w:pPr>
      <w:r>
        <w:rPr>
          <w:rFonts w:hint="eastAsia"/>
        </w:rPr>
        <w:t>六个阶段可以依次理解为序列探索、结构映射、质量门禁、结构条件精修、目标评分和结果汇总。序列探索负责产生候选序列；结构映射把序列转换为结构并产生折叠置信度；质量门禁检查序列合法性、结构完整性和低复杂度等工程质量；结构条件精修依据结构反馈开展重设计；目标评分对候选进行多目标排序；结果汇总生成</w:t>
      </w:r>
      <w:r>
        <w:rPr>
          <w:rFonts w:hint="eastAsia"/>
        </w:rPr>
        <w:t xml:space="preserve"> DesignResult </w:t>
      </w:r>
      <w:r>
        <w:rPr>
          <w:rFonts w:hint="eastAsia"/>
        </w:rPr>
        <w:t>和报告。</w:t>
      </w:r>
    </w:p>
    <w:p w14:paraId="0B86E3DD" w14:textId="77777777" w:rsidR="00F87740" w:rsidRPr="00B0223F" w:rsidRDefault="005E19D9" w:rsidP="005E19D9">
      <w:pPr>
        <w:pStyle w:val="ab"/>
        <w:ind w:firstLine="504"/>
      </w:pPr>
      <w:r>
        <w:t>六阶段是能力上的分层，而不是固定流水线。质量门禁失败可以回到序列</w:t>
      </w:r>
      <w:r>
        <w:lastRenderedPageBreak/>
        <w:t>探索，目标评分不足可以回到结构条件精修。</w:t>
      </w:r>
      <w:r>
        <w:t>CEBRA-WP</w:t>
      </w:r>
      <w:r>
        <w:t>的作用是在可替代路径间进行受约束的选择：证据不足时延后高代价步骤，局部失败可修复时优先</w:t>
      </w:r>
      <w:r>
        <w:t xml:space="preserve"> patch_local</w:t>
      </w:r>
      <w:r>
        <w:t>，结构性失败时转向</w:t>
      </w:r>
      <w:r>
        <w:t>suffix_replan</w:t>
      </w:r>
      <w:r>
        <w:t>或</w:t>
      </w:r>
      <w:r>
        <w:t>stop</w:t>
      </w:r>
      <w:r>
        <w:t>。</w:t>
      </w:r>
    </w:p>
    <w:p w14:paraId="50E05C9E" w14:textId="77777777" w:rsidR="00706762" w:rsidRPr="00706762" w:rsidRDefault="00706762" w:rsidP="00706762">
      <w:pPr>
        <w:pStyle w:val="2"/>
      </w:pPr>
      <w:bookmarkStart w:id="95" w:name="_Toc230318059"/>
      <w:bookmarkStart w:id="96" w:name="_Toc230363256"/>
      <w:r w:rsidRPr="00706762">
        <w:t xml:space="preserve">CEBRA-WP </w:t>
      </w:r>
      <w:r w:rsidRPr="00706762">
        <w:t>的提出背景</w:t>
      </w:r>
      <w:bookmarkEnd w:id="95"/>
      <w:bookmarkEnd w:id="96"/>
    </w:p>
    <w:p w14:paraId="4A4DF03D" w14:textId="77777777" w:rsidR="001D6B6E" w:rsidRDefault="001D6B6E" w:rsidP="00324E18">
      <w:pPr>
        <w:pStyle w:val="ab"/>
        <w:ind w:firstLine="504"/>
      </w:pPr>
      <w:r>
        <w:rPr>
          <w:rFonts w:hint="eastAsia"/>
        </w:rPr>
        <w:t>上一节给出了蛋白质设计工作流的能力分层和可替代路径，但阶段划分本身并不能回答何时继续执行、何时局部修补、何时后缀重规划以及何时终止止损。</w:t>
      </w:r>
      <w:r>
        <w:rPr>
          <w:rFonts w:hint="eastAsia"/>
        </w:rPr>
        <w:t xml:space="preserve">CEBRA-WP </w:t>
      </w:r>
      <w:r>
        <w:rPr>
          <w:rFonts w:hint="eastAsia"/>
        </w:rPr>
        <w:t>的提出，正是为了处理这些运行时决策。</w:t>
      </w:r>
    </w:p>
    <w:p w14:paraId="2B064202" w14:textId="77777777" w:rsidR="001D6B6E" w:rsidRDefault="001D6B6E" w:rsidP="00324E18">
      <w:pPr>
        <w:pStyle w:val="ab"/>
        <w:ind w:firstLine="504"/>
      </w:pPr>
      <w:r>
        <w:t>固定流水线适合步骤稳定、失败语义简单的任务，但蛋白质设计的关键风险具有部分可观测性。结构预测失败可能来自服务异常，也可能指向上游序列质量不足；质量门禁失败可能局部可修复，也可能意味着候选链路失效。因此，系统需要把运行时证据纳入规划。</w:t>
      </w:r>
    </w:p>
    <w:p w14:paraId="2A1F0525" w14:textId="77777777" w:rsidR="001D6B6E" w:rsidRDefault="001D6B6E" w:rsidP="00324E18">
      <w:pPr>
        <w:pStyle w:val="ab"/>
        <w:ind w:firstLine="504"/>
      </w:pPr>
      <w:r>
        <w:t xml:space="preserve">CEBRA-WP </w:t>
      </w:r>
      <w:r>
        <w:t>的设计动机主要来自三类研究：部分可观测规划强调</w:t>
      </w:r>
      <w:r>
        <w:t xml:space="preserve"> belief-state</w:t>
      </w:r>
      <w:fldSimple w:instr=" ADDIN ZOTERO_TEMP "/>
      <w:r>
        <w:t>，预算约束研究要求将成本和风险作为重要决策变量</w:t>
      </w:r>
      <w:r w:rsidR="00B34C15">
        <w:fldChar w:fldCharType="begin"/>
      </w:r>
      <w:r w:rsidR="00BD1487">
        <w:instrText xml:space="preserve"> ADDIN ZOTERO_ITEM CSL_CITATION {"citationID":"VKaPSQef","properties":{"unsorted":false,"formattedCitation":"\\super [16,25,26]\\nosupersub{}","plainCitation":"[16,25,26]","noteIndex":0},"citationItems":[{"id":136,"uris":["http://zotero.org/users/19801511/items/6RXTL7Q3"],"itemData":{"id":136,"type":"article","abstract":"A Budgeted Markov Decision Process (BMDP) is an extension of a Markov Decision Process to critical applications requiring safety constraints. It relies on a notion of risk implemented in the shape of a cost signal constrained to lie below an - adjustable - threshold. So far, BMDPs could only be solved in the case of finite state spaces with known dynamics. This work extends the state-of-the-art to continuous spaces environments and unknown dynamics. We show that the solution to a BMDP is a fixed point of a novel Budgeted Bellman Optimality operator. This observation allows us to introduce natural extensions of Deep Reinforcement Learning algorithms to address large-scale BMDPs. We validate our approach on two simulated applications: spoken dialogue and autonomous driving.","DOI":"10.48550/arXiv.1903.01004","note":"arXiv:1903.01004 [cs]","number":"arXiv:1903.01004","publisher":"arXiv","source":"arXiv.org","title":"Budgeted Reinforcement Learning in Continuous State Space","URL":"http://arxiv.org/abs/1903.01004","author":[{"family":"Carrara","given":"Nicolas"},{"family":"Leurent","given":"Edouard"},{"family":"Laroche","given":"Romain"},{"family":"Urvoy","given":"Tanguy"},{"family":"Maillard","given":"Odalric-Ambrym"},{"family":"Pietquin","given":"Olivier"}],"accessed":{"date-parts":[["2026",5,11]]},"issued":{"date-parts":[["2019",5,27]]}}},{"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R."}],"issued":{"date-parts":[["1998",5]]}}},{"id":133,"uris":["http://zotero.org/users/19801511/items/SQRSHMVV"],"itemData":{"id":133,"type":"article","abstract":"Acting to complete tasks in stochastic partially observable domains is an important problem in artificial intelligence, and is often formulated as a goal-based POMDP. Goal-based POMDPs can be solved using the RTDP-BEL algorithm, that operates by running forward trajectories from the initial belief to the goal. These trajectories can be guided by a heuristic, and more accurate heuristics can result in significantly faster convergence. In this paper, we develop a heuristic function that leverages the structured representation of domain models. We compute, in a relaxed space, a plan to achieve the goal, while taking into account the value of information, as well as the stochastic effects. We provide experiments showing that while our heuristic is slower to compute, it requires an order of magnitude less trajectories before convergence. Overall, it thus speeds up RTDP-BEL, particularly in problems where significant information gathering is needed.","DOI":"10.48550/arXiv.2410.05870","note":"arXiv:2410.05870 [cs]","number":"arXiv:2410.05870","publisher":"arXiv","source":"arXiv.org","title":"Heuristics for Partially Observable Stochastic Contingent Planning","URL":"http://arxiv.org/abs/2410.05870","author":[{"family":"Shani","given":"Guy"}],"accessed":{"date-parts":[["2026",5,11]]},"issued":{"date-parts":[["2024",10,8]]}}}],"schema":"https://github.com/citation-style-language/schema/raw/master/csl-citation.json"} </w:instrText>
      </w:r>
      <w:r w:rsidR="00B34C15">
        <w:fldChar w:fldCharType="separate"/>
      </w:r>
      <w:r w:rsidR="00BD1487" w:rsidRPr="00BD1487">
        <w:rPr>
          <w:rFonts w:eastAsiaTheme="minorEastAsia"/>
          <w:kern w:val="0"/>
          <w:vertAlign w:val="superscript"/>
        </w:rPr>
        <w:t>[16,25,26]</w:t>
      </w:r>
      <w:r w:rsidR="00B34C15">
        <w:fldChar w:fldCharType="end"/>
      </w:r>
      <w:r>
        <w:t>，</w:t>
      </w:r>
      <w:r>
        <w:t xml:space="preserve">Tree of Thoughts </w:t>
      </w:r>
      <w:r>
        <w:t>与</w:t>
      </w:r>
      <w:r>
        <w:t xml:space="preserve"> Reflexion </w:t>
      </w:r>
      <w:r>
        <w:t>提供多候选搜索和失败反馈思路</w:t>
      </w:r>
      <w:r w:rsidR="00CF53AE">
        <w:fldChar w:fldCharType="begin"/>
      </w:r>
      <w:r w:rsidR="00CF53AE">
        <w:instrText xml:space="preserve"> ADDIN ZOTERO_ITEM CSL_CITATION {"citationID":"QxKHhH5j","properties":{"unsorted":false,"formattedCitation":"\\super [20,21]\\nosupersub{}","plainCitation":"[20,21]","noteIndex":0},"citationItems":[{"id":191,"uris":["http://zotero.org/users/19801511/items/CHEB7BRI"],"itemData":{"id":191,"type":"article","abstract":"Language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CF53AE">
        <w:fldChar w:fldCharType="separate"/>
      </w:r>
      <w:r w:rsidR="00CF53AE" w:rsidRPr="00CF53AE">
        <w:rPr>
          <w:rFonts w:eastAsiaTheme="minorEastAsia"/>
          <w:kern w:val="0"/>
          <w:vertAlign w:val="superscript"/>
        </w:rPr>
        <w:t>[20,21]</w:t>
      </w:r>
      <w:r w:rsidR="00CF53AE">
        <w:fldChar w:fldCharType="end"/>
      </w:r>
      <w:r>
        <w:t>。本文将这些思想约束到可执行工具链规划中，使候选、恢复动作和人工确认均以结构化对象来表达。</w:t>
      </w:r>
    </w:p>
    <w:p w14:paraId="03151BAF" w14:textId="77777777" w:rsidR="00706762" w:rsidRDefault="001D6B6E" w:rsidP="001D6B6E">
      <w:pPr>
        <w:pStyle w:val="ab"/>
        <w:ind w:firstLine="504"/>
      </w:pPr>
      <w:r>
        <w:rPr>
          <w:rFonts w:hint="eastAsia"/>
        </w:rPr>
        <w:t>基于这些考虑，</w:t>
      </w:r>
      <w:r>
        <w:rPr>
          <w:rFonts w:hint="eastAsia"/>
        </w:rPr>
        <w:t xml:space="preserve">CEBRA-WP </w:t>
      </w:r>
      <w:r>
        <w:rPr>
          <w:rFonts w:hint="eastAsia"/>
        </w:rPr>
        <w:t>被定义为一种面向高代价科研工作流的约束化、证据感知、信念引导、恢复自适应规划算法。它不追求训练端到端最优控制器，而是以可解释、可配置、可审计的形式，把候选生成、硬约束过滤、静态效用、运行时状态、后验证据和恢复动作选择组织为一个闭环。</w:t>
      </w:r>
    </w:p>
    <w:p w14:paraId="5BD3C7BD" w14:textId="77777777" w:rsidR="007A6200" w:rsidRPr="007A6200" w:rsidRDefault="007A6200" w:rsidP="007A6200">
      <w:pPr>
        <w:pStyle w:val="2"/>
      </w:pPr>
      <w:bookmarkStart w:id="97" w:name="_Toc230318060"/>
      <w:bookmarkStart w:id="98" w:name="_Toc230363257"/>
      <w:r w:rsidRPr="007A6200">
        <w:t xml:space="preserve">CEBRA-WP </w:t>
      </w:r>
      <w:r w:rsidRPr="007A6200">
        <w:t>形式化定义</w:t>
      </w:r>
      <w:bookmarkEnd w:id="97"/>
      <w:bookmarkEnd w:id="98"/>
    </w:p>
    <w:p w14:paraId="66A27C38" w14:textId="77777777" w:rsidR="004B3E89" w:rsidRPr="00577415" w:rsidRDefault="004B3E89" w:rsidP="00577415">
      <w:pPr>
        <w:pStyle w:val="ab"/>
        <w:ind w:firstLine="504"/>
      </w:pPr>
      <w:r>
        <w:rPr>
          <w:rFonts w:hint="eastAsia"/>
        </w:rPr>
        <w:t xml:space="preserve">CEBRA-WP </w:t>
      </w:r>
      <w:r>
        <w:rPr>
          <w:rFonts w:hint="eastAsia"/>
        </w:rPr>
        <w:t>的完整名称为</w:t>
      </w:r>
      <w:r>
        <w:rPr>
          <w:rFonts w:hint="eastAsia"/>
        </w:rPr>
        <w:t xml:space="preserve"> Constraint- and Evidence-aware Belief-guided Recovery-adaptive Workflow Planning</w:t>
      </w:r>
      <w:r>
        <w:rPr>
          <w:rFonts w:hint="eastAsia"/>
        </w:rPr>
        <w:t>，本文译为“约束与证据感知、信念引导、恢复自适应的工作流规划”。当前论文版本为</w:t>
      </w:r>
      <w:r>
        <w:rPr>
          <w:rFonts w:hint="eastAsia"/>
        </w:rPr>
        <w:t xml:space="preserve"> cebra_wp.v2</w:t>
      </w:r>
      <w:r>
        <w:rPr>
          <w:rFonts w:hint="eastAsia"/>
        </w:rPr>
        <w:t>，其子公式包括</w:t>
      </w:r>
      <w:r>
        <w:rPr>
          <w:rFonts w:hint="eastAsia"/>
        </w:rPr>
        <w:t xml:space="preserve"> static_score.v1</w:t>
      </w:r>
      <w:r>
        <w:rPr>
          <w:rFonts w:hint="eastAsia"/>
        </w:rPr>
        <w:t>、</w:t>
      </w:r>
      <w:r>
        <w:rPr>
          <w:rFonts w:hint="eastAsia"/>
        </w:rPr>
        <w:t>posterior_score.v1</w:t>
      </w:r>
      <w:r>
        <w:rPr>
          <w:rFonts w:hint="eastAsia"/>
        </w:rPr>
        <w:t>、</w:t>
      </w:r>
      <w:r>
        <w:rPr>
          <w:rFonts w:hint="eastAsia"/>
        </w:rPr>
        <w:t>runtime_adjustment.v1</w:t>
      </w:r>
      <w:r>
        <w:rPr>
          <w:rFonts w:hint="eastAsia"/>
        </w:rPr>
        <w:t>、</w:t>
      </w:r>
      <w:r>
        <w:rPr>
          <w:rFonts w:hint="eastAsia"/>
        </w:rPr>
        <w:t xml:space="preserve">action_utility.v1 </w:t>
      </w:r>
      <w:r>
        <w:rPr>
          <w:rFonts w:hint="eastAsia"/>
        </w:rPr>
        <w:t>和</w:t>
      </w:r>
      <w:r>
        <w:rPr>
          <w:rFonts w:hint="eastAsia"/>
        </w:rPr>
        <w:lastRenderedPageBreak/>
        <w:t>action_bias.v1</w:t>
      </w:r>
      <w:r>
        <w:rPr>
          <w:rFonts w:hint="eastAsia"/>
        </w:rPr>
        <w:t>。</w:t>
      </w:r>
    </w:p>
    <w:p w14:paraId="02846A08" w14:textId="5A55BF35" w:rsidR="007A6200" w:rsidRDefault="004B3E89" w:rsidP="004B3E89">
      <w:pPr>
        <w:pStyle w:val="ab"/>
        <w:ind w:firstLine="504"/>
      </w:pPr>
      <w:r>
        <w:rPr>
          <w:rFonts w:hint="eastAsia"/>
        </w:rPr>
        <w:t>算法总体闭环如</w:t>
      </w:r>
      <w:r w:rsidRPr="002F3B3B">
        <w:fldChar w:fldCharType="begin"/>
      </w:r>
      <w:r w:rsidR="007A6200" w:rsidRPr="002F3B3B">
        <w:instrText xml:space="preserve"> REF _RefAuto_Fig_4_6 \h </w:instrText>
      </w:r>
      <w:r w:rsidR="002F3B3B">
        <w:instrText xml:space="preserve"> \* MERGEFORMAT </w:instrText>
      </w:r>
      <w:r w:rsidRPr="002F3B3B">
        <w:fldChar w:fldCharType="separate"/>
      </w:r>
      <w:r w:rsidR="00291089">
        <w:rPr>
          <w:rFonts w:hint="eastAsia"/>
        </w:rPr>
        <w:t>图</w:t>
      </w:r>
      <w:r w:rsidR="00291089">
        <w:rPr>
          <w:rFonts w:hint="eastAsia"/>
        </w:rPr>
        <w:t>4-6</w:t>
      </w:r>
      <w:r w:rsidRPr="002F3B3B">
        <w:fldChar w:fldCharType="end"/>
      </w:r>
      <w:r>
        <w:rPr>
          <w:rFonts w:hint="eastAsia"/>
        </w:rPr>
        <w:t>所示。</w:t>
      </w:r>
    </w:p>
    <w:p w14:paraId="2CE467C9" w14:textId="77777777" w:rsidR="009E7F74" w:rsidRDefault="009E7F74" w:rsidP="009E7F74">
      <w:pPr>
        <w:pStyle w:val="ab"/>
        <w:keepNext/>
        <w:ind w:firstLineChars="0" w:firstLine="0"/>
      </w:pPr>
    </w:p>
    <w:p w14:paraId="516E4A4F" w14:textId="77777777" w:rsidR="009E7F74" w:rsidRDefault="006567B2" w:rsidP="009E7F74">
      <w:pPr>
        <w:pStyle w:val="ab"/>
        <w:keepNext/>
        <w:ind w:firstLineChars="0" w:firstLine="0"/>
      </w:pPr>
      <w:r w:rsidRPr="009F37D6">
        <w:rPr>
          <w:noProof/>
          <w:vertAlign w:val="superscript"/>
        </w:rPr>
        <w:drawing>
          <wp:inline distT="0" distB="0" distL="0" distR="0" wp14:anchorId="15F11D3B" wp14:editId="31624969">
            <wp:extent cx="6465761" cy="4106488"/>
            <wp:effectExtent l="0" t="0" r="0" b="0"/>
            <wp:docPr id="1051300284"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0284" name="图形 1051300284"/>
                    <pic:cNvPicPr/>
                  </pic:nvPicPr>
                  <pic:blipFill>
                    <a:blip r:embed="rId33">
                      <a:extLst>
                        <a:ext uri="{96DAC541-7B7A-43D3-8B79-37D633B846F1}">
                          <asvg:svgBlip xmlns:asvg="http://schemas.microsoft.com/office/drawing/2016/SVG/main" r:embed="rId34"/>
                        </a:ext>
                      </a:extLst>
                    </a:blip>
                    <a:stretch>
                      <a:fillRect/>
                    </a:stretch>
                  </pic:blipFill>
                  <pic:spPr>
                    <a:xfrm>
                      <a:off x="0" y="0"/>
                      <a:ext cx="6510259" cy="4134749"/>
                    </a:xfrm>
                    <a:prstGeom prst="rect">
                      <a:avLst/>
                    </a:prstGeom>
                  </pic:spPr>
                </pic:pic>
              </a:graphicData>
            </a:graphic>
          </wp:inline>
        </w:drawing>
      </w:r>
    </w:p>
    <w:p w14:paraId="0F25A3B3" w14:textId="77777777" w:rsidR="00762EDC" w:rsidRDefault="009E7F74" w:rsidP="009E7F74">
      <w:pPr>
        <w:pStyle w:val="ae"/>
      </w:pPr>
      <w:bookmarkStart w:id="99" w:name="_RefAuto_Fig_4_6"/>
      <w:r>
        <w:rPr>
          <w:rFonts w:hint="eastAsia"/>
        </w:rPr>
        <w:t>图</w:t>
      </w:r>
      <w:r>
        <w:rPr>
          <w:rFonts w:hint="eastAsia"/>
        </w:rPr>
        <w:t>4-6</w:t>
      </w:r>
      <w:bookmarkEnd w:id="99"/>
      <w:r>
        <w:rPr>
          <w:rFonts w:hint="eastAsia"/>
        </w:rPr>
        <w:t xml:space="preserve">  CEBRA-WP </w:t>
      </w:r>
      <w:r>
        <w:rPr>
          <w:rFonts w:hint="eastAsia"/>
        </w:rPr>
        <w:t>算法闭环</w:t>
      </w:r>
    </w:p>
    <w:p w14:paraId="3205CC31" w14:textId="2086F7F4" w:rsidR="00341319" w:rsidRDefault="00341319" w:rsidP="00341319">
      <w:pPr>
        <w:pStyle w:val="ab"/>
        <w:ind w:firstLine="504"/>
      </w:pPr>
      <w:r w:rsidRPr="003D635D">
        <w:fldChar w:fldCharType="begin"/>
      </w:r>
      <w:r w:rsidRPr="003D635D">
        <w:instrText xml:space="preserve"> REF _RefAuto_Fig_4_6 \h </w:instrText>
      </w:r>
      <w:r w:rsidR="003D635D">
        <w:instrText xml:space="preserve"> \* MERGEFORMAT </w:instrText>
      </w:r>
      <w:r w:rsidRPr="003D635D">
        <w:fldChar w:fldCharType="separate"/>
      </w:r>
      <w:r w:rsidR="00291089">
        <w:rPr>
          <w:rFonts w:hint="eastAsia"/>
        </w:rPr>
        <w:t>图</w:t>
      </w:r>
      <w:r w:rsidR="00291089">
        <w:rPr>
          <w:rFonts w:hint="eastAsia"/>
        </w:rPr>
        <w:t>4-6</w:t>
      </w:r>
      <w:r w:rsidRPr="003D635D">
        <w:fldChar w:fldCharType="end"/>
      </w:r>
      <w:r>
        <w:t>上半部分对应静态规划层：系统根据目标、约束、</w:t>
      </w:r>
      <w:r>
        <w:t xml:space="preserve">ProteinToolKG </w:t>
      </w:r>
      <w:r>
        <w:t>和历史记录生成候选工具链，并完成硬可行性过滤与静态评分。下半部分对应运行时自适应层：系统根据</w:t>
      </w:r>
      <w:r>
        <w:t xml:space="preserve"> StepResult</w:t>
      </w:r>
      <w:r>
        <w:t>、</w:t>
      </w:r>
      <w:r>
        <w:t>SafetyResult</w:t>
      </w:r>
      <w:r>
        <w:t>、失败上下文、预算消耗和恢复历史更新</w:t>
      </w:r>
      <w:r>
        <w:t xml:space="preserve"> Lite belief-state / </w:t>
      </w:r>
      <w:r>
        <w:t>轻量信念状态，再对候选进行运行时重排序，并在</w:t>
      </w:r>
      <w:r>
        <w:t xml:space="preserve"> continue</w:t>
      </w:r>
      <w:r>
        <w:t>、</w:t>
      </w:r>
      <w:r>
        <w:t>patch_local</w:t>
      </w:r>
      <w:r>
        <w:t>、</w:t>
      </w:r>
      <w:r>
        <w:t xml:space="preserve">suffix_replan </w:t>
      </w:r>
      <w:r>
        <w:t>和</w:t>
      </w:r>
      <w:r>
        <w:t xml:space="preserve"> stop </w:t>
      </w:r>
      <w:r>
        <w:t>之间给出动作建议。</w:t>
      </w:r>
    </w:p>
    <w:p w14:paraId="23773630" w14:textId="722FD403" w:rsidR="00225066" w:rsidRDefault="00225066" w:rsidP="00341319">
      <w:pPr>
        <w:pStyle w:val="ab"/>
        <w:ind w:firstLine="504"/>
      </w:pPr>
      <w:r>
        <w:fldChar w:fldCharType="begin"/>
      </w:r>
      <w:r>
        <w:instrText xml:space="preserve"> REF _RefAuto_Tbl_4_1 \h </w:instrText>
      </w:r>
      <w:r>
        <w:fldChar w:fldCharType="separate"/>
      </w:r>
      <w:r w:rsidR="00291089">
        <w:rPr>
          <w:rFonts w:hint="eastAsia"/>
        </w:rPr>
        <w:t>表</w:t>
      </w:r>
      <w:r w:rsidR="00291089">
        <w:rPr>
          <w:rFonts w:hint="eastAsia"/>
        </w:rPr>
        <w:t>4-1</w:t>
      </w:r>
      <w:r>
        <w:fldChar w:fldCharType="end"/>
      </w:r>
      <w:r>
        <w:t>汇总了算法说明中使用的主要符号。</w:t>
      </w:r>
    </w:p>
    <w:p w14:paraId="2F66A6BB" w14:textId="77777777" w:rsidR="00AD7D27" w:rsidRDefault="00AD7D27" w:rsidP="00AD7D27">
      <w:pPr>
        <w:pStyle w:val="ae"/>
        <w:keepNext/>
      </w:pPr>
      <w:bookmarkStart w:id="100" w:name="_RefAuto_Tbl_4_1"/>
      <w:r>
        <w:rPr>
          <w:rFonts w:hint="eastAsia"/>
        </w:rPr>
        <w:lastRenderedPageBreak/>
        <w:t>表</w:t>
      </w:r>
      <w:r>
        <w:rPr>
          <w:rFonts w:hint="eastAsia"/>
        </w:rPr>
        <w:t>4-1</w:t>
      </w:r>
      <w:bookmarkEnd w:id="100"/>
      <w:r>
        <w:rPr>
          <w:rFonts w:hint="eastAsia"/>
        </w:rPr>
        <w:t xml:space="preserve">  CEBRA-WP </w:t>
      </w:r>
      <w:r>
        <w:rPr>
          <w:rFonts w:hint="eastAsia"/>
        </w:rPr>
        <w:t>主要符号说明</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1B63ECEB" w14:textId="77777777" w:rsidTr="000B1944">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0171EDD" w14:textId="77777777" w:rsidR="00422CED" w:rsidRPr="000A206A" w:rsidRDefault="00422CED" w:rsidP="009E36FC">
            <w:pPr>
              <w:pStyle w:val="ab"/>
              <w:spacing w:line="260" w:lineRule="auto"/>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207D056" w14:textId="77777777" w:rsidR="00422CED" w:rsidRPr="000A206A" w:rsidRDefault="00422CED" w:rsidP="009E36FC">
            <w:pPr>
              <w:pStyle w:val="ab"/>
              <w:spacing w:line="260" w:lineRule="auto"/>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0D05B17" w14:textId="77777777" w:rsidR="00422CED" w:rsidRPr="000A206A" w:rsidRDefault="00422CED" w:rsidP="00D52B1D">
            <w:pPr>
              <w:pStyle w:val="ab"/>
              <w:spacing w:line="260" w:lineRule="auto"/>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3443781E" w14:textId="77777777" w:rsidR="00422CED" w:rsidRPr="000A206A" w:rsidRDefault="00422CED" w:rsidP="00D52B1D">
            <w:pPr>
              <w:pStyle w:val="ab"/>
              <w:spacing w:line="260" w:lineRule="auto"/>
              <w:ind w:firstLine="385"/>
              <w:jc w:val="center"/>
              <w:rPr>
                <w:sz w:val="21"/>
                <w:szCs w:val="21"/>
              </w:rPr>
            </w:pPr>
            <w:r w:rsidRPr="000A206A">
              <w:rPr>
                <w:b/>
                <w:color w:val="000000"/>
                <w:sz w:val="18"/>
                <w:szCs w:val="18"/>
              </w:rPr>
              <w:t>在算法中的作用</w:t>
            </w:r>
          </w:p>
        </w:tc>
      </w:tr>
      <w:tr w:rsidR="00422CED" w:rsidRPr="006C7B89" w14:paraId="4EC62B9E"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6384BAED" w14:textId="77777777" w:rsidR="001657C8" w:rsidRPr="000A206A" w:rsidRDefault="001657C8" w:rsidP="00F73F57">
            <w:pPr>
              <w:pStyle w:val="ab"/>
              <w:spacing w:line="260" w:lineRule="auto"/>
              <w:ind w:firstLine="384"/>
              <w:jc w:val="center"/>
              <w:rPr>
                <w:sz w:val="21"/>
                <w:szCs w:val="21"/>
              </w:rPr>
            </w:pPr>
            <w:r w:rsidRPr="000A206A">
              <w:rPr>
                <w:color w:val="000000"/>
                <w:sz w:val="18"/>
                <w:szCs w:val="18"/>
              </w:rPr>
              <w:t>t</w:t>
            </w:r>
          </w:p>
        </w:tc>
        <w:tc>
          <w:tcPr>
            <w:tcW w:w="2050" w:type="dxa"/>
            <w:tcBorders>
              <w:top w:val="nil"/>
              <w:left w:val="nil"/>
              <w:bottom w:val="nil"/>
              <w:right w:val="nil"/>
            </w:tcBorders>
            <w:tcMar>
              <w:top w:w="80" w:type="dxa"/>
              <w:left w:w="80" w:type="dxa"/>
              <w:bottom w:w="80" w:type="dxa"/>
              <w:right w:w="80" w:type="dxa"/>
            </w:tcMar>
          </w:tcPr>
          <w:p w14:paraId="760401D7" w14:textId="77777777" w:rsidR="00422CED" w:rsidRPr="000A206A" w:rsidRDefault="000512D6" w:rsidP="009E36FC">
            <w:pPr>
              <w:pStyle w:val="ab"/>
              <w:spacing w:line="260" w:lineRule="auto"/>
              <w:ind w:firstLine="384"/>
              <w:jc w:val="center"/>
              <w:rPr>
                <w:sz w:val="21"/>
                <w:szCs w:val="21"/>
              </w:rPr>
            </w:pPr>
            <w:r w:rsidRPr="000A206A">
              <w:rPr>
                <w:color w:val="000000"/>
                <w:sz w:val="18"/>
                <w:szCs w:val="18"/>
              </w:rPr>
              <w:t>当前决策时间步</w:t>
            </w:r>
          </w:p>
        </w:tc>
        <w:tc>
          <w:tcPr>
            <w:tcW w:w="2350" w:type="dxa"/>
            <w:tcBorders>
              <w:top w:val="nil"/>
              <w:left w:val="nil"/>
              <w:bottom w:val="nil"/>
              <w:right w:val="nil"/>
            </w:tcBorders>
            <w:tcMar>
              <w:top w:w="80" w:type="dxa"/>
              <w:left w:w="80" w:type="dxa"/>
              <w:bottom w:w="80" w:type="dxa"/>
              <w:right w:w="80" w:type="dxa"/>
            </w:tcMar>
          </w:tcPr>
          <w:p w14:paraId="12C79CF4" w14:textId="77777777" w:rsidR="00422CED" w:rsidRPr="000A206A" w:rsidRDefault="001657C8" w:rsidP="00B24D2F">
            <w:pPr>
              <w:pStyle w:val="ab"/>
              <w:spacing w:line="260" w:lineRule="auto"/>
              <w:ind w:firstLine="384"/>
              <w:jc w:val="center"/>
              <w:rPr>
                <w:sz w:val="21"/>
                <w:szCs w:val="21"/>
              </w:rPr>
            </w:pPr>
            <w:r w:rsidRPr="000A206A">
              <w:rPr>
                <w:color w:val="000000"/>
                <w:sz w:val="18"/>
                <w:szCs w:val="18"/>
              </w:rPr>
              <w:t>EventLog</w:t>
            </w:r>
            <w:r w:rsidRPr="000A206A">
              <w:rPr>
                <w:color w:val="000000"/>
                <w:sz w:val="18"/>
                <w:szCs w:val="18"/>
              </w:rPr>
              <w:t>、</w:t>
            </w:r>
            <w:r w:rsidRPr="000A206A">
              <w:rPr>
                <w:color w:val="000000"/>
                <w:sz w:val="18"/>
                <w:szCs w:val="18"/>
              </w:rPr>
              <w:t>RuntimeEvaluator</w:t>
            </w:r>
          </w:p>
        </w:tc>
        <w:tc>
          <w:tcPr>
            <w:tcW w:w="2804" w:type="dxa"/>
            <w:tcBorders>
              <w:top w:val="nil"/>
              <w:left w:val="nil"/>
              <w:bottom w:val="nil"/>
              <w:right w:val="nil"/>
            </w:tcBorders>
            <w:tcMar>
              <w:top w:w="80" w:type="dxa"/>
              <w:left w:w="80" w:type="dxa"/>
              <w:bottom w:w="80" w:type="dxa"/>
              <w:right w:w="80" w:type="dxa"/>
            </w:tcMar>
          </w:tcPr>
          <w:p w14:paraId="0EDCFC42" w14:textId="77777777" w:rsidR="00422CED" w:rsidRPr="000A206A" w:rsidRDefault="006C7B89" w:rsidP="00210591">
            <w:pPr>
              <w:pStyle w:val="ab"/>
              <w:spacing w:line="260" w:lineRule="auto"/>
              <w:ind w:firstLineChars="0" w:firstLine="0"/>
              <w:jc w:val="center"/>
              <w:rPr>
                <w:sz w:val="21"/>
                <w:szCs w:val="21"/>
              </w:rPr>
            </w:pPr>
            <w:r w:rsidRPr="000A206A">
              <w:rPr>
                <w:color w:val="000000"/>
                <w:sz w:val="18"/>
                <w:szCs w:val="18"/>
              </w:rPr>
              <w:t>索引一次候选生成、状态更新和恢复动作选择</w:t>
            </w:r>
          </w:p>
        </w:tc>
      </w:tr>
      <w:tr w:rsidR="00422CED" w14:paraId="2D367433"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23843CB8" w14:textId="77777777" w:rsidR="00422CED" w:rsidRPr="000A206A" w:rsidRDefault="000512D6" w:rsidP="00F73F57">
            <w:pPr>
              <w:pStyle w:val="ab"/>
              <w:spacing w:line="260" w:lineRule="auto"/>
              <w:ind w:firstLine="384"/>
              <w:jc w:val="center"/>
              <w:rPr>
                <w:sz w:val="21"/>
                <w:szCs w:val="21"/>
              </w:rPr>
            </w:pPr>
            <w:r w:rsidRPr="000A206A">
              <w:rPr>
                <w:color w:val="000000"/>
                <w:sz w:val="18"/>
                <w:szCs w:val="18"/>
              </w:rPr>
              <w:t>g</w:t>
            </w:r>
          </w:p>
        </w:tc>
        <w:tc>
          <w:tcPr>
            <w:tcW w:w="2050" w:type="dxa"/>
            <w:tcBorders>
              <w:top w:val="nil"/>
              <w:left w:val="nil"/>
              <w:bottom w:val="nil"/>
              <w:right w:val="nil"/>
            </w:tcBorders>
            <w:tcMar>
              <w:top w:w="80" w:type="dxa"/>
              <w:left w:w="80" w:type="dxa"/>
              <w:bottom w:w="80" w:type="dxa"/>
              <w:right w:w="80" w:type="dxa"/>
            </w:tcMar>
          </w:tcPr>
          <w:p w14:paraId="231A1D09" w14:textId="77777777" w:rsidR="00422CED" w:rsidRPr="000A206A" w:rsidRDefault="00E62436" w:rsidP="009E36FC">
            <w:pPr>
              <w:pStyle w:val="ab"/>
              <w:spacing w:line="260" w:lineRule="auto"/>
              <w:ind w:firstLine="384"/>
              <w:jc w:val="center"/>
              <w:rPr>
                <w:sz w:val="21"/>
                <w:szCs w:val="21"/>
              </w:rPr>
            </w:pPr>
            <w:r w:rsidRPr="000A206A">
              <w:rPr>
                <w:color w:val="000000"/>
                <w:sz w:val="18"/>
                <w:szCs w:val="18"/>
              </w:rPr>
              <w:t>设计目标</w:t>
            </w:r>
          </w:p>
        </w:tc>
        <w:tc>
          <w:tcPr>
            <w:tcW w:w="2350" w:type="dxa"/>
            <w:tcBorders>
              <w:top w:val="nil"/>
              <w:left w:val="nil"/>
              <w:bottom w:val="nil"/>
              <w:right w:val="nil"/>
            </w:tcBorders>
            <w:tcMar>
              <w:top w:w="80" w:type="dxa"/>
              <w:left w:w="80" w:type="dxa"/>
              <w:bottom w:w="80" w:type="dxa"/>
              <w:right w:w="80" w:type="dxa"/>
            </w:tcMar>
          </w:tcPr>
          <w:p w14:paraId="3BD8B2F8" w14:textId="77777777" w:rsidR="00422CED" w:rsidRPr="000A206A" w:rsidRDefault="00DC04E5" w:rsidP="00B24D2F">
            <w:pPr>
              <w:pStyle w:val="ab"/>
              <w:spacing w:line="260" w:lineRule="auto"/>
              <w:ind w:firstLine="384"/>
              <w:jc w:val="center"/>
              <w:rPr>
                <w:sz w:val="21"/>
                <w:szCs w:val="21"/>
              </w:rPr>
            </w:pPr>
            <w:r w:rsidRPr="000A206A">
              <w:rPr>
                <w:color w:val="000000"/>
                <w:sz w:val="18"/>
                <w:szCs w:val="18"/>
              </w:rPr>
              <w:t>用户输入</w:t>
            </w:r>
            <w:r w:rsidRPr="000A206A">
              <w:rPr>
                <w:color w:val="000000"/>
                <w:sz w:val="18"/>
                <w:szCs w:val="18"/>
              </w:rPr>
              <w:t>Con-firmedTaskSpec</w:t>
            </w:r>
          </w:p>
        </w:tc>
        <w:tc>
          <w:tcPr>
            <w:tcW w:w="2804" w:type="dxa"/>
            <w:tcBorders>
              <w:top w:val="nil"/>
              <w:left w:val="nil"/>
              <w:bottom w:val="nil"/>
              <w:right w:val="nil"/>
            </w:tcBorders>
            <w:tcMar>
              <w:top w:w="80" w:type="dxa"/>
              <w:left w:w="80" w:type="dxa"/>
              <w:bottom w:w="80" w:type="dxa"/>
              <w:right w:w="80" w:type="dxa"/>
            </w:tcMar>
          </w:tcPr>
          <w:p w14:paraId="03569FA0" w14:textId="77777777" w:rsidR="00422CED" w:rsidRPr="000A206A" w:rsidRDefault="00392584" w:rsidP="00210591">
            <w:pPr>
              <w:pStyle w:val="ab"/>
              <w:spacing w:line="260" w:lineRule="auto"/>
              <w:ind w:firstLine="384"/>
              <w:jc w:val="center"/>
              <w:rPr>
                <w:sz w:val="21"/>
                <w:szCs w:val="21"/>
              </w:rPr>
            </w:pPr>
            <w:r w:rsidRPr="000A206A">
              <w:rPr>
                <w:color w:val="000000"/>
                <w:sz w:val="18"/>
                <w:szCs w:val="18"/>
              </w:rPr>
              <w:t>定义任务目标与目标权重</w:t>
            </w:r>
          </w:p>
        </w:tc>
      </w:tr>
      <w:tr w:rsidR="008A2D90" w:rsidRPr="00A92E20" w14:paraId="694BD715"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1D148F69" w14:textId="77777777" w:rsidR="008A2D90" w:rsidRPr="00F73F57" w:rsidRDefault="008A2D90" w:rsidP="009E36FC">
            <w:pPr>
              <w:pStyle w:val="p1"/>
              <w:spacing w:line="260" w:lineRule="auto"/>
              <w:rPr>
                <w:rFonts w:cs="Times New Roman"/>
                <w:szCs w:val="21"/>
              </w:rPr>
            </w:pPr>
            <m:oMathPara>
              <m:oMathParaPr>
                <m:jc m:val="center"/>
              </m:oMathParaPr>
              <m:oMath>
                <m:r>
                  <m:rPr>
                    <m:sty m:val="p"/>
                  </m:rPr>
                  <w:rPr>
                    <w:rFonts w:ascii="Cambria Math" w:hAnsi="Cambria Math"/>
                    <w:szCs w:val="21"/>
                  </w:rPr>
                  <m:t>C</m:t>
                </m:r>
              </m:oMath>
            </m:oMathPara>
          </w:p>
        </w:tc>
        <w:tc>
          <w:tcPr>
            <w:tcW w:w="2050" w:type="dxa"/>
            <w:tcBorders>
              <w:top w:val="nil"/>
              <w:left w:val="nil"/>
              <w:bottom w:val="nil"/>
              <w:right w:val="nil"/>
            </w:tcBorders>
            <w:tcMar>
              <w:top w:w="80" w:type="dxa"/>
              <w:left w:w="80" w:type="dxa"/>
              <w:bottom w:w="80" w:type="dxa"/>
              <w:right w:w="80" w:type="dxa"/>
            </w:tcMar>
          </w:tcPr>
          <w:p w14:paraId="38CE828A" w14:textId="77777777" w:rsidR="008A2D90" w:rsidRPr="00A92E20" w:rsidRDefault="008A2D90" w:rsidP="009E36FC">
            <w:pPr>
              <w:pStyle w:val="p1"/>
              <w:spacing w:line="260" w:lineRule="auto"/>
              <w:rPr>
                <w:szCs w:val="21"/>
              </w:rPr>
            </w:pPr>
            <w:r w:rsidRPr="00A92E20">
              <w:rPr>
                <w:rFonts w:cs="Times New Roman"/>
                <w:sz w:val="18"/>
              </w:rPr>
              <w:t>约束集合</w:t>
            </w:r>
          </w:p>
        </w:tc>
        <w:tc>
          <w:tcPr>
            <w:tcW w:w="2350" w:type="dxa"/>
            <w:tcBorders>
              <w:top w:val="nil"/>
              <w:left w:val="nil"/>
              <w:bottom w:val="nil"/>
              <w:right w:val="nil"/>
            </w:tcBorders>
            <w:tcMar>
              <w:top w:w="80" w:type="dxa"/>
              <w:left w:w="80" w:type="dxa"/>
              <w:bottom w:w="80" w:type="dxa"/>
              <w:right w:w="80" w:type="dxa"/>
            </w:tcMar>
          </w:tcPr>
          <w:p w14:paraId="6572C857" w14:textId="77777777" w:rsidR="008A2D90" w:rsidRPr="00A92E20" w:rsidRDefault="008A2D90" w:rsidP="00B24D2F">
            <w:pPr>
              <w:pStyle w:val="p1"/>
              <w:spacing w:line="260" w:lineRule="auto"/>
              <w:rPr>
                <w:szCs w:val="21"/>
              </w:rPr>
            </w:pPr>
            <w:r w:rsidRPr="00A92E20">
              <w:rPr>
                <w:rFonts w:cs="Times New Roman"/>
                <w:sz w:val="18"/>
              </w:rPr>
              <w:t>任务约束、策略配置</w:t>
            </w:r>
          </w:p>
        </w:tc>
        <w:tc>
          <w:tcPr>
            <w:tcW w:w="2804" w:type="dxa"/>
            <w:tcBorders>
              <w:top w:val="nil"/>
              <w:left w:val="nil"/>
              <w:bottom w:val="nil"/>
              <w:right w:val="nil"/>
            </w:tcBorders>
            <w:tcMar>
              <w:top w:w="80" w:type="dxa"/>
              <w:left w:w="80" w:type="dxa"/>
              <w:bottom w:w="80" w:type="dxa"/>
              <w:right w:w="80" w:type="dxa"/>
            </w:tcMar>
          </w:tcPr>
          <w:p w14:paraId="7F7C9422" w14:textId="77777777" w:rsidR="008A2D90" w:rsidRPr="00A92E20" w:rsidRDefault="008A2D90" w:rsidP="00210591">
            <w:pPr>
              <w:pStyle w:val="ab"/>
              <w:spacing w:line="260" w:lineRule="auto"/>
              <w:ind w:firstLine="384"/>
              <w:jc w:val="center"/>
              <w:rPr>
                <w:sz w:val="21"/>
                <w:szCs w:val="21"/>
              </w:rPr>
            </w:pPr>
            <w:r w:rsidRPr="00A92E20">
              <w:rPr>
                <w:color w:val="000000"/>
                <w:sz w:val="18"/>
                <w:szCs w:val="18"/>
              </w:rPr>
              <w:t>限定长度、安全、预算、工具白名单和输出要求</w:t>
            </w:r>
          </w:p>
        </w:tc>
      </w:tr>
      <w:tr w:rsidR="008A2D90" w:rsidRPr="00A92E20" w14:paraId="5FEA584B"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1D872EB3" w14:textId="77777777" w:rsidR="008A2D90" w:rsidRPr="00F73F57" w:rsidRDefault="008A2D90" w:rsidP="009E36FC">
            <w:pPr>
              <w:pStyle w:val="p1"/>
              <w:spacing w:line="260" w:lineRule="auto"/>
              <w:rPr>
                <w:szCs w:val="21"/>
              </w:rPr>
            </w:pPr>
            <m:oMathPara>
              <m:oMathParaPr>
                <m:jc m:val="center"/>
              </m:oMathParaPr>
              <m:oMath>
                <m:r>
                  <m:rPr>
                    <m:sty m:val="p"/>
                  </m:rPr>
                  <w:rPr>
                    <w:rFonts w:ascii="Cambria Math" w:hAnsi="Cambria Math"/>
                    <w:szCs w:val="21"/>
                  </w:rPr>
                  <m:t>K</m:t>
                </m:r>
              </m:oMath>
            </m:oMathPara>
          </w:p>
        </w:tc>
        <w:tc>
          <w:tcPr>
            <w:tcW w:w="2050" w:type="dxa"/>
            <w:tcBorders>
              <w:top w:val="nil"/>
              <w:left w:val="nil"/>
              <w:bottom w:val="nil"/>
              <w:right w:val="nil"/>
            </w:tcBorders>
            <w:tcMar>
              <w:top w:w="80" w:type="dxa"/>
              <w:left w:w="80" w:type="dxa"/>
              <w:bottom w:w="80" w:type="dxa"/>
              <w:right w:w="80" w:type="dxa"/>
            </w:tcMar>
          </w:tcPr>
          <w:p w14:paraId="66175C58" w14:textId="77777777" w:rsidR="008A2D90" w:rsidRPr="00C86EF1" w:rsidRDefault="008A2D90" w:rsidP="009E36FC">
            <w:pPr>
              <w:pStyle w:val="p1"/>
              <w:spacing w:line="260" w:lineRule="auto"/>
              <w:rPr>
                <w:rFonts w:cs="Times New Roman"/>
                <w:szCs w:val="21"/>
              </w:rPr>
            </w:pPr>
            <w:r w:rsidRPr="00C86EF1">
              <w:rPr>
                <w:rFonts w:cs="Times New Roman"/>
                <w:sz w:val="18"/>
              </w:rPr>
              <w:t>ProteinToolKG</w:t>
            </w:r>
          </w:p>
        </w:tc>
        <w:tc>
          <w:tcPr>
            <w:tcW w:w="2350" w:type="dxa"/>
            <w:tcBorders>
              <w:top w:val="nil"/>
              <w:left w:val="nil"/>
              <w:bottom w:val="nil"/>
              <w:right w:val="nil"/>
            </w:tcBorders>
            <w:tcMar>
              <w:top w:w="80" w:type="dxa"/>
              <w:left w:w="80" w:type="dxa"/>
              <w:bottom w:w="80" w:type="dxa"/>
              <w:right w:w="80" w:type="dxa"/>
            </w:tcMar>
          </w:tcPr>
          <w:p w14:paraId="293E9B93" w14:textId="77777777" w:rsidR="008A2D90" w:rsidRPr="00C86EF1" w:rsidRDefault="008A2D90" w:rsidP="00B24D2F">
            <w:pPr>
              <w:pStyle w:val="p1"/>
              <w:spacing w:line="260" w:lineRule="auto"/>
              <w:rPr>
                <w:rFonts w:cs="Times New Roman"/>
                <w:szCs w:val="21"/>
              </w:rPr>
            </w:pPr>
            <w:r w:rsidRPr="00C86EF1">
              <w:rPr>
                <w:rFonts w:cs="Times New Roman"/>
                <w:sz w:val="18"/>
              </w:rPr>
              <w:t>ProteinToolKG</w:t>
            </w:r>
          </w:p>
        </w:tc>
        <w:tc>
          <w:tcPr>
            <w:tcW w:w="2804" w:type="dxa"/>
            <w:tcBorders>
              <w:top w:val="nil"/>
              <w:left w:val="nil"/>
              <w:bottom w:val="nil"/>
              <w:right w:val="nil"/>
            </w:tcBorders>
            <w:tcMar>
              <w:top w:w="80" w:type="dxa"/>
              <w:left w:w="80" w:type="dxa"/>
              <w:bottom w:w="80" w:type="dxa"/>
              <w:right w:w="80" w:type="dxa"/>
            </w:tcMar>
          </w:tcPr>
          <w:p w14:paraId="61E316B0" w14:textId="77777777" w:rsidR="008A2D90" w:rsidRPr="00A92E20" w:rsidRDefault="008A2D90" w:rsidP="00210591">
            <w:pPr>
              <w:pStyle w:val="ab"/>
              <w:spacing w:line="260" w:lineRule="auto"/>
              <w:ind w:firstLine="384"/>
              <w:jc w:val="center"/>
              <w:rPr>
                <w:sz w:val="21"/>
                <w:szCs w:val="21"/>
              </w:rPr>
            </w:pPr>
            <w:r w:rsidRPr="00A92E20">
              <w:rPr>
                <w:color w:val="000000"/>
                <w:sz w:val="18"/>
                <w:szCs w:val="18"/>
              </w:rPr>
              <w:t>提供工具能力、</w:t>
            </w:r>
            <w:r w:rsidRPr="00A92E20">
              <w:rPr>
                <w:color w:val="000000"/>
                <w:sz w:val="18"/>
                <w:szCs w:val="18"/>
              </w:rPr>
              <w:t>I/O schema</w:t>
            </w:r>
            <w:r w:rsidRPr="00A92E20">
              <w:rPr>
                <w:color w:val="000000"/>
                <w:sz w:val="18"/>
                <w:szCs w:val="18"/>
              </w:rPr>
              <w:t>、兼容关系、成本和风险</w:t>
            </w:r>
          </w:p>
        </w:tc>
      </w:tr>
      <w:tr w:rsidR="008A2D90" w:rsidRPr="00A92E20" w14:paraId="2A1454D6"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3C4A26D7" w14:textId="77777777" w:rsidR="008A2D90" w:rsidRPr="00A92E20" w:rsidRDefault="00000000" w:rsidP="009E36FC">
            <w:pPr>
              <w:pStyle w:val="p1"/>
              <w:spacing w:line="260" w:lineRule="auto"/>
              <w:rPr>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h</m:t>
                    </m: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03C0C7AC" w14:textId="77777777" w:rsidR="008A2D90" w:rsidRPr="00A92E20" w:rsidRDefault="008A2D90" w:rsidP="009E36FC">
            <w:pPr>
              <w:pStyle w:val="p1"/>
              <w:spacing w:line="260" w:lineRule="auto"/>
              <w:rPr>
                <w:szCs w:val="21"/>
              </w:rPr>
            </w:pPr>
            <w:r w:rsidRPr="00A92E20">
              <w:rPr>
                <w:rFonts w:cs="Times New Roman"/>
                <w:sz w:val="18"/>
              </w:rPr>
              <w:t>时间步</w:t>
            </w:r>
            <w:r w:rsidRPr="00A92E20">
              <w:rPr>
                <w:rFonts w:cs="Times New Roman"/>
                <w:sz w:val="18"/>
              </w:rPr>
              <w:t xml:space="preserve"> </w:t>
            </w:r>
            <m:oMath>
              <m:r>
                <m:rPr>
                  <m:sty m:val="p"/>
                </m:rPr>
                <w:rPr>
                  <w:rFonts w:ascii="Cambria Math" w:hAnsi="Cambria Math"/>
                  <w:szCs w:val="21"/>
                </w:rPr>
                <m:t>t</m:t>
              </m:r>
            </m:oMath>
            <w:r w:rsidRPr="00A92E20">
              <w:rPr>
                <w:rFonts w:cs="Times New Roman"/>
                <w:sz w:val="18"/>
              </w:rPr>
              <w:t xml:space="preserve"> </w:t>
            </w:r>
            <w:r w:rsidRPr="00A92E20">
              <w:rPr>
                <w:rFonts w:cs="Times New Roman"/>
                <w:sz w:val="18"/>
              </w:rPr>
              <w:t>前的执行</w:t>
            </w:r>
          </w:p>
          <w:p w14:paraId="15B8C27E" w14:textId="77777777" w:rsidR="008A2D90" w:rsidRPr="00A92E20" w:rsidRDefault="008A2D90" w:rsidP="009E36FC">
            <w:pPr>
              <w:pStyle w:val="p1"/>
              <w:spacing w:line="260" w:lineRule="auto"/>
              <w:rPr>
                <w:szCs w:val="21"/>
              </w:rPr>
            </w:pPr>
            <w:r w:rsidRPr="00A92E20">
              <w:rPr>
                <w:rFonts w:cs="Times New Roman"/>
                <w:sz w:val="18"/>
              </w:rPr>
              <w:t>历史</w:t>
            </w:r>
          </w:p>
        </w:tc>
        <w:tc>
          <w:tcPr>
            <w:tcW w:w="2350" w:type="dxa"/>
            <w:tcBorders>
              <w:top w:val="nil"/>
              <w:left w:val="nil"/>
              <w:bottom w:val="nil"/>
              <w:right w:val="nil"/>
            </w:tcBorders>
            <w:tcMar>
              <w:top w:w="80" w:type="dxa"/>
              <w:left w:w="80" w:type="dxa"/>
              <w:bottom w:w="80" w:type="dxa"/>
              <w:right w:w="80" w:type="dxa"/>
            </w:tcMar>
          </w:tcPr>
          <w:p w14:paraId="6C0A074E" w14:textId="77777777" w:rsidR="008A2D90" w:rsidRPr="00974C23" w:rsidRDefault="008A2D90" w:rsidP="00B24D2F">
            <w:pPr>
              <w:pStyle w:val="p1"/>
              <w:spacing w:line="260" w:lineRule="auto"/>
              <w:rPr>
                <w:rFonts w:cs="Times New Roman"/>
                <w:szCs w:val="21"/>
              </w:rPr>
            </w:pPr>
            <w:r w:rsidRPr="00974C23">
              <w:rPr>
                <w:rFonts w:cs="Times New Roman"/>
                <w:sz w:val="18"/>
              </w:rPr>
              <w:t>EventLog</w:t>
            </w:r>
            <w:r w:rsidRPr="00974C23">
              <w:rPr>
                <w:rFonts w:cs="Times New Roman"/>
                <w:sz w:val="18"/>
              </w:rPr>
              <w:t>、</w:t>
            </w:r>
            <w:r w:rsidRPr="00974C23">
              <w:rPr>
                <w:rFonts w:cs="Times New Roman"/>
                <w:sz w:val="18"/>
              </w:rPr>
              <w:t>TaskSnapshot</w:t>
            </w:r>
          </w:p>
        </w:tc>
        <w:tc>
          <w:tcPr>
            <w:tcW w:w="2804" w:type="dxa"/>
            <w:tcBorders>
              <w:top w:val="nil"/>
              <w:left w:val="nil"/>
              <w:bottom w:val="nil"/>
              <w:right w:val="nil"/>
            </w:tcBorders>
            <w:tcMar>
              <w:top w:w="80" w:type="dxa"/>
              <w:left w:w="80" w:type="dxa"/>
              <w:bottom w:w="80" w:type="dxa"/>
              <w:right w:w="80" w:type="dxa"/>
            </w:tcMar>
          </w:tcPr>
          <w:p w14:paraId="57C729A1" w14:textId="77777777" w:rsidR="008A2D90" w:rsidRPr="00A92E20" w:rsidRDefault="008A2D90" w:rsidP="00210591">
            <w:pPr>
              <w:pStyle w:val="p1"/>
              <w:spacing w:line="260" w:lineRule="auto"/>
              <w:rPr>
                <w:szCs w:val="21"/>
              </w:rPr>
            </w:pPr>
            <w:r w:rsidRPr="00A92E20">
              <w:rPr>
                <w:rFonts w:cs="Times New Roman"/>
                <w:sz w:val="18"/>
              </w:rPr>
              <w:t>提供已完成步骤、</w:t>
            </w:r>
          </w:p>
          <w:p w14:paraId="0E94EDB8" w14:textId="77777777" w:rsidR="008A2D90" w:rsidRPr="00A92E20" w:rsidRDefault="008A2D90" w:rsidP="00210591">
            <w:pPr>
              <w:pStyle w:val="p1"/>
              <w:spacing w:line="260" w:lineRule="auto"/>
              <w:rPr>
                <w:szCs w:val="21"/>
              </w:rPr>
            </w:pPr>
            <w:r w:rsidRPr="00A92E20">
              <w:rPr>
                <w:rFonts w:cs="Times New Roman"/>
                <w:sz w:val="18"/>
              </w:rPr>
              <w:t>失败记录、恢复历</w:t>
            </w:r>
          </w:p>
          <w:p w14:paraId="0270525C" w14:textId="77777777" w:rsidR="008A2D90" w:rsidRPr="00A92E20" w:rsidRDefault="008A2D90" w:rsidP="00210591">
            <w:pPr>
              <w:pStyle w:val="p1"/>
              <w:spacing w:line="260" w:lineRule="auto"/>
              <w:rPr>
                <w:szCs w:val="21"/>
              </w:rPr>
            </w:pPr>
            <w:r w:rsidRPr="00A92E20">
              <w:rPr>
                <w:rFonts w:cs="Times New Roman"/>
                <w:sz w:val="18"/>
              </w:rPr>
              <w:t>史和人工决策</w:t>
            </w:r>
          </w:p>
        </w:tc>
      </w:tr>
      <w:tr w:rsidR="008A2D90" w:rsidRPr="00A92E20" w14:paraId="5B574AC8"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69075F2C" w14:textId="77777777" w:rsidR="008A2D90" w:rsidRPr="00A92E20" w:rsidRDefault="00000000" w:rsidP="009E36F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o</m:t>
                    </m:r>
                    <m:ctrlPr>
                      <w:rPr>
                        <w:rFonts w:ascii="Cambria Math" w:hAnsi="Cambria Math" w:cs="Times New Roman" w:hint="eastAsia"/>
                        <w:i/>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5ADB0C20" w14:textId="77777777" w:rsidR="008A2D90" w:rsidRPr="00A92E20" w:rsidRDefault="008A2D90" w:rsidP="009E36FC">
            <w:pPr>
              <w:pStyle w:val="p1"/>
              <w:spacing w:line="260" w:lineRule="auto"/>
              <w:rPr>
                <w:szCs w:val="21"/>
              </w:rPr>
            </w:pPr>
            <w:r>
              <w:rPr>
                <w:rFonts w:cs="Times New Roman"/>
                <w:sz w:val="18"/>
              </w:rPr>
              <w:t>当前运行时观测</w:t>
            </w:r>
          </w:p>
        </w:tc>
        <w:tc>
          <w:tcPr>
            <w:tcW w:w="2350" w:type="dxa"/>
            <w:tcBorders>
              <w:top w:val="nil"/>
              <w:left w:val="nil"/>
              <w:bottom w:val="nil"/>
              <w:right w:val="nil"/>
            </w:tcBorders>
            <w:tcMar>
              <w:top w:w="80" w:type="dxa"/>
              <w:left w:w="80" w:type="dxa"/>
              <w:bottom w:w="80" w:type="dxa"/>
              <w:right w:w="80" w:type="dxa"/>
            </w:tcMar>
          </w:tcPr>
          <w:p w14:paraId="206D0C1B" w14:textId="77777777" w:rsidR="008A2D90" w:rsidRPr="00A92E20" w:rsidRDefault="008A2D90" w:rsidP="00B24D2F">
            <w:pPr>
              <w:pStyle w:val="p1"/>
              <w:spacing w:line="260" w:lineRule="auto"/>
              <w:rPr>
                <w:szCs w:val="21"/>
              </w:rPr>
            </w:pPr>
            <w:r w:rsidRPr="00974C23">
              <w:rPr>
                <w:rFonts w:cs="Times New Roman"/>
                <w:sz w:val="18"/>
              </w:rPr>
              <w:t>StepResult</w:t>
            </w:r>
            <w:r w:rsidRPr="00974C23">
              <w:rPr>
                <w:rFonts w:cs="Times New Roman"/>
                <w:sz w:val="18"/>
              </w:rPr>
              <w:t>、</w:t>
            </w:r>
            <w:r w:rsidRPr="00974C23">
              <w:rPr>
                <w:rFonts w:cs="Times New Roman"/>
                <w:sz w:val="18"/>
              </w:rPr>
              <w:t>SafetyResult</w:t>
            </w:r>
            <w:r w:rsidRPr="00974C23">
              <w:rPr>
                <w:rFonts w:cs="Times New Roman"/>
                <w:sz w:val="18"/>
              </w:rPr>
              <w:t>、</w:t>
            </w:r>
            <w:r w:rsidRPr="00E26889">
              <w:rPr>
                <w:rFonts w:cs="Times New Roman"/>
                <w:sz w:val="18"/>
              </w:rPr>
              <w:t>指标、错误细节</w:t>
            </w:r>
          </w:p>
        </w:tc>
        <w:tc>
          <w:tcPr>
            <w:tcW w:w="2804" w:type="dxa"/>
            <w:tcBorders>
              <w:top w:val="nil"/>
              <w:left w:val="nil"/>
              <w:bottom w:val="nil"/>
              <w:right w:val="nil"/>
            </w:tcBorders>
            <w:tcMar>
              <w:top w:w="80" w:type="dxa"/>
              <w:left w:w="80" w:type="dxa"/>
              <w:bottom w:w="80" w:type="dxa"/>
              <w:right w:w="80" w:type="dxa"/>
            </w:tcMar>
          </w:tcPr>
          <w:p w14:paraId="1276318B" w14:textId="77777777" w:rsidR="008A2D90" w:rsidRPr="00A92E20" w:rsidRDefault="008A2D90" w:rsidP="00210591">
            <w:pPr>
              <w:pStyle w:val="p1"/>
              <w:spacing w:line="260" w:lineRule="auto"/>
              <w:rPr>
                <w:szCs w:val="21"/>
              </w:rPr>
            </w:pPr>
            <w:r w:rsidRPr="00C66EBA">
              <w:rPr>
                <w:rFonts w:cs="Times New Roman"/>
                <w:sz w:val="18"/>
              </w:rPr>
              <w:t>更新运行时状态并计算后验证据</w:t>
            </w:r>
          </w:p>
        </w:tc>
      </w:tr>
      <w:tr w:rsidR="008A2D90" w:rsidRPr="00A92E20" w14:paraId="1386F040" w14:textId="77777777" w:rsidTr="000B1944">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3EDCB7B8" w14:textId="77777777" w:rsidR="008A2D90" w:rsidRPr="00E37803" w:rsidRDefault="00000000" w:rsidP="009E36F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3480D840" w14:textId="77777777" w:rsidR="008A2D90" w:rsidRPr="00A92E20" w:rsidRDefault="008A2D90" w:rsidP="009E36FC">
            <w:pPr>
              <w:pStyle w:val="p1"/>
              <w:spacing w:line="260" w:lineRule="auto"/>
              <w:rPr>
                <w:szCs w:val="21"/>
              </w:rPr>
            </w:pPr>
            <w:r w:rsidRPr="007B7B90">
              <w:rPr>
                <w:rFonts w:cs="Times New Roman"/>
                <w:sz w:val="18"/>
              </w:rPr>
              <w:t xml:space="preserve">Lite belief-state / </w:t>
            </w:r>
            <w:r w:rsidRPr="007B7B90">
              <w:rPr>
                <w:rFonts w:cs="Times New Roman"/>
                <w:sz w:val="18"/>
              </w:rPr>
              <w:t>轻量信念状态</w:t>
            </w:r>
          </w:p>
        </w:tc>
        <w:tc>
          <w:tcPr>
            <w:tcW w:w="2350" w:type="dxa"/>
            <w:tcBorders>
              <w:top w:val="nil"/>
              <w:left w:val="nil"/>
              <w:bottom w:val="single" w:sz="8" w:space="0" w:color="auto"/>
              <w:right w:val="nil"/>
            </w:tcBorders>
            <w:tcMar>
              <w:top w:w="80" w:type="dxa"/>
              <w:left w:w="80" w:type="dxa"/>
              <w:bottom w:w="80" w:type="dxa"/>
              <w:right w:w="80" w:type="dxa"/>
            </w:tcMar>
          </w:tcPr>
          <w:p w14:paraId="4DF4D0E3" w14:textId="77777777" w:rsidR="008A2D90" w:rsidRPr="00974C23" w:rsidRDefault="008A2D90" w:rsidP="00B24D2F">
            <w:pPr>
              <w:pStyle w:val="p1"/>
              <w:spacing w:line="260" w:lineRule="auto"/>
              <w:rPr>
                <w:rFonts w:cs="Times New Roman"/>
                <w:szCs w:val="21"/>
              </w:rPr>
            </w:pPr>
            <w:r w:rsidRPr="00974C23">
              <w:rPr>
                <w:rFonts w:cs="Times New Roman"/>
                <w:sz w:val="18"/>
              </w:rPr>
              <w:t>RuntimeState</w:t>
            </w:r>
          </w:p>
        </w:tc>
        <w:tc>
          <w:tcPr>
            <w:tcW w:w="2804" w:type="dxa"/>
            <w:tcBorders>
              <w:top w:val="nil"/>
              <w:left w:val="nil"/>
              <w:bottom w:val="single" w:sz="8" w:space="0" w:color="auto"/>
              <w:right w:val="nil"/>
            </w:tcBorders>
            <w:tcMar>
              <w:top w:w="80" w:type="dxa"/>
              <w:left w:w="80" w:type="dxa"/>
              <w:bottom w:w="80" w:type="dxa"/>
              <w:right w:w="80" w:type="dxa"/>
            </w:tcMar>
          </w:tcPr>
          <w:p w14:paraId="43FE72CD" w14:textId="77777777" w:rsidR="008A2D90" w:rsidRPr="00A92E20" w:rsidRDefault="008A2D90" w:rsidP="00210591">
            <w:pPr>
              <w:pStyle w:val="p1"/>
              <w:spacing w:line="260" w:lineRule="auto"/>
              <w:rPr>
                <w:szCs w:val="21"/>
              </w:rPr>
            </w:pPr>
            <w:r w:rsidRPr="00A44292">
              <w:rPr>
                <w:rFonts w:cs="Times New Roman"/>
                <w:sz w:val="18"/>
              </w:rPr>
              <w:t>表示成功概率、结构性失败概率、恢复余量、剩余成本和证据充分度</w:t>
            </w:r>
          </w:p>
        </w:tc>
      </w:tr>
    </w:tbl>
    <w:p w14:paraId="3ABB8F8E" w14:textId="2B0AE7D2" w:rsidR="00290F91" w:rsidRPr="00F43DD7" w:rsidRDefault="00000000">
      <w:pPr>
        <w:keepNext/>
        <w:pageBreakBefore/>
        <w:jc w:val="right"/>
        <w:rPr>
          <w:sz w:val="21"/>
          <w:szCs w:val="21"/>
        </w:rPr>
      </w:pPr>
      <w:r w:rsidRPr="00F43DD7">
        <w:rPr>
          <w:color w:val="000000"/>
          <w:sz w:val="21"/>
          <w:szCs w:val="21"/>
        </w:rPr>
        <w:lastRenderedPageBreak/>
        <w:fldChar w:fldCharType="begin"/>
      </w:r>
      <w:r w:rsidRPr="00F43DD7">
        <w:rPr>
          <w:color w:val="000000"/>
          <w:sz w:val="21"/>
          <w:szCs w:val="21"/>
        </w:rPr>
        <w:instrText xml:space="preserve"> REF _RefAuto_Tbl_4_1 \h </w:instrText>
      </w:r>
      <w:r w:rsidR="00F43DD7">
        <w:rPr>
          <w:color w:val="000000"/>
          <w:sz w:val="21"/>
          <w:szCs w:val="21"/>
        </w:rPr>
        <w:instrText xml:space="preserve"> \* MERGEFORMAT </w:instrText>
      </w:r>
      <w:r w:rsidRPr="00F43DD7">
        <w:rPr>
          <w:color w:val="000000"/>
          <w:sz w:val="21"/>
          <w:szCs w:val="21"/>
        </w:rPr>
      </w:r>
      <w:r w:rsidRPr="00F43DD7">
        <w:rPr>
          <w:color w:val="000000"/>
          <w:sz w:val="21"/>
          <w:szCs w:val="21"/>
        </w:rPr>
        <w:fldChar w:fldCharType="separate"/>
      </w:r>
      <w:r w:rsidR="00291089" w:rsidRPr="00291089">
        <w:rPr>
          <w:rFonts w:hint="eastAsia"/>
          <w:sz w:val="21"/>
          <w:szCs w:val="21"/>
        </w:rPr>
        <w:t>表</w:t>
      </w:r>
      <w:r w:rsidR="00291089" w:rsidRPr="00291089">
        <w:rPr>
          <w:rFonts w:hint="eastAsia"/>
          <w:sz w:val="21"/>
          <w:szCs w:val="21"/>
        </w:rPr>
        <w:t>4-1</w:t>
      </w:r>
      <w:r w:rsidRPr="00F43DD7">
        <w:rPr>
          <w:color w:val="000000"/>
          <w:sz w:val="21"/>
          <w:szCs w:val="21"/>
        </w:rPr>
        <w:fldChar w:fldCharType="end"/>
      </w:r>
      <w:r w:rsidRPr="00F43DD7">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2E85D331" w14:textId="77777777" w:rsidTr="00DA7940">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87F1F4A"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FE03884"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7E5099A"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58AE3721"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在算法中的作用</w:t>
            </w:r>
          </w:p>
        </w:tc>
      </w:tr>
      <w:tr w:rsidR="008A2D90" w:rsidRPr="00C66EBA" w14:paraId="4F39D6D5"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5F03CF59" w14:textId="77777777" w:rsidR="008A2D90" w:rsidRPr="00953D8A"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t+1</m:t>
                    </m:r>
                  </m:sub>
                </m:sSub>
              </m:oMath>
            </m:oMathPara>
          </w:p>
        </w:tc>
        <w:tc>
          <w:tcPr>
            <w:tcW w:w="2050" w:type="dxa"/>
            <w:tcBorders>
              <w:top w:val="nil"/>
              <w:left w:val="nil"/>
              <w:bottom w:val="nil"/>
              <w:right w:val="nil"/>
            </w:tcBorders>
            <w:tcMar>
              <w:top w:w="80" w:type="dxa"/>
              <w:left w:w="80" w:type="dxa"/>
              <w:bottom w:w="80" w:type="dxa"/>
              <w:right w:w="80" w:type="dxa"/>
            </w:tcMar>
          </w:tcPr>
          <w:p w14:paraId="30366D4A" w14:textId="77777777" w:rsidR="008A2D90" w:rsidRDefault="008A2D90" w:rsidP="0083334C">
            <w:pPr>
              <w:pStyle w:val="p1"/>
              <w:spacing w:line="260" w:lineRule="auto"/>
              <w:rPr>
                <w:szCs w:val="21"/>
              </w:rPr>
            </w:pPr>
            <w:r w:rsidRPr="00550B46">
              <w:rPr>
                <w:rFonts w:cs="Times New Roman"/>
                <w:sz w:val="18"/>
              </w:rPr>
              <w:t>观测更新后的轻量信念状态</w:t>
            </w:r>
          </w:p>
        </w:tc>
        <w:tc>
          <w:tcPr>
            <w:tcW w:w="2350" w:type="dxa"/>
            <w:tcBorders>
              <w:top w:val="nil"/>
              <w:left w:val="nil"/>
              <w:bottom w:val="nil"/>
              <w:right w:val="nil"/>
            </w:tcBorders>
            <w:tcMar>
              <w:top w:w="80" w:type="dxa"/>
              <w:left w:w="80" w:type="dxa"/>
              <w:bottom w:w="80" w:type="dxa"/>
              <w:right w:w="80" w:type="dxa"/>
            </w:tcMar>
          </w:tcPr>
          <w:p w14:paraId="330B6F33" w14:textId="77777777" w:rsidR="008A2D90" w:rsidRPr="00E26889" w:rsidRDefault="008A2D90" w:rsidP="0083334C">
            <w:pPr>
              <w:pStyle w:val="p1"/>
              <w:spacing w:line="260" w:lineRule="auto"/>
              <w:rPr>
                <w:szCs w:val="21"/>
              </w:rPr>
            </w:pPr>
            <w:r w:rsidRPr="00974C23">
              <w:rPr>
                <w:rFonts w:cs="Times New Roman"/>
                <w:sz w:val="18"/>
              </w:rPr>
              <w:t>RuntimeState</w:t>
            </w:r>
            <w:r>
              <w:rPr>
                <w:rFonts w:cs="Times New Roman"/>
                <w:sz w:val="18"/>
              </w:rPr>
              <w:t>更新结果</w:t>
            </w:r>
          </w:p>
        </w:tc>
        <w:tc>
          <w:tcPr>
            <w:tcW w:w="2804" w:type="dxa"/>
            <w:tcBorders>
              <w:top w:val="nil"/>
              <w:left w:val="nil"/>
              <w:bottom w:val="nil"/>
              <w:right w:val="nil"/>
            </w:tcBorders>
            <w:tcMar>
              <w:top w:w="80" w:type="dxa"/>
              <w:left w:w="80" w:type="dxa"/>
              <w:bottom w:w="80" w:type="dxa"/>
              <w:right w:w="80" w:type="dxa"/>
            </w:tcMar>
          </w:tcPr>
          <w:p w14:paraId="58B5BDA9" w14:textId="77777777" w:rsidR="008A2D90" w:rsidRPr="00C66EBA" w:rsidRDefault="008A2D90" w:rsidP="0083334C">
            <w:pPr>
              <w:pStyle w:val="p1"/>
              <w:spacing w:line="260" w:lineRule="auto"/>
              <w:rPr>
                <w:szCs w:val="21"/>
              </w:rPr>
            </w:pPr>
            <w:r w:rsidRPr="008342F5">
              <w:rPr>
                <w:rFonts w:cs="Times New Roman"/>
                <w:sz w:val="18"/>
              </w:rPr>
              <w:t>为候选重排和恢复动作选择提供更新后状态</w:t>
            </w:r>
          </w:p>
        </w:tc>
      </w:tr>
      <w:tr w:rsidR="008A2D90" w:rsidRPr="00A44292" w14:paraId="397BDBB2"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78F38C6E" w14:textId="77777777" w:rsidR="008A2D90" w:rsidRPr="00D1697D"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nor/>
                      </m:rPr>
                      <w:rPr>
                        <w:rFonts w:ascii="Cambria Math" w:hAnsi="Cambria Math" w:cs="Times New Roman"/>
                        <w:szCs w:val="21"/>
                      </w:rPr>
                      <m:t>raw</m:t>
                    </m:r>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325F5D1C" w14:textId="77777777" w:rsidR="008A2D90" w:rsidRPr="007B7B90" w:rsidRDefault="008A2D90" w:rsidP="0083334C">
            <w:pPr>
              <w:pStyle w:val="p1"/>
              <w:spacing w:line="260" w:lineRule="auto"/>
              <w:rPr>
                <w:szCs w:val="21"/>
              </w:rPr>
            </w:pPr>
            <w:r w:rsidRPr="00A64AA4">
              <w:rPr>
                <w:rFonts w:cs="Times New Roman"/>
                <w:sz w:val="18"/>
              </w:rPr>
              <w:t>原始候选集合</w:t>
            </w:r>
          </w:p>
        </w:tc>
        <w:tc>
          <w:tcPr>
            <w:tcW w:w="2350" w:type="dxa"/>
            <w:tcBorders>
              <w:top w:val="nil"/>
              <w:left w:val="nil"/>
              <w:bottom w:val="nil"/>
              <w:right w:val="nil"/>
            </w:tcBorders>
            <w:tcMar>
              <w:top w:w="80" w:type="dxa"/>
              <w:left w:w="80" w:type="dxa"/>
              <w:bottom w:w="80" w:type="dxa"/>
              <w:right w:w="80" w:type="dxa"/>
            </w:tcMar>
          </w:tcPr>
          <w:p w14:paraId="0F83CC79" w14:textId="77777777" w:rsidR="008A2D90" w:rsidRPr="00974C23" w:rsidRDefault="008A2D90" w:rsidP="0083334C">
            <w:pPr>
              <w:pStyle w:val="p1"/>
              <w:spacing w:line="260" w:lineRule="auto"/>
              <w:rPr>
                <w:rFonts w:cs="Times New Roman"/>
                <w:szCs w:val="21"/>
              </w:rPr>
            </w:pPr>
            <w:r w:rsidRPr="00974C23">
              <w:rPr>
                <w:rFonts w:cs="Times New Roman"/>
                <w:sz w:val="18"/>
              </w:rPr>
              <w:t>PlannerAgent</w:t>
            </w:r>
          </w:p>
        </w:tc>
        <w:tc>
          <w:tcPr>
            <w:tcW w:w="2804" w:type="dxa"/>
            <w:tcBorders>
              <w:top w:val="nil"/>
              <w:left w:val="nil"/>
              <w:bottom w:val="nil"/>
              <w:right w:val="nil"/>
            </w:tcBorders>
            <w:tcMar>
              <w:top w:w="80" w:type="dxa"/>
              <w:left w:w="80" w:type="dxa"/>
              <w:bottom w:w="80" w:type="dxa"/>
              <w:right w:w="80" w:type="dxa"/>
            </w:tcMar>
          </w:tcPr>
          <w:p w14:paraId="4E47F481" w14:textId="77777777" w:rsidR="008A2D90" w:rsidRPr="00A44292" w:rsidRDefault="008A2D90" w:rsidP="0083334C">
            <w:pPr>
              <w:pStyle w:val="p1"/>
              <w:spacing w:line="260" w:lineRule="auto"/>
              <w:rPr>
                <w:szCs w:val="21"/>
              </w:rPr>
            </w:pPr>
            <w:r w:rsidRPr="00CE730E">
              <w:rPr>
                <w:rFonts w:cs="Times New Roman"/>
                <w:sz w:val="18"/>
              </w:rPr>
              <w:t>包含初始计划、局部修补或重规划候选</w:t>
            </w:r>
          </w:p>
        </w:tc>
      </w:tr>
      <w:tr w:rsidR="008A2D90" w:rsidRPr="008342F5" w14:paraId="5E01926B"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5FA8058B" w14:textId="77777777" w:rsidR="008A2D90" w:rsidRPr="0079524E"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4BE98315" w14:textId="77777777" w:rsidR="008A2D90" w:rsidRPr="00550B46" w:rsidRDefault="008A2D90" w:rsidP="0083334C">
            <w:pPr>
              <w:pStyle w:val="p1"/>
              <w:spacing w:line="260" w:lineRule="auto"/>
              <w:rPr>
                <w:szCs w:val="21"/>
              </w:rPr>
            </w:pPr>
            <w:r w:rsidRPr="0022525D">
              <w:rPr>
                <w:rFonts w:cs="Times New Roman"/>
                <w:sz w:val="18"/>
              </w:rPr>
              <w:t>过滤后的候选集合</w:t>
            </w:r>
          </w:p>
        </w:tc>
        <w:tc>
          <w:tcPr>
            <w:tcW w:w="2350" w:type="dxa"/>
            <w:tcBorders>
              <w:top w:val="nil"/>
              <w:left w:val="nil"/>
              <w:bottom w:val="nil"/>
              <w:right w:val="nil"/>
            </w:tcBorders>
            <w:tcMar>
              <w:top w:w="80" w:type="dxa"/>
              <w:left w:w="80" w:type="dxa"/>
              <w:bottom w:w="80" w:type="dxa"/>
              <w:right w:w="80" w:type="dxa"/>
            </w:tcMar>
          </w:tcPr>
          <w:p w14:paraId="58569172" w14:textId="77777777" w:rsidR="008A2D90" w:rsidRPr="00974C23" w:rsidRDefault="008A2D90" w:rsidP="0083334C">
            <w:pPr>
              <w:pStyle w:val="p1"/>
              <w:spacing w:line="260" w:lineRule="auto"/>
              <w:rPr>
                <w:rFonts w:cs="Times New Roman"/>
                <w:szCs w:val="21"/>
              </w:rPr>
            </w:pPr>
            <w:r w:rsidRPr="00974C23">
              <w:rPr>
                <w:rFonts w:cs="Times New Roman"/>
                <w:sz w:val="18"/>
              </w:rPr>
              <w:t>FeasibilityFilter</w:t>
            </w:r>
          </w:p>
        </w:tc>
        <w:tc>
          <w:tcPr>
            <w:tcW w:w="2804" w:type="dxa"/>
            <w:tcBorders>
              <w:top w:val="nil"/>
              <w:left w:val="nil"/>
              <w:bottom w:val="nil"/>
              <w:right w:val="nil"/>
            </w:tcBorders>
            <w:tcMar>
              <w:top w:w="80" w:type="dxa"/>
              <w:left w:w="80" w:type="dxa"/>
              <w:bottom w:w="80" w:type="dxa"/>
              <w:right w:w="80" w:type="dxa"/>
            </w:tcMar>
          </w:tcPr>
          <w:p w14:paraId="0C16B3EF" w14:textId="77777777" w:rsidR="008A2D90" w:rsidRPr="008342F5" w:rsidRDefault="008A2D90" w:rsidP="0083334C">
            <w:pPr>
              <w:pStyle w:val="p1"/>
              <w:spacing w:line="260" w:lineRule="auto"/>
              <w:rPr>
                <w:szCs w:val="21"/>
              </w:rPr>
            </w:pPr>
            <w:r w:rsidRPr="00233566">
              <w:rPr>
                <w:rFonts w:cs="Times New Roman"/>
                <w:sz w:val="18"/>
              </w:rPr>
              <w:t>只保留可执行或受保护的</w:t>
            </w:r>
            <w:r w:rsidRPr="00233566">
              <w:rPr>
                <w:rFonts w:cs="Times New Roman"/>
                <w:sz w:val="18"/>
              </w:rPr>
              <w:t xml:space="preserve"> degraded feasible </w:t>
            </w:r>
            <w:r w:rsidRPr="00233566">
              <w:rPr>
                <w:rFonts w:cs="Times New Roman"/>
                <w:sz w:val="18"/>
              </w:rPr>
              <w:t>候选</w:t>
            </w:r>
          </w:p>
        </w:tc>
      </w:tr>
      <w:tr w:rsidR="008A2D90" w:rsidRPr="00CE730E" w14:paraId="205F4B67"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7D5AEE5B" w14:textId="77777777" w:rsidR="008A2D90" w:rsidRPr="008571D8" w:rsidRDefault="008A2D90" w:rsidP="0083334C">
            <w:pPr>
              <w:pStyle w:val="p1"/>
              <w:spacing w:line="260" w:lineRule="auto"/>
              <w:rPr>
                <w:rFonts w:cs="Times New Roman"/>
                <w:szCs w:val="21"/>
              </w:rPr>
            </w:pPr>
            <m:oMathPara>
              <m:oMath>
                <m:r>
                  <m:rPr>
                    <m:sty m:val="p"/>
                  </m:rPr>
                  <w:rPr>
                    <w:rFonts w:ascii="Cambria Math" w:hAnsi="Cambria Math" w:cs="Times New Roman"/>
                    <w:szCs w:val="21"/>
                  </w:rPr>
                  <m:t>π</m:t>
                </m:r>
              </m:oMath>
            </m:oMathPara>
          </w:p>
        </w:tc>
        <w:tc>
          <w:tcPr>
            <w:tcW w:w="2050" w:type="dxa"/>
            <w:tcBorders>
              <w:top w:val="nil"/>
              <w:left w:val="nil"/>
              <w:bottom w:val="nil"/>
              <w:right w:val="nil"/>
            </w:tcBorders>
            <w:tcMar>
              <w:top w:w="80" w:type="dxa"/>
              <w:left w:w="80" w:type="dxa"/>
              <w:bottom w:w="80" w:type="dxa"/>
              <w:right w:w="80" w:type="dxa"/>
            </w:tcMar>
          </w:tcPr>
          <w:p w14:paraId="247710F2" w14:textId="77777777" w:rsidR="008A2D90" w:rsidRPr="00A64AA4" w:rsidRDefault="008A2D90" w:rsidP="0083334C">
            <w:pPr>
              <w:pStyle w:val="p1"/>
              <w:spacing w:line="260" w:lineRule="auto"/>
              <w:rPr>
                <w:szCs w:val="21"/>
              </w:rPr>
            </w:pPr>
            <w:r w:rsidRPr="001D7F1D">
              <w:rPr>
                <w:rFonts w:cs="Times New Roman"/>
                <w:sz w:val="18"/>
              </w:rPr>
              <w:t>候选工作流</w:t>
            </w:r>
          </w:p>
        </w:tc>
        <w:tc>
          <w:tcPr>
            <w:tcW w:w="2350" w:type="dxa"/>
            <w:tcBorders>
              <w:top w:val="nil"/>
              <w:left w:val="nil"/>
              <w:bottom w:val="nil"/>
              <w:right w:val="nil"/>
            </w:tcBorders>
            <w:tcMar>
              <w:top w:w="80" w:type="dxa"/>
              <w:left w:w="80" w:type="dxa"/>
              <w:bottom w:w="80" w:type="dxa"/>
              <w:right w:w="80" w:type="dxa"/>
            </w:tcMar>
          </w:tcPr>
          <w:p w14:paraId="06D1DF5F" w14:textId="77777777" w:rsidR="008A2D90" w:rsidRPr="00974C23" w:rsidRDefault="008A2D90" w:rsidP="0083334C">
            <w:pPr>
              <w:pStyle w:val="p1"/>
              <w:spacing w:line="260" w:lineRule="auto"/>
              <w:rPr>
                <w:rFonts w:cs="Times New Roman"/>
                <w:szCs w:val="21"/>
              </w:rPr>
            </w:pPr>
            <w:r w:rsidRPr="00974C23">
              <w:rPr>
                <w:rFonts w:cs="Times New Roman"/>
                <w:sz w:val="18"/>
              </w:rPr>
              <w:t>PlanCandidate</w:t>
            </w:r>
            <w:r w:rsidRPr="00974C23">
              <w:rPr>
                <w:rFonts w:cs="Times New Roman"/>
                <w:sz w:val="18"/>
              </w:rPr>
              <w:t>、</w:t>
            </w:r>
            <w:r w:rsidRPr="00974C23">
              <w:rPr>
                <w:rFonts w:cs="Times New Roman"/>
                <w:sz w:val="18"/>
              </w:rPr>
              <w:t>PatchCandidate</w:t>
            </w:r>
            <w:r w:rsidRPr="00974C23">
              <w:rPr>
                <w:rFonts w:cs="Times New Roman"/>
                <w:sz w:val="18"/>
              </w:rPr>
              <w:t>、</w:t>
            </w:r>
            <w:r w:rsidRPr="00974C23">
              <w:rPr>
                <w:rFonts w:cs="Times New Roman"/>
                <w:sz w:val="18"/>
              </w:rPr>
              <w:t>ReplanCandidate</w:t>
            </w:r>
          </w:p>
        </w:tc>
        <w:tc>
          <w:tcPr>
            <w:tcW w:w="2804" w:type="dxa"/>
            <w:tcBorders>
              <w:top w:val="nil"/>
              <w:left w:val="nil"/>
              <w:bottom w:val="nil"/>
              <w:right w:val="nil"/>
            </w:tcBorders>
            <w:tcMar>
              <w:top w:w="80" w:type="dxa"/>
              <w:left w:w="80" w:type="dxa"/>
              <w:bottom w:w="80" w:type="dxa"/>
              <w:right w:w="80" w:type="dxa"/>
            </w:tcMar>
          </w:tcPr>
          <w:p w14:paraId="3C72EF9E" w14:textId="77777777" w:rsidR="008A2D90" w:rsidRPr="00CE730E" w:rsidRDefault="008A2D90" w:rsidP="0083334C">
            <w:pPr>
              <w:pStyle w:val="p1"/>
              <w:spacing w:line="260" w:lineRule="auto"/>
              <w:rPr>
                <w:szCs w:val="21"/>
              </w:rPr>
            </w:pPr>
            <w:r w:rsidRPr="00F51895">
              <w:rPr>
                <w:rFonts w:cs="Times New Roman"/>
                <w:sz w:val="18"/>
              </w:rPr>
              <w:t>作为过滤、评分和重排序的基本对象</w:t>
            </w:r>
          </w:p>
        </w:tc>
      </w:tr>
      <w:tr w:rsidR="008A2D90" w:rsidRPr="00233566" w14:paraId="32B8044D" w14:textId="77777777" w:rsidTr="00FE6EBC">
        <w:trPr>
          <w:jc w:val="center"/>
        </w:trPr>
        <w:tc>
          <w:tcPr>
            <w:tcW w:w="1300" w:type="dxa"/>
            <w:tcBorders>
              <w:top w:val="nil"/>
              <w:left w:val="nil"/>
              <w:bottom w:val="nil"/>
              <w:right w:val="nil"/>
            </w:tcBorders>
            <w:tcMar>
              <w:top w:w="80" w:type="dxa"/>
              <w:left w:w="80" w:type="dxa"/>
              <w:bottom w:w="80" w:type="dxa"/>
              <w:right w:w="80" w:type="dxa"/>
            </w:tcMar>
          </w:tcPr>
          <w:p w14:paraId="02DC8171" w14:textId="77777777" w:rsidR="008A2D90" w:rsidRPr="0011491B" w:rsidRDefault="00000000" w:rsidP="0083334C">
            <w:pPr>
              <w:pStyle w:val="p1"/>
              <w:spacing w:line="260" w:lineRule="auto"/>
              <w:rPr>
                <w:rFonts w:cs="Times New Roman"/>
                <w:szCs w:val="21"/>
              </w:rPr>
            </w:pPr>
            <m:oMathPara>
              <m:oMath>
                <m:sSup>
                  <m:sSupPr>
                    <m:ctrlPr>
                      <w:rPr>
                        <w:rFonts w:ascii="Cambria Math" w:hAnsi="Cambria Math" w:cs="Times New Roman"/>
                        <w:i/>
                        <w:szCs w:val="21"/>
                      </w:rPr>
                    </m:ctrlPr>
                  </m:sSupPr>
                  <m:e>
                    <m:r>
                      <m:rPr>
                        <m:sty m:val="p"/>
                      </m:rPr>
                      <w:rPr>
                        <w:rFonts w:ascii="Cambria Math" w:hAnsi="Cambria Math" w:cs="Times New Roman"/>
                        <w:szCs w:val="21"/>
                      </w:rPr>
                      <m:t>π</m:t>
                    </m:r>
                    <m:ctrlPr>
                      <w:rPr>
                        <w:rFonts w:ascii="Cambria Math" w:hAnsi="Cambria Math" w:cs="Times New Roman"/>
                        <w:szCs w:val="21"/>
                      </w:rPr>
                    </m:ctrlPr>
                  </m:e>
                  <m:sup>
                    <m:r>
                      <m:rPr>
                        <m:sty m:val="p"/>
                      </m:rPr>
                      <w:rPr>
                        <w:rFonts w:ascii="Cambria Math" w:hAnsi="Cambria Math" w:cs="Cambria Math"/>
                        <w:szCs w:val="21"/>
                      </w:rPr>
                      <m:t>*</m:t>
                    </m:r>
                  </m:sup>
                </m:sSup>
              </m:oMath>
            </m:oMathPara>
          </w:p>
        </w:tc>
        <w:tc>
          <w:tcPr>
            <w:tcW w:w="2050" w:type="dxa"/>
            <w:tcBorders>
              <w:top w:val="nil"/>
              <w:left w:val="nil"/>
              <w:bottom w:val="nil"/>
              <w:right w:val="nil"/>
            </w:tcBorders>
            <w:tcMar>
              <w:top w:w="80" w:type="dxa"/>
              <w:left w:w="80" w:type="dxa"/>
              <w:bottom w:w="80" w:type="dxa"/>
              <w:right w:w="80" w:type="dxa"/>
            </w:tcMar>
          </w:tcPr>
          <w:p w14:paraId="605E896A" w14:textId="77777777" w:rsidR="008A2D90" w:rsidRPr="0022525D" w:rsidRDefault="008A2D90" w:rsidP="0083334C">
            <w:pPr>
              <w:pStyle w:val="p1"/>
              <w:spacing w:line="260" w:lineRule="auto"/>
              <w:rPr>
                <w:szCs w:val="21"/>
              </w:rPr>
            </w:pPr>
            <w:r w:rsidRPr="00E977AA">
              <w:rPr>
                <w:rFonts w:cs="Times New Roman"/>
                <w:sz w:val="18"/>
              </w:rPr>
              <w:t>默认候选</w:t>
            </w:r>
          </w:p>
        </w:tc>
        <w:tc>
          <w:tcPr>
            <w:tcW w:w="2350" w:type="dxa"/>
            <w:tcBorders>
              <w:top w:val="nil"/>
              <w:left w:val="nil"/>
              <w:bottom w:val="nil"/>
              <w:right w:val="nil"/>
            </w:tcBorders>
            <w:tcMar>
              <w:top w:w="80" w:type="dxa"/>
              <w:left w:w="80" w:type="dxa"/>
              <w:bottom w:w="80" w:type="dxa"/>
              <w:right w:w="80" w:type="dxa"/>
            </w:tcMar>
          </w:tcPr>
          <w:p w14:paraId="25CA9EA6" w14:textId="77777777" w:rsidR="008A2D90" w:rsidRPr="00974C23" w:rsidRDefault="008A2D90" w:rsidP="0083334C">
            <w:pPr>
              <w:pStyle w:val="p1"/>
              <w:spacing w:line="260" w:lineRule="auto"/>
              <w:rPr>
                <w:rFonts w:cs="Times New Roman"/>
                <w:szCs w:val="21"/>
              </w:rPr>
            </w:pPr>
            <w:r w:rsidRPr="00974C23">
              <w:rPr>
                <w:rFonts w:cs="Times New Roman"/>
                <w:sz w:val="18"/>
              </w:rPr>
              <w:t>RuntimeEvaluator</w:t>
            </w:r>
            <w:r w:rsidRPr="00974C23">
              <w:rPr>
                <w:rFonts w:cs="Times New Roman"/>
                <w:sz w:val="18"/>
              </w:rPr>
              <w:t>、</w:t>
            </w:r>
            <w:r w:rsidRPr="00974C23">
              <w:rPr>
                <w:rFonts w:cs="Times New Roman"/>
                <w:sz w:val="18"/>
              </w:rPr>
              <w:t>Decision</w:t>
            </w:r>
          </w:p>
        </w:tc>
        <w:tc>
          <w:tcPr>
            <w:tcW w:w="2804" w:type="dxa"/>
            <w:tcBorders>
              <w:top w:val="nil"/>
              <w:left w:val="nil"/>
              <w:bottom w:val="nil"/>
              <w:right w:val="nil"/>
            </w:tcBorders>
            <w:tcMar>
              <w:top w:w="80" w:type="dxa"/>
              <w:left w:w="80" w:type="dxa"/>
              <w:bottom w:w="80" w:type="dxa"/>
              <w:right w:w="80" w:type="dxa"/>
            </w:tcMar>
          </w:tcPr>
          <w:p w14:paraId="69350970" w14:textId="77777777" w:rsidR="008A2D90" w:rsidRPr="00233566" w:rsidRDefault="008A2D90" w:rsidP="0083334C">
            <w:pPr>
              <w:pStyle w:val="p1"/>
              <w:spacing w:line="260" w:lineRule="auto"/>
              <w:rPr>
                <w:szCs w:val="21"/>
              </w:rPr>
            </w:pPr>
            <w:r w:rsidRPr="00CC371A">
              <w:rPr>
                <w:rFonts w:cs="Times New Roman"/>
                <w:sz w:val="18"/>
              </w:rPr>
              <w:t>作为自动执行或</w:t>
            </w:r>
            <w:r w:rsidRPr="00CC371A">
              <w:rPr>
                <w:rFonts w:cs="Times New Roman"/>
                <w:sz w:val="18"/>
              </w:rPr>
              <w:t xml:space="preserve"> HITL </w:t>
            </w:r>
            <w:r w:rsidRPr="00CC371A">
              <w:rPr>
                <w:rFonts w:cs="Times New Roman"/>
                <w:sz w:val="18"/>
              </w:rPr>
              <w:t>审查的默认建议</w:t>
            </w:r>
          </w:p>
        </w:tc>
      </w:tr>
      <w:tr w:rsidR="00FE6EBC" w:rsidRPr="00233566" w14:paraId="1DCACD10" w14:textId="77777777" w:rsidTr="00997988">
        <w:trPr>
          <w:jc w:val="center"/>
        </w:trPr>
        <w:tc>
          <w:tcPr>
            <w:tcW w:w="1300" w:type="dxa"/>
            <w:tcBorders>
              <w:top w:val="nil"/>
              <w:left w:val="nil"/>
              <w:bottom w:val="nil"/>
              <w:right w:val="nil"/>
            </w:tcBorders>
            <w:tcMar>
              <w:top w:w="80" w:type="dxa"/>
              <w:left w:w="80" w:type="dxa"/>
              <w:bottom w:w="80" w:type="dxa"/>
              <w:right w:w="80" w:type="dxa"/>
            </w:tcMar>
          </w:tcPr>
          <w:p w14:paraId="5889C60D" w14:textId="77777777" w:rsidR="00FE6EBC" w:rsidRPr="00FE6EBC"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S</m:t>
                    </m:r>
                  </m:e>
                  <m:sub>
                    <m:r>
                      <m:rPr>
                        <m:sty m:val="p"/>
                      </m:rPr>
                      <w:rPr>
                        <w:rFonts w:ascii="Cambria Math" w:hAnsi="Cambria Math" w:cs="Times New Roman"/>
                        <w:szCs w:val="21"/>
                      </w:rPr>
                      <m:t>static</m:t>
                    </m:r>
                  </m:sub>
                </m:sSub>
              </m:oMath>
            </m:oMathPara>
          </w:p>
        </w:tc>
        <w:tc>
          <w:tcPr>
            <w:tcW w:w="2050" w:type="dxa"/>
            <w:tcBorders>
              <w:top w:val="nil"/>
              <w:left w:val="nil"/>
              <w:bottom w:val="nil"/>
              <w:right w:val="nil"/>
            </w:tcBorders>
            <w:tcMar>
              <w:top w:w="80" w:type="dxa"/>
              <w:left w:w="80" w:type="dxa"/>
              <w:bottom w:w="80" w:type="dxa"/>
              <w:right w:w="80" w:type="dxa"/>
            </w:tcMar>
          </w:tcPr>
          <w:p w14:paraId="387FD6E3" w14:textId="77777777" w:rsidR="00FE6EBC" w:rsidRPr="00E977AA" w:rsidRDefault="002A0C28" w:rsidP="0083334C">
            <w:pPr>
              <w:pStyle w:val="p1"/>
              <w:spacing w:line="260" w:lineRule="auto"/>
              <w:rPr>
                <w:szCs w:val="21"/>
              </w:rPr>
            </w:pPr>
            <w:r w:rsidRPr="002A0C28">
              <w:rPr>
                <w:rFonts w:cs="Times New Roman"/>
                <w:sz w:val="18"/>
              </w:rPr>
              <w:t>静态效用</w:t>
            </w:r>
          </w:p>
        </w:tc>
        <w:tc>
          <w:tcPr>
            <w:tcW w:w="2350" w:type="dxa"/>
            <w:tcBorders>
              <w:top w:val="nil"/>
              <w:left w:val="nil"/>
              <w:bottom w:val="nil"/>
              <w:right w:val="nil"/>
            </w:tcBorders>
            <w:tcMar>
              <w:top w:w="80" w:type="dxa"/>
              <w:left w:w="80" w:type="dxa"/>
              <w:bottom w:w="80" w:type="dxa"/>
              <w:right w:w="80" w:type="dxa"/>
            </w:tcMar>
          </w:tcPr>
          <w:p w14:paraId="1B63871A" w14:textId="77777777" w:rsidR="00FE6EBC" w:rsidRPr="00974C23" w:rsidRDefault="000B0E36" w:rsidP="0083334C">
            <w:pPr>
              <w:pStyle w:val="p1"/>
              <w:spacing w:line="260" w:lineRule="auto"/>
              <w:rPr>
                <w:rFonts w:cs="Times New Roman"/>
                <w:szCs w:val="21"/>
              </w:rPr>
            </w:pPr>
            <w:r w:rsidRPr="00974C23">
              <w:rPr>
                <w:rFonts w:cs="Times New Roman"/>
                <w:sz w:val="18"/>
              </w:rPr>
              <w:t>score_breakdown</w:t>
            </w:r>
          </w:p>
        </w:tc>
        <w:tc>
          <w:tcPr>
            <w:tcW w:w="2804" w:type="dxa"/>
            <w:tcBorders>
              <w:top w:val="nil"/>
              <w:left w:val="nil"/>
              <w:bottom w:val="nil"/>
              <w:right w:val="nil"/>
            </w:tcBorders>
            <w:tcMar>
              <w:top w:w="80" w:type="dxa"/>
              <w:left w:w="80" w:type="dxa"/>
              <w:bottom w:w="80" w:type="dxa"/>
              <w:right w:w="80" w:type="dxa"/>
            </w:tcMar>
          </w:tcPr>
          <w:p w14:paraId="5442B29B" w14:textId="77777777" w:rsidR="00FE6EBC" w:rsidRPr="00CC371A" w:rsidRDefault="00733820" w:rsidP="0083334C">
            <w:pPr>
              <w:pStyle w:val="p1"/>
              <w:spacing w:line="260" w:lineRule="auto"/>
              <w:rPr>
                <w:szCs w:val="21"/>
              </w:rPr>
            </w:pPr>
            <w:r w:rsidRPr="00733820">
              <w:rPr>
                <w:rFonts w:cs="Times New Roman"/>
                <w:sz w:val="18"/>
              </w:rPr>
              <w:t>在运行时观测介入前评价候选先验质量</w:t>
            </w:r>
          </w:p>
        </w:tc>
      </w:tr>
      <w:tr w:rsidR="00997988" w:rsidRPr="00233566" w14:paraId="0103E892" w14:textId="77777777" w:rsidTr="0097108D">
        <w:trPr>
          <w:jc w:val="center"/>
        </w:trPr>
        <w:tc>
          <w:tcPr>
            <w:tcW w:w="1300" w:type="dxa"/>
            <w:tcBorders>
              <w:top w:val="nil"/>
              <w:left w:val="nil"/>
              <w:bottom w:val="nil"/>
              <w:right w:val="nil"/>
            </w:tcBorders>
            <w:tcMar>
              <w:top w:w="80" w:type="dxa"/>
              <w:left w:w="80" w:type="dxa"/>
              <w:bottom w:w="80" w:type="dxa"/>
              <w:right w:w="80" w:type="dxa"/>
            </w:tcMar>
          </w:tcPr>
          <w:p w14:paraId="08298FBF" w14:textId="77777777" w:rsidR="00997988" w:rsidRPr="00997988"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G</m:t>
                    </m:r>
                  </m:e>
                  <m:sub>
                    <m:r>
                      <m:rPr>
                        <m:nor/>
                      </m:rPr>
                      <w:rPr>
                        <w:rFonts w:ascii="Cambria Math" w:hAnsi="Cambria Math" w:cs="Times New Roman"/>
                        <w:szCs w:val="21"/>
                      </w:rPr>
                      <m:t>post</m:t>
                    </m:r>
                  </m:sub>
                </m:sSub>
              </m:oMath>
            </m:oMathPara>
          </w:p>
        </w:tc>
        <w:tc>
          <w:tcPr>
            <w:tcW w:w="2050" w:type="dxa"/>
            <w:tcBorders>
              <w:top w:val="nil"/>
              <w:left w:val="nil"/>
              <w:bottom w:val="nil"/>
              <w:right w:val="nil"/>
            </w:tcBorders>
            <w:tcMar>
              <w:top w:w="80" w:type="dxa"/>
              <w:left w:w="80" w:type="dxa"/>
              <w:bottom w:w="80" w:type="dxa"/>
              <w:right w:w="80" w:type="dxa"/>
            </w:tcMar>
          </w:tcPr>
          <w:p w14:paraId="3D7C36F4" w14:textId="77777777" w:rsidR="00997988" w:rsidRPr="002A0C28" w:rsidRDefault="00F847D4" w:rsidP="0083334C">
            <w:pPr>
              <w:pStyle w:val="p1"/>
              <w:spacing w:line="260" w:lineRule="auto"/>
              <w:rPr>
                <w:szCs w:val="21"/>
              </w:rPr>
            </w:pPr>
            <w:r w:rsidRPr="00F847D4">
              <w:rPr>
                <w:rFonts w:cs="Times New Roman"/>
                <w:sz w:val="18"/>
              </w:rPr>
              <w:t>后验目标匹配</w:t>
            </w:r>
          </w:p>
        </w:tc>
        <w:tc>
          <w:tcPr>
            <w:tcW w:w="2350" w:type="dxa"/>
            <w:tcBorders>
              <w:top w:val="nil"/>
              <w:left w:val="nil"/>
              <w:bottom w:val="nil"/>
              <w:right w:val="nil"/>
            </w:tcBorders>
            <w:tcMar>
              <w:top w:w="80" w:type="dxa"/>
              <w:left w:w="80" w:type="dxa"/>
              <w:bottom w:w="80" w:type="dxa"/>
              <w:right w:w="80" w:type="dxa"/>
            </w:tcMar>
          </w:tcPr>
          <w:p w14:paraId="6154FAB1" w14:textId="77777777" w:rsidR="00997988" w:rsidRPr="00974C23" w:rsidRDefault="00F847D4" w:rsidP="0083334C">
            <w:pPr>
              <w:pStyle w:val="p1"/>
              <w:spacing w:line="260" w:lineRule="auto"/>
              <w:rPr>
                <w:rFonts w:cs="Times New Roman"/>
                <w:szCs w:val="21"/>
              </w:rPr>
            </w:pPr>
            <w:r w:rsidRPr="00974C23">
              <w:rPr>
                <w:rFonts w:cs="Times New Roman"/>
                <w:sz w:val="18"/>
              </w:rPr>
              <w:t>posterior_objective</w:t>
            </w:r>
          </w:p>
        </w:tc>
        <w:tc>
          <w:tcPr>
            <w:tcW w:w="2804" w:type="dxa"/>
            <w:tcBorders>
              <w:top w:val="nil"/>
              <w:left w:val="nil"/>
              <w:bottom w:val="nil"/>
              <w:right w:val="nil"/>
            </w:tcBorders>
            <w:tcMar>
              <w:top w:w="80" w:type="dxa"/>
              <w:left w:w="80" w:type="dxa"/>
              <w:bottom w:w="80" w:type="dxa"/>
              <w:right w:w="80" w:type="dxa"/>
            </w:tcMar>
          </w:tcPr>
          <w:p w14:paraId="14224028" w14:textId="77777777" w:rsidR="00997988" w:rsidRPr="00733820" w:rsidRDefault="00313140" w:rsidP="0083334C">
            <w:pPr>
              <w:pStyle w:val="p1"/>
              <w:spacing w:line="260" w:lineRule="auto"/>
              <w:rPr>
                <w:szCs w:val="21"/>
              </w:rPr>
            </w:pPr>
            <w:r w:rsidRPr="00313140">
              <w:rPr>
                <w:rFonts w:cs="Times New Roman"/>
                <w:sz w:val="18"/>
              </w:rPr>
              <w:t>根据证据可靠性修正目标评分</w:t>
            </w:r>
          </w:p>
        </w:tc>
      </w:tr>
      <w:tr w:rsidR="0097108D" w:rsidRPr="00233566" w14:paraId="2FFD78CC" w14:textId="77777777" w:rsidTr="00917512">
        <w:trPr>
          <w:jc w:val="center"/>
        </w:trPr>
        <w:tc>
          <w:tcPr>
            <w:tcW w:w="1300" w:type="dxa"/>
            <w:tcBorders>
              <w:top w:val="nil"/>
              <w:left w:val="nil"/>
              <w:bottom w:val="nil"/>
              <w:right w:val="nil"/>
            </w:tcBorders>
            <w:tcMar>
              <w:top w:w="80" w:type="dxa"/>
              <w:left w:w="80" w:type="dxa"/>
              <w:bottom w:w="80" w:type="dxa"/>
              <w:right w:w="80" w:type="dxa"/>
            </w:tcMar>
          </w:tcPr>
          <w:p w14:paraId="0DFDD8B2" w14:textId="77777777" w:rsidR="0097108D" w:rsidRPr="0097108D" w:rsidRDefault="0097108D" w:rsidP="0083334C">
            <w:pPr>
              <w:pStyle w:val="p1"/>
              <w:spacing w:line="260" w:lineRule="auto"/>
              <w:rPr>
                <w:rFonts w:cs="Times New Roman"/>
                <w:szCs w:val="21"/>
              </w:rPr>
            </w:pPr>
            <m:oMathPara>
              <m:oMath>
                <m:r>
                  <m:rPr>
                    <m:sty m:val="p"/>
                  </m:rPr>
                  <w:rPr>
                    <w:rFonts w:ascii="Cambria Math" w:hAnsi="Cambria Math" w:cs="Times New Roman" w:hint="eastAsia"/>
                    <w:szCs w:val="21"/>
                  </w:rPr>
                  <m:t>Δ</m:t>
                </m:r>
              </m:oMath>
            </m:oMathPara>
          </w:p>
        </w:tc>
        <w:tc>
          <w:tcPr>
            <w:tcW w:w="2050" w:type="dxa"/>
            <w:tcBorders>
              <w:top w:val="nil"/>
              <w:left w:val="nil"/>
              <w:bottom w:val="nil"/>
              <w:right w:val="nil"/>
            </w:tcBorders>
            <w:tcMar>
              <w:top w:w="80" w:type="dxa"/>
              <w:left w:w="80" w:type="dxa"/>
              <w:bottom w:w="80" w:type="dxa"/>
              <w:right w:w="80" w:type="dxa"/>
            </w:tcMar>
          </w:tcPr>
          <w:p w14:paraId="5E6EEC38" w14:textId="77777777" w:rsidR="0097108D" w:rsidRPr="00F847D4" w:rsidRDefault="007F4C4C" w:rsidP="0083334C">
            <w:pPr>
              <w:pStyle w:val="p1"/>
              <w:spacing w:line="260" w:lineRule="auto"/>
              <w:rPr>
                <w:szCs w:val="21"/>
              </w:rPr>
            </w:pPr>
            <w:r w:rsidRPr="007F4C4C">
              <w:rPr>
                <w:rFonts w:cs="Times New Roman"/>
                <w:sz w:val="18"/>
              </w:rPr>
              <w:t>运行时修正项</w:t>
            </w:r>
          </w:p>
        </w:tc>
        <w:tc>
          <w:tcPr>
            <w:tcW w:w="2350" w:type="dxa"/>
            <w:tcBorders>
              <w:top w:val="nil"/>
              <w:left w:val="nil"/>
              <w:bottom w:val="nil"/>
              <w:right w:val="nil"/>
            </w:tcBorders>
            <w:tcMar>
              <w:top w:w="80" w:type="dxa"/>
              <w:left w:w="80" w:type="dxa"/>
              <w:bottom w:w="80" w:type="dxa"/>
              <w:right w:w="80" w:type="dxa"/>
            </w:tcMar>
          </w:tcPr>
          <w:p w14:paraId="60691797" w14:textId="77777777" w:rsidR="0097108D" w:rsidRPr="00974C23" w:rsidRDefault="007F4C4C" w:rsidP="0083334C">
            <w:pPr>
              <w:pStyle w:val="p1"/>
              <w:spacing w:line="260" w:lineRule="auto"/>
              <w:rPr>
                <w:rFonts w:cs="Times New Roman"/>
                <w:szCs w:val="21"/>
              </w:rPr>
            </w:pPr>
            <w:r w:rsidRPr="00974C23">
              <w:rPr>
                <w:rFonts w:cs="Times New Roman"/>
                <w:sz w:val="18"/>
              </w:rPr>
              <w:t>runtime_adjustment</w:t>
            </w:r>
          </w:p>
        </w:tc>
        <w:tc>
          <w:tcPr>
            <w:tcW w:w="2804" w:type="dxa"/>
            <w:tcBorders>
              <w:top w:val="nil"/>
              <w:left w:val="nil"/>
              <w:bottom w:val="nil"/>
              <w:right w:val="nil"/>
            </w:tcBorders>
            <w:tcMar>
              <w:top w:w="80" w:type="dxa"/>
              <w:left w:w="80" w:type="dxa"/>
              <w:bottom w:w="80" w:type="dxa"/>
              <w:right w:w="80" w:type="dxa"/>
            </w:tcMar>
          </w:tcPr>
          <w:p w14:paraId="3ABAEC06" w14:textId="77777777" w:rsidR="0097108D" w:rsidRPr="00313140" w:rsidRDefault="007F4C4C" w:rsidP="0083334C">
            <w:pPr>
              <w:pStyle w:val="p1"/>
              <w:spacing w:line="260" w:lineRule="auto"/>
              <w:rPr>
                <w:szCs w:val="21"/>
              </w:rPr>
            </w:pPr>
            <w:r w:rsidRPr="007F4C4C">
              <w:rPr>
                <w:rFonts w:cs="Times New Roman"/>
                <w:sz w:val="18"/>
              </w:rPr>
              <w:t>根据状态变量修正候选排序</w:t>
            </w:r>
          </w:p>
        </w:tc>
      </w:tr>
      <w:tr w:rsidR="00917512" w:rsidRPr="00233566" w14:paraId="595434A8" w14:textId="77777777" w:rsidTr="007F3A6E">
        <w:trPr>
          <w:jc w:val="center"/>
        </w:trPr>
        <w:tc>
          <w:tcPr>
            <w:tcW w:w="1300" w:type="dxa"/>
            <w:tcBorders>
              <w:top w:val="nil"/>
              <w:left w:val="nil"/>
              <w:bottom w:val="nil"/>
              <w:right w:val="nil"/>
            </w:tcBorders>
            <w:tcMar>
              <w:top w:w="80" w:type="dxa"/>
              <w:left w:w="80" w:type="dxa"/>
              <w:bottom w:w="80" w:type="dxa"/>
              <w:right w:w="80" w:type="dxa"/>
            </w:tcMar>
          </w:tcPr>
          <w:p w14:paraId="2A10030D" w14:textId="77777777" w:rsidR="00917512" w:rsidRPr="00917512"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U</m:t>
                    </m:r>
                  </m:e>
                  <m:sub>
                    <m:r>
                      <m:rPr>
                        <m:sty m:val="p"/>
                      </m:rPr>
                      <w:rPr>
                        <w:rFonts w:ascii="Cambria Math" w:hAnsi="Cambria Math" w:cs="Times New Roman"/>
                        <w:szCs w:val="21"/>
                      </w:rPr>
                      <m:t>π</m:t>
                    </m:r>
                  </m:sub>
                </m:sSub>
              </m:oMath>
            </m:oMathPara>
          </w:p>
        </w:tc>
        <w:tc>
          <w:tcPr>
            <w:tcW w:w="2050" w:type="dxa"/>
            <w:tcBorders>
              <w:top w:val="nil"/>
              <w:left w:val="nil"/>
              <w:bottom w:val="nil"/>
              <w:right w:val="nil"/>
            </w:tcBorders>
            <w:tcMar>
              <w:top w:w="80" w:type="dxa"/>
              <w:left w:w="80" w:type="dxa"/>
              <w:bottom w:w="80" w:type="dxa"/>
              <w:right w:w="80" w:type="dxa"/>
            </w:tcMar>
          </w:tcPr>
          <w:p w14:paraId="4351D480" w14:textId="77777777" w:rsidR="00917512" w:rsidRPr="007F4C4C" w:rsidRDefault="0023185B" w:rsidP="0083334C">
            <w:pPr>
              <w:pStyle w:val="p1"/>
              <w:spacing w:line="260" w:lineRule="auto"/>
              <w:rPr>
                <w:szCs w:val="21"/>
              </w:rPr>
            </w:pPr>
            <w:r w:rsidRPr="0023185B">
              <w:rPr>
                <w:rFonts w:cs="Times New Roman"/>
                <w:sz w:val="18"/>
              </w:rPr>
              <w:t>候选运行时效用</w:t>
            </w:r>
          </w:p>
        </w:tc>
        <w:tc>
          <w:tcPr>
            <w:tcW w:w="2350" w:type="dxa"/>
            <w:tcBorders>
              <w:top w:val="nil"/>
              <w:left w:val="nil"/>
              <w:bottom w:val="nil"/>
              <w:right w:val="nil"/>
            </w:tcBorders>
            <w:tcMar>
              <w:top w:w="80" w:type="dxa"/>
              <w:left w:w="80" w:type="dxa"/>
              <w:bottom w:w="80" w:type="dxa"/>
              <w:right w:w="80" w:type="dxa"/>
            </w:tcMar>
          </w:tcPr>
          <w:p w14:paraId="355216FB" w14:textId="77777777" w:rsidR="00917512" w:rsidRPr="00974C23" w:rsidRDefault="007043A7" w:rsidP="0083334C">
            <w:pPr>
              <w:pStyle w:val="p1"/>
              <w:spacing w:line="260" w:lineRule="auto"/>
              <w:rPr>
                <w:rFonts w:cs="Times New Roman"/>
                <w:szCs w:val="21"/>
              </w:rPr>
            </w:pPr>
            <w:r w:rsidRPr="00974C23">
              <w:rPr>
                <w:rFonts w:cs="Times New Roman"/>
                <w:sz w:val="18"/>
              </w:rPr>
              <w:t>RuntimeEvaluator</w:t>
            </w:r>
          </w:p>
        </w:tc>
        <w:tc>
          <w:tcPr>
            <w:tcW w:w="2804" w:type="dxa"/>
            <w:tcBorders>
              <w:top w:val="nil"/>
              <w:left w:val="nil"/>
              <w:bottom w:val="nil"/>
              <w:right w:val="nil"/>
            </w:tcBorders>
            <w:tcMar>
              <w:top w:w="80" w:type="dxa"/>
              <w:left w:w="80" w:type="dxa"/>
              <w:bottom w:w="80" w:type="dxa"/>
              <w:right w:w="80" w:type="dxa"/>
            </w:tcMar>
          </w:tcPr>
          <w:p w14:paraId="294864EA" w14:textId="77777777" w:rsidR="00917512" w:rsidRPr="007F4C4C" w:rsidRDefault="00B646E3" w:rsidP="0083334C">
            <w:pPr>
              <w:pStyle w:val="p1"/>
              <w:spacing w:line="260" w:lineRule="auto"/>
              <w:rPr>
                <w:szCs w:val="21"/>
              </w:rPr>
            </w:pPr>
            <w:r w:rsidRPr="00B646E3">
              <w:rPr>
                <w:rFonts w:cs="Times New Roman"/>
                <w:sz w:val="18"/>
              </w:rPr>
              <w:t>输出</w:t>
            </w:r>
            <w:r w:rsidRPr="00B646E3">
              <w:rPr>
                <w:rFonts w:cs="Times New Roman"/>
                <w:sz w:val="18"/>
              </w:rPr>
              <w:t xml:space="preserve"> Top-K </w:t>
            </w:r>
            <w:r w:rsidRPr="00B646E3">
              <w:rPr>
                <w:rFonts w:cs="Times New Roman"/>
                <w:sz w:val="18"/>
              </w:rPr>
              <w:t>和默认候选</w:t>
            </w:r>
          </w:p>
        </w:tc>
      </w:tr>
      <w:tr w:rsidR="00047E19" w14:paraId="48ABF49F" w14:textId="77777777" w:rsidTr="007F3A6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0E74EE18" w14:textId="77777777" w:rsidR="001B2B33" w:rsidRPr="001B2B33" w:rsidRDefault="00000000" w:rsidP="0083334C">
            <w:pPr>
              <w:pStyle w:val="ab"/>
              <w:spacing w:line="260" w:lineRule="auto"/>
              <w:ind w:firstLine="504"/>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36DED920" w14:textId="77777777" w:rsidR="00047E19" w:rsidRDefault="00B872FD" w:rsidP="0083334C">
            <w:pPr>
              <w:pStyle w:val="ab"/>
              <w:spacing w:line="260" w:lineRule="auto"/>
              <w:ind w:firstLine="384"/>
              <w:jc w:val="center"/>
            </w:pPr>
            <w:r w:rsidRPr="00B872FD">
              <w:rPr>
                <w:color w:val="000000"/>
                <w:sz w:val="18"/>
                <w:szCs w:val="18"/>
              </w:rPr>
              <w:t>恢复动作</w:t>
            </w:r>
          </w:p>
        </w:tc>
        <w:tc>
          <w:tcPr>
            <w:tcW w:w="2350" w:type="dxa"/>
            <w:tcBorders>
              <w:top w:val="nil"/>
              <w:left w:val="nil"/>
              <w:bottom w:val="single" w:sz="8" w:space="0" w:color="auto"/>
              <w:right w:val="nil"/>
            </w:tcBorders>
            <w:tcMar>
              <w:top w:w="80" w:type="dxa"/>
              <w:left w:w="80" w:type="dxa"/>
              <w:bottom w:w="80" w:type="dxa"/>
              <w:right w:w="80" w:type="dxa"/>
            </w:tcMar>
          </w:tcPr>
          <w:p w14:paraId="1E3C6244" w14:textId="77777777" w:rsidR="00047E19" w:rsidRDefault="00B872FD" w:rsidP="0083334C">
            <w:pPr>
              <w:pStyle w:val="ab"/>
              <w:spacing w:line="260" w:lineRule="auto"/>
              <w:ind w:firstLine="384"/>
              <w:jc w:val="center"/>
            </w:pPr>
            <w:r w:rsidRPr="00B872FD">
              <w:rPr>
                <w:color w:val="000000"/>
                <w:sz w:val="18"/>
                <w:szCs w:val="18"/>
              </w:rPr>
              <w:t>action_utility</w:t>
            </w:r>
          </w:p>
        </w:tc>
        <w:tc>
          <w:tcPr>
            <w:tcW w:w="2804" w:type="dxa"/>
            <w:tcBorders>
              <w:top w:val="nil"/>
              <w:left w:val="nil"/>
              <w:bottom w:val="single" w:sz="8" w:space="0" w:color="auto"/>
              <w:right w:val="nil"/>
            </w:tcBorders>
            <w:tcMar>
              <w:top w:w="80" w:type="dxa"/>
              <w:left w:w="80" w:type="dxa"/>
              <w:bottom w:w="80" w:type="dxa"/>
              <w:right w:w="80" w:type="dxa"/>
            </w:tcMar>
          </w:tcPr>
          <w:p w14:paraId="0D9282AE" w14:textId="77777777" w:rsidR="00047E19" w:rsidRDefault="00F77562" w:rsidP="0083334C">
            <w:pPr>
              <w:pStyle w:val="ab"/>
              <w:spacing w:line="260" w:lineRule="auto"/>
              <w:ind w:firstLine="384"/>
              <w:jc w:val="center"/>
            </w:pPr>
            <w:r w:rsidRPr="00F77562">
              <w:rPr>
                <w:color w:val="000000"/>
                <w:sz w:val="18"/>
                <w:szCs w:val="18"/>
              </w:rPr>
              <w:t>在</w:t>
            </w:r>
            <w:r w:rsidRPr="00F77562">
              <w:rPr>
                <w:color w:val="000000"/>
                <w:sz w:val="18"/>
                <w:szCs w:val="18"/>
              </w:rPr>
              <w:t>continue</w:t>
            </w:r>
            <w:r w:rsidRPr="00F77562">
              <w:rPr>
                <w:color w:val="000000"/>
                <w:sz w:val="18"/>
                <w:szCs w:val="18"/>
              </w:rPr>
              <w:t>、</w:t>
            </w:r>
            <w:r w:rsidRPr="00F77562">
              <w:rPr>
                <w:color w:val="000000"/>
                <w:sz w:val="18"/>
                <w:szCs w:val="18"/>
              </w:rPr>
              <w:t>patch_loca</w:t>
            </w:r>
            <w:r w:rsidR="00B51230">
              <w:rPr>
                <w:color w:val="000000"/>
                <w:sz w:val="18"/>
                <w:szCs w:val="18"/>
              </w:rPr>
              <w:t>l</w:t>
            </w:r>
            <w:r w:rsidRPr="00F77562">
              <w:rPr>
                <w:color w:val="000000"/>
                <w:sz w:val="18"/>
                <w:szCs w:val="18"/>
              </w:rPr>
              <w:t>、</w:t>
            </w:r>
            <w:r w:rsidRPr="00F77562">
              <w:rPr>
                <w:color w:val="000000"/>
                <w:sz w:val="18"/>
                <w:szCs w:val="18"/>
              </w:rPr>
              <w:t>suffix_replan</w:t>
            </w:r>
            <w:r w:rsidRPr="00F77562">
              <w:rPr>
                <w:color w:val="000000"/>
                <w:sz w:val="18"/>
                <w:szCs w:val="18"/>
              </w:rPr>
              <w:t>、</w:t>
            </w:r>
            <w:r w:rsidRPr="00F77562">
              <w:rPr>
                <w:color w:val="000000"/>
                <w:sz w:val="18"/>
                <w:szCs w:val="18"/>
              </w:rPr>
              <w:t>stop</w:t>
            </w:r>
            <w:r w:rsidRPr="00F77562">
              <w:rPr>
                <w:color w:val="000000"/>
                <w:sz w:val="18"/>
                <w:szCs w:val="18"/>
              </w:rPr>
              <w:t>之间选择</w:t>
            </w:r>
          </w:p>
        </w:tc>
      </w:tr>
    </w:tbl>
    <w:p w14:paraId="07D4666F" w14:textId="77777777" w:rsidR="00047E19" w:rsidRDefault="00DA0C2E" w:rsidP="004C19D6">
      <w:pPr>
        <w:pStyle w:val="ab"/>
        <w:ind w:firstLine="504"/>
      </w:pPr>
      <w:r w:rsidRPr="00DA0C2E">
        <w:t>在时间步</w:t>
      </w:r>
      <m:oMath>
        <m:r>
          <m:rPr>
            <m:sty m:val="p"/>
          </m:rPr>
          <w:rPr>
            <w:rFonts w:ascii="Cambria Math" w:hAnsi="Cambria Math"/>
          </w:rPr>
          <m:t>t</m:t>
        </m:r>
      </m:oMath>
      <w:r w:rsidRPr="00DA0C2E">
        <w:t>，算法输入为</w:t>
      </w:r>
      <w:r w:rsidRPr="00DA0C2E">
        <w:t xml:space="preserve"> </w:t>
      </w:r>
      <m:oMath>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DA0C2E">
        <w:t>，输出为结构化</w:t>
      </w:r>
      <w:r w:rsidRPr="00DA0C2E">
        <w:t>Decision</w:t>
      </w:r>
      <w:r w:rsidRPr="00DA0C2E">
        <w:t>建议：候选集合</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oMath>
      <w:r w:rsidRPr="00DA0C2E">
        <w:t>、默认候选</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cs="Cambria Math"/>
              </w:rPr>
              <m:t>*</m:t>
            </m:r>
          </m:sup>
        </m:sSup>
      </m:oMath>
      <w:r w:rsidRPr="00DA0C2E">
        <w:t>、候选解释、运行时状态摘要和恢复动作</w:t>
      </w:r>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w:r w:rsidRPr="00DA0C2E">
        <w:t>。核心计算过程可概括为：</w:t>
      </w:r>
    </w:p>
    <w:tbl>
      <w:tblPr>
        <w:tblStyle w:val="aff2"/>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F92B2E" w14:paraId="6BE03C0D" w14:textId="77777777" w:rsidTr="00972707">
        <w:trPr>
          <w:tblHeader/>
        </w:trPr>
        <w:tc>
          <w:tcPr>
            <w:tcW w:w="4167" w:type="pct"/>
            <w:tcBorders>
              <w:top w:val="nil"/>
              <w:left w:val="nil"/>
              <w:bottom w:val="nil"/>
              <w:right w:val="nil"/>
            </w:tcBorders>
            <w:vAlign w:val="center"/>
          </w:tcPr>
          <w:p w14:paraId="7A6A6EA9" w14:textId="77777777" w:rsidR="00772EA9" w:rsidRPr="00772EA9" w:rsidRDefault="00000000" w:rsidP="003835CA">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GenerateCandidates</m:t>
                    </m:r>
                    <m:ctrlPr>
                      <w:rPr>
                        <w:rFonts w:ascii="Cambria Math" w:hAnsi="Cambria Math"/>
                        <w:i/>
                      </w:rPr>
                    </m:ctrlPr>
                  </m:fName>
                  <m:e>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60244E64" w14:textId="77777777" w:rsidR="00F92B2E" w:rsidRDefault="0013674A" w:rsidP="0013674A">
            <w:pPr>
              <w:pStyle w:val="ab"/>
              <w:spacing w:line="240" w:lineRule="auto"/>
              <w:ind w:firstLineChars="0" w:firstLine="0"/>
              <w:jc w:val="right"/>
            </w:pPr>
            <w:r>
              <w:t xml:space="preserve">  </w:t>
            </w:r>
            <w:r>
              <w:rPr>
                <w:rFonts w:hint="eastAsia"/>
              </w:rPr>
              <w:t>（</w:t>
            </w:r>
            <w:r>
              <w:rPr>
                <w:rFonts w:hint="eastAsia"/>
              </w:rPr>
              <w:t>4-</w:t>
            </w:r>
            <w:r>
              <w:rPr>
                <w:noProof/>
              </w:rPr>
              <w:t>1</w:t>
            </w:r>
            <w:r>
              <w:rPr>
                <w:rFonts w:hint="eastAsia"/>
              </w:rPr>
              <w:t>）</w:t>
            </w:r>
          </w:p>
        </w:tc>
      </w:tr>
      <w:tr w:rsidR="00F92B2E" w14:paraId="3AB31B6D" w14:textId="77777777" w:rsidTr="00972707">
        <w:tc>
          <w:tcPr>
            <w:tcW w:w="4167" w:type="pct"/>
            <w:tcBorders>
              <w:top w:val="nil"/>
              <w:left w:val="nil"/>
              <w:bottom w:val="nil"/>
              <w:right w:val="nil"/>
            </w:tcBorders>
            <w:vAlign w:val="center"/>
          </w:tcPr>
          <w:p w14:paraId="146CA3E1" w14:textId="77777777" w:rsidR="00F92B2E" w:rsidRDefault="00000000" w:rsidP="00FB2ECD">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FeasibilityFilter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e>
                          <m:sub>
                            <m:r>
                              <m:rPr>
                                <m:nor/>
                              </m:rPr>
                              <w:rPr>
                                <w:rFonts w:ascii="Cambria Math" w:hAnsi="Cambria Math"/>
                              </w:rPr>
                              <m:t>raw</m:t>
                            </m:r>
                            <m:r>
                              <m:rPr>
                                <m:sty m:val="p"/>
                              </m:rPr>
                              <w:rPr>
                                <w:rFonts w:ascii="Cambria Math" w:hAnsi="Cambria Math"/>
                              </w:rPr>
                              <m:t>,t</m:t>
                            </m:r>
                          </m:sub>
                        </m:sSub>
                        <m:r>
                          <m:rPr>
                            <m:sty m:val="p"/>
                          </m:rPr>
                          <w:rPr>
                            <w:rFonts w:ascii="Cambria Math" w:hAnsi="Cambria Math"/>
                          </w:rPr>
                          <m:t>,C,K,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26D7AA75" w14:textId="77777777" w:rsidR="00F92B2E" w:rsidRDefault="000A3B5B" w:rsidP="003835CA">
            <w:pPr>
              <w:pStyle w:val="ab"/>
              <w:spacing w:line="240" w:lineRule="auto"/>
              <w:ind w:firstLineChars="0" w:firstLine="0"/>
              <w:jc w:val="right"/>
            </w:pPr>
            <w:r>
              <w:rPr>
                <w:rFonts w:hint="eastAsia"/>
              </w:rPr>
              <w:t>（</w:t>
            </w:r>
            <w:r>
              <w:rPr>
                <w:rFonts w:hint="eastAsia"/>
              </w:rPr>
              <w:t>4-</w:t>
            </w:r>
            <w:r>
              <w:rPr>
                <w:noProof/>
              </w:rPr>
              <w:t>2</w:t>
            </w:r>
            <w:r>
              <w:rPr>
                <w:rFonts w:hint="eastAsia"/>
              </w:rPr>
              <w:t>）</w:t>
            </w:r>
          </w:p>
        </w:tc>
      </w:tr>
      <w:tr w:rsidR="00241287" w14:paraId="7C206930" w14:textId="77777777" w:rsidTr="00972707">
        <w:tc>
          <w:tcPr>
            <w:tcW w:w="4167" w:type="pct"/>
            <w:tcBorders>
              <w:top w:val="nil"/>
              <w:left w:val="nil"/>
              <w:bottom w:val="nil"/>
              <w:right w:val="nil"/>
            </w:tcBorders>
            <w:vAlign w:val="center"/>
          </w:tcPr>
          <w:p w14:paraId="04300509" w14:textId="77777777" w:rsidR="00CD2D6E" w:rsidRPr="00CD2D6E" w:rsidRDefault="00000000" w:rsidP="002B4885">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StaticUtility</m:t>
                    </m:r>
                    <m:ctrlPr>
                      <w:rPr>
                        <w:rFonts w:ascii="Cambria Math" w:hAnsi="Cambria Math"/>
                        <w:i/>
                      </w:rPr>
                    </m:ctrlPr>
                  </m:fName>
                  <m:e>
                    <m:d>
                      <m:dPr>
                        <m:ctrlPr>
                          <w:rPr>
                            <w:rFonts w:ascii="Cambria Math" w:hAnsi="Cambria Math"/>
                            <w:i/>
                          </w:rPr>
                        </m:ctrlPr>
                      </m:dPr>
                      <m:e>
                        <m:r>
                          <m:rPr>
                            <m:sty m:val="p"/>
                          </m:rPr>
                          <w:rPr>
                            <w:rFonts w:ascii="Cambria Math" w:hAnsi="Cambria Math"/>
                          </w:rPr>
                          <m:t>π,g,C,K</m:t>
                        </m:r>
                      </m:e>
                    </m:d>
                  </m:e>
                </m:func>
              </m:oMath>
            </m:oMathPara>
          </w:p>
        </w:tc>
        <w:tc>
          <w:tcPr>
            <w:tcW w:w="833" w:type="pct"/>
            <w:tcBorders>
              <w:top w:val="nil"/>
              <w:left w:val="nil"/>
              <w:bottom w:val="nil"/>
              <w:right w:val="nil"/>
            </w:tcBorders>
            <w:vAlign w:val="center"/>
          </w:tcPr>
          <w:p w14:paraId="413DD4FB" w14:textId="77777777" w:rsidR="00241287" w:rsidRDefault="00241287" w:rsidP="00241287">
            <w:pPr>
              <w:pStyle w:val="ab"/>
              <w:spacing w:line="240" w:lineRule="auto"/>
              <w:ind w:firstLineChars="0" w:firstLine="0"/>
              <w:jc w:val="right"/>
            </w:pPr>
            <w:r>
              <w:rPr>
                <w:rFonts w:hint="eastAsia"/>
              </w:rPr>
              <w:t>（</w:t>
            </w:r>
            <w:r>
              <w:rPr>
                <w:rFonts w:hint="eastAsia"/>
              </w:rPr>
              <w:t>4-</w:t>
            </w:r>
            <w:r>
              <w:rPr>
                <w:noProof/>
              </w:rPr>
              <w:t>3</w:t>
            </w:r>
            <w:r>
              <w:rPr>
                <w:rFonts w:hint="eastAsia"/>
              </w:rPr>
              <w:t>）</w:t>
            </w:r>
          </w:p>
        </w:tc>
      </w:tr>
      <w:tr w:rsidR="00241287" w14:paraId="3FEBC276" w14:textId="77777777" w:rsidTr="00972707">
        <w:tc>
          <w:tcPr>
            <w:tcW w:w="4167" w:type="pct"/>
            <w:tcBorders>
              <w:top w:val="nil"/>
              <w:left w:val="nil"/>
              <w:bottom w:val="nil"/>
              <w:right w:val="nil"/>
            </w:tcBorders>
            <w:vAlign w:val="center"/>
          </w:tcPr>
          <w:p w14:paraId="027045A3" w14:textId="77777777" w:rsidR="00241287" w:rsidRDefault="00000000" w:rsidP="00241287">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BeliefUpdate</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282C209C" w14:textId="77777777" w:rsidR="00241287" w:rsidRDefault="00652A98" w:rsidP="00241287">
            <w:pPr>
              <w:pStyle w:val="ab"/>
              <w:spacing w:line="240" w:lineRule="auto"/>
              <w:ind w:firstLineChars="0" w:firstLine="0"/>
              <w:jc w:val="right"/>
            </w:pPr>
            <w:r>
              <w:rPr>
                <w:rFonts w:hint="eastAsia"/>
              </w:rPr>
              <w:t>（</w:t>
            </w:r>
            <w:r>
              <w:rPr>
                <w:rFonts w:hint="eastAsia"/>
              </w:rPr>
              <w:t>4-</w:t>
            </w:r>
            <w:r>
              <w:rPr>
                <w:noProof/>
              </w:rPr>
              <w:t>4</w:t>
            </w:r>
            <w:r>
              <w:rPr>
                <w:rFonts w:hint="eastAsia"/>
              </w:rPr>
              <w:t>）</w:t>
            </w:r>
          </w:p>
        </w:tc>
      </w:tr>
      <w:tr w:rsidR="00C0645F" w14:paraId="32384381" w14:textId="77777777" w:rsidTr="00972707">
        <w:tc>
          <w:tcPr>
            <w:tcW w:w="4167" w:type="pct"/>
            <w:tcBorders>
              <w:top w:val="nil"/>
              <w:left w:val="nil"/>
              <w:bottom w:val="nil"/>
              <w:right w:val="nil"/>
            </w:tcBorders>
            <w:vAlign w:val="center"/>
          </w:tcPr>
          <w:p w14:paraId="529005C7" w14:textId="77777777" w:rsidR="00C0645F" w:rsidRPr="000E76D2" w:rsidRDefault="00000000" w:rsidP="000E76D2">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=PosteriorObjective</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m:oMathPara>
          </w:p>
        </w:tc>
        <w:tc>
          <w:tcPr>
            <w:tcW w:w="833" w:type="pct"/>
            <w:tcBorders>
              <w:top w:val="nil"/>
              <w:left w:val="nil"/>
              <w:bottom w:val="nil"/>
              <w:right w:val="nil"/>
            </w:tcBorders>
            <w:vAlign w:val="center"/>
          </w:tcPr>
          <w:p w14:paraId="7A3A861F" w14:textId="77777777" w:rsidR="00C0645F" w:rsidRDefault="00C0645F" w:rsidP="00C0645F">
            <w:pPr>
              <w:pStyle w:val="ab"/>
              <w:spacing w:line="240" w:lineRule="auto"/>
              <w:ind w:firstLineChars="0" w:firstLine="0"/>
              <w:jc w:val="right"/>
            </w:pPr>
            <w:r>
              <w:rPr>
                <w:rFonts w:hint="eastAsia"/>
              </w:rPr>
              <w:t>（</w:t>
            </w:r>
            <w:r>
              <w:rPr>
                <w:rFonts w:hint="eastAsia"/>
              </w:rPr>
              <w:t>4-</w:t>
            </w:r>
            <w:r>
              <w:rPr>
                <w:noProof/>
              </w:rPr>
              <w:t>5</w:t>
            </w:r>
            <w:r>
              <w:rPr>
                <w:rFonts w:hint="eastAsia"/>
              </w:rPr>
              <w:t>）</w:t>
            </w:r>
          </w:p>
        </w:tc>
      </w:tr>
      <w:tr w:rsidR="000E76D2" w14:paraId="731219BB" w14:textId="77777777" w:rsidTr="00972707">
        <w:tc>
          <w:tcPr>
            <w:tcW w:w="4167" w:type="pct"/>
            <w:tcBorders>
              <w:top w:val="nil"/>
              <w:left w:val="nil"/>
              <w:bottom w:val="nil"/>
              <w:right w:val="nil"/>
            </w:tcBorders>
            <w:vAlign w:val="center"/>
          </w:tcPr>
          <w:p w14:paraId="33828973" w14:textId="77777777" w:rsidR="000E76D2" w:rsidRPr="000E76D2" w:rsidRDefault="00000000" w:rsidP="000E76D2">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r>
                  <m:rPr>
                    <m:sty m:val="p"/>
                  </m:rPr>
                  <w:rPr>
                    <w:rFonts w:ascii="Cambria Math" w:hAnsi="Cambria Math"/>
                  </w:rPr>
                  <m:t>=RuntimeCandidateUtility</m:t>
                </m:r>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e>
                </m:d>
              </m:oMath>
            </m:oMathPara>
          </w:p>
        </w:tc>
        <w:tc>
          <w:tcPr>
            <w:tcW w:w="833" w:type="pct"/>
            <w:tcBorders>
              <w:top w:val="nil"/>
              <w:left w:val="nil"/>
              <w:bottom w:val="nil"/>
              <w:right w:val="nil"/>
            </w:tcBorders>
            <w:vAlign w:val="center"/>
          </w:tcPr>
          <w:p w14:paraId="31DFD599" w14:textId="77777777" w:rsidR="000E76D2" w:rsidRDefault="000E76D2" w:rsidP="000E76D2">
            <w:pPr>
              <w:pStyle w:val="ab"/>
              <w:spacing w:line="240" w:lineRule="auto"/>
              <w:ind w:firstLineChars="0" w:firstLine="0"/>
              <w:jc w:val="right"/>
            </w:pPr>
            <w:r>
              <w:rPr>
                <w:rFonts w:hint="eastAsia"/>
              </w:rPr>
              <w:t>（</w:t>
            </w:r>
            <w:r>
              <w:rPr>
                <w:rFonts w:hint="eastAsia"/>
              </w:rPr>
              <w:t>4-</w:t>
            </w:r>
            <w:r>
              <w:rPr>
                <w:noProof/>
              </w:rPr>
              <w:t>6</w:t>
            </w:r>
            <w:r>
              <w:rPr>
                <w:rFonts w:hint="eastAsia"/>
              </w:rPr>
              <w:t>）</w:t>
            </w:r>
          </w:p>
        </w:tc>
      </w:tr>
      <w:tr w:rsidR="003624CF" w14:paraId="1FB2FDF8" w14:textId="77777777" w:rsidTr="00972707">
        <w:tc>
          <w:tcPr>
            <w:tcW w:w="4167" w:type="pct"/>
            <w:tcBorders>
              <w:top w:val="nil"/>
              <w:left w:val="nil"/>
              <w:bottom w:val="nil"/>
              <w:right w:val="nil"/>
            </w:tcBorders>
            <w:vAlign w:val="center"/>
          </w:tcPr>
          <w:p w14:paraId="18722242" w14:textId="77777777" w:rsidR="003624CF" w:rsidRPr="003624CF" w:rsidRDefault="00000000" w:rsidP="003624CF">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=RecoveryAwareActionSelection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,C</m:t>
                    </m:r>
                  </m:e>
                </m:d>
              </m:oMath>
            </m:oMathPara>
          </w:p>
        </w:tc>
        <w:tc>
          <w:tcPr>
            <w:tcW w:w="833" w:type="pct"/>
            <w:tcBorders>
              <w:top w:val="nil"/>
              <w:left w:val="nil"/>
              <w:bottom w:val="nil"/>
              <w:right w:val="nil"/>
            </w:tcBorders>
            <w:vAlign w:val="center"/>
          </w:tcPr>
          <w:p w14:paraId="6D98F319" w14:textId="77777777" w:rsidR="003624CF" w:rsidRDefault="003624CF" w:rsidP="003624CF">
            <w:pPr>
              <w:pStyle w:val="ab"/>
              <w:spacing w:line="240" w:lineRule="auto"/>
              <w:ind w:firstLineChars="0" w:firstLine="0"/>
              <w:jc w:val="right"/>
            </w:pPr>
            <w:r>
              <w:rPr>
                <w:rFonts w:hint="eastAsia"/>
              </w:rPr>
              <w:t>（</w:t>
            </w:r>
            <w:r>
              <w:rPr>
                <w:rFonts w:hint="eastAsia"/>
              </w:rPr>
              <w:t>4-</w:t>
            </w:r>
            <w:r>
              <w:rPr>
                <w:noProof/>
              </w:rPr>
              <w:t>7</w:t>
            </w:r>
            <w:r>
              <w:rPr>
                <w:rFonts w:hint="eastAsia"/>
              </w:rPr>
              <w:t>）</w:t>
            </w:r>
          </w:p>
        </w:tc>
      </w:tr>
    </w:tbl>
    <w:p w14:paraId="30C5DE8C" w14:textId="77777777" w:rsidR="00F92B2E" w:rsidRDefault="009D318D" w:rsidP="009D318D">
      <w:pPr>
        <w:pStyle w:val="ab"/>
        <w:ind w:firstLine="504"/>
      </w:pPr>
      <w:r w:rsidRPr="009D318D">
        <w:t>该定义突出两点：一是候选生成与候选选择相互分离，</w:t>
      </w:r>
      <w:r w:rsidRPr="009D318D">
        <w:t xml:space="preserve">Planner </w:t>
      </w:r>
      <w:r w:rsidRPr="009D318D">
        <w:t>可以生成多个方案，但只有通过可行性和效用评估的候选才会进入执行或人工确认；二是运行时状态只修正排序和动作建议，不改变</w:t>
      </w:r>
      <w:r w:rsidRPr="009D318D">
        <w:t xml:space="preserve"> FSM</w:t>
      </w:r>
      <w:r w:rsidRPr="009D318D">
        <w:t>、</w:t>
      </w:r>
      <w:r w:rsidRPr="009D318D">
        <w:t xml:space="preserve">Agent </w:t>
      </w:r>
      <w:r w:rsidRPr="009D318D">
        <w:t>职责和硬约束。</w:t>
      </w:r>
    </w:p>
    <w:p w14:paraId="31F77754" w14:textId="77777777" w:rsidR="008327A2" w:rsidRDefault="008327A2" w:rsidP="008327A2">
      <w:pPr>
        <w:pStyle w:val="2"/>
        <w:rPr>
          <w:lang w:val="en-US"/>
        </w:rPr>
      </w:pPr>
      <w:bookmarkStart w:id="101" w:name="_Toc230318061"/>
      <w:bookmarkStart w:id="102" w:name="_Toc230363258"/>
      <w:r>
        <w:t>候选过滤与静态效用</w:t>
      </w:r>
      <w:bookmarkEnd w:id="101"/>
      <w:bookmarkEnd w:id="102"/>
    </w:p>
    <w:p w14:paraId="7DA99C84" w14:textId="77777777" w:rsidR="00D82A93" w:rsidRDefault="00601815" w:rsidP="00D82A93">
      <w:pPr>
        <w:pStyle w:val="ab"/>
        <w:ind w:firstLine="504"/>
      </w:pPr>
      <w:r w:rsidRPr="00601815">
        <w:t xml:space="preserve">CEBRA-WP </w:t>
      </w:r>
      <w:r w:rsidRPr="00601815">
        <w:t>支持三类候选。</w:t>
      </w:r>
      <w:r w:rsidRPr="00601815">
        <w:t xml:space="preserve">PlanCandidate </w:t>
      </w:r>
      <w:r w:rsidRPr="00601815">
        <w:t>表示初始完整计划；</w:t>
      </w:r>
      <w:r w:rsidRPr="00601815">
        <w:t xml:space="preserve">PatchCandidate </w:t>
      </w:r>
      <w:r w:rsidRPr="00601815">
        <w:t>表示对当前计划中局部步骤的参数级、工具级或结构级修补；</w:t>
      </w:r>
      <w:r w:rsidRPr="00601815">
        <w:t xml:space="preserve">ReplanCandidate </w:t>
      </w:r>
      <w:r w:rsidRPr="00601815">
        <w:t>表示对未执行后缀或整体策略的替换，其中</w:t>
      </w:r>
      <w:r w:rsidRPr="00601815">
        <w:t xml:space="preserve"> suffix_replan </w:t>
      </w:r>
      <w:r w:rsidRPr="00601815">
        <w:t>优先保留已验证前缀，</w:t>
      </w:r>
      <w:r w:rsidRPr="00601815">
        <w:t xml:space="preserve">terminal_stop </w:t>
      </w:r>
      <w:r w:rsidRPr="00601815">
        <w:t>表示继续投入不划算时的终止型重规划候选。</w:t>
      </w:r>
    </w:p>
    <w:p w14:paraId="6EE66D56" w14:textId="77777777" w:rsidR="005E6806" w:rsidRDefault="00FD70C0" w:rsidP="00FD70C0">
      <w:pPr>
        <w:pStyle w:val="ab"/>
        <w:ind w:firstLine="504"/>
      </w:pPr>
      <w:r w:rsidRPr="00FD70C0">
        <w:t>候选进入评分前必须先通过硬可行性过滤。对候选</w:t>
      </w:r>
      <w:r w:rsidRPr="00FD70C0">
        <w:t xml:space="preserve"> </w:t>
      </w:r>
      <m:oMath>
        <m:r>
          <m:rPr>
            <m:sty m:val="p"/>
          </m:rPr>
          <w:rPr>
            <w:rFonts w:ascii="Cambria Math" w:hAnsi="Cambria Math"/>
          </w:rPr>
          <m:t>π</m:t>
        </m:r>
      </m:oMath>
      <w:r w:rsidRPr="00FD70C0">
        <w:t xml:space="preserve"> </w:t>
      </w:r>
      <w:r w:rsidRPr="00FD70C0">
        <w:t>定义硬可行性谓词：</w:t>
      </w:r>
    </w:p>
    <w:p w14:paraId="18FD5FF9" w14:textId="77777777" w:rsidR="005E6806" w:rsidRDefault="005E6806">
      <w:pPr>
        <w:widowControl/>
        <w:suppressAutoHyphens w:val="0"/>
        <w:jc w:val="left"/>
        <w:rPr>
          <w:szCs w:val="20"/>
        </w:rPr>
      </w:pP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5E41CD" w14:paraId="4F4F16AA" w14:textId="77777777" w:rsidTr="00120F10">
        <w:trPr>
          <w:tblHeader/>
        </w:trPr>
        <w:tc>
          <w:tcPr>
            <w:tcW w:w="4334" w:type="pct"/>
            <w:tcBorders>
              <w:top w:val="nil"/>
              <w:left w:val="nil"/>
              <w:bottom w:val="nil"/>
              <w:right w:val="nil"/>
            </w:tcBorders>
            <w:vAlign w:val="center"/>
          </w:tcPr>
          <w:p w14:paraId="4B57A44E" w14:textId="77777777" w:rsidR="005E41CD" w:rsidRPr="005E41CD" w:rsidRDefault="00000000" w:rsidP="005E41CD">
            <w:pPr>
              <w:pStyle w:val="ab"/>
              <w:spacing w:line="240" w:lineRule="auto"/>
              <w:ind w:firstLine="504"/>
              <w:jc w:val="center"/>
            </w:pPr>
            <m:oMathPara>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schema</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io</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safety</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budget</m:t>
                    </m:r>
                    <m:r>
                      <m:rPr>
                        <m:nor/>
                      </m:rPr>
                      <w:rPr>
                        <w:rFonts w:ascii="Cambria Math" w:hAnsi="Cambria Math"/>
                      </w:rPr>
                      <m:t>-</m:t>
                    </m:r>
                    <m:r>
                      <m:rPr>
                        <m:sty m:val="p"/>
                      </m:rPr>
                      <w:rPr>
                        <w:rFonts w:ascii="Cambria Math" w:hAnsi="Cambria Math"/>
                      </w:rPr>
                      <m:t>hard</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availability</m:t>
                    </m:r>
                  </m:sub>
                </m:sSub>
              </m:oMath>
            </m:oMathPara>
          </w:p>
        </w:tc>
        <w:tc>
          <w:tcPr>
            <w:tcW w:w="666" w:type="pct"/>
            <w:tcBorders>
              <w:top w:val="nil"/>
              <w:left w:val="nil"/>
              <w:bottom w:val="nil"/>
              <w:right w:val="nil"/>
            </w:tcBorders>
            <w:vAlign w:val="center"/>
          </w:tcPr>
          <w:p w14:paraId="7C471DCC" w14:textId="77777777" w:rsidR="005E41CD" w:rsidRDefault="005E41CD" w:rsidP="005E41CD">
            <w:pPr>
              <w:pStyle w:val="ab"/>
              <w:spacing w:line="240" w:lineRule="auto"/>
              <w:ind w:firstLineChars="0" w:firstLine="0"/>
              <w:jc w:val="right"/>
            </w:pPr>
            <w:r>
              <w:rPr>
                <w:rFonts w:hint="eastAsia"/>
              </w:rPr>
              <w:t>（</w:t>
            </w:r>
            <w:r>
              <w:rPr>
                <w:rFonts w:hint="eastAsia"/>
              </w:rPr>
              <w:t>4-</w:t>
            </w:r>
            <w:r>
              <w:rPr>
                <w:noProof/>
              </w:rPr>
              <w:t>8</w:t>
            </w:r>
            <w:r>
              <w:rPr>
                <w:rFonts w:hint="eastAsia"/>
              </w:rPr>
              <w:t>）</w:t>
            </w:r>
          </w:p>
        </w:tc>
      </w:tr>
    </w:tbl>
    <w:p w14:paraId="282565D4" w14:textId="77777777" w:rsidR="001B4F0B" w:rsidRDefault="00AF01FE" w:rsidP="001B4F0B">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oMath>
      <w:r w:rsidR="001B4F0B">
        <w:rPr>
          <w:rFonts w:hint="eastAsia"/>
        </w:rPr>
        <w:t>——硬可行性谓词；</w:t>
      </w:r>
    </w:p>
    <w:p w14:paraId="3DC04956" w14:textId="77777777" w:rsidR="001B4F0B" w:rsidRDefault="001B4F0B" w:rsidP="001B4F0B">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Pr>
          <w:rFonts w:hint="eastAsia"/>
        </w:rPr>
        <w:t>——</w:t>
      </w:r>
      <w:r w:rsidRPr="001B4F0B">
        <w:t>工具存在性约束</w:t>
      </w:r>
      <w:r>
        <w:rPr>
          <w:rFonts w:hint="eastAsia"/>
        </w:rPr>
        <w:t>；</w:t>
      </w:r>
    </w:p>
    <w:p w14:paraId="14CA417C" w14:textId="77777777" w:rsidR="001B4F0B" w:rsidRDefault="001B4F0B" w:rsidP="001B4F0B">
      <w:pPr>
        <w:pStyle w:val="ab"/>
        <w:ind w:firstLine="504"/>
      </w:pPr>
      <w:r>
        <w:tab/>
      </w:r>
      <w:r>
        <w:tab/>
      </w:r>
      <w:bookmarkStart w:id="103" w:name="OLE_LINK1"/>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bookmarkEnd w:id="103"/>
      <w:r>
        <w:rPr>
          <w:rFonts w:hint="eastAsia"/>
        </w:rPr>
        <w:t>——</w:t>
      </w:r>
      <w:r w:rsidRPr="001B4F0B">
        <w:t>输入输出</w:t>
      </w:r>
      <w:r w:rsidRPr="001B4F0B">
        <w:t xml:space="preserve"> schema </w:t>
      </w:r>
      <w:r w:rsidRPr="001B4F0B">
        <w:t>约束</w:t>
      </w:r>
      <w:r w:rsidR="00D214AD">
        <w:rPr>
          <w:rFonts w:hint="eastAsia"/>
        </w:rPr>
        <w:t>；</w:t>
      </w:r>
    </w:p>
    <w:p w14:paraId="2E3EF256" w14:textId="77777777" w:rsidR="00D214AD" w:rsidRDefault="00D214AD"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5F746C">
        <w:rPr>
          <w:rFonts w:hint="eastAsia"/>
        </w:rPr>
        <w:t>——</w:t>
      </w:r>
      <w:r w:rsidR="005F746C" w:rsidRPr="005F746C">
        <w:t>跨步骤</w:t>
      </w:r>
      <w:r w:rsidR="005F746C" w:rsidRPr="005F746C">
        <w:t xml:space="preserve"> I/O </w:t>
      </w:r>
      <w:r w:rsidR="005F746C" w:rsidRPr="005F746C">
        <w:t>闭合约束</w:t>
      </w:r>
      <w:r w:rsidR="005F746C">
        <w:rPr>
          <w:rFonts w:hint="eastAsia"/>
        </w:rPr>
        <w:t>；</w:t>
      </w:r>
    </w:p>
    <w:p w14:paraId="3FE3A13D" w14:textId="77777777" w:rsidR="005F746C" w:rsidRDefault="005F746C"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Pr>
          <w:rFonts w:hint="eastAsia"/>
        </w:rPr>
        <w:t>——</w:t>
      </w:r>
      <w:r w:rsidRPr="005F746C">
        <w:t>安全约束</w:t>
      </w:r>
      <w:r>
        <w:rPr>
          <w:rFonts w:hint="eastAsia"/>
        </w:rPr>
        <w:t>；</w:t>
      </w:r>
    </w:p>
    <w:p w14:paraId="1AAD6C64" w14:textId="77777777" w:rsidR="005F746C" w:rsidRDefault="005F746C" w:rsidP="005F746C">
      <w:pPr>
        <w:pStyle w:val="ab"/>
        <w:ind w:firstLine="504"/>
      </w:pPr>
      <w:r>
        <w:lastRenderedPageBreak/>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Pr>
          <w:rFonts w:hint="eastAsia"/>
        </w:rPr>
        <w:t>——</w:t>
      </w:r>
      <w:r w:rsidRPr="005F746C">
        <w:t>硬预算约束</w:t>
      </w:r>
      <w:r>
        <w:rPr>
          <w:rFonts w:hint="eastAsia"/>
        </w:rPr>
        <w:t>；</w:t>
      </w:r>
    </w:p>
    <w:p w14:paraId="0A23F9E5" w14:textId="77777777" w:rsidR="005F746C" w:rsidRDefault="005F746C"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Pr>
          <w:rFonts w:hint="eastAsia"/>
        </w:rPr>
        <w:t>——</w:t>
      </w:r>
      <w:r w:rsidR="006610B0" w:rsidRPr="006610B0">
        <w:t>关键工具可用性或降级路径约束</w:t>
      </w:r>
      <w:r w:rsidR="006610B0">
        <w:rPr>
          <w:rFonts w:hint="eastAsia"/>
        </w:rPr>
        <w:t>；</w:t>
      </w:r>
    </w:p>
    <w:p w14:paraId="21367732" w14:textId="77777777" w:rsidR="009F79CD" w:rsidRDefault="002074B8" w:rsidP="005F746C">
      <w:pPr>
        <w:pStyle w:val="ab"/>
        <w:ind w:firstLine="504"/>
      </w:pPr>
      <w:r>
        <w:rPr>
          <w:rFonts w:hint="eastAsia"/>
        </w:rPr>
        <w:t>进一步说明则是</w:t>
      </w:r>
      <w:r w:rsidR="009F79CD" w:rsidRPr="009F79CD">
        <w:t>，</w:t>
      </w:r>
      <m:oMath>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sidR="00CC7446">
        <w:t xml:space="preserve"> </w:t>
      </w:r>
      <w:r w:rsidR="009F79CD" w:rsidRPr="009F79CD">
        <w:t>检查候选中的工具是否存在于能力图或适配器注册表；</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r w:rsidR="009F79CD" w:rsidRPr="009F79CD">
        <w:t xml:space="preserve"> </w:t>
      </w:r>
      <w:r w:rsidR="009F79CD" w:rsidRPr="009F79CD">
        <w:t>检查输入输出字段是否满足工具</w:t>
      </w:r>
      <w:r w:rsidR="009F79CD" w:rsidRPr="009F79CD">
        <w:t xml:space="preserve"> schema</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9F79CD" w:rsidRPr="009F79CD">
        <w:t xml:space="preserve"> </w:t>
      </w:r>
      <w:r w:rsidR="009F79CD" w:rsidRPr="009F79CD">
        <w:t>检查跨步骤引用是否闭合；</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sidR="001E6220">
        <w:t xml:space="preserve"> </w:t>
      </w:r>
      <w:r w:rsidR="009F79CD" w:rsidRPr="009F79CD">
        <w:t>检查是否违反安全等级或触发</w:t>
      </w:r>
      <w:r w:rsidR="009F79CD" w:rsidRPr="009F79CD">
        <w:t xml:space="preserve"> safety block</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sidR="009F79CD" w:rsidRPr="009F79CD">
        <w:t xml:space="preserve"> </w:t>
      </w:r>
      <w:r w:rsidR="009F79CD" w:rsidRPr="009F79CD">
        <w:t>检查是否突破不可逾越预算上限；</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sidR="009F79CD" w:rsidRPr="009F79CD">
        <w:t xml:space="preserve"> </w:t>
      </w:r>
      <w:r w:rsidR="009F79CD" w:rsidRPr="009F79CD">
        <w:t>检查关键工具是否可用或是否有明确降级路径。过滤后的集合为：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B21024" w14:paraId="6A65DD3F" w14:textId="77777777" w:rsidTr="00B74BD6">
        <w:trPr>
          <w:tblHeader/>
        </w:trPr>
        <w:tc>
          <w:tcPr>
            <w:tcW w:w="4334" w:type="pct"/>
            <w:tcBorders>
              <w:top w:val="nil"/>
              <w:left w:val="nil"/>
              <w:bottom w:val="nil"/>
              <w:right w:val="nil"/>
            </w:tcBorders>
            <w:vAlign w:val="center"/>
          </w:tcPr>
          <w:p w14:paraId="41878B10" w14:textId="77777777" w:rsidR="00B21024" w:rsidRPr="00B27F60" w:rsidRDefault="00000000" w:rsidP="00B27F60">
            <w:pPr>
              <w:pStyle w:val="ab"/>
              <w:spacing w:line="240" w:lineRule="auto"/>
              <w:ind w:firstLineChars="0" w:firstLine="0"/>
              <w:jc w:val="center"/>
            </w:pPr>
            <m:oMathPara>
              <m:oMathParaPr>
                <m:jc m:val="center"/>
              </m:oMathParaP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π</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=1</m:t>
                </m:r>
                <m:r>
                  <m:rPr>
                    <m:lit/>
                    <m:sty m:val="p"/>
                  </m:rPr>
                  <w:rPr>
                    <w:rFonts w:ascii="Cambria Math" w:hAnsi="Cambria Math"/>
                  </w:rPr>
                  <m:t>}</m:t>
                </m:r>
              </m:oMath>
            </m:oMathPara>
          </w:p>
        </w:tc>
        <w:tc>
          <w:tcPr>
            <w:tcW w:w="666" w:type="pct"/>
            <w:tcBorders>
              <w:top w:val="nil"/>
              <w:left w:val="nil"/>
              <w:bottom w:val="nil"/>
              <w:right w:val="nil"/>
            </w:tcBorders>
            <w:vAlign w:val="center"/>
          </w:tcPr>
          <w:p w14:paraId="07EEACBF" w14:textId="77777777" w:rsidR="00B21024" w:rsidRDefault="00B21024" w:rsidP="001A7048">
            <w:pPr>
              <w:pStyle w:val="ab"/>
              <w:spacing w:line="240" w:lineRule="auto"/>
              <w:ind w:firstLineChars="0" w:firstLine="0"/>
              <w:jc w:val="right"/>
            </w:pPr>
            <w:r>
              <w:rPr>
                <w:rFonts w:hint="eastAsia"/>
              </w:rPr>
              <w:t>（</w:t>
            </w:r>
            <w:r>
              <w:rPr>
                <w:rFonts w:hint="eastAsia"/>
              </w:rPr>
              <w:t>4-</w:t>
            </w:r>
            <w:r>
              <w:rPr>
                <w:noProof/>
              </w:rPr>
              <w:t>9</w:t>
            </w:r>
            <w:r>
              <w:rPr>
                <w:rFonts w:hint="eastAsia"/>
              </w:rPr>
              <w:t>）</w:t>
            </w:r>
          </w:p>
        </w:tc>
      </w:tr>
    </w:tbl>
    <w:p w14:paraId="60E5AD20" w14:textId="77777777" w:rsidR="00405A96" w:rsidRDefault="00BE3FEA" w:rsidP="00450575">
      <w:pPr>
        <w:pStyle w:val="ab"/>
        <w:ind w:firstLine="504"/>
      </w:pPr>
      <w:r w:rsidRPr="00BE3FEA">
        <w:t>硬可行性过滤承担系统边界约束，因此静态评分不能把硬不可行候选</w:t>
      </w:r>
      <w:r w:rsidRPr="00BE3FEA">
        <w:t>“</w:t>
      </w:r>
      <w:r w:rsidRPr="00BE3FEA">
        <w:t>打高分后救回</w:t>
      </w:r>
      <w:r w:rsidRPr="00BE3FEA">
        <w:t>”</w:t>
      </w:r>
      <w:r w:rsidRPr="00BE3FEA">
        <w:t>。工程实现可以保留</w:t>
      </w:r>
      <w:r w:rsidRPr="00BE3FEA">
        <w:t xml:space="preserve"> degraded feasible </w:t>
      </w:r>
      <w:r w:rsidRPr="00BE3FEA">
        <w:t>候选用于解释或</w:t>
      </w:r>
      <w:r w:rsidRPr="00BE3FEA">
        <w:t xml:space="preserve"> HITL </w:t>
      </w:r>
      <w:r w:rsidRPr="00BE3FEA">
        <w:t>审查，但这类候选必须携带降级原因和人工确认要求。</w:t>
      </w:r>
    </w:p>
    <w:p w14:paraId="662F8C66" w14:textId="77777777" w:rsidR="00450575" w:rsidRDefault="00450575" w:rsidP="00450575">
      <w:pPr>
        <w:pStyle w:val="ab"/>
        <w:ind w:firstLine="504"/>
      </w:pPr>
      <w:r w:rsidRPr="00450575">
        <w:t>在候选通过硬过滤后，算法计算静态效用：</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6946"/>
        <w:gridCol w:w="1336"/>
        <w:gridCol w:w="146"/>
      </w:tblGrid>
      <w:tr w:rsidR="00EE65C5" w14:paraId="2C38E97C" w14:textId="77777777" w:rsidTr="00095CED">
        <w:trPr>
          <w:tblHeader/>
        </w:trPr>
        <w:tc>
          <w:tcPr>
            <w:tcW w:w="6946" w:type="dxa"/>
            <w:tcBorders>
              <w:top w:val="nil"/>
              <w:left w:val="nil"/>
              <w:bottom w:val="nil"/>
              <w:right w:val="nil"/>
            </w:tcBorders>
            <w:vAlign w:val="center"/>
          </w:tcPr>
          <w:p w14:paraId="492A14D9" w14:textId="77777777" w:rsidR="00EE65C5" w:rsidRPr="000F6758" w:rsidRDefault="00000000" w:rsidP="00EE65C5">
            <w:pPr>
              <w:pStyle w:val="ab"/>
              <w:spacing w:line="240" w:lineRule="auto"/>
              <w:ind w:firstLineChars="80" w:firstLine="202"/>
              <w:jc w:val="center"/>
            </w:pPr>
            <m:oMathPara>
              <m:oMathParaPr>
                <m:jc m:val="center"/>
              </m:oMathParaPr>
              <m:oMath>
                <m:sSub>
                  <m:sSubPr>
                    <m:ctrlPr>
                      <w:rPr>
                        <w:rFonts w:ascii="Cambria Math" w:hAnsi="Cambria Math"/>
                        <w:i/>
                      </w:rPr>
                    </m:ctrlPr>
                  </m:sSubPr>
                  <m:e>
                    <m:r>
                      <m:rPr>
                        <m:sty m:val="p"/>
                      </m:rPr>
                      <w:rPr>
                        <w:rFonts w:ascii="Cambria Math" w:hAnsi="Cambria Math"/>
                      </w:rPr>
                      <m:t>S</m:t>
                    </m:r>
                  </m:e>
                  <m:sub>
                    <m:r>
                      <m:rPr>
                        <m:sty m:val="p"/>
                      </m:rPr>
                      <w:rPr>
                        <w:rFonts w:ascii="Cambria Math" w:hAnsi="Cambria Math"/>
                      </w:rPr>
                      <m:t>static</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m:oMathPara>
          </w:p>
        </w:tc>
        <w:tc>
          <w:tcPr>
            <w:tcW w:w="1336" w:type="dxa"/>
            <w:tcBorders>
              <w:top w:val="nil"/>
              <w:left w:val="nil"/>
              <w:bottom w:val="nil"/>
              <w:right w:val="nil"/>
            </w:tcBorders>
            <w:vAlign w:val="center"/>
          </w:tcPr>
          <w:p w14:paraId="6E6EA2F8" w14:textId="77777777" w:rsidR="00EE65C5" w:rsidRDefault="006C566C" w:rsidP="00FE7A93">
            <w:pPr>
              <w:pStyle w:val="ab"/>
              <w:spacing w:line="240" w:lineRule="auto"/>
              <w:ind w:firstLineChars="0" w:firstLine="0"/>
              <w:jc w:val="right"/>
            </w:pPr>
            <w:r>
              <w:t xml:space="preserve"> </w:t>
            </w:r>
            <w:r w:rsidR="00EE65C5">
              <w:rPr>
                <w:rFonts w:hint="eastAsia"/>
              </w:rPr>
              <w:t>（</w:t>
            </w:r>
            <w:r w:rsidR="00EE65C5">
              <w:rPr>
                <w:rFonts w:hint="eastAsia"/>
              </w:rPr>
              <w:t>4</w:t>
            </w:r>
            <w:r w:rsidR="00EE65C5">
              <w:t>-</w:t>
            </w:r>
            <w:r>
              <w:rPr>
                <w:noProof/>
              </w:rPr>
              <w:t>10</w:t>
            </w:r>
            <w:r w:rsidR="00EE65C5">
              <w:rPr>
                <w:rFonts w:hint="eastAsia"/>
              </w:rPr>
              <w:t>）</w:t>
            </w:r>
          </w:p>
        </w:tc>
        <w:tc>
          <w:tcPr>
            <w:tcW w:w="0" w:type="auto"/>
            <w:tcBorders>
              <w:top w:val="nil"/>
              <w:left w:val="nil"/>
              <w:bottom w:val="nil"/>
              <w:right w:val="nil"/>
            </w:tcBorders>
            <w:vAlign w:val="center"/>
          </w:tcPr>
          <w:p w14:paraId="256EF1A4" w14:textId="77777777" w:rsidR="00EE65C5" w:rsidRDefault="00EE65C5" w:rsidP="006C566C">
            <w:pPr>
              <w:pStyle w:val="ab"/>
              <w:spacing w:line="240" w:lineRule="auto"/>
              <w:ind w:right="248" w:firstLineChars="0" w:firstLine="0"/>
              <w:jc w:val="right"/>
            </w:pPr>
          </w:p>
        </w:tc>
      </w:tr>
    </w:tbl>
    <w:p w14:paraId="1E6209C6" w14:textId="77777777" w:rsidR="0094235A" w:rsidRDefault="0094235A" w:rsidP="0094235A">
      <w:pPr>
        <w:pStyle w:val="ab"/>
        <w:ind w:firstLineChars="0" w:firstLine="0"/>
      </w:pPr>
    </w:p>
    <w:p w14:paraId="321DAE99" w14:textId="77777777" w:rsidR="00EC2A69" w:rsidRDefault="00EC2A69" w:rsidP="00EC2A69">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oMath>
      <w:r>
        <w:rPr>
          <w:rFonts w:hint="eastAsia"/>
        </w:rPr>
        <w:t>——候选</w:t>
      </w:r>
      <m:oMath>
        <m:r>
          <m:rPr>
            <m:sty m:val="p"/>
          </m:rPr>
          <w:rPr>
            <w:rFonts w:ascii="Cambria Math" w:hAnsi="Cambria Math"/>
          </w:rPr>
          <m:t>π</m:t>
        </m:r>
      </m:oMath>
      <w:r>
        <w:rPr>
          <w:rFonts w:hint="eastAsia"/>
        </w:rPr>
        <w:t>的软可行性分数；</w:t>
      </w:r>
    </w:p>
    <w:p w14:paraId="37BFE9DE" w14:textId="77777777" w:rsidR="00EC2A69" w:rsidRDefault="00EC2A69" w:rsidP="00EC2A69">
      <w:pPr>
        <w:pStyle w:val="ab"/>
        <w:ind w:firstLine="504"/>
      </w:pPr>
      <w:r>
        <w:tab/>
      </w:r>
      <w:r>
        <w:tab/>
      </w:r>
      <m:oMath>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Pr>
          <w:rFonts w:hint="eastAsia"/>
        </w:rPr>
        <w:t>——目标适配度；</w:t>
      </w:r>
    </w:p>
    <w:p w14:paraId="587BABA9" w14:textId="77777777" w:rsidR="00EC2A69" w:rsidRDefault="00EC2A69" w:rsidP="00EC2A69">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——归一化成本；</w:t>
      </w:r>
    </w:p>
    <w:p w14:paraId="1B754D36" w14:textId="77777777" w:rsidR="00153269" w:rsidRDefault="00153269" w:rsidP="00EC2A69">
      <w:pPr>
        <w:pStyle w:val="ab"/>
        <w:ind w:firstLine="504"/>
      </w:pPr>
      <w:r>
        <w:tab/>
      </w:r>
      <w:r>
        <w:tab/>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——归一化风险；</w:t>
      </w:r>
    </w:p>
    <w:p w14:paraId="7E1FC9C9" w14:textId="77777777" w:rsidR="00153269" w:rsidRDefault="00153269" w:rsidP="00EC2A69">
      <w:pPr>
        <w:pStyle w:val="ab"/>
        <w:ind w:firstLine="504"/>
      </w:pPr>
      <w:r>
        <w:tab/>
      </w:r>
      <w:r>
        <w:tab/>
      </w:r>
      <m:oMath>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oMath>
      <w:r>
        <w:rPr>
          <w:rFonts w:hint="eastAsia"/>
        </w:rPr>
        <w:t>——恢复复杂度；</w:t>
      </w:r>
    </w:p>
    <w:p w14:paraId="248D1490" w14:textId="77777777" w:rsidR="00153269" w:rsidRDefault="00153269" w:rsidP="00EC2A69">
      <w:pPr>
        <w:pStyle w:val="ab"/>
        <w:ind w:firstLine="504"/>
      </w:pPr>
      <w:r>
        <w:tab/>
      </w:r>
      <w:r>
        <w:tab/>
      </w:r>
      <m:oMath>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w:r>
        <w:rPr>
          <w:rFonts w:hint="eastAsia"/>
        </w:rPr>
        <w:t>——工程可靠性项；</w:t>
      </w:r>
    </w:p>
    <w:p w14:paraId="535AAB68" w14:textId="77777777" w:rsidR="00153269" w:rsidRDefault="00153269" w:rsidP="00153269">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oMath>
      <w:r>
        <w:rPr>
          <w:rFonts w:hint="eastAsia"/>
        </w:rPr>
        <w:t>——目标、可行性和成本相关权重；</w:t>
      </w:r>
    </w:p>
    <w:p w14:paraId="586E9F7A" w14:textId="77777777" w:rsidR="001B76C0" w:rsidRDefault="001B76C0" w:rsidP="00153269">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oMath>
      <w:r>
        <w:rPr>
          <w:rFonts w:hint="eastAsia"/>
        </w:rPr>
        <w:t>——风险、恢复复杂度和工程可靠性相关权重；</w:t>
      </w:r>
    </w:p>
    <w:p w14:paraId="26E8FE56" w14:textId="77777777" w:rsidR="008C6380" w:rsidRPr="008C6380" w:rsidRDefault="00000000" w:rsidP="00954A1B">
      <w:pPr>
        <w:pStyle w:val="ab"/>
        <w:ind w:firstLine="504"/>
      </w:pP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oMath>
      <w:r w:rsidR="000D2CA7" w:rsidRPr="000D2CA7">
        <w:t>表示候选在</w:t>
      </w:r>
      <w:r w:rsidR="000D2CA7" w:rsidRPr="000D2CA7">
        <w:t xml:space="preserve"> schema </w:t>
      </w:r>
      <w:r w:rsidR="000D2CA7" w:rsidRPr="000D2CA7">
        <w:t>完整、工具</w:t>
      </w:r>
      <w:r w:rsidR="000D2CA7" w:rsidRPr="000D2CA7">
        <w:t xml:space="preserve"> readiness</w:t>
      </w:r>
      <w:r w:rsidR="000D2CA7" w:rsidRPr="000D2CA7">
        <w:t>、</w:t>
      </w:r>
      <w:r w:rsidR="000D2CA7" w:rsidRPr="000D2CA7">
        <w:t xml:space="preserve">fallback depth </w:t>
      </w:r>
      <w:r w:rsidR="000D2CA7" w:rsidRPr="000D2CA7">
        <w:t>等方面的先验质量；</w:t>
      </w:r>
      <m:oMath>
        <m:r>
          <m:rPr>
            <m:sty m:val="p"/>
          </m:rPr>
          <w:rPr>
            <w:rFonts w:ascii="Cambria Math" w:hAnsi="Cambria Math"/>
          </w:rPr>
          <m:t>G</m:t>
        </m:r>
      </m:oMath>
      <w:r w:rsidR="000D2CA7" w:rsidRPr="000D2CA7">
        <w:t>是目标匹配度；</w:t>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oMath>
      <w:r w:rsidR="000D2CA7" w:rsidRPr="000D2CA7">
        <w:t xml:space="preserve"> </w:t>
      </w:r>
      <w:r w:rsidR="000D2CA7" w:rsidRPr="000D2CA7">
        <w:t>是归一化成本；</w:t>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oMath>
    </w:p>
    <w:p w14:paraId="5371FC1D" w14:textId="77777777" w:rsidR="00030277" w:rsidRDefault="000D2CA7" w:rsidP="008C6380">
      <w:pPr>
        <w:pStyle w:val="ab"/>
        <w:ind w:firstLineChars="0" w:firstLine="0"/>
      </w:pPr>
      <w:r w:rsidRPr="000D2CA7">
        <w:t>是归一化风险；</w:t>
      </w:r>
      <m:oMath>
        <m:r>
          <m:rPr>
            <m:sty m:val="p"/>
          </m:rPr>
          <w:rPr>
            <w:rFonts w:ascii="Cambria Math" w:hAnsi="Cambria Math"/>
          </w:rPr>
          <m:t>Rec</m:t>
        </m:r>
      </m:oMath>
      <w:r w:rsidR="005D6350">
        <w:t xml:space="preserve"> </w:t>
      </w:r>
      <w:r w:rsidRPr="000D2CA7">
        <w:t>是恢复复杂度；</w:t>
      </w:r>
      <m:oMath>
        <m:r>
          <m:rPr>
            <m:sty m:val="p"/>
          </m:rPr>
          <w:rPr>
            <w:rFonts w:ascii="Cambria Math" w:hAnsi="Cambria Math"/>
          </w:rPr>
          <m:t>Q</m:t>
        </m:r>
      </m:oMath>
      <w:r w:rsidRPr="000D2CA7">
        <w:t xml:space="preserve"> </w:t>
      </w:r>
      <w:r w:rsidRPr="000D2CA7">
        <w:t>是工程可靠性项。权重</w:t>
      </w:r>
      <w:r w:rsidRPr="000D2CA7">
        <w:t xml:space="preserve">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cs="Cambria Math"/>
              </w:rPr>
              <m:t>*</m:t>
            </m:r>
          </m:sub>
        </m:sSub>
      </m:oMath>
      <w:r w:rsidRPr="000D2CA7">
        <w:t xml:space="preserve"> </w:t>
      </w:r>
      <w:r w:rsidRPr="000D2CA7">
        <w:t>由策略配置</w:t>
      </w:r>
      <w:r w:rsidRPr="000D2CA7">
        <w:lastRenderedPageBreak/>
        <w:t>给出，用于在不同任务设置下调节目标、成本、风险和恢复难度的相对重要性。</w:t>
      </w:r>
    </w:p>
    <w:p w14:paraId="56E1BA54" w14:textId="77777777" w:rsidR="0020226D" w:rsidRDefault="0020226D" w:rsidP="0020226D">
      <w:pPr>
        <w:pStyle w:val="ab"/>
        <w:ind w:firstLine="504"/>
      </w:pPr>
      <w:r w:rsidRPr="0020226D">
        <w:t>静态效用用于形成执行前的候选先验排序。它可以偏好成本更低、风险更小、恢复更容易的工具链，但无法感知执行中已经发生的失败、证据不足或预算压力变化。因此，静态效用之后还需要</w:t>
      </w:r>
      <w:r w:rsidRPr="0020226D">
        <w:t xml:space="preserve"> Lite belief-state / </w:t>
      </w:r>
      <w:r w:rsidRPr="0020226D">
        <w:t>轻量信念状态和后验证据修正。</w:t>
      </w:r>
    </w:p>
    <w:p w14:paraId="2CB60188" w14:textId="77777777" w:rsidR="00E52FC5" w:rsidRDefault="00E52FC5" w:rsidP="00E52FC5">
      <w:pPr>
        <w:pStyle w:val="2"/>
        <w:rPr>
          <w:lang w:val="en-US"/>
        </w:rPr>
      </w:pPr>
      <w:bookmarkStart w:id="104" w:name="_Toc230318062"/>
      <w:bookmarkStart w:id="105" w:name="_Toc230363259"/>
      <w:r>
        <w:t>轻量信念状态与观测更新</w:t>
      </w:r>
      <w:bookmarkEnd w:id="104"/>
      <w:bookmarkEnd w:id="105"/>
    </w:p>
    <w:p w14:paraId="5D659027" w14:textId="77777777" w:rsidR="00E52FC5" w:rsidRDefault="009C6C84" w:rsidP="00E52FC5">
      <w:pPr>
        <w:pStyle w:val="ab"/>
        <w:ind w:firstLine="504"/>
      </w:pPr>
      <w:r w:rsidRPr="009C6C84">
        <w:t>CEBRA-WP</w:t>
      </w:r>
      <w:r w:rsidRPr="009C6C84">
        <w:t>使用</w:t>
      </w:r>
      <w:r w:rsidRPr="009C6C84">
        <w:t xml:space="preserve"> Lite belief-state / </w:t>
      </w:r>
      <w:r w:rsidRPr="009C6C84">
        <w:t>轻量信念状态近似表示执行过程中无法完全观测的工作流状态。它只保留三类变量：对恢复动作选择必要的变量、能从现有日志稳定更新的变量，以及可由实验和案例解释的变量。状态向量定义为：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3C0298" w14:paraId="13D596EF" w14:textId="77777777" w:rsidTr="00370C42">
        <w:trPr>
          <w:tblHeader/>
        </w:trPr>
        <w:tc>
          <w:tcPr>
            <w:tcW w:w="4167" w:type="pct"/>
            <w:tcBorders>
              <w:top w:val="nil"/>
              <w:left w:val="nil"/>
              <w:bottom w:val="nil"/>
              <w:right w:val="nil"/>
            </w:tcBorders>
            <w:vAlign w:val="center"/>
          </w:tcPr>
          <w:p w14:paraId="1C580887" w14:textId="77777777" w:rsidR="00191812" w:rsidRPr="00095CED" w:rsidRDefault="00000000" w:rsidP="00816CE0">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ctrlPr>
                            <w:rPr>
                              <w:rFonts w:ascii="Cambria Math" w:hAnsi="Cambria Math"/>
                              <w:i/>
                            </w:rPr>
                          </m:ctrlPr>
                        </m:e>
                      </m:mr>
                    </m:m>
                  </m:e>
                </m:d>
              </m:oMath>
            </m:oMathPara>
          </w:p>
        </w:tc>
        <w:tc>
          <w:tcPr>
            <w:tcW w:w="833" w:type="pct"/>
            <w:tcBorders>
              <w:top w:val="nil"/>
              <w:left w:val="nil"/>
              <w:bottom w:val="nil"/>
              <w:right w:val="nil"/>
            </w:tcBorders>
            <w:vAlign w:val="center"/>
          </w:tcPr>
          <w:p w14:paraId="784BED25" w14:textId="77777777" w:rsidR="003C0298" w:rsidRDefault="003C0298" w:rsidP="00816CE0">
            <w:pPr>
              <w:pStyle w:val="ab"/>
              <w:spacing w:line="240" w:lineRule="auto"/>
              <w:ind w:firstLineChars="0" w:firstLine="0"/>
              <w:jc w:val="right"/>
            </w:pPr>
            <w:r>
              <w:t xml:space="preserve"> </w:t>
            </w:r>
            <w:r>
              <w:rPr>
                <w:rFonts w:hint="eastAsia"/>
              </w:rPr>
              <w:t>（</w:t>
            </w:r>
            <w:r>
              <w:rPr>
                <w:rFonts w:hint="eastAsia"/>
              </w:rPr>
              <w:t>4</w:t>
            </w:r>
            <w:r>
              <w:t>-</w:t>
            </w:r>
            <w:r>
              <w:rPr>
                <w:noProof/>
              </w:rPr>
              <w:t>11</w:t>
            </w:r>
            <w:r>
              <w:rPr>
                <w:rFonts w:hint="eastAsia"/>
              </w:rPr>
              <w:t>）</w:t>
            </w:r>
          </w:p>
        </w:tc>
      </w:tr>
    </w:tbl>
    <w:p w14:paraId="040C1749" w14:textId="12181590" w:rsidR="00191812" w:rsidRDefault="00191812" w:rsidP="0061657A">
      <w:pPr>
        <w:pStyle w:val="ab"/>
        <w:ind w:firstLine="504"/>
      </w:pPr>
      <w:r>
        <w:rPr>
          <w:rFonts w:hint="eastAsia"/>
        </w:rPr>
        <w:t>各状态量的语义如</w:t>
      </w:r>
      <w:r w:rsidRPr="00DE4816">
        <w:fldChar w:fldCharType="begin"/>
      </w:r>
      <w:r w:rsidRPr="00DE4816">
        <w:instrText xml:space="preserve"> REF _RefAuto_Tbl_4_2 \h </w:instrText>
      </w:r>
      <w:r w:rsidR="00DE4816">
        <w:instrText xml:space="preserve"> \* MERGEFORMAT </w:instrText>
      </w:r>
      <w:r w:rsidRPr="00DE4816">
        <w:fldChar w:fldCharType="separate"/>
      </w:r>
      <w:r w:rsidR="00291089">
        <w:rPr>
          <w:rFonts w:hint="eastAsia"/>
        </w:rPr>
        <w:t>表</w:t>
      </w:r>
      <w:r w:rsidR="00291089">
        <w:rPr>
          <w:rFonts w:hint="eastAsia"/>
        </w:rPr>
        <w:t>4-2</w:t>
      </w:r>
      <w:r w:rsidRPr="00DE4816">
        <w:fldChar w:fldCharType="end"/>
      </w:r>
      <w:r>
        <w:rPr>
          <w:rFonts w:hint="eastAsia"/>
        </w:rPr>
        <w:t>所示。</w:t>
      </w:r>
    </w:p>
    <w:p w14:paraId="5EE5F16F" w14:textId="77777777" w:rsidR="00A07EC5" w:rsidRDefault="00A07EC5" w:rsidP="00A07EC5">
      <w:pPr>
        <w:pStyle w:val="ae"/>
        <w:keepNext/>
      </w:pPr>
      <w:bookmarkStart w:id="106" w:name="_RefAuto_Tbl_4_2"/>
      <w:r>
        <w:rPr>
          <w:rFonts w:hint="eastAsia"/>
        </w:rPr>
        <w:t>表</w:t>
      </w:r>
      <w:r>
        <w:rPr>
          <w:rFonts w:hint="eastAsia"/>
        </w:rPr>
        <w:t>4-2</w:t>
      </w:r>
      <w:bookmarkEnd w:id="106"/>
      <w:r>
        <w:rPr>
          <w:rFonts w:hint="eastAsia"/>
        </w:rPr>
        <w:t xml:space="preserve">  Lite belief-state / </w:t>
      </w:r>
      <w:r>
        <w:rPr>
          <w:rFonts w:hint="eastAsia"/>
        </w:rPr>
        <w:t>轻量信念状态变量</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450"/>
        <w:gridCol w:w="2250"/>
        <w:gridCol w:w="1850"/>
        <w:gridCol w:w="1454"/>
      </w:tblGrid>
      <w:tr w:rsidR="00191812" w14:paraId="78474330" w14:textId="77777777" w:rsidTr="008E2966">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6C05B8"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状态量</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92427E0"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取值范围</w:t>
            </w:r>
          </w:p>
        </w:tc>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2B1AB9E2"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含义</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B59D018"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主要更新来源</w:t>
            </w:r>
          </w:p>
        </w:tc>
        <w:tc>
          <w:tcPr>
            <w:tcW w:w="1454" w:type="dxa"/>
            <w:tcBorders>
              <w:top w:val="single" w:sz="8" w:space="0" w:color="auto"/>
              <w:left w:val="nil"/>
              <w:bottom w:val="single" w:sz="8" w:space="0" w:color="auto"/>
              <w:right w:val="nil"/>
            </w:tcBorders>
            <w:tcMar>
              <w:top w:w="80" w:type="dxa"/>
              <w:left w:w="80" w:type="dxa"/>
              <w:bottom w:w="80" w:type="dxa"/>
              <w:right w:w="80" w:type="dxa"/>
            </w:tcMar>
            <w:vAlign w:val="center"/>
          </w:tcPr>
          <w:p w14:paraId="7F90FD02"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决策作用</w:t>
            </w:r>
          </w:p>
        </w:tc>
      </w:tr>
      <w:tr w:rsidR="00191812" w14:paraId="74A8E9B9" w14:textId="77777777" w:rsidTr="007370A1">
        <w:trPr>
          <w:jc w:val="center"/>
        </w:trPr>
        <w:tc>
          <w:tcPr>
            <w:tcW w:w="1500" w:type="dxa"/>
            <w:tcBorders>
              <w:top w:val="nil"/>
              <w:left w:val="nil"/>
              <w:bottom w:val="nil"/>
              <w:right w:val="nil"/>
            </w:tcBorders>
            <w:tcMar>
              <w:top w:w="80" w:type="dxa"/>
              <w:left w:w="80" w:type="dxa"/>
              <w:bottom w:w="80" w:type="dxa"/>
              <w:right w:w="80" w:type="dxa"/>
            </w:tcMar>
          </w:tcPr>
          <w:p w14:paraId="60E9863E" w14:textId="77777777" w:rsidR="00C62993" w:rsidRPr="00C62993" w:rsidRDefault="00000000" w:rsidP="005D28EE">
            <w:pPr>
              <w:pStyle w:val="ab"/>
              <w:spacing w:line="260" w:lineRule="auto"/>
              <w:ind w:firstLine="444"/>
              <w:jc w:val="center"/>
              <w:rPr>
                <w:rFonts w:ascii="宋体" w:hAnsi="宋体"/>
                <w:i/>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succ</m:t>
                    </m:r>
                  </m:sub>
                </m:sSub>
              </m:oMath>
            </m:oMathPara>
          </w:p>
          <w:p w14:paraId="79CFD176" w14:textId="77777777" w:rsidR="00C62993" w:rsidRPr="00C62993" w:rsidRDefault="00C62993" w:rsidP="005D28EE">
            <w:pPr>
              <w:pStyle w:val="ab"/>
              <w:spacing w:line="260" w:lineRule="auto"/>
              <w:ind w:firstLine="384"/>
              <w:jc w:val="center"/>
              <w:rPr>
                <w:rFonts w:ascii="宋体" w:hAnsi="宋体"/>
                <w:iCs/>
                <w:sz w:val="21"/>
                <w:szCs w:val="21"/>
              </w:rPr>
            </w:pPr>
            <w:r w:rsidRPr="00C62993">
              <w:rPr>
                <w:color w:val="000000"/>
                <w:sz w:val="18"/>
                <w:szCs w:val="18"/>
              </w:rPr>
              <w:t>成功概率</w:t>
            </w:r>
          </w:p>
        </w:tc>
        <w:tc>
          <w:tcPr>
            <w:tcW w:w="1450" w:type="dxa"/>
            <w:tcBorders>
              <w:top w:val="nil"/>
              <w:left w:val="nil"/>
              <w:bottom w:val="nil"/>
              <w:right w:val="nil"/>
            </w:tcBorders>
            <w:tcMar>
              <w:top w:w="80" w:type="dxa"/>
              <w:left w:w="80" w:type="dxa"/>
              <w:bottom w:w="80" w:type="dxa"/>
              <w:right w:w="80" w:type="dxa"/>
            </w:tcMar>
          </w:tcPr>
          <w:p w14:paraId="34A38D03" w14:textId="77777777" w:rsidR="00C56988" w:rsidRPr="009B719A" w:rsidRDefault="00000000" w:rsidP="005D28EE">
            <w:pPr>
              <w:pStyle w:val="ab"/>
              <w:spacing w:line="260" w:lineRule="auto"/>
              <w:ind w:firstLine="444"/>
              <w:jc w:val="center"/>
              <w:rPr>
                <w:rFonts w:ascii="宋体" w:hAnsi="宋体"/>
                <w:i/>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nil"/>
              <w:right w:val="nil"/>
            </w:tcBorders>
            <w:tcMar>
              <w:top w:w="80" w:type="dxa"/>
              <w:left w:w="80" w:type="dxa"/>
              <w:bottom w:w="80" w:type="dxa"/>
              <w:right w:w="80" w:type="dxa"/>
            </w:tcMar>
          </w:tcPr>
          <w:p w14:paraId="01656A36" w14:textId="77777777" w:rsidR="00191812" w:rsidRPr="009B719A" w:rsidRDefault="00C56988" w:rsidP="005D28EE">
            <w:pPr>
              <w:pStyle w:val="ab"/>
              <w:spacing w:line="260" w:lineRule="auto"/>
              <w:ind w:firstLine="384"/>
              <w:jc w:val="center"/>
              <w:rPr>
                <w:rFonts w:ascii="宋体" w:hAnsi="宋体"/>
                <w:sz w:val="21"/>
                <w:szCs w:val="21"/>
              </w:rPr>
            </w:pPr>
            <w:r w:rsidRPr="009B719A">
              <w:rPr>
                <w:color w:val="000000"/>
                <w:sz w:val="18"/>
                <w:szCs w:val="18"/>
              </w:rPr>
              <w:t>当前链路继续执行后完成任务的估计概率</w:t>
            </w:r>
          </w:p>
        </w:tc>
        <w:tc>
          <w:tcPr>
            <w:tcW w:w="1850" w:type="dxa"/>
            <w:tcBorders>
              <w:top w:val="nil"/>
              <w:left w:val="nil"/>
              <w:bottom w:val="nil"/>
              <w:right w:val="nil"/>
            </w:tcBorders>
            <w:tcMar>
              <w:top w:w="80" w:type="dxa"/>
              <w:left w:w="80" w:type="dxa"/>
              <w:bottom w:w="80" w:type="dxa"/>
              <w:right w:w="80" w:type="dxa"/>
            </w:tcMar>
          </w:tcPr>
          <w:p w14:paraId="2AA83CFC" w14:textId="77777777" w:rsidR="00191812" w:rsidRPr="009B719A" w:rsidRDefault="007C1454" w:rsidP="005D28EE">
            <w:pPr>
              <w:pStyle w:val="ab"/>
              <w:spacing w:line="260" w:lineRule="auto"/>
              <w:ind w:firstLine="384"/>
              <w:jc w:val="center"/>
              <w:rPr>
                <w:rFonts w:ascii="宋体" w:hAnsi="宋体"/>
                <w:sz w:val="21"/>
                <w:szCs w:val="21"/>
              </w:rPr>
            </w:pPr>
            <w:r w:rsidRPr="009B719A">
              <w:rPr>
                <w:color w:val="000000"/>
                <w:sz w:val="18"/>
                <w:szCs w:val="18"/>
              </w:rPr>
              <w:t>步骤成功、质量指标、候选静态分、失败记录</w:t>
            </w:r>
          </w:p>
        </w:tc>
        <w:tc>
          <w:tcPr>
            <w:tcW w:w="1454" w:type="dxa"/>
            <w:tcBorders>
              <w:top w:val="nil"/>
              <w:left w:val="nil"/>
              <w:bottom w:val="nil"/>
              <w:right w:val="nil"/>
            </w:tcBorders>
            <w:tcMar>
              <w:top w:w="80" w:type="dxa"/>
              <w:left w:w="80" w:type="dxa"/>
              <w:bottom w:w="80" w:type="dxa"/>
              <w:right w:w="80" w:type="dxa"/>
            </w:tcMar>
          </w:tcPr>
          <w:p w14:paraId="13385F33" w14:textId="77777777" w:rsidR="00191812" w:rsidRPr="009B719A" w:rsidRDefault="007D175C" w:rsidP="005D28EE">
            <w:pPr>
              <w:pStyle w:val="ab"/>
              <w:spacing w:line="260" w:lineRule="auto"/>
              <w:ind w:firstLine="384"/>
              <w:jc w:val="center"/>
              <w:rPr>
                <w:rFonts w:ascii="宋体" w:hAnsi="宋体"/>
                <w:sz w:val="21"/>
                <w:szCs w:val="21"/>
              </w:rPr>
            </w:pPr>
            <w:r w:rsidRPr="009B719A">
              <w:rPr>
                <w:color w:val="000000"/>
                <w:sz w:val="18"/>
                <w:szCs w:val="18"/>
              </w:rPr>
              <w:t>支持</w:t>
            </w:r>
            <w:r w:rsidRPr="009B719A">
              <w:rPr>
                <w:color w:val="000000"/>
                <w:sz w:val="18"/>
                <w:szCs w:val="18"/>
              </w:rPr>
              <w:t xml:space="preserve"> continue </w:t>
            </w:r>
            <w:r w:rsidRPr="009B719A">
              <w:rPr>
                <w:color w:val="000000"/>
                <w:sz w:val="18"/>
                <w:szCs w:val="18"/>
              </w:rPr>
              <w:t>与</w:t>
            </w:r>
            <w:r w:rsidRPr="009B719A">
              <w:rPr>
                <w:color w:val="000000"/>
                <w:sz w:val="18"/>
                <w:szCs w:val="18"/>
              </w:rPr>
              <w:t xml:space="preserve"> stop </w:t>
            </w:r>
            <w:r w:rsidRPr="009B719A">
              <w:rPr>
                <w:color w:val="000000"/>
                <w:sz w:val="18"/>
                <w:szCs w:val="18"/>
              </w:rPr>
              <w:t>判断</w:t>
            </w:r>
          </w:p>
        </w:tc>
      </w:tr>
      <w:tr w:rsidR="00191812" w14:paraId="6A348D6C" w14:textId="77777777" w:rsidTr="007370A1">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0F1B5DA0" w14:textId="77777777" w:rsidR="00F92E9A" w:rsidRPr="00CA412B" w:rsidRDefault="00000000" w:rsidP="005D28EE">
            <w:pPr>
              <w:pStyle w:val="ab"/>
              <w:spacing w:line="260" w:lineRule="auto"/>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sf</m:t>
                    </m:r>
                  </m:sub>
                </m:sSub>
              </m:oMath>
            </m:oMathPara>
          </w:p>
          <w:p w14:paraId="27E38523" w14:textId="77777777" w:rsidR="00CA412B" w:rsidRPr="009B719A" w:rsidRDefault="00CA412B" w:rsidP="005D28EE">
            <w:pPr>
              <w:pStyle w:val="ab"/>
              <w:spacing w:line="260" w:lineRule="auto"/>
              <w:ind w:firstLine="384"/>
              <w:jc w:val="center"/>
              <w:rPr>
                <w:rFonts w:ascii="宋体" w:hAnsi="宋体"/>
                <w:sz w:val="21"/>
                <w:szCs w:val="21"/>
              </w:rPr>
            </w:pPr>
            <w:r w:rsidRPr="00CA412B">
              <w:rPr>
                <w:color w:val="000000"/>
                <w:sz w:val="18"/>
                <w:szCs w:val="18"/>
              </w:rPr>
              <w:t>结构失败</w:t>
            </w:r>
          </w:p>
        </w:tc>
        <w:tc>
          <w:tcPr>
            <w:tcW w:w="1450" w:type="dxa"/>
            <w:tcBorders>
              <w:top w:val="nil"/>
              <w:left w:val="nil"/>
              <w:bottom w:val="single" w:sz="8" w:space="0" w:color="auto"/>
              <w:right w:val="nil"/>
            </w:tcBorders>
            <w:tcMar>
              <w:top w:w="80" w:type="dxa"/>
              <w:left w:w="80" w:type="dxa"/>
              <w:bottom w:w="80" w:type="dxa"/>
              <w:right w:w="80" w:type="dxa"/>
            </w:tcMar>
          </w:tcPr>
          <w:p w14:paraId="5E776A87" w14:textId="77777777" w:rsidR="007A6082" w:rsidRPr="009B719A" w:rsidRDefault="00000000" w:rsidP="005D28EE">
            <w:pPr>
              <w:pStyle w:val="ab"/>
              <w:spacing w:line="260" w:lineRule="auto"/>
              <w:ind w:firstLine="444"/>
              <w:jc w:val="center"/>
              <w:rPr>
                <w:rFonts w:ascii="宋体" w:hAnsi="宋体"/>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single" w:sz="8" w:space="0" w:color="auto"/>
              <w:right w:val="nil"/>
            </w:tcBorders>
            <w:tcMar>
              <w:top w:w="80" w:type="dxa"/>
              <w:left w:w="80" w:type="dxa"/>
              <w:bottom w:w="80" w:type="dxa"/>
              <w:right w:w="80" w:type="dxa"/>
            </w:tcMar>
          </w:tcPr>
          <w:p w14:paraId="263E9C94" w14:textId="77777777" w:rsidR="00191812" w:rsidRPr="009B719A" w:rsidRDefault="00885E01" w:rsidP="005D28EE">
            <w:pPr>
              <w:pStyle w:val="ab"/>
              <w:spacing w:line="260" w:lineRule="auto"/>
              <w:ind w:firstLine="384"/>
              <w:jc w:val="center"/>
              <w:rPr>
                <w:rFonts w:ascii="宋体" w:hAnsi="宋体"/>
                <w:sz w:val="21"/>
                <w:szCs w:val="21"/>
              </w:rPr>
            </w:pPr>
            <w:r w:rsidRPr="009B719A">
              <w:rPr>
                <w:color w:val="000000"/>
                <w:sz w:val="18"/>
                <w:szCs w:val="18"/>
              </w:rPr>
              <w:t>当前链路遭遇结构性失败或后续必须重规划的估计概率</w:t>
            </w:r>
          </w:p>
        </w:tc>
        <w:tc>
          <w:tcPr>
            <w:tcW w:w="1850" w:type="dxa"/>
            <w:tcBorders>
              <w:top w:val="nil"/>
              <w:left w:val="nil"/>
              <w:bottom w:val="single" w:sz="8" w:space="0" w:color="auto"/>
              <w:right w:val="nil"/>
            </w:tcBorders>
            <w:tcMar>
              <w:top w:w="80" w:type="dxa"/>
              <w:left w:w="80" w:type="dxa"/>
              <w:bottom w:w="80" w:type="dxa"/>
              <w:right w:w="80" w:type="dxa"/>
            </w:tcMar>
          </w:tcPr>
          <w:p w14:paraId="4B09A3F2" w14:textId="77777777" w:rsidR="00191812" w:rsidRPr="009B719A" w:rsidRDefault="00555051" w:rsidP="005D28EE">
            <w:pPr>
              <w:pStyle w:val="ab"/>
              <w:spacing w:line="260" w:lineRule="auto"/>
              <w:ind w:firstLine="384"/>
              <w:jc w:val="center"/>
              <w:rPr>
                <w:rFonts w:ascii="宋体" w:hAnsi="宋体"/>
                <w:sz w:val="21"/>
                <w:szCs w:val="21"/>
              </w:rPr>
            </w:pPr>
            <w:r w:rsidRPr="00555051">
              <w:rPr>
                <w:color w:val="000000"/>
                <w:sz w:val="18"/>
                <w:szCs w:val="18"/>
              </w:rPr>
              <w:t>结构预测失败、质量门禁失败、安全阻断、重复失败</w:t>
            </w:r>
          </w:p>
        </w:tc>
        <w:tc>
          <w:tcPr>
            <w:tcW w:w="1454" w:type="dxa"/>
            <w:tcBorders>
              <w:top w:val="nil"/>
              <w:left w:val="nil"/>
              <w:bottom w:val="single" w:sz="8" w:space="0" w:color="auto"/>
              <w:right w:val="nil"/>
            </w:tcBorders>
            <w:tcMar>
              <w:top w:w="80" w:type="dxa"/>
              <w:left w:w="80" w:type="dxa"/>
              <w:bottom w:w="80" w:type="dxa"/>
              <w:right w:w="80" w:type="dxa"/>
            </w:tcMar>
          </w:tcPr>
          <w:p w14:paraId="4BE34E02" w14:textId="77777777" w:rsidR="00191812" w:rsidRPr="009B719A" w:rsidRDefault="00F31D7E" w:rsidP="005D28EE">
            <w:pPr>
              <w:pStyle w:val="ab"/>
              <w:spacing w:line="260" w:lineRule="auto"/>
              <w:ind w:firstLine="384"/>
              <w:jc w:val="center"/>
              <w:rPr>
                <w:rFonts w:ascii="宋体" w:hAnsi="宋体"/>
                <w:sz w:val="21"/>
                <w:szCs w:val="21"/>
              </w:rPr>
            </w:pPr>
            <w:r w:rsidRPr="00F31D7E">
              <w:rPr>
                <w:color w:val="000000"/>
                <w:sz w:val="18"/>
                <w:szCs w:val="18"/>
              </w:rPr>
              <w:t>提高</w:t>
            </w:r>
            <w:r w:rsidRPr="00F31D7E">
              <w:rPr>
                <w:color w:val="000000"/>
                <w:sz w:val="18"/>
                <w:szCs w:val="18"/>
              </w:rPr>
              <w:t xml:space="preserve"> patch_local</w:t>
            </w:r>
            <w:r w:rsidRPr="00F31D7E">
              <w:rPr>
                <w:color w:val="000000"/>
                <w:sz w:val="18"/>
                <w:szCs w:val="18"/>
              </w:rPr>
              <w:t>、</w:t>
            </w:r>
            <w:r w:rsidRPr="00F31D7E">
              <w:rPr>
                <w:color w:val="000000"/>
                <w:sz w:val="18"/>
                <w:szCs w:val="18"/>
              </w:rPr>
              <w:t>suffix_replan</w:t>
            </w:r>
            <w:r w:rsidRPr="00F31D7E">
              <w:rPr>
                <w:color w:val="000000"/>
                <w:sz w:val="18"/>
                <w:szCs w:val="18"/>
              </w:rPr>
              <w:t>、</w:t>
            </w:r>
            <w:r w:rsidRPr="00F31D7E">
              <w:rPr>
                <w:color w:val="000000"/>
                <w:sz w:val="18"/>
                <w:szCs w:val="18"/>
              </w:rPr>
              <w:t xml:space="preserve">stop </w:t>
            </w:r>
            <w:r w:rsidRPr="00F31D7E">
              <w:rPr>
                <w:color w:val="000000"/>
                <w:sz w:val="18"/>
                <w:szCs w:val="18"/>
              </w:rPr>
              <w:t>权重</w:t>
            </w:r>
          </w:p>
        </w:tc>
      </w:tr>
    </w:tbl>
    <w:p w14:paraId="4738B9DE" w14:textId="77777777" w:rsidR="007370A1" w:rsidRDefault="007370A1">
      <w:pPr>
        <w:widowControl/>
        <w:suppressAutoHyphens w:val="0"/>
        <w:spacing w:line="240" w:lineRule="auto"/>
        <w:jc w:val="left"/>
        <w:rPr>
          <w:szCs w:val="20"/>
        </w:rPr>
      </w:pPr>
      <w:r>
        <w:rPr>
          <w:szCs w:val="20"/>
        </w:rPr>
        <w:br w:type="page"/>
      </w:r>
    </w:p>
    <w:p w14:paraId="657B851B" w14:textId="741DE955" w:rsidR="007F3F09" w:rsidRPr="00CD6166" w:rsidRDefault="007F3F09" w:rsidP="007F3F09">
      <w:pPr>
        <w:widowControl/>
        <w:suppressAutoHyphens w:val="0"/>
        <w:spacing w:line="240" w:lineRule="auto"/>
        <w:jc w:val="right"/>
        <w:rPr>
          <w:sz w:val="21"/>
          <w:szCs w:val="21"/>
        </w:rPr>
      </w:pPr>
      <w:r w:rsidRPr="00CD6166">
        <w:rPr>
          <w:sz w:val="21"/>
          <w:szCs w:val="21"/>
        </w:rPr>
        <w:lastRenderedPageBreak/>
        <w:fldChar w:fldCharType="begin"/>
      </w:r>
      <w:r w:rsidRPr="00CD6166">
        <w:rPr>
          <w:sz w:val="21"/>
          <w:szCs w:val="21"/>
        </w:rPr>
        <w:instrText xml:space="preserve"> REF _RefAuto_Tbl_4_2 \h  \* MERGEFORMAT </w:instrText>
      </w:r>
      <w:r w:rsidRPr="00CD6166">
        <w:rPr>
          <w:sz w:val="21"/>
          <w:szCs w:val="21"/>
        </w:rPr>
      </w:r>
      <w:r w:rsidRPr="00CD6166">
        <w:rPr>
          <w:sz w:val="21"/>
          <w:szCs w:val="21"/>
        </w:rPr>
        <w:fldChar w:fldCharType="separate"/>
      </w:r>
      <w:r w:rsidR="00291089" w:rsidRPr="00291089">
        <w:rPr>
          <w:rFonts w:hint="eastAsia"/>
          <w:sz w:val="21"/>
          <w:szCs w:val="21"/>
        </w:rPr>
        <w:t>表</w:t>
      </w:r>
      <w:r w:rsidR="00291089" w:rsidRPr="00291089">
        <w:rPr>
          <w:rFonts w:hint="eastAsia"/>
          <w:sz w:val="21"/>
          <w:szCs w:val="21"/>
        </w:rPr>
        <w:t>4-2</w:t>
      </w:r>
      <w:r w:rsidRPr="00CD6166">
        <w:rPr>
          <w:sz w:val="21"/>
          <w:szCs w:val="21"/>
        </w:rPr>
        <w:fldChar w:fldCharType="end"/>
      </w:r>
      <w:r w:rsidRPr="00CD6166">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E71FCF" w14:paraId="6BB92BA7" w14:textId="77777777" w:rsidTr="00D11C48">
        <w:tc>
          <w:tcPr>
            <w:tcW w:w="1698" w:type="dxa"/>
            <w:tcBorders>
              <w:bottom w:val="single" w:sz="8" w:space="0" w:color="auto"/>
            </w:tcBorders>
            <w:vAlign w:val="center"/>
          </w:tcPr>
          <w:p w14:paraId="565B372B" w14:textId="49DF550C" w:rsidR="00E71FCF" w:rsidRDefault="00E71FCF" w:rsidP="005426FE">
            <w:pPr>
              <w:widowControl/>
              <w:suppressAutoHyphens w:val="0"/>
              <w:jc w:val="center"/>
              <w:rPr>
                <w:szCs w:val="20"/>
              </w:rPr>
            </w:pPr>
            <w:r w:rsidRPr="009B719A">
              <w:rPr>
                <w:b/>
                <w:color w:val="000000"/>
                <w:sz w:val="18"/>
                <w:szCs w:val="18"/>
              </w:rPr>
              <w:t>状态量</w:t>
            </w:r>
          </w:p>
        </w:tc>
        <w:tc>
          <w:tcPr>
            <w:tcW w:w="1699" w:type="dxa"/>
            <w:tcBorders>
              <w:bottom w:val="single" w:sz="8" w:space="0" w:color="auto"/>
            </w:tcBorders>
            <w:vAlign w:val="center"/>
          </w:tcPr>
          <w:p w14:paraId="0460560D" w14:textId="6C823E32" w:rsidR="00E71FCF" w:rsidRDefault="00E71FCF" w:rsidP="005426FE">
            <w:pPr>
              <w:widowControl/>
              <w:suppressAutoHyphens w:val="0"/>
              <w:jc w:val="center"/>
              <w:rPr>
                <w:szCs w:val="20"/>
              </w:rPr>
            </w:pPr>
            <w:r w:rsidRPr="009B719A">
              <w:rPr>
                <w:b/>
                <w:color w:val="000000"/>
                <w:sz w:val="18"/>
                <w:szCs w:val="18"/>
              </w:rPr>
              <w:t>取值范围</w:t>
            </w:r>
          </w:p>
        </w:tc>
        <w:tc>
          <w:tcPr>
            <w:tcW w:w="1699" w:type="dxa"/>
            <w:tcBorders>
              <w:bottom w:val="single" w:sz="8" w:space="0" w:color="auto"/>
            </w:tcBorders>
            <w:vAlign w:val="center"/>
          </w:tcPr>
          <w:p w14:paraId="7ED1D3A3" w14:textId="5B98EC50" w:rsidR="00E71FCF" w:rsidRDefault="00E71FCF" w:rsidP="005426FE">
            <w:pPr>
              <w:widowControl/>
              <w:suppressAutoHyphens w:val="0"/>
              <w:jc w:val="center"/>
              <w:rPr>
                <w:szCs w:val="20"/>
              </w:rPr>
            </w:pPr>
            <w:r w:rsidRPr="009B719A">
              <w:rPr>
                <w:b/>
                <w:color w:val="000000"/>
                <w:sz w:val="18"/>
                <w:szCs w:val="18"/>
              </w:rPr>
              <w:t>含义</w:t>
            </w:r>
          </w:p>
        </w:tc>
        <w:tc>
          <w:tcPr>
            <w:tcW w:w="1699" w:type="dxa"/>
            <w:tcBorders>
              <w:bottom w:val="single" w:sz="8" w:space="0" w:color="auto"/>
            </w:tcBorders>
            <w:vAlign w:val="center"/>
          </w:tcPr>
          <w:p w14:paraId="52B106C8" w14:textId="14AEA556" w:rsidR="00E71FCF" w:rsidRDefault="00E71FCF" w:rsidP="005426FE">
            <w:pPr>
              <w:widowControl/>
              <w:suppressAutoHyphens w:val="0"/>
              <w:jc w:val="center"/>
              <w:rPr>
                <w:szCs w:val="20"/>
              </w:rPr>
            </w:pPr>
            <w:r w:rsidRPr="009B719A">
              <w:rPr>
                <w:b/>
                <w:color w:val="000000"/>
                <w:sz w:val="18"/>
                <w:szCs w:val="18"/>
              </w:rPr>
              <w:t>主要更新来源</w:t>
            </w:r>
          </w:p>
        </w:tc>
        <w:tc>
          <w:tcPr>
            <w:tcW w:w="1699" w:type="dxa"/>
            <w:tcBorders>
              <w:bottom w:val="single" w:sz="8" w:space="0" w:color="auto"/>
            </w:tcBorders>
            <w:vAlign w:val="center"/>
          </w:tcPr>
          <w:p w14:paraId="6C5DF627" w14:textId="0B0999C7" w:rsidR="00E71FCF" w:rsidRDefault="00E71FCF" w:rsidP="005426FE">
            <w:pPr>
              <w:widowControl/>
              <w:suppressAutoHyphens w:val="0"/>
              <w:jc w:val="center"/>
              <w:rPr>
                <w:szCs w:val="20"/>
              </w:rPr>
            </w:pPr>
            <w:r w:rsidRPr="009B719A">
              <w:rPr>
                <w:b/>
                <w:color w:val="000000"/>
                <w:sz w:val="18"/>
                <w:szCs w:val="18"/>
              </w:rPr>
              <w:t>决策作用</w:t>
            </w:r>
          </w:p>
        </w:tc>
      </w:tr>
      <w:tr w:rsidR="00E43DE3" w14:paraId="667B08CD" w14:textId="77777777" w:rsidTr="00D11C48">
        <w:tc>
          <w:tcPr>
            <w:tcW w:w="1698" w:type="dxa"/>
            <w:tcBorders>
              <w:top w:val="single" w:sz="8" w:space="0" w:color="auto"/>
            </w:tcBorders>
          </w:tcPr>
          <w:p w14:paraId="4DD824DC" w14:textId="77777777" w:rsidR="00E43DE3" w:rsidRPr="000A243F" w:rsidRDefault="00000000" w:rsidP="005426FE">
            <w:pPr>
              <w:pStyle w:val="ab"/>
              <w:spacing w:line="260" w:lineRule="auto"/>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r</m:t>
                    </m:r>
                  </m:e>
                  <m:sub>
                    <m:r>
                      <m:rPr>
                        <m:sty m:val="p"/>
                      </m:rPr>
                      <w:rPr>
                        <w:rFonts w:ascii="Cambria Math" w:hAnsi="Cambria Math"/>
                        <w:sz w:val="21"/>
                        <w:szCs w:val="21"/>
                      </w:rPr>
                      <m:t>rec</m:t>
                    </m:r>
                  </m:sub>
                </m:sSub>
              </m:oMath>
            </m:oMathPara>
          </w:p>
          <w:p w14:paraId="39CC9EAE" w14:textId="780AE71B" w:rsidR="00E43DE3" w:rsidRDefault="00E43DE3" w:rsidP="005426FE">
            <w:pPr>
              <w:widowControl/>
              <w:suppressAutoHyphens w:val="0"/>
              <w:jc w:val="center"/>
              <w:rPr>
                <w:szCs w:val="20"/>
              </w:rPr>
            </w:pPr>
            <w:r w:rsidRPr="000A243F">
              <w:rPr>
                <w:color w:val="000000"/>
                <w:sz w:val="18"/>
                <w:szCs w:val="18"/>
              </w:rPr>
              <w:t>恢复余量</w:t>
            </w:r>
          </w:p>
        </w:tc>
        <w:tc>
          <w:tcPr>
            <w:tcW w:w="1699" w:type="dxa"/>
            <w:tcBorders>
              <w:top w:val="single" w:sz="8" w:space="0" w:color="auto"/>
            </w:tcBorders>
          </w:tcPr>
          <w:p w14:paraId="79F03A2C" w14:textId="5CDA7C8A" w:rsidR="00E43DE3" w:rsidRDefault="00000000" w:rsidP="005426FE">
            <w:pPr>
              <w:widowControl/>
              <w:suppressAutoHyphens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single" w:sz="8" w:space="0" w:color="auto"/>
            </w:tcBorders>
          </w:tcPr>
          <w:p w14:paraId="0FF49655" w14:textId="44E892EC" w:rsidR="00E43DE3" w:rsidRDefault="00E43DE3" w:rsidP="005426FE">
            <w:pPr>
              <w:widowControl/>
              <w:suppressAutoHyphens w:val="0"/>
              <w:jc w:val="center"/>
              <w:rPr>
                <w:szCs w:val="20"/>
              </w:rPr>
            </w:pPr>
            <w:r w:rsidRPr="000A243F">
              <w:rPr>
                <w:color w:val="000000"/>
                <w:sz w:val="18"/>
                <w:szCs w:val="18"/>
              </w:rPr>
              <w:t>在保留有效前缀前提下继续恢复的余量</w:t>
            </w:r>
          </w:p>
        </w:tc>
        <w:tc>
          <w:tcPr>
            <w:tcW w:w="1699" w:type="dxa"/>
            <w:tcBorders>
              <w:top w:val="single" w:sz="8" w:space="0" w:color="auto"/>
            </w:tcBorders>
          </w:tcPr>
          <w:p w14:paraId="35380762" w14:textId="29594AF1" w:rsidR="00E43DE3" w:rsidRDefault="00E43DE3" w:rsidP="005426FE">
            <w:pPr>
              <w:widowControl/>
              <w:suppressAutoHyphens w:val="0"/>
              <w:jc w:val="center"/>
              <w:rPr>
                <w:szCs w:val="20"/>
              </w:rPr>
            </w:pPr>
            <w:r w:rsidRPr="000A243F">
              <w:rPr>
                <w:color w:val="000000"/>
                <w:sz w:val="18"/>
                <w:szCs w:val="18"/>
              </w:rPr>
              <w:t>已完成步骤比例、失败类型、</w:t>
            </w:r>
            <w:r w:rsidRPr="000A243F">
              <w:rPr>
                <w:color w:val="000000"/>
                <w:sz w:val="18"/>
                <w:szCs w:val="18"/>
              </w:rPr>
              <w:t xml:space="preserve">patch/replan </w:t>
            </w:r>
            <w:r w:rsidRPr="000A243F">
              <w:rPr>
                <w:color w:val="000000"/>
                <w:sz w:val="18"/>
                <w:szCs w:val="18"/>
              </w:rPr>
              <w:t>次数</w:t>
            </w:r>
          </w:p>
        </w:tc>
        <w:tc>
          <w:tcPr>
            <w:tcW w:w="1699" w:type="dxa"/>
            <w:tcBorders>
              <w:top w:val="single" w:sz="8" w:space="0" w:color="auto"/>
            </w:tcBorders>
          </w:tcPr>
          <w:p w14:paraId="417FFF89" w14:textId="619CC5E8" w:rsidR="00E43DE3" w:rsidRDefault="00E43DE3" w:rsidP="005426FE">
            <w:pPr>
              <w:widowControl/>
              <w:suppressAutoHyphens w:val="0"/>
              <w:jc w:val="center"/>
              <w:rPr>
                <w:szCs w:val="20"/>
              </w:rPr>
            </w:pPr>
            <w:r w:rsidRPr="000A243F">
              <w:rPr>
                <w:color w:val="000000"/>
                <w:sz w:val="18"/>
                <w:szCs w:val="18"/>
              </w:rPr>
              <w:t>区分局部修补与后缀重规划</w:t>
            </w:r>
          </w:p>
        </w:tc>
      </w:tr>
      <w:tr w:rsidR="00E43DE3" w14:paraId="432B4421" w14:textId="77777777" w:rsidTr="00D11C48">
        <w:tc>
          <w:tcPr>
            <w:tcW w:w="1698" w:type="dxa"/>
            <w:tcBorders>
              <w:bottom w:val="nil"/>
            </w:tcBorders>
          </w:tcPr>
          <w:p w14:paraId="566144A0" w14:textId="77777777" w:rsidR="00E43DE3" w:rsidRPr="00580008" w:rsidRDefault="00000000" w:rsidP="005426FE">
            <w:pPr>
              <w:widowControl/>
              <w:suppressAutoHyphens w:val="0"/>
              <w:spacing w:line="260" w:lineRule="auto"/>
              <w:jc w:val="center"/>
              <w:rPr>
                <w:sz w:val="21"/>
                <w:szCs w:val="21"/>
              </w:rPr>
            </w:pPr>
            <m:oMathPara>
              <m:oMath>
                <m:sSub>
                  <m:sSubPr>
                    <m:ctrlPr>
                      <w:rPr>
                        <w:rFonts w:ascii="Cambria Math" w:hAnsi="Cambria Math"/>
                        <w:i/>
                        <w:sz w:val="21"/>
                        <w:szCs w:val="21"/>
                      </w:rPr>
                    </m:ctrlPr>
                  </m:sSubPr>
                  <m:e>
                    <m:r>
                      <m:rPr>
                        <m:sty m:val="p"/>
                      </m:rPr>
                      <w:rPr>
                        <w:rFonts w:ascii="Cambria Math" w:hAnsi="Cambria Math" w:hint="eastAsia"/>
                        <w:sz w:val="21"/>
                        <w:szCs w:val="21"/>
                      </w:rPr>
                      <m:t>c</m:t>
                    </m:r>
                    <m:ctrlPr>
                      <w:rPr>
                        <w:rFonts w:ascii="Cambria Math" w:hAnsi="Cambria Math" w:hint="eastAsia"/>
                        <w:i/>
                        <w:sz w:val="21"/>
                        <w:szCs w:val="21"/>
                      </w:rPr>
                    </m:ctrlPr>
                  </m:e>
                  <m:sub>
                    <m:r>
                      <m:rPr>
                        <m:sty m:val="p"/>
                      </m:rPr>
                      <w:rPr>
                        <w:rFonts w:ascii="Cambria Math" w:hAnsi="Cambria Math"/>
                        <w:sz w:val="21"/>
                        <w:szCs w:val="21"/>
                      </w:rPr>
                      <m:t>rem</m:t>
                    </m:r>
                  </m:sub>
                </m:sSub>
              </m:oMath>
            </m:oMathPara>
          </w:p>
          <w:p w14:paraId="190D9F1B" w14:textId="6C9284D1" w:rsidR="00E43DE3" w:rsidRDefault="00E43DE3" w:rsidP="005426FE">
            <w:pPr>
              <w:widowControl/>
              <w:suppressAutoHyphens w:val="0"/>
              <w:jc w:val="center"/>
              <w:rPr>
                <w:szCs w:val="20"/>
              </w:rPr>
            </w:pPr>
            <w:r>
              <w:rPr>
                <w:color w:val="000000"/>
                <w:sz w:val="18"/>
                <w:szCs w:val="18"/>
              </w:rPr>
              <w:t>剩余成本</w:t>
            </w:r>
          </w:p>
        </w:tc>
        <w:tc>
          <w:tcPr>
            <w:tcW w:w="1699" w:type="dxa"/>
            <w:tcBorders>
              <w:bottom w:val="nil"/>
            </w:tcBorders>
          </w:tcPr>
          <w:p w14:paraId="3A9D813C" w14:textId="4BFE25D5" w:rsidR="00E43DE3" w:rsidRDefault="00E43DE3" w:rsidP="005426FE">
            <w:pPr>
              <w:widowControl/>
              <w:suppressAutoHyphens w:val="0"/>
              <w:jc w:val="center"/>
              <w:rPr>
                <w:szCs w:val="20"/>
              </w:rPr>
            </w:pPr>
            <w:r>
              <w:rPr>
                <w:color w:val="000000"/>
                <w:sz w:val="18"/>
                <w:szCs w:val="18"/>
              </w:rPr>
              <w:t>非负实数</w:t>
            </w:r>
          </w:p>
        </w:tc>
        <w:tc>
          <w:tcPr>
            <w:tcW w:w="1699" w:type="dxa"/>
            <w:tcBorders>
              <w:bottom w:val="nil"/>
            </w:tcBorders>
          </w:tcPr>
          <w:p w14:paraId="4773BE00" w14:textId="6FFE4966" w:rsidR="00E43DE3" w:rsidRDefault="00E43DE3" w:rsidP="005426FE">
            <w:pPr>
              <w:widowControl/>
              <w:suppressAutoHyphens w:val="0"/>
              <w:jc w:val="center"/>
              <w:rPr>
                <w:szCs w:val="20"/>
              </w:rPr>
            </w:pPr>
            <w:r w:rsidRPr="00C20595">
              <w:rPr>
                <w:color w:val="000000"/>
                <w:sz w:val="18"/>
                <w:szCs w:val="18"/>
              </w:rPr>
              <w:t>从当前状态到任务结束的剩余成本暴露</w:t>
            </w:r>
          </w:p>
        </w:tc>
        <w:tc>
          <w:tcPr>
            <w:tcW w:w="1699" w:type="dxa"/>
            <w:tcBorders>
              <w:bottom w:val="nil"/>
            </w:tcBorders>
          </w:tcPr>
          <w:p w14:paraId="3E4CF2B9" w14:textId="0952B2E9" w:rsidR="00E43DE3" w:rsidRDefault="00E43DE3" w:rsidP="005426FE">
            <w:pPr>
              <w:widowControl/>
              <w:suppressAutoHyphens w:val="0"/>
              <w:jc w:val="center"/>
              <w:rPr>
                <w:szCs w:val="20"/>
              </w:rPr>
            </w:pPr>
            <w:r w:rsidRPr="007963D6">
              <w:rPr>
                <w:color w:val="000000"/>
                <w:sz w:val="18"/>
                <w:szCs w:val="18"/>
              </w:rPr>
              <w:t>剩余步骤、工具成本先验、预算配置、重试记录</w:t>
            </w:r>
          </w:p>
        </w:tc>
        <w:tc>
          <w:tcPr>
            <w:tcW w:w="1699" w:type="dxa"/>
            <w:tcBorders>
              <w:bottom w:val="nil"/>
            </w:tcBorders>
          </w:tcPr>
          <w:p w14:paraId="29086C30" w14:textId="44A65ADA" w:rsidR="00E43DE3" w:rsidRDefault="00E43DE3" w:rsidP="005426FE">
            <w:pPr>
              <w:widowControl/>
              <w:suppressAutoHyphens w:val="0"/>
              <w:jc w:val="center"/>
              <w:rPr>
                <w:szCs w:val="20"/>
              </w:rPr>
            </w:pPr>
            <w:r w:rsidRPr="007963D6">
              <w:rPr>
                <w:color w:val="000000"/>
                <w:sz w:val="18"/>
                <w:szCs w:val="18"/>
              </w:rPr>
              <w:t>派生预算压力并约束高代价动作</w:t>
            </w:r>
          </w:p>
        </w:tc>
      </w:tr>
      <w:tr w:rsidR="00E43DE3" w14:paraId="4107C1BB" w14:textId="77777777" w:rsidTr="00D11C48">
        <w:tc>
          <w:tcPr>
            <w:tcW w:w="1698" w:type="dxa"/>
            <w:tcBorders>
              <w:top w:val="nil"/>
              <w:bottom w:val="single" w:sz="8" w:space="0" w:color="auto"/>
            </w:tcBorders>
          </w:tcPr>
          <w:p w14:paraId="3CF83E9A" w14:textId="77777777" w:rsidR="00E43DE3" w:rsidRPr="002C2CED" w:rsidRDefault="00000000" w:rsidP="005426FE">
            <w:pPr>
              <w:widowControl/>
              <w:suppressAutoHyphens w:val="0"/>
              <w:spacing w:line="260" w:lineRule="auto"/>
              <w:jc w:val="center"/>
              <w:rPr>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e</m:t>
                    </m:r>
                  </m:e>
                  <m:sub>
                    <m:r>
                      <m:rPr>
                        <m:sty m:val="p"/>
                      </m:rPr>
                      <w:rPr>
                        <w:rFonts w:ascii="Cambria Math" w:hAnsi="Cambria Math"/>
                        <w:sz w:val="21"/>
                        <w:szCs w:val="21"/>
                      </w:rPr>
                      <m:t>suf</m:t>
                    </m:r>
                  </m:sub>
                </m:sSub>
              </m:oMath>
            </m:oMathPara>
          </w:p>
          <w:p w14:paraId="6DE185E5" w14:textId="1A8678E2" w:rsidR="00E43DE3" w:rsidRDefault="00E43DE3" w:rsidP="005426FE">
            <w:pPr>
              <w:widowControl/>
              <w:suppressAutoHyphens w:val="0"/>
              <w:jc w:val="center"/>
              <w:rPr>
                <w:szCs w:val="20"/>
              </w:rPr>
            </w:pPr>
            <w:r>
              <w:rPr>
                <w:color w:val="000000"/>
                <w:sz w:val="18"/>
                <w:szCs w:val="18"/>
              </w:rPr>
              <w:t>证据充分</w:t>
            </w:r>
          </w:p>
        </w:tc>
        <w:tc>
          <w:tcPr>
            <w:tcW w:w="1699" w:type="dxa"/>
            <w:tcBorders>
              <w:top w:val="nil"/>
              <w:bottom w:val="single" w:sz="8" w:space="0" w:color="auto"/>
            </w:tcBorders>
          </w:tcPr>
          <w:p w14:paraId="7FDA8F35" w14:textId="33D82EE6" w:rsidR="00E43DE3" w:rsidRDefault="00000000" w:rsidP="005426FE">
            <w:pPr>
              <w:widowControl/>
              <w:suppressAutoHyphens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nil"/>
              <w:bottom w:val="single" w:sz="8" w:space="0" w:color="auto"/>
            </w:tcBorders>
          </w:tcPr>
          <w:p w14:paraId="7EB4EF8B" w14:textId="078BFB42" w:rsidR="00E43DE3" w:rsidRDefault="00E43DE3" w:rsidP="005426FE">
            <w:pPr>
              <w:widowControl/>
              <w:suppressAutoHyphens w:val="0"/>
              <w:jc w:val="center"/>
              <w:rPr>
                <w:szCs w:val="20"/>
              </w:rPr>
            </w:pPr>
            <w:r w:rsidRPr="001B21B6">
              <w:rPr>
                <w:color w:val="000000"/>
                <w:sz w:val="18"/>
                <w:szCs w:val="18"/>
              </w:rPr>
              <w:t>当前证据是否足以支持进入更高代价步骤</w:t>
            </w:r>
          </w:p>
        </w:tc>
        <w:tc>
          <w:tcPr>
            <w:tcW w:w="1699" w:type="dxa"/>
            <w:tcBorders>
              <w:top w:val="nil"/>
              <w:bottom w:val="single" w:sz="8" w:space="0" w:color="auto"/>
            </w:tcBorders>
          </w:tcPr>
          <w:p w14:paraId="7E569B1B" w14:textId="2032D451" w:rsidR="00E43DE3" w:rsidRDefault="00E43DE3" w:rsidP="005426FE">
            <w:pPr>
              <w:widowControl/>
              <w:suppressAutoHyphens w:val="0"/>
              <w:jc w:val="center"/>
              <w:rPr>
                <w:szCs w:val="20"/>
              </w:rPr>
            </w:pPr>
            <w:r w:rsidRPr="00BE6A0A">
              <w:rPr>
                <w:color w:val="000000"/>
                <w:sz w:val="18"/>
                <w:szCs w:val="18"/>
              </w:rPr>
              <w:t>质量门禁、结构指标、目标评分、证据可靠性</w:t>
            </w:r>
          </w:p>
        </w:tc>
        <w:tc>
          <w:tcPr>
            <w:tcW w:w="1699" w:type="dxa"/>
            <w:tcBorders>
              <w:top w:val="nil"/>
              <w:bottom w:val="single" w:sz="8" w:space="0" w:color="auto"/>
            </w:tcBorders>
          </w:tcPr>
          <w:p w14:paraId="5B896580" w14:textId="5907E9E3" w:rsidR="00E43DE3" w:rsidRDefault="00E43DE3" w:rsidP="005426FE">
            <w:pPr>
              <w:widowControl/>
              <w:suppressAutoHyphens w:val="0"/>
              <w:jc w:val="center"/>
              <w:rPr>
                <w:szCs w:val="20"/>
              </w:rPr>
            </w:pPr>
            <w:r w:rsidRPr="00EE4843">
              <w:rPr>
                <w:color w:val="000000"/>
                <w:sz w:val="18"/>
                <w:szCs w:val="18"/>
              </w:rPr>
              <w:t>控制高代价步骤推进与人工确认</w:t>
            </w:r>
          </w:p>
        </w:tc>
      </w:tr>
    </w:tbl>
    <w:p w14:paraId="2D9EFE90" w14:textId="77777777" w:rsidR="005370E6" w:rsidRDefault="005370E6">
      <w:pPr>
        <w:widowControl/>
        <w:suppressAutoHyphens w:val="0"/>
        <w:jc w:val="left"/>
        <w:rPr>
          <w:szCs w:val="20"/>
        </w:rPr>
      </w:pPr>
    </w:p>
    <w:p w14:paraId="0FD966AC" w14:textId="77777777" w:rsidR="00484E6B" w:rsidRDefault="00E06138" w:rsidP="00E06138">
      <w:pPr>
        <w:pStyle w:val="ab"/>
        <w:ind w:firstLine="504"/>
      </w:pPr>
      <w:r w:rsidRPr="00E06138">
        <w:t>运行时观测</w:t>
      </w:r>
      <w:r w:rsidRPr="00E06138">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E06138">
        <w:t xml:space="preserve"> </w:t>
      </w:r>
      <w:r w:rsidRPr="00E06138">
        <w:t>来自</w:t>
      </w:r>
      <w:r w:rsidRPr="00E06138">
        <w:t xml:space="preserve"> StepResult</w:t>
      </w:r>
      <w:r w:rsidRPr="00E06138">
        <w:t>、</w:t>
      </w:r>
      <w:r w:rsidRPr="00E06138">
        <w:t>SafetyResult</w:t>
      </w:r>
      <w:r w:rsidRPr="00E06138">
        <w:t>、失败上下文、局部修补</w:t>
      </w:r>
      <w:r w:rsidRPr="00E06138">
        <w:t>/</w:t>
      </w:r>
      <w:r w:rsidRPr="00E06138">
        <w:t>重规划历史、已完成步骤、剩余后缀和</w:t>
      </w:r>
      <w:r w:rsidRPr="00E06138">
        <w:t xml:space="preserve"> HITL </w:t>
      </w:r>
      <w:r w:rsidRPr="00E06138">
        <w:t>决策记录。派生量如</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E06138">
        <w:t>、</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E06138">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E06138">
        <w:t xml:space="preserve"> </w:t>
      </w:r>
      <w:r w:rsidRPr="00E06138">
        <w:t>和</w:t>
      </w:r>
      <w:r w:rsidRPr="00E06138">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E06138">
        <w:t xml:space="preserve"> </w:t>
      </w:r>
      <w:r w:rsidRPr="00E06138">
        <w:t>不作为持久化主状态，而是根据当前状态和候选上下文按需计算。这样可以避免把与具体候选强相关的临时判断写入长期状态，从而降低状态漂移风险。</w:t>
      </w:r>
    </w:p>
    <w:p w14:paraId="22449D18" w14:textId="77777777" w:rsidR="00E2568A" w:rsidRDefault="00E2568A" w:rsidP="00E06138">
      <w:pPr>
        <w:pStyle w:val="ab"/>
        <w:ind w:firstLine="504"/>
      </w:pPr>
      <w:r w:rsidRPr="00E2568A">
        <w:t>以预算压力为例，</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t xml:space="preserve"> </w:t>
      </w:r>
      <w:r w:rsidRPr="00E2568A">
        <w:t>保留剩余成本原始估计，不直接等同于</w:t>
      </w:r>
      <w:r w:rsidRPr="00E2568A">
        <w:t xml:space="preserve"> </w:t>
      </w:r>
      <m:oMath>
        <m:d>
          <m:dPr>
            <m:begChr m:val="["/>
            <m:endChr m:val="]"/>
            <m:ctrlPr>
              <w:rPr>
                <w:rFonts w:ascii="Cambria Math" w:hAnsi="Cambria Math"/>
                <w:i/>
              </w:rPr>
            </m:ctrlPr>
          </m:dPr>
          <m:e>
            <m:r>
              <m:rPr>
                <m:sty m:val="p"/>
              </m:rPr>
              <w:rPr>
                <w:rFonts w:ascii="Cambria Math" w:hAnsi="Cambria Math"/>
              </w:rPr>
              <m:t>0,1</m:t>
            </m:r>
          </m:e>
        </m:d>
      </m:oMath>
      <w:r w:rsidRPr="00E2568A">
        <w:t xml:space="preserve"> </w:t>
      </w:r>
      <w:r w:rsidRPr="00E2568A">
        <w:t>区间内的预算压力。若任务给出预算上限</w:t>
      </w:r>
      <w:r w:rsidRPr="00E2568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oMath>
      <w:r w:rsidRPr="00E2568A">
        <w:t>，则：</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7B6137" w14:paraId="458E6C96" w14:textId="77777777" w:rsidTr="00277A59">
        <w:trPr>
          <w:tblHeader/>
        </w:trPr>
        <w:tc>
          <w:tcPr>
            <w:tcW w:w="7225" w:type="dxa"/>
            <w:tcBorders>
              <w:top w:val="nil"/>
              <w:left w:val="nil"/>
              <w:bottom w:val="nil"/>
              <w:right w:val="nil"/>
            </w:tcBorders>
            <w:vAlign w:val="center"/>
          </w:tcPr>
          <w:p w14:paraId="3D4B5592" w14:textId="77777777" w:rsidR="007B6137" w:rsidRPr="00277A59" w:rsidRDefault="00000000" w:rsidP="00AA5B37">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r>
                                  <m:rPr>
                                    <m:sty m:val="p"/>
                                  </m:rPr>
                                  <w:rPr>
                                    <w:rFonts w:ascii="Cambria Math" w:hAnsi="Cambria Math"/>
                                  </w:rPr>
                                  <m:t>,0.1</m:t>
                                </m:r>
                              </m:e>
                            </m:d>
                          </m:e>
                        </m:func>
                        <m:ctrlPr>
                          <w:rPr>
                            <w:rFonts w:ascii="Cambria Math" w:hAnsi="Cambria Math"/>
                            <w:i/>
                          </w:rPr>
                        </m:ctrlPr>
                      </m:den>
                    </m:f>
                    <m:r>
                      <m:rPr>
                        <m:sty m:val="p"/>
                      </m:rPr>
                      <w:rPr>
                        <w:rFonts w:ascii="Cambria Math" w:hAnsi="Cambria Math"/>
                      </w:rPr>
                      <m:t>,0,1.5</m:t>
                    </m:r>
                    <m:ctrlPr>
                      <w:rPr>
                        <w:rFonts w:ascii="Cambria Math" w:hAnsi="Cambria Math"/>
                        <w:i/>
                      </w:rPr>
                    </m:ctrlPr>
                  </m:e>
                </m:d>
              </m:oMath>
            </m:oMathPara>
          </w:p>
        </w:tc>
        <w:tc>
          <w:tcPr>
            <w:tcW w:w="1269" w:type="dxa"/>
            <w:tcBorders>
              <w:top w:val="nil"/>
              <w:left w:val="nil"/>
              <w:bottom w:val="nil"/>
              <w:right w:val="nil"/>
            </w:tcBorders>
            <w:vAlign w:val="center"/>
          </w:tcPr>
          <w:p w14:paraId="0E1E9031" w14:textId="77777777" w:rsidR="007B6137" w:rsidRDefault="00821234" w:rsidP="00821234">
            <w:pPr>
              <w:pStyle w:val="ab"/>
              <w:spacing w:line="240" w:lineRule="auto"/>
              <w:ind w:firstLineChars="0" w:firstLine="0"/>
              <w:jc w:val="right"/>
            </w:pPr>
            <w:r>
              <w:rPr>
                <w:rFonts w:hint="eastAsia"/>
              </w:rPr>
              <w:t>（</w:t>
            </w:r>
            <w:r>
              <w:rPr>
                <w:rFonts w:hint="eastAsia"/>
              </w:rPr>
              <w:t>4</w:t>
            </w:r>
            <w:r>
              <w:t>-</w:t>
            </w:r>
            <w:r>
              <w:rPr>
                <w:noProof/>
              </w:rPr>
              <w:t>12</w:t>
            </w:r>
            <w:r>
              <w:rPr>
                <w:rFonts w:hint="eastAsia"/>
              </w:rPr>
              <w:t>）</w:t>
            </w:r>
          </w:p>
        </w:tc>
      </w:tr>
    </w:tbl>
    <w:p w14:paraId="03E88698" w14:textId="77777777" w:rsidR="00AA5B37" w:rsidRDefault="001C358A" w:rsidP="001C358A">
      <w:pPr>
        <w:pStyle w:val="ab"/>
        <w:ind w:firstLine="504"/>
      </w:pPr>
      <w:r w:rsidRPr="001C358A">
        <w:t>若任务未给出预算上限，则使用：</w:t>
      </w:r>
    </w:p>
    <w:tbl>
      <w:tblPr>
        <w:tblStyle w:val="aff"/>
        <w:tblW w:w="8494" w:type="dxa"/>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FB48F3" w14:paraId="5FC8BAE6" w14:textId="77777777" w:rsidTr="00D55FBF">
        <w:trPr>
          <w:tblHeader/>
        </w:trPr>
        <w:tc>
          <w:tcPr>
            <w:tcW w:w="7225" w:type="dxa"/>
            <w:tcBorders>
              <w:top w:val="nil"/>
              <w:left w:val="nil"/>
              <w:bottom w:val="nil"/>
              <w:right w:val="nil"/>
            </w:tcBorders>
            <w:vAlign w:val="center"/>
          </w:tcPr>
          <w:p w14:paraId="0A802F5E" w14:textId="77777777" w:rsidR="00FB48F3" w:rsidRDefault="00000000" w:rsidP="00E9185E">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r>
                          <m:rPr>
                            <m:sty m:val="p"/>
                          </m:rPr>
                          <w:rPr>
                            <w:rFonts w:ascii="Cambria Math" w:hAnsi="Cambria Math"/>
                          </w:rPr>
                          <m:t>,0,1.5</m:t>
                        </m:r>
                      </m:e>
                    </m:d>
                  </m:e>
                </m:func>
              </m:oMath>
            </m:oMathPara>
          </w:p>
        </w:tc>
        <w:tc>
          <w:tcPr>
            <w:tcW w:w="1269" w:type="dxa"/>
            <w:tcBorders>
              <w:top w:val="nil"/>
              <w:left w:val="nil"/>
              <w:bottom w:val="nil"/>
              <w:right w:val="nil"/>
            </w:tcBorders>
            <w:vAlign w:val="center"/>
          </w:tcPr>
          <w:p w14:paraId="72A5DAD3" w14:textId="77777777" w:rsidR="00FB48F3" w:rsidRDefault="00FB48F3" w:rsidP="00E9185E">
            <w:pPr>
              <w:pStyle w:val="ab"/>
              <w:spacing w:line="240" w:lineRule="auto"/>
              <w:ind w:firstLineChars="0" w:firstLine="0"/>
              <w:jc w:val="right"/>
            </w:pPr>
            <w:r>
              <w:rPr>
                <w:rFonts w:hint="eastAsia"/>
              </w:rPr>
              <w:t>（</w:t>
            </w:r>
            <w:r>
              <w:rPr>
                <w:rFonts w:hint="eastAsia"/>
              </w:rPr>
              <w:t>4</w:t>
            </w:r>
            <w:r>
              <w:t>-</w:t>
            </w:r>
            <w:r>
              <w:rPr>
                <w:noProof/>
              </w:rPr>
              <w:t>13</w:t>
            </w:r>
            <w:r>
              <w:rPr>
                <w:rFonts w:hint="eastAsia"/>
              </w:rPr>
              <w:t>）</w:t>
            </w:r>
          </w:p>
        </w:tc>
      </w:tr>
    </w:tbl>
    <w:p w14:paraId="32B6F920" w14:textId="77777777" w:rsidR="007B1330" w:rsidRDefault="007B1330" w:rsidP="007B133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b</m:t>
            </m:r>
          </m:e>
          <m:sub>
            <m:r>
              <m:rPr>
                <m:sty m:val="p"/>
              </m:rPr>
              <w:rPr>
                <w:rFonts w:ascii="Cambria Math" w:hAnsi="Cambria Math"/>
              </w:rPr>
              <m:t>press</m:t>
            </m:r>
          </m:sub>
        </m:sSub>
      </m:oMath>
      <w:r>
        <w:rPr>
          <w:rFonts w:hint="eastAsia"/>
        </w:rPr>
        <w:t>——预算压力；</w:t>
      </w:r>
    </w:p>
    <w:p w14:paraId="308005DC" w14:textId="77777777" w:rsidR="007B1330" w:rsidRDefault="007B1330" w:rsidP="007B1330">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cap</m:t>
            </m:r>
          </m:sub>
        </m:sSub>
      </m:oMath>
      <w:r>
        <w:rPr>
          <w:rFonts w:hint="eastAsia"/>
        </w:rPr>
        <w:t>——任务预算上限；</w:t>
      </w:r>
    </w:p>
    <w:p w14:paraId="3A6D9C78" w14:textId="77777777" w:rsidR="007B1330" w:rsidRDefault="007B1330" w:rsidP="007B1330">
      <w:pPr>
        <w:pStyle w:val="ab"/>
        <w:ind w:firstLine="504"/>
      </w:pPr>
      <w:r>
        <w:tab/>
      </w:r>
      <w:r>
        <w:tab/>
      </w:r>
      <m:oMath>
        <m:r>
          <m:rPr>
            <m:sty m:val="p"/>
          </m:rPr>
          <w:rPr>
            <w:rFonts w:ascii="Cambria Math" w:hAnsi="Cambria Math"/>
          </w:rPr>
          <m:t>clip</m:t>
        </m:r>
        <m:d>
          <m:dPr>
            <m:ctrlPr>
              <w:rPr>
                <w:rFonts w:ascii="Cambria Math" w:hAnsi="Cambria Math"/>
                <w:i/>
              </w:rPr>
            </m:ctrlPr>
          </m:dPr>
          <m:e>
            <m:r>
              <m:rPr>
                <m:sty m:val="p"/>
              </m:rPr>
              <w:rPr>
                <w:rFonts w:ascii="Cambria Math" w:hAnsi="Cambria Math"/>
              </w:rPr>
              <m:t>.</m:t>
            </m:r>
          </m:e>
        </m:d>
      </m:oMath>
      <w:r>
        <w:rPr>
          <w:rFonts w:hint="eastAsia"/>
        </w:rPr>
        <w:t>——裁剪函数；</w:t>
      </w:r>
    </w:p>
    <w:p w14:paraId="1A186F61" w14:textId="77777777" w:rsidR="00BD60F3" w:rsidRDefault="00BD60F3" w:rsidP="007B1330">
      <w:pPr>
        <w:pStyle w:val="ab"/>
        <w:ind w:firstLine="504"/>
      </w:pPr>
      <w:r w:rsidRPr="00BD60F3">
        <w:t>因此，预算压力是由任务上下文派生的动作决策量，而不是</w:t>
      </w:r>
      <w:r w:rsidRPr="00BD60F3">
        <w:t xml:space="preserve"> RuntimeState </w:t>
      </w:r>
      <w:r w:rsidRPr="00BD60F3">
        <w:lastRenderedPageBreak/>
        <w:t>的持久化字段。该区分使系统既能记录可解释的剩余成本，也能在不同预算设置下统一比较恢复动作。</w:t>
      </w:r>
    </w:p>
    <w:p w14:paraId="3675902A" w14:textId="77777777" w:rsidR="0034517E" w:rsidRDefault="0034517E" w:rsidP="007B1330">
      <w:pPr>
        <w:pStyle w:val="ab"/>
        <w:ind w:firstLine="504"/>
      </w:pPr>
      <w:r w:rsidRPr="0034517E">
        <w:t>状态初始化可由首选候选的静态分数、风险分数、恢复复杂度、剩余成本先验和廉价证据覆盖率给出。例如，</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可由静态候选分数裁剪得到，</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可由风险项裁剪得到，</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34517E">
        <w:t xml:space="preserve"> </w:t>
      </w:r>
      <w:r w:rsidRPr="0034517E">
        <w:t>可由恢复复杂度的反向量估计，</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34517E">
        <w:t xml:space="preserve"> </w:t>
      </w:r>
      <w:r w:rsidRPr="0034517E">
        <w:t>来自剩余工具成本先验，</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34517E">
        <w:t xml:space="preserve"> </w:t>
      </w:r>
      <w:r w:rsidRPr="0034517E">
        <w:t>来自低成本质量证据覆盖率。随着执行推进，成功步骤会提升</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和证据充分度，结构性失败会提高</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并降低恢复余量，重复失败和预算消耗则会提高剩余成本压力。</w:t>
      </w:r>
    </w:p>
    <w:p w14:paraId="57287060" w14:textId="77777777" w:rsidR="00AF5384" w:rsidRDefault="00AF5384" w:rsidP="007B1330">
      <w:pPr>
        <w:pStyle w:val="ab"/>
        <w:ind w:firstLine="504"/>
      </w:pPr>
      <w:r w:rsidRPr="00AF5384">
        <w:t>该状态设计参考了部分可观测规划中的</w:t>
      </w:r>
      <w:r w:rsidRPr="00AF5384">
        <w:t xml:space="preserve"> belief-state </w:t>
      </w:r>
      <w:r w:rsidRPr="00AF5384">
        <w:t>思想</w:t>
      </w:r>
      <w:r w:rsidR="006704C9">
        <w:fldChar w:fldCharType="begin"/>
      </w:r>
      <w:r w:rsidR="006704C9">
        <w:instrText xml:space="preserve"> ADDIN ZOTERO_ITEM CSL_CITATION {"citationID":"gOizHYtu","properties":{"unsorted":false,"formattedCitation":"\\super [16]\\nosupersub{}","plainCitation":"[16]","noteIndex":0},"citationItems":[{"id":131,"uris":["http://zotero.org/users/19801511/items/JHW9GUDV"],"itemData":{"id":131,"type":"article-journal","container-title":"Artificial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6704C9">
        <w:fldChar w:fldCharType="separate"/>
      </w:r>
      <w:r w:rsidR="006704C9" w:rsidRPr="006704C9">
        <w:rPr>
          <w:rFonts w:eastAsiaTheme="minorEastAsia"/>
          <w:kern w:val="0"/>
          <w:vertAlign w:val="superscript"/>
        </w:rPr>
        <w:t>[16]</w:t>
      </w:r>
      <w:r w:rsidR="006704C9">
        <w:fldChar w:fldCharType="end"/>
      </w:r>
      <w:r w:rsidRPr="00AF5384">
        <w:t>，但工程实现上保持轻量：系统不求解完整</w:t>
      </w:r>
      <w:r w:rsidRPr="00AF5384">
        <w:t xml:space="preserve"> POMDP</w:t>
      </w:r>
      <w:r w:rsidRPr="00AF5384">
        <w:t>，也不在线训练策略网络，而是借助一组可解释变量支撑候选重排和恢复动作选择。</w:t>
      </w:r>
    </w:p>
    <w:p w14:paraId="456BF9E7" w14:textId="77777777" w:rsidR="00405324" w:rsidRDefault="00405324" w:rsidP="00405324">
      <w:pPr>
        <w:pStyle w:val="2"/>
        <w:rPr>
          <w:lang w:val="en-US"/>
        </w:rPr>
      </w:pPr>
      <w:bookmarkStart w:id="107" w:name="_Toc230318063"/>
      <w:bookmarkStart w:id="108" w:name="_Toc230363260"/>
      <w:r>
        <w:rPr>
          <w:rFonts w:hint="eastAsia"/>
          <w:lang w:val="en-US"/>
        </w:rPr>
        <w:t>后验目标评分与运行时重排序</w:t>
      </w:r>
      <w:bookmarkEnd w:id="107"/>
      <w:bookmarkEnd w:id="108"/>
    </w:p>
    <w:p w14:paraId="5A5EE364" w14:textId="77777777" w:rsidR="00BD68A0" w:rsidRDefault="00BD68A0" w:rsidP="00BD68A0">
      <w:pPr>
        <w:pStyle w:val="ab"/>
        <w:ind w:firstLine="504"/>
      </w:pPr>
      <w:r w:rsidRPr="00BD68A0">
        <w:t>蛋白质设计目标通常是多目标的，包括结构质量、稳定性、功能、</w:t>
      </w:r>
      <w:r w:rsidRPr="00BD68A0">
        <w:t xml:space="preserve">novelty </w:t>
      </w:r>
      <w:r w:rsidRPr="00BD68A0">
        <w:t>和安全性等。不同目标的证据来源不同，证据可靠性也不同。为避免把弱证据与直接证据等价处理，</w:t>
      </w:r>
      <w:r w:rsidRPr="00BD68A0">
        <w:t xml:space="preserve">CEBRA-WP </w:t>
      </w:r>
      <w:r w:rsidRPr="00BD68A0">
        <w:t>使用证据加权后验目标匹配：</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4"/>
        <w:gridCol w:w="1270"/>
      </w:tblGrid>
      <w:tr w:rsidR="0073576D" w14:paraId="62A2420B" w14:textId="77777777" w:rsidTr="00F01035">
        <w:trPr>
          <w:tblHeader/>
        </w:trPr>
        <w:tc>
          <w:tcPr>
            <w:tcW w:w="4253" w:type="pct"/>
            <w:tcBorders>
              <w:top w:val="nil"/>
              <w:left w:val="nil"/>
              <w:bottom w:val="nil"/>
              <w:right w:val="nil"/>
            </w:tcBorders>
            <w:vAlign w:val="center"/>
          </w:tcPr>
          <w:p w14:paraId="05465051" w14:textId="77777777" w:rsidR="0073576D" w:rsidRPr="0074251F" w:rsidRDefault="00000000" w:rsidP="0073576D">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747" w:type="pct"/>
            <w:tcBorders>
              <w:top w:val="nil"/>
              <w:left w:val="nil"/>
              <w:bottom w:val="nil"/>
              <w:right w:val="nil"/>
            </w:tcBorders>
            <w:vAlign w:val="center"/>
          </w:tcPr>
          <w:p w14:paraId="7583F6DC" w14:textId="77777777" w:rsidR="0073576D" w:rsidRDefault="0074251F" w:rsidP="0074251F">
            <w:pPr>
              <w:pStyle w:val="ab"/>
              <w:spacing w:line="240" w:lineRule="auto"/>
              <w:ind w:firstLineChars="0" w:firstLine="0"/>
              <w:jc w:val="right"/>
            </w:pPr>
            <w:r>
              <w:rPr>
                <w:rFonts w:hint="eastAsia"/>
              </w:rPr>
              <w:t>（</w:t>
            </w:r>
            <w:r>
              <w:rPr>
                <w:rFonts w:hint="eastAsia"/>
              </w:rPr>
              <w:t>4</w:t>
            </w:r>
            <w:r>
              <w:t>-</w:t>
            </w:r>
            <w:r>
              <w:rPr>
                <w:noProof/>
              </w:rPr>
              <w:t>14</w:t>
            </w:r>
            <w:r>
              <w:rPr>
                <w:rFonts w:hint="eastAsia"/>
              </w:rPr>
              <w:t>）</w:t>
            </w:r>
          </w:p>
        </w:tc>
      </w:tr>
    </w:tbl>
    <w:p w14:paraId="05CC7E09" w14:textId="77777777" w:rsidR="0073576D" w:rsidRDefault="00A666D2" w:rsidP="00A666D2">
      <w:pPr>
        <w:pStyle w:val="ab"/>
        <w:ind w:firstLine="504"/>
      </w:pPr>
      <w:r w:rsidRPr="00A666D2">
        <w:t>这里，</w:t>
      </w:r>
      <m:oMath>
        <m:r>
          <m:rPr>
            <m:sty m:val="p"/>
          </m:rPr>
          <w:rPr>
            <w:rFonts w:ascii="Cambria Math" w:hAnsi="Cambria Math"/>
          </w:rPr>
          <m:t>m</m:t>
        </m:r>
      </m:oMath>
      <w:r w:rsidRPr="00A666D2">
        <w:t xml:space="preserve"> </w:t>
      </w:r>
      <w:r w:rsidRPr="00A666D2">
        <w:t>为目标维度，</w:t>
      </w:r>
      <w:r w:rsidR="003C418B">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oMath>
      <w:r w:rsidR="003C418B">
        <w:rPr>
          <w:rFonts w:hint="eastAsia"/>
        </w:rPr>
        <w:t xml:space="preserve"> </w:t>
      </w:r>
      <w:r w:rsidRPr="00A666D2">
        <w:t>是由任务目标</w:t>
      </w:r>
      <w:r w:rsidR="003C418B">
        <w:rPr>
          <w:rFonts w:hint="eastAsia"/>
        </w:rPr>
        <w:t xml:space="preserve"> </w:t>
      </w:r>
      <m:oMath>
        <m:r>
          <m:rPr>
            <m:sty m:val="p"/>
          </m:rPr>
          <w:rPr>
            <w:rFonts w:ascii="Cambria Math" w:hAnsi="Cambria Math"/>
          </w:rPr>
          <m:t>g</m:t>
        </m:r>
      </m:oMath>
      <w:r w:rsidR="003C418B">
        <w:rPr>
          <w:rFonts w:hint="eastAsia"/>
        </w:rPr>
        <w:t xml:space="preserve"> </w:t>
      </w:r>
      <w:r w:rsidRPr="00A666D2">
        <w:t>会决定的目标权重，</w:t>
      </w:r>
      <m:oMath>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是候选</w:t>
      </w:r>
      <w:r w:rsidRPr="00A666D2">
        <w:t xml:space="preserve"> </w:t>
      </w:r>
      <m:oMath>
        <m:r>
          <m:rPr>
            <m:sty m:val="p"/>
          </m:rPr>
          <w:rPr>
            <w:rFonts w:ascii="Cambria Math" w:hAnsi="Cambria Math"/>
          </w:rPr>
          <m:t>π</m:t>
        </m:r>
      </m:oMath>
      <w:r w:rsidRPr="00A666D2">
        <w:t xml:space="preserve"> </w:t>
      </w:r>
      <w:r w:rsidRPr="00A666D2">
        <w:t>在该维度上的归一化分数，</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是观测</w:t>
      </w:r>
      <w:r w:rsidRPr="00A666D2">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A666D2">
        <w:t xml:space="preserve"> </w:t>
      </w:r>
      <w:r w:rsidRPr="00A666D2">
        <w:t>对目标维度</w:t>
      </w:r>
      <w:r w:rsidRPr="00A666D2">
        <w:t xml:space="preserve"> </w:t>
      </w:r>
      <m:oMath>
        <m:r>
          <m:rPr>
            <m:sty m:val="p"/>
          </m:rPr>
          <w:rPr>
            <w:rFonts w:ascii="Cambria Math" w:hAnsi="Cambria Math"/>
          </w:rPr>
          <m:t>m</m:t>
        </m:r>
      </m:oMath>
      <w:r w:rsidRPr="00A666D2">
        <w:t xml:space="preserve"> </w:t>
      </w:r>
      <w:r w:rsidRPr="00A666D2">
        <w:t>的证据可靠性权重。证据状态分为</w:t>
      </w:r>
      <w:r w:rsidRPr="00A666D2">
        <w:t xml:space="preserve"> direct</w:t>
      </w:r>
      <w:r w:rsidRPr="00A666D2">
        <w:t>、</w:t>
      </w:r>
      <w:r w:rsidRPr="00A666D2">
        <w:t>proxy</w:t>
      </w:r>
      <w:r w:rsidRPr="00A666D2">
        <w:t>、</w:t>
      </w:r>
      <w:r w:rsidRPr="00A666D2">
        <w:t xml:space="preserve">degraded </w:t>
      </w:r>
      <w:r w:rsidRPr="00A666D2">
        <w:t>和</w:t>
      </w:r>
      <w:r w:rsidRPr="00A666D2">
        <w:t xml:space="preserve"> missing</w:t>
      </w:r>
      <w:r w:rsidRPr="00A666D2">
        <w:t>：</w:t>
      </w:r>
      <w:r w:rsidRPr="00A666D2">
        <w:t xml:space="preserve">direct evidence </w:t>
      </w:r>
      <w:r w:rsidRPr="00A666D2">
        <w:t>指已产生的结构质量指标，</w:t>
      </w:r>
      <w:r w:rsidRPr="00A666D2">
        <w:t xml:space="preserve">proxy evidence </w:t>
      </w:r>
      <w:r w:rsidRPr="00A666D2">
        <w:t>指由轻量质量门禁推断出的间接信号，</w:t>
      </w:r>
      <w:r w:rsidRPr="00A666D2">
        <w:t xml:space="preserve">degraded evidence </w:t>
      </w:r>
      <w:r w:rsidRPr="00A666D2">
        <w:t>表示工具降级或证据覆盖不完整，</w:t>
      </w:r>
      <w:r w:rsidRPr="00A666D2">
        <w:t xml:space="preserve">missing </w:t>
      </w:r>
      <w:r w:rsidRPr="00A666D2">
        <w:t>表示当前没有可用证据。整体证据充分度可写为：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972D7F" w14:paraId="60F48AE1" w14:textId="77777777" w:rsidTr="00972D7F">
        <w:trPr>
          <w:tblHeader/>
        </w:trPr>
        <w:tc>
          <w:tcPr>
            <w:tcW w:w="1575" w:type="pct"/>
            <w:tcBorders>
              <w:top w:val="nil"/>
              <w:left w:val="nil"/>
              <w:bottom w:val="nil"/>
              <w:right w:val="nil"/>
            </w:tcBorders>
            <w:vAlign w:val="center"/>
          </w:tcPr>
          <w:p w14:paraId="110BD12D" w14:textId="77777777" w:rsidR="00972D7F" w:rsidRDefault="00000000" w:rsidP="00972D7F">
            <w:pPr>
              <w:pStyle w:val="ab"/>
              <w:spacing w:line="240" w:lineRule="auto"/>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0D645DC7" w14:textId="77777777" w:rsidR="00972D7F" w:rsidRDefault="00972D7F" w:rsidP="00972D7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15</w:t>
            </w:r>
            <w:r>
              <w:rPr>
                <w:rFonts w:hint="eastAsia"/>
              </w:rPr>
              <w:t>）</w:t>
            </w:r>
          </w:p>
        </w:tc>
        <w:tc>
          <w:tcPr>
            <w:tcW w:w="1575" w:type="pct"/>
            <w:tcBorders>
              <w:top w:val="nil"/>
              <w:left w:val="nil"/>
              <w:bottom w:val="nil"/>
              <w:right w:val="nil"/>
            </w:tcBorders>
            <w:vAlign w:val="center"/>
          </w:tcPr>
          <w:p w14:paraId="5E6E5822" w14:textId="77777777" w:rsidR="00972D7F" w:rsidRPr="0074251F" w:rsidRDefault="00000000" w:rsidP="00972D7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4A37FD12" w14:textId="77777777" w:rsidR="00972D7F" w:rsidRDefault="00972D7F" w:rsidP="00972D7F">
            <w:pPr>
              <w:pStyle w:val="ab"/>
              <w:spacing w:line="240" w:lineRule="auto"/>
              <w:ind w:firstLineChars="0" w:firstLine="0"/>
              <w:jc w:val="right"/>
            </w:pPr>
            <w:r>
              <w:rPr>
                <w:rFonts w:hint="eastAsia"/>
              </w:rPr>
              <w:t>（</w:t>
            </w:r>
            <w:r>
              <w:rPr>
                <w:rFonts w:hint="eastAsia"/>
              </w:rPr>
              <w:t>4</w:t>
            </w:r>
            <w:r>
              <w:t>-</w:t>
            </w:r>
            <w:r>
              <w:rPr>
                <w:noProof/>
              </w:rPr>
              <w:t>16</w:t>
            </w:r>
            <w:r>
              <w:rPr>
                <w:rFonts w:hint="eastAsia"/>
              </w:rPr>
              <w:t>）</w:t>
            </w:r>
          </w:p>
        </w:tc>
      </w:tr>
    </w:tbl>
    <w:p w14:paraId="2080D6CC" w14:textId="77777777" w:rsidR="00972D7F" w:rsidRDefault="00105C40" w:rsidP="00105C4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oMath>
      <w:r>
        <w:rPr>
          <w:rFonts w:hint="eastAsia"/>
        </w:rPr>
        <w:t>——时间步</w:t>
      </w:r>
      <w:r>
        <w:rPr>
          <w:rFonts w:hint="eastAsia"/>
        </w:rPr>
        <w:t xml:space="preserve"> </w:t>
      </w:r>
      <m:oMath>
        <m:r>
          <m:rPr>
            <m:sty m:val="p"/>
          </m:rPr>
          <w:rPr>
            <w:rFonts w:ascii="Cambria Math" w:hAnsi="Cambria Math"/>
          </w:rPr>
          <m:t>t</m:t>
        </m:r>
      </m:oMath>
      <w:r>
        <w:rPr>
          <w:rFonts w:hint="eastAsia"/>
        </w:rPr>
        <w:t xml:space="preserve"> </w:t>
      </w:r>
      <w:r>
        <w:rPr>
          <w:rFonts w:hint="eastAsia"/>
        </w:rPr>
        <w:t>的整体证据充分度；</w:t>
      </w:r>
    </w:p>
    <w:p w14:paraId="09BD09A8" w14:textId="77777777" w:rsidR="00105C40" w:rsidRDefault="00015D93" w:rsidP="00105C40">
      <w:pPr>
        <w:pStyle w:val="ab"/>
        <w:ind w:firstLine="504"/>
      </w:pPr>
      <w:r w:rsidRPr="00015D93">
        <w:lastRenderedPageBreak/>
        <w:t>该值进入</w:t>
      </w:r>
      <w:r w:rsidRPr="00015D93">
        <w:t xml:space="preserve"> </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015D93">
        <w:t>，影响是否继续进入高代价步骤。若证据不足而候选下一步成本较高，运行时重排序会降低该候选；若已有充分低成本证据支持，则候选可以更合理地进入结构预测或目标评分。</w:t>
      </w:r>
    </w:p>
    <w:p w14:paraId="342838B1" w14:textId="77777777" w:rsidR="00A13BBF" w:rsidRDefault="00A13BBF" w:rsidP="00105C40">
      <w:pPr>
        <w:pStyle w:val="ab"/>
        <w:ind w:firstLine="504"/>
      </w:pPr>
      <w:r w:rsidRPr="00A13BBF">
        <w:t>将</w:t>
      </w:r>
      <w:r w:rsidRPr="00A13BBF">
        <w:t xml:space="preserve"> </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oMath>
      <w:r w:rsidRPr="00A13BBF">
        <w:t xml:space="preserve"> </w:t>
      </w:r>
      <w:r w:rsidRPr="00A13BBF">
        <w:t>替换静态效用中的目标匹配项后，得到包含后验证据的基础分</w:t>
      </w:r>
      <w:r w:rsidRPr="00A13BBF">
        <w:t xml:space="preserve"> </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post</m:t>
            </m:r>
          </m:sub>
        </m:sSub>
      </m:oMath>
      <w:r w:rsidRPr="00A13BBF">
        <w:t>。运行时重排序定义为：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A13BBF" w14:paraId="08B10E69" w14:textId="77777777" w:rsidTr="00995BAF">
        <w:trPr>
          <w:tblHeader/>
        </w:trPr>
        <w:tc>
          <w:tcPr>
            <w:tcW w:w="1575" w:type="pct"/>
            <w:tcBorders>
              <w:top w:val="nil"/>
              <w:left w:val="nil"/>
              <w:bottom w:val="nil"/>
              <w:right w:val="nil"/>
            </w:tcBorders>
            <w:vAlign w:val="center"/>
          </w:tcPr>
          <w:p w14:paraId="06139CCB" w14:textId="77777777" w:rsidR="00A13BBF" w:rsidRDefault="00000000" w:rsidP="00995BAF">
            <w:pPr>
              <w:pStyle w:val="ab"/>
              <w:spacing w:line="240" w:lineRule="auto"/>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3972DDF4" w14:textId="77777777" w:rsidR="00A13BBF" w:rsidRDefault="00A13BBF" w:rsidP="00995BA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17</w:t>
            </w:r>
            <w:r>
              <w:rPr>
                <w:rFonts w:hint="eastAsia"/>
              </w:rPr>
              <w:t>）</w:t>
            </w:r>
          </w:p>
        </w:tc>
        <w:tc>
          <w:tcPr>
            <w:tcW w:w="1575" w:type="pct"/>
            <w:tcBorders>
              <w:top w:val="nil"/>
              <w:left w:val="nil"/>
              <w:bottom w:val="nil"/>
              <w:right w:val="nil"/>
            </w:tcBorders>
            <w:vAlign w:val="center"/>
          </w:tcPr>
          <w:p w14:paraId="06B9BB0D" w14:textId="77777777" w:rsidR="00A13BBF" w:rsidRPr="0074251F" w:rsidRDefault="00000000" w:rsidP="00995BA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1E499A4C" w14:textId="77777777" w:rsidR="00A13BBF" w:rsidRDefault="00A13BBF" w:rsidP="00995BAF">
            <w:pPr>
              <w:pStyle w:val="ab"/>
              <w:spacing w:line="240" w:lineRule="auto"/>
              <w:ind w:firstLineChars="0" w:firstLine="0"/>
              <w:jc w:val="right"/>
            </w:pPr>
            <w:r>
              <w:rPr>
                <w:rFonts w:hint="eastAsia"/>
              </w:rPr>
              <w:t>（</w:t>
            </w:r>
            <w:r>
              <w:rPr>
                <w:rFonts w:hint="eastAsia"/>
              </w:rPr>
              <w:t>4</w:t>
            </w:r>
            <w:r>
              <w:t>-</w:t>
            </w:r>
            <w:r>
              <w:rPr>
                <w:noProof/>
              </w:rPr>
              <w:t>18</w:t>
            </w:r>
            <w:r>
              <w:rPr>
                <w:rFonts w:hint="eastAsia"/>
              </w:rPr>
              <w:t>）</w:t>
            </w:r>
          </w:p>
        </w:tc>
      </w:tr>
    </w:tbl>
    <w:p w14:paraId="0B82797C" w14:textId="77777777" w:rsidR="00A13BBF" w:rsidRDefault="00E81650" w:rsidP="00105C4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oMath>
      <w:r>
        <w:rPr>
          <w:rFonts w:hint="eastAsia"/>
        </w:rPr>
        <w:t>——替换后验目标项后的基础分；</w:t>
      </w:r>
    </w:p>
    <w:p w14:paraId="277B4B63" w14:textId="77777777" w:rsidR="00E81650" w:rsidRDefault="00E81650" w:rsidP="00105C40">
      <w:pPr>
        <w:pStyle w:val="ab"/>
        <w:ind w:firstLine="504"/>
      </w:pPr>
      <w:r w:rsidRPr="00E81650">
        <w:t>其中</w:t>
      </w:r>
      <w:r w:rsidRPr="00E81650">
        <w:t xml:space="preserve"> </w:t>
      </w:r>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E81650">
        <w:t xml:space="preserve"> </w:t>
      </w:r>
      <w:r w:rsidRPr="00E81650">
        <w:t>是有界运行时修正项，取值范围控制在</w:t>
      </w:r>
      <w:r w:rsidRPr="00E81650">
        <w:t xml:space="preserve"> [-0.35,0.35]</w:t>
      </w:r>
      <w:r w:rsidRPr="00E81650">
        <w:t>。其一般形式为：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E81650" w14:paraId="149CABC1" w14:textId="77777777" w:rsidTr="00F40A6C">
        <w:trPr>
          <w:tblHeader/>
        </w:trPr>
        <w:tc>
          <w:tcPr>
            <w:tcW w:w="1575" w:type="pct"/>
            <w:tcBorders>
              <w:top w:val="nil"/>
              <w:left w:val="nil"/>
              <w:bottom w:val="nil"/>
              <w:right w:val="nil"/>
            </w:tcBorders>
            <w:vAlign w:val="center"/>
          </w:tcPr>
          <w:p w14:paraId="4007D76D" w14:textId="77777777" w:rsidR="00E81650" w:rsidRDefault="00E81650" w:rsidP="00995BAF">
            <w:pPr>
              <w:pStyle w:val="ab"/>
              <w:spacing w:line="240" w:lineRule="auto"/>
              <w:ind w:firstLineChars="0" w:firstLine="0"/>
              <w:rPr>
                <w:rFonts w:ascii="楷体_GB2312" w:eastAsia="楷体_GB2312" w:hAnsi="楷体_GB2312" w:cs="楷体_GB2312"/>
              </w:rPr>
            </w:pPr>
            <m:oMathPara>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r>
                      <m:rPr>
                        <m:sty m:val="p"/>
                      </m:rPr>
                      <w:rPr>
                        <w:rFonts w:ascii="Cambria Math" w:hAnsi="Cambria Math"/>
                      </w:rPr>
                      <m:t>-0.5</m:t>
                    </m:r>
                  </m:e>
                </m:d>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e</m:t>
                    </m:r>
                  </m:sub>
                </m:sSub>
                <m:d>
                  <m:dPr>
                    <m:ctrlPr>
                      <w:rPr>
                        <w:rFonts w:ascii="Cambria Math" w:hAnsi="Cambria Math"/>
                        <w:i/>
                      </w:rPr>
                    </m:ctrlPr>
                  </m:dPr>
                  <m:e>
                    <m:r>
                      <m:rPr>
                        <m:sty m:val="p"/>
                      </m:rPr>
                      <w:rPr>
                        <w:rFonts w:ascii="Cambria Math" w:hAnsi="Cambria Math"/>
                      </w:rPr>
                      <m:t>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r>
                      <m:rPr>
                        <m:sty m:val="p"/>
                      </m:rP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e>
                    </m:d>
                  </m:e>
                </m:func>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d>
                  <m:dPr>
                    <m:ctrlPr>
                      <w:rPr>
                        <w:rFonts w:ascii="Cambria Math" w:hAnsi="Cambria Math"/>
                        <w:i/>
                      </w:rPr>
                    </m:ctrlPr>
                  </m:dPr>
                  <m:e>
                    <m:r>
                      <m:rPr>
                        <m:sty m:val="p"/>
                      </m:rPr>
                      <w:rPr>
                        <w:rFonts w:ascii="Cambria Math" w:hAnsi="Cambria Math"/>
                      </w:rPr>
                      <m:t>1-</m:t>
                    </m:r>
                    <m:r>
                      <m:rPr>
                        <m:nor/>
                      </m:rPr>
                      <w:rPr>
                        <w:rFonts w:ascii="Cambria Math" w:hAnsi="Cambria Math"/>
                      </w:rPr>
                      <m:t>RiskScore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r>
                  <m:rPr>
                    <m:nor/>
                  </m:rPr>
                  <w:rPr>
                    <w:rFonts w:ascii="Cambria Math" w:hAnsi="Cambria Math"/>
                  </w:rPr>
                  <m:t>RecoveryScore</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d>
                  <m:dPr>
                    <m:ctrlPr>
                      <w:rPr>
                        <w:rFonts w:ascii="Cambria Math" w:hAnsi="Cambria Math"/>
                        <w:i/>
                      </w:rPr>
                    </m:ctrlPr>
                  </m:dPr>
                  <m:e>
                    <m:r>
                      <m:rPr>
                        <m:sty m:val="p"/>
                      </m:rPr>
                      <w:rPr>
                        <w:rFonts w:ascii="Cambria Math" w:hAnsi="Cambria Math"/>
                      </w:rPr>
                      <m:t>1-</m:t>
                    </m:r>
                    <m:r>
                      <m:rPr>
                        <m:nor/>
                      </m:rPr>
                      <w:rPr>
                        <w:rFonts w:ascii="Cambria Math" w:hAnsi="Cambria Math"/>
                      </w:rPr>
                      <m:t>CostScore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a</m:t>
                    </m:r>
                  </m:sub>
                </m:sSub>
                <m:r>
                  <m:rPr>
                    <m:nor/>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m:oMathPara>
          </w:p>
        </w:tc>
        <w:tc>
          <w:tcPr>
            <w:tcW w:w="1575" w:type="pct"/>
            <w:tcBorders>
              <w:top w:val="nil"/>
              <w:left w:val="nil"/>
              <w:bottom w:val="nil"/>
              <w:right w:val="nil"/>
            </w:tcBorders>
            <w:vAlign w:val="center"/>
          </w:tcPr>
          <w:p w14:paraId="07E04EDC" w14:textId="77777777" w:rsidR="00E81650" w:rsidRDefault="00E81650" w:rsidP="00995BA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19</w:t>
            </w:r>
            <w:r>
              <w:rPr>
                <w:rFonts w:hint="eastAsia"/>
              </w:rPr>
              <w:t>）</w:t>
            </w:r>
          </w:p>
        </w:tc>
        <w:tc>
          <w:tcPr>
            <w:tcW w:w="1575" w:type="pct"/>
            <w:tcBorders>
              <w:top w:val="nil"/>
              <w:left w:val="nil"/>
              <w:bottom w:val="nil"/>
              <w:right w:val="nil"/>
            </w:tcBorders>
            <w:vAlign w:val="center"/>
          </w:tcPr>
          <w:p w14:paraId="433E14BB" w14:textId="77777777" w:rsidR="00E81650" w:rsidRPr="0074251F" w:rsidRDefault="00000000" w:rsidP="00995BA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5" w:type="pct"/>
            <w:tcBorders>
              <w:top w:val="nil"/>
              <w:left w:val="nil"/>
              <w:bottom w:val="nil"/>
              <w:right w:val="nil"/>
            </w:tcBorders>
            <w:vAlign w:val="center"/>
          </w:tcPr>
          <w:p w14:paraId="3FAE165C" w14:textId="77777777" w:rsidR="00E81650" w:rsidRDefault="00E81650" w:rsidP="00995BAF">
            <w:pPr>
              <w:pStyle w:val="ab"/>
              <w:spacing w:line="240" w:lineRule="auto"/>
              <w:ind w:firstLineChars="0" w:firstLine="0"/>
              <w:jc w:val="right"/>
            </w:pPr>
            <w:r>
              <w:rPr>
                <w:rFonts w:hint="eastAsia"/>
              </w:rPr>
              <w:t>（</w:t>
            </w:r>
            <w:r>
              <w:rPr>
                <w:rFonts w:hint="eastAsia"/>
              </w:rPr>
              <w:t>4</w:t>
            </w:r>
            <w:r>
              <w:t>-</w:t>
            </w:r>
            <w:r>
              <w:rPr>
                <w:noProof/>
              </w:rPr>
              <w:t>20</w:t>
            </w:r>
            <w:r>
              <w:rPr>
                <w:rFonts w:hint="eastAsia"/>
              </w:rPr>
              <w:t>）</w:t>
            </w:r>
          </w:p>
        </w:tc>
      </w:tr>
    </w:tbl>
    <w:p w14:paraId="5975C6E8" w14:textId="77777777" w:rsidR="00E81650" w:rsidRDefault="00F40A6C" w:rsidP="00F40A6C">
      <w:pPr>
        <w:pStyle w:val="ab"/>
        <w:ind w:firstLine="504"/>
      </w:pPr>
      <w:r>
        <w:t>其中，</w:t>
      </w:r>
      <m:oMath>
        <m:r>
          <m:rPr>
            <m:sty m:val="p"/>
          </m:rPr>
          <w:rPr>
            <w:rFonts w:ascii="Cambria Math" w:hAnsi="Cambria Math"/>
          </w:rPr>
          <m:t>Conf</m:t>
        </m:r>
        <m:d>
          <m:dPr>
            <m:ctrlPr>
              <w:rPr>
                <w:rFonts w:ascii="Cambria Math" w:hAnsi="Cambria Math"/>
                <w:i/>
              </w:rPr>
            </m:ctrlPr>
          </m:dPr>
          <m:e>
            <m:r>
              <m:rPr>
                <m:sty m:val="p"/>
              </m:rPr>
              <w:rPr>
                <w:rFonts w:ascii="Cambria Math" w:hAnsi="Cambria Math"/>
              </w:rPr>
              <m:t>π</m:t>
            </m:r>
          </m:e>
        </m:d>
      </m:oMath>
      <w:r>
        <w:t xml:space="preserve"> </w:t>
      </w:r>
      <w:r>
        <w:t>表示候选置信度，</w:t>
      </w:r>
      <m:oMath>
        <m:r>
          <m:rPr>
            <m:sty m:val="p"/>
          </m:rPr>
          <w:rPr>
            <w:rFonts w:ascii="Cambria Math" w:hAnsi="Cambria Math"/>
          </w:rPr>
          <m:t>RiskScore</m:t>
        </m:r>
        <m:d>
          <m:dPr>
            <m:ctrlPr>
              <w:rPr>
                <w:rFonts w:ascii="Cambria Math" w:hAnsi="Cambria Math"/>
                <w:i/>
              </w:rPr>
            </m:ctrlPr>
          </m:dPr>
          <m:e>
            <m:r>
              <m:rPr>
                <m:sty m:val="p"/>
              </m:rPr>
              <w:rPr>
                <w:rFonts w:ascii="Cambria Math" w:hAnsi="Cambria Math"/>
              </w:rPr>
              <m:t>π</m:t>
            </m:r>
          </m:e>
        </m:d>
      </m:oMath>
      <w:r>
        <w:t xml:space="preserve"> </w:t>
      </w:r>
      <w:r>
        <w:t>和</w:t>
      </w:r>
      <w:r>
        <w:t xml:space="preserve"> </w:t>
      </w:r>
      <m:oMath>
        <m:r>
          <m:rPr>
            <m:sty m:val="p"/>
          </m:rPr>
          <w:rPr>
            <w:rFonts w:ascii="Cambria Math" w:hAnsi="Cambria Math"/>
          </w:rPr>
          <m:t>CostScore</m:t>
        </m:r>
        <m:d>
          <m:dPr>
            <m:ctrlPr>
              <w:rPr>
                <w:rFonts w:ascii="Cambria Math" w:hAnsi="Cambria Math"/>
                <w:i/>
              </w:rPr>
            </m:ctrlPr>
          </m:dPr>
          <m:e>
            <m:r>
              <m:rPr>
                <m:sty m:val="p"/>
              </m:rPr>
              <w:rPr>
                <w:rFonts w:ascii="Cambria Math" w:hAnsi="Cambria Math"/>
              </w:rPr>
              <m:t>π</m:t>
            </m:r>
          </m:e>
        </m:d>
      </m:oMath>
      <w:r>
        <w:t xml:space="preserve"> </w:t>
      </w:r>
      <w:r>
        <w:t>分别表示候选的风险质量分数和成本质量分数，</w:t>
      </w:r>
      <m:oMath>
        <m:r>
          <m:rPr>
            <m:sty m:val="p"/>
          </m:rPr>
          <w:rPr>
            <w:rFonts w:ascii="Cambria Math" w:hAnsi="Cambria Math"/>
          </w:rPr>
          <m:t>RecoveryScore</m:t>
        </m:r>
        <m:d>
          <m:dPr>
            <m:ctrlPr>
              <w:rPr>
                <w:rFonts w:ascii="Cambria Math" w:hAnsi="Cambria Math"/>
                <w:i/>
              </w:rPr>
            </m:ctrlPr>
          </m:dPr>
          <m:e>
            <m:r>
              <m:rPr>
                <m:sty m:val="p"/>
              </m:rPr>
              <w:rPr>
                <w:rFonts w:ascii="Cambria Math" w:hAnsi="Cambria Math"/>
              </w:rPr>
              <m:t>π</m:t>
            </m:r>
          </m:e>
        </m:d>
      </m:oMath>
      <w:r>
        <w:t xml:space="preserve"> </w:t>
      </w:r>
      <w:r>
        <w:t>表示候选的恢复友好度，</w:t>
      </w:r>
      <m:oMath>
        <m:r>
          <m:rPr>
            <m:sty m:val="p"/>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t xml:space="preserve"> </w:t>
      </w:r>
      <w:r>
        <w:t>表示候选与当前恢复动作偏好的匹配程度。直观来看，当结构性失败风险和预算压力升高时，算法会降低高成本、低可恢复性候选的排序；当成功概率、恢复余量和证据充分性较高时，算法会提高继续执行或低风险候选的排序。</w:t>
      </w:r>
    </w:p>
    <w:p w14:paraId="165C8A2D" w14:textId="77777777" w:rsidR="00B0605D" w:rsidRDefault="002E06A1" w:rsidP="00F40A6C">
      <w:pPr>
        <w:pStyle w:val="ab"/>
        <w:ind w:firstLine="504"/>
      </w:pPr>
      <w:r w:rsidRPr="002E06A1">
        <w:t>运行时重排序有两个边界：一是只作用于已经通过可行性校验的候选，不能覆盖工具不存在、</w:t>
      </w:r>
      <w:r w:rsidRPr="002E06A1">
        <w:t xml:space="preserve">schema </w:t>
      </w:r>
      <w:r w:rsidRPr="002E06A1">
        <w:t>错误、</w:t>
      </w:r>
      <w:r w:rsidRPr="002E06A1">
        <w:t xml:space="preserve">I/O </w:t>
      </w:r>
      <w:r w:rsidRPr="002E06A1">
        <w:t>不闭合和安全阻断；二是修正幅度存在上界，避免一次异常观测完全覆盖静态目标匹配和工程可靠性判断。借助这两个边界，算法在适应运行时变化的同时仍能保持可复现和能够审计。</w:t>
      </w:r>
    </w:p>
    <w:p w14:paraId="772D964B" w14:textId="77777777" w:rsidR="00B978D6" w:rsidRDefault="008251B8" w:rsidP="008251B8">
      <w:pPr>
        <w:pStyle w:val="2"/>
        <w:rPr>
          <w:lang w:val="en-US"/>
        </w:rPr>
      </w:pPr>
      <w:bookmarkStart w:id="109" w:name="_Toc230318064"/>
      <w:bookmarkStart w:id="110" w:name="_Toc230363261"/>
      <w:r>
        <w:t>恢复动作与</w:t>
      </w:r>
      <w:r>
        <w:t xml:space="preserve"> HITL </w:t>
      </w:r>
      <w:r>
        <w:t>映射</w:t>
      </w:r>
      <w:bookmarkEnd w:id="109"/>
      <w:bookmarkEnd w:id="110"/>
    </w:p>
    <w:p w14:paraId="2AEBB30F" w14:textId="36A4F66F" w:rsidR="00317740" w:rsidRDefault="009C686A" w:rsidP="00317740">
      <w:pPr>
        <w:pStyle w:val="ab"/>
        <w:ind w:firstLine="504"/>
      </w:pPr>
      <w:r>
        <w:t xml:space="preserve">CEBRA-WP </w:t>
      </w:r>
      <w:r>
        <w:t>将恢复动作限定为四类：</w:t>
      </w:r>
      <w:r>
        <w:t>continue</w:t>
      </w:r>
      <w:r>
        <w:t>、</w:t>
      </w:r>
      <w:r>
        <w:t>patch_local</w:t>
      </w:r>
      <w:r>
        <w:t>、</w:t>
      </w:r>
      <w:r>
        <w:t xml:space="preserve">suffix_replan </w:t>
      </w:r>
      <w:r>
        <w:t>和</w:t>
      </w:r>
      <w:r>
        <w:t xml:space="preserve"> stop</w:t>
      </w:r>
      <w:r>
        <w:t>。四类动作与</w:t>
      </w:r>
      <w:r>
        <w:t xml:space="preserve"> FSM/HITL </w:t>
      </w:r>
      <w:r>
        <w:t>的映射如</w:t>
      </w:r>
      <w:r w:rsidRPr="00784F27">
        <w:rPr>
          <w:sz w:val="32"/>
          <w:szCs w:val="32"/>
        </w:rPr>
        <w:fldChar w:fldCharType="begin"/>
      </w:r>
      <w:r w:rsidRPr="00784F27">
        <w:rPr>
          <w:sz w:val="32"/>
          <w:szCs w:val="32"/>
        </w:rPr>
        <w:instrText xml:space="preserve"> REF _RefAuto_Tbl_4_3 \h </w:instrText>
      </w:r>
      <w:r w:rsidR="00784F27" w:rsidRPr="00784F27">
        <w:rPr>
          <w:sz w:val="32"/>
          <w:szCs w:val="32"/>
        </w:rPr>
        <w:instrText xml:space="preserve"> \* MERGEFORMAT </w:instrText>
      </w:r>
      <w:r w:rsidRPr="00784F27">
        <w:rPr>
          <w:sz w:val="32"/>
          <w:szCs w:val="32"/>
        </w:rPr>
      </w:r>
      <w:r w:rsidRPr="00784F27">
        <w:rPr>
          <w:sz w:val="32"/>
          <w:szCs w:val="32"/>
        </w:rPr>
        <w:fldChar w:fldCharType="separate"/>
      </w:r>
      <w:r w:rsidR="00291089">
        <w:rPr>
          <w:rFonts w:hint="eastAsia"/>
        </w:rPr>
        <w:t>表</w:t>
      </w:r>
      <w:r w:rsidR="00291089">
        <w:rPr>
          <w:rFonts w:hint="eastAsia"/>
        </w:rPr>
        <w:t>4-3</w:t>
      </w:r>
      <w:r w:rsidRPr="00784F27">
        <w:rPr>
          <w:sz w:val="32"/>
          <w:szCs w:val="32"/>
        </w:rPr>
        <w:fldChar w:fldCharType="end"/>
      </w:r>
      <w:r>
        <w:t>所示。</w:t>
      </w:r>
    </w:p>
    <w:p w14:paraId="2F410B03" w14:textId="77777777" w:rsidR="00CB4607" w:rsidRDefault="00CB4607" w:rsidP="00CB4607">
      <w:pPr>
        <w:pStyle w:val="ae"/>
        <w:keepNext/>
      </w:pPr>
      <w:bookmarkStart w:id="111" w:name="_RefAuto_Tbl_4_3"/>
      <w:r>
        <w:rPr>
          <w:rFonts w:hint="eastAsia"/>
        </w:rPr>
        <w:lastRenderedPageBreak/>
        <w:t>表</w:t>
      </w:r>
      <w:r>
        <w:rPr>
          <w:rFonts w:hint="eastAsia"/>
        </w:rPr>
        <w:t>4-3</w:t>
      </w:r>
      <w:bookmarkEnd w:id="111"/>
      <w:r>
        <w:rPr>
          <w:rFonts w:hint="eastAsia"/>
        </w:rPr>
        <w:t xml:space="preserve">  </w:t>
      </w:r>
      <w:r>
        <w:rPr>
          <w:rFonts w:hint="eastAsia"/>
        </w:rPr>
        <w:t>恢复动作与</w:t>
      </w:r>
      <w:r>
        <w:rPr>
          <w:rFonts w:hint="eastAsia"/>
        </w:rPr>
        <w:t xml:space="preserve"> FSM / HITL </w:t>
      </w:r>
      <w:r>
        <w:rPr>
          <w:rFonts w:hint="eastAsia"/>
        </w:rPr>
        <w:t>映射</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00"/>
        <w:gridCol w:w="2200"/>
        <w:gridCol w:w="1404"/>
      </w:tblGrid>
      <w:tr w:rsidR="009C686A" w14:paraId="6A2473CF" w14:textId="77777777" w:rsidTr="00317740">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D502D48"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动作</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7E61007"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触发背景</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001B38A" w14:textId="77777777" w:rsidR="009C686A" w:rsidRPr="003B4B1C" w:rsidRDefault="009C686A" w:rsidP="00704A76">
            <w:pPr>
              <w:pStyle w:val="ab"/>
              <w:spacing w:line="260" w:lineRule="auto"/>
              <w:ind w:firstLine="385"/>
              <w:jc w:val="center"/>
              <w:rPr>
                <w:rFonts w:ascii="宋体" w:hAnsi="宋体"/>
                <w:sz w:val="21"/>
                <w:szCs w:val="21"/>
              </w:rPr>
            </w:pPr>
            <w:r w:rsidRPr="003B4B1C">
              <w:rPr>
                <w:b/>
                <w:color w:val="000000"/>
                <w:sz w:val="18"/>
                <w:szCs w:val="18"/>
              </w:rPr>
              <w:t>系统效果</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C516430" w14:textId="77777777" w:rsidR="009C686A" w:rsidRPr="003B4B1C" w:rsidRDefault="009C686A" w:rsidP="00184686">
            <w:pPr>
              <w:pStyle w:val="ab"/>
              <w:spacing w:line="260" w:lineRule="auto"/>
              <w:ind w:firstLine="385"/>
              <w:jc w:val="center"/>
              <w:rPr>
                <w:rFonts w:ascii="宋体" w:hAnsi="宋体"/>
                <w:sz w:val="21"/>
                <w:szCs w:val="21"/>
              </w:rPr>
            </w:pPr>
            <w:r w:rsidRPr="00B85070">
              <w:rPr>
                <w:b/>
                <w:color w:val="000000"/>
                <w:sz w:val="18"/>
                <w:szCs w:val="18"/>
              </w:rPr>
              <w:t>FSM/HITL</w:t>
            </w:r>
            <w:r w:rsidRPr="003B4B1C">
              <w:rPr>
                <w:b/>
                <w:color w:val="000000"/>
                <w:sz w:val="18"/>
                <w:szCs w:val="18"/>
              </w:rPr>
              <w:t xml:space="preserve"> </w:t>
            </w:r>
            <w:r w:rsidRPr="003B4B1C">
              <w:rPr>
                <w:b/>
                <w:color w:val="000000"/>
                <w:sz w:val="18"/>
                <w:szCs w:val="18"/>
              </w:rPr>
              <w:t>映射</w:t>
            </w:r>
          </w:p>
        </w:tc>
        <w:tc>
          <w:tcPr>
            <w:tcW w:w="1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497D61F9"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审计结果</w:t>
            </w:r>
          </w:p>
        </w:tc>
      </w:tr>
      <w:tr w:rsidR="009C686A" w14:paraId="2254388A" w14:textId="77777777" w:rsidTr="00317740">
        <w:trPr>
          <w:jc w:val="center"/>
        </w:trPr>
        <w:tc>
          <w:tcPr>
            <w:tcW w:w="1500" w:type="dxa"/>
            <w:tcBorders>
              <w:top w:val="nil"/>
              <w:left w:val="nil"/>
              <w:bottom w:val="nil"/>
              <w:right w:val="nil"/>
            </w:tcBorders>
            <w:tcMar>
              <w:top w:w="80" w:type="dxa"/>
              <w:left w:w="80" w:type="dxa"/>
              <w:bottom w:w="80" w:type="dxa"/>
              <w:right w:w="80" w:type="dxa"/>
            </w:tcMar>
          </w:tcPr>
          <w:p w14:paraId="137BAAB0" w14:textId="77777777" w:rsidR="009C686A" w:rsidRPr="00B85070" w:rsidRDefault="00F06C5D" w:rsidP="00184686">
            <w:pPr>
              <w:pStyle w:val="ab"/>
              <w:spacing w:line="260" w:lineRule="auto"/>
              <w:ind w:firstLine="384"/>
              <w:jc w:val="center"/>
              <w:rPr>
                <w:sz w:val="21"/>
                <w:szCs w:val="21"/>
              </w:rPr>
            </w:pPr>
            <w:r w:rsidRPr="00B85070">
              <w:rPr>
                <w:color w:val="000000"/>
                <w:sz w:val="18"/>
                <w:szCs w:val="18"/>
              </w:rPr>
              <w:t>continue</w:t>
            </w:r>
          </w:p>
        </w:tc>
        <w:tc>
          <w:tcPr>
            <w:tcW w:w="1700" w:type="dxa"/>
            <w:tcBorders>
              <w:top w:val="nil"/>
              <w:left w:val="nil"/>
              <w:bottom w:val="nil"/>
              <w:right w:val="nil"/>
            </w:tcBorders>
            <w:tcMar>
              <w:top w:w="80" w:type="dxa"/>
              <w:left w:w="80" w:type="dxa"/>
              <w:bottom w:w="80" w:type="dxa"/>
              <w:right w:w="80" w:type="dxa"/>
            </w:tcMar>
          </w:tcPr>
          <w:p w14:paraId="0A4FD74A" w14:textId="77777777" w:rsidR="009C686A" w:rsidRPr="003B4B1C" w:rsidRDefault="00F06C5D" w:rsidP="00184686">
            <w:pPr>
              <w:pStyle w:val="ab"/>
              <w:spacing w:line="260" w:lineRule="auto"/>
              <w:ind w:firstLine="384"/>
              <w:jc w:val="center"/>
              <w:rPr>
                <w:rFonts w:ascii="宋体" w:hAnsi="宋体"/>
                <w:sz w:val="21"/>
                <w:szCs w:val="21"/>
              </w:rPr>
            </w:pPr>
            <w:r w:rsidRPr="00F06C5D">
              <w:rPr>
                <w:color w:val="000000"/>
                <w:sz w:val="18"/>
                <w:szCs w:val="18"/>
              </w:rPr>
              <w:t>成功概率较高、证据充分、风险和预算压力可接受</w:t>
            </w:r>
          </w:p>
        </w:tc>
        <w:tc>
          <w:tcPr>
            <w:tcW w:w="1700" w:type="dxa"/>
            <w:tcBorders>
              <w:top w:val="nil"/>
              <w:left w:val="nil"/>
              <w:bottom w:val="nil"/>
              <w:right w:val="nil"/>
            </w:tcBorders>
            <w:tcMar>
              <w:top w:w="80" w:type="dxa"/>
              <w:left w:w="80" w:type="dxa"/>
              <w:bottom w:w="80" w:type="dxa"/>
              <w:right w:w="80" w:type="dxa"/>
            </w:tcMar>
          </w:tcPr>
          <w:p w14:paraId="3402F1F3" w14:textId="77777777" w:rsidR="009C686A" w:rsidRPr="003B4B1C" w:rsidRDefault="00F06C5D" w:rsidP="00704A76">
            <w:pPr>
              <w:pStyle w:val="ab"/>
              <w:spacing w:line="260" w:lineRule="auto"/>
              <w:ind w:firstLine="384"/>
              <w:jc w:val="center"/>
              <w:rPr>
                <w:rFonts w:ascii="宋体" w:hAnsi="宋体"/>
                <w:sz w:val="21"/>
                <w:szCs w:val="21"/>
              </w:rPr>
            </w:pPr>
            <w:r w:rsidRPr="00F06C5D">
              <w:rPr>
                <w:color w:val="000000"/>
                <w:sz w:val="18"/>
                <w:szCs w:val="18"/>
              </w:rPr>
              <w:t>继续执行当前计划后续步骤</w:t>
            </w:r>
          </w:p>
        </w:tc>
        <w:tc>
          <w:tcPr>
            <w:tcW w:w="2200" w:type="dxa"/>
            <w:tcBorders>
              <w:top w:val="nil"/>
              <w:left w:val="nil"/>
              <w:bottom w:val="nil"/>
              <w:right w:val="nil"/>
            </w:tcBorders>
            <w:tcMar>
              <w:top w:w="80" w:type="dxa"/>
              <w:left w:w="80" w:type="dxa"/>
              <w:bottom w:w="80" w:type="dxa"/>
              <w:right w:w="80" w:type="dxa"/>
            </w:tcMar>
          </w:tcPr>
          <w:p w14:paraId="7008B65D" w14:textId="77777777" w:rsidR="009C686A" w:rsidRPr="003B4B1C" w:rsidRDefault="00F06C5D" w:rsidP="00184686">
            <w:pPr>
              <w:pStyle w:val="ab"/>
              <w:spacing w:line="260" w:lineRule="auto"/>
              <w:ind w:firstLine="384"/>
              <w:jc w:val="center"/>
              <w:rPr>
                <w:rFonts w:ascii="宋体" w:hAnsi="宋体"/>
                <w:sz w:val="21"/>
                <w:szCs w:val="21"/>
              </w:rPr>
            </w:pPr>
            <w:r w:rsidRPr="00B85070">
              <w:rPr>
                <w:color w:val="000000"/>
                <w:sz w:val="18"/>
                <w:szCs w:val="18"/>
              </w:rPr>
              <w:t>RUNNING</w:t>
            </w:r>
            <w:r w:rsidRPr="00F06C5D">
              <w:rPr>
                <w:color w:val="000000"/>
                <w:sz w:val="18"/>
                <w:szCs w:val="18"/>
              </w:rPr>
              <w:t>内自动推进或维持</w:t>
            </w:r>
            <w:r w:rsidRPr="00F06C5D">
              <w:rPr>
                <w:color w:val="000000"/>
                <w:sz w:val="18"/>
                <w:szCs w:val="18"/>
              </w:rPr>
              <w:t xml:space="preserve"> </w:t>
            </w:r>
            <w:r w:rsidRPr="00B85070">
              <w:rPr>
                <w:color w:val="000000"/>
                <w:sz w:val="18"/>
                <w:szCs w:val="18"/>
              </w:rPr>
              <w:t>PLANNED/RUNNING</w:t>
            </w:r>
          </w:p>
        </w:tc>
        <w:tc>
          <w:tcPr>
            <w:tcW w:w="1404" w:type="dxa"/>
            <w:tcBorders>
              <w:top w:val="nil"/>
              <w:left w:val="nil"/>
              <w:bottom w:val="nil"/>
              <w:right w:val="nil"/>
            </w:tcBorders>
            <w:tcMar>
              <w:top w:w="80" w:type="dxa"/>
              <w:left w:w="80" w:type="dxa"/>
              <w:bottom w:w="80" w:type="dxa"/>
              <w:right w:w="80" w:type="dxa"/>
            </w:tcMar>
          </w:tcPr>
          <w:p w14:paraId="19490BBE" w14:textId="77777777" w:rsidR="009C686A" w:rsidRPr="003B4B1C" w:rsidRDefault="00E960C4" w:rsidP="00184686">
            <w:pPr>
              <w:pStyle w:val="ab"/>
              <w:spacing w:line="260" w:lineRule="auto"/>
              <w:ind w:firstLineChars="0" w:firstLine="0"/>
              <w:jc w:val="center"/>
              <w:rPr>
                <w:rFonts w:ascii="宋体" w:hAnsi="宋体"/>
                <w:sz w:val="21"/>
                <w:szCs w:val="21"/>
              </w:rPr>
            </w:pPr>
            <w:r w:rsidRPr="00E960C4">
              <w:rPr>
                <w:color w:val="000000"/>
                <w:sz w:val="18"/>
                <w:szCs w:val="18"/>
              </w:rPr>
              <w:t>记录动作效用与继续原因</w:t>
            </w:r>
          </w:p>
        </w:tc>
      </w:tr>
      <w:tr w:rsidR="009C686A" w14:paraId="2AFDE29F" w14:textId="77777777" w:rsidTr="003A34BB">
        <w:trPr>
          <w:jc w:val="center"/>
        </w:trPr>
        <w:tc>
          <w:tcPr>
            <w:tcW w:w="1500" w:type="dxa"/>
            <w:tcBorders>
              <w:top w:val="nil"/>
              <w:left w:val="nil"/>
              <w:bottom w:val="nil"/>
              <w:right w:val="nil"/>
            </w:tcBorders>
            <w:tcMar>
              <w:top w:w="80" w:type="dxa"/>
              <w:left w:w="80" w:type="dxa"/>
              <w:bottom w:w="80" w:type="dxa"/>
              <w:right w:w="80" w:type="dxa"/>
            </w:tcMar>
          </w:tcPr>
          <w:p w14:paraId="1409C8AC" w14:textId="77777777" w:rsidR="009C686A" w:rsidRPr="00B85070" w:rsidRDefault="00AC2A3B" w:rsidP="00184686">
            <w:pPr>
              <w:pStyle w:val="ab"/>
              <w:spacing w:line="260" w:lineRule="auto"/>
              <w:ind w:firstLine="384"/>
              <w:jc w:val="center"/>
              <w:rPr>
                <w:sz w:val="21"/>
                <w:szCs w:val="21"/>
              </w:rPr>
            </w:pPr>
            <w:r w:rsidRPr="00B85070">
              <w:rPr>
                <w:color w:val="000000"/>
                <w:sz w:val="18"/>
                <w:szCs w:val="18"/>
              </w:rPr>
              <w:t>patch_local</w:t>
            </w:r>
          </w:p>
        </w:tc>
        <w:tc>
          <w:tcPr>
            <w:tcW w:w="1700" w:type="dxa"/>
            <w:tcBorders>
              <w:top w:val="nil"/>
              <w:left w:val="nil"/>
              <w:bottom w:val="nil"/>
              <w:right w:val="nil"/>
            </w:tcBorders>
            <w:tcMar>
              <w:top w:w="80" w:type="dxa"/>
              <w:left w:w="80" w:type="dxa"/>
              <w:bottom w:w="80" w:type="dxa"/>
              <w:right w:w="80" w:type="dxa"/>
            </w:tcMar>
          </w:tcPr>
          <w:p w14:paraId="56642D59" w14:textId="77777777" w:rsidR="009C686A" w:rsidRPr="003B4B1C" w:rsidRDefault="00AC2A3B" w:rsidP="00184686">
            <w:pPr>
              <w:pStyle w:val="ab"/>
              <w:spacing w:line="260" w:lineRule="auto"/>
              <w:ind w:firstLine="384"/>
              <w:jc w:val="center"/>
              <w:rPr>
                <w:rFonts w:ascii="宋体" w:hAnsi="宋体"/>
                <w:sz w:val="21"/>
                <w:szCs w:val="21"/>
              </w:rPr>
            </w:pPr>
            <w:r w:rsidRPr="00AC2A3B">
              <w:rPr>
                <w:color w:val="000000"/>
                <w:sz w:val="18"/>
                <w:szCs w:val="18"/>
              </w:rPr>
              <w:t>局部失败、重试耗尽、前缀仍有效、局部可修复性较高</w:t>
            </w:r>
          </w:p>
        </w:tc>
        <w:tc>
          <w:tcPr>
            <w:tcW w:w="1700" w:type="dxa"/>
            <w:tcBorders>
              <w:top w:val="nil"/>
              <w:left w:val="nil"/>
              <w:bottom w:val="nil"/>
              <w:right w:val="nil"/>
            </w:tcBorders>
            <w:tcMar>
              <w:top w:w="80" w:type="dxa"/>
              <w:left w:w="80" w:type="dxa"/>
              <w:bottom w:w="80" w:type="dxa"/>
              <w:right w:w="80" w:type="dxa"/>
            </w:tcMar>
          </w:tcPr>
          <w:p w14:paraId="5C2C9861" w14:textId="77777777" w:rsidR="009C686A" w:rsidRPr="003B4B1C" w:rsidRDefault="00AC2A3B" w:rsidP="00704A76">
            <w:pPr>
              <w:pStyle w:val="ab"/>
              <w:spacing w:line="260" w:lineRule="auto"/>
              <w:ind w:firstLineChars="0" w:firstLine="0"/>
              <w:jc w:val="center"/>
              <w:rPr>
                <w:rFonts w:ascii="宋体" w:hAnsi="宋体"/>
                <w:sz w:val="21"/>
                <w:szCs w:val="21"/>
              </w:rPr>
            </w:pPr>
            <w:r w:rsidRPr="00AC2A3B">
              <w:rPr>
                <w:color w:val="000000"/>
                <w:sz w:val="18"/>
                <w:szCs w:val="18"/>
              </w:rPr>
              <w:t>生成局部</w:t>
            </w:r>
            <w:r w:rsidRPr="00AC2A3B">
              <w:rPr>
                <w:color w:val="000000"/>
                <w:sz w:val="18"/>
                <w:szCs w:val="18"/>
              </w:rPr>
              <w:t xml:space="preserve"> PlanPatch</w:t>
            </w:r>
            <w:r w:rsidRPr="00AC2A3B">
              <w:rPr>
                <w:color w:val="000000"/>
                <w:sz w:val="18"/>
                <w:szCs w:val="18"/>
              </w:rPr>
              <w:t>，替换参数或局部工具</w:t>
            </w:r>
          </w:p>
        </w:tc>
        <w:tc>
          <w:tcPr>
            <w:tcW w:w="2200" w:type="dxa"/>
            <w:tcBorders>
              <w:top w:val="nil"/>
              <w:left w:val="nil"/>
              <w:bottom w:val="nil"/>
              <w:right w:val="nil"/>
            </w:tcBorders>
            <w:tcMar>
              <w:top w:w="80" w:type="dxa"/>
              <w:left w:w="80" w:type="dxa"/>
              <w:bottom w:w="80" w:type="dxa"/>
              <w:right w:w="80" w:type="dxa"/>
            </w:tcMar>
          </w:tcPr>
          <w:p w14:paraId="35DEB467" w14:textId="77777777" w:rsidR="009C686A" w:rsidRPr="003B4B1C" w:rsidRDefault="00766C69" w:rsidP="00184686">
            <w:pPr>
              <w:pStyle w:val="ab"/>
              <w:spacing w:line="260" w:lineRule="auto"/>
              <w:ind w:firstLine="384"/>
              <w:jc w:val="center"/>
              <w:rPr>
                <w:rFonts w:ascii="宋体" w:hAnsi="宋体"/>
                <w:sz w:val="21"/>
                <w:szCs w:val="21"/>
              </w:rPr>
            </w:pPr>
            <w:r w:rsidRPr="00B85070">
              <w:rPr>
                <w:color w:val="000000"/>
                <w:sz w:val="18"/>
                <w:szCs w:val="18"/>
              </w:rPr>
              <w:t>WAITING_PATCH_CONFIRM</w:t>
            </w:r>
            <w:r w:rsidRPr="00766C69">
              <w:rPr>
                <w:color w:val="000000"/>
                <w:sz w:val="18"/>
                <w:szCs w:val="18"/>
              </w:rPr>
              <w:t xml:space="preserve"> </w:t>
            </w:r>
            <w:r w:rsidRPr="00766C69">
              <w:rPr>
                <w:color w:val="000000"/>
                <w:sz w:val="18"/>
                <w:szCs w:val="18"/>
              </w:rPr>
              <w:t>或策略允许的受控自动</w:t>
            </w:r>
            <w:r w:rsidRPr="00766C69">
              <w:rPr>
                <w:color w:val="000000"/>
                <w:sz w:val="18"/>
                <w:szCs w:val="18"/>
              </w:rPr>
              <w:t xml:space="preserve"> </w:t>
            </w:r>
            <w:r w:rsidRPr="00B85070">
              <w:rPr>
                <w:color w:val="000000"/>
                <w:sz w:val="18"/>
                <w:szCs w:val="18"/>
              </w:rPr>
              <w:t>patch</w:t>
            </w:r>
          </w:p>
        </w:tc>
        <w:tc>
          <w:tcPr>
            <w:tcW w:w="1404" w:type="dxa"/>
            <w:tcBorders>
              <w:top w:val="nil"/>
              <w:left w:val="nil"/>
              <w:bottom w:val="nil"/>
              <w:right w:val="nil"/>
            </w:tcBorders>
            <w:tcMar>
              <w:top w:w="80" w:type="dxa"/>
              <w:left w:w="80" w:type="dxa"/>
              <w:bottom w:w="80" w:type="dxa"/>
              <w:right w:w="80" w:type="dxa"/>
            </w:tcMar>
          </w:tcPr>
          <w:p w14:paraId="3BBBB43A" w14:textId="77777777" w:rsidR="009C686A" w:rsidRPr="003B4B1C" w:rsidRDefault="009668EE" w:rsidP="00184686">
            <w:pPr>
              <w:pStyle w:val="ab"/>
              <w:spacing w:line="260" w:lineRule="auto"/>
              <w:ind w:firstLineChars="0" w:firstLine="0"/>
              <w:jc w:val="center"/>
              <w:rPr>
                <w:rFonts w:ascii="宋体" w:hAnsi="宋体"/>
                <w:sz w:val="21"/>
                <w:szCs w:val="21"/>
              </w:rPr>
            </w:pPr>
            <w:r w:rsidRPr="009668EE">
              <w:rPr>
                <w:color w:val="000000"/>
                <w:sz w:val="18"/>
                <w:szCs w:val="18"/>
              </w:rPr>
              <w:t>记录</w:t>
            </w:r>
            <w:r w:rsidRPr="009668EE">
              <w:rPr>
                <w:color w:val="000000"/>
                <w:sz w:val="18"/>
                <w:szCs w:val="18"/>
              </w:rPr>
              <w:t xml:space="preserve"> </w:t>
            </w:r>
            <w:r w:rsidRPr="00B85070">
              <w:rPr>
                <w:color w:val="000000"/>
                <w:sz w:val="18"/>
                <w:szCs w:val="18"/>
              </w:rPr>
              <w:t>patch</w:t>
            </w:r>
            <w:r w:rsidRPr="009668EE">
              <w:rPr>
                <w:color w:val="000000"/>
                <w:sz w:val="18"/>
                <w:szCs w:val="18"/>
              </w:rPr>
              <w:t xml:space="preserve"> </w:t>
            </w:r>
            <w:r w:rsidRPr="009668EE">
              <w:rPr>
                <w:color w:val="000000"/>
                <w:sz w:val="18"/>
                <w:szCs w:val="18"/>
              </w:rPr>
              <w:t>候选、失败上下文和应用结果</w:t>
            </w:r>
          </w:p>
        </w:tc>
      </w:tr>
      <w:tr w:rsidR="003A34BB" w14:paraId="63EA1395" w14:textId="77777777" w:rsidTr="00BB4859">
        <w:trPr>
          <w:jc w:val="center"/>
        </w:trPr>
        <w:tc>
          <w:tcPr>
            <w:tcW w:w="1500" w:type="dxa"/>
            <w:tcBorders>
              <w:top w:val="nil"/>
              <w:left w:val="nil"/>
              <w:bottom w:val="nil"/>
              <w:right w:val="nil"/>
            </w:tcBorders>
            <w:tcMar>
              <w:top w:w="80" w:type="dxa"/>
              <w:left w:w="80" w:type="dxa"/>
              <w:bottom w:w="80" w:type="dxa"/>
              <w:right w:w="80" w:type="dxa"/>
            </w:tcMar>
          </w:tcPr>
          <w:p w14:paraId="4EC043A1" w14:textId="77777777" w:rsidR="003A34BB" w:rsidRPr="00F40E27" w:rsidRDefault="003A34BB" w:rsidP="00184686">
            <w:pPr>
              <w:widowControl/>
              <w:suppressAutoHyphens w:val="0"/>
              <w:spacing w:line="260" w:lineRule="auto"/>
              <w:jc w:val="center"/>
              <w:rPr>
                <w:szCs w:val="20"/>
              </w:rPr>
            </w:pPr>
            <w:r w:rsidRPr="00F40E27">
              <w:rPr>
                <w:color w:val="000000"/>
                <w:sz w:val="18"/>
                <w:szCs w:val="18"/>
              </w:rPr>
              <w:t>suffix_replan</w:t>
            </w:r>
          </w:p>
        </w:tc>
        <w:tc>
          <w:tcPr>
            <w:tcW w:w="1700" w:type="dxa"/>
            <w:tcBorders>
              <w:top w:val="nil"/>
              <w:left w:val="nil"/>
              <w:bottom w:val="nil"/>
              <w:right w:val="nil"/>
            </w:tcBorders>
            <w:tcMar>
              <w:top w:w="80" w:type="dxa"/>
              <w:left w:w="80" w:type="dxa"/>
              <w:bottom w:w="80" w:type="dxa"/>
              <w:right w:w="80" w:type="dxa"/>
            </w:tcMar>
          </w:tcPr>
          <w:p w14:paraId="40EF64E2" w14:textId="77777777" w:rsidR="003A34BB" w:rsidRDefault="003A34BB" w:rsidP="00184686">
            <w:pPr>
              <w:widowControl/>
              <w:suppressAutoHyphens w:val="0"/>
              <w:spacing w:line="260" w:lineRule="auto"/>
              <w:jc w:val="center"/>
              <w:rPr>
                <w:szCs w:val="20"/>
              </w:rPr>
            </w:pPr>
            <w:r w:rsidRPr="00E64511">
              <w:rPr>
                <w:color w:val="000000"/>
                <w:sz w:val="18"/>
                <w:szCs w:val="18"/>
              </w:rPr>
              <w:t>结构性失败概率升高、后缀可靠性不足、前缀可保留</w:t>
            </w:r>
          </w:p>
        </w:tc>
        <w:tc>
          <w:tcPr>
            <w:tcW w:w="1700" w:type="dxa"/>
            <w:tcBorders>
              <w:top w:val="nil"/>
              <w:left w:val="nil"/>
              <w:bottom w:val="nil"/>
              <w:right w:val="nil"/>
            </w:tcBorders>
            <w:tcMar>
              <w:top w:w="80" w:type="dxa"/>
              <w:left w:w="80" w:type="dxa"/>
              <w:bottom w:w="80" w:type="dxa"/>
              <w:right w:w="80" w:type="dxa"/>
            </w:tcMar>
          </w:tcPr>
          <w:p w14:paraId="3AFE136F" w14:textId="77777777" w:rsidR="003A34BB" w:rsidRDefault="003A34BB" w:rsidP="00704A76">
            <w:pPr>
              <w:widowControl/>
              <w:suppressAutoHyphens w:val="0"/>
              <w:spacing w:line="260" w:lineRule="auto"/>
              <w:jc w:val="center"/>
              <w:rPr>
                <w:szCs w:val="20"/>
              </w:rPr>
            </w:pPr>
            <w:r w:rsidRPr="00E64511">
              <w:rPr>
                <w:color w:val="000000"/>
                <w:sz w:val="18"/>
                <w:szCs w:val="18"/>
              </w:rPr>
              <w:t>保留已验证前缀，替换未执行后缀</w:t>
            </w:r>
          </w:p>
        </w:tc>
        <w:tc>
          <w:tcPr>
            <w:tcW w:w="2200" w:type="dxa"/>
            <w:tcBorders>
              <w:top w:val="nil"/>
              <w:left w:val="nil"/>
              <w:bottom w:val="nil"/>
              <w:right w:val="nil"/>
            </w:tcBorders>
            <w:tcMar>
              <w:top w:w="80" w:type="dxa"/>
              <w:left w:w="80" w:type="dxa"/>
              <w:bottom w:w="80" w:type="dxa"/>
              <w:right w:w="80" w:type="dxa"/>
            </w:tcMar>
          </w:tcPr>
          <w:p w14:paraId="403C614A" w14:textId="77777777" w:rsidR="003A34BB" w:rsidRPr="00F40E27" w:rsidRDefault="003A34BB" w:rsidP="00184686">
            <w:pPr>
              <w:widowControl/>
              <w:suppressAutoHyphens w:val="0"/>
              <w:spacing w:line="260" w:lineRule="auto"/>
              <w:jc w:val="center"/>
              <w:rPr>
                <w:szCs w:val="20"/>
              </w:rPr>
            </w:pPr>
            <w:r w:rsidRPr="00F40E27">
              <w:rPr>
                <w:color w:val="000000"/>
                <w:sz w:val="18"/>
                <w:szCs w:val="18"/>
              </w:rPr>
              <w:t>WAITING_REPLAN_CONFIRM</w:t>
            </w:r>
          </w:p>
        </w:tc>
        <w:tc>
          <w:tcPr>
            <w:tcW w:w="1404" w:type="dxa"/>
            <w:tcBorders>
              <w:top w:val="nil"/>
              <w:left w:val="nil"/>
              <w:bottom w:val="nil"/>
              <w:right w:val="nil"/>
            </w:tcBorders>
            <w:tcMar>
              <w:top w:w="80" w:type="dxa"/>
              <w:left w:w="80" w:type="dxa"/>
              <w:bottom w:w="80" w:type="dxa"/>
              <w:right w:w="80" w:type="dxa"/>
            </w:tcMar>
          </w:tcPr>
          <w:p w14:paraId="676D3729" w14:textId="77777777" w:rsidR="003A34BB" w:rsidRDefault="003A34BB" w:rsidP="00184686">
            <w:pPr>
              <w:widowControl/>
              <w:suppressAutoHyphens w:val="0"/>
              <w:spacing w:line="260" w:lineRule="auto"/>
              <w:jc w:val="center"/>
              <w:rPr>
                <w:szCs w:val="20"/>
              </w:rPr>
            </w:pPr>
            <w:r w:rsidRPr="00787927">
              <w:rPr>
                <w:color w:val="000000"/>
                <w:sz w:val="18"/>
                <w:szCs w:val="18"/>
              </w:rPr>
              <w:t>记录</w:t>
            </w:r>
            <w:r w:rsidRPr="00787927">
              <w:rPr>
                <w:color w:val="000000"/>
                <w:sz w:val="18"/>
                <w:szCs w:val="18"/>
              </w:rPr>
              <w:t xml:space="preserve"> </w:t>
            </w:r>
            <w:r w:rsidRPr="00F40E27">
              <w:rPr>
                <w:color w:val="000000"/>
                <w:sz w:val="18"/>
                <w:szCs w:val="18"/>
              </w:rPr>
              <w:t>replan</w:t>
            </w:r>
            <w:r w:rsidRPr="00787927">
              <w:rPr>
                <w:color w:val="000000"/>
                <w:sz w:val="18"/>
                <w:szCs w:val="18"/>
              </w:rPr>
              <w:t xml:space="preserve"> </w:t>
            </w:r>
            <w:r w:rsidRPr="00787927">
              <w:rPr>
                <w:color w:val="000000"/>
                <w:sz w:val="18"/>
                <w:szCs w:val="18"/>
              </w:rPr>
              <w:t>候选、前缀保留位置和新后缀</w:t>
            </w:r>
          </w:p>
        </w:tc>
      </w:tr>
      <w:tr w:rsidR="003A34BB" w14:paraId="763820F7" w14:textId="77777777" w:rsidTr="00A24D57">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25FE265A" w14:textId="77777777" w:rsidR="003A34BB" w:rsidRPr="00DD6FCA" w:rsidRDefault="003A34BB" w:rsidP="00184686">
            <w:pPr>
              <w:widowControl/>
              <w:suppressAutoHyphens w:val="0"/>
              <w:spacing w:line="260" w:lineRule="auto"/>
              <w:jc w:val="center"/>
              <w:rPr>
                <w:sz w:val="21"/>
                <w:szCs w:val="21"/>
              </w:rPr>
            </w:pPr>
            <w:r w:rsidRPr="00DD6FCA">
              <w:rPr>
                <w:color w:val="000000"/>
                <w:sz w:val="18"/>
                <w:szCs w:val="18"/>
              </w:rPr>
              <w:t>stop</w:t>
            </w:r>
          </w:p>
        </w:tc>
        <w:tc>
          <w:tcPr>
            <w:tcW w:w="1700" w:type="dxa"/>
            <w:tcBorders>
              <w:top w:val="nil"/>
              <w:left w:val="nil"/>
              <w:bottom w:val="single" w:sz="8" w:space="0" w:color="auto"/>
              <w:right w:val="nil"/>
            </w:tcBorders>
            <w:tcMar>
              <w:top w:w="80" w:type="dxa"/>
              <w:left w:w="80" w:type="dxa"/>
              <w:bottom w:w="80" w:type="dxa"/>
              <w:right w:w="80" w:type="dxa"/>
            </w:tcMar>
          </w:tcPr>
          <w:p w14:paraId="221221C4" w14:textId="77777777" w:rsidR="003A34BB" w:rsidRPr="00DD6FCA" w:rsidRDefault="003A34BB" w:rsidP="00184686">
            <w:pPr>
              <w:widowControl/>
              <w:suppressAutoHyphens w:val="0"/>
              <w:spacing w:line="260" w:lineRule="auto"/>
              <w:jc w:val="center"/>
              <w:rPr>
                <w:sz w:val="21"/>
                <w:szCs w:val="21"/>
              </w:rPr>
            </w:pPr>
            <w:r w:rsidRPr="00DD6FCA">
              <w:rPr>
                <w:color w:val="000000"/>
                <w:sz w:val="18"/>
                <w:szCs w:val="18"/>
              </w:rPr>
              <w:t>成功概率低、预算压力高、恢复余量低、人工介入价值有限</w:t>
            </w:r>
          </w:p>
        </w:tc>
        <w:tc>
          <w:tcPr>
            <w:tcW w:w="1700" w:type="dxa"/>
            <w:tcBorders>
              <w:top w:val="nil"/>
              <w:left w:val="nil"/>
              <w:bottom w:val="single" w:sz="8" w:space="0" w:color="auto"/>
              <w:right w:val="nil"/>
            </w:tcBorders>
            <w:tcMar>
              <w:top w:w="80" w:type="dxa"/>
              <w:left w:w="80" w:type="dxa"/>
              <w:bottom w:w="80" w:type="dxa"/>
              <w:right w:w="80" w:type="dxa"/>
            </w:tcMar>
          </w:tcPr>
          <w:p w14:paraId="2CA6123A" w14:textId="77777777" w:rsidR="003A34BB" w:rsidRPr="00DD6FCA" w:rsidRDefault="003A34BB" w:rsidP="00704A76">
            <w:pPr>
              <w:widowControl/>
              <w:suppressAutoHyphens w:val="0"/>
              <w:spacing w:line="260" w:lineRule="auto"/>
              <w:jc w:val="center"/>
              <w:rPr>
                <w:sz w:val="21"/>
                <w:szCs w:val="21"/>
              </w:rPr>
            </w:pPr>
            <w:r w:rsidRPr="007A1701">
              <w:rPr>
                <w:color w:val="000000"/>
                <w:sz w:val="18"/>
                <w:szCs w:val="18"/>
              </w:rPr>
              <w:t>生成终止型</w:t>
            </w:r>
            <w:r w:rsidRPr="007A1701">
              <w:rPr>
                <w:color w:val="000000"/>
                <w:sz w:val="18"/>
                <w:szCs w:val="18"/>
              </w:rPr>
              <w:t xml:space="preserve"> ReplanCandidate</w:t>
            </w:r>
          </w:p>
        </w:tc>
        <w:tc>
          <w:tcPr>
            <w:tcW w:w="2200" w:type="dxa"/>
            <w:tcBorders>
              <w:top w:val="nil"/>
              <w:left w:val="nil"/>
              <w:bottom w:val="single" w:sz="8" w:space="0" w:color="auto"/>
              <w:right w:val="nil"/>
            </w:tcBorders>
            <w:tcMar>
              <w:top w:w="80" w:type="dxa"/>
              <w:left w:w="80" w:type="dxa"/>
              <w:bottom w:w="80" w:type="dxa"/>
              <w:right w:w="80" w:type="dxa"/>
            </w:tcMar>
          </w:tcPr>
          <w:p w14:paraId="7A16137C" w14:textId="77777777" w:rsidR="003A34BB" w:rsidRPr="00DD6FCA" w:rsidRDefault="003A34BB" w:rsidP="00184686">
            <w:pPr>
              <w:widowControl/>
              <w:suppressAutoHyphens w:val="0"/>
              <w:spacing w:line="260" w:lineRule="auto"/>
              <w:jc w:val="center"/>
              <w:rPr>
                <w:sz w:val="21"/>
                <w:szCs w:val="21"/>
              </w:rPr>
            </w:pPr>
            <w:r w:rsidRPr="007A1701">
              <w:rPr>
                <w:color w:val="000000"/>
                <w:sz w:val="18"/>
                <w:szCs w:val="18"/>
              </w:rPr>
              <w:t>WAITING_REPLAN_CONFIRM</w:t>
            </w:r>
            <w:r w:rsidRPr="007A1701">
              <w:rPr>
                <w:color w:val="000000"/>
                <w:sz w:val="18"/>
                <w:szCs w:val="18"/>
              </w:rPr>
              <w:t>；接受后进入</w:t>
            </w:r>
            <w:r w:rsidRPr="007A1701">
              <w:rPr>
                <w:color w:val="000000"/>
                <w:sz w:val="18"/>
                <w:szCs w:val="18"/>
              </w:rPr>
              <w:t xml:space="preserve"> FAILED</w:t>
            </w:r>
          </w:p>
        </w:tc>
        <w:tc>
          <w:tcPr>
            <w:tcW w:w="1404" w:type="dxa"/>
            <w:tcBorders>
              <w:top w:val="nil"/>
              <w:left w:val="nil"/>
              <w:bottom w:val="single" w:sz="8" w:space="0" w:color="auto"/>
              <w:right w:val="nil"/>
            </w:tcBorders>
            <w:tcMar>
              <w:top w:w="80" w:type="dxa"/>
              <w:left w:w="80" w:type="dxa"/>
              <w:bottom w:w="80" w:type="dxa"/>
              <w:right w:w="80" w:type="dxa"/>
            </w:tcMar>
          </w:tcPr>
          <w:p w14:paraId="3BF662C6" w14:textId="77777777" w:rsidR="003A34BB" w:rsidRPr="00DD6FCA" w:rsidRDefault="003A34BB" w:rsidP="00184686">
            <w:pPr>
              <w:widowControl/>
              <w:suppressAutoHyphens w:val="0"/>
              <w:spacing w:line="260" w:lineRule="auto"/>
              <w:jc w:val="center"/>
              <w:rPr>
                <w:sz w:val="21"/>
                <w:szCs w:val="21"/>
              </w:rPr>
            </w:pPr>
            <w:r w:rsidRPr="007A1701">
              <w:rPr>
                <w:color w:val="000000"/>
                <w:sz w:val="18"/>
                <w:szCs w:val="18"/>
              </w:rPr>
              <w:t>记录</w:t>
            </w:r>
            <w:r w:rsidRPr="007A1701">
              <w:rPr>
                <w:color w:val="000000"/>
                <w:sz w:val="18"/>
                <w:szCs w:val="18"/>
              </w:rPr>
              <w:t xml:space="preserve"> terminal_reason </w:t>
            </w:r>
            <w:r w:rsidRPr="007A1701">
              <w:rPr>
                <w:color w:val="000000"/>
                <w:sz w:val="18"/>
                <w:szCs w:val="18"/>
              </w:rPr>
              <w:t>与已保留证据</w:t>
            </w:r>
          </w:p>
        </w:tc>
      </w:tr>
    </w:tbl>
    <w:p w14:paraId="45A81E82" w14:textId="77777777" w:rsidR="00560955" w:rsidRPr="009C686A" w:rsidRDefault="00560955" w:rsidP="009C686A">
      <w:pPr>
        <w:pStyle w:val="ab"/>
        <w:ind w:firstLineChars="0" w:firstLine="0"/>
      </w:pPr>
    </w:p>
    <w:p w14:paraId="5DA72A6E" w14:textId="77777777" w:rsidR="00B453C2" w:rsidRDefault="00B453C2" w:rsidP="00B453C2">
      <w:pPr>
        <w:pStyle w:val="ab"/>
        <w:ind w:firstLine="504"/>
      </w:pPr>
      <w:r w:rsidRPr="00B453C2">
        <w:t>动作效用由状态量和派生量共同计算。为便于表示，记</w:t>
      </w:r>
      <w:r w:rsidRPr="00B453C2">
        <w:t xml:space="preserve"> </w:t>
      </w:r>
      <m:oMath>
        <m:r>
          <m:rPr>
            <m:sty m:val="p"/>
          </m:rPr>
          <w:rPr>
            <w:rFonts w:ascii="Cambria Math" w:hAnsi="Cambria Math"/>
          </w:rPr>
          <m:t>s=</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B453C2">
        <w:t>，</w:t>
      </w:r>
      <m:oMath>
        <m:r>
          <m:rPr>
            <m:sty m:val="p"/>
          </m:rPr>
          <w:rPr>
            <w:rFonts w:ascii="Cambria Math" w:hAnsi="Cambria Math"/>
          </w:rPr>
          <m:t>f=</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B453C2">
        <w:t>，</w:t>
      </w:r>
      <m:oMath>
        <m:r>
          <m:rPr>
            <m:sty m:val="p"/>
          </m:rPr>
          <w:rPr>
            <w:rFonts w:ascii="Cambria Math" w:hAnsi="Cambria Math"/>
          </w:rPr>
          <m:t>r=</m:t>
        </m:r>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B453C2">
        <w:t>，</w:t>
      </w:r>
      <m:oMath>
        <m:r>
          <m:rPr>
            <m:sty m:val="p"/>
          </m:rPr>
          <w:rPr>
            <w:rFonts w:ascii="Cambria Math" w:hAnsi="Cambria Math"/>
          </w:rPr>
          <m:t>e=</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B453C2">
        <w:t>，</w:t>
      </w:r>
      <m:oMath>
        <m:r>
          <m:rPr>
            <m:sty m:val="p"/>
          </m:rPr>
          <w:rPr>
            <w:rFonts w:ascii="Cambria Math" w:hAnsi="Cambria Math"/>
          </w:rPr>
          <m:t>b=</m:t>
        </m:r>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B453C2">
        <w:t>。局部可修复性、证据可复用性、前缀可保留性、预算缓解度、目标重对齐收益和人工介入价值，分别记为</w:t>
      </w:r>
      <w:r w:rsidRPr="00B453C2">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B453C2">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oMath>
      <w:r w:rsidRPr="00B453C2">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B453C2">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oMath>
      <w:r w:rsidRPr="00B453C2">
        <w:t>、</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w:r w:rsidRPr="00B453C2">
        <w:t xml:space="preserve"> </w:t>
      </w:r>
      <w:r w:rsidRPr="00B453C2">
        <w:t>和</w:t>
      </w:r>
      <w:r w:rsidRPr="00B453C2">
        <w:t xml:space="preserve"> </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B453C2">
        <w:t>。动作效用可写为：</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280D6F" w14:paraId="6F6C1DFE" w14:textId="77777777" w:rsidTr="00735D1C">
        <w:trPr>
          <w:tblHeader/>
        </w:trPr>
        <w:tc>
          <w:tcPr>
            <w:tcW w:w="7225" w:type="dxa"/>
            <w:tcBorders>
              <w:top w:val="nil"/>
              <w:left w:val="nil"/>
              <w:bottom w:val="nil"/>
              <w:right w:val="nil"/>
            </w:tcBorders>
            <w:vAlign w:val="center"/>
          </w:tcPr>
          <w:p w14:paraId="7113A98E" w14:textId="77777777" w:rsidR="00280D6F" w:rsidRDefault="00000000" w:rsidP="00242C93">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continue</m:t>
                    </m:r>
                  </m:sub>
                </m:sSub>
                <m:r>
                  <m:rPr>
                    <m:sty m:val="p"/>
                  </m:rPr>
                  <w:rPr>
                    <w:rFonts w:ascii="Cambria Math" w:hAnsi="Cambria Math"/>
                  </w:rPr>
                  <m:t>=0.38s+0.14e+0.12r-0.22f-0.14b</m:t>
                </m:r>
              </m:oMath>
            </m:oMathPara>
          </w:p>
        </w:tc>
        <w:tc>
          <w:tcPr>
            <w:tcW w:w="1269" w:type="dxa"/>
            <w:tcBorders>
              <w:top w:val="nil"/>
              <w:left w:val="nil"/>
              <w:bottom w:val="nil"/>
              <w:right w:val="nil"/>
            </w:tcBorders>
            <w:vAlign w:val="center"/>
          </w:tcPr>
          <w:p w14:paraId="1A5CA67F" w14:textId="77777777" w:rsidR="00280D6F" w:rsidRDefault="00A6043A" w:rsidP="00A6043A">
            <w:pPr>
              <w:pStyle w:val="ab"/>
              <w:spacing w:line="240" w:lineRule="auto"/>
              <w:ind w:firstLineChars="0" w:firstLine="0"/>
              <w:jc w:val="right"/>
            </w:pPr>
            <w:r>
              <w:rPr>
                <w:rFonts w:hint="eastAsia"/>
              </w:rPr>
              <w:t>（</w:t>
            </w:r>
            <w:r>
              <w:rPr>
                <w:rFonts w:hint="eastAsia"/>
              </w:rPr>
              <w:t>4</w:t>
            </w:r>
            <w:r>
              <w:t>-</w:t>
            </w:r>
            <w:r>
              <w:rPr>
                <w:noProof/>
              </w:rPr>
              <w:t>21</w:t>
            </w:r>
            <w:r>
              <w:rPr>
                <w:rFonts w:hint="eastAsia"/>
              </w:rPr>
              <w:t>）</w:t>
            </w:r>
          </w:p>
        </w:tc>
      </w:tr>
      <w:tr w:rsidR="00050409" w14:paraId="34484AD2" w14:textId="77777777" w:rsidTr="00735D1C">
        <w:tc>
          <w:tcPr>
            <w:tcW w:w="7225" w:type="dxa"/>
            <w:tcBorders>
              <w:top w:val="nil"/>
              <w:left w:val="nil"/>
              <w:bottom w:val="nil"/>
              <w:right w:val="nil"/>
            </w:tcBorders>
            <w:vAlign w:val="center"/>
          </w:tcPr>
          <w:p w14:paraId="21C77A88" w14:textId="77777777" w:rsidR="00050409"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patch</m:t>
                    </m:r>
                    <m:r>
                      <m:rPr>
                        <m:lit/>
                        <m:nor/>
                      </m:rPr>
                      <w:rPr>
                        <w:rFonts w:ascii="Cambria Math" w:hAnsi="Cambria Math"/>
                      </w:rPr>
                      <m:t>_</m:t>
                    </m:r>
                    <m:r>
                      <m:rPr>
                        <m:nor/>
                      </m:rPr>
                      <w:rPr>
                        <w:rFonts w:ascii="Cambria Math" w:hAnsi="Cambria Math"/>
                      </w:rPr>
                      <m:t>local</m:t>
                    </m:r>
                  </m:sub>
                </m:sSub>
                <m:r>
                  <m:rPr>
                    <m:sty m:val="p"/>
                  </m:rPr>
                  <w:rPr>
                    <w:rFonts w:ascii="Cambria Math" w:hAnsi="Cambria Math"/>
                  </w:rPr>
                  <m:t>=0.20s+0.24r+0.18</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r>
                  <m:rPr>
                    <m:sty m:val="p"/>
                  </m:rPr>
                  <w:rPr>
                    <w:rFonts w:ascii="Cambria Math" w:hAnsi="Cambria Math"/>
                  </w:rPr>
                  <m:t>+0.12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r>
                  <m:rPr>
                    <m:sty m:val="p"/>
                  </m:rPr>
                  <w:rPr>
                    <w:rFonts w:ascii="Cambria Math" w:hAnsi="Cambria Math"/>
                  </w:rPr>
                  <m:t>-0.14f-0.12b</m:t>
                </m:r>
              </m:oMath>
            </m:oMathPara>
          </w:p>
        </w:tc>
        <w:tc>
          <w:tcPr>
            <w:tcW w:w="1269" w:type="dxa"/>
            <w:tcBorders>
              <w:top w:val="nil"/>
              <w:left w:val="nil"/>
              <w:bottom w:val="nil"/>
              <w:right w:val="nil"/>
            </w:tcBorders>
            <w:vAlign w:val="center"/>
          </w:tcPr>
          <w:p w14:paraId="7CB48466" w14:textId="77777777" w:rsidR="00050409" w:rsidRDefault="00050409" w:rsidP="00050409">
            <w:pPr>
              <w:pStyle w:val="ab"/>
              <w:spacing w:line="240" w:lineRule="auto"/>
              <w:ind w:firstLineChars="0" w:firstLine="0"/>
              <w:jc w:val="right"/>
            </w:pPr>
            <w:r>
              <w:rPr>
                <w:rFonts w:hint="eastAsia"/>
              </w:rPr>
              <w:t>（</w:t>
            </w:r>
            <w:r>
              <w:rPr>
                <w:rFonts w:hint="eastAsia"/>
              </w:rPr>
              <w:t>4</w:t>
            </w:r>
            <w:r>
              <w:t>-</w:t>
            </w:r>
            <w:r>
              <w:rPr>
                <w:noProof/>
              </w:rPr>
              <w:t>22</w:t>
            </w:r>
            <w:r>
              <w:rPr>
                <w:rFonts w:hint="eastAsia"/>
              </w:rPr>
              <w:t>）</w:t>
            </w:r>
          </w:p>
        </w:tc>
      </w:tr>
      <w:tr w:rsidR="00DC77EF" w14:paraId="35CCB297" w14:textId="77777777" w:rsidTr="00735D1C">
        <w:tc>
          <w:tcPr>
            <w:tcW w:w="7225" w:type="dxa"/>
            <w:tcBorders>
              <w:top w:val="nil"/>
              <w:left w:val="nil"/>
              <w:bottom w:val="nil"/>
              <w:right w:val="nil"/>
            </w:tcBorders>
            <w:vAlign w:val="center"/>
          </w:tcPr>
          <w:p w14:paraId="546B273D" w14:textId="77777777" w:rsidR="00DC77EF"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suffix</m:t>
                    </m:r>
                    <m:r>
                      <m:rPr>
                        <m:lit/>
                        <m:nor/>
                      </m:rPr>
                      <w:rPr>
                        <w:rFonts w:ascii="Cambria Math" w:hAnsi="Cambria Math"/>
                      </w:rPr>
                      <m:t>_</m:t>
                    </m:r>
                    <m:r>
                      <m:rPr>
                        <m:nor/>
                      </m:rPr>
                      <w:rPr>
                        <w:rFonts w:ascii="Cambria Math" w:hAnsi="Cambria Math"/>
                      </w:rPr>
                      <m:t>replan</m:t>
                    </m:r>
                  </m:sub>
                </m:sSub>
                <m:r>
                  <m:rPr>
                    <m:sty m:val="p"/>
                  </m:rPr>
                  <w:rPr>
                    <w:rFonts w:ascii="Cambria Math" w:hAnsi="Cambria Math"/>
                  </w:rPr>
                  <m:t>=0.18</m:t>
                </m:r>
                <m:d>
                  <m:dPr>
                    <m:ctrlPr>
                      <w:rPr>
                        <w:rFonts w:ascii="Cambria Math" w:hAnsi="Cambria Math"/>
                        <w:i/>
                      </w:rPr>
                    </m:ctrlPr>
                  </m:dPr>
                  <m:e>
                    <m:r>
                      <m:rPr>
                        <m:sty m:val="p"/>
                      </m:rPr>
                      <w:rPr>
                        <w:rFonts w:ascii="Cambria Math" w:hAnsi="Cambria Math"/>
                      </w:rPr>
                      <m:t>1-s</m:t>
                    </m:r>
                  </m:e>
                </m:d>
                <m:r>
                  <m:rPr>
                    <m:sty m:val="p"/>
                  </m:rPr>
                  <w:rPr>
                    <w:rFonts w:ascii="Cambria Math" w:hAnsi="Cambria Math"/>
                  </w:rPr>
                  <m:t>+0.20f+0.16</m:t>
                </m:r>
                <m:d>
                  <m:dPr>
                    <m:ctrlPr>
                      <w:rPr>
                        <w:rFonts w:ascii="Cambria Math" w:hAnsi="Cambria Math"/>
                        <w:i/>
                      </w:rPr>
                    </m:ctrlPr>
                  </m:dPr>
                  <m:e>
                    <m:r>
                      <m:rPr>
                        <m:sty m:val="p"/>
                      </m:rPr>
                      <w:rPr>
                        <w:rFonts w:ascii="Cambria Math" w:hAnsi="Cambria Math"/>
                      </w:rPr>
                      <m:t>1-r</m:t>
                    </m:r>
                  </m:e>
                </m:d>
                <m:r>
                  <m:rPr>
                    <m:sty m:val="p"/>
                  </m:rPr>
                  <w:rPr>
                    <w:rFonts w:ascii="Cambria Math" w:hAnsi="Cambria Math"/>
                  </w:rPr>
                  <m:t>+0.18</m:t>
                </m:r>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m:oMathPara>
          </w:p>
        </w:tc>
        <w:tc>
          <w:tcPr>
            <w:tcW w:w="1269" w:type="dxa"/>
            <w:tcBorders>
              <w:top w:val="nil"/>
              <w:left w:val="nil"/>
              <w:bottom w:val="nil"/>
              <w:right w:val="nil"/>
            </w:tcBorders>
            <w:vAlign w:val="center"/>
          </w:tcPr>
          <w:p w14:paraId="2DCD3DE8" w14:textId="77777777" w:rsidR="00DC77EF" w:rsidRDefault="00401B8D" w:rsidP="00050409">
            <w:pPr>
              <w:pStyle w:val="ab"/>
              <w:spacing w:line="240" w:lineRule="auto"/>
              <w:ind w:firstLineChars="0" w:firstLine="0"/>
              <w:jc w:val="right"/>
            </w:pPr>
            <w:r>
              <w:rPr>
                <w:rFonts w:hint="eastAsia"/>
              </w:rPr>
              <w:t>（</w:t>
            </w:r>
            <w:r>
              <w:rPr>
                <w:rFonts w:hint="eastAsia"/>
              </w:rPr>
              <w:t>4</w:t>
            </w:r>
            <w:r>
              <w:t>-</w:t>
            </w:r>
            <w:r>
              <w:rPr>
                <w:noProof/>
              </w:rPr>
              <w:t>23</w:t>
            </w:r>
            <w:r>
              <w:rPr>
                <w:rFonts w:hint="eastAsia"/>
              </w:rPr>
              <w:t>）</w:t>
            </w:r>
          </w:p>
        </w:tc>
      </w:tr>
      <w:tr w:rsidR="00401B8D" w14:paraId="699C7FA5" w14:textId="77777777" w:rsidTr="00735D1C">
        <w:tc>
          <w:tcPr>
            <w:tcW w:w="7225" w:type="dxa"/>
            <w:tcBorders>
              <w:top w:val="nil"/>
              <w:left w:val="nil"/>
              <w:bottom w:val="nil"/>
              <w:right w:val="nil"/>
            </w:tcBorders>
            <w:vAlign w:val="center"/>
          </w:tcPr>
          <w:p w14:paraId="08EC255F" w14:textId="77777777" w:rsidR="00401B8D"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stop</m:t>
                    </m:r>
                  </m:sub>
                </m:sSub>
                <m:r>
                  <m:rPr>
                    <m:sty m:val="p"/>
                  </m:rPr>
                  <w:rPr>
                    <w:rFonts w:ascii="Cambria Math" w:hAnsi="Cambria Math"/>
                  </w:rPr>
                  <m:t>=0.32</m:t>
                </m:r>
                <m:d>
                  <m:dPr>
                    <m:ctrlPr>
                      <w:rPr>
                        <w:rFonts w:ascii="Cambria Math" w:hAnsi="Cambria Math"/>
                        <w:i/>
                      </w:rPr>
                    </m:ctrlPr>
                  </m:dPr>
                  <m:e>
                    <m:r>
                      <m:rPr>
                        <m:sty m:val="p"/>
                      </m:rPr>
                      <w:rPr>
                        <w:rFonts w:ascii="Cambria Math" w:hAnsi="Cambria Math"/>
                      </w:rPr>
                      <m:t>1-s</m:t>
                    </m:r>
                  </m:e>
                </m:d>
                <m:r>
                  <m:rPr>
                    <m:sty m:val="p"/>
                  </m:rPr>
                  <w:rPr>
                    <w:rFonts w:ascii="Cambria Math" w:hAnsi="Cambria Math"/>
                  </w:rPr>
                  <m:t>+0.24b+0.18</m:t>
                </m:r>
                <m:d>
                  <m:dPr>
                    <m:ctrlPr>
                      <w:rPr>
                        <w:rFonts w:ascii="Cambria Math" w:hAnsi="Cambria Math"/>
                        <w:i/>
                      </w:rPr>
                    </m:ctrlPr>
                  </m:dPr>
                  <m:e>
                    <m:r>
                      <m:rPr>
                        <m:sty m:val="p"/>
                      </m:rPr>
                      <w:rPr>
                        <w:rFonts w:ascii="Cambria Math" w:hAnsi="Cambria Math"/>
                      </w:rPr>
                      <m:t>1-r</m:t>
                    </m:r>
                  </m:e>
                </m:d>
                <m:r>
                  <m:rPr>
                    <m:sty m:val="p"/>
                  </m:rPr>
                  <w:rPr>
                    <w:rFonts w:ascii="Cambria Math" w:hAnsi="Cambria Math"/>
                  </w:rPr>
                  <m:t>+0.16</m:t>
                </m:r>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r>
                  <m:rPr>
                    <m:sty m:val="p"/>
                  </m:rPr>
                  <w:rPr>
                    <w:rFonts w:ascii="Cambria Math" w:hAnsi="Cambria Math"/>
                  </w:rPr>
                  <m:t>+0.10</m:t>
                </m:r>
                <m:d>
                  <m:dPr>
                    <m:ctrlPr>
                      <w:rPr>
                        <w:rFonts w:ascii="Cambria Math" w:hAnsi="Cambria Math"/>
                        <w:i/>
                      </w:rPr>
                    </m:ctrlPr>
                  </m:dPr>
                  <m:e>
                    <m:r>
                      <m:rPr>
                        <m:sty m:val="p"/>
                      </m:rPr>
                      <w:rPr>
                        <w:rFonts w:ascii="Cambria Math" w:hAnsi="Cambria Math"/>
                      </w:rPr>
                      <m:t>1-</m:t>
                    </m:r>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e>
                </m:d>
              </m:oMath>
            </m:oMathPara>
          </w:p>
        </w:tc>
        <w:tc>
          <w:tcPr>
            <w:tcW w:w="1269" w:type="dxa"/>
            <w:tcBorders>
              <w:top w:val="nil"/>
              <w:left w:val="nil"/>
              <w:bottom w:val="nil"/>
              <w:right w:val="nil"/>
            </w:tcBorders>
            <w:vAlign w:val="center"/>
          </w:tcPr>
          <w:p w14:paraId="6662712C" w14:textId="77777777" w:rsidR="00401B8D" w:rsidRDefault="00D22CE0" w:rsidP="00050409">
            <w:pPr>
              <w:pStyle w:val="ab"/>
              <w:spacing w:line="240" w:lineRule="auto"/>
              <w:ind w:firstLineChars="0" w:firstLine="0"/>
              <w:jc w:val="right"/>
            </w:pPr>
            <w:r>
              <w:rPr>
                <w:rFonts w:hint="eastAsia"/>
              </w:rPr>
              <w:t>（</w:t>
            </w:r>
            <w:r>
              <w:rPr>
                <w:rFonts w:hint="eastAsia"/>
              </w:rPr>
              <w:t>4</w:t>
            </w:r>
            <w:r>
              <w:t>-</w:t>
            </w:r>
            <w:r>
              <w:rPr>
                <w:noProof/>
              </w:rPr>
              <w:t>24</w:t>
            </w:r>
            <w:r>
              <w:rPr>
                <w:rFonts w:hint="eastAsia"/>
              </w:rPr>
              <w:t>）</w:t>
            </w:r>
          </w:p>
        </w:tc>
      </w:tr>
    </w:tbl>
    <w:p w14:paraId="33D9D4E7" w14:textId="77777777" w:rsidR="00B453C2" w:rsidRDefault="00044506" w:rsidP="00B847DB">
      <w:pPr>
        <w:pStyle w:val="ab"/>
        <w:ind w:firstLine="504"/>
      </w:pPr>
      <w:r w:rsidRPr="00044506">
        <w:t>其中，</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oMath>
      <w:r w:rsidRPr="00044506">
        <w:t xml:space="preserve"> </w:t>
      </w:r>
      <w:r w:rsidRPr="00044506">
        <w:t>为安全终止性。这组效用函数区分了四类动作的不同偏好：</w:t>
      </w:r>
      <w:r w:rsidRPr="00044506">
        <w:t xml:space="preserve">continue </w:t>
      </w:r>
      <w:r w:rsidRPr="00044506">
        <w:t>对较高成功概率、证据充分度和恢复余量更敏感；</w:t>
      </w:r>
      <w:r w:rsidRPr="00044506">
        <w:t xml:space="preserve">patch_local </w:t>
      </w:r>
      <w:r w:rsidRPr="00044506">
        <w:t>更依赖局部可修复性、证据可复用性和较低结构性失败概率；</w:t>
      </w:r>
      <w:r w:rsidRPr="00044506">
        <w:t xml:space="preserve">suffix_replan </w:t>
      </w:r>
      <w:r w:rsidRPr="00044506">
        <w:t>偏向于结构性失败概率较高、当前成功概率较低但前缀仍可保留的场景；</w:t>
      </w:r>
      <w:r w:rsidRPr="00044506">
        <w:t xml:space="preserve">stop </w:t>
      </w:r>
      <w:r w:rsidRPr="00044506">
        <w:t>只有在继续价值低、预算压力高、恢复余量低且人工介入价值不足时才会成为强候选。</w:t>
      </w:r>
    </w:p>
    <w:p w14:paraId="46C97457" w14:textId="77777777" w:rsidR="00AB4713" w:rsidRDefault="00AB4713" w:rsidP="00B847DB">
      <w:pPr>
        <w:pStyle w:val="ab"/>
        <w:ind w:firstLine="504"/>
      </w:pPr>
      <w:r w:rsidRPr="00AB4713">
        <w:t xml:space="preserve">stop </w:t>
      </w:r>
      <w:r w:rsidRPr="00AB4713">
        <w:t>不是用户主动取消，也不是执行异常崩溃，而是算法提出的终止型重规划候选。其载体为</w:t>
      </w:r>
      <w:r w:rsidRPr="00AB4713">
        <w:t xml:space="preserve"> ReplanCandidate(replan_mode="terminal_stop")</w:t>
      </w:r>
      <w:r w:rsidRPr="00AB4713">
        <w:t>，通过</w:t>
      </w:r>
      <w:r w:rsidRPr="00AB4713">
        <w:t xml:space="preserve"> replan_confirm </w:t>
      </w:r>
      <w:r w:rsidRPr="00AB4713">
        <w:t>通道进入</w:t>
      </w:r>
      <w:r w:rsidRPr="00AB4713">
        <w:t xml:space="preserve"> WAITING_REPLAN_CONFIRM</w:t>
      </w:r>
      <w:r w:rsidRPr="00AB4713">
        <w:t>。只有在人工接受或策略显式允许时，系统才将任务推进到</w:t>
      </w:r>
      <w:r w:rsidRPr="00AB4713">
        <w:t xml:space="preserve"> FAILED</w:t>
      </w:r>
      <w:r w:rsidRPr="00AB4713">
        <w:t>；已完成前缀、产物和解释字段仍被保留为审计资产。</w:t>
      </w:r>
    </w:p>
    <w:p w14:paraId="3980FFF4" w14:textId="77777777" w:rsidR="003342AE" w:rsidRDefault="00AB4713" w:rsidP="00AC75E6">
      <w:pPr>
        <w:pStyle w:val="ab"/>
        <w:ind w:firstLine="504"/>
      </w:pPr>
      <w:r>
        <w:t>综合上述设计，</w:t>
      </w:r>
      <w:r>
        <w:t xml:space="preserve">CEBRA-WP </w:t>
      </w:r>
      <w:r>
        <w:t>主流程可写为伪代码</w:t>
      </w:r>
      <w:r>
        <w:t xml:space="preserve"> 4-1</w:t>
      </w:r>
      <w:r>
        <w:t>。</w:t>
      </w:r>
    </w:p>
    <w:p w14:paraId="24E7FF05" w14:textId="77777777" w:rsidR="00AC75E6" w:rsidRPr="00B130CC" w:rsidRDefault="00AC75E6" w:rsidP="00B130CC">
      <w:pPr>
        <w:widowControl/>
        <w:suppressAutoHyphens w:val="0"/>
        <w:jc w:val="left"/>
        <w:rPr>
          <w:szCs w:val="20"/>
        </w:rPr>
      </w:pP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EF0027" w14:paraId="49CF60BE" w14:textId="77777777" w:rsidTr="00EF0027">
        <w:trPr>
          <w:tblHeader/>
        </w:trPr>
        <w:tc>
          <w:tcPr>
            <w:tcW w:w="8494" w:type="dxa"/>
            <w:tcBorders>
              <w:top w:val="single" w:sz="12" w:space="0" w:color="auto"/>
              <w:left w:val="nil"/>
              <w:bottom w:val="single" w:sz="8" w:space="0" w:color="auto"/>
              <w:right w:val="nil"/>
            </w:tcBorders>
            <w:vAlign w:val="center"/>
          </w:tcPr>
          <w:p w14:paraId="732F3250" w14:textId="77777777" w:rsidR="00511F8E" w:rsidRDefault="00000000">
            <w:pPr>
              <w:pStyle w:val="aff6"/>
              <w:pBdr>
                <w:bottom w:val="single" w:sz="8" w:space="1" w:color="auto"/>
              </w:pBdr>
            </w:pPr>
            <w:bookmarkStart w:id="112" w:name="_RefAuto_Alg_4_1"/>
            <w:r>
              <w:lastRenderedPageBreak/>
              <w:t>伪代码</w:t>
            </w:r>
            <w:r>
              <w:t xml:space="preserve"> 4-1 </w:t>
            </w:r>
            <w:r w:rsidRPr="009F38AE">
              <w:t>CEBRA-WP</w:t>
            </w:r>
            <w:r>
              <w:t xml:space="preserve"> </w:t>
            </w:r>
            <w:r>
              <w:t>主流程</w:t>
            </w:r>
            <w:bookmarkEnd w:id="112"/>
          </w:p>
          <w:p w14:paraId="74AA1C8C" w14:textId="77777777" w:rsidR="00511F8E" w:rsidRDefault="00000000">
            <w:pPr>
              <w:pStyle w:val="aff6"/>
            </w:pPr>
            <w:r>
              <w:rPr>
                <w:b/>
                <w:bCs/>
              </w:rPr>
              <w:t xml:space="preserve">Input: </w:t>
            </w:r>
            <w:r>
              <w:t>g</w:t>
            </w:r>
            <w:r>
              <w:t>：设计目标；</w:t>
            </w:r>
            <w:r>
              <w:t xml:space="preserve"> C</w:t>
            </w:r>
            <w:r>
              <w:t>：约束集合；</w:t>
            </w:r>
            <w:r>
              <w:t xml:space="preserve"> K</w:t>
            </w:r>
            <w:r>
              <w:t>：</w:t>
            </w:r>
            <w:r>
              <w:t>ProteinToolKG</w:t>
            </w:r>
            <w:r>
              <w:t>；</w:t>
            </w:r>
            <w:r>
              <w:t xml:space="preserve"> h_t</w:t>
            </w:r>
            <w:r>
              <w:t>：执行历史；</w:t>
            </w:r>
            <w:r>
              <w:t xml:space="preserve"> o_t</w:t>
            </w:r>
            <w:r>
              <w:t>：当前观测；</w:t>
            </w:r>
            <w:r>
              <w:t xml:space="preserve"> x_t</w:t>
            </w:r>
            <w:r>
              <w:t>：轻量信念状态。</w:t>
            </w:r>
          </w:p>
          <w:p w14:paraId="3D161FDE" w14:textId="77777777" w:rsidR="00511F8E" w:rsidRDefault="00000000">
            <w:pPr>
              <w:pStyle w:val="aff6"/>
            </w:pPr>
            <w:r>
              <w:rPr>
                <w:b/>
                <w:bCs/>
              </w:rPr>
              <w:t xml:space="preserve">Output: </w:t>
            </w:r>
            <w:r>
              <w:t>Decision_t</w:t>
            </w:r>
            <w:r>
              <w:t>：候选集合、默认候选、恢复动作、解释信息和证据引用。</w:t>
            </w:r>
          </w:p>
          <w:p w14:paraId="14D16EFA" w14:textId="77777777" w:rsidR="00511F8E" w:rsidRDefault="00000000">
            <w:pPr>
              <w:pStyle w:val="aff6"/>
            </w:pPr>
            <w:r>
              <w:rPr>
                <w:b/>
                <w:bCs/>
              </w:rPr>
              <w:t xml:space="preserve">1: </w:t>
            </w:r>
            <w:r>
              <w:t>Pi_raw,t &lt;- GenerateCandidates(g, C, K, h_t)</w:t>
            </w:r>
          </w:p>
          <w:p w14:paraId="419B32CE" w14:textId="77777777" w:rsidR="00511F8E" w:rsidRDefault="00000000">
            <w:pPr>
              <w:pStyle w:val="aff6"/>
            </w:pPr>
            <w:r>
              <w:rPr>
                <w:b/>
                <w:bCs/>
              </w:rPr>
              <w:t xml:space="preserve">2: </w:t>
            </w:r>
            <w:r>
              <w:t>Pi_t &lt;- FeasibilityFilter(Pi_raw,t, C, K, h_t)</w:t>
            </w:r>
          </w:p>
          <w:p w14:paraId="79F8D556" w14:textId="77777777" w:rsidR="00511F8E" w:rsidRDefault="00000000">
            <w:pPr>
              <w:pStyle w:val="aff6"/>
            </w:pPr>
            <w:r>
              <w:rPr>
                <w:b/>
                <w:bCs/>
              </w:rPr>
              <w:t>3: if</w:t>
            </w:r>
            <w:r>
              <w:t xml:space="preserve"> Pi_t is empty </w:t>
            </w:r>
            <w:r>
              <w:rPr>
                <w:b/>
                <w:bCs/>
              </w:rPr>
              <w:t>and</w:t>
            </w:r>
            <w:r>
              <w:t xml:space="preserve"> degraded_feasible candidates exist:</w:t>
            </w:r>
          </w:p>
          <w:p w14:paraId="5A1D2F8A" w14:textId="77777777" w:rsidR="00511F8E" w:rsidRDefault="00000000">
            <w:pPr>
              <w:pStyle w:val="aff6"/>
            </w:pPr>
            <w:r>
              <w:rPr>
                <w:b/>
                <w:bCs/>
              </w:rPr>
              <w:t xml:space="preserve">4: </w:t>
            </w:r>
            <w:r>
              <w:t>Pi_t &lt;- degraded_feasible candidates</w:t>
            </w:r>
          </w:p>
          <w:p w14:paraId="2CB59F2B" w14:textId="77777777" w:rsidR="00511F8E" w:rsidRDefault="00000000">
            <w:pPr>
              <w:pStyle w:val="aff6"/>
            </w:pPr>
            <w:r>
              <w:rPr>
                <w:b/>
                <w:bCs/>
              </w:rPr>
              <w:t>5: mark</w:t>
            </w:r>
            <w:r>
              <w:t xml:space="preserve"> candidates </w:t>
            </w:r>
            <w:r>
              <w:rPr>
                <w:b/>
                <w:bCs/>
              </w:rPr>
              <w:t>as</w:t>
            </w:r>
            <w:r>
              <w:t xml:space="preserve"> requiring HITL confirmation</w:t>
            </w:r>
          </w:p>
          <w:p w14:paraId="4EA80CE3" w14:textId="77777777" w:rsidR="00511F8E" w:rsidRDefault="00000000">
            <w:pPr>
              <w:pStyle w:val="aff6"/>
            </w:pPr>
            <w:r>
              <w:rPr>
                <w:b/>
                <w:bCs/>
              </w:rPr>
              <w:t>6: for</w:t>
            </w:r>
            <w:r>
              <w:t xml:space="preserve"> </w:t>
            </w:r>
            <w:r>
              <w:rPr>
                <w:b/>
                <w:bCs/>
              </w:rPr>
              <w:t>each</w:t>
            </w:r>
            <w:r>
              <w:t xml:space="preserve"> pi </w:t>
            </w:r>
            <w:r>
              <w:rPr>
                <w:b/>
                <w:bCs/>
              </w:rPr>
              <w:t>in</w:t>
            </w:r>
            <w:r>
              <w:t xml:space="preserve"> Pi_t:</w:t>
            </w:r>
          </w:p>
          <w:p w14:paraId="20033942" w14:textId="77777777" w:rsidR="00511F8E" w:rsidRDefault="00000000">
            <w:pPr>
              <w:pStyle w:val="aff6"/>
            </w:pPr>
            <w:r>
              <w:rPr>
                <w:b/>
                <w:bCs/>
              </w:rPr>
              <w:t xml:space="preserve">7: </w:t>
            </w:r>
            <w:r>
              <w:t>S_static(pi) &lt;- StaticUtility(pi, g, C, K)</w:t>
            </w:r>
          </w:p>
          <w:p w14:paraId="36B855D2" w14:textId="77777777" w:rsidR="00511F8E" w:rsidRDefault="00000000">
            <w:pPr>
              <w:pStyle w:val="aff6"/>
            </w:pPr>
            <w:r>
              <w:rPr>
                <w:b/>
                <w:bCs/>
              </w:rPr>
              <w:t xml:space="preserve">8: </w:t>
            </w:r>
            <w:r>
              <w:t>S_post(pi) &lt;- ReplaceObjectiveTerm(S_static(pi), PosteriorObjective(pi, g, o_t))</w:t>
            </w:r>
          </w:p>
          <w:p w14:paraId="58C11FA5" w14:textId="77777777" w:rsidR="00511F8E" w:rsidRDefault="00000000">
            <w:pPr>
              <w:pStyle w:val="aff6"/>
            </w:pPr>
            <w:r>
              <w:rPr>
                <w:b/>
                <w:bCs/>
              </w:rPr>
              <w:t xml:space="preserve">9: </w:t>
            </w:r>
            <w:r>
              <w:t>x_t+1 &lt;- BeliefUpdate(x_t, o_t, h_t)</w:t>
            </w:r>
          </w:p>
          <w:p w14:paraId="03E7EC4A" w14:textId="77777777" w:rsidR="00511F8E" w:rsidRDefault="00000000">
            <w:pPr>
              <w:pStyle w:val="aff6"/>
            </w:pPr>
            <w:r>
              <w:rPr>
                <w:b/>
                <w:bCs/>
              </w:rPr>
              <w:t>10: for</w:t>
            </w:r>
            <w:r>
              <w:t xml:space="preserve"> </w:t>
            </w:r>
            <w:r>
              <w:rPr>
                <w:b/>
                <w:bCs/>
              </w:rPr>
              <w:t>each</w:t>
            </w:r>
            <w:r>
              <w:t xml:space="preserve"> pi </w:t>
            </w:r>
            <w:r>
              <w:rPr>
                <w:b/>
                <w:bCs/>
              </w:rPr>
              <w:t>in</w:t>
            </w:r>
            <w:r>
              <w:t xml:space="preserve"> Pi_t:</w:t>
            </w:r>
          </w:p>
          <w:p w14:paraId="73608335" w14:textId="77777777" w:rsidR="00511F8E" w:rsidRDefault="00000000">
            <w:pPr>
              <w:pStyle w:val="aff6"/>
            </w:pPr>
            <w:r>
              <w:rPr>
                <w:b/>
                <w:bCs/>
              </w:rPr>
              <w:t xml:space="preserve">11: </w:t>
            </w:r>
            <w:r>
              <w:t>Delta(pi, x_t+1) &lt;- RuntimeAdjustment(pi, x_t+1)</w:t>
            </w:r>
          </w:p>
          <w:p w14:paraId="58968E86" w14:textId="77777777" w:rsidR="00511F8E" w:rsidRDefault="00000000">
            <w:pPr>
              <w:pStyle w:val="aff6"/>
            </w:pPr>
            <w:r>
              <w:rPr>
                <w:b/>
                <w:bCs/>
              </w:rPr>
              <w:t xml:space="preserve">12: </w:t>
            </w:r>
            <w:r>
              <w:t>U_pi(pi, x_t+1) &lt;- clip(S_post(pi) + Delta(pi, x_t+1), 0, 1)</w:t>
            </w:r>
          </w:p>
          <w:p w14:paraId="22E697B4" w14:textId="77777777" w:rsidR="00511F8E" w:rsidRDefault="00000000">
            <w:pPr>
              <w:pStyle w:val="aff6"/>
            </w:pPr>
            <w:r>
              <w:rPr>
                <w:b/>
                <w:bCs/>
              </w:rPr>
              <w:t xml:space="preserve">13: </w:t>
            </w:r>
            <w:r>
              <w:t>TopK_t &lt;- SelectDiverseTopK(Pi_t, U_pi, capability_coverage)</w:t>
            </w:r>
          </w:p>
          <w:p w14:paraId="035692E3" w14:textId="77777777" w:rsidR="00511F8E" w:rsidRDefault="00000000">
            <w:pPr>
              <w:pStyle w:val="aff6"/>
            </w:pPr>
            <w:r>
              <w:rPr>
                <w:b/>
                <w:bCs/>
              </w:rPr>
              <w:t xml:space="preserve">14: </w:t>
            </w:r>
            <w:r>
              <w:t>U_a &lt;- ComputeActionUtility(</w:t>
            </w:r>
            <w:r>
              <w:rPr>
                <w:b/>
                <w:bCs/>
              </w:rPr>
              <w:t>continue</w:t>
            </w:r>
            <w:r>
              <w:t xml:space="preserve">, </w:t>
            </w:r>
            <w:r>
              <w:rPr>
                <w:b/>
                <w:bCs/>
              </w:rPr>
              <w:t>patch_local</w:t>
            </w:r>
            <w:r>
              <w:t xml:space="preserve">, </w:t>
            </w:r>
            <w:r>
              <w:rPr>
                <w:b/>
                <w:bCs/>
              </w:rPr>
              <w:t>suffix_replan</w:t>
            </w:r>
            <w:r>
              <w:t xml:space="preserve">, </w:t>
            </w:r>
            <w:r>
              <w:rPr>
                <w:b/>
                <w:bCs/>
              </w:rPr>
              <w:t>stop</w:t>
            </w:r>
            <w:r>
              <w:t>)</w:t>
            </w:r>
          </w:p>
          <w:p w14:paraId="2B4DAE50" w14:textId="77777777" w:rsidR="00511F8E" w:rsidRDefault="00000000">
            <w:pPr>
              <w:pStyle w:val="aff6"/>
            </w:pPr>
            <w:r>
              <w:rPr>
                <w:b/>
                <w:bCs/>
              </w:rPr>
              <w:t xml:space="preserve">15: </w:t>
            </w:r>
            <w:r>
              <w:t>a_t &lt;- ApplyHardPrioritiesAndSelectAction(U_a, x_t+1, h_t, C)</w:t>
            </w:r>
          </w:p>
          <w:p w14:paraId="5E24EE1B" w14:textId="77777777" w:rsidR="00511F8E" w:rsidRDefault="00000000">
            <w:pPr>
              <w:pStyle w:val="aff6"/>
            </w:pPr>
            <w:r>
              <w:rPr>
                <w:b/>
                <w:bCs/>
              </w:rPr>
              <w:t>16: return</w:t>
            </w:r>
            <w:r>
              <w:t xml:space="preserve"> Decision_t(TopK_t, a_t, explanations, evidence_refs)</w:t>
            </w:r>
          </w:p>
        </w:tc>
      </w:tr>
    </w:tbl>
    <w:p w14:paraId="33BF382F" w14:textId="77777777" w:rsidR="00EF0027" w:rsidRDefault="007673D1" w:rsidP="00995644">
      <w:pPr>
        <w:pStyle w:val="ab"/>
        <w:ind w:firstLine="504"/>
      </w:pPr>
      <w:r w:rsidRPr="007673D1">
        <w:t>算法第</w:t>
      </w:r>
      <w:r w:rsidRPr="007673D1">
        <w:t>1</w:t>
      </w:r>
      <w:r w:rsidRPr="007673D1">
        <w:t>至</w:t>
      </w:r>
      <w:r w:rsidRPr="007673D1">
        <w:t>8</w:t>
      </w:r>
      <w:r w:rsidRPr="007673D1">
        <w:t>行完成候选生成与评价，第</w:t>
      </w:r>
      <w:r w:rsidRPr="007673D1">
        <w:t>9</w:t>
      </w:r>
      <w:r w:rsidRPr="007673D1">
        <w:t>至</w:t>
      </w:r>
      <w:r w:rsidRPr="007673D1">
        <w:t>12</w:t>
      </w:r>
      <w:r w:rsidRPr="007673D1">
        <w:t>行依据运行时状态修正候选效用，第</w:t>
      </w:r>
      <w:r w:rsidRPr="007673D1">
        <w:t>13</w:t>
      </w:r>
      <w:r w:rsidRPr="007673D1">
        <w:t>行保留</w:t>
      </w:r>
      <w:r w:rsidRPr="007673D1">
        <w:t>Top-K</w:t>
      </w:r>
      <w:r w:rsidRPr="007673D1">
        <w:t>多样性，第</w:t>
      </w:r>
      <w:r w:rsidRPr="007673D1">
        <w:t>14</w:t>
      </w:r>
      <w:r w:rsidRPr="007673D1">
        <w:t>至</w:t>
      </w:r>
      <w:r w:rsidRPr="007673D1">
        <w:t>15</w:t>
      </w:r>
      <w:r w:rsidRPr="007673D1">
        <w:t>行选择恢复动作。第</w:t>
      </w:r>
      <w:r w:rsidRPr="007673D1">
        <w:t>15</w:t>
      </w:r>
      <w:r w:rsidRPr="007673D1">
        <w:t>行中的硬优先级包括安全阻断优先、</w:t>
      </w:r>
      <w:r w:rsidRPr="007673D1">
        <w:t xml:space="preserve">schema/I/O/tool availability </w:t>
      </w:r>
      <w:r w:rsidRPr="007673D1">
        <w:t>违规淘汰、重试耗尽后优先局部修补、前缀可保留时优先后缀重规划等约束。借助这些优先级，动作选择服从系统控制边界，而不是简单按连续效用值排序。</w:t>
      </w:r>
    </w:p>
    <w:p w14:paraId="49DB30C6" w14:textId="77777777" w:rsidR="007B3DF6" w:rsidRDefault="007B3DF6" w:rsidP="007B3DF6">
      <w:pPr>
        <w:pStyle w:val="2"/>
        <w:rPr>
          <w:lang w:val="en-US"/>
        </w:rPr>
      </w:pPr>
      <w:bookmarkStart w:id="113" w:name="_Toc230318065"/>
      <w:bookmarkStart w:id="114" w:name="_Toc230363262"/>
      <w:r w:rsidRPr="007B3DF6">
        <w:t>策略组与实验可验证性</w:t>
      </w:r>
      <w:bookmarkEnd w:id="113"/>
      <w:bookmarkEnd w:id="114"/>
    </w:p>
    <w:p w14:paraId="78EB03A1" w14:textId="2FB32225" w:rsidR="0035279D" w:rsidRDefault="0035279D" w:rsidP="0035279D">
      <w:pPr>
        <w:pStyle w:val="ab"/>
        <w:ind w:firstLine="504"/>
      </w:pPr>
      <w:r>
        <w:t>为了验证</w:t>
      </w:r>
      <w:r>
        <w:t xml:space="preserve"> CEBRA-WP </w:t>
      </w:r>
      <w:r>
        <w:t>各组成机制的作用，系统将算法能力拆分为四组策略开关。四组策略不是四套独立系统，而是在同一在工程实现方面逐步打开静态评分、固定阈值门控、动态恢复和</w:t>
      </w:r>
      <w:r>
        <w:t xml:space="preserve"> Lite belief-state </w:t>
      </w:r>
      <w:r>
        <w:t>的内部消融配置，如</w:t>
      </w:r>
      <w:r w:rsidRPr="00784F27">
        <w:fldChar w:fldCharType="begin"/>
      </w:r>
      <w:r w:rsidRPr="00784F27">
        <w:instrText xml:space="preserve"> REF _RefAuto_Tbl_4_4 \h </w:instrText>
      </w:r>
      <w:r w:rsidR="00784F27">
        <w:instrText xml:space="preserve"> \* MERGEFORMAT </w:instrText>
      </w:r>
      <w:r w:rsidRPr="00784F27">
        <w:fldChar w:fldCharType="separate"/>
      </w:r>
      <w:r w:rsidR="00291089">
        <w:rPr>
          <w:rFonts w:hint="eastAsia"/>
        </w:rPr>
        <w:t>表</w:t>
      </w:r>
      <w:r w:rsidR="00291089">
        <w:rPr>
          <w:rFonts w:hint="eastAsia"/>
        </w:rPr>
        <w:t>4-</w:t>
      </w:r>
      <w:r w:rsidR="00291089">
        <w:rPr>
          <w:rFonts w:hint="eastAsia"/>
        </w:rPr>
        <w:lastRenderedPageBreak/>
        <w:t>4</w:t>
      </w:r>
      <w:r w:rsidRPr="00784F27">
        <w:fldChar w:fldCharType="end"/>
      </w:r>
      <w:r>
        <w:t>所示。</w:t>
      </w:r>
    </w:p>
    <w:p w14:paraId="6AF72050" w14:textId="77777777" w:rsidR="00C66A18" w:rsidRDefault="00C66A18" w:rsidP="00C66A18">
      <w:pPr>
        <w:pStyle w:val="ae"/>
        <w:keepNext/>
      </w:pPr>
      <w:bookmarkStart w:id="115" w:name="_RefAuto_Tbl_4_4"/>
      <w:r>
        <w:rPr>
          <w:rFonts w:hint="eastAsia"/>
        </w:rPr>
        <w:t>表</w:t>
      </w:r>
      <w:r>
        <w:rPr>
          <w:rFonts w:hint="eastAsia"/>
        </w:rPr>
        <w:t>4-4</w:t>
      </w:r>
      <w:bookmarkEnd w:id="115"/>
      <w:r>
        <w:rPr>
          <w:rFonts w:hint="eastAsia"/>
        </w:rPr>
        <w:t xml:space="preserve">  </w:t>
      </w:r>
      <w:r>
        <w:rPr>
          <w:rFonts w:hint="eastAsia"/>
        </w:rPr>
        <w:t>四组消融策略与算法机制开关</w:t>
      </w:r>
    </w:p>
    <w:tbl>
      <w:tblPr>
        <w:tblStyle w:val="aff"/>
        <w:tblW w:w="8364" w:type="dxa"/>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16"/>
        <w:gridCol w:w="852"/>
        <w:gridCol w:w="1276"/>
        <w:gridCol w:w="1134"/>
        <w:gridCol w:w="1134"/>
        <w:gridCol w:w="851"/>
        <w:gridCol w:w="708"/>
        <w:gridCol w:w="993"/>
      </w:tblGrid>
      <w:tr w:rsidR="00755CCB" w14:paraId="73CBFC7E" w14:textId="77777777" w:rsidTr="00F15C0A">
        <w:trPr>
          <w:tblHeader/>
        </w:trPr>
        <w:tc>
          <w:tcPr>
            <w:tcW w:w="1416" w:type="dxa"/>
            <w:tcBorders>
              <w:top w:val="single" w:sz="12" w:space="0" w:color="auto"/>
              <w:left w:val="nil"/>
              <w:bottom w:val="single" w:sz="8" w:space="0" w:color="auto"/>
              <w:right w:val="nil"/>
            </w:tcBorders>
            <w:vAlign w:val="center"/>
          </w:tcPr>
          <w:p w14:paraId="259F7B66" w14:textId="77777777" w:rsidR="00755CCB" w:rsidRPr="006050A0" w:rsidRDefault="00755CCB" w:rsidP="00DD339F">
            <w:pPr>
              <w:pStyle w:val="ab"/>
              <w:spacing w:line="240" w:lineRule="auto"/>
              <w:ind w:firstLine="384"/>
              <w:rPr>
                <w:sz w:val="21"/>
                <w:szCs w:val="21"/>
              </w:rPr>
            </w:pPr>
            <w:r w:rsidRPr="006050A0">
              <w:rPr>
                <w:sz w:val="18"/>
                <w:szCs w:val="18"/>
              </w:rPr>
              <w:t>策略组</w:t>
            </w:r>
          </w:p>
        </w:tc>
        <w:tc>
          <w:tcPr>
            <w:tcW w:w="852" w:type="dxa"/>
            <w:tcBorders>
              <w:top w:val="single" w:sz="12" w:space="0" w:color="auto"/>
              <w:left w:val="nil"/>
              <w:bottom w:val="single" w:sz="8" w:space="0" w:color="auto"/>
              <w:right w:val="nil"/>
            </w:tcBorders>
            <w:vAlign w:val="center"/>
          </w:tcPr>
          <w:p w14:paraId="724DC5E7" w14:textId="77777777" w:rsidR="00755CCB" w:rsidRPr="006050A0" w:rsidRDefault="00755CCB" w:rsidP="00D56B19">
            <w:pPr>
              <w:pStyle w:val="ab"/>
              <w:spacing w:line="240" w:lineRule="auto"/>
              <w:ind w:firstLineChars="0" w:firstLine="0"/>
              <w:jc w:val="center"/>
              <w:rPr>
                <w:sz w:val="21"/>
                <w:szCs w:val="21"/>
              </w:rPr>
            </w:pPr>
            <w:r w:rsidRPr="006050A0">
              <w:rPr>
                <w:sz w:val="18"/>
                <w:szCs w:val="18"/>
              </w:rPr>
              <w:t>静态评分</w:t>
            </w:r>
          </w:p>
        </w:tc>
        <w:tc>
          <w:tcPr>
            <w:tcW w:w="1276" w:type="dxa"/>
            <w:tcBorders>
              <w:top w:val="single" w:sz="12" w:space="0" w:color="auto"/>
              <w:left w:val="nil"/>
              <w:bottom w:val="single" w:sz="8" w:space="0" w:color="auto"/>
              <w:right w:val="nil"/>
            </w:tcBorders>
            <w:vAlign w:val="center"/>
          </w:tcPr>
          <w:p w14:paraId="2CAE248F" w14:textId="77777777" w:rsidR="00755CCB" w:rsidRPr="006050A0" w:rsidRDefault="00755CCB" w:rsidP="00D56B19">
            <w:pPr>
              <w:pStyle w:val="ab"/>
              <w:spacing w:line="240" w:lineRule="auto"/>
              <w:ind w:firstLineChars="0" w:firstLine="0"/>
              <w:jc w:val="center"/>
              <w:rPr>
                <w:sz w:val="21"/>
                <w:szCs w:val="21"/>
              </w:rPr>
            </w:pPr>
            <w:r w:rsidRPr="006050A0">
              <w:rPr>
                <w:sz w:val="18"/>
                <w:szCs w:val="18"/>
              </w:rPr>
              <w:t>固定阈值门控</w:t>
            </w:r>
          </w:p>
        </w:tc>
        <w:tc>
          <w:tcPr>
            <w:tcW w:w="1134" w:type="dxa"/>
            <w:tcBorders>
              <w:top w:val="single" w:sz="12" w:space="0" w:color="auto"/>
              <w:left w:val="nil"/>
              <w:bottom w:val="single" w:sz="8" w:space="0" w:color="auto"/>
              <w:right w:val="nil"/>
            </w:tcBorders>
            <w:vAlign w:val="center"/>
          </w:tcPr>
          <w:p w14:paraId="2FBD3C2B" w14:textId="77777777" w:rsidR="00755CCB" w:rsidRPr="006050A0" w:rsidRDefault="00755CCB" w:rsidP="002C74B9">
            <w:pPr>
              <w:pStyle w:val="ab"/>
              <w:spacing w:line="240" w:lineRule="auto"/>
              <w:ind w:firstLineChars="0" w:firstLine="0"/>
              <w:jc w:val="center"/>
              <w:rPr>
                <w:sz w:val="21"/>
                <w:szCs w:val="21"/>
              </w:rPr>
            </w:pPr>
            <w:r w:rsidRPr="006050A0">
              <w:rPr>
                <w:sz w:val="18"/>
                <w:szCs w:val="18"/>
              </w:rPr>
              <w:t>动态观测</w:t>
            </w:r>
          </w:p>
        </w:tc>
        <w:tc>
          <w:tcPr>
            <w:tcW w:w="1134" w:type="dxa"/>
            <w:tcBorders>
              <w:top w:val="single" w:sz="12" w:space="0" w:color="auto"/>
              <w:left w:val="nil"/>
              <w:bottom w:val="single" w:sz="8" w:space="0" w:color="auto"/>
              <w:right w:val="nil"/>
            </w:tcBorders>
            <w:vAlign w:val="center"/>
          </w:tcPr>
          <w:p w14:paraId="09BA1CA2" w14:textId="77777777" w:rsidR="00755CCB" w:rsidRPr="006050A0" w:rsidRDefault="00755CCB" w:rsidP="00013D67">
            <w:pPr>
              <w:pStyle w:val="ab"/>
              <w:spacing w:line="240" w:lineRule="auto"/>
              <w:ind w:firstLineChars="0" w:firstLine="0"/>
              <w:jc w:val="center"/>
              <w:rPr>
                <w:sz w:val="21"/>
                <w:szCs w:val="21"/>
              </w:rPr>
            </w:pPr>
            <w:r w:rsidRPr="006050A0">
              <w:rPr>
                <w:sz w:val="18"/>
                <w:szCs w:val="18"/>
              </w:rPr>
              <w:t>Lite belief-state</w:t>
            </w:r>
          </w:p>
        </w:tc>
        <w:tc>
          <w:tcPr>
            <w:tcW w:w="851" w:type="dxa"/>
            <w:tcBorders>
              <w:top w:val="single" w:sz="12" w:space="0" w:color="auto"/>
              <w:left w:val="nil"/>
              <w:bottom w:val="single" w:sz="8" w:space="0" w:color="auto"/>
              <w:right w:val="nil"/>
            </w:tcBorders>
            <w:vAlign w:val="center"/>
          </w:tcPr>
          <w:p w14:paraId="43E9329E" w14:textId="77777777" w:rsidR="00755CCB" w:rsidRPr="006050A0" w:rsidRDefault="006313A2" w:rsidP="00AB7133">
            <w:pPr>
              <w:pStyle w:val="ab"/>
              <w:spacing w:line="240" w:lineRule="auto"/>
              <w:ind w:firstLineChars="0" w:firstLine="0"/>
              <w:jc w:val="center"/>
              <w:rPr>
                <w:sz w:val="21"/>
                <w:szCs w:val="21"/>
              </w:rPr>
            </w:pPr>
            <w:r w:rsidRPr="006050A0">
              <w:rPr>
                <w:sz w:val="18"/>
                <w:szCs w:val="18"/>
              </w:rPr>
              <w:t>Runtime rerank</w:t>
            </w:r>
          </w:p>
        </w:tc>
        <w:tc>
          <w:tcPr>
            <w:tcW w:w="708" w:type="dxa"/>
            <w:tcBorders>
              <w:top w:val="single" w:sz="12" w:space="0" w:color="auto"/>
              <w:left w:val="nil"/>
              <w:bottom w:val="single" w:sz="8" w:space="0" w:color="auto"/>
              <w:right w:val="nil"/>
            </w:tcBorders>
            <w:vAlign w:val="center"/>
          </w:tcPr>
          <w:p w14:paraId="6447A0FA" w14:textId="77777777" w:rsidR="00755CCB" w:rsidRPr="006050A0" w:rsidRDefault="00404A19" w:rsidP="0009381D">
            <w:pPr>
              <w:pStyle w:val="ab"/>
              <w:spacing w:line="240" w:lineRule="auto"/>
              <w:ind w:firstLineChars="0" w:firstLine="0"/>
              <w:jc w:val="center"/>
              <w:rPr>
                <w:sz w:val="21"/>
                <w:szCs w:val="21"/>
              </w:rPr>
            </w:pPr>
            <w:r w:rsidRPr="006050A0">
              <w:rPr>
                <w:sz w:val="18"/>
                <w:szCs w:val="18"/>
              </w:rPr>
              <w:t>恢复动作效用</w:t>
            </w:r>
          </w:p>
        </w:tc>
        <w:tc>
          <w:tcPr>
            <w:tcW w:w="993" w:type="dxa"/>
            <w:tcBorders>
              <w:top w:val="single" w:sz="12" w:space="0" w:color="auto"/>
              <w:left w:val="nil"/>
              <w:bottom w:val="single" w:sz="8" w:space="0" w:color="auto"/>
              <w:right w:val="nil"/>
            </w:tcBorders>
            <w:vAlign w:val="center"/>
          </w:tcPr>
          <w:p w14:paraId="2AF77EE6" w14:textId="77777777" w:rsidR="00755CCB" w:rsidRPr="006050A0" w:rsidRDefault="004559CF" w:rsidP="003705B9">
            <w:pPr>
              <w:pStyle w:val="ab"/>
              <w:spacing w:line="240" w:lineRule="auto"/>
              <w:ind w:firstLineChars="0" w:firstLine="0"/>
              <w:jc w:val="center"/>
              <w:rPr>
                <w:sz w:val="21"/>
                <w:szCs w:val="21"/>
              </w:rPr>
            </w:pPr>
            <w:r w:rsidRPr="006050A0">
              <w:rPr>
                <w:sz w:val="18"/>
                <w:szCs w:val="18"/>
              </w:rPr>
              <w:t>主要实验问题</w:t>
            </w:r>
          </w:p>
        </w:tc>
      </w:tr>
      <w:tr w:rsidR="00755CCB" w14:paraId="55BEB0AB" w14:textId="77777777" w:rsidTr="00F15C0A">
        <w:tc>
          <w:tcPr>
            <w:tcW w:w="1416" w:type="dxa"/>
            <w:tcBorders>
              <w:top w:val="single" w:sz="8" w:space="0" w:color="auto"/>
              <w:left w:val="nil"/>
              <w:right w:val="nil"/>
            </w:tcBorders>
          </w:tcPr>
          <w:p w14:paraId="73A25DCA" w14:textId="77777777" w:rsidR="00755CCB" w:rsidRPr="006050A0" w:rsidRDefault="007370D9" w:rsidP="00DD339F">
            <w:pPr>
              <w:pStyle w:val="ab"/>
              <w:spacing w:line="240" w:lineRule="auto"/>
              <w:ind w:firstLine="384"/>
              <w:rPr>
                <w:sz w:val="21"/>
                <w:szCs w:val="21"/>
              </w:rPr>
            </w:pPr>
            <w:r w:rsidRPr="007370D9">
              <w:rPr>
                <w:sz w:val="18"/>
                <w:szCs w:val="18"/>
              </w:rPr>
              <w:t>static_top1</w:t>
            </w:r>
          </w:p>
        </w:tc>
        <w:tc>
          <w:tcPr>
            <w:tcW w:w="852" w:type="dxa"/>
            <w:tcBorders>
              <w:top w:val="single" w:sz="8" w:space="0" w:color="auto"/>
              <w:left w:val="nil"/>
              <w:right w:val="nil"/>
            </w:tcBorders>
          </w:tcPr>
          <w:p w14:paraId="36F4FD81" w14:textId="77777777" w:rsidR="00755CCB" w:rsidRPr="006050A0" w:rsidRDefault="007370D9" w:rsidP="00D56B19">
            <w:pPr>
              <w:pStyle w:val="ab"/>
              <w:spacing w:line="240" w:lineRule="auto"/>
              <w:ind w:firstLine="384"/>
              <w:jc w:val="center"/>
              <w:rPr>
                <w:sz w:val="21"/>
                <w:szCs w:val="21"/>
              </w:rPr>
            </w:pPr>
            <w:r w:rsidRPr="007370D9">
              <w:rPr>
                <w:sz w:val="18"/>
                <w:szCs w:val="18"/>
              </w:rPr>
              <w:t>启用</w:t>
            </w:r>
          </w:p>
        </w:tc>
        <w:tc>
          <w:tcPr>
            <w:tcW w:w="1276" w:type="dxa"/>
            <w:tcBorders>
              <w:top w:val="single" w:sz="8" w:space="0" w:color="auto"/>
              <w:left w:val="nil"/>
              <w:right w:val="nil"/>
            </w:tcBorders>
          </w:tcPr>
          <w:p w14:paraId="6FADFFB9" w14:textId="77777777" w:rsidR="00755CCB" w:rsidRPr="006050A0" w:rsidRDefault="007355E3" w:rsidP="00D56B19">
            <w:pPr>
              <w:pStyle w:val="ab"/>
              <w:spacing w:line="240" w:lineRule="auto"/>
              <w:ind w:firstLine="384"/>
              <w:jc w:val="center"/>
              <w:rPr>
                <w:sz w:val="21"/>
                <w:szCs w:val="21"/>
              </w:rPr>
            </w:pPr>
            <w:r>
              <w:rPr>
                <w:rFonts w:hint="eastAsia"/>
                <w:sz w:val="18"/>
                <w:szCs w:val="18"/>
              </w:rPr>
              <w:t>未启用</w:t>
            </w:r>
          </w:p>
        </w:tc>
        <w:tc>
          <w:tcPr>
            <w:tcW w:w="1134" w:type="dxa"/>
            <w:tcBorders>
              <w:top w:val="single" w:sz="8" w:space="0" w:color="auto"/>
              <w:left w:val="nil"/>
              <w:right w:val="nil"/>
            </w:tcBorders>
          </w:tcPr>
          <w:p w14:paraId="01384F73" w14:textId="77777777" w:rsidR="00755CCB" w:rsidRPr="006050A0" w:rsidRDefault="007355E3" w:rsidP="00AB7133">
            <w:pPr>
              <w:pStyle w:val="ab"/>
              <w:spacing w:line="240" w:lineRule="auto"/>
              <w:ind w:firstLine="384"/>
              <w:rPr>
                <w:sz w:val="21"/>
                <w:szCs w:val="21"/>
              </w:rPr>
            </w:pPr>
            <w:r>
              <w:rPr>
                <w:rFonts w:hint="eastAsia"/>
                <w:sz w:val="18"/>
                <w:szCs w:val="18"/>
              </w:rPr>
              <w:t>未启用</w:t>
            </w:r>
          </w:p>
        </w:tc>
        <w:tc>
          <w:tcPr>
            <w:tcW w:w="1134" w:type="dxa"/>
            <w:tcBorders>
              <w:top w:val="single" w:sz="8" w:space="0" w:color="auto"/>
              <w:left w:val="nil"/>
              <w:right w:val="nil"/>
            </w:tcBorders>
          </w:tcPr>
          <w:p w14:paraId="684CB030" w14:textId="77777777" w:rsidR="00755CCB" w:rsidRPr="006050A0" w:rsidRDefault="007355E3" w:rsidP="00882DB4">
            <w:pPr>
              <w:pStyle w:val="ab"/>
              <w:spacing w:line="240" w:lineRule="auto"/>
              <w:ind w:firstLineChars="0" w:firstLine="0"/>
              <w:jc w:val="center"/>
              <w:rPr>
                <w:sz w:val="21"/>
                <w:szCs w:val="21"/>
              </w:rPr>
            </w:pPr>
            <w:r>
              <w:rPr>
                <w:rFonts w:hint="eastAsia"/>
                <w:sz w:val="18"/>
                <w:szCs w:val="18"/>
              </w:rPr>
              <w:t>未启用</w:t>
            </w:r>
          </w:p>
        </w:tc>
        <w:tc>
          <w:tcPr>
            <w:tcW w:w="851" w:type="dxa"/>
            <w:tcBorders>
              <w:top w:val="single" w:sz="8" w:space="0" w:color="auto"/>
              <w:left w:val="nil"/>
              <w:right w:val="nil"/>
            </w:tcBorders>
          </w:tcPr>
          <w:p w14:paraId="6110113B" w14:textId="77777777" w:rsidR="00755CCB" w:rsidRPr="006050A0" w:rsidRDefault="007355E3" w:rsidP="0009381D">
            <w:pPr>
              <w:pStyle w:val="ab"/>
              <w:spacing w:line="240" w:lineRule="auto"/>
              <w:ind w:firstLineChars="0" w:firstLine="0"/>
              <w:rPr>
                <w:sz w:val="21"/>
                <w:szCs w:val="21"/>
              </w:rPr>
            </w:pPr>
            <w:r>
              <w:rPr>
                <w:rFonts w:hint="eastAsia"/>
                <w:sz w:val="18"/>
                <w:szCs w:val="18"/>
              </w:rPr>
              <w:t>未启用</w:t>
            </w:r>
          </w:p>
        </w:tc>
        <w:tc>
          <w:tcPr>
            <w:tcW w:w="708" w:type="dxa"/>
            <w:tcBorders>
              <w:top w:val="single" w:sz="8" w:space="0" w:color="auto"/>
              <w:left w:val="nil"/>
              <w:right w:val="nil"/>
            </w:tcBorders>
          </w:tcPr>
          <w:p w14:paraId="4071EA09" w14:textId="77777777" w:rsidR="00755CCB" w:rsidRPr="006050A0" w:rsidRDefault="007355E3" w:rsidP="0009381D">
            <w:pPr>
              <w:pStyle w:val="ab"/>
              <w:spacing w:line="240" w:lineRule="auto"/>
              <w:ind w:firstLineChars="0" w:firstLine="0"/>
              <w:jc w:val="center"/>
              <w:rPr>
                <w:sz w:val="21"/>
                <w:szCs w:val="21"/>
              </w:rPr>
            </w:pPr>
            <w:r>
              <w:rPr>
                <w:rFonts w:hint="eastAsia"/>
                <w:sz w:val="18"/>
                <w:szCs w:val="18"/>
              </w:rPr>
              <w:t>未启用</w:t>
            </w:r>
          </w:p>
        </w:tc>
        <w:tc>
          <w:tcPr>
            <w:tcW w:w="993" w:type="dxa"/>
            <w:tcBorders>
              <w:top w:val="single" w:sz="8" w:space="0" w:color="auto"/>
              <w:left w:val="nil"/>
              <w:right w:val="nil"/>
            </w:tcBorders>
          </w:tcPr>
          <w:p w14:paraId="6D2C40CC" w14:textId="77777777" w:rsidR="00755CCB" w:rsidRPr="006050A0" w:rsidRDefault="007355E3" w:rsidP="003705B9">
            <w:pPr>
              <w:pStyle w:val="ab"/>
              <w:spacing w:line="240" w:lineRule="auto"/>
              <w:ind w:firstLineChars="0" w:firstLine="0"/>
              <w:jc w:val="center"/>
              <w:rPr>
                <w:sz w:val="21"/>
                <w:szCs w:val="21"/>
              </w:rPr>
            </w:pPr>
            <w:r>
              <w:rPr>
                <w:rFonts w:hint="eastAsia"/>
                <w:sz w:val="18"/>
                <w:szCs w:val="18"/>
              </w:rPr>
              <w:t>单一静态最优候选是否足以完成任务</w:t>
            </w:r>
          </w:p>
        </w:tc>
      </w:tr>
      <w:tr w:rsidR="00755CCB" w14:paraId="5B8D2954" w14:textId="77777777" w:rsidTr="00D873D1">
        <w:tc>
          <w:tcPr>
            <w:tcW w:w="1416" w:type="dxa"/>
            <w:tcBorders>
              <w:left w:val="nil"/>
              <w:right w:val="nil"/>
            </w:tcBorders>
          </w:tcPr>
          <w:p w14:paraId="0F8C72CE" w14:textId="77777777" w:rsidR="00896073" w:rsidRDefault="00896073" w:rsidP="00DD339F">
            <w:pPr>
              <w:pStyle w:val="ab"/>
              <w:spacing w:line="240" w:lineRule="auto"/>
              <w:ind w:firstLine="384"/>
              <w:rPr>
                <w:sz w:val="21"/>
                <w:szCs w:val="21"/>
              </w:rPr>
            </w:pPr>
            <w:r>
              <w:rPr>
                <w:rFonts w:hint="eastAsia"/>
                <w:sz w:val="18"/>
                <w:szCs w:val="18"/>
              </w:rPr>
              <w:t>f</w:t>
            </w:r>
            <w:r w:rsidR="00BE1161" w:rsidRPr="00BE1161">
              <w:rPr>
                <w:sz w:val="18"/>
                <w:szCs w:val="18"/>
              </w:rPr>
              <w:t>ixed</w:t>
            </w:r>
          </w:p>
          <w:p w14:paraId="1A1D04C8" w14:textId="77777777" w:rsidR="00341C25" w:rsidRDefault="00BE1161" w:rsidP="00DD339F">
            <w:pPr>
              <w:pStyle w:val="ab"/>
              <w:spacing w:line="240" w:lineRule="auto"/>
              <w:ind w:firstLine="384"/>
              <w:rPr>
                <w:sz w:val="21"/>
                <w:szCs w:val="21"/>
              </w:rPr>
            </w:pPr>
            <w:r w:rsidRPr="00BE1161">
              <w:rPr>
                <w:sz w:val="18"/>
                <w:szCs w:val="18"/>
              </w:rPr>
              <w:t>_threshold</w:t>
            </w:r>
          </w:p>
          <w:p w14:paraId="664D2C1E" w14:textId="77777777" w:rsidR="00755CCB" w:rsidRPr="006050A0" w:rsidRDefault="00BE1161" w:rsidP="00DD339F">
            <w:pPr>
              <w:pStyle w:val="ab"/>
              <w:spacing w:line="240" w:lineRule="auto"/>
              <w:ind w:firstLine="384"/>
              <w:rPr>
                <w:sz w:val="21"/>
                <w:szCs w:val="21"/>
              </w:rPr>
            </w:pPr>
            <w:r w:rsidRPr="00BE1161">
              <w:rPr>
                <w:sz w:val="18"/>
                <w:szCs w:val="18"/>
              </w:rPr>
              <w:t>_gate</w:t>
            </w:r>
          </w:p>
        </w:tc>
        <w:tc>
          <w:tcPr>
            <w:tcW w:w="852" w:type="dxa"/>
            <w:tcBorders>
              <w:left w:val="nil"/>
              <w:right w:val="nil"/>
            </w:tcBorders>
          </w:tcPr>
          <w:p w14:paraId="39A27555" w14:textId="77777777" w:rsidR="00755CCB" w:rsidRPr="006050A0" w:rsidRDefault="00BE1161" w:rsidP="00D56B19">
            <w:pPr>
              <w:pStyle w:val="ab"/>
              <w:spacing w:line="240" w:lineRule="auto"/>
              <w:ind w:firstLine="384"/>
              <w:jc w:val="center"/>
              <w:rPr>
                <w:sz w:val="21"/>
                <w:szCs w:val="21"/>
              </w:rPr>
            </w:pPr>
            <w:r>
              <w:rPr>
                <w:rFonts w:hint="eastAsia"/>
                <w:sz w:val="18"/>
                <w:szCs w:val="18"/>
              </w:rPr>
              <w:t>启用</w:t>
            </w:r>
          </w:p>
        </w:tc>
        <w:tc>
          <w:tcPr>
            <w:tcW w:w="1276" w:type="dxa"/>
            <w:tcBorders>
              <w:left w:val="nil"/>
              <w:right w:val="nil"/>
            </w:tcBorders>
          </w:tcPr>
          <w:p w14:paraId="287C1014" w14:textId="77777777" w:rsidR="00755CCB" w:rsidRPr="006050A0" w:rsidRDefault="00BE1161" w:rsidP="00D56B19">
            <w:pPr>
              <w:pStyle w:val="ab"/>
              <w:spacing w:line="240" w:lineRule="auto"/>
              <w:ind w:firstLine="384"/>
              <w:jc w:val="center"/>
              <w:rPr>
                <w:sz w:val="21"/>
                <w:szCs w:val="21"/>
              </w:rPr>
            </w:pPr>
            <w:r>
              <w:rPr>
                <w:rFonts w:hint="eastAsia"/>
                <w:sz w:val="18"/>
                <w:szCs w:val="18"/>
              </w:rPr>
              <w:t>启用</w:t>
            </w:r>
          </w:p>
        </w:tc>
        <w:tc>
          <w:tcPr>
            <w:tcW w:w="1134" w:type="dxa"/>
            <w:tcBorders>
              <w:left w:val="nil"/>
              <w:right w:val="nil"/>
            </w:tcBorders>
          </w:tcPr>
          <w:p w14:paraId="3A818CB5" w14:textId="77777777" w:rsidR="00755CCB" w:rsidRPr="006050A0" w:rsidRDefault="00BE1161" w:rsidP="00DF6F02">
            <w:pPr>
              <w:pStyle w:val="ab"/>
              <w:spacing w:line="240" w:lineRule="auto"/>
              <w:ind w:firstLineChars="0" w:firstLine="0"/>
              <w:jc w:val="center"/>
              <w:rPr>
                <w:sz w:val="21"/>
                <w:szCs w:val="21"/>
              </w:rPr>
            </w:pPr>
            <w:r>
              <w:rPr>
                <w:rFonts w:hint="eastAsia"/>
                <w:sz w:val="18"/>
                <w:szCs w:val="18"/>
              </w:rPr>
              <w:t>有限使用</w:t>
            </w:r>
          </w:p>
        </w:tc>
        <w:tc>
          <w:tcPr>
            <w:tcW w:w="1134" w:type="dxa"/>
            <w:tcBorders>
              <w:left w:val="nil"/>
              <w:right w:val="nil"/>
            </w:tcBorders>
          </w:tcPr>
          <w:p w14:paraId="16FFD37F" w14:textId="33CA8FCE" w:rsidR="00755CCB" w:rsidRPr="006050A0" w:rsidRDefault="00BE1161" w:rsidP="00882DB4">
            <w:pPr>
              <w:pStyle w:val="ab"/>
              <w:tabs>
                <w:tab w:val="center" w:pos="719"/>
              </w:tabs>
              <w:spacing w:line="240" w:lineRule="auto"/>
              <w:ind w:firstLineChars="0" w:firstLine="0"/>
              <w:jc w:val="center"/>
              <w:rPr>
                <w:sz w:val="21"/>
                <w:szCs w:val="21"/>
              </w:rPr>
            </w:pPr>
            <w:r>
              <w:rPr>
                <w:rFonts w:hint="eastAsia"/>
                <w:sz w:val="18"/>
                <w:szCs w:val="18"/>
              </w:rPr>
              <w:t>未启用</w:t>
            </w:r>
          </w:p>
        </w:tc>
        <w:tc>
          <w:tcPr>
            <w:tcW w:w="851" w:type="dxa"/>
            <w:tcBorders>
              <w:left w:val="nil"/>
              <w:right w:val="nil"/>
            </w:tcBorders>
          </w:tcPr>
          <w:p w14:paraId="6F617D82" w14:textId="77777777" w:rsidR="00755CCB" w:rsidRPr="006050A0" w:rsidRDefault="00BE1161" w:rsidP="003A0794">
            <w:pPr>
              <w:pStyle w:val="ab"/>
              <w:spacing w:line="240" w:lineRule="auto"/>
              <w:ind w:firstLineChars="0" w:firstLine="0"/>
              <w:jc w:val="center"/>
              <w:rPr>
                <w:sz w:val="21"/>
                <w:szCs w:val="21"/>
              </w:rPr>
            </w:pPr>
            <w:r>
              <w:rPr>
                <w:rFonts w:hint="eastAsia"/>
                <w:sz w:val="18"/>
                <w:szCs w:val="18"/>
              </w:rPr>
              <w:t>未启用</w:t>
            </w:r>
          </w:p>
        </w:tc>
        <w:tc>
          <w:tcPr>
            <w:tcW w:w="708" w:type="dxa"/>
            <w:tcBorders>
              <w:left w:val="nil"/>
              <w:right w:val="nil"/>
            </w:tcBorders>
          </w:tcPr>
          <w:p w14:paraId="0A18E448" w14:textId="77777777" w:rsidR="00755CCB" w:rsidRPr="006050A0" w:rsidRDefault="00BE1161" w:rsidP="003A0794">
            <w:pPr>
              <w:pStyle w:val="ab"/>
              <w:spacing w:line="240" w:lineRule="auto"/>
              <w:ind w:firstLineChars="0" w:firstLine="0"/>
              <w:jc w:val="center"/>
              <w:rPr>
                <w:sz w:val="21"/>
                <w:szCs w:val="21"/>
              </w:rPr>
            </w:pPr>
            <w:r>
              <w:rPr>
                <w:rFonts w:hint="eastAsia"/>
                <w:sz w:val="18"/>
                <w:szCs w:val="18"/>
              </w:rPr>
              <w:t>未启用</w:t>
            </w:r>
          </w:p>
        </w:tc>
        <w:tc>
          <w:tcPr>
            <w:tcW w:w="993" w:type="dxa"/>
            <w:tcBorders>
              <w:left w:val="nil"/>
              <w:right w:val="nil"/>
            </w:tcBorders>
          </w:tcPr>
          <w:p w14:paraId="77FA61F7" w14:textId="77777777" w:rsidR="00755CCB" w:rsidRPr="006050A0" w:rsidRDefault="00BE1161" w:rsidP="003705B9">
            <w:pPr>
              <w:pStyle w:val="ab"/>
              <w:spacing w:line="240" w:lineRule="auto"/>
              <w:ind w:firstLineChars="0" w:firstLine="0"/>
              <w:jc w:val="center"/>
              <w:rPr>
                <w:sz w:val="21"/>
                <w:szCs w:val="21"/>
              </w:rPr>
            </w:pPr>
            <w:r>
              <w:rPr>
                <w:rFonts w:hint="eastAsia"/>
                <w:sz w:val="18"/>
                <w:szCs w:val="18"/>
              </w:rPr>
              <w:t>固定阈值是否能控制风险与成本</w:t>
            </w:r>
          </w:p>
        </w:tc>
      </w:tr>
      <w:tr w:rsidR="00755CCB" w14:paraId="4943E0E1" w14:textId="77777777" w:rsidTr="00F15C0A">
        <w:tc>
          <w:tcPr>
            <w:tcW w:w="1416" w:type="dxa"/>
            <w:tcBorders>
              <w:left w:val="nil"/>
              <w:bottom w:val="nil"/>
              <w:right w:val="nil"/>
            </w:tcBorders>
          </w:tcPr>
          <w:p w14:paraId="51776B3C" w14:textId="77777777" w:rsidR="00DF3141" w:rsidRDefault="00DF3141" w:rsidP="00DD339F">
            <w:pPr>
              <w:pStyle w:val="ab"/>
              <w:spacing w:line="240" w:lineRule="auto"/>
              <w:ind w:firstLine="384"/>
              <w:rPr>
                <w:sz w:val="21"/>
                <w:szCs w:val="21"/>
              </w:rPr>
            </w:pPr>
            <w:r>
              <w:rPr>
                <w:sz w:val="18"/>
                <w:szCs w:val="18"/>
              </w:rPr>
              <w:t>d</w:t>
            </w:r>
            <w:r w:rsidR="003E7E92" w:rsidRPr="003E7E92">
              <w:rPr>
                <w:sz w:val="18"/>
                <w:szCs w:val="18"/>
              </w:rPr>
              <w:t>ynamic</w:t>
            </w:r>
          </w:p>
          <w:p w14:paraId="6D59AFF7" w14:textId="77777777" w:rsidR="00DF3141" w:rsidRDefault="003E7E92" w:rsidP="00DD339F">
            <w:pPr>
              <w:pStyle w:val="ab"/>
              <w:spacing w:line="240" w:lineRule="auto"/>
              <w:ind w:firstLine="384"/>
              <w:rPr>
                <w:sz w:val="21"/>
                <w:szCs w:val="21"/>
              </w:rPr>
            </w:pPr>
            <w:r w:rsidRPr="003E7E92">
              <w:rPr>
                <w:sz w:val="18"/>
                <w:szCs w:val="18"/>
              </w:rPr>
              <w:t>_no_belief</w:t>
            </w:r>
          </w:p>
          <w:p w14:paraId="24C08866" w14:textId="77777777" w:rsidR="00755CCB" w:rsidRPr="006050A0" w:rsidRDefault="003E7E92" w:rsidP="00DD339F">
            <w:pPr>
              <w:pStyle w:val="ab"/>
              <w:spacing w:line="240" w:lineRule="auto"/>
              <w:ind w:firstLine="384"/>
              <w:rPr>
                <w:sz w:val="21"/>
                <w:szCs w:val="21"/>
              </w:rPr>
            </w:pPr>
            <w:r w:rsidRPr="003E7E92">
              <w:rPr>
                <w:sz w:val="18"/>
                <w:szCs w:val="18"/>
              </w:rPr>
              <w:t>_stat</w:t>
            </w:r>
          </w:p>
        </w:tc>
        <w:tc>
          <w:tcPr>
            <w:tcW w:w="852" w:type="dxa"/>
            <w:tcBorders>
              <w:left w:val="nil"/>
              <w:bottom w:val="nil"/>
              <w:right w:val="nil"/>
            </w:tcBorders>
          </w:tcPr>
          <w:p w14:paraId="093D79AA" w14:textId="77777777" w:rsidR="00755CCB" w:rsidRPr="006050A0" w:rsidRDefault="003E7E92" w:rsidP="00D56B19">
            <w:pPr>
              <w:pStyle w:val="ab"/>
              <w:spacing w:line="240" w:lineRule="auto"/>
              <w:ind w:firstLine="384"/>
              <w:jc w:val="center"/>
              <w:rPr>
                <w:sz w:val="21"/>
                <w:szCs w:val="21"/>
              </w:rPr>
            </w:pPr>
            <w:r>
              <w:rPr>
                <w:rFonts w:hint="eastAsia"/>
                <w:sz w:val="18"/>
                <w:szCs w:val="18"/>
              </w:rPr>
              <w:t>启用</w:t>
            </w:r>
          </w:p>
        </w:tc>
        <w:tc>
          <w:tcPr>
            <w:tcW w:w="1276" w:type="dxa"/>
            <w:tcBorders>
              <w:left w:val="nil"/>
              <w:bottom w:val="nil"/>
              <w:right w:val="nil"/>
            </w:tcBorders>
          </w:tcPr>
          <w:p w14:paraId="1671229C" w14:textId="77777777" w:rsidR="00755CCB" w:rsidRPr="006050A0" w:rsidRDefault="003E7E92" w:rsidP="00D56B19">
            <w:pPr>
              <w:pStyle w:val="ab"/>
              <w:spacing w:line="240" w:lineRule="auto"/>
              <w:ind w:firstLine="384"/>
              <w:jc w:val="center"/>
              <w:rPr>
                <w:sz w:val="21"/>
                <w:szCs w:val="21"/>
              </w:rPr>
            </w:pPr>
            <w:r>
              <w:rPr>
                <w:rFonts w:hint="eastAsia"/>
                <w:sz w:val="18"/>
                <w:szCs w:val="18"/>
              </w:rPr>
              <w:t>启用</w:t>
            </w:r>
          </w:p>
        </w:tc>
        <w:tc>
          <w:tcPr>
            <w:tcW w:w="1134" w:type="dxa"/>
            <w:tcBorders>
              <w:left w:val="nil"/>
              <w:bottom w:val="nil"/>
              <w:right w:val="nil"/>
            </w:tcBorders>
          </w:tcPr>
          <w:p w14:paraId="0D4988D3" w14:textId="77777777" w:rsidR="00755CCB" w:rsidRPr="006050A0" w:rsidRDefault="003E7E92" w:rsidP="00DB58B3">
            <w:pPr>
              <w:pStyle w:val="ab"/>
              <w:spacing w:line="240" w:lineRule="auto"/>
              <w:ind w:firstLineChars="0" w:firstLine="0"/>
              <w:jc w:val="center"/>
              <w:rPr>
                <w:sz w:val="21"/>
                <w:szCs w:val="21"/>
              </w:rPr>
            </w:pPr>
            <w:r>
              <w:rPr>
                <w:rFonts w:hint="eastAsia"/>
                <w:sz w:val="18"/>
                <w:szCs w:val="18"/>
              </w:rPr>
              <w:t>启用</w:t>
            </w:r>
          </w:p>
        </w:tc>
        <w:tc>
          <w:tcPr>
            <w:tcW w:w="1134" w:type="dxa"/>
            <w:tcBorders>
              <w:left w:val="nil"/>
              <w:bottom w:val="nil"/>
              <w:right w:val="nil"/>
            </w:tcBorders>
          </w:tcPr>
          <w:p w14:paraId="5912CB6F" w14:textId="77777777" w:rsidR="00755CCB" w:rsidRPr="006050A0" w:rsidRDefault="003E7E92" w:rsidP="00882DB4">
            <w:pPr>
              <w:pStyle w:val="ab"/>
              <w:spacing w:line="240" w:lineRule="auto"/>
              <w:ind w:firstLineChars="0" w:firstLine="0"/>
              <w:jc w:val="center"/>
              <w:rPr>
                <w:sz w:val="21"/>
                <w:szCs w:val="21"/>
              </w:rPr>
            </w:pPr>
            <w:r>
              <w:rPr>
                <w:rFonts w:hint="eastAsia"/>
                <w:sz w:val="18"/>
                <w:szCs w:val="18"/>
              </w:rPr>
              <w:t>未启用</w:t>
            </w:r>
          </w:p>
        </w:tc>
        <w:tc>
          <w:tcPr>
            <w:tcW w:w="851" w:type="dxa"/>
            <w:tcBorders>
              <w:left w:val="nil"/>
              <w:bottom w:val="nil"/>
              <w:right w:val="nil"/>
            </w:tcBorders>
          </w:tcPr>
          <w:p w14:paraId="411357C9" w14:textId="77777777" w:rsidR="00755CCB" w:rsidRPr="006050A0" w:rsidRDefault="003E7E92" w:rsidP="003A0794">
            <w:pPr>
              <w:pStyle w:val="ab"/>
              <w:spacing w:line="240" w:lineRule="auto"/>
              <w:ind w:firstLineChars="0" w:firstLine="0"/>
              <w:jc w:val="center"/>
              <w:rPr>
                <w:sz w:val="21"/>
                <w:szCs w:val="21"/>
              </w:rPr>
            </w:pPr>
            <w:r>
              <w:rPr>
                <w:rFonts w:hint="eastAsia"/>
                <w:sz w:val="18"/>
                <w:szCs w:val="18"/>
              </w:rPr>
              <w:t>部分启用</w:t>
            </w:r>
          </w:p>
        </w:tc>
        <w:tc>
          <w:tcPr>
            <w:tcW w:w="708" w:type="dxa"/>
            <w:tcBorders>
              <w:left w:val="nil"/>
              <w:bottom w:val="nil"/>
              <w:right w:val="nil"/>
            </w:tcBorders>
          </w:tcPr>
          <w:p w14:paraId="1E1B9A88" w14:textId="77777777" w:rsidR="00755CCB" w:rsidRPr="006050A0" w:rsidRDefault="003E7E92" w:rsidP="003A0794">
            <w:pPr>
              <w:pStyle w:val="ab"/>
              <w:spacing w:line="240" w:lineRule="auto"/>
              <w:ind w:firstLineChars="0" w:firstLine="0"/>
              <w:jc w:val="center"/>
              <w:rPr>
                <w:sz w:val="21"/>
                <w:szCs w:val="21"/>
              </w:rPr>
            </w:pPr>
            <w:r>
              <w:rPr>
                <w:rFonts w:hint="eastAsia"/>
                <w:sz w:val="18"/>
                <w:szCs w:val="18"/>
              </w:rPr>
              <w:t>部分启用</w:t>
            </w:r>
          </w:p>
        </w:tc>
        <w:tc>
          <w:tcPr>
            <w:tcW w:w="993" w:type="dxa"/>
            <w:tcBorders>
              <w:left w:val="nil"/>
              <w:bottom w:val="nil"/>
              <w:right w:val="nil"/>
            </w:tcBorders>
          </w:tcPr>
          <w:p w14:paraId="24040516" w14:textId="77777777" w:rsidR="00755CCB" w:rsidRPr="006050A0" w:rsidRDefault="003E7E92" w:rsidP="003705B9">
            <w:pPr>
              <w:pStyle w:val="ab"/>
              <w:spacing w:line="240" w:lineRule="auto"/>
              <w:ind w:firstLineChars="0" w:firstLine="0"/>
              <w:jc w:val="center"/>
              <w:rPr>
                <w:sz w:val="21"/>
                <w:szCs w:val="21"/>
              </w:rPr>
            </w:pPr>
            <w:r>
              <w:rPr>
                <w:rFonts w:hint="eastAsia"/>
                <w:sz w:val="18"/>
                <w:szCs w:val="18"/>
              </w:rPr>
              <w:t>直接运行时观测是否已能支撑恢复</w:t>
            </w:r>
          </w:p>
        </w:tc>
      </w:tr>
      <w:tr w:rsidR="00755CCB" w14:paraId="67268FA4" w14:textId="77777777" w:rsidTr="00F15C0A">
        <w:tc>
          <w:tcPr>
            <w:tcW w:w="1416" w:type="dxa"/>
            <w:tcBorders>
              <w:top w:val="nil"/>
              <w:left w:val="nil"/>
              <w:bottom w:val="single" w:sz="8" w:space="0" w:color="auto"/>
              <w:right w:val="nil"/>
            </w:tcBorders>
          </w:tcPr>
          <w:p w14:paraId="4C16E0F1" w14:textId="77777777" w:rsidR="001A236C" w:rsidRDefault="001A236C" w:rsidP="00DD339F">
            <w:pPr>
              <w:pStyle w:val="ab"/>
              <w:spacing w:line="240" w:lineRule="auto"/>
              <w:ind w:firstLine="384"/>
              <w:rPr>
                <w:sz w:val="21"/>
                <w:szCs w:val="21"/>
              </w:rPr>
            </w:pPr>
            <w:r w:rsidRPr="001A236C">
              <w:rPr>
                <w:sz w:val="18"/>
                <w:szCs w:val="18"/>
              </w:rPr>
              <w:t>lite_belief</w:t>
            </w:r>
          </w:p>
          <w:p w14:paraId="24C06926" w14:textId="77777777" w:rsidR="00755CCB" w:rsidRPr="006050A0" w:rsidRDefault="001A236C" w:rsidP="00DD339F">
            <w:pPr>
              <w:pStyle w:val="ab"/>
              <w:spacing w:line="240" w:lineRule="auto"/>
              <w:ind w:firstLine="384"/>
              <w:rPr>
                <w:sz w:val="21"/>
                <w:szCs w:val="21"/>
              </w:rPr>
            </w:pPr>
            <w:r w:rsidRPr="001A236C">
              <w:rPr>
                <w:sz w:val="18"/>
                <w:szCs w:val="18"/>
              </w:rPr>
              <w:t>_state</w:t>
            </w:r>
          </w:p>
        </w:tc>
        <w:tc>
          <w:tcPr>
            <w:tcW w:w="852" w:type="dxa"/>
            <w:tcBorders>
              <w:top w:val="nil"/>
              <w:left w:val="nil"/>
              <w:bottom w:val="single" w:sz="8" w:space="0" w:color="auto"/>
              <w:right w:val="nil"/>
            </w:tcBorders>
          </w:tcPr>
          <w:p w14:paraId="048EAA5B" w14:textId="77777777" w:rsidR="00755CCB" w:rsidRPr="006050A0" w:rsidRDefault="007F2803" w:rsidP="00D56B19">
            <w:pPr>
              <w:pStyle w:val="ab"/>
              <w:spacing w:line="240" w:lineRule="auto"/>
              <w:ind w:firstLine="384"/>
              <w:jc w:val="center"/>
              <w:rPr>
                <w:sz w:val="21"/>
                <w:szCs w:val="21"/>
              </w:rPr>
            </w:pPr>
            <w:r>
              <w:rPr>
                <w:rFonts w:hint="eastAsia"/>
                <w:sz w:val="18"/>
                <w:szCs w:val="18"/>
              </w:rPr>
              <w:t>启用</w:t>
            </w:r>
          </w:p>
        </w:tc>
        <w:tc>
          <w:tcPr>
            <w:tcW w:w="1276" w:type="dxa"/>
            <w:tcBorders>
              <w:top w:val="nil"/>
              <w:left w:val="nil"/>
              <w:bottom w:val="single" w:sz="8" w:space="0" w:color="auto"/>
              <w:right w:val="nil"/>
            </w:tcBorders>
          </w:tcPr>
          <w:p w14:paraId="702A0679" w14:textId="77777777" w:rsidR="00755CCB" w:rsidRPr="006050A0" w:rsidRDefault="007F2803" w:rsidP="00D56B19">
            <w:pPr>
              <w:pStyle w:val="ab"/>
              <w:spacing w:line="240" w:lineRule="auto"/>
              <w:ind w:firstLine="384"/>
              <w:jc w:val="center"/>
              <w:rPr>
                <w:sz w:val="21"/>
                <w:szCs w:val="21"/>
              </w:rPr>
            </w:pPr>
            <w:r>
              <w:rPr>
                <w:rFonts w:hint="eastAsia"/>
                <w:sz w:val="18"/>
                <w:szCs w:val="18"/>
              </w:rPr>
              <w:t>启用</w:t>
            </w:r>
          </w:p>
        </w:tc>
        <w:tc>
          <w:tcPr>
            <w:tcW w:w="1134" w:type="dxa"/>
            <w:tcBorders>
              <w:top w:val="nil"/>
              <w:left w:val="nil"/>
              <w:bottom w:val="single" w:sz="8" w:space="0" w:color="auto"/>
              <w:right w:val="nil"/>
            </w:tcBorders>
          </w:tcPr>
          <w:p w14:paraId="1747509D" w14:textId="77777777" w:rsidR="00755CCB" w:rsidRPr="006050A0" w:rsidRDefault="007F2803" w:rsidP="00AB7133">
            <w:pPr>
              <w:pStyle w:val="ab"/>
              <w:spacing w:line="240" w:lineRule="auto"/>
              <w:ind w:firstLine="384"/>
              <w:rPr>
                <w:sz w:val="21"/>
                <w:szCs w:val="21"/>
              </w:rPr>
            </w:pPr>
            <w:r>
              <w:rPr>
                <w:rFonts w:hint="eastAsia"/>
                <w:sz w:val="18"/>
                <w:szCs w:val="18"/>
              </w:rPr>
              <w:t>启用</w:t>
            </w:r>
          </w:p>
        </w:tc>
        <w:tc>
          <w:tcPr>
            <w:tcW w:w="1134" w:type="dxa"/>
            <w:tcBorders>
              <w:top w:val="nil"/>
              <w:left w:val="nil"/>
              <w:bottom w:val="single" w:sz="8" w:space="0" w:color="auto"/>
              <w:right w:val="nil"/>
            </w:tcBorders>
          </w:tcPr>
          <w:p w14:paraId="25EC45DE" w14:textId="77777777" w:rsidR="00755CCB" w:rsidRPr="006050A0" w:rsidRDefault="007F2803" w:rsidP="00882DB4">
            <w:pPr>
              <w:pStyle w:val="ab"/>
              <w:spacing w:line="240" w:lineRule="auto"/>
              <w:ind w:firstLineChars="0" w:firstLine="0"/>
              <w:jc w:val="center"/>
              <w:rPr>
                <w:sz w:val="21"/>
                <w:szCs w:val="21"/>
              </w:rPr>
            </w:pPr>
            <w:r>
              <w:rPr>
                <w:rFonts w:hint="eastAsia"/>
                <w:sz w:val="18"/>
                <w:szCs w:val="18"/>
              </w:rPr>
              <w:t>启用</w:t>
            </w:r>
          </w:p>
        </w:tc>
        <w:tc>
          <w:tcPr>
            <w:tcW w:w="851" w:type="dxa"/>
            <w:tcBorders>
              <w:top w:val="nil"/>
              <w:left w:val="nil"/>
              <w:bottom w:val="single" w:sz="8" w:space="0" w:color="auto"/>
              <w:right w:val="nil"/>
            </w:tcBorders>
          </w:tcPr>
          <w:p w14:paraId="74411D47" w14:textId="77777777" w:rsidR="00755CCB" w:rsidRPr="006050A0" w:rsidRDefault="007F2803" w:rsidP="003A0794">
            <w:pPr>
              <w:pStyle w:val="ab"/>
              <w:spacing w:line="240" w:lineRule="auto"/>
              <w:ind w:firstLineChars="0" w:firstLine="0"/>
              <w:jc w:val="center"/>
              <w:rPr>
                <w:sz w:val="21"/>
                <w:szCs w:val="21"/>
              </w:rPr>
            </w:pPr>
            <w:r>
              <w:rPr>
                <w:rFonts w:hint="eastAsia"/>
                <w:sz w:val="18"/>
                <w:szCs w:val="18"/>
              </w:rPr>
              <w:t>启用</w:t>
            </w:r>
          </w:p>
        </w:tc>
        <w:tc>
          <w:tcPr>
            <w:tcW w:w="708" w:type="dxa"/>
            <w:tcBorders>
              <w:top w:val="nil"/>
              <w:left w:val="nil"/>
              <w:bottom w:val="single" w:sz="8" w:space="0" w:color="auto"/>
              <w:right w:val="nil"/>
            </w:tcBorders>
          </w:tcPr>
          <w:p w14:paraId="010D1F83" w14:textId="77777777" w:rsidR="00755CCB" w:rsidRPr="006050A0" w:rsidRDefault="007F2803" w:rsidP="003A0794">
            <w:pPr>
              <w:pStyle w:val="ab"/>
              <w:spacing w:line="240" w:lineRule="auto"/>
              <w:ind w:firstLineChars="0" w:firstLine="0"/>
              <w:jc w:val="center"/>
              <w:rPr>
                <w:sz w:val="21"/>
                <w:szCs w:val="21"/>
              </w:rPr>
            </w:pPr>
            <w:r>
              <w:rPr>
                <w:rFonts w:hint="eastAsia"/>
                <w:sz w:val="18"/>
                <w:szCs w:val="18"/>
              </w:rPr>
              <w:t>启用</w:t>
            </w:r>
          </w:p>
        </w:tc>
        <w:tc>
          <w:tcPr>
            <w:tcW w:w="993" w:type="dxa"/>
            <w:tcBorders>
              <w:top w:val="nil"/>
              <w:left w:val="nil"/>
              <w:bottom w:val="single" w:sz="8" w:space="0" w:color="auto"/>
              <w:right w:val="nil"/>
            </w:tcBorders>
          </w:tcPr>
          <w:p w14:paraId="6F7E9BA9" w14:textId="77777777" w:rsidR="00755CCB" w:rsidRPr="006050A0" w:rsidRDefault="007F2803" w:rsidP="003705B9">
            <w:pPr>
              <w:pStyle w:val="ab"/>
              <w:spacing w:line="240" w:lineRule="auto"/>
              <w:ind w:firstLineChars="0" w:firstLine="0"/>
              <w:jc w:val="center"/>
              <w:rPr>
                <w:sz w:val="21"/>
                <w:szCs w:val="21"/>
              </w:rPr>
            </w:pPr>
            <w:r>
              <w:rPr>
                <w:rFonts w:hint="eastAsia"/>
                <w:sz w:val="18"/>
                <w:szCs w:val="18"/>
              </w:rPr>
              <w:t>显式状态是否带来更好的解释、预算感知和恢复决策</w:t>
            </w:r>
          </w:p>
        </w:tc>
      </w:tr>
    </w:tbl>
    <w:p w14:paraId="4D616583" w14:textId="3C420D50" w:rsidR="00755CCB" w:rsidRDefault="008A596B" w:rsidP="008A596B">
      <w:pPr>
        <w:pStyle w:val="ab"/>
        <w:ind w:firstLine="504"/>
      </w:pPr>
      <w:r>
        <w:t>该策略设计使</w:t>
      </w:r>
      <w:r w:rsidR="005F2B86">
        <w:fldChar w:fldCharType="begin"/>
      </w:r>
      <w:r w:rsidR="005F2B86">
        <w:instrText xml:space="preserve"> REF _Ref229517146 \r \h </w:instrText>
      </w:r>
      <w:r w:rsidR="005F2B86">
        <w:fldChar w:fldCharType="separate"/>
      </w:r>
      <w:r w:rsidR="00291089">
        <w:rPr>
          <w:rFonts w:hint="eastAsia"/>
        </w:rPr>
        <w:t>第</w:t>
      </w:r>
      <w:r w:rsidR="00291089">
        <w:rPr>
          <w:rFonts w:hint="eastAsia"/>
        </w:rPr>
        <w:t>7</w:t>
      </w:r>
      <w:r w:rsidR="00291089">
        <w:rPr>
          <w:rFonts w:hint="eastAsia"/>
        </w:rPr>
        <w:t>章</w:t>
      </w:r>
      <w:r w:rsidR="00291089">
        <w:rPr>
          <w:rFonts w:hint="eastAsia"/>
        </w:rPr>
        <w:t xml:space="preserve">  </w:t>
      </w:r>
      <w:r w:rsidR="005F2B86">
        <w:fldChar w:fldCharType="end"/>
      </w:r>
      <w:r>
        <w:t>可以分别考察：静态计划是否足够，固定阈值门控是否带来额外成本，以及在已有动态恢复时</w:t>
      </w:r>
      <w:r>
        <w:t xml:space="preserve"> Lite belief-state </w:t>
      </w:r>
      <w:r>
        <w:t>的增量价值。本文不把</w:t>
      </w:r>
      <w:r>
        <w:t xml:space="preserve"> CEBRA-WP </w:t>
      </w:r>
      <w:r>
        <w:t>论证为所有指标最优算法，而是验证其机制链路是否可执行、可观测、可审计。</w:t>
      </w:r>
    </w:p>
    <w:p w14:paraId="2C8031C0" w14:textId="77777777" w:rsidR="00994B4D" w:rsidRDefault="00994B4D" w:rsidP="00994B4D">
      <w:pPr>
        <w:pStyle w:val="2"/>
        <w:rPr>
          <w:lang w:val="en-US"/>
        </w:rPr>
      </w:pPr>
      <w:bookmarkStart w:id="116" w:name="_Toc230318066"/>
      <w:bookmarkStart w:id="117" w:name="_Toc230363263"/>
      <w:r w:rsidRPr="00994B4D">
        <w:t>数据契约与模块协作</w:t>
      </w:r>
      <w:bookmarkEnd w:id="116"/>
      <w:bookmarkEnd w:id="117"/>
    </w:p>
    <w:p w14:paraId="4D016073" w14:textId="4015A524" w:rsidR="00C63C81" w:rsidRDefault="00C63C81" w:rsidP="00C63C81">
      <w:pPr>
        <w:pStyle w:val="ab"/>
        <w:ind w:firstLine="504"/>
      </w:pPr>
      <w:r>
        <w:t>系统以统一数据契约支撑算法与工程实现之间的衔接。核心契约关系如</w:t>
      </w:r>
      <w:r w:rsidRPr="000B12AD">
        <w:fldChar w:fldCharType="begin"/>
      </w:r>
      <w:r w:rsidRPr="000B12AD">
        <w:instrText xml:space="preserve"> REF _RefAuto_Fig_4_7 \h </w:instrText>
      </w:r>
      <w:r w:rsidR="000B12AD">
        <w:instrText xml:space="preserve"> \* MERGEFORMAT </w:instrText>
      </w:r>
      <w:r w:rsidRPr="000B12AD">
        <w:fldChar w:fldCharType="separate"/>
      </w:r>
      <w:r w:rsidR="00291089">
        <w:rPr>
          <w:rFonts w:hint="eastAsia"/>
        </w:rPr>
        <w:t>图</w:t>
      </w:r>
      <w:r w:rsidR="00291089">
        <w:rPr>
          <w:rFonts w:hint="eastAsia"/>
        </w:rPr>
        <w:lastRenderedPageBreak/>
        <w:t>4-7</w:t>
      </w:r>
      <w:r w:rsidRPr="000B12AD">
        <w:fldChar w:fldCharType="end"/>
      </w:r>
      <w:r>
        <w:t>所示。</w:t>
      </w:r>
    </w:p>
    <w:p w14:paraId="48DE037A" w14:textId="77777777" w:rsidR="00950AEB" w:rsidRDefault="00950AEB" w:rsidP="00950AEB">
      <w:pPr>
        <w:pStyle w:val="ab"/>
        <w:keepNext/>
        <w:ind w:firstLineChars="0" w:firstLine="0"/>
      </w:pPr>
    </w:p>
    <w:p w14:paraId="08384826" w14:textId="77777777" w:rsidR="00950AEB" w:rsidRDefault="00D13377" w:rsidP="00950AEB">
      <w:pPr>
        <w:pStyle w:val="ab"/>
        <w:keepNext/>
        <w:ind w:firstLineChars="0" w:firstLine="0"/>
      </w:pPr>
      <w:r>
        <w:rPr>
          <w:noProof/>
        </w:rPr>
        <w:drawing>
          <wp:inline distT="0" distB="0" distL="0" distR="0" wp14:anchorId="08500E18" wp14:editId="74ED3EB8">
            <wp:extent cx="5400040" cy="3545840"/>
            <wp:effectExtent l="0" t="0" r="0" b="0"/>
            <wp:docPr id="138504059"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059" name="图形 138504059"/>
                    <pic:cNvPicPr/>
                  </pic:nvPicPr>
                  <pic:blipFill>
                    <a:blip r:embed="rId35">
                      <a:extLst>
                        <a:ext uri="{96DAC541-7B7A-43D3-8B79-37D633B846F1}">
                          <asvg:svgBlip xmlns:asvg="http://schemas.microsoft.com/office/drawing/2016/SVG/main" r:embed="rId36"/>
                        </a:ext>
                      </a:extLst>
                    </a:blip>
                    <a:stretch>
                      <a:fillRect/>
                    </a:stretch>
                  </pic:blipFill>
                  <pic:spPr>
                    <a:xfrm>
                      <a:off x="0" y="0"/>
                      <a:ext cx="5400040" cy="3545840"/>
                    </a:xfrm>
                    <a:prstGeom prst="rect">
                      <a:avLst/>
                    </a:prstGeom>
                  </pic:spPr>
                </pic:pic>
              </a:graphicData>
            </a:graphic>
          </wp:inline>
        </w:drawing>
      </w:r>
    </w:p>
    <w:p w14:paraId="723491B3" w14:textId="77777777" w:rsidR="00D13377" w:rsidRDefault="00950AEB" w:rsidP="00950AEB">
      <w:pPr>
        <w:pStyle w:val="ae"/>
        <w:rPr>
          <w:noProof/>
        </w:rPr>
      </w:pPr>
      <w:bookmarkStart w:id="118" w:name="_RefAuto_Fig_4_7"/>
      <w:r>
        <w:rPr>
          <w:rFonts w:hint="eastAsia"/>
        </w:rPr>
        <w:t>图</w:t>
      </w:r>
      <w:r>
        <w:rPr>
          <w:rFonts w:hint="eastAsia"/>
        </w:rPr>
        <w:t>4-7</w:t>
      </w:r>
      <w:bookmarkEnd w:id="118"/>
      <w:r>
        <w:rPr>
          <w:rFonts w:hint="eastAsia"/>
        </w:rPr>
        <w:t xml:space="preserve">  </w:t>
      </w:r>
      <w:r>
        <w:rPr>
          <w:rFonts w:hint="eastAsia"/>
        </w:rPr>
        <w:t>核心数据契约</w:t>
      </w:r>
      <w:r>
        <w:rPr>
          <w:rFonts w:hint="eastAsia"/>
        </w:rPr>
        <w:t xml:space="preserve"> UML</w:t>
      </w:r>
    </w:p>
    <w:p w14:paraId="65C66D32" w14:textId="77777777" w:rsidR="00930AFC" w:rsidRDefault="00930AFC" w:rsidP="00930AFC">
      <w:pPr>
        <w:pStyle w:val="ab"/>
        <w:ind w:firstLine="504"/>
      </w:pPr>
      <w:r>
        <w:t xml:space="preserve">ProteinDesignTask </w:t>
      </w:r>
      <w:r>
        <w:t>记录</w:t>
      </w:r>
      <w:r>
        <w:t xml:space="preserve"> task_id</w:t>
      </w:r>
      <w:r>
        <w:t>、</w:t>
      </w:r>
      <w:r>
        <w:t xml:space="preserve">goal </w:t>
      </w:r>
      <w:r>
        <w:t>和约束字段；</w:t>
      </w:r>
      <w:r>
        <w:t xml:space="preserve">Plan </w:t>
      </w:r>
      <w:r>
        <w:t>由</w:t>
      </w:r>
      <w:r>
        <w:t xml:space="preserve"> PlanStep </w:t>
      </w:r>
      <w:r>
        <w:t>组成，并用</w:t>
      </w:r>
      <w:r>
        <w:t xml:space="preserve"> S{id}.{field} </w:t>
      </w:r>
      <w:r>
        <w:t>建立依赖；</w:t>
      </w:r>
      <w:r>
        <w:t xml:space="preserve">StepResult </w:t>
      </w:r>
      <w:r>
        <w:t>保存执行状态、输出、指标和失败信息；</w:t>
      </w:r>
      <w:r>
        <w:t xml:space="preserve">PendingAction/Decision </w:t>
      </w:r>
      <w:r>
        <w:t>管理人工确认；</w:t>
      </w:r>
      <w:r>
        <w:t xml:space="preserve">TaskSnapshot </w:t>
      </w:r>
      <w:r>
        <w:t>保存可恢复状态。</w:t>
      </w:r>
    </w:p>
    <w:p w14:paraId="046BAB25" w14:textId="2B6DAAFD" w:rsidR="00B541E3" w:rsidRDefault="00C62B50" w:rsidP="00B541E3">
      <w:pPr>
        <w:pStyle w:val="ab"/>
        <w:keepNext/>
        <w:ind w:firstLineChars="0" w:firstLine="0"/>
      </w:pPr>
      <w:r>
        <w:rPr>
          <w:noProof/>
        </w:rPr>
        <w:lastRenderedPageBreak/>
        <w:drawing>
          <wp:inline distT="0" distB="0" distL="0" distR="0" wp14:anchorId="1D37EF93" wp14:editId="663B5A7D">
            <wp:extent cx="5905263" cy="3620654"/>
            <wp:effectExtent l="0" t="0" r="635" b="0"/>
            <wp:docPr id="1065329904"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9904" name="图形 1065329904"/>
                    <pic:cNvPicPr/>
                  </pic:nvPicPr>
                  <pic:blipFill>
                    <a:blip r:embed="rId37">
                      <a:extLst>
                        <a:ext uri="{96DAC541-7B7A-43D3-8B79-37D633B846F1}">
                          <asvg:svgBlip xmlns:asvg="http://schemas.microsoft.com/office/drawing/2016/SVG/main" r:embed="rId38"/>
                        </a:ext>
                      </a:extLst>
                    </a:blip>
                    <a:stretch>
                      <a:fillRect/>
                    </a:stretch>
                  </pic:blipFill>
                  <pic:spPr>
                    <a:xfrm>
                      <a:off x="0" y="0"/>
                      <a:ext cx="5923800" cy="3632020"/>
                    </a:xfrm>
                    <a:prstGeom prst="rect">
                      <a:avLst/>
                    </a:prstGeom>
                  </pic:spPr>
                </pic:pic>
              </a:graphicData>
            </a:graphic>
          </wp:inline>
        </w:drawing>
      </w:r>
    </w:p>
    <w:p w14:paraId="31915C58" w14:textId="77777777" w:rsidR="00C62B50" w:rsidRDefault="00B541E3" w:rsidP="00B541E3">
      <w:pPr>
        <w:pStyle w:val="ae"/>
      </w:pPr>
      <w:bookmarkStart w:id="119" w:name="_RefAuto_Fig_4_8"/>
      <w:r>
        <w:rPr>
          <w:rFonts w:hint="eastAsia"/>
        </w:rPr>
        <w:t>图</w:t>
      </w:r>
      <w:r>
        <w:rPr>
          <w:rFonts w:hint="eastAsia"/>
        </w:rPr>
        <w:t>4-8</w:t>
      </w:r>
      <w:bookmarkEnd w:id="119"/>
      <w:r>
        <w:rPr>
          <w:rFonts w:hint="eastAsia"/>
        </w:rPr>
        <w:t xml:space="preserve">  t1 </w:t>
      </w:r>
      <w:r>
        <w:rPr>
          <w:rFonts w:hint="eastAsia"/>
        </w:rPr>
        <w:t>任务实例走查</w:t>
      </w:r>
    </w:p>
    <w:p w14:paraId="688846AF" w14:textId="43EA0596" w:rsidR="006F1AA6" w:rsidRPr="006F1AA6" w:rsidRDefault="006F1AA6" w:rsidP="006F1AA6">
      <w:pPr>
        <w:pStyle w:val="ab"/>
        <w:ind w:firstLine="504"/>
      </w:pPr>
      <w:r>
        <w:fldChar w:fldCharType="begin"/>
      </w:r>
      <w:r>
        <w:instrText xml:space="preserve"> REF _RefAuto_Fig_4_8 \h </w:instrText>
      </w:r>
      <w:r>
        <w:fldChar w:fldCharType="separate"/>
      </w:r>
      <w:r w:rsidR="00291089">
        <w:rPr>
          <w:rFonts w:hint="eastAsia"/>
        </w:rPr>
        <w:t>图</w:t>
      </w:r>
      <w:r w:rsidR="00291089">
        <w:rPr>
          <w:rFonts w:hint="eastAsia"/>
        </w:rPr>
        <w:t>4-8</w:t>
      </w:r>
      <w:r>
        <w:fldChar w:fldCharType="end"/>
      </w:r>
      <w:r>
        <w:t>展示了典型任务</w:t>
      </w:r>
      <w:r>
        <w:t xml:space="preserve"> t1 </w:t>
      </w:r>
      <w:r>
        <w:t>的贯穿示例。</w:t>
      </w:r>
    </w:p>
    <w:p w14:paraId="04DC855B" w14:textId="02433DD7" w:rsidR="005F7FA8" w:rsidRDefault="00DA63EB" w:rsidP="009C30D7">
      <w:pPr>
        <w:pStyle w:val="ab"/>
        <w:ind w:firstLine="504"/>
      </w:pPr>
      <w:r w:rsidRPr="00DA63EB">
        <w:t>该示例从任务创建开始，依次经过</w:t>
      </w:r>
      <w:r w:rsidRPr="00DA63EB">
        <w:t xml:space="preserve"> Planner </w:t>
      </w:r>
      <w:r w:rsidRPr="00DA63EB">
        <w:t>生成候选计划、用户确认、</w:t>
      </w:r>
      <w:r w:rsidRPr="00DA63EB">
        <w:t xml:space="preserve">Executor </w:t>
      </w:r>
      <w:r w:rsidRPr="00DA63EB">
        <w:t>调用工具、</w:t>
      </w:r>
      <w:r w:rsidRPr="00DA63EB">
        <w:t xml:space="preserve">StepResult </w:t>
      </w:r>
      <w:r w:rsidRPr="00DA63EB">
        <w:t>写入、</w:t>
      </w:r>
      <w:r w:rsidRPr="00DA63EB">
        <w:t xml:space="preserve">RuntimeState </w:t>
      </w:r>
      <w:r w:rsidRPr="00DA63EB">
        <w:t>更新和必要的恢复候选触发，最后由</w:t>
      </w:r>
      <w:r w:rsidRPr="00DA63EB">
        <w:t xml:space="preserve"> Summarizer </w:t>
      </w:r>
      <w:r w:rsidRPr="00DA63EB">
        <w:t>汇总为</w:t>
      </w:r>
      <w:r w:rsidRPr="00DA63EB">
        <w:t xml:space="preserve"> DesignResult</w:t>
      </w:r>
      <w:r w:rsidRPr="00DA63EB">
        <w:t>。</w:t>
      </w:r>
      <w:r w:rsidRPr="00DA63EB">
        <w:t xml:space="preserve">CEBRA-WP </w:t>
      </w:r>
      <w:r w:rsidRPr="00DA63EB">
        <w:t>在这里不是孤立算法模块，而是嵌入任务生命周期的规划与恢复层：算法输出通过</w:t>
      </w:r>
      <w:r w:rsidRPr="00DA63EB">
        <w:t xml:space="preserve"> PendingAction</w:t>
      </w:r>
      <w:r w:rsidRPr="00DA63EB">
        <w:t>、</w:t>
      </w:r>
      <w:r w:rsidRPr="00DA63EB">
        <w:t>PlanPatch</w:t>
      </w:r>
      <w:r w:rsidRPr="00DA63EB">
        <w:t>、</w:t>
      </w:r>
      <w:r w:rsidRPr="00DA63EB">
        <w:t xml:space="preserve">ReplanCandidate </w:t>
      </w:r>
      <w:r w:rsidRPr="00DA63EB">
        <w:t>和</w:t>
      </w:r>
      <w:r w:rsidRPr="00DA63EB">
        <w:t xml:space="preserve"> RuntimeState </w:t>
      </w:r>
      <w:r w:rsidRPr="00DA63EB">
        <w:t>等契约进入系统，任务状态仍由</w:t>
      </w:r>
      <w:r w:rsidRPr="00DA63EB">
        <w:t xml:space="preserve"> FSM </w:t>
      </w:r>
      <w:r w:rsidRPr="00DA63EB">
        <w:t>和</w:t>
      </w:r>
      <w:r w:rsidRPr="00DA63EB">
        <w:t xml:space="preserve"> Workflow </w:t>
      </w:r>
      <w:r w:rsidRPr="00DA63EB">
        <w:t>控制。</w:t>
      </w:r>
    </w:p>
    <w:p w14:paraId="30DC19AF" w14:textId="77777777" w:rsidR="005735CB" w:rsidRDefault="005735CB" w:rsidP="005735CB">
      <w:pPr>
        <w:pStyle w:val="2"/>
        <w:rPr>
          <w:lang w:val="en-US"/>
        </w:rPr>
      </w:pPr>
      <w:bookmarkStart w:id="120" w:name="_Toc230318067"/>
      <w:bookmarkStart w:id="121" w:name="_Toc230363264"/>
      <w:r w:rsidRPr="005735CB">
        <w:t>本章小结</w:t>
      </w:r>
      <w:bookmarkEnd w:id="120"/>
      <w:bookmarkEnd w:id="121"/>
    </w:p>
    <w:p w14:paraId="4479DDCE" w14:textId="36CF84CC" w:rsidR="00484E6B" w:rsidRPr="00A43A27" w:rsidRDefault="00C25F50" w:rsidP="00A43A27">
      <w:pPr>
        <w:pStyle w:val="ab"/>
        <w:ind w:firstLine="504"/>
      </w:pPr>
      <w:r>
        <w:t>本章给出系统总体设计和</w:t>
      </w:r>
      <w:r>
        <w:t xml:space="preserve"> CEBRA-WP </w:t>
      </w:r>
      <w:r>
        <w:t>算法定义。系统采用五层架构，并以</w:t>
      </w:r>
      <w:r>
        <w:t xml:space="preserve"> FSM</w:t>
      </w:r>
      <w:r>
        <w:t>、</w:t>
      </w:r>
      <w:r>
        <w:t>HITL</w:t>
      </w:r>
      <w:r>
        <w:t>、</w:t>
      </w:r>
      <w:r>
        <w:t xml:space="preserve">ProteinToolKG </w:t>
      </w:r>
      <w:r>
        <w:t>和六阶段工作流约束任务推进；算法层则定义候选生成、硬可行性过滤、静态评分、</w:t>
      </w:r>
      <w:r>
        <w:t xml:space="preserve">Lite belief-state </w:t>
      </w:r>
      <w:r>
        <w:t>更新、运行时重排序和恢复动作选择。</w:t>
      </w:r>
    </w:p>
    <w:p w14:paraId="123EFE88" w14:textId="77777777" w:rsidR="006B438D" w:rsidRDefault="001705F5" w:rsidP="006B438D">
      <w:pPr>
        <w:pStyle w:val="1"/>
      </w:pPr>
      <w:r>
        <w:lastRenderedPageBreak/>
        <w:t xml:space="preserve"> </w:t>
      </w:r>
      <w:r w:rsidR="006B438D">
        <w:rPr>
          <w:rFonts w:hint="eastAsia"/>
        </w:rPr>
        <w:t xml:space="preserve"> </w:t>
      </w:r>
      <w:bookmarkStart w:id="122" w:name="_Toc230318068"/>
      <w:bookmarkStart w:id="123" w:name="_Toc230363265"/>
      <w:r w:rsidR="006B438D">
        <w:rPr>
          <w:rFonts w:hint="eastAsia"/>
        </w:rPr>
        <w:t>系统实现</w:t>
      </w:r>
      <w:bookmarkEnd w:id="122"/>
      <w:bookmarkEnd w:id="123"/>
    </w:p>
    <w:p w14:paraId="15B760F4" w14:textId="77777777" w:rsidR="008C1594" w:rsidRDefault="008C1594" w:rsidP="008C1594">
      <w:pPr>
        <w:pStyle w:val="ab"/>
        <w:ind w:firstLine="504"/>
      </w:pPr>
      <w:r w:rsidRPr="008C1594">
        <w:t>本章在第四章系统设计的基础上说明工程实现方式。本文不提出新的底层蛋白质生成模型，而是把已有工具组织为可执行、可恢复、可审计的智能工作流。因此，本章主要讨论任务接入、候选计划生成、</w:t>
      </w:r>
      <w:r w:rsidRPr="008C1594">
        <w:t xml:space="preserve">HITL </w:t>
      </w:r>
      <w:r w:rsidRPr="008C1594">
        <w:t>确认、工具执行、运行时恢复和结果审计等机制如何落实到代码模块和接口中。</w:t>
      </w:r>
    </w:p>
    <w:p w14:paraId="370F374D" w14:textId="77777777" w:rsidR="007F7511" w:rsidRDefault="007F7511" w:rsidP="008C1594">
      <w:pPr>
        <w:pStyle w:val="ab"/>
        <w:ind w:firstLine="504"/>
      </w:pPr>
      <w:r w:rsidRPr="007F7511">
        <w:t>蛋白质设计相关能力主要通过</w:t>
      </w:r>
      <w:r w:rsidRPr="007F7511">
        <w:t xml:space="preserve"> AlphaFold/OpenFold</w:t>
      </w:r>
      <w:r w:rsidRPr="007F7511">
        <w:t>、</w:t>
      </w:r>
      <w:r w:rsidRPr="007F7511">
        <w:t>ESMFold</w:t>
      </w:r>
      <w:r w:rsidRPr="007F7511">
        <w:t>、</w:t>
      </w:r>
      <w:r w:rsidRPr="007F7511">
        <w:t>ProteinMPNN</w:t>
      </w:r>
      <w:r w:rsidRPr="007F7511">
        <w:t>、</w:t>
      </w:r>
      <w:r w:rsidRPr="007F7511">
        <w:t>ProtGPT2</w:t>
      </w:r>
      <w:r w:rsidRPr="007F7511">
        <w:t>、</w:t>
      </w:r>
      <w:r w:rsidRPr="007F7511">
        <w:t xml:space="preserve">Biopython </w:t>
      </w:r>
      <w:r w:rsidRPr="007F7511">
        <w:t>等工具或工具适配器接入，这些工具本身已有成熟研究基础</w:t>
      </w:r>
      <w:r w:rsidR="00F602D1">
        <w:fldChar w:fldCharType="begin"/>
      </w:r>
      <w:r w:rsidR="0027329B">
        <w:instrText xml:space="preserve"> ADDIN ZOTERO_ITEM CSL_CITATION {"citationID":"wW3ID7w7","properties":{"unsorted":false,"formattedCitation":"\\super [2,4\\uc0\\u8211{}6,10,18]\\nosupersub{}","plainCitation":"[2,4–6,10,18]","noteIndex":0},"citationItems":[{"id":155,"uris":["http://zotero.org/users/19801511/items/72DWF3VK"],"itemData":{"id":155,"type":"article-journal","abstract":"Abstract\n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F602D1">
        <w:fldChar w:fldCharType="separate"/>
      </w:r>
      <w:r w:rsidR="0027329B" w:rsidRPr="0027329B">
        <w:rPr>
          <w:rFonts w:eastAsiaTheme="minorEastAsia"/>
          <w:kern w:val="0"/>
          <w:vertAlign w:val="superscript"/>
        </w:rPr>
        <w:t>[2,4–6,10,18]</w:t>
      </w:r>
      <w:r w:rsidR="00F602D1">
        <w:fldChar w:fldCharType="end"/>
      </w:r>
      <w:r w:rsidRPr="007F7511">
        <w:t>。因此，实现工作的重点在于把这些异构能力组织为可追踪、可恢复、可解释的工作流。</w:t>
      </w:r>
    </w:p>
    <w:p w14:paraId="5DC94376" w14:textId="77777777" w:rsidR="00293E80" w:rsidRDefault="00000000">
      <w:pPr>
        <w:pStyle w:val="ab"/>
        <w:ind w:firstLine="504"/>
      </w:pPr>
      <w:r>
        <w:t>从工作量看，本文的实现难点不在于单独调用某一个蛋白质设计工具，而在于把自然语言任务、工具能力、输入输出字段、运行状态、人工决策和审计证据放到同一条可恢复链路中。实际开发中需要同时维护后端</w:t>
      </w:r>
      <w:r>
        <w:t xml:space="preserve"> API</w:t>
      </w:r>
      <w:r>
        <w:t>、前端工作台、工具适配器、</w:t>
      </w:r>
      <w:r>
        <w:t xml:space="preserve">FSM </w:t>
      </w:r>
      <w:r>
        <w:t>状态迁移、事件日志、快照恢复和实验脚本；任何一个环节的状态字段或</w:t>
      </w:r>
      <w:r>
        <w:t xml:space="preserve"> I/O </w:t>
      </w:r>
      <w:r>
        <w:t>契约不一致，都会影响后续候选生成、执行和实验统计。本文通过统一数据模型、显式状态机、适配器抽象和证据日志来降低这种耦合。</w:t>
      </w:r>
    </w:p>
    <w:p w14:paraId="0D2DF271" w14:textId="77777777" w:rsidR="0005643E" w:rsidRDefault="0005643E" w:rsidP="0005643E">
      <w:pPr>
        <w:pStyle w:val="2"/>
      </w:pPr>
      <w:bookmarkStart w:id="124" w:name="_Toc230318069"/>
      <w:bookmarkStart w:id="125" w:name="_Toc230363266"/>
      <w:r>
        <w:rPr>
          <w:rFonts w:hint="eastAsia"/>
        </w:rPr>
        <w:t>技术选型与工程结构</w:t>
      </w:r>
      <w:bookmarkEnd w:id="124"/>
      <w:bookmarkEnd w:id="125"/>
    </w:p>
    <w:p w14:paraId="36BA9418" w14:textId="77777777" w:rsidR="0005643E" w:rsidRDefault="0005643E" w:rsidP="0005643E">
      <w:pPr>
        <w:pStyle w:val="ab"/>
        <w:ind w:firstLine="504"/>
      </w:pPr>
      <w:r>
        <w:t>后端选用</w:t>
      </w:r>
      <w:r>
        <w:t xml:space="preserve"> Python 3.12</w:t>
      </w:r>
      <w:r>
        <w:t>、</w:t>
      </w:r>
      <w:r>
        <w:t xml:space="preserve">FastAPI </w:t>
      </w:r>
      <w:r>
        <w:t>和</w:t>
      </w:r>
      <w:r>
        <w:t xml:space="preserve"> Pydantic</w:t>
      </w:r>
      <w:r>
        <w:t>。</w:t>
      </w:r>
      <w:r>
        <w:t xml:space="preserve">Python </w:t>
      </w:r>
      <w:r>
        <w:t>便于封装生物信息脚本和模型服务，</w:t>
      </w:r>
      <w:r>
        <w:t xml:space="preserve">FastAPI </w:t>
      </w:r>
      <w:r>
        <w:t>提供路由与响应模型，</w:t>
      </w:r>
      <w:r>
        <w:t xml:space="preserve">Pydantic </w:t>
      </w:r>
      <w:r>
        <w:t>用来定义任务、计划、步骤结果、决策和报告等相关数据契约。</w:t>
      </w:r>
    </w:p>
    <w:p w14:paraId="2ED03BA7" w14:textId="77777777" w:rsidR="00867AC8" w:rsidRDefault="00867AC8" w:rsidP="0005643E">
      <w:pPr>
        <w:pStyle w:val="ab"/>
        <w:ind w:firstLine="504"/>
      </w:pPr>
      <w:r w:rsidRPr="00867AC8">
        <w:t>前端选用</w:t>
      </w:r>
      <w:r w:rsidRPr="00867AC8">
        <w:t xml:space="preserve"> React</w:t>
      </w:r>
      <w:r w:rsidRPr="00867AC8">
        <w:t>、</w:t>
      </w:r>
      <w:r w:rsidRPr="00867AC8">
        <w:t xml:space="preserve">TypeScript </w:t>
      </w:r>
      <w:r w:rsidRPr="00867AC8">
        <w:t>和</w:t>
      </w:r>
      <w:r w:rsidRPr="00867AC8">
        <w:t xml:space="preserve"> Vite </w:t>
      </w:r>
      <w:r w:rsidRPr="00867AC8">
        <w:t>搭建轻量</w:t>
      </w:r>
      <w:r w:rsidRPr="00867AC8">
        <w:t xml:space="preserve"> Web </w:t>
      </w:r>
      <w:r w:rsidRPr="00867AC8">
        <w:t>工作台。它不再单独保存业务状态，而是通过后端</w:t>
      </w:r>
      <w:r w:rsidRPr="00867AC8">
        <w:t xml:space="preserve"> API </w:t>
      </w:r>
      <w:r w:rsidRPr="00867AC8">
        <w:t>读取任务记录、待决策对象、事件时间线和报告结果。这种处理方式可以减少前端界面与后端工作流状态分叉，使</w:t>
      </w:r>
      <w:r w:rsidRPr="00867AC8">
        <w:t xml:space="preserve"> Web </w:t>
      </w:r>
      <w:r w:rsidRPr="00867AC8">
        <w:t>页面主要承担起运行时状态展示和交互入口的作用。</w:t>
      </w:r>
    </w:p>
    <w:p w14:paraId="058D54D5" w14:textId="77777777" w:rsidR="00867AC8" w:rsidRDefault="001745DA" w:rsidP="0005643E">
      <w:pPr>
        <w:pStyle w:val="ab"/>
        <w:ind w:firstLine="504"/>
      </w:pPr>
      <w:r>
        <w:t>工作流控制采用自定义</w:t>
      </w:r>
      <w:r>
        <w:t xml:space="preserve"> Workflow/FSM</w:t>
      </w:r>
      <w:r>
        <w:t>，而非外部流程引擎。</w:t>
      </w:r>
      <w:r>
        <w:t xml:space="preserve">Nextflow </w:t>
      </w:r>
      <w:r>
        <w:t>等工具适合可复现计算</w:t>
      </w:r>
      <w:r w:rsidR="00C41E2B">
        <w:fldChar w:fldCharType="begin"/>
      </w:r>
      <w:r w:rsidR="00C41E2B">
        <w:instrText xml:space="preserve"> ADDIN ZOTERO_ITEM CSL_CITATION {"citationID":"YYlqu26E","properties":{"unsorted":false,"formattedCitation":"\\super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C41E2B">
        <w:fldChar w:fldCharType="separate"/>
      </w:r>
      <w:r w:rsidR="00C41E2B" w:rsidRPr="00C41E2B">
        <w:rPr>
          <w:rFonts w:eastAsiaTheme="minorEastAsia"/>
          <w:kern w:val="0"/>
          <w:vertAlign w:val="superscript"/>
        </w:rPr>
        <w:t>[11]</w:t>
      </w:r>
      <w:r w:rsidR="00C41E2B">
        <w:fldChar w:fldCharType="end"/>
      </w:r>
      <w:r>
        <w:t>，但本文需显式处理</w:t>
      </w:r>
      <w:r>
        <w:t xml:space="preserve"> WAITING_*</w:t>
      </w:r>
      <w:r>
        <w:t>、</w:t>
      </w:r>
      <w:r>
        <w:t>PendingAction</w:t>
      </w:r>
      <w:r>
        <w:t>、</w:t>
      </w:r>
      <w:r>
        <w:lastRenderedPageBreak/>
        <w:t>Decision</w:t>
      </w:r>
      <w:r>
        <w:t>、</w:t>
      </w:r>
      <w:r>
        <w:t xml:space="preserve">RuntimeState </w:t>
      </w:r>
      <w:r>
        <w:t>和</w:t>
      </w:r>
      <w:r>
        <w:t xml:space="preserve"> TaskSnapshot</w:t>
      </w:r>
      <w:r>
        <w:t>，因此将全局状态迁移和人工确认保留在自定义运行时中。</w:t>
      </w:r>
    </w:p>
    <w:p w14:paraId="19FC16B8" w14:textId="6B3E01E8" w:rsidR="001F4005" w:rsidRDefault="0015542B" w:rsidP="001F4005">
      <w:pPr>
        <w:pStyle w:val="ab"/>
        <w:ind w:firstLine="504"/>
      </w:pPr>
      <w:r w:rsidRPr="00966554">
        <w:fldChar w:fldCharType="begin"/>
      </w:r>
      <w:r w:rsidRPr="00966554">
        <w:instrText xml:space="preserve"> REF _RefAuto_Tbl_5_1 \h </w:instrText>
      </w:r>
      <w:r w:rsidR="00966554">
        <w:instrText xml:space="preserve"> \* MERGEFORMAT </w:instrText>
      </w:r>
      <w:r w:rsidRPr="00966554">
        <w:fldChar w:fldCharType="separate"/>
      </w:r>
      <w:r w:rsidR="00291089">
        <w:rPr>
          <w:rFonts w:hint="eastAsia"/>
        </w:rPr>
        <w:t>表</w:t>
      </w:r>
      <w:r w:rsidR="00291089">
        <w:rPr>
          <w:rFonts w:hint="eastAsia"/>
        </w:rPr>
        <w:t>5-1</w:t>
      </w:r>
      <w:r w:rsidRPr="00966554">
        <w:fldChar w:fldCharType="end"/>
      </w:r>
      <w:r>
        <w:t>给出了后端核心模块与论文架构层之间的对应关系。该表说明系统实现并非简单的文件目录堆叠，而是围绕任务接入、数据契约、工作流控制、工具适配和审计恢复形成分层实现。</w:t>
      </w:r>
    </w:p>
    <w:p w14:paraId="7700522E" w14:textId="77777777" w:rsidR="00C5479E" w:rsidRDefault="00C5479E" w:rsidP="006A7549">
      <w:pPr>
        <w:widowControl/>
        <w:suppressAutoHyphens w:val="0"/>
        <w:jc w:val="left"/>
      </w:pPr>
    </w:p>
    <w:p w14:paraId="625D9789" w14:textId="77777777" w:rsidR="0081618B" w:rsidRDefault="0081618B" w:rsidP="0081618B">
      <w:pPr>
        <w:pStyle w:val="ae"/>
        <w:keepNext/>
      </w:pPr>
      <w:bookmarkStart w:id="126" w:name="_RefAuto_Tbl_5_1"/>
      <w:r>
        <w:rPr>
          <w:rFonts w:hint="eastAsia"/>
        </w:rPr>
        <w:t>表</w:t>
      </w:r>
      <w:r>
        <w:rPr>
          <w:rFonts w:hint="eastAsia"/>
        </w:rPr>
        <w:t>5-1</w:t>
      </w:r>
      <w:bookmarkEnd w:id="126"/>
      <w:r>
        <w:rPr>
          <w:rFonts w:hint="eastAsia"/>
        </w:rPr>
        <w:t xml:space="preserve">  </w:t>
      </w:r>
      <w:r>
        <w:rPr>
          <w:rFonts w:hint="eastAsia"/>
        </w:rPr>
        <w:t>后端核心模块与论文架构层对应关系</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2750"/>
        <w:gridCol w:w="2250"/>
        <w:gridCol w:w="2004"/>
      </w:tblGrid>
      <w:tr w:rsidR="00103C6C" w:rsidRPr="0015542B" w14:paraId="51960832" w14:textId="77777777" w:rsidTr="001A2BD9">
        <w:trPr>
          <w:tblHeader/>
        </w:trPr>
        <w:tc>
          <w:tcPr>
            <w:tcW w:w="1500" w:type="dxa"/>
            <w:tcBorders>
              <w:top w:val="single" w:sz="8" w:space="0" w:color="auto"/>
              <w:left w:val="nil"/>
              <w:bottom w:val="single" w:sz="8" w:space="0" w:color="auto"/>
              <w:right w:val="nil"/>
            </w:tcBorders>
            <w:vAlign w:val="center"/>
          </w:tcPr>
          <w:p w14:paraId="3B8B411B" w14:textId="77777777" w:rsidR="00103C6C" w:rsidRPr="0015542B" w:rsidRDefault="00103C6C" w:rsidP="00FC7677">
            <w:pPr>
              <w:pStyle w:val="ab"/>
              <w:spacing w:line="260" w:lineRule="auto"/>
              <w:ind w:firstLine="384"/>
              <w:jc w:val="center"/>
              <w:rPr>
                <w:sz w:val="21"/>
                <w:szCs w:val="21"/>
              </w:rPr>
            </w:pPr>
            <w:r w:rsidRPr="00494393">
              <w:rPr>
                <w:color w:val="000000"/>
                <w:sz w:val="18"/>
                <w:szCs w:val="18"/>
              </w:rPr>
              <w:t>实现目录</w:t>
            </w:r>
          </w:p>
        </w:tc>
        <w:tc>
          <w:tcPr>
            <w:tcW w:w="2750" w:type="dxa"/>
            <w:tcBorders>
              <w:top w:val="single" w:sz="8" w:space="0" w:color="auto"/>
              <w:left w:val="nil"/>
              <w:bottom w:val="single" w:sz="8" w:space="0" w:color="auto"/>
              <w:right w:val="nil"/>
            </w:tcBorders>
            <w:vAlign w:val="center"/>
          </w:tcPr>
          <w:p w14:paraId="684D7695" w14:textId="77777777" w:rsidR="00103C6C" w:rsidRPr="0015542B" w:rsidRDefault="00103C6C" w:rsidP="00FC7677">
            <w:pPr>
              <w:pStyle w:val="ab"/>
              <w:spacing w:line="260" w:lineRule="auto"/>
              <w:ind w:firstLineChars="0" w:firstLine="0"/>
              <w:jc w:val="center"/>
              <w:rPr>
                <w:sz w:val="21"/>
                <w:szCs w:val="21"/>
              </w:rPr>
            </w:pPr>
            <w:r w:rsidRPr="00E84323">
              <w:rPr>
                <w:color w:val="000000"/>
                <w:sz w:val="18"/>
                <w:szCs w:val="18"/>
              </w:rPr>
              <w:t>主要职责</w:t>
            </w:r>
          </w:p>
        </w:tc>
        <w:tc>
          <w:tcPr>
            <w:tcW w:w="2250" w:type="dxa"/>
            <w:tcBorders>
              <w:top w:val="single" w:sz="8" w:space="0" w:color="auto"/>
              <w:left w:val="nil"/>
              <w:bottom w:val="single" w:sz="8" w:space="0" w:color="auto"/>
              <w:right w:val="nil"/>
            </w:tcBorders>
            <w:vAlign w:val="center"/>
          </w:tcPr>
          <w:p w14:paraId="7ECB20CB" w14:textId="77777777" w:rsidR="00103C6C" w:rsidRPr="0015542B" w:rsidRDefault="00103C6C" w:rsidP="00FC7677">
            <w:pPr>
              <w:pStyle w:val="ab"/>
              <w:spacing w:line="260" w:lineRule="auto"/>
              <w:ind w:firstLineChars="0" w:firstLine="0"/>
              <w:jc w:val="center"/>
              <w:rPr>
                <w:sz w:val="21"/>
                <w:szCs w:val="21"/>
              </w:rP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004" w:type="dxa"/>
            <w:tcBorders>
              <w:top w:val="single" w:sz="8" w:space="0" w:color="auto"/>
              <w:left w:val="nil"/>
              <w:bottom w:val="single" w:sz="8" w:space="0" w:color="auto"/>
              <w:right w:val="nil"/>
            </w:tcBorders>
            <w:vAlign w:val="center"/>
          </w:tcPr>
          <w:p w14:paraId="51B616D0" w14:textId="77777777" w:rsidR="00103C6C" w:rsidRPr="00E84323" w:rsidRDefault="00103C6C" w:rsidP="005B4435">
            <w:pPr>
              <w:pStyle w:val="ab"/>
              <w:spacing w:line="260" w:lineRule="auto"/>
              <w:ind w:firstLineChars="0" w:firstLine="0"/>
              <w:jc w:val="center"/>
              <w:rPr>
                <w:sz w:val="21"/>
                <w:szCs w:val="21"/>
              </w:rPr>
            </w:pPr>
            <w:r>
              <w:rPr>
                <w:color w:val="000000"/>
                <w:sz w:val="18"/>
                <w:szCs w:val="18"/>
              </w:rPr>
              <w:t>说明</w:t>
            </w:r>
          </w:p>
        </w:tc>
      </w:tr>
      <w:tr w:rsidR="00103C6C" w:rsidRPr="0015542B" w14:paraId="204F7960" w14:textId="77777777" w:rsidTr="001A2BD9">
        <w:tc>
          <w:tcPr>
            <w:tcW w:w="1500" w:type="dxa"/>
            <w:tcBorders>
              <w:top w:val="nil"/>
              <w:left w:val="nil"/>
              <w:bottom w:val="nil"/>
              <w:right w:val="nil"/>
            </w:tcBorders>
          </w:tcPr>
          <w:p w14:paraId="03C54FD1" w14:textId="77777777" w:rsidR="00103C6C" w:rsidRPr="0015542B" w:rsidRDefault="00103C6C" w:rsidP="00FC7677">
            <w:pPr>
              <w:pStyle w:val="ab"/>
              <w:spacing w:line="260" w:lineRule="auto"/>
              <w:ind w:firstLine="384"/>
              <w:jc w:val="center"/>
              <w:rPr>
                <w:sz w:val="21"/>
                <w:szCs w:val="21"/>
              </w:rPr>
            </w:pPr>
            <w:r w:rsidRPr="00455D37">
              <w:rPr>
                <w:color w:val="000000"/>
                <w:sz w:val="18"/>
                <w:szCs w:val="18"/>
              </w:rPr>
              <w:t>src/api/</w:t>
            </w:r>
          </w:p>
        </w:tc>
        <w:tc>
          <w:tcPr>
            <w:tcW w:w="2750" w:type="dxa"/>
            <w:tcBorders>
              <w:top w:val="nil"/>
              <w:left w:val="nil"/>
              <w:bottom w:val="nil"/>
              <w:right w:val="nil"/>
            </w:tcBorders>
          </w:tcPr>
          <w:p w14:paraId="4393BCBF" w14:textId="77777777" w:rsidR="00103C6C" w:rsidRPr="0015542B" w:rsidRDefault="00103C6C" w:rsidP="00FC7677">
            <w:pPr>
              <w:pStyle w:val="ab"/>
              <w:spacing w:line="260" w:lineRule="auto"/>
              <w:ind w:firstLineChars="0" w:firstLine="0"/>
              <w:jc w:val="center"/>
              <w:rPr>
                <w:sz w:val="21"/>
                <w:szCs w:val="21"/>
              </w:rPr>
            </w:pPr>
            <w:r w:rsidRPr="00B87AC6">
              <w:rPr>
                <w:color w:val="000000"/>
                <w:sz w:val="18"/>
                <w:szCs w:val="18"/>
              </w:rPr>
              <w:t xml:space="preserve">FastAPI </w:t>
            </w:r>
            <w:r w:rsidRPr="00B87AC6">
              <w:rPr>
                <w:color w:val="000000"/>
                <w:sz w:val="18"/>
                <w:szCs w:val="18"/>
              </w:rPr>
              <w:t>入口、任务接口、</w:t>
            </w:r>
            <w:r w:rsidRPr="00B87AC6">
              <w:rPr>
                <w:color w:val="000000"/>
                <w:sz w:val="18"/>
                <w:szCs w:val="18"/>
              </w:rPr>
              <w:t xml:space="preserve">HITL </w:t>
            </w:r>
            <w:r w:rsidRPr="00B87AC6">
              <w:rPr>
                <w:color w:val="000000"/>
                <w:sz w:val="18"/>
                <w:szCs w:val="18"/>
              </w:rPr>
              <w:t>接口、前端静态入口</w:t>
            </w:r>
          </w:p>
        </w:tc>
        <w:tc>
          <w:tcPr>
            <w:tcW w:w="2250" w:type="dxa"/>
            <w:tcBorders>
              <w:top w:val="nil"/>
              <w:left w:val="nil"/>
              <w:bottom w:val="nil"/>
              <w:right w:val="nil"/>
            </w:tcBorders>
          </w:tcPr>
          <w:p w14:paraId="15BCD198" w14:textId="77777777" w:rsidR="00103C6C" w:rsidRPr="0015542B" w:rsidRDefault="00103C6C" w:rsidP="00FC7677">
            <w:pPr>
              <w:pStyle w:val="ab"/>
              <w:spacing w:line="260" w:lineRule="auto"/>
              <w:ind w:firstLineChars="0" w:firstLine="0"/>
              <w:jc w:val="center"/>
              <w:rPr>
                <w:sz w:val="21"/>
                <w:szCs w:val="21"/>
              </w:rPr>
            </w:pPr>
            <w:r w:rsidRPr="00B87AC6">
              <w:rPr>
                <w:color w:val="000000"/>
                <w:sz w:val="18"/>
                <w:szCs w:val="18"/>
              </w:rPr>
              <w:t>输入交互层、任务接入模块</w:t>
            </w:r>
          </w:p>
        </w:tc>
        <w:tc>
          <w:tcPr>
            <w:tcW w:w="2004" w:type="dxa"/>
            <w:tcBorders>
              <w:top w:val="nil"/>
              <w:left w:val="nil"/>
              <w:bottom w:val="nil"/>
              <w:right w:val="nil"/>
            </w:tcBorders>
          </w:tcPr>
          <w:p w14:paraId="07C15E68" w14:textId="77777777" w:rsidR="00103C6C" w:rsidRPr="00B87AC6" w:rsidRDefault="00A1504B" w:rsidP="00FC7677">
            <w:pPr>
              <w:pStyle w:val="ab"/>
              <w:spacing w:line="260" w:lineRule="auto"/>
              <w:ind w:firstLineChars="0" w:firstLine="0"/>
              <w:jc w:val="center"/>
              <w:rPr>
                <w:sz w:val="21"/>
                <w:szCs w:val="21"/>
              </w:rPr>
            </w:pPr>
            <w:r w:rsidRPr="00A1504B">
              <w:rPr>
                <w:color w:val="000000"/>
                <w:sz w:val="18"/>
                <w:szCs w:val="18"/>
              </w:rPr>
              <w:t xml:space="preserve">API </w:t>
            </w:r>
            <w:r w:rsidRPr="00A1504B">
              <w:rPr>
                <w:color w:val="000000"/>
                <w:sz w:val="18"/>
                <w:szCs w:val="18"/>
              </w:rPr>
              <w:t>是任务、事件、报告和人工决策的统一边界。</w:t>
            </w:r>
          </w:p>
        </w:tc>
      </w:tr>
      <w:tr w:rsidR="00103C6C" w:rsidRPr="0015542B" w14:paraId="2B63B57A" w14:textId="77777777" w:rsidTr="001A2BD9">
        <w:tc>
          <w:tcPr>
            <w:tcW w:w="1500" w:type="dxa"/>
            <w:tcBorders>
              <w:top w:val="nil"/>
              <w:left w:val="nil"/>
              <w:bottom w:val="nil"/>
              <w:right w:val="nil"/>
            </w:tcBorders>
          </w:tcPr>
          <w:p w14:paraId="23F01731" w14:textId="77777777" w:rsidR="00103C6C" w:rsidRPr="0015542B" w:rsidRDefault="00103C6C" w:rsidP="00FC7677">
            <w:pPr>
              <w:pStyle w:val="ab"/>
              <w:spacing w:line="260" w:lineRule="auto"/>
              <w:ind w:firstLine="384"/>
              <w:jc w:val="center"/>
              <w:rPr>
                <w:sz w:val="21"/>
                <w:szCs w:val="21"/>
              </w:rPr>
            </w:pPr>
            <w:r w:rsidRPr="0073638C">
              <w:rPr>
                <w:color w:val="000000"/>
                <w:sz w:val="18"/>
                <w:szCs w:val="18"/>
              </w:rPr>
              <w:t>src/models/</w:t>
            </w:r>
          </w:p>
        </w:tc>
        <w:tc>
          <w:tcPr>
            <w:tcW w:w="2750" w:type="dxa"/>
            <w:tcBorders>
              <w:top w:val="nil"/>
              <w:left w:val="nil"/>
              <w:bottom w:val="nil"/>
              <w:right w:val="nil"/>
            </w:tcBorders>
          </w:tcPr>
          <w:p w14:paraId="4CB678EF" w14:textId="77777777" w:rsidR="00103C6C" w:rsidRPr="0015542B" w:rsidRDefault="00103C6C" w:rsidP="00FC7677">
            <w:pPr>
              <w:pStyle w:val="ab"/>
              <w:spacing w:line="260" w:lineRule="auto"/>
              <w:ind w:firstLineChars="0" w:firstLine="0"/>
              <w:jc w:val="center"/>
              <w:rPr>
                <w:sz w:val="21"/>
                <w:szCs w:val="21"/>
              </w:rPr>
            </w:pPr>
            <w:r w:rsidRPr="00F93B98">
              <w:rPr>
                <w:color w:val="000000"/>
                <w:sz w:val="18"/>
                <w:szCs w:val="18"/>
              </w:rPr>
              <w:t xml:space="preserve">Pydantic </w:t>
            </w:r>
            <w:r w:rsidRPr="00F93B98">
              <w:rPr>
                <w:color w:val="000000"/>
                <w:sz w:val="18"/>
                <w:szCs w:val="18"/>
              </w:rPr>
              <w:t>契约、状态枚举、任务记录</w:t>
            </w:r>
          </w:p>
        </w:tc>
        <w:tc>
          <w:tcPr>
            <w:tcW w:w="2250" w:type="dxa"/>
            <w:tcBorders>
              <w:top w:val="nil"/>
              <w:left w:val="nil"/>
              <w:bottom w:val="nil"/>
              <w:right w:val="nil"/>
            </w:tcBorders>
          </w:tcPr>
          <w:p w14:paraId="0F4A4344" w14:textId="77777777" w:rsidR="00103C6C" w:rsidRPr="00F93B98" w:rsidRDefault="00103C6C" w:rsidP="00FC7677">
            <w:pPr>
              <w:pStyle w:val="ab"/>
              <w:spacing w:line="260" w:lineRule="auto"/>
              <w:ind w:firstLineChars="0" w:firstLine="0"/>
              <w:jc w:val="center"/>
              <w:rPr>
                <w:sz w:val="21"/>
                <w:szCs w:val="21"/>
              </w:rPr>
            </w:pPr>
            <w:r w:rsidRPr="00F93B98">
              <w:rPr>
                <w:color w:val="000000"/>
                <w:sz w:val="18"/>
                <w:szCs w:val="18"/>
              </w:rPr>
              <w:t>核心数据契约</w:t>
            </w:r>
          </w:p>
        </w:tc>
        <w:tc>
          <w:tcPr>
            <w:tcW w:w="2004" w:type="dxa"/>
            <w:tcBorders>
              <w:top w:val="nil"/>
              <w:left w:val="nil"/>
              <w:bottom w:val="nil"/>
              <w:right w:val="nil"/>
            </w:tcBorders>
          </w:tcPr>
          <w:p w14:paraId="2F034465" w14:textId="77777777" w:rsidR="00103C6C" w:rsidRPr="00F93B98" w:rsidRDefault="002B57BE" w:rsidP="00FC7677">
            <w:pPr>
              <w:pStyle w:val="ab"/>
              <w:spacing w:line="260" w:lineRule="auto"/>
              <w:ind w:firstLineChars="0" w:firstLine="0"/>
              <w:jc w:val="center"/>
              <w:rPr>
                <w:sz w:val="21"/>
                <w:szCs w:val="21"/>
              </w:rPr>
            </w:pPr>
            <w:r w:rsidRPr="002B57BE">
              <w:rPr>
                <w:color w:val="000000"/>
                <w:sz w:val="18"/>
                <w:szCs w:val="18"/>
              </w:rPr>
              <w:t>任务、计划、步骤结果、</w:t>
            </w:r>
            <w:r w:rsidRPr="002B57BE">
              <w:rPr>
                <w:color w:val="000000"/>
                <w:sz w:val="18"/>
                <w:szCs w:val="18"/>
              </w:rPr>
              <w:t>PendingAction</w:t>
            </w:r>
            <w:r w:rsidRPr="002B57BE">
              <w:rPr>
                <w:color w:val="000000"/>
                <w:sz w:val="18"/>
                <w:szCs w:val="18"/>
              </w:rPr>
              <w:t>、</w:t>
            </w:r>
            <w:r w:rsidRPr="002B57BE">
              <w:rPr>
                <w:color w:val="000000"/>
                <w:sz w:val="18"/>
                <w:szCs w:val="18"/>
              </w:rPr>
              <w:t xml:space="preserve">RuntimeState </w:t>
            </w:r>
            <w:r w:rsidRPr="002B57BE">
              <w:rPr>
                <w:color w:val="000000"/>
                <w:sz w:val="18"/>
                <w:szCs w:val="18"/>
              </w:rPr>
              <w:t>等对象均受结构化约束</w:t>
            </w:r>
            <w:r w:rsidR="00714F86">
              <w:rPr>
                <w:color w:val="000000"/>
                <w:sz w:val="18"/>
                <w:szCs w:val="18"/>
              </w:rPr>
              <w:t>。</w:t>
            </w:r>
          </w:p>
        </w:tc>
      </w:tr>
      <w:tr w:rsidR="00103C6C" w:rsidRPr="0015542B" w14:paraId="6D1782BC" w14:textId="77777777" w:rsidTr="001A2BD9">
        <w:tc>
          <w:tcPr>
            <w:tcW w:w="1500" w:type="dxa"/>
            <w:tcBorders>
              <w:top w:val="nil"/>
              <w:left w:val="nil"/>
              <w:bottom w:val="nil"/>
              <w:right w:val="nil"/>
            </w:tcBorders>
          </w:tcPr>
          <w:p w14:paraId="2B35DA8B" w14:textId="77777777" w:rsidR="00103C6C" w:rsidRPr="0015542B" w:rsidRDefault="00103C6C" w:rsidP="00FC7677">
            <w:pPr>
              <w:pStyle w:val="ab"/>
              <w:spacing w:line="260" w:lineRule="auto"/>
              <w:ind w:firstLine="384"/>
              <w:jc w:val="center"/>
              <w:rPr>
                <w:sz w:val="21"/>
                <w:szCs w:val="21"/>
              </w:rPr>
            </w:pPr>
            <w:r w:rsidRPr="006613BF">
              <w:rPr>
                <w:color w:val="000000"/>
                <w:sz w:val="18"/>
                <w:szCs w:val="18"/>
              </w:rPr>
              <w:t>src/agents/</w:t>
            </w:r>
          </w:p>
        </w:tc>
        <w:tc>
          <w:tcPr>
            <w:tcW w:w="2750" w:type="dxa"/>
            <w:tcBorders>
              <w:top w:val="nil"/>
              <w:left w:val="nil"/>
              <w:bottom w:val="nil"/>
              <w:right w:val="nil"/>
            </w:tcBorders>
          </w:tcPr>
          <w:p w14:paraId="4C0DDC70" w14:textId="77777777" w:rsidR="00103C6C" w:rsidRPr="0015542B" w:rsidRDefault="00103C6C" w:rsidP="00FC7677">
            <w:pPr>
              <w:pStyle w:val="ab"/>
              <w:spacing w:line="260" w:lineRule="auto"/>
              <w:ind w:firstLineChars="0" w:firstLine="0"/>
              <w:jc w:val="center"/>
              <w:rPr>
                <w:sz w:val="21"/>
                <w:szCs w:val="21"/>
              </w:rPr>
            </w:pPr>
            <w:r w:rsidRPr="00C934BE">
              <w:rPr>
                <w:color w:val="000000"/>
                <w:sz w:val="18"/>
                <w:szCs w:val="18"/>
              </w:rPr>
              <w:t>Planner</w:t>
            </w:r>
            <w:r w:rsidRPr="00C934BE">
              <w:rPr>
                <w:color w:val="000000"/>
                <w:sz w:val="18"/>
                <w:szCs w:val="18"/>
              </w:rPr>
              <w:t>、</w:t>
            </w:r>
            <w:r w:rsidRPr="00C934BE">
              <w:rPr>
                <w:color w:val="000000"/>
                <w:sz w:val="18"/>
                <w:szCs w:val="18"/>
              </w:rPr>
              <w:t>Executor</w:t>
            </w:r>
            <w:r w:rsidRPr="00C934BE">
              <w:rPr>
                <w:color w:val="000000"/>
                <w:sz w:val="18"/>
                <w:szCs w:val="18"/>
              </w:rPr>
              <w:t>、</w:t>
            </w:r>
            <w:r w:rsidRPr="00C934BE">
              <w:rPr>
                <w:color w:val="000000"/>
                <w:sz w:val="18"/>
                <w:szCs w:val="18"/>
              </w:rPr>
              <w:t>Safety</w:t>
            </w:r>
            <w:r w:rsidRPr="00C934BE">
              <w:rPr>
                <w:color w:val="000000"/>
                <w:sz w:val="18"/>
                <w:szCs w:val="18"/>
              </w:rPr>
              <w:t>、</w:t>
            </w:r>
            <w:r w:rsidRPr="00C934BE">
              <w:rPr>
                <w:color w:val="000000"/>
                <w:sz w:val="18"/>
                <w:szCs w:val="18"/>
              </w:rPr>
              <w:t>Summarizer</w:t>
            </w:r>
          </w:p>
        </w:tc>
        <w:tc>
          <w:tcPr>
            <w:tcW w:w="2250" w:type="dxa"/>
            <w:tcBorders>
              <w:top w:val="nil"/>
              <w:left w:val="nil"/>
              <w:bottom w:val="nil"/>
              <w:right w:val="nil"/>
            </w:tcBorders>
          </w:tcPr>
          <w:p w14:paraId="4ACE9BA3" w14:textId="77777777" w:rsidR="00103C6C" w:rsidRPr="00C934BE" w:rsidRDefault="00103C6C" w:rsidP="00FC7677">
            <w:pPr>
              <w:pStyle w:val="ab"/>
              <w:spacing w:line="260" w:lineRule="auto"/>
              <w:ind w:firstLineChars="0" w:firstLine="0"/>
              <w:jc w:val="center"/>
              <w:rPr>
                <w:sz w:val="21"/>
                <w:szCs w:val="21"/>
              </w:rPr>
            </w:pPr>
            <w:r w:rsidRPr="00C934BE">
              <w:rPr>
                <w:color w:val="000000"/>
                <w:sz w:val="18"/>
                <w:szCs w:val="18"/>
              </w:rPr>
              <w:t>多</w:t>
            </w:r>
            <w:r w:rsidRPr="00C934BE">
              <w:rPr>
                <w:color w:val="000000"/>
                <w:sz w:val="18"/>
                <w:szCs w:val="18"/>
              </w:rPr>
              <w:t xml:space="preserve"> Agent </w:t>
            </w:r>
            <w:r w:rsidRPr="00C934BE">
              <w:rPr>
                <w:color w:val="000000"/>
                <w:sz w:val="18"/>
                <w:szCs w:val="18"/>
              </w:rPr>
              <w:t>协作模块</w:t>
            </w:r>
          </w:p>
        </w:tc>
        <w:tc>
          <w:tcPr>
            <w:tcW w:w="2004" w:type="dxa"/>
            <w:tcBorders>
              <w:top w:val="nil"/>
              <w:left w:val="nil"/>
              <w:bottom w:val="nil"/>
              <w:right w:val="nil"/>
            </w:tcBorders>
          </w:tcPr>
          <w:p w14:paraId="7335AC14" w14:textId="77777777" w:rsidR="00103C6C" w:rsidRPr="00C934BE" w:rsidRDefault="00E64BA7" w:rsidP="00FC7677">
            <w:pPr>
              <w:pStyle w:val="ab"/>
              <w:spacing w:line="260" w:lineRule="auto"/>
              <w:ind w:firstLineChars="0" w:firstLine="0"/>
              <w:jc w:val="center"/>
              <w:rPr>
                <w:sz w:val="21"/>
                <w:szCs w:val="21"/>
              </w:rPr>
            </w:pPr>
            <w:r w:rsidRPr="00E64BA7">
              <w:rPr>
                <w:color w:val="000000"/>
                <w:sz w:val="18"/>
                <w:szCs w:val="18"/>
              </w:rPr>
              <w:t>各</w:t>
            </w:r>
            <w:r w:rsidRPr="00E64BA7">
              <w:rPr>
                <w:color w:val="000000"/>
                <w:sz w:val="18"/>
                <w:szCs w:val="18"/>
              </w:rPr>
              <w:t xml:space="preserve"> Agent </w:t>
            </w:r>
            <w:r w:rsidRPr="00E64BA7">
              <w:rPr>
                <w:color w:val="000000"/>
                <w:sz w:val="18"/>
                <w:szCs w:val="18"/>
              </w:rPr>
              <w:t>只承担明确职责，不直接越权改变全局状态。</w:t>
            </w:r>
          </w:p>
        </w:tc>
      </w:tr>
      <w:tr w:rsidR="00103C6C" w:rsidRPr="0015542B" w14:paraId="70610D4C" w14:textId="77777777" w:rsidTr="00862807">
        <w:tc>
          <w:tcPr>
            <w:tcW w:w="1500" w:type="dxa"/>
            <w:tcBorders>
              <w:top w:val="nil"/>
              <w:left w:val="nil"/>
              <w:bottom w:val="nil"/>
              <w:right w:val="nil"/>
            </w:tcBorders>
          </w:tcPr>
          <w:p w14:paraId="39FF4FB9" w14:textId="77777777" w:rsidR="00103C6C" w:rsidRPr="0015542B" w:rsidRDefault="00A27E0B" w:rsidP="00FC7677">
            <w:pPr>
              <w:pStyle w:val="ab"/>
              <w:spacing w:line="260" w:lineRule="auto"/>
              <w:ind w:firstLine="384"/>
              <w:jc w:val="center"/>
              <w:rPr>
                <w:sz w:val="21"/>
                <w:szCs w:val="21"/>
              </w:rPr>
            </w:pPr>
            <w:r w:rsidRPr="00A27E0B">
              <w:rPr>
                <w:color w:val="000000"/>
                <w:sz w:val="18"/>
                <w:szCs w:val="18"/>
              </w:rPr>
              <w:t>src/workflow/</w:t>
            </w:r>
          </w:p>
        </w:tc>
        <w:tc>
          <w:tcPr>
            <w:tcW w:w="2750" w:type="dxa"/>
            <w:tcBorders>
              <w:top w:val="nil"/>
              <w:left w:val="nil"/>
              <w:bottom w:val="nil"/>
              <w:right w:val="nil"/>
            </w:tcBorders>
          </w:tcPr>
          <w:p w14:paraId="12A23591" w14:textId="77777777" w:rsidR="00103C6C" w:rsidRPr="0015542B" w:rsidRDefault="0086590E" w:rsidP="00FC7677">
            <w:pPr>
              <w:pStyle w:val="ab"/>
              <w:spacing w:line="260" w:lineRule="auto"/>
              <w:ind w:firstLineChars="0" w:firstLine="0"/>
              <w:jc w:val="center"/>
              <w:rPr>
                <w:sz w:val="21"/>
                <w:szCs w:val="21"/>
              </w:rPr>
            </w:pPr>
            <w:r w:rsidRPr="0086590E">
              <w:rPr>
                <w:color w:val="000000"/>
                <w:sz w:val="18"/>
                <w:szCs w:val="18"/>
              </w:rPr>
              <w:t>WorkflowContext</w:t>
            </w:r>
            <w:r w:rsidRPr="0086590E">
              <w:rPr>
                <w:color w:val="000000"/>
                <w:sz w:val="18"/>
                <w:szCs w:val="18"/>
              </w:rPr>
              <w:t>、</w:t>
            </w:r>
            <w:r w:rsidRPr="0086590E">
              <w:rPr>
                <w:color w:val="000000"/>
                <w:sz w:val="18"/>
                <w:szCs w:val="18"/>
              </w:rPr>
              <w:t>PlanRunner</w:t>
            </w:r>
            <w:r w:rsidRPr="0086590E">
              <w:rPr>
                <w:color w:val="000000"/>
                <w:sz w:val="18"/>
                <w:szCs w:val="18"/>
              </w:rPr>
              <w:t>、</w:t>
            </w:r>
            <w:r w:rsidRPr="0086590E">
              <w:rPr>
                <w:color w:val="000000"/>
                <w:sz w:val="18"/>
                <w:szCs w:val="18"/>
              </w:rPr>
              <w:t>StepRunner</w:t>
            </w:r>
            <w:r w:rsidRPr="0086590E">
              <w:rPr>
                <w:color w:val="000000"/>
                <w:sz w:val="18"/>
                <w:szCs w:val="18"/>
              </w:rPr>
              <w:t>、</w:t>
            </w:r>
            <w:r w:rsidRPr="0086590E">
              <w:rPr>
                <w:color w:val="000000"/>
                <w:sz w:val="18"/>
                <w:szCs w:val="18"/>
              </w:rPr>
              <w:t>RuntimeEvaluator</w:t>
            </w:r>
            <w:r w:rsidRPr="0086590E">
              <w:rPr>
                <w:color w:val="000000"/>
                <w:sz w:val="18"/>
                <w:szCs w:val="18"/>
              </w:rPr>
              <w:t>、恢复与快照</w:t>
            </w:r>
          </w:p>
        </w:tc>
        <w:tc>
          <w:tcPr>
            <w:tcW w:w="2250" w:type="dxa"/>
            <w:tcBorders>
              <w:top w:val="nil"/>
              <w:left w:val="nil"/>
              <w:bottom w:val="nil"/>
              <w:right w:val="nil"/>
            </w:tcBorders>
          </w:tcPr>
          <w:p w14:paraId="73EDA87B" w14:textId="77777777" w:rsidR="00103C6C" w:rsidRPr="00381B73" w:rsidRDefault="00381B73" w:rsidP="00FC7677">
            <w:pPr>
              <w:pStyle w:val="ab"/>
              <w:spacing w:line="260" w:lineRule="auto"/>
              <w:ind w:firstLineChars="0" w:firstLine="0"/>
              <w:jc w:val="center"/>
              <w:rPr>
                <w:sz w:val="21"/>
                <w:szCs w:val="21"/>
              </w:rPr>
            </w:pPr>
            <w:r w:rsidRPr="00381B73">
              <w:rPr>
                <w:color w:val="000000"/>
                <w:sz w:val="18"/>
                <w:szCs w:val="18"/>
              </w:rPr>
              <w:t>工作流控制层、</w:t>
            </w:r>
            <w:r w:rsidRPr="00381B73">
              <w:rPr>
                <w:color w:val="000000"/>
                <w:sz w:val="18"/>
                <w:szCs w:val="18"/>
              </w:rPr>
              <w:t xml:space="preserve">CEBRA-WP </w:t>
            </w:r>
            <w:r w:rsidRPr="00381B73">
              <w:rPr>
                <w:color w:val="000000"/>
                <w:sz w:val="18"/>
                <w:szCs w:val="18"/>
              </w:rPr>
              <w:t>工程承载</w:t>
            </w:r>
          </w:p>
        </w:tc>
        <w:tc>
          <w:tcPr>
            <w:tcW w:w="2004" w:type="dxa"/>
            <w:tcBorders>
              <w:top w:val="nil"/>
              <w:left w:val="nil"/>
              <w:bottom w:val="nil"/>
              <w:right w:val="nil"/>
            </w:tcBorders>
          </w:tcPr>
          <w:p w14:paraId="7F656859" w14:textId="77777777" w:rsidR="00103C6C" w:rsidRPr="0015542B" w:rsidRDefault="000C251F" w:rsidP="00FC7677">
            <w:pPr>
              <w:pStyle w:val="ab"/>
              <w:spacing w:line="260" w:lineRule="auto"/>
              <w:ind w:firstLineChars="0" w:firstLine="0"/>
              <w:jc w:val="center"/>
              <w:rPr>
                <w:sz w:val="21"/>
                <w:szCs w:val="21"/>
              </w:rPr>
            </w:pPr>
            <w:r w:rsidRPr="000C251F">
              <w:rPr>
                <w:color w:val="000000"/>
                <w:sz w:val="18"/>
                <w:szCs w:val="18"/>
              </w:rPr>
              <w:t>FSM</w:t>
            </w:r>
            <w:r w:rsidRPr="000C251F">
              <w:rPr>
                <w:color w:val="000000"/>
                <w:sz w:val="18"/>
                <w:szCs w:val="18"/>
              </w:rPr>
              <w:t>、</w:t>
            </w:r>
            <w:r w:rsidRPr="000C251F">
              <w:rPr>
                <w:color w:val="000000"/>
                <w:sz w:val="18"/>
                <w:szCs w:val="18"/>
              </w:rPr>
              <w:t>HITL</w:t>
            </w:r>
            <w:r w:rsidRPr="000C251F">
              <w:rPr>
                <w:color w:val="000000"/>
                <w:sz w:val="18"/>
                <w:szCs w:val="18"/>
              </w:rPr>
              <w:t>、重试、恢复、</w:t>
            </w:r>
            <w:r w:rsidRPr="000C251F">
              <w:rPr>
                <w:color w:val="000000"/>
                <w:sz w:val="18"/>
                <w:szCs w:val="18"/>
              </w:rPr>
              <w:t xml:space="preserve">runtime rerank </w:t>
            </w:r>
            <w:r w:rsidRPr="000C251F">
              <w:rPr>
                <w:color w:val="000000"/>
                <w:sz w:val="18"/>
                <w:szCs w:val="18"/>
              </w:rPr>
              <w:t>和快照的主要实现位置。</w:t>
            </w:r>
          </w:p>
        </w:tc>
      </w:tr>
      <w:tr w:rsidR="00103C6C" w:rsidRPr="0015542B" w14:paraId="41DCE101" w14:textId="77777777" w:rsidTr="00862807">
        <w:tc>
          <w:tcPr>
            <w:tcW w:w="1500" w:type="dxa"/>
            <w:tcBorders>
              <w:top w:val="nil"/>
              <w:left w:val="nil"/>
              <w:bottom w:val="single" w:sz="8" w:space="0" w:color="auto"/>
              <w:right w:val="nil"/>
            </w:tcBorders>
          </w:tcPr>
          <w:p w14:paraId="56481D43" w14:textId="77777777" w:rsidR="00103C6C" w:rsidRPr="0015542B" w:rsidRDefault="00B225A8" w:rsidP="00FC7677">
            <w:pPr>
              <w:pStyle w:val="ab"/>
              <w:spacing w:line="260" w:lineRule="auto"/>
              <w:ind w:firstLine="384"/>
              <w:jc w:val="center"/>
              <w:rPr>
                <w:sz w:val="21"/>
                <w:szCs w:val="21"/>
              </w:rPr>
            </w:pPr>
            <w:r w:rsidRPr="00B225A8">
              <w:rPr>
                <w:color w:val="000000"/>
                <w:sz w:val="18"/>
                <w:szCs w:val="18"/>
              </w:rPr>
              <w:t>src/adapters/</w:t>
            </w:r>
          </w:p>
        </w:tc>
        <w:tc>
          <w:tcPr>
            <w:tcW w:w="2750" w:type="dxa"/>
            <w:tcBorders>
              <w:top w:val="nil"/>
              <w:left w:val="nil"/>
              <w:bottom w:val="single" w:sz="8" w:space="0" w:color="auto"/>
              <w:right w:val="nil"/>
            </w:tcBorders>
          </w:tcPr>
          <w:p w14:paraId="27976889" w14:textId="77777777" w:rsidR="00103C6C" w:rsidRPr="0015542B" w:rsidRDefault="00B225A8" w:rsidP="00FC7677">
            <w:pPr>
              <w:pStyle w:val="ab"/>
              <w:spacing w:line="260" w:lineRule="auto"/>
              <w:ind w:firstLineChars="0" w:firstLine="0"/>
              <w:jc w:val="center"/>
              <w:rPr>
                <w:sz w:val="21"/>
                <w:szCs w:val="21"/>
              </w:rPr>
            </w:pPr>
            <w:r w:rsidRPr="00B225A8">
              <w:rPr>
                <w:color w:val="000000"/>
                <w:sz w:val="18"/>
                <w:szCs w:val="18"/>
              </w:rPr>
              <w:t>ToolAdapter</w:t>
            </w:r>
            <w:r w:rsidRPr="00B225A8">
              <w:rPr>
                <w:color w:val="000000"/>
                <w:sz w:val="18"/>
                <w:szCs w:val="18"/>
              </w:rPr>
              <w:t>、</w:t>
            </w:r>
            <w:r w:rsidRPr="00B225A8">
              <w:rPr>
                <w:color w:val="000000"/>
                <w:sz w:val="18"/>
                <w:szCs w:val="18"/>
              </w:rPr>
              <w:t>AdapterRegistry</w:t>
            </w:r>
            <w:r w:rsidRPr="00B225A8">
              <w:rPr>
                <w:color w:val="000000"/>
                <w:sz w:val="18"/>
                <w:szCs w:val="18"/>
              </w:rPr>
              <w:t>、具体工具适配器</w:t>
            </w:r>
          </w:p>
        </w:tc>
        <w:tc>
          <w:tcPr>
            <w:tcW w:w="2250" w:type="dxa"/>
            <w:tcBorders>
              <w:top w:val="nil"/>
              <w:left w:val="nil"/>
              <w:bottom w:val="single" w:sz="8" w:space="0" w:color="auto"/>
              <w:right w:val="nil"/>
            </w:tcBorders>
          </w:tcPr>
          <w:p w14:paraId="76921766" w14:textId="77777777" w:rsidR="00103C6C" w:rsidRPr="00B225A8" w:rsidRDefault="00B225A8" w:rsidP="00FC7677">
            <w:pPr>
              <w:pStyle w:val="ab"/>
              <w:spacing w:line="260" w:lineRule="auto"/>
              <w:ind w:firstLineChars="0" w:firstLine="0"/>
              <w:jc w:val="center"/>
              <w:rPr>
                <w:sz w:val="21"/>
                <w:szCs w:val="21"/>
              </w:rPr>
            </w:pPr>
            <w:r w:rsidRPr="00B225A8">
              <w:rPr>
                <w:color w:val="000000"/>
                <w:sz w:val="18"/>
                <w:szCs w:val="18"/>
              </w:rPr>
              <w:t>工具执行与资源接入层</w:t>
            </w:r>
          </w:p>
        </w:tc>
        <w:tc>
          <w:tcPr>
            <w:tcW w:w="2004" w:type="dxa"/>
            <w:tcBorders>
              <w:top w:val="nil"/>
              <w:left w:val="nil"/>
              <w:bottom w:val="single" w:sz="8" w:space="0" w:color="auto"/>
              <w:right w:val="nil"/>
            </w:tcBorders>
          </w:tcPr>
          <w:p w14:paraId="5D9896C5" w14:textId="77777777" w:rsidR="00103C6C" w:rsidRPr="00B225A8" w:rsidRDefault="00B225A8" w:rsidP="00FC7677">
            <w:pPr>
              <w:pStyle w:val="ab"/>
              <w:spacing w:line="260" w:lineRule="auto"/>
              <w:ind w:firstLineChars="0" w:firstLine="0"/>
              <w:jc w:val="center"/>
              <w:rPr>
                <w:sz w:val="21"/>
                <w:szCs w:val="21"/>
              </w:rPr>
            </w:pPr>
            <w:r w:rsidRPr="00B225A8">
              <w:rPr>
                <w:color w:val="000000"/>
                <w:sz w:val="18"/>
                <w:szCs w:val="18"/>
              </w:rPr>
              <w:t>屏蔽本地工具、远程</w:t>
            </w:r>
            <w:r w:rsidRPr="00B225A8">
              <w:rPr>
                <w:color w:val="000000"/>
                <w:sz w:val="18"/>
                <w:szCs w:val="18"/>
              </w:rPr>
              <w:t xml:space="preserve"> REST </w:t>
            </w:r>
            <w:r w:rsidRPr="00B225A8">
              <w:rPr>
                <w:color w:val="000000"/>
                <w:sz w:val="18"/>
                <w:szCs w:val="18"/>
              </w:rPr>
              <w:t>服务和脚本差异。</w:t>
            </w:r>
          </w:p>
        </w:tc>
      </w:tr>
    </w:tbl>
    <w:p w14:paraId="0B685607" w14:textId="77777777" w:rsidR="00746258" w:rsidRDefault="00746258" w:rsidP="00746258">
      <w:pPr>
        <w:pStyle w:val="ab"/>
        <w:ind w:firstLine="504"/>
      </w:pPr>
      <w:bookmarkStart w:id="127" w:name="_Toc230318070"/>
      <w:bookmarkStart w:id="128" w:name="_Toc230363267"/>
    </w:p>
    <w:p w14:paraId="46B7949D" w14:textId="5F220AE2" w:rsidR="00833740" w:rsidRPr="00491FC7" w:rsidRDefault="00491FC7" w:rsidP="00A36BAF">
      <w:pPr>
        <w:pStyle w:val="ab"/>
        <w:ind w:firstLine="444"/>
        <w:jc w:val="right"/>
        <w:rPr>
          <w:sz w:val="21"/>
          <w:szCs w:val="21"/>
        </w:rPr>
      </w:pPr>
      <w:r w:rsidRPr="00491FC7">
        <w:rPr>
          <w:sz w:val="21"/>
          <w:szCs w:val="21"/>
        </w:rPr>
        <w:lastRenderedPageBreak/>
        <w:fldChar w:fldCharType="begin"/>
      </w:r>
      <w:r w:rsidRPr="00491FC7">
        <w:rPr>
          <w:sz w:val="21"/>
          <w:szCs w:val="21"/>
        </w:rPr>
        <w:instrText xml:space="preserve"> REF _RefAuto_Tbl_5_1 \h  \* MERGEFORMAT </w:instrText>
      </w:r>
      <w:r w:rsidRPr="00491FC7">
        <w:rPr>
          <w:sz w:val="21"/>
          <w:szCs w:val="21"/>
        </w:rPr>
      </w:r>
      <w:r w:rsidRPr="00491FC7">
        <w:rPr>
          <w:sz w:val="21"/>
          <w:szCs w:val="21"/>
        </w:rPr>
        <w:fldChar w:fldCharType="separate"/>
      </w:r>
      <w:r w:rsidR="00291089" w:rsidRPr="00291089">
        <w:rPr>
          <w:rFonts w:hint="eastAsia"/>
          <w:sz w:val="21"/>
          <w:szCs w:val="21"/>
        </w:rPr>
        <w:t>表</w:t>
      </w:r>
      <w:r w:rsidR="00291089" w:rsidRPr="00291089">
        <w:rPr>
          <w:rFonts w:hint="eastAsia"/>
          <w:sz w:val="21"/>
          <w:szCs w:val="21"/>
        </w:rPr>
        <w:t>5-1</w:t>
      </w:r>
      <w:r w:rsidRPr="00491FC7">
        <w:rPr>
          <w:sz w:val="21"/>
          <w:szCs w:val="21"/>
        </w:rPr>
        <w:fldChar w:fldCharType="end"/>
      </w:r>
      <w:r w:rsidRPr="00491FC7">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3B1362" w14:paraId="1FE7BA01" w14:textId="77777777" w:rsidTr="00210376">
        <w:tc>
          <w:tcPr>
            <w:tcW w:w="2123" w:type="dxa"/>
            <w:tcBorders>
              <w:bottom w:val="single" w:sz="12" w:space="0" w:color="auto"/>
            </w:tcBorders>
            <w:vAlign w:val="center"/>
          </w:tcPr>
          <w:p w14:paraId="364467D6" w14:textId="219AC5FC" w:rsidR="003B1362" w:rsidRDefault="003B1362" w:rsidP="005B4890">
            <w:pPr>
              <w:pStyle w:val="ab"/>
              <w:ind w:firstLineChars="0" w:firstLine="0"/>
              <w:jc w:val="center"/>
            </w:pPr>
            <w:r w:rsidRPr="00494393">
              <w:rPr>
                <w:color w:val="000000"/>
                <w:sz w:val="18"/>
                <w:szCs w:val="18"/>
              </w:rPr>
              <w:t>实现目录</w:t>
            </w:r>
          </w:p>
        </w:tc>
        <w:tc>
          <w:tcPr>
            <w:tcW w:w="2123" w:type="dxa"/>
            <w:tcBorders>
              <w:bottom w:val="single" w:sz="12" w:space="0" w:color="auto"/>
            </w:tcBorders>
            <w:vAlign w:val="center"/>
          </w:tcPr>
          <w:p w14:paraId="795046EB" w14:textId="0396BB72" w:rsidR="003B1362" w:rsidRDefault="003B1362" w:rsidP="005B4890">
            <w:pPr>
              <w:pStyle w:val="ab"/>
              <w:ind w:firstLineChars="0" w:firstLine="0"/>
              <w:jc w:val="center"/>
            </w:pPr>
            <w:r w:rsidRPr="00E84323">
              <w:rPr>
                <w:color w:val="000000"/>
                <w:sz w:val="18"/>
                <w:szCs w:val="18"/>
              </w:rPr>
              <w:t>主要职责</w:t>
            </w:r>
          </w:p>
        </w:tc>
        <w:tc>
          <w:tcPr>
            <w:tcW w:w="2124" w:type="dxa"/>
            <w:tcBorders>
              <w:bottom w:val="single" w:sz="12" w:space="0" w:color="auto"/>
            </w:tcBorders>
            <w:vAlign w:val="center"/>
          </w:tcPr>
          <w:p w14:paraId="17BD9ED5" w14:textId="48A1B3C5" w:rsidR="003B1362" w:rsidRDefault="003B1362" w:rsidP="005B4890">
            <w:pPr>
              <w:pStyle w:val="ab"/>
              <w:ind w:firstLineChars="0" w:firstLine="0"/>
              <w:jc w:val="cente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124" w:type="dxa"/>
            <w:tcBorders>
              <w:bottom w:val="single" w:sz="12" w:space="0" w:color="auto"/>
            </w:tcBorders>
            <w:vAlign w:val="center"/>
          </w:tcPr>
          <w:p w14:paraId="608315C9" w14:textId="7E7A5E9C" w:rsidR="003B1362" w:rsidRDefault="003B1362" w:rsidP="005B4890">
            <w:pPr>
              <w:pStyle w:val="ab"/>
              <w:ind w:firstLineChars="0" w:firstLine="0"/>
              <w:jc w:val="center"/>
            </w:pPr>
            <w:r>
              <w:rPr>
                <w:color w:val="000000"/>
                <w:sz w:val="18"/>
                <w:szCs w:val="18"/>
              </w:rPr>
              <w:t>说明</w:t>
            </w:r>
          </w:p>
        </w:tc>
      </w:tr>
      <w:tr w:rsidR="0034411E" w14:paraId="3EA9148A" w14:textId="77777777" w:rsidTr="00877F92">
        <w:tc>
          <w:tcPr>
            <w:tcW w:w="2123" w:type="dxa"/>
            <w:tcBorders>
              <w:top w:val="single" w:sz="12" w:space="0" w:color="auto"/>
              <w:bottom w:val="nil"/>
            </w:tcBorders>
          </w:tcPr>
          <w:p w14:paraId="17D7871E" w14:textId="227F9838" w:rsidR="0034411E" w:rsidRDefault="0034411E" w:rsidP="0034411E">
            <w:pPr>
              <w:pStyle w:val="ab"/>
              <w:ind w:firstLineChars="0" w:firstLine="0"/>
              <w:jc w:val="center"/>
            </w:pPr>
            <w:r w:rsidRPr="008528B3">
              <w:rPr>
                <w:color w:val="000000"/>
                <w:sz w:val="18"/>
                <w:szCs w:val="18"/>
              </w:rPr>
              <w:t>src/kg/</w:t>
            </w:r>
          </w:p>
        </w:tc>
        <w:tc>
          <w:tcPr>
            <w:tcW w:w="2123" w:type="dxa"/>
            <w:tcBorders>
              <w:top w:val="single" w:sz="12" w:space="0" w:color="auto"/>
              <w:bottom w:val="nil"/>
            </w:tcBorders>
          </w:tcPr>
          <w:p w14:paraId="426739B4" w14:textId="4BD801A2" w:rsidR="0034411E" w:rsidRDefault="0034411E" w:rsidP="0034411E">
            <w:pPr>
              <w:pStyle w:val="ab"/>
              <w:ind w:firstLineChars="0" w:firstLine="0"/>
              <w:jc w:val="center"/>
            </w:pPr>
            <w:r w:rsidRPr="008528B3">
              <w:rPr>
                <w:color w:val="000000"/>
                <w:sz w:val="18"/>
                <w:szCs w:val="18"/>
              </w:rPr>
              <w:t xml:space="preserve">ProteinToolKG JSON </w:t>
            </w:r>
            <w:r w:rsidRPr="008528B3">
              <w:rPr>
                <w:color w:val="000000"/>
                <w:sz w:val="18"/>
                <w:szCs w:val="18"/>
              </w:rPr>
              <w:t>与查询逻辑</w:t>
            </w:r>
          </w:p>
        </w:tc>
        <w:tc>
          <w:tcPr>
            <w:tcW w:w="2124" w:type="dxa"/>
            <w:tcBorders>
              <w:top w:val="single" w:sz="12" w:space="0" w:color="auto"/>
              <w:bottom w:val="nil"/>
            </w:tcBorders>
          </w:tcPr>
          <w:p w14:paraId="0D1D83E3" w14:textId="38C37DFE" w:rsidR="0034411E" w:rsidRDefault="0034411E" w:rsidP="0034411E">
            <w:pPr>
              <w:pStyle w:val="ab"/>
              <w:ind w:firstLineChars="0" w:firstLine="0"/>
              <w:jc w:val="center"/>
            </w:pPr>
            <w:r w:rsidRPr="005D43C4">
              <w:rPr>
                <w:color w:val="000000"/>
                <w:sz w:val="18"/>
                <w:szCs w:val="18"/>
              </w:rPr>
              <w:t>ProteinToolKG</w:t>
            </w:r>
          </w:p>
        </w:tc>
        <w:tc>
          <w:tcPr>
            <w:tcW w:w="2124" w:type="dxa"/>
            <w:tcBorders>
              <w:top w:val="single" w:sz="12" w:space="0" w:color="auto"/>
              <w:bottom w:val="nil"/>
            </w:tcBorders>
          </w:tcPr>
          <w:p w14:paraId="4059589B" w14:textId="3EC54075" w:rsidR="0034411E" w:rsidRDefault="0034411E" w:rsidP="0034411E">
            <w:pPr>
              <w:pStyle w:val="ab"/>
              <w:ind w:firstLineChars="0" w:firstLine="0"/>
              <w:jc w:val="center"/>
            </w:pPr>
            <w:r w:rsidRPr="005D43C4">
              <w:rPr>
                <w:color w:val="000000"/>
                <w:sz w:val="18"/>
                <w:szCs w:val="18"/>
              </w:rPr>
              <w:t>为候选生成提供工具能力、</w:t>
            </w:r>
            <w:r w:rsidRPr="005D43C4">
              <w:rPr>
                <w:color w:val="000000"/>
                <w:sz w:val="18"/>
                <w:szCs w:val="18"/>
              </w:rPr>
              <w:t>I/O</w:t>
            </w:r>
            <w:r w:rsidRPr="005D43C4">
              <w:rPr>
                <w:color w:val="000000"/>
                <w:sz w:val="18"/>
                <w:szCs w:val="18"/>
              </w:rPr>
              <w:t>、成本和安全约束。</w:t>
            </w:r>
          </w:p>
        </w:tc>
      </w:tr>
      <w:tr w:rsidR="0034411E" w14:paraId="079FCB9A" w14:textId="77777777" w:rsidTr="00877F92">
        <w:tc>
          <w:tcPr>
            <w:tcW w:w="2123" w:type="dxa"/>
            <w:tcBorders>
              <w:top w:val="nil"/>
              <w:bottom w:val="single" w:sz="8" w:space="0" w:color="auto"/>
            </w:tcBorders>
          </w:tcPr>
          <w:p w14:paraId="7785D0FD" w14:textId="30469169" w:rsidR="0034411E" w:rsidRDefault="0034411E" w:rsidP="0034411E">
            <w:pPr>
              <w:pStyle w:val="ab"/>
              <w:ind w:firstLineChars="0" w:firstLine="0"/>
              <w:jc w:val="center"/>
            </w:pPr>
            <w:r w:rsidRPr="008E5D2E">
              <w:rPr>
                <w:color w:val="000000"/>
                <w:sz w:val="18"/>
                <w:szCs w:val="18"/>
              </w:rPr>
              <w:t>src/storage/</w:t>
            </w:r>
          </w:p>
        </w:tc>
        <w:tc>
          <w:tcPr>
            <w:tcW w:w="2123" w:type="dxa"/>
            <w:tcBorders>
              <w:top w:val="nil"/>
              <w:bottom w:val="single" w:sz="8" w:space="0" w:color="auto"/>
            </w:tcBorders>
          </w:tcPr>
          <w:p w14:paraId="63AF7876" w14:textId="1E4538DF" w:rsidR="0034411E" w:rsidRDefault="0034411E" w:rsidP="0034411E">
            <w:pPr>
              <w:pStyle w:val="ab"/>
              <w:ind w:firstLineChars="0" w:firstLine="0"/>
              <w:jc w:val="center"/>
            </w:pPr>
            <w:r w:rsidRPr="008E5D2E">
              <w:rPr>
                <w:color w:val="000000"/>
                <w:sz w:val="18"/>
                <w:szCs w:val="18"/>
              </w:rPr>
              <w:t>事件日志、快照、文件产物管理</w:t>
            </w:r>
          </w:p>
        </w:tc>
        <w:tc>
          <w:tcPr>
            <w:tcW w:w="2124" w:type="dxa"/>
            <w:tcBorders>
              <w:top w:val="nil"/>
              <w:bottom w:val="single" w:sz="8" w:space="0" w:color="auto"/>
            </w:tcBorders>
          </w:tcPr>
          <w:p w14:paraId="5DAD3F20" w14:textId="60A380AD" w:rsidR="0034411E" w:rsidRDefault="0034411E" w:rsidP="0034411E">
            <w:pPr>
              <w:pStyle w:val="ab"/>
              <w:ind w:firstLineChars="0" w:firstLine="0"/>
              <w:jc w:val="center"/>
            </w:pPr>
            <w:r w:rsidRPr="008E5D2E">
              <w:rPr>
                <w:color w:val="000000"/>
                <w:sz w:val="18"/>
                <w:szCs w:val="18"/>
              </w:rPr>
              <w:t>审计与恢复支撑</w:t>
            </w:r>
          </w:p>
        </w:tc>
        <w:tc>
          <w:tcPr>
            <w:tcW w:w="2124" w:type="dxa"/>
            <w:tcBorders>
              <w:top w:val="nil"/>
              <w:bottom w:val="single" w:sz="8" w:space="0" w:color="auto"/>
            </w:tcBorders>
          </w:tcPr>
          <w:p w14:paraId="5A5B9CEB" w14:textId="7B8C597E" w:rsidR="0034411E" w:rsidRDefault="0034411E" w:rsidP="0034411E">
            <w:pPr>
              <w:pStyle w:val="ab"/>
              <w:ind w:firstLineChars="0" w:firstLine="0"/>
              <w:jc w:val="center"/>
            </w:pPr>
            <w:r w:rsidRPr="008E5D2E">
              <w:rPr>
                <w:color w:val="000000"/>
                <w:sz w:val="18"/>
                <w:szCs w:val="18"/>
              </w:rPr>
              <w:t xml:space="preserve">EventLog </w:t>
            </w:r>
            <w:r w:rsidRPr="008E5D2E">
              <w:rPr>
                <w:color w:val="000000"/>
                <w:sz w:val="18"/>
                <w:szCs w:val="18"/>
              </w:rPr>
              <w:t>和</w:t>
            </w:r>
            <w:r w:rsidRPr="008E5D2E">
              <w:rPr>
                <w:color w:val="000000"/>
                <w:sz w:val="18"/>
                <w:szCs w:val="18"/>
              </w:rPr>
              <w:t xml:space="preserve"> TaskSnapshot </w:t>
            </w:r>
            <w:r w:rsidRPr="008E5D2E">
              <w:rPr>
                <w:color w:val="000000"/>
                <w:sz w:val="18"/>
                <w:szCs w:val="18"/>
              </w:rPr>
              <w:t>支撑恢复、复核和实验证据提取。</w:t>
            </w:r>
          </w:p>
        </w:tc>
      </w:tr>
    </w:tbl>
    <w:p w14:paraId="03FE1D89" w14:textId="77777777" w:rsidR="004A0525" w:rsidRPr="00746258" w:rsidRDefault="004A0525" w:rsidP="00B51ADA">
      <w:pPr>
        <w:pStyle w:val="ab"/>
        <w:ind w:firstLineChars="0" w:firstLine="0"/>
      </w:pPr>
    </w:p>
    <w:p w14:paraId="6E03F8C6" w14:textId="28DB9824" w:rsidR="00746258" w:rsidRPr="00746258" w:rsidRDefault="00E162EF" w:rsidP="00746258">
      <w:pPr>
        <w:pStyle w:val="2"/>
      </w:pPr>
      <w:r w:rsidRPr="00E162EF">
        <w:t>任务接入与后端</w:t>
      </w:r>
      <w:r w:rsidRPr="00E162EF">
        <w:t xml:space="preserve"> API </w:t>
      </w:r>
      <w:r w:rsidRPr="00E162EF">
        <w:t>实现</w:t>
      </w:r>
      <w:bookmarkEnd w:id="127"/>
      <w:bookmarkEnd w:id="128"/>
    </w:p>
    <w:p w14:paraId="1AC47D70" w14:textId="77777777" w:rsidR="00B6121C" w:rsidRDefault="00B6121C" w:rsidP="00B6121C">
      <w:pPr>
        <w:pStyle w:val="3"/>
        <w:rPr>
          <w:lang w:val="en-US"/>
        </w:rPr>
      </w:pPr>
      <w:bookmarkStart w:id="129" w:name="_Toc230318071"/>
      <w:bookmarkStart w:id="130" w:name="_Toc230363268"/>
      <w:r w:rsidRPr="00B6121C">
        <w:t>渐进式任务录入</w:t>
      </w:r>
      <w:bookmarkEnd w:id="129"/>
      <w:bookmarkEnd w:id="130"/>
    </w:p>
    <w:p w14:paraId="7F0CEF0D" w14:textId="77777777" w:rsidR="00625184" w:rsidRDefault="00625184" w:rsidP="00625184">
      <w:pPr>
        <w:pStyle w:val="ab"/>
        <w:ind w:firstLine="504"/>
      </w:pPr>
      <w:r>
        <w:t xml:space="preserve">Task Intake </w:t>
      </w:r>
      <w:r>
        <w:t>将自然语言目标拆分为草稿创建、字段补充、场景预检查和确认创建，避免自由文本直接进入高代价执行。该链路补齐长度、任务类型、模板、预算、安全限制和评分方式等关键字段。</w:t>
      </w:r>
    </w:p>
    <w:p w14:paraId="2E3BBCDC" w14:textId="77777777" w:rsidR="00C501ED" w:rsidRDefault="00C501ED" w:rsidP="00625184">
      <w:pPr>
        <w:pStyle w:val="ab"/>
        <w:ind w:firstLine="504"/>
      </w:pPr>
      <w:r w:rsidRPr="00C501ED">
        <w:t>后端提供</w:t>
      </w:r>
      <w:r w:rsidR="00CC0044">
        <w:t xml:space="preserve"> </w:t>
      </w:r>
      <w:r w:rsidRPr="00C501ED">
        <w:t>/task-intakes/schema</w:t>
      </w:r>
      <w:r w:rsidRPr="00C501ED">
        <w:t>、</w:t>
      </w:r>
      <w:r w:rsidRPr="00C501ED">
        <w:t>/task-intakes</w:t>
      </w:r>
      <w:r w:rsidRPr="00C501ED">
        <w:t>、</w:t>
      </w:r>
      <w:r w:rsidRPr="00C501ED">
        <w:t xml:space="preserve">/task-intakes/{id} </w:t>
      </w:r>
      <w:r w:rsidRPr="00C501ED">
        <w:t>和</w:t>
      </w:r>
      <w:r w:rsidRPr="00C501ED">
        <w:t xml:space="preserve"> /task-intakes/{id}/confirm </w:t>
      </w:r>
      <w:r w:rsidRPr="00C501ED">
        <w:t>等接口。字段注册表由后端返回，前端</w:t>
      </w:r>
      <w:r w:rsidRPr="00C501ED">
        <w:t xml:space="preserve"> Task Builder </w:t>
      </w:r>
      <w:r w:rsidRPr="00C501ED">
        <w:t>再依据字段类型、必填状态和分组信息渲染表单。用户补充字段后，系统执行场景门控和安全预检查；只有经过确认的结构化任务规格，才会进入正式任务创建路径。</w:t>
      </w:r>
    </w:p>
    <w:p w14:paraId="44C9166B" w14:textId="279288F4" w:rsidR="00465736" w:rsidRDefault="00465736" w:rsidP="00625184">
      <w:pPr>
        <w:pStyle w:val="ab"/>
        <w:ind w:firstLine="504"/>
      </w:pPr>
      <w:r>
        <w:t>正式任务创建接口支持</w:t>
      </w:r>
      <w:r w:rsidR="000C4A6B">
        <w:t xml:space="preserve"> </w:t>
      </w:r>
      <w:r>
        <w:t>goal</w:t>
      </w:r>
      <w:r>
        <w:t>、</w:t>
      </w:r>
      <w:r>
        <w:t xml:space="preserve">query </w:t>
      </w:r>
      <w:r>
        <w:t>和</w:t>
      </w:r>
      <w:r>
        <w:t xml:space="preserve"> confirmed_task_spec </w:t>
      </w:r>
      <w:r>
        <w:t>三种入口，但三者必须互斥。</w:t>
      </w:r>
      <w:r>
        <w:fldChar w:fldCharType="begin"/>
      </w:r>
      <w:r>
        <w:instrText xml:space="preserve"> REF _RefAuto_Code_5_1 \h </w:instrText>
      </w:r>
      <w:r>
        <w:fldChar w:fldCharType="separate"/>
      </w:r>
      <w:r w:rsidR="00291089">
        <w:t>代码</w:t>
      </w:r>
      <w:r w:rsidR="00291089">
        <w:t xml:space="preserve"> 5-1 </w:t>
      </w:r>
      <w:r w:rsidR="00291089">
        <w:t>任务创建请求的互斥入口校验</w:t>
      </w:r>
      <w:r>
        <w:fldChar w:fldCharType="end"/>
      </w:r>
      <w:r>
        <w:t>展示了任务创建请求模型中的互斥校验。该校验用于保证任务来源清晰，避免自由文本、兼容入口和已确认结构化规格混杂进入同一个任务。</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0015AC" w:rsidRPr="00E04320" w14:paraId="5FBA123B" w14:textId="77777777" w:rsidTr="000015AC">
        <w:trPr>
          <w:tblHeader/>
        </w:trPr>
        <w:tc>
          <w:tcPr>
            <w:tcW w:w="8494" w:type="dxa"/>
            <w:tcBorders>
              <w:top w:val="single" w:sz="12" w:space="0" w:color="auto"/>
              <w:left w:val="nil"/>
              <w:bottom w:val="single" w:sz="8" w:space="0" w:color="auto"/>
              <w:right w:val="nil"/>
            </w:tcBorders>
            <w:vAlign w:val="center"/>
          </w:tcPr>
          <w:p w14:paraId="716DE02F" w14:textId="77777777" w:rsidR="00511F8E" w:rsidRDefault="00000000">
            <w:pPr>
              <w:pStyle w:val="aff6"/>
              <w:pBdr>
                <w:bottom w:val="single" w:sz="8" w:space="1" w:color="auto"/>
              </w:pBdr>
            </w:pPr>
            <w:bookmarkStart w:id="131" w:name="_RefAuto_Code_5_1"/>
            <w:r>
              <w:lastRenderedPageBreak/>
              <w:t>代码</w:t>
            </w:r>
            <w:r>
              <w:t xml:space="preserve"> 5-1 </w:t>
            </w:r>
            <w:r>
              <w:t>任务创建请求的互斥入口校验</w:t>
            </w:r>
            <w:bookmarkEnd w:id="131"/>
          </w:p>
          <w:p w14:paraId="1F3E58B2" w14:textId="77777777" w:rsidR="00511F8E" w:rsidRDefault="00000000">
            <w:pPr>
              <w:pStyle w:val="aff6"/>
            </w:pPr>
            <w:r>
              <w:rPr>
                <w:b/>
                <w:bCs/>
              </w:rPr>
              <w:t>1: class</w:t>
            </w:r>
            <w:r>
              <w:t xml:space="preserve"> TaskCreateRequest(BaseModel):</w:t>
            </w:r>
          </w:p>
          <w:p w14:paraId="35DD749D" w14:textId="77777777" w:rsidR="00511F8E" w:rsidRDefault="00000000">
            <w:pPr>
              <w:pStyle w:val="aff6"/>
            </w:pPr>
            <w:r>
              <w:rPr>
                <w:b/>
                <w:bCs/>
              </w:rPr>
              <w:t xml:space="preserve">2: </w:t>
            </w:r>
            <w:r>
              <w:t xml:space="preserve">    goal: Optional[str] = Field(</w:t>
            </w:r>
          </w:p>
          <w:p w14:paraId="0BCF7D9C" w14:textId="77777777" w:rsidR="00511F8E" w:rsidRDefault="00000000">
            <w:pPr>
              <w:pStyle w:val="aff6"/>
            </w:pPr>
            <w:r>
              <w:rPr>
                <w:b/>
                <w:bCs/>
              </w:rPr>
              <w:t xml:space="preserve">3: </w:t>
            </w:r>
            <w:r>
              <w:t xml:space="preserve">        </w:t>
            </w:r>
            <w:r>
              <w:rPr>
                <w:b/>
                <w:bCs/>
              </w:rPr>
              <w:t>None</w:t>
            </w:r>
            <w:r>
              <w:t>,</w:t>
            </w:r>
          </w:p>
          <w:p w14:paraId="32128398" w14:textId="77777777" w:rsidR="00511F8E" w:rsidRDefault="00000000">
            <w:pPr>
              <w:pStyle w:val="aff6"/>
            </w:pPr>
            <w:r>
              <w:rPr>
                <w:b/>
                <w:bCs/>
              </w:rPr>
              <w:t xml:space="preserve">4: </w:t>
            </w:r>
            <w:r>
              <w:t xml:space="preserve">        description="</w:t>
            </w:r>
            <w:r>
              <w:t>蛋白质设计任务目标</w:t>
            </w:r>
            <w:r>
              <w:t>(</w:t>
            </w:r>
            <w:r>
              <w:t>自然语言</w:t>
            </w:r>
            <w:r>
              <w:t>)",</w:t>
            </w:r>
          </w:p>
          <w:p w14:paraId="0B4F215C" w14:textId="77777777" w:rsidR="00511F8E" w:rsidRDefault="00000000">
            <w:pPr>
              <w:pStyle w:val="aff6"/>
            </w:pPr>
            <w:r>
              <w:rPr>
                <w:b/>
                <w:bCs/>
              </w:rPr>
              <w:t xml:space="preserve">5: </w:t>
            </w:r>
            <w:r>
              <w:t xml:space="preserve">    )</w:t>
            </w:r>
          </w:p>
          <w:p w14:paraId="75BF704E" w14:textId="77777777" w:rsidR="00511F8E" w:rsidRDefault="00000000">
            <w:pPr>
              <w:pStyle w:val="aff6"/>
            </w:pPr>
            <w:r>
              <w:rPr>
                <w:b/>
                <w:bCs/>
              </w:rPr>
              <w:t xml:space="preserve">6: </w:t>
            </w:r>
            <w:r>
              <w:t xml:space="preserve">    query: Optional[str] = Field(</w:t>
            </w:r>
          </w:p>
          <w:p w14:paraId="4C444EC8" w14:textId="77777777" w:rsidR="00511F8E" w:rsidRDefault="00000000">
            <w:pPr>
              <w:pStyle w:val="aff6"/>
            </w:pPr>
            <w:r>
              <w:rPr>
                <w:b/>
                <w:bCs/>
              </w:rPr>
              <w:t xml:space="preserve">7: </w:t>
            </w:r>
            <w:r>
              <w:t xml:space="preserve">        </w:t>
            </w:r>
            <w:r>
              <w:rPr>
                <w:b/>
                <w:bCs/>
              </w:rPr>
              <w:t>None</w:t>
            </w:r>
            <w:r>
              <w:t>,</w:t>
            </w:r>
          </w:p>
          <w:p w14:paraId="738F1E74" w14:textId="77777777" w:rsidR="00511F8E" w:rsidRDefault="00000000">
            <w:pPr>
              <w:pStyle w:val="aff6"/>
            </w:pPr>
            <w:r>
              <w:rPr>
                <w:b/>
                <w:bCs/>
              </w:rPr>
              <w:t xml:space="preserve">8: </w:t>
            </w:r>
            <w:r>
              <w:t xml:space="preserve">        description="</w:t>
            </w:r>
            <w:r>
              <w:t>兼容自由文本入口；会收敛为</w:t>
            </w:r>
            <w:r>
              <w:t xml:space="preserve"> intake",</w:t>
            </w:r>
          </w:p>
          <w:p w14:paraId="54903323" w14:textId="77777777" w:rsidR="00511F8E" w:rsidRDefault="00000000">
            <w:pPr>
              <w:pStyle w:val="aff6"/>
            </w:pPr>
            <w:r>
              <w:rPr>
                <w:b/>
                <w:bCs/>
              </w:rPr>
              <w:t xml:space="preserve">9: </w:t>
            </w:r>
            <w:r>
              <w:t xml:space="preserve">    )</w:t>
            </w:r>
          </w:p>
          <w:p w14:paraId="3B06AE3E" w14:textId="77777777" w:rsidR="00511F8E" w:rsidRDefault="00000000">
            <w:pPr>
              <w:pStyle w:val="aff6"/>
            </w:pPr>
            <w:r>
              <w:rPr>
                <w:b/>
                <w:bCs/>
              </w:rPr>
              <w:t xml:space="preserve">10: </w:t>
            </w:r>
            <w:r>
              <w:t xml:space="preserve">    confirmed_task_spec: Optional[ConfirmedTaskSpec] = Field(</w:t>
            </w:r>
          </w:p>
          <w:p w14:paraId="0A5742EA" w14:textId="77777777" w:rsidR="00511F8E" w:rsidRDefault="00000000">
            <w:pPr>
              <w:pStyle w:val="aff6"/>
            </w:pPr>
            <w:r>
              <w:rPr>
                <w:b/>
                <w:bCs/>
              </w:rPr>
              <w:t xml:space="preserve">11: </w:t>
            </w:r>
            <w:r>
              <w:t xml:space="preserve">        </w:t>
            </w:r>
            <w:r>
              <w:rPr>
                <w:b/>
                <w:bCs/>
              </w:rPr>
              <w:t>None</w:t>
            </w:r>
            <w:r>
              <w:t>,</w:t>
            </w:r>
          </w:p>
          <w:p w14:paraId="50AEBBEF" w14:textId="77777777" w:rsidR="00511F8E" w:rsidRDefault="00000000">
            <w:pPr>
              <w:pStyle w:val="aff6"/>
            </w:pPr>
            <w:r>
              <w:rPr>
                <w:b/>
                <w:bCs/>
              </w:rPr>
              <w:t xml:space="preserve">12: </w:t>
            </w:r>
            <w:r>
              <w:t xml:space="preserve">        description="</w:t>
            </w:r>
            <w:r>
              <w:t>已经确认的结构化任务输入</w:t>
            </w:r>
            <w:r>
              <w:t>",</w:t>
            </w:r>
          </w:p>
          <w:p w14:paraId="5A6CB11D" w14:textId="77777777" w:rsidR="00511F8E" w:rsidRDefault="00000000">
            <w:pPr>
              <w:pStyle w:val="aff6"/>
            </w:pPr>
            <w:r>
              <w:rPr>
                <w:b/>
                <w:bCs/>
              </w:rPr>
              <w:t xml:space="preserve">13: </w:t>
            </w:r>
            <w:r>
              <w:t xml:space="preserve">    )</w:t>
            </w:r>
          </w:p>
          <w:p w14:paraId="16D397F4" w14:textId="77777777" w:rsidR="00511F8E" w:rsidRDefault="00000000">
            <w:pPr>
              <w:pStyle w:val="aff6"/>
            </w:pPr>
            <w:r>
              <w:rPr>
                <w:b/>
                <w:bCs/>
              </w:rPr>
              <w:t xml:space="preserve">14: </w:t>
            </w:r>
            <w:r>
              <w:t xml:space="preserve">    constraints: Dict[str, Any] = Field(</w:t>
            </w:r>
          </w:p>
          <w:p w14:paraId="4E792D21" w14:textId="77777777" w:rsidR="00511F8E" w:rsidRDefault="00000000">
            <w:pPr>
              <w:pStyle w:val="aff6"/>
            </w:pPr>
            <w:r>
              <w:rPr>
                <w:b/>
                <w:bCs/>
              </w:rPr>
              <w:t xml:space="preserve">15: </w:t>
            </w:r>
            <w:r>
              <w:t xml:space="preserve">        default_factory=dict,</w:t>
            </w:r>
          </w:p>
          <w:p w14:paraId="19C51B64" w14:textId="77777777" w:rsidR="00511F8E" w:rsidRDefault="00000000">
            <w:pPr>
              <w:pStyle w:val="aff6"/>
            </w:pPr>
            <w:r>
              <w:rPr>
                <w:b/>
                <w:bCs/>
              </w:rPr>
              <w:t xml:space="preserve">16: </w:t>
            </w:r>
            <w:r>
              <w:t xml:space="preserve">        description="</w:t>
            </w:r>
            <w:r>
              <w:t>结构化约束</w:t>
            </w:r>
            <w:r>
              <w:t>",</w:t>
            </w:r>
          </w:p>
          <w:p w14:paraId="39B87AFC" w14:textId="77777777" w:rsidR="00511F8E" w:rsidRDefault="00000000">
            <w:pPr>
              <w:pStyle w:val="aff6"/>
            </w:pPr>
            <w:r>
              <w:rPr>
                <w:b/>
                <w:bCs/>
              </w:rPr>
              <w:t xml:space="preserve">17: </w:t>
            </w:r>
            <w:r>
              <w:t xml:space="preserve">    )</w:t>
            </w:r>
          </w:p>
          <w:p w14:paraId="7552DD1A" w14:textId="77777777" w:rsidR="00511F8E" w:rsidRDefault="00000000">
            <w:pPr>
              <w:pStyle w:val="aff6"/>
            </w:pPr>
            <w:r>
              <w:rPr>
                <w:b/>
                <w:bCs/>
              </w:rPr>
              <w:t xml:space="preserve">18: </w:t>
            </w:r>
            <w:r>
              <w:t xml:space="preserve">    metadata: Dict[str, Any] = Field(default_factory=dict)</w:t>
            </w:r>
          </w:p>
          <w:p w14:paraId="06F91A32" w14:textId="77777777" w:rsidR="00511F8E" w:rsidRDefault="00000000">
            <w:pPr>
              <w:pStyle w:val="aff6"/>
            </w:pPr>
            <w:r>
              <w:rPr>
                <w:b/>
                <w:bCs/>
              </w:rPr>
              <w:t xml:space="preserve">19: </w:t>
            </w:r>
          </w:p>
          <w:p w14:paraId="1D6EAB49" w14:textId="77777777" w:rsidR="00511F8E" w:rsidRDefault="00000000">
            <w:pPr>
              <w:pStyle w:val="aff6"/>
            </w:pPr>
            <w:r>
              <w:rPr>
                <w:b/>
                <w:bCs/>
              </w:rPr>
              <w:t xml:space="preserve">20: </w:t>
            </w:r>
            <w:r>
              <w:t xml:space="preserve">    @model_validator(mode="after")</w:t>
            </w:r>
          </w:p>
          <w:p w14:paraId="39ADCF0F" w14:textId="77777777" w:rsidR="00511F8E" w:rsidRDefault="00000000">
            <w:pPr>
              <w:pStyle w:val="aff6"/>
            </w:pPr>
            <w:r>
              <w:rPr>
                <w:b/>
                <w:bCs/>
              </w:rPr>
              <w:t xml:space="preserve">21: </w:t>
            </w:r>
            <w:r>
              <w:t xml:space="preserve">    </w:t>
            </w:r>
            <w:r>
              <w:rPr>
                <w:b/>
                <w:bCs/>
              </w:rPr>
              <w:t>def</w:t>
            </w:r>
            <w:r>
              <w:t xml:space="preserve"> _validate_creation_mode(self) -&gt; "TaskCreateRequest":</w:t>
            </w:r>
          </w:p>
          <w:p w14:paraId="5BED4D7C" w14:textId="77777777" w:rsidR="00511F8E" w:rsidRDefault="00000000">
            <w:pPr>
              <w:pStyle w:val="aff6"/>
            </w:pPr>
            <w:r>
              <w:rPr>
                <w:b/>
                <w:bCs/>
              </w:rPr>
              <w:t xml:space="preserve">22: </w:t>
            </w:r>
            <w:r>
              <w:t xml:space="preserve">        modes = [</w:t>
            </w:r>
          </w:p>
          <w:p w14:paraId="39C2827C" w14:textId="77777777" w:rsidR="00511F8E" w:rsidRDefault="00000000">
            <w:pPr>
              <w:pStyle w:val="aff6"/>
            </w:pPr>
            <w:r>
              <w:rPr>
                <w:b/>
                <w:bCs/>
              </w:rPr>
              <w:t xml:space="preserve">23: </w:t>
            </w:r>
            <w:r>
              <w:t xml:space="preserve">            self.goal </w:t>
            </w:r>
            <w:r>
              <w:rPr>
                <w:b/>
                <w:bCs/>
              </w:rPr>
              <w:t>is</w:t>
            </w:r>
            <w:r>
              <w:t xml:space="preserve"> </w:t>
            </w:r>
            <w:r>
              <w:rPr>
                <w:b/>
                <w:bCs/>
              </w:rPr>
              <w:t>not</w:t>
            </w:r>
            <w:r>
              <w:t xml:space="preserve"> </w:t>
            </w:r>
            <w:r>
              <w:rPr>
                <w:b/>
                <w:bCs/>
              </w:rPr>
              <w:t>None</w:t>
            </w:r>
            <w:r>
              <w:t>,</w:t>
            </w:r>
          </w:p>
          <w:p w14:paraId="7614B339" w14:textId="77777777" w:rsidR="00511F8E" w:rsidRDefault="00000000">
            <w:pPr>
              <w:pStyle w:val="aff6"/>
            </w:pPr>
            <w:r>
              <w:rPr>
                <w:b/>
                <w:bCs/>
              </w:rPr>
              <w:t xml:space="preserve">24: </w:t>
            </w:r>
            <w:r>
              <w:t xml:space="preserve">            self.query </w:t>
            </w:r>
            <w:r>
              <w:rPr>
                <w:b/>
                <w:bCs/>
              </w:rPr>
              <w:t>is</w:t>
            </w:r>
            <w:r>
              <w:t xml:space="preserve"> </w:t>
            </w:r>
            <w:r>
              <w:rPr>
                <w:b/>
                <w:bCs/>
              </w:rPr>
              <w:t>not</w:t>
            </w:r>
            <w:r>
              <w:t xml:space="preserve"> </w:t>
            </w:r>
            <w:r>
              <w:rPr>
                <w:b/>
                <w:bCs/>
              </w:rPr>
              <w:t>None</w:t>
            </w:r>
            <w:r>
              <w:t>,</w:t>
            </w:r>
          </w:p>
          <w:p w14:paraId="132C8C4B" w14:textId="77777777" w:rsidR="00511F8E" w:rsidRDefault="00000000">
            <w:pPr>
              <w:pStyle w:val="aff6"/>
            </w:pPr>
            <w:r>
              <w:rPr>
                <w:b/>
                <w:bCs/>
              </w:rPr>
              <w:t xml:space="preserve">25: </w:t>
            </w:r>
            <w:r>
              <w:t xml:space="preserve">            self.confirmed_task_spec </w:t>
            </w:r>
            <w:r>
              <w:rPr>
                <w:b/>
                <w:bCs/>
              </w:rPr>
              <w:t>is</w:t>
            </w:r>
            <w:r>
              <w:t xml:space="preserve"> </w:t>
            </w:r>
            <w:r>
              <w:rPr>
                <w:b/>
                <w:bCs/>
              </w:rPr>
              <w:t>not</w:t>
            </w:r>
            <w:r>
              <w:t xml:space="preserve"> </w:t>
            </w:r>
            <w:r>
              <w:rPr>
                <w:b/>
                <w:bCs/>
              </w:rPr>
              <w:t>None</w:t>
            </w:r>
            <w:r>
              <w:t>,</w:t>
            </w:r>
          </w:p>
          <w:p w14:paraId="2F0ED304" w14:textId="77777777" w:rsidR="00511F8E" w:rsidRDefault="00000000">
            <w:pPr>
              <w:pStyle w:val="aff6"/>
            </w:pPr>
            <w:r>
              <w:rPr>
                <w:b/>
                <w:bCs/>
              </w:rPr>
              <w:t xml:space="preserve">26: </w:t>
            </w:r>
            <w:r>
              <w:t xml:space="preserve">        ]</w:t>
            </w:r>
          </w:p>
          <w:p w14:paraId="66C21C03" w14:textId="77777777" w:rsidR="00511F8E" w:rsidRDefault="00000000">
            <w:pPr>
              <w:pStyle w:val="aff6"/>
            </w:pPr>
            <w:r>
              <w:rPr>
                <w:b/>
                <w:bCs/>
              </w:rPr>
              <w:t xml:space="preserve">27: </w:t>
            </w:r>
            <w:r>
              <w:t xml:space="preserve">        </w:t>
            </w:r>
            <w:r>
              <w:rPr>
                <w:b/>
                <w:bCs/>
              </w:rPr>
              <w:t>if</w:t>
            </w:r>
            <w:r>
              <w:t xml:space="preserve"> </w:t>
            </w:r>
            <w:r>
              <w:rPr>
                <w:b/>
                <w:bCs/>
              </w:rPr>
              <w:t>not</w:t>
            </w:r>
            <w:r>
              <w:t xml:space="preserve"> any(modes):</w:t>
            </w:r>
          </w:p>
          <w:p w14:paraId="3FB99DF2" w14:textId="77777777" w:rsidR="00511F8E" w:rsidRDefault="00000000">
            <w:pPr>
              <w:pStyle w:val="aff6"/>
            </w:pPr>
            <w:r>
              <w:rPr>
                <w:b/>
                <w:bCs/>
              </w:rPr>
              <w:t xml:space="preserve">28: </w:t>
            </w:r>
            <w:r>
              <w:t xml:space="preserve">            </w:t>
            </w:r>
            <w:r>
              <w:rPr>
                <w:b/>
                <w:bCs/>
              </w:rPr>
              <w:t>raise</w:t>
            </w:r>
            <w:r>
              <w:t xml:space="preserve"> ValueError(</w:t>
            </w:r>
          </w:p>
          <w:p w14:paraId="4EED143F" w14:textId="77777777" w:rsidR="00511F8E" w:rsidRDefault="00000000">
            <w:pPr>
              <w:pStyle w:val="aff6"/>
            </w:pPr>
            <w:r>
              <w:rPr>
                <w:b/>
                <w:bCs/>
              </w:rPr>
              <w:t xml:space="preserve">29: </w:t>
            </w:r>
            <w:r>
              <w:t xml:space="preserve">                "one of goal, query, </w:t>
            </w:r>
            <w:r>
              <w:rPr>
                <w:b/>
                <w:bCs/>
              </w:rPr>
              <w:t>or</w:t>
            </w:r>
            <w:r>
              <w:t xml:space="preserve"> confirmed_task_spec </w:t>
            </w:r>
            <w:r>
              <w:rPr>
                <w:b/>
                <w:bCs/>
              </w:rPr>
              <w:t>is</w:t>
            </w:r>
            <w:r>
              <w:t xml:space="preserve"> required"</w:t>
            </w:r>
          </w:p>
          <w:p w14:paraId="782E8BBA" w14:textId="77777777" w:rsidR="00511F8E" w:rsidRDefault="00000000">
            <w:pPr>
              <w:pStyle w:val="aff6"/>
            </w:pPr>
            <w:r>
              <w:rPr>
                <w:b/>
                <w:bCs/>
              </w:rPr>
              <w:t xml:space="preserve">30: </w:t>
            </w:r>
            <w:r>
              <w:t xml:space="preserve">            )</w:t>
            </w:r>
          </w:p>
          <w:p w14:paraId="2CB34C6B" w14:textId="77777777" w:rsidR="00511F8E" w:rsidRDefault="00000000">
            <w:pPr>
              <w:pStyle w:val="aff6"/>
            </w:pPr>
            <w:r>
              <w:rPr>
                <w:b/>
                <w:bCs/>
              </w:rPr>
              <w:t xml:space="preserve">31: </w:t>
            </w:r>
            <w:r>
              <w:t xml:space="preserve">        </w:t>
            </w:r>
            <w:r>
              <w:rPr>
                <w:b/>
                <w:bCs/>
              </w:rPr>
              <w:t>if</w:t>
            </w:r>
            <w:r>
              <w:t xml:space="preserve"> sum(modes) &gt; 1:</w:t>
            </w:r>
          </w:p>
          <w:p w14:paraId="75876349" w14:textId="77777777" w:rsidR="00511F8E" w:rsidRDefault="00000000">
            <w:pPr>
              <w:pStyle w:val="aff6"/>
            </w:pPr>
            <w:r>
              <w:rPr>
                <w:b/>
                <w:bCs/>
              </w:rPr>
              <w:lastRenderedPageBreak/>
              <w:t xml:space="preserve">32: </w:t>
            </w:r>
            <w:r>
              <w:t xml:space="preserve">            </w:t>
            </w:r>
            <w:r>
              <w:rPr>
                <w:b/>
                <w:bCs/>
              </w:rPr>
              <w:t>raise</w:t>
            </w:r>
            <w:r>
              <w:t xml:space="preserve"> ValueError(</w:t>
            </w:r>
          </w:p>
          <w:p w14:paraId="65F8CD1F" w14:textId="77777777" w:rsidR="00511F8E" w:rsidRDefault="00000000">
            <w:pPr>
              <w:pStyle w:val="aff6"/>
            </w:pPr>
            <w:r>
              <w:rPr>
                <w:b/>
                <w:bCs/>
              </w:rPr>
              <w:t xml:space="preserve">33: </w:t>
            </w:r>
            <w:r>
              <w:t xml:space="preserve">                "choose exactly one of goal, query, </w:t>
            </w:r>
            <w:r>
              <w:rPr>
                <w:b/>
                <w:bCs/>
              </w:rPr>
              <w:t>or</w:t>
            </w:r>
            <w:r>
              <w:t xml:space="preserve"> confirmed_task_spec"</w:t>
            </w:r>
          </w:p>
          <w:p w14:paraId="14E203CB" w14:textId="77777777" w:rsidR="00511F8E" w:rsidRDefault="00000000">
            <w:pPr>
              <w:pStyle w:val="aff6"/>
            </w:pPr>
            <w:r>
              <w:rPr>
                <w:b/>
                <w:bCs/>
              </w:rPr>
              <w:t xml:space="preserve">34: </w:t>
            </w:r>
            <w:r>
              <w:t xml:space="preserve">            )</w:t>
            </w:r>
          </w:p>
          <w:p w14:paraId="3DB83AF1" w14:textId="77777777" w:rsidR="00511F8E" w:rsidRDefault="00000000">
            <w:pPr>
              <w:pStyle w:val="aff6"/>
            </w:pPr>
            <w:r>
              <w:rPr>
                <w:b/>
                <w:bCs/>
              </w:rPr>
              <w:t xml:space="preserve">35: </w:t>
            </w:r>
            <w:r>
              <w:t xml:space="preserve">        </w:t>
            </w:r>
            <w:r>
              <w:rPr>
                <w:b/>
                <w:bCs/>
              </w:rPr>
              <w:t>return</w:t>
            </w:r>
            <w:r>
              <w:t xml:space="preserve"> self</w:t>
            </w:r>
          </w:p>
        </w:tc>
      </w:tr>
    </w:tbl>
    <w:p w14:paraId="005A43BE" w14:textId="77777777" w:rsidR="00A555B8" w:rsidRDefault="00A555B8"/>
    <w:p w14:paraId="21E58F7D" w14:textId="0062BCE4" w:rsidR="00B723E3" w:rsidRDefault="00B723E3" w:rsidP="00B723E3">
      <w:pPr>
        <w:pStyle w:val="ab"/>
        <w:ind w:firstLine="504"/>
      </w:pPr>
      <w:r>
        <w:fldChar w:fldCharType="begin"/>
      </w:r>
      <w:r>
        <w:instrText xml:space="preserve"> REF _RefAuto_Code_5_1 \h </w:instrText>
      </w:r>
      <w:r>
        <w:fldChar w:fldCharType="separate"/>
      </w:r>
      <w:r w:rsidR="00291089">
        <w:t>代码</w:t>
      </w:r>
      <w:r w:rsidR="00291089">
        <w:t xml:space="preserve"> 5-1 </w:t>
      </w:r>
      <w:r w:rsidR="00291089">
        <w:t>任务创建请求的互斥入口校验</w:t>
      </w:r>
      <w:r>
        <w:fldChar w:fldCharType="end"/>
      </w:r>
      <w:r>
        <w:t xml:space="preserve"> </w:t>
      </w:r>
      <w:r>
        <w:t>对应第四章中</w:t>
      </w:r>
      <w:r>
        <w:t>“</w:t>
      </w:r>
      <w:r>
        <w:t>任务输入需要结构化确认</w:t>
      </w:r>
      <w:r>
        <w:t>”</w:t>
      </w:r>
      <w:r>
        <w:t>的设计要求。该校验不直接提高蛋白质设计模型的能力，但可以避免任务入口语义不清导致后续计划生成和审计困难。</w:t>
      </w:r>
    </w:p>
    <w:p w14:paraId="7EBE827A" w14:textId="77777777" w:rsidR="00C10124" w:rsidRDefault="00C10124" w:rsidP="00C10124">
      <w:pPr>
        <w:pStyle w:val="3"/>
        <w:rPr>
          <w:lang w:val="en-US"/>
        </w:rPr>
      </w:pPr>
      <w:bookmarkStart w:id="132" w:name="_Toc230318072"/>
      <w:bookmarkStart w:id="133" w:name="_Toc230363269"/>
      <w:r w:rsidRPr="00C10124">
        <w:t>任务生命周期接口</w:t>
      </w:r>
      <w:bookmarkEnd w:id="132"/>
      <w:bookmarkEnd w:id="133"/>
    </w:p>
    <w:p w14:paraId="6DA08944" w14:textId="77777777" w:rsidR="00A46745" w:rsidRDefault="00A46745" w:rsidP="00A46745">
      <w:pPr>
        <w:pStyle w:val="ab"/>
        <w:ind w:firstLine="504"/>
      </w:pPr>
      <w:r>
        <w:t>任务生命周期接口暴露任务状态、事件和报告。</w:t>
      </w:r>
      <w:r>
        <w:t xml:space="preserve">GET /tasks/{task_id} </w:t>
      </w:r>
      <w:r>
        <w:t>返回外部状态、内部状态、目标、约束、计划、结果和安全事件，便于前端展示与后端恢复逻辑分离。</w:t>
      </w:r>
    </w:p>
    <w:p w14:paraId="42BED4CA" w14:textId="77777777" w:rsidR="006B438D" w:rsidRDefault="000F0503" w:rsidP="001C5314">
      <w:pPr>
        <w:pStyle w:val="ab"/>
        <w:ind w:firstLine="504"/>
      </w:pPr>
      <w:r>
        <w:t xml:space="preserve">GET /tasks/{task_id}/events </w:t>
      </w:r>
      <w:r>
        <w:t>直接读取事件日志，而非只依赖内存任务表。只要日志存在，服务重启后仍可还原状态迁移、步骤执行、等待进入和决策应用等过程。</w:t>
      </w:r>
    </w:p>
    <w:p w14:paraId="2DF61031" w14:textId="77777777" w:rsidR="001C5314" w:rsidRDefault="001C5314" w:rsidP="001C5314">
      <w:pPr>
        <w:pStyle w:val="3"/>
        <w:rPr>
          <w:lang w:val="en-US"/>
        </w:rPr>
      </w:pPr>
      <w:bookmarkStart w:id="134" w:name="_Toc230318073"/>
      <w:bookmarkStart w:id="135" w:name="_Toc230363270"/>
      <w:r w:rsidRPr="001C5314">
        <w:t xml:space="preserve">HITL </w:t>
      </w:r>
      <w:r w:rsidRPr="001C5314">
        <w:t>接口</w:t>
      </w:r>
      <w:bookmarkEnd w:id="134"/>
      <w:bookmarkEnd w:id="135"/>
    </w:p>
    <w:p w14:paraId="53D7F43A" w14:textId="77777777" w:rsidR="00740A80" w:rsidRDefault="00740A80" w:rsidP="00740A80">
      <w:pPr>
        <w:pStyle w:val="ab"/>
        <w:ind w:firstLine="504"/>
      </w:pPr>
      <w:r>
        <w:t xml:space="preserve">HITL </w:t>
      </w:r>
      <w:r>
        <w:t>机制通过</w:t>
      </w:r>
      <w:r>
        <w:t xml:space="preserve"> PendingAction </w:t>
      </w:r>
      <w:r>
        <w:t>和</w:t>
      </w:r>
      <w:r>
        <w:t xml:space="preserve"> Decision </w:t>
      </w:r>
      <w:r>
        <w:t>建模。</w:t>
      </w:r>
      <w:r>
        <w:t xml:space="preserve">GET /pending-actions </w:t>
      </w:r>
      <w:r>
        <w:t>返回待审查任务摘要，</w:t>
      </w:r>
      <w:r>
        <w:t xml:space="preserve">GET /pending-actions/{id} </w:t>
      </w:r>
      <w:r>
        <w:t>返回候选详情，</w:t>
      </w:r>
      <w:r>
        <w:t xml:space="preserve">POST /pending-actions/{id}/decision </w:t>
      </w:r>
      <w:r>
        <w:t>接收用户决策。候选详情中包含候选数量、默认建议、评分分解、运行时状态摘要、风险等级、成本估计和解释字段。前端因此可以展示</w:t>
      </w:r>
      <w:r>
        <w:t>“</w:t>
      </w:r>
      <w:r>
        <w:t>为什么推荐该候选</w:t>
      </w:r>
      <w:r>
        <w:t>”</w:t>
      </w:r>
      <w:r>
        <w:t>，而不是只提供一个缺少解释的确认按钮。</w:t>
      </w:r>
    </w:p>
    <w:p w14:paraId="1EC13967" w14:textId="77777777" w:rsidR="00740A80" w:rsidRDefault="00740A80" w:rsidP="00740A80">
      <w:pPr>
        <w:pStyle w:val="ab"/>
        <w:ind w:firstLine="504"/>
      </w:pPr>
      <w:r w:rsidRPr="00740A80">
        <w:t>当用户提交</w:t>
      </w:r>
      <w:r w:rsidRPr="00740A80">
        <w:t xml:space="preserve"> Decision </w:t>
      </w:r>
      <w:r w:rsidRPr="00740A80">
        <w:t>后，后端会验证</w:t>
      </w:r>
      <w:r w:rsidRPr="00740A80">
        <w:t xml:space="preserve"> PendingAction </w:t>
      </w:r>
      <w:r w:rsidRPr="00740A80">
        <w:t>是否属于当前任务、是否仍处于待决策状态、所选候选是否存在。验证通过后，后端根据</w:t>
      </w:r>
      <w:r w:rsidRPr="00740A80">
        <w:t xml:space="preserve"> action type </w:t>
      </w:r>
      <w:r w:rsidRPr="00740A80">
        <w:t>将决策应用到</w:t>
      </w:r>
      <w:r w:rsidRPr="00740A80">
        <w:t xml:space="preserve"> plan</w:t>
      </w:r>
      <w:r w:rsidRPr="00740A80">
        <w:t>、局部修补或重规划，并写入决策事件和等待退出事件。这一过程保证人工决策属于工作流状态，而不是前端临时</w:t>
      </w:r>
      <w:r w:rsidRPr="00740A80">
        <w:t xml:space="preserve"> UI </w:t>
      </w:r>
      <w:r w:rsidRPr="00740A80">
        <w:t>状态。</w:t>
      </w:r>
    </w:p>
    <w:p w14:paraId="75C3E035" w14:textId="77777777" w:rsidR="00740A80" w:rsidRDefault="00900B6C" w:rsidP="00900B6C">
      <w:pPr>
        <w:pStyle w:val="2"/>
        <w:rPr>
          <w:lang w:val="en-US"/>
        </w:rPr>
      </w:pPr>
      <w:bookmarkStart w:id="136" w:name="_Toc230318074"/>
      <w:bookmarkStart w:id="137" w:name="_Toc230363271"/>
      <w:r w:rsidRPr="00900B6C">
        <w:lastRenderedPageBreak/>
        <w:t>前端工作台实现</w:t>
      </w:r>
      <w:bookmarkEnd w:id="136"/>
      <w:bookmarkEnd w:id="137"/>
    </w:p>
    <w:p w14:paraId="767D4F81" w14:textId="77777777" w:rsidR="00C534FE" w:rsidRDefault="00C534FE" w:rsidP="00C534FE">
      <w:pPr>
        <w:pStyle w:val="ab"/>
        <w:ind w:firstLine="504"/>
      </w:pPr>
      <w:r w:rsidRPr="00C534FE">
        <w:t>前端工作台包含</w:t>
      </w:r>
      <w:r w:rsidRPr="00C534FE">
        <w:t xml:space="preserve"> Dashboard</w:t>
      </w:r>
      <w:r w:rsidRPr="00C534FE">
        <w:t>、</w:t>
      </w:r>
      <w:r w:rsidRPr="00C534FE">
        <w:t>Task Builder</w:t>
      </w:r>
      <w:r w:rsidRPr="00C534FE">
        <w:t>、</w:t>
      </w:r>
      <w:r w:rsidRPr="00C534FE">
        <w:t xml:space="preserve">Task Detail </w:t>
      </w:r>
      <w:r w:rsidRPr="00C534FE">
        <w:t>和</w:t>
      </w:r>
      <w:r w:rsidRPr="00C534FE">
        <w:t xml:space="preserve"> Event Timeline </w:t>
      </w:r>
      <w:r w:rsidRPr="00C534FE">
        <w:t>四类主要页面。</w:t>
      </w:r>
      <w:r w:rsidRPr="00C534FE">
        <w:t xml:space="preserve">Dashboard </w:t>
      </w:r>
      <w:r w:rsidRPr="00C534FE">
        <w:t>展示任务列表以及、状态摘要和工具能力</w:t>
      </w:r>
      <w:r w:rsidRPr="00C534FE">
        <w:t xml:space="preserve"> readiness</w:t>
      </w:r>
      <w:r w:rsidRPr="00C534FE">
        <w:t>；</w:t>
      </w:r>
      <w:r w:rsidRPr="00C534FE">
        <w:t xml:space="preserve">Task Builder </w:t>
      </w:r>
      <w:r w:rsidRPr="00C534FE">
        <w:t>负责进行任务录入、字段补充和确认；</w:t>
      </w:r>
      <w:r w:rsidRPr="00C534FE">
        <w:t xml:space="preserve">Task Detail </w:t>
      </w:r>
      <w:r w:rsidRPr="00C534FE">
        <w:t>聚合任务状态、候选审查、报告与结构产物入口；</w:t>
      </w:r>
      <w:r w:rsidRPr="00C534FE">
        <w:t xml:space="preserve">Event Timeline </w:t>
      </w:r>
      <w:r w:rsidRPr="00C534FE">
        <w:t>用于查看任务生命周期事件。</w:t>
      </w:r>
    </w:p>
    <w:p w14:paraId="40600A9D" w14:textId="77777777" w:rsidR="00C534FE" w:rsidRDefault="00C534FE" w:rsidP="00C534FE">
      <w:pPr>
        <w:pStyle w:val="ab"/>
        <w:ind w:firstLine="504"/>
      </w:pPr>
      <w:r w:rsidRPr="00C534FE">
        <w:t>前端启动时从后端注入的</w:t>
      </w:r>
      <w:r w:rsidRPr="00C534FE">
        <w:t xml:space="preserve"> bootstrap payload </w:t>
      </w:r>
      <w:r w:rsidRPr="00C534FE">
        <w:t>获取当前视图和任务</w:t>
      </w:r>
      <w:r w:rsidRPr="00C534FE">
        <w:t xml:space="preserve"> ID</w:t>
      </w:r>
      <w:r w:rsidRPr="00C534FE">
        <w:t>，再通过</w:t>
      </w:r>
      <w:r w:rsidRPr="00C534FE">
        <w:t xml:space="preserve"> API </w:t>
      </w:r>
      <w:r w:rsidRPr="00C534FE">
        <w:t>拉取任务、待决策对象、事件和报告。这种实现方式使前端不需要自行推导</w:t>
      </w:r>
      <w:r w:rsidRPr="00C534FE">
        <w:t xml:space="preserve"> FSM </w:t>
      </w:r>
      <w:r w:rsidRPr="00C534FE">
        <w:t>状态，也不会在页面刷新或任务切换时产生独立状态源。</w:t>
      </w:r>
    </w:p>
    <w:p w14:paraId="3F840187" w14:textId="77777777" w:rsidR="00C534FE" w:rsidRDefault="00C534FE" w:rsidP="00C534FE">
      <w:pPr>
        <w:pStyle w:val="ab"/>
        <w:ind w:firstLine="504"/>
      </w:pPr>
      <w:r w:rsidRPr="00C534FE">
        <w:t>在</w:t>
      </w:r>
      <w:r w:rsidRPr="00C534FE">
        <w:t xml:space="preserve"> Task Detail </w:t>
      </w:r>
      <w:r w:rsidRPr="00C534FE">
        <w:t>页面中，</w:t>
      </w:r>
      <w:r w:rsidRPr="00C534FE">
        <w:t xml:space="preserve">PendingReviewWorkspace </w:t>
      </w:r>
      <w:r w:rsidRPr="00C534FE">
        <w:t>是</w:t>
      </w:r>
      <w:r w:rsidRPr="00C534FE">
        <w:t xml:space="preserve"> HITL </w:t>
      </w:r>
      <w:r w:rsidRPr="00C534FE">
        <w:t>的主要交互区域。当任务进入</w:t>
      </w:r>
      <w:r w:rsidRPr="00C534FE">
        <w:t xml:space="preserve"> WAITING_* </w:t>
      </w:r>
      <w:r w:rsidRPr="00C534FE">
        <w:t>状态时，前端展示候选方案对比、评分分解、运行时上下文和决策表单。用户提交决策后，前端仅向后端发送结构化</w:t>
      </w:r>
      <w:r w:rsidRPr="00C534FE">
        <w:t xml:space="preserve"> Decision</w:t>
      </w:r>
      <w:r w:rsidRPr="00C534FE">
        <w:t>，具体的计划应用、状态迁移、快照写入和事件记录均由后端工作流模块完成。</w:t>
      </w:r>
    </w:p>
    <w:p w14:paraId="463B5F60" w14:textId="77777777" w:rsidR="00C534FE" w:rsidRDefault="00C534FE" w:rsidP="00C534FE">
      <w:pPr>
        <w:pStyle w:val="ab"/>
        <w:ind w:firstLine="504"/>
      </w:pPr>
      <w:r w:rsidRPr="00C534FE">
        <w:t>当前前端的结构展示区域主要提供结构文件路径、报告浏览和可视化入口。</w:t>
      </w:r>
      <w:r w:rsidR="002A7FE8">
        <w:rPr>
          <w:rFonts w:hint="eastAsia"/>
        </w:rPr>
        <w:t>并不具备提供</w:t>
      </w:r>
      <w:r w:rsidRPr="00C534FE">
        <w:t>完整的三维结构分析。</w:t>
      </w:r>
    </w:p>
    <w:p w14:paraId="6EC6BCB7" w14:textId="77777777" w:rsidR="00DE16B9" w:rsidRDefault="00DE16B9" w:rsidP="00DE16B9">
      <w:pPr>
        <w:pStyle w:val="2"/>
        <w:rPr>
          <w:lang w:val="en-US"/>
        </w:rPr>
      </w:pPr>
      <w:bookmarkStart w:id="138" w:name="_Toc230318075"/>
      <w:bookmarkStart w:id="139" w:name="_Toc230363272"/>
      <w:r>
        <w:t>运行时与执行引擎</w:t>
      </w:r>
      <w:bookmarkEnd w:id="138"/>
      <w:bookmarkEnd w:id="139"/>
    </w:p>
    <w:p w14:paraId="5942A653" w14:textId="0824B81F" w:rsidR="003410DC" w:rsidRDefault="003410DC" w:rsidP="003410DC">
      <w:pPr>
        <w:pStyle w:val="ab"/>
        <w:ind w:firstLine="504"/>
      </w:pPr>
      <w:r w:rsidRPr="00E2780C">
        <w:fldChar w:fldCharType="begin"/>
      </w:r>
      <w:r w:rsidRPr="00E2780C">
        <w:instrText xml:space="preserve"> REF _RefAuto_Fig_5_1 \h </w:instrText>
      </w:r>
      <w:r w:rsidR="00E2780C">
        <w:instrText xml:space="preserve"> \* MERGEFORMAT </w:instrText>
      </w:r>
      <w:r w:rsidRPr="00E2780C">
        <w:fldChar w:fldCharType="separate"/>
      </w:r>
      <w:r w:rsidR="00291089">
        <w:rPr>
          <w:rFonts w:hint="eastAsia"/>
        </w:rPr>
        <w:t>图</w:t>
      </w:r>
      <w:r w:rsidR="00291089">
        <w:rPr>
          <w:rFonts w:hint="eastAsia"/>
        </w:rPr>
        <w:t>5-1</w:t>
      </w:r>
      <w:r w:rsidRPr="00E2780C">
        <w:fldChar w:fldCharType="end"/>
      </w:r>
      <w:r>
        <w:t>展示了运行时执行序列：</w:t>
      </w:r>
      <w:r>
        <w:t xml:space="preserve">API </w:t>
      </w:r>
      <w:r>
        <w:t>创建任务，</w:t>
      </w:r>
      <w:r>
        <w:t xml:space="preserve">Workflow </w:t>
      </w:r>
      <w:r>
        <w:t>建立上下文，</w:t>
      </w:r>
      <w:r>
        <w:t xml:space="preserve">Planner </w:t>
      </w:r>
      <w:r>
        <w:t>生成候选，</w:t>
      </w:r>
      <w:r>
        <w:t xml:space="preserve">Executor </w:t>
      </w:r>
      <w:r>
        <w:t>在确认后执行</w:t>
      </w:r>
      <w:r>
        <w:t xml:space="preserve"> PlanStep</w:t>
      </w:r>
      <w:r>
        <w:t>，</w:t>
      </w:r>
      <w:r>
        <w:t xml:space="preserve">StepRunner </w:t>
      </w:r>
      <w:r>
        <w:t>通过</w:t>
      </w:r>
      <w:r>
        <w:t xml:space="preserve"> ToolAdapter </w:t>
      </w:r>
      <w:r>
        <w:t>解析输入、调用工具、校验输出并写回结果。</w:t>
      </w:r>
    </w:p>
    <w:p w14:paraId="6CF3A2EE" w14:textId="77777777" w:rsidR="00BC1AEA" w:rsidRDefault="00BC1AEA" w:rsidP="00BC1AEA">
      <w:pPr>
        <w:pStyle w:val="ab"/>
        <w:keepNext/>
        <w:ind w:firstLine="504"/>
      </w:pPr>
    </w:p>
    <w:p w14:paraId="59BE6A10" w14:textId="77777777" w:rsidR="00BC1AEA" w:rsidRDefault="00917959" w:rsidP="00BC1AEA">
      <w:pPr>
        <w:pStyle w:val="ab"/>
        <w:keepNext/>
        <w:ind w:firstLine="504"/>
      </w:pPr>
      <w:r>
        <w:rPr>
          <w:noProof/>
        </w:rPr>
        <w:drawing>
          <wp:inline distT="0" distB="0" distL="0" distR="0" wp14:anchorId="3193D586" wp14:editId="776D5C1E">
            <wp:extent cx="6009529" cy="4470400"/>
            <wp:effectExtent l="0" t="0" r="0" b="0"/>
            <wp:docPr id="130762679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92" name="图形 1307626792"/>
                    <pic:cNvPicPr/>
                  </pic:nvPicPr>
                  <pic:blipFill>
                    <a:blip r:embed="rId39">
                      <a:extLst>
                        <a:ext uri="{96DAC541-7B7A-43D3-8B79-37D633B846F1}">
                          <asvg:svgBlip xmlns:asvg="http://schemas.microsoft.com/office/drawing/2016/SVG/main" r:embed="rId40"/>
                        </a:ext>
                      </a:extLst>
                    </a:blip>
                    <a:stretch>
                      <a:fillRect/>
                    </a:stretch>
                  </pic:blipFill>
                  <pic:spPr>
                    <a:xfrm>
                      <a:off x="0" y="0"/>
                      <a:ext cx="6009529" cy="4470400"/>
                    </a:xfrm>
                    <a:prstGeom prst="rect">
                      <a:avLst/>
                    </a:prstGeom>
                  </pic:spPr>
                </pic:pic>
              </a:graphicData>
            </a:graphic>
          </wp:inline>
        </w:drawing>
      </w:r>
    </w:p>
    <w:p w14:paraId="78F7CD56" w14:textId="77777777" w:rsidR="00917959" w:rsidRDefault="00BC1AEA" w:rsidP="00BC1AEA">
      <w:pPr>
        <w:pStyle w:val="ae"/>
        <w:rPr>
          <w:noProof/>
        </w:rPr>
      </w:pPr>
      <w:bookmarkStart w:id="140" w:name="_RefAuto_Fig_5_1"/>
      <w:r>
        <w:rPr>
          <w:rFonts w:hint="eastAsia"/>
        </w:rPr>
        <w:t>图</w:t>
      </w:r>
      <w:r>
        <w:rPr>
          <w:rFonts w:hint="eastAsia"/>
        </w:rPr>
        <w:t>5-1</w:t>
      </w:r>
      <w:bookmarkEnd w:id="140"/>
      <w:r>
        <w:rPr>
          <w:rFonts w:hint="eastAsia"/>
        </w:rPr>
        <w:t xml:space="preserve">  </w:t>
      </w:r>
      <w:r>
        <w:rPr>
          <w:rFonts w:hint="eastAsia"/>
        </w:rPr>
        <w:t>运行时执行序列</w:t>
      </w:r>
    </w:p>
    <w:p w14:paraId="558D612A" w14:textId="0959FA27" w:rsidR="00EE173E" w:rsidRDefault="00EE173E" w:rsidP="007E73EA">
      <w:pPr>
        <w:pStyle w:val="ab"/>
        <w:ind w:firstLine="504"/>
      </w:pPr>
      <w:r w:rsidRPr="00A3456F">
        <w:fldChar w:fldCharType="begin"/>
      </w:r>
      <w:r w:rsidRPr="00A3456F">
        <w:instrText xml:space="preserve"> REF _RefAuto_Fig_5_1 \h </w:instrText>
      </w:r>
      <w:r w:rsidR="00A3456F">
        <w:instrText xml:space="preserve"> \* MERGEFORMAT </w:instrText>
      </w:r>
      <w:r w:rsidRPr="00A3456F">
        <w:fldChar w:fldCharType="separate"/>
      </w:r>
      <w:r w:rsidR="00291089">
        <w:rPr>
          <w:rFonts w:hint="eastAsia"/>
        </w:rPr>
        <w:t>图</w:t>
      </w:r>
      <w:r w:rsidR="00291089">
        <w:rPr>
          <w:rFonts w:hint="eastAsia"/>
        </w:rPr>
        <w:t>5-1</w:t>
      </w:r>
      <w:r w:rsidRPr="00A3456F">
        <w:fldChar w:fldCharType="end"/>
      </w:r>
      <w:r>
        <w:t>重点说明了</w:t>
      </w:r>
      <w:r>
        <w:t xml:space="preserve"> Planner </w:t>
      </w:r>
      <w:r>
        <w:t>与</w:t>
      </w:r>
      <w:r>
        <w:t xml:space="preserve"> Executor </w:t>
      </w:r>
      <w:r>
        <w:t>的边界：</w:t>
      </w:r>
      <w:r>
        <w:t xml:space="preserve">Planner </w:t>
      </w:r>
      <w:r>
        <w:t>生成候选并查询工具知识，不直接执行工具；</w:t>
      </w:r>
      <w:r>
        <w:t xml:space="preserve">Executor </w:t>
      </w:r>
      <w:r>
        <w:t>只执行已确认的</w:t>
      </w:r>
      <w:r>
        <w:t xml:space="preserve"> PlanStep</w:t>
      </w:r>
      <w:r>
        <w:t>，并通过</w:t>
      </w:r>
      <w:r>
        <w:t xml:space="preserve"> StepRunner </w:t>
      </w:r>
      <w:r>
        <w:t>和</w:t>
      </w:r>
      <w:r>
        <w:t xml:space="preserve"> ToolAdapter </w:t>
      </w:r>
      <w:r>
        <w:t>与外部工具交互。这样，候选生成、人工确认、工具执行和审计记录可以被分别追踪。</w:t>
      </w:r>
    </w:p>
    <w:p w14:paraId="2BD56AF1" w14:textId="77777777" w:rsidR="0027786B" w:rsidRDefault="0027786B" w:rsidP="0027786B">
      <w:pPr>
        <w:pStyle w:val="3"/>
        <w:rPr>
          <w:lang w:val="en-US"/>
        </w:rPr>
      </w:pPr>
      <w:bookmarkStart w:id="141" w:name="_Toc230318076"/>
      <w:bookmarkStart w:id="142" w:name="_Toc230363273"/>
      <w:r w:rsidRPr="0027786B">
        <w:t>WorkflowContext</w:t>
      </w:r>
      <w:bookmarkEnd w:id="141"/>
      <w:bookmarkEnd w:id="142"/>
    </w:p>
    <w:p w14:paraId="35745B7F" w14:textId="674851C2" w:rsidR="002776AF" w:rsidRDefault="00197DB2" w:rsidP="00B8632C">
      <w:pPr>
        <w:pStyle w:val="ab"/>
        <w:ind w:firstLine="504"/>
      </w:pPr>
      <w:r>
        <w:t xml:space="preserve">WorkflowContext </w:t>
      </w:r>
      <w:r>
        <w:t>是单个任务运行期间的上下文对象，保存任务、当前计划、步骤结果、安全事件、</w:t>
      </w:r>
      <w:r>
        <w:t>RuntimeState</w:t>
      </w:r>
      <w:r>
        <w:t>、最终结果和</w:t>
      </w:r>
      <w:r>
        <w:t xml:space="preserve"> PendingAction</w:t>
      </w:r>
      <w:r>
        <w:t>。运行时状态更新不由各模块分散修改，而是通过上下文提供的统一入口触发。</w:t>
      </w:r>
      <w:r>
        <w:fldChar w:fldCharType="begin"/>
      </w:r>
      <w:r w:rsidR="00B8632C">
        <w:instrText xml:space="preserve"> REF _RefAuto_Code_5_2 \h </w:instrText>
      </w:r>
      <w:r>
        <w:fldChar w:fldCharType="separate"/>
      </w:r>
      <w:r w:rsidR="00291089">
        <w:rPr>
          <w:sz w:val="21"/>
          <w:szCs w:val="21"/>
        </w:rPr>
        <w:t>代码</w:t>
      </w:r>
      <w:r w:rsidR="00291089">
        <w:rPr>
          <w:sz w:val="21"/>
          <w:szCs w:val="21"/>
        </w:rPr>
        <w:t xml:space="preserve"> 5-</w:t>
      </w:r>
      <w:r w:rsidR="00291089">
        <w:rPr>
          <w:sz w:val="21"/>
          <w:szCs w:val="21"/>
        </w:rPr>
        <w:lastRenderedPageBreak/>
        <w:t xml:space="preserve">2 WorkflowContext </w:t>
      </w:r>
      <w:r w:rsidR="00291089">
        <w:rPr>
          <w:sz w:val="21"/>
          <w:szCs w:val="21"/>
        </w:rPr>
        <w:t>中的</w:t>
      </w:r>
      <w:r w:rsidR="00291089">
        <w:rPr>
          <w:sz w:val="21"/>
          <w:szCs w:val="21"/>
        </w:rPr>
        <w:t xml:space="preserve"> RuntimeState </w:t>
      </w:r>
      <w:r w:rsidR="00291089">
        <w:rPr>
          <w:sz w:val="21"/>
          <w:szCs w:val="21"/>
        </w:rPr>
        <w:t>更新入口</w:t>
      </w:r>
      <w:r>
        <w:fldChar w:fldCharType="end"/>
      </w:r>
      <w:r>
        <w:t xml:space="preserve"> </w:t>
      </w:r>
      <w:r>
        <w:t>展示了</w:t>
      </w:r>
      <w:r>
        <w:t xml:space="preserve"> StepResult </w:t>
      </w:r>
      <w:r>
        <w:t>和</w:t>
      </w:r>
      <w:r>
        <w:t xml:space="preserve"> SafetyResult </w:t>
      </w:r>
      <w:r>
        <w:t>写入时如何触发</w:t>
      </w:r>
      <w:r>
        <w:t xml:space="preserve"> RuntimeState </w:t>
      </w:r>
      <w:r>
        <w:t>更新。</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AE07C8" w:rsidRPr="00392836" w14:paraId="73CF072F" w14:textId="77777777" w:rsidTr="00AE07C8">
        <w:trPr>
          <w:tblHeader/>
        </w:trPr>
        <w:tc>
          <w:tcPr>
            <w:tcW w:w="8494" w:type="dxa"/>
            <w:tcBorders>
              <w:top w:val="single" w:sz="12" w:space="0" w:color="auto"/>
              <w:left w:val="nil"/>
              <w:bottom w:val="single" w:sz="8" w:space="0" w:color="auto"/>
              <w:right w:val="nil"/>
            </w:tcBorders>
            <w:vAlign w:val="center"/>
          </w:tcPr>
          <w:p w14:paraId="4BE6D69A" w14:textId="77777777" w:rsidR="00511F8E" w:rsidRDefault="00000000">
            <w:pPr>
              <w:pStyle w:val="ab"/>
              <w:pBdr>
                <w:bottom w:val="single" w:sz="8" w:space="1" w:color="auto"/>
              </w:pBdr>
              <w:spacing w:line="240" w:lineRule="auto"/>
              <w:ind w:firstLine="444"/>
              <w:jc w:val="left"/>
              <w:rPr>
                <w:sz w:val="21"/>
                <w:szCs w:val="21"/>
              </w:rPr>
            </w:pPr>
            <w:bookmarkStart w:id="143" w:name="_RefAuto_Code_5_2"/>
            <w:r>
              <w:rPr>
                <w:sz w:val="21"/>
                <w:szCs w:val="21"/>
              </w:rPr>
              <w:t>代码</w:t>
            </w:r>
            <w:r>
              <w:rPr>
                <w:sz w:val="21"/>
                <w:szCs w:val="21"/>
              </w:rPr>
              <w:t xml:space="preserve"> 5-2 WorkflowContext </w:t>
            </w:r>
            <w:r>
              <w:rPr>
                <w:sz w:val="21"/>
                <w:szCs w:val="21"/>
              </w:rPr>
              <w:t>中的</w:t>
            </w:r>
            <w:r>
              <w:rPr>
                <w:sz w:val="21"/>
                <w:szCs w:val="21"/>
              </w:rPr>
              <w:t xml:space="preserve"> RuntimeState </w:t>
            </w:r>
            <w:r>
              <w:rPr>
                <w:sz w:val="21"/>
                <w:szCs w:val="21"/>
              </w:rPr>
              <w:t>更新入口</w:t>
            </w:r>
            <w:bookmarkEnd w:id="143"/>
          </w:p>
          <w:p w14:paraId="71C3A603"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add_step_result(self, result: StepResult) -&gt; </w:t>
            </w:r>
            <w:r>
              <w:rPr>
                <w:b/>
                <w:bCs/>
                <w:sz w:val="21"/>
                <w:szCs w:val="21"/>
              </w:rPr>
              <w:t>None</w:t>
            </w:r>
            <w:r>
              <w:rPr>
                <w:sz w:val="21"/>
                <w:szCs w:val="21"/>
              </w:rPr>
              <w:t>:</w:t>
            </w:r>
          </w:p>
          <w:p w14:paraId="79C4B9A5"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self.step_results[result.step_id] = result</w:t>
            </w:r>
          </w:p>
          <w:p w14:paraId="0B12F930"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runtime_policy_uses_belief_state(self.task):</w:t>
            </w:r>
          </w:p>
          <w:p w14:paraId="71EE5EDB"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w:t>
            </w:r>
            <w:r>
              <w:rPr>
                <w:b/>
                <w:bCs/>
                <w:sz w:val="21"/>
                <w:szCs w:val="21"/>
              </w:rPr>
              <w:t>return</w:t>
            </w:r>
          </w:p>
          <w:p w14:paraId="60B9EF24"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self.apply_runtime_state_update(</w:t>
            </w:r>
          </w:p>
          <w:p w14:paraId="58183462"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step_result=result,</w:t>
            </w:r>
          </w:p>
          <w:p w14:paraId="339E7A8E"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failure_context=extract_failure_context(result),</w:t>
            </w:r>
          </w:p>
          <w:p w14:paraId="61D06317"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p>
          <w:p w14:paraId="12764A77" w14:textId="77777777" w:rsidR="00511F8E" w:rsidRDefault="00000000">
            <w:pPr>
              <w:pStyle w:val="ab"/>
              <w:spacing w:line="240" w:lineRule="auto"/>
              <w:ind w:firstLine="446"/>
              <w:jc w:val="left"/>
              <w:rPr>
                <w:sz w:val="21"/>
                <w:szCs w:val="21"/>
              </w:rPr>
            </w:pPr>
            <w:r>
              <w:rPr>
                <w:b/>
                <w:bCs/>
                <w:sz w:val="21"/>
                <w:szCs w:val="21"/>
              </w:rPr>
              <w:t xml:space="preserve">9: </w:t>
            </w:r>
          </w:p>
          <w:p w14:paraId="5F137A4A" w14:textId="77777777" w:rsidR="00511F8E" w:rsidRDefault="00000000">
            <w:pPr>
              <w:pStyle w:val="ab"/>
              <w:spacing w:line="240" w:lineRule="auto"/>
              <w:ind w:firstLine="446"/>
              <w:jc w:val="left"/>
              <w:rPr>
                <w:sz w:val="21"/>
                <w:szCs w:val="21"/>
              </w:rPr>
            </w:pPr>
            <w:r>
              <w:rPr>
                <w:b/>
                <w:bCs/>
                <w:sz w:val="21"/>
                <w:szCs w:val="21"/>
              </w:rPr>
              <w:t>10: def</w:t>
            </w:r>
            <w:r>
              <w:rPr>
                <w:sz w:val="21"/>
                <w:szCs w:val="21"/>
              </w:rPr>
              <w:t xml:space="preserve"> add_safety_event(self, event: SafetyResult) -&gt; </w:t>
            </w:r>
            <w:r>
              <w:rPr>
                <w:b/>
                <w:bCs/>
                <w:sz w:val="21"/>
                <w:szCs w:val="21"/>
              </w:rPr>
              <w:t>None</w:t>
            </w:r>
            <w:r>
              <w:rPr>
                <w:sz w:val="21"/>
                <w:szCs w:val="21"/>
              </w:rPr>
              <w:t>:</w:t>
            </w:r>
          </w:p>
          <w:p w14:paraId="09475888"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self.safety_events.append(event)</w:t>
            </w:r>
          </w:p>
          <w:p w14:paraId="111BFF40" w14:textId="77777777" w:rsidR="00511F8E" w:rsidRDefault="00000000">
            <w:pPr>
              <w:pStyle w:val="ab"/>
              <w:spacing w:line="240" w:lineRule="auto"/>
              <w:ind w:firstLine="446"/>
              <w:jc w:val="left"/>
              <w:rPr>
                <w:sz w:val="21"/>
                <w:szCs w:val="21"/>
              </w:rPr>
            </w:pPr>
            <w:r>
              <w:rPr>
                <w:b/>
                <w:bCs/>
                <w:sz w:val="21"/>
                <w:szCs w:val="21"/>
              </w:rPr>
              <w:t xml:space="preserve">12: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runtime_policy_uses_belief_state(self.task):</w:t>
            </w:r>
          </w:p>
          <w:p w14:paraId="7A1BE34F"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return</w:t>
            </w:r>
          </w:p>
          <w:p w14:paraId="1AEC3C39"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self.apply_runtime_state_update(safety_result=event)</w:t>
            </w:r>
          </w:p>
        </w:tc>
      </w:tr>
    </w:tbl>
    <w:p w14:paraId="685383EB" w14:textId="77777777" w:rsidR="00392836" w:rsidRDefault="00064E95" w:rsidP="009626C0">
      <w:pPr>
        <w:pStyle w:val="ab"/>
        <w:ind w:firstLine="504"/>
      </w:pPr>
      <w:r w:rsidRPr="00064E95">
        <w:t>该实现对应第四章中</w:t>
      </w:r>
      <w:r w:rsidRPr="00064E95">
        <w:t xml:space="preserve"> Lite belief-state / </w:t>
      </w:r>
      <w:r w:rsidRPr="00064E95">
        <w:t>轻量信念状态的设计。系统只有在任务启用相关</w:t>
      </w:r>
      <w:r w:rsidRPr="00064E95">
        <w:t xml:space="preserve"> runtime policy </w:t>
      </w:r>
      <w:r w:rsidRPr="00064E95">
        <w:t>时才更新</w:t>
      </w:r>
      <w:r w:rsidRPr="00064E95">
        <w:t xml:space="preserve"> RuntimeState</w:t>
      </w:r>
      <w:r w:rsidRPr="00064E95">
        <w:t>，从而支持</w:t>
      </w:r>
      <w:r w:rsidRPr="00064E95">
        <w:t xml:space="preserve"> static</w:t>
      </w:r>
      <w:r w:rsidRPr="00064E95">
        <w:t>、</w:t>
      </w:r>
      <w:r w:rsidRPr="00064E95">
        <w:t xml:space="preserve">dynamic </w:t>
      </w:r>
      <w:r w:rsidRPr="00064E95">
        <w:t>和</w:t>
      </w:r>
      <w:r w:rsidRPr="00064E95">
        <w:t xml:space="preserve"> lite belief-state </w:t>
      </w:r>
      <w:r w:rsidRPr="00064E95">
        <w:t>等策略在同一代码基中切换。</w:t>
      </w:r>
    </w:p>
    <w:p w14:paraId="66F8B326" w14:textId="77777777" w:rsidR="001411FA" w:rsidRDefault="008656BE" w:rsidP="008656BE">
      <w:pPr>
        <w:pStyle w:val="3"/>
        <w:rPr>
          <w:lang w:val="en-US"/>
        </w:rPr>
      </w:pPr>
      <w:bookmarkStart w:id="144" w:name="_Toc230363274"/>
      <w:r>
        <w:t>计划与步骤执行器</w:t>
      </w:r>
      <w:bookmarkEnd w:id="144"/>
    </w:p>
    <w:p w14:paraId="6DFD9E68" w14:textId="77777777" w:rsidR="008656BE" w:rsidRDefault="008656BE" w:rsidP="008656BE">
      <w:pPr>
        <w:pStyle w:val="ab"/>
        <w:ind w:firstLine="504"/>
      </w:pPr>
      <w:r>
        <w:t xml:space="preserve">PlanRunner </w:t>
      </w:r>
      <w:r>
        <w:t>负责计划级执行和</w:t>
      </w:r>
      <w:r>
        <w:t xml:space="preserve"> FSM </w:t>
      </w:r>
      <w:r>
        <w:t>推进。它在执行前检查任务与计划一致性，按顺序执行</w:t>
      </w:r>
      <w:r>
        <w:t xml:space="preserve"> PlanStep</w:t>
      </w:r>
      <w:r>
        <w:t>；可修复失败进入</w:t>
      </w:r>
      <w:r>
        <w:t xml:space="preserve"> WAITING_PATCH_CONFIRM</w:t>
      </w:r>
      <w:r>
        <w:t>，结构性失败或安全阻断进入</w:t>
      </w:r>
      <w:r>
        <w:t xml:space="preserve"> WAITING_REPLAN_CONFIRM</w:t>
      </w:r>
      <w:r>
        <w:t>。</w:t>
      </w:r>
    </w:p>
    <w:p w14:paraId="35B2E14F" w14:textId="1F93E02D" w:rsidR="008656BE" w:rsidRDefault="008656BE" w:rsidP="008656BE">
      <w:pPr>
        <w:pStyle w:val="ab"/>
        <w:ind w:firstLine="504"/>
      </w:pPr>
      <w:r>
        <w:t xml:space="preserve">StepRunner </w:t>
      </w:r>
      <w:r>
        <w:t>是单步执行的最小单元。它负责有界重试、安全检查、工具适配、输入解析、工具调用、输出校验和错误归一化。</w:t>
      </w:r>
      <w:r>
        <w:fldChar w:fldCharType="begin"/>
      </w:r>
      <w:r>
        <w:instrText xml:space="preserve"> REF _RefAuto_Code_5_3 \h </w:instrText>
      </w:r>
      <w:r>
        <w:fldChar w:fldCharType="separate"/>
      </w:r>
      <w:r w:rsidR="00291089">
        <w:rPr>
          <w:sz w:val="21"/>
          <w:szCs w:val="21"/>
        </w:rPr>
        <w:t>代码</w:t>
      </w:r>
      <w:r w:rsidR="00291089">
        <w:rPr>
          <w:sz w:val="21"/>
          <w:szCs w:val="21"/>
        </w:rPr>
        <w:t xml:space="preserve"> 5-3 StepRunner </w:t>
      </w:r>
      <w:r w:rsidR="00291089">
        <w:rPr>
          <w:sz w:val="21"/>
          <w:szCs w:val="21"/>
        </w:rPr>
        <w:t>的有界重试微循环</w:t>
      </w:r>
      <w:r>
        <w:fldChar w:fldCharType="end"/>
      </w:r>
      <w:r>
        <w:t xml:space="preserve"> </w:t>
      </w:r>
      <w:r>
        <w:t>展示了</w:t>
      </w:r>
      <w:r>
        <w:t xml:space="preserve"> StepRunner </w:t>
      </w:r>
      <w:r>
        <w:t>的有界重试微循环。该循环只对可重试失败进行重试；当失败不可重试或重试耗尽时，</w:t>
      </w:r>
      <w:r>
        <w:t xml:space="preserve">StepRunner </w:t>
      </w:r>
      <w:r>
        <w:t>返回结构化</w:t>
      </w:r>
      <w:r>
        <w:t xml:space="preserve"> StepResult</w:t>
      </w:r>
      <w:r>
        <w:t>，</w:t>
      </w:r>
      <w:r>
        <w:lastRenderedPageBreak/>
        <w:t>由上层恢复逻辑决定是否进入</w:t>
      </w:r>
      <w:r>
        <w:t xml:space="preserve"> patch_local</w:t>
      </w:r>
      <w:r>
        <w:t>、</w:t>
      </w:r>
      <w:r>
        <w:t xml:space="preserve">suffix_replan </w:t>
      </w:r>
      <w:r>
        <w:t>或</w:t>
      </w:r>
      <w:r>
        <w:t xml:space="preserve"> stop</w:t>
      </w:r>
      <w:r>
        <w:t>。</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8F60B8" w:rsidRPr="004B0974" w14:paraId="04ABB75E" w14:textId="77777777" w:rsidTr="008F60B8">
        <w:trPr>
          <w:tblHeader/>
        </w:trPr>
        <w:tc>
          <w:tcPr>
            <w:tcW w:w="8494" w:type="dxa"/>
            <w:tcBorders>
              <w:top w:val="single" w:sz="12" w:space="0" w:color="auto"/>
              <w:left w:val="nil"/>
              <w:bottom w:val="single" w:sz="8" w:space="0" w:color="auto"/>
              <w:right w:val="nil"/>
            </w:tcBorders>
            <w:vAlign w:val="center"/>
          </w:tcPr>
          <w:p w14:paraId="2A7A7256" w14:textId="77777777" w:rsidR="00511F8E" w:rsidRDefault="00000000">
            <w:pPr>
              <w:pStyle w:val="ab"/>
              <w:pBdr>
                <w:bottom w:val="single" w:sz="8" w:space="1" w:color="auto"/>
              </w:pBdr>
              <w:spacing w:line="240" w:lineRule="auto"/>
              <w:ind w:firstLine="444"/>
              <w:jc w:val="left"/>
              <w:rPr>
                <w:sz w:val="21"/>
                <w:szCs w:val="21"/>
              </w:rPr>
            </w:pPr>
            <w:bookmarkStart w:id="145" w:name="_RefAuto_Code_5_3"/>
            <w:r>
              <w:rPr>
                <w:sz w:val="21"/>
                <w:szCs w:val="21"/>
              </w:rPr>
              <w:t>代码</w:t>
            </w:r>
            <w:r>
              <w:rPr>
                <w:sz w:val="21"/>
                <w:szCs w:val="21"/>
              </w:rPr>
              <w:t xml:space="preserve"> 5-3 StepRunner </w:t>
            </w:r>
            <w:r>
              <w:rPr>
                <w:sz w:val="21"/>
                <w:szCs w:val="21"/>
              </w:rPr>
              <w:t>的有界重试微循环</w:t>
            </w:r>
            <w:bookmarkEnd w:id="145"/>
          </w:p>
          <w:p w14:paraId="36811087"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run_step(self, step: PlanStep, context: WorkflowContext) -&gt; StepResult:</w:t>
            </w:r>
          </w:p>
          <w:p w14:paraId="1063E93B"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w:t>
            </w:r>
            <w:r>
              <w:rPr>
                <w:sz w:val="21"/>
                <w:szCs w:val="21"/>
              </w:rPr>
              <w:t>执行单个</w:t>
            </w:r>
            <w:r>
              <w:rPr>
                <w:sz w:val="21"/>
                <w:szCs w:val="21"/>
              </w:rPr>
              <w:t xml:space="preserve"> PlanStep</w:t>
            </w:r>
            <w:r>
              <w:rPr>
                <w:sz w:val="21"/>
                <w:szCs w:val="21"/>
              </w:rPr>
              <w:t>（带静态重试），返回最终</w:t>
            </w:r>
            <w:r>
              <w:rPr>
                <w:sz w:val="21"/>
                <w:szCs w:val="21"/>
              </w:rPr>
              <w:t xml:space="preserve"> StepResult"""</w:t>
            </w:r>
          </w:p>
          <w:p w14:paraId="63F73C45"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last_result: StepResult | </w:t>
            </w:r>
            <w:r>
              <w:rPr>
                <w:b/>
                <w:bCs/>
                <w:sz w:val="21"/>
                <w:szCs w:val="21"/>
              </w:rPr>
              <w:t>None</w:t>
            </w:r>
            <w:r>
              <w:rPr>
                <w:sz w:val="21"/>
                <w:szCs w:val="21"/>
              </w:rPr>
              <w:t xml:space="preserve"> = </w:t>
            </w:r>
            <w:r>
              <w:rPr>
                <w:b/>
                <w:bCs/>
                <w:sz w:val="21"/>
                <w:szCs w:val="21"/>
              </w:rPr>
              <w:t>None</w:t>
            </w:r>
          </w:p>
          <w:p w14:paraId="1ED019FB"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attempt_logs: list[AttemptRecord] = []</w:t>
            </w:r>
          </w:p>
          <w:p w14:paraId="30816FC7"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retried_any = </w:t>
            </w:r>
            <w:r>
              <w:rPr>
                <w:b/>
                <w:bCs/>
                <w:sz w:val="21"/>
                <w:szCs w:val="21"/>
              </w:rPr>
              <w:t>False</w:t>
            </w:r>
          </w:p>
          <w:p w14:paraId="70A9E49B" w14:textId="77777777" w:rsidR="00511F8E" w:rsidRDefault="00000000">
            <w:pPr>
              <w:pStyle w:val="ab"/>
              <w:spacing w:line="240" w:lineRule="auto"/>
              <w:ind w:firstLine="446"/>
              <w:jc w:val="left"/>
              <w:rPr>
                <w:sz w:val="21"/>
                <w:szCs w:val="21"/>
              </w:rPr>
            </w:pPr>
            <w:r>
              <w:rPr>
                <w:b/>
                <w:bCs/>
                <w:sz w:val="21"/>
                <w:szCs w:val="21"/>
              </w:rPr>
              <w:t xml:space="preserve">6: </w:t>
            </w:r>
          </w:p>
          <w:p w14:paraId="40B3FACE"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w:t>
            </w:r>
            <w:r>
              <w:rPr>
                <w:b/>
                <w:bCs/>
                <w:sz w:val="21"/>
                <w:szCs w:val="21"/>
              </w:rPr>
              <w:t>for</w:t>
            </w:r>
            <w:r>
              <w:rPr>
                <w:sz w:val="21"/>
                <w:szCs w:val="21"/>
              </w:rPr>
              <w:t xml:space="preserve"> attempt_idx </w:t>
            </w:r>
            <w:r>
              <w:rPr>
                <w:b/>
                <w:bCs/>
                <w:sz w:val="21"/>
                <w:szCs w:val="21"/>
              </w:rPr>
              <w:t>in</w:t>
            </w:r>
            <w:r>
              <w:rPr>
                <w:sz w:val="21"/>
                <w:szCs w:val="21"/>
              </w:rPr>
              <w:t xml:space="preserve"> range(1, self._retry_policy.max_attempts + 1):</w:t>
            </w:r>
          </w:p>
          <w:p w14:paraId="53A98B46"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result = self._run_once(step, context)</w:t>
            </w:r>
          </w:p>
          <w:p w14:paraId="2A50DF7D"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self._annotate_attempt_meta(result, attempt_idx)</w:t>
            </w:r>
          </w:p>
          <w:p w14:paraId="7B9A76D4"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attempt_logs.append(self._build_attempt_record(result, attempt_idx))</w:t>
            </w:r>
          </w:p>
          <w:p w14:paraId="6FCD9A99"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last_result = result</w:t>
            </w:r>
          </w:p>
          <w:p w14:paraId="3DB0DBE3" w14:textId="77777777" w:rsidR="00511F8E" w:rsidRDefault="00000000">
            <w:pPr>
              <w:pStyle w:val="ab"/>
              <w:spacing w:line="240" w:lineRule="auto"/>
              <w:ind w:firstLine="446"/>
              <w:jc w:val="left"/>
              <w:rPr>
                <w:sz w:val="21"/>
                <w:szCs w:val="21"/>
              </w:rPr>
            </w:pPr>
            <w:r>
              <w:rPr>
                <w:b/>
                <w:bCs/>
                <w:sz w:val="21"/>
                <w:szCs w:val="21"/>
              </w:rPr>
              <w:t xml:space="preserve">12: </w:t>
            </w:r>
          </w:p>
          <w:p w14:paraId="44F07A7E"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if</w:t>
            </w:r>
            <w:r>
              <w:rPr>
                <w:sz w:val="21"/>
                <w:szCs w:val="21"/>
              </w:rPr>
              <w:t xml:space="preserve"> result.status == "success":</w:t>
            </w:r>
          </w:p>
          <w:p w14:paraId="5898043F"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return</w:t>
            </w:r>
            <w:r>
              <w:rPr>
                <w:sz w:val="21"/>
                <w:szCs w:val="21"/>
              </w:rPr>
              <w:t xml:space="preserve"> self._finalize_success(result, attempt_logs)</w:t>
            </w:r>
          </w:p>
          <w:p w14:paraId="5AE7C1DF" w14:textId="77777777" w:rsidR="00511F8E" w:rsidRDefault="00000000">
            <w:pPr>
              <w:pStyle w:val="ab"/>
              <w:spacing w:line="240" w:lineRule="auto"/>
              <w:ind w:firstLine="446"/>
              <w:jc w:val="left"/>
              <w:rPr>
                <w:sz w:val="21"/>
                <w:szCs w:val="21"/>
              </w:rPr>
            </w:pPr>
            <w:r>
              <w:rPr>
                <w:b/>
                <w:bCs/>
                <w:sz w:val="21"/>
                <w:szCs w:val="21"/>
              </w:rPr>
              <w:t xml:space="preserve">15: </w:t>
            </w:r>
          </w:p>
          <w:p w14:paraId="080571D0"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failure_type = self._normalize_failure_type(result.failure_type)</w:t>
            </w:r>
          </w:p>
          <w:p w14:paraId="53EBFE52"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retried_any = retried_any </w:t>
            </w:r>
            <w:r>
              <w:rPr>
                <w:b/>
                <w:bCs/>
                <w:sz w:val="21"/>
                <w:szCs w:val="21"/>
              </w:rPr>
              <w:t>or</w:t>
            </w:r>
            <w:r>
              <w:rPr>
                <w:sz w:val="21"/>
                <w:szCs w:val="21"/>
              </w:rPr>
              <w:t xml:space="preserve"> attempt_idx &gt; 1</w:t>
            </w:r>
          </w:p>
          <w:p w14:paraId="1F886DC0"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exhausted = attempt_idx &gt;= self._retry_policy.max_attempts</w:t>
            </w:r>
          </w:p>
          <w:p w14:paraId="4FE7300C"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w:t>
            </w:r>
            <w:r>
              <w:rPr>
                <w:b/>
                <w:bCs/>
                <w:sz w:val="21"/>
                <w:szCs w:val="21"/>
              </w:rPr>
              <w:t>if</w:t>
            </w:r>
            <w:r>
              <w:rPr>
                <w:sz w:val="21"/>
                <w:szCs w:val="21"/>
              </w:rPr>
              <w:t xml:space="preserve"> failure_type </w:t>
            </w:r>
            <w:r>
              <w:rPr>
                <w:b/>
                <w:bCs/>
                <w:sz w:val="21"/>
                <w:szCs w:val="21"/>
              </w:rPr>
              <w:t>is</w:t>
            </w:r>
            <w:r>
              <w:rPr>
                <w:sz w:val="21"/>
                <w:szCs w:val="21"/>
              </w:rPr>
              <w:t xml:space="preserve"> </w:t>
            </w:r>
            <w:r>
              <w:rPr>
                <w:b/>
                <w:bCs/>
                <w:sz w:val="21"/>
                <w:szCs w:val="21"/>
              </w:rPr>
              <w:t>None</w:t>
            </w:r>
            <w:r>
              <w:rPr>
                <w:sz w:val="21"/>
                <w:szCs w:val="21"/>
              </w:rPr>
              <w:t xml:space="preserve"> </w:t>
            </w:r>
            <w:r>
              <w:rPr>
                <w:b/>
                <w:bCs/>
                <w:sz w:val="21"/>
                <w:szCs w:val="21"/>
              </w:rPr>
              <w:t>or</w:t>
            </w:r>
            <w:r>
              <w:rPr>
                <w:sz w:val="21"/>
                <w:szCs w:val="21"/>
              </w:rPr>
              <w:t xml:space="preserve"> </w:t>
            </w:r>
            <w:r>
              <w:rPr>
                <w:b/>
                <w:bCs/>
                <w:sz w:val="21"/>
                <w:szCs w:val="21"/>
              </w:rPr>
              <w:t>not</w:t>
            </w:r>
            <w:r>
              <w:rPr>
                <w:sz w:val="21"/>
                <w:szCs w:val="21"/>
              </w:rPr>
              <w:t xml:space="preserve"> is_retryable_failure(failure_type):</w:t>
            </w:r>
          </w:p>
          <w:p w14:paraId="732B1945"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w:t>
            </w:r>
            <w:r>
              <w:rPr>
                <w:b/>
                <w:bCs/>
                <w:sz w:val="21"/>
                <w:szCs w:val="21"/>
              </w:rPr>
              <w:t>return</w:t>
            </w:r>
            <w:r>
              <w:rPr>
                <w:sz w:val="21"/>
                <w:szCs w:val="21"/>
              </w:rPr>
              <w:t xml:space="preserve"> self._finalize_failure(result, attempt_logs, retried_any, exhausted)</w:t>
            </w:r>
          </w:p>
          <w:p w14:paraId="57754EE5"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w:t>
            </w:r>
            <w:r>
              <w:rPr>
                <w:b/>
                <w:bCs/>
                <w:sz w:val="21"/>
                <w:szCs w:val="21"/>
              </w:rPr>
              <w:t>if</w:t>
            </w:r>
            <w:r>
              <w:rPr>
                <w:sz w:val="21"/>
                <w:szCs w:val="21"/>
              </w:rPr>
              <w:t xml:space="preserve"> exhausted:</w:t>
            </w:r>
          </w:p>
          <w:p w14:paraId="4A609782"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r>
              <w:rPr>
                <w:b/>
                <w:bCs/>
                <w:sz w:val="21"/>
                <w:szCs w:val="21"/>
              </w:rPr>
              <w:t>return</w:t>
            </w:r>
            <w:r>
              <w:rPr>
                <w:sz w:val="21"/>
                <w:szCs w:val="21"/>
              </w:rPr>
              <w:t xml:space="preserve"> self._finalize_failure(result, attempt_logs, retried_any, </w:t>
            </w:r>
            <w:r>
              <w:rPr>
                <w:b/>
                <w:bCs/>
                <w:sz w:val="21"/>
                <w:szCs w:val="21"/>
              </w:rPr>
              <w:t>True</w:t>
            </w:r>
            <w:r>
              <w:rPr>
                <w:sz w:val="21"/>
                <w:szCs w:val="21"/>
              </w:rPr>
              <w:t>)</w:t>
            </w:r>
          </w:p>
          <w:p w14:paraId="76A13AC7" w14:textId="77777777" w:rsidR="00511F8E" w:rsidRDefault="00000000">
            <w:pPr>
              <w:pStyle w:val="ab"/>
              <w:spacing w:line="240" w:lineRule="auto"/>
              <w:ind w:firstLine="446"/>
              <w:jc w:val="left"/>
              <w:rPr>
                <w:sz w:val="21"/>
                <w:szCs w:val="21"/>
              </w:rPr>
            </w:pPr>
            <w:r>
              <w:rPr>
                <w:b/>
                <w:bCs/>
                <w:sz w:val="21"/>
                <w:szCs w:val="21"/>
              </w:rPr>
              <w:t xml:space="preserve">23: </w:t>
            </w:r>
          </w:p>
          <w:p w14:paraId="2258DB5B"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backoff_ms = self._retry_policy.backoff_ms_for(attempt_idx)</w:t>
            </w:r>
          </w:p>
          <w:p w14:paraId="45E3FDA9"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w:t>
            </w:r>
            <w:r>
              <w:rPr>
                <w:b/>
                <w:bCs/>
                <w:sz w:val="21"/>
                <w:szCs w:val="21"/>
              </w:rPr>
              <w:t>if</w:t>
            </w:r>
            <w:r>
              <w:rPr>
                <w:sz w:val="21"/>
                <w:szCs w:val="21"/>
              </w:rPr>
              <w:t xml:space="preserve"> backoff_ms &gt; 0:</w:t>
            </w:r>
          </w:p>
          <w:p w14:paraId="568720CC"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self._sleep_fn(backoff_ms / 1000)</w:t>
            </w:r>
          </w:p>
          <w:p w14:paraId="19021B3D" w14:textId="77777777" w:rsidR="00511F8E" w:rsidRDefault="00000000">
            <w:pPr>
              <w:pStyle w:val="ab"/>
              <w:spacing w:line="240" w:lineRule="auto"/>
              <w:ind w:firstLine="446"/>
              <w:jc w:val="left"/>
              <w:rPr>
                <w:sz w:val="21"/>
                <w:szCs w:val="21"/>
              </w:rPr>
            </w:pPr>
            <w:r>
              <w:rPr>
                <w:b/>
                <w:bCs/>
                <w:sz w:val="21"/>
                <w:szCs w:val="21"/>
              </w:rPr>
              <w:t xml:space="preserve">27: </w:t>
            </w:r>
          </w:p>
          <w:p w14:paraId="00DBA092"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w:t>
            </w:r>
            <w:r>
              <w:rPr>
                <w:b/>
                <w:bCs/>
                <w:sz w:val="21"/>
                <w:szCs w:val="21"/>
              </w:rPr>
              <w:t>return</w:t>
            </w:r>
            <w:r>
              <w:rPr>
                <w:sz w:val="21"/>
                <w:szCs w:val="21"/>
              </w:rPr>
              <w:t xml:space="preserve"> self._finalize_failure(last_result, attempt_logs, retried_any, </w:t>
            </w:r>
            <w:r>
              <w:rPr>
                <w:b/>
                <w:bCs/>
                <w:sz w:val="21"/>
                <w:szCs w:val="21"/>
              </w:rPr>
              <w:t>True</w:t>
            </w:r>
            <w:r>
              <w:rPr>
                <w:sz w:val="21"/>
                <w:szCs w:val="21"/>
              </w:rPr>
              <w:t>)</w:t>
            </w:r>
          </w:p>
        </w:tc>
      </w:tr>
    </w:tbl>
    <w:p w14:paraId="4AA638B6" w14:textId="77777777" w:rsidR="008F60B8" w:rsidRDefault="00F355D3" w:rsidP="00F355D3">
      <w:pPr>
        <w:pStyle w:val="ab"/>
        <w:ind w:firstLine="504"/>
      </w:pPr>
      <w:r w:rsidRPr="00F355D3">
        <w:lastRenderedPageBreak/>
        <w:t>该实现使工具异常不会直接向上层模块扩散。无论底层问题来自本地脚本失败、远程服务超时，还是输出字段缺失，</w:t>
      </w:r>
      <w:r w:rsidRPr="00F355D3">
        <w:t xml:space="preserve">PlanRunner </w:t>
      </w:r>
      <w:r w:rsidRPr="00F355D3">
        <w:t>和</w:t>
      </w:r>
      <w:r w:rsidRPr="00F355D3">
        <w:t xml:space="preserve"> CEBRA-WP </w:t>
      </w:r>
      <w:r w:rsidRPr="00F355D3">
        <w:t>接收到的都是统一的</w:t>
      </w:r>
      <w:r w:rsidRPr="00F355D3">
        <w:t xml:space="preserve"> failure_type</w:t>
      </w:r>
      <w:r w:rsidRPr="00F355D3">
        <w:t>、</w:t>
      </w:r>
      <w:r w:rsidRPr="00F355D3">
        <w:t xml:space="preserve">attempt history </w:t>
      </w:r>
      <w:r w:rsidRPr="00F355D3">
        <w:t>和错误详情。</w:t>
      </w:r>
    </w:p>
    <w:p w14:paraId="65DA7FDC" w14:textId="77777777" w:rsidR="00293E80" w:rsidRDefault="00000000">
      <w:pPr>
        <w:pStyle w:val="ab"/>
        <w:ind w:firstLine="504"/>
      </w:pPr>
      <w:r>
        <w:t>这一部分也是实现过程中最容易出问题的地方。蛋白质设计工具的输入输出并不天然统一，有的返回结构文件路径，有的返回序列或评分，有的失败只表现为超时或字段缺失。若让上层直接理解每种错误，恢复逻辑会很快失控。因此本文将失败归一化为</w:t>
      </w:r>
      <w:r>
        <w:t xml:space="preserve"> failure_type</w:t>
      </w:r>
      <w:r>
        <w:t>、</w:t>
      </w:r>
      <w:r>
        <w:t>attempt history</w:t>
      </w:r>
      <w:r>
        <w:t>、</w:t>
      </w:r>
      <w:r>
        <w:t xml:space="preserve">risk flags </w:t>
      </w:r>
      <w:r>
        <w:t>和</w:t>
      </w:r>
      <w:r>
        <w:t xml:space="preserve"> metrics</w:t>
      </w:r>
      <w:r>
        <w:t>，再由</w:t>
      </w:r>
      <w:r>
        <w:t xml:space="preserve"> PlanRunner </w:t>
      </w:r>
      <w:r>
        <w:t>与</w:t>
      </w:r>
      <w:r>
        <w:t xml:space="preserve"> CEBRA-WP </w:t>
      </w:r>
      <w:r>
        <w:t>判断重试、局部修补、后缀重规划或终止。这种取舍牺牲了一部分工具细节展示，但换来了更稳定的状态控制和可审计的恢复路径。</w:t>
      </w:r>
    </w:p>
    <w:p w14:paraId="0A680613" w14:textId="77777777" w:rsidR="005A35A6" w:rsidRDefault="005A35A6" w:rsidP="005A35A6">
      <w:pPr>
        <w:pStyle w:val="3"/>
        <w:rPr>
          <w:lang w:val="en-US"/>
        </w:rPr>
      </w:pPr>
      <w:bookmarkStart w:id="146" w:name="_Toc230318078"/>
      <w:bookmarkStart w:id="147" w:name="_Toc230363275"/>
      <w:r w:rsidRPr="005A35A6">
        <w:t>等待状态、审计与快照</w:t>
      </w:r>
      <w:bookmarkEnd w:id="146"/>
      <w:bookmarkEnd w:id="147"/>
    </w:p>
    <w:p w14:paraId="53BDB0A3" w14:textId="414B1841" w:rsidR="0008389C" w:rsidRDefault="0008389C" w:rsidP="0008389C">
      <w:pPr>
        <w:pStyle w:val="ab"/>
        <w:ind w:firstLine="504"/>
      </w:pPr>
      <w:r>
        <w:t>恢复闭环的关键在于在进入等待状态前先保存待决策对象和审计信息。</w:t>
      </w:r>
      <w:r>
        <w:fldChar w:fldCharType="begin"/>
      </w:r>
      <w:r>
        <w:instrText xml:space="preserve"> REF _RefAuto_Code_5_4 \h </w:instrText>
      </w:r>
      <w:r>
        <w:fldChar w:fldCharType="separate"/>
      </w:r>
      <w:r w:rsidR="00291089">
        <w:rPr>
          <w:sz w:val="21"/>
          <w:szCs w:val="21"/>
        </w:rPr>
        <w:t>代码</w:t>
      </w:r>
      <w:r w:rsidR="00291089">
        <w:rPr>
          <w:sz w:val="21"/>
          <w:szCs w:val="21"/>
        </w:rPr>
        <w:t xml:space="preserve"> 5-4 </w:t>
      </w:r>
      <w:r w:rsidR="00291089">
        <w:rPr>
          <w:sz w:val="21"/>
          <w:szCs w:val="21"/>
        </w:rPr>
        <w:t>进入</w:t>
      </w:r>
      <w:r w:rsidR="00291089">
        <w:rPr>
          <w:sz w:val="21"/>
          <w:szCs w:val="21"/>
        </w:rPr>
        <w:t xml:space="preserve"> WAITING </w:t>
      </w:r>
      <w:r w:rsidR="00291089">
        <w:rPr>
          <w:sz w:val="21"/>
          <w:szCs w:val="21"/>
        </w:rPr>
        <w:t>状态前写入</w:t>
      </w:r>
      <w:r w:rsidR="00291089">
        <w:rPr>
          <w:sz w:val="21"/>
          <w:szCs w:val="21"/>
        </w:rPr>
        <w:t xml:space="preserve"> PendingAction </w:t>
      </w:r>
      <w:r w:rsidR="00291089">
        <w:rPr>
          <w:sz w:val="21"/>
          <w:szCs w:val="21"/>
        </w:rPr>
        <w:t>与审计信息</w:t>
      </w:r>
      <w:r>
        <w:fldChar w:fldCharType="end"/>
      </w:r>
      <w:r>
        <w:t xml:space="preserve"> </w:t>
      </w:r>
      <w:r>
        <w:t>展示了</w:t>
      </w:r>
      <w:r>
        <w:t xml:space="preserve"> enter_waiting_state </w:t>
      </w:r>
      <w:r>
        <w:t>的核心逻辑：状态迁移前，系统会先校验等待状态与</w:t>
      </w:r>
      <w:r>
        <w:t xml:space="preserve"> PendingAction </w:t>
      </w:r>
      <w:r>
        <w:t>是否匹配，再写入</w:t>
      </w:r>
      <w:r>
        <w:t xml:space="preserve"> context</w:t>
      </w:r>
      <w:r>
        <w:t>、</w:t>
      </w:r>
      <w:r>
        <w:t xml:space="preserve">TaskRecord </w:t>
      </w:r>
      <w:r>
        <w:t>和事件日志。这样即使系统在等待人工确认期间中断，恢复后也能还原当前待决策对象、候选集合和默认建议。</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9F7CC2" w:rsidRPr="00DD66FE" w14:paraId="53FB6159" w14:textId="77777777" w:rsidTr="009F7CC2">
        <w:trPr>
          <w:tblHeader/>
        </w:trPr>
        <w:tc>
          <w:tcPr>
            <w:tcW w:w="8494" w:type="dxa"/>
            <w:tcBorders>
              <w:top w:val="single" w:sz="12" w:space="0" w:color="auto"/>
              <w:left w:val="nil"/>
              <w:bottom w:val="single" w:sz="8" w:space="0" w:color="auto"/>
              <w:right w:val="nil"/>
            </w:tcBorders>
            <w:vAlign w:val="center"/>
          </w:tcPr>
          <w:p w14:paraId="2F2E3DB9" w14:textId="77777777" w:rsidR="00511F8E" w:rsidRDefault="00000000">
            <w:pPr>
              <w:pStyle w:val="ab"/>
              <w:pBdr>
                <w:bottom w:val="single" w:sz="8" w:space="1" w:color="auto"/>
              </w:pBdr>
              <w:spacing w:line="240" w:lineRule="auto"/>
              <w:ind w:firstLine="444"/>
              <w:jc w:val="left"/>
              <w:rPr>
                <w:sz w:val="21"/>
                <w:szCs w:val="21"/>
              </w:rPr>
            </w:pPr>
            <w:bookmarkStart w:id="148" w:name="_RefAuto_Code_5_4"/>
            <w:r>
              <w:rPr>
                <w:sz w:val="21"/>
                <w:szCs w:val="21"/>
              </w:rPr>
              <w:lastRenderedPageBreak/>
              <w:t>代码</w:t>
            </w:r>
            <w:r>
              <w:rPr>
                <w:sz w:val="21"/>
                <w:szCs w:val="21"/>
              </w:rPr>
              <w:t xml:space="preserve"> 5-4 </w:t>
            </w:r>
            <w:r>
              <w:rPr>
                <w:sz w:val="21"/>
                <w:szCs w:val="21"/>
              </w:rPr>
              <w:t>进入</w:t>
            </w:r>
            <w:r>
              <w:rPr>
                <w:sz w:val="21"/>
                <w:szCs w:val="21"/>
              </w:rPr>
              <w:t xml:space="preserve"> WAITING </w:t>
            </w:r>
            <w:r>
              <w:rPr>
                <w:sz w:val="21"/>
                <w:szCs w:val="21"/>
              </w:rPr>
              <w:t>状态前写入</w:t>
            </w:r>
            <w:r>
              <w:rPr>
                <w:sz w:val="21"/>
                <w:szCs w:val="21"/>
              </w:rPr>
              <w:t xml:space="preserve"> PendingAction </w:t>
            </w:r>
            <w:r>
              <w:rPr>
                <w:sz w:val="21"/>
                <w:szCs w:val="21"/>
              </w:rPr>
              <w:t>与审计信息</w:t>
            </w:r>
            <w:bookmarkEnd w:id="148"/>
          </w:p>
          <w:p w14:paraId="1C02BA40"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enter_waiting_state(</w:t>
            </w:r>
          </w:p>
          <w:p w14:paraId="2FAFED23"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context: WorkflowContext,</w:t>
            </w:r>
          </w:p>
          <w:p w14:paraId="0B2920EC"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record: TaskRecord | </w:t>
            </w:r>
            <w:r>
              <w:rPr>
                <w:b/>
                <w:bCs/>
                <w:sz w:val="21"/>
                <w:szCs w:val="21"/>
              </w:rPr>
              <w:t>None</w:t>
            </w:r>
            <w:r>
              <w:rPr>
                <w:sz w:val="21"/>
                <w:szCs w:val="21"/>
              </w:rPr>
              <w:t>,</w:t>
            </w:r>
          </w:p>
          <w:p w14:paraId="43E0C2F8"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pending_action: PendingAction,</w:t>
            </w:r>
          </w:p>
          <w:p w14:paraId="20A477A4"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to_status: InternalStatus,</w:t>
            </w:r>
          </w:p>
          <w:p w14:paraId="608E965C"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w:t>
            </w:r>
          </w:p>
          <w:p w14:paraId="592B21B6"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reason: Optional[str] = </w:t>
            </w:r>
            <w:r>
              <w:rPr>
                <w:b/>
                <w:bCs/>
                <w:sz w:val="21"/>
                <w:szCs w:val="21"/>
              </w:rPr>
              <w:t>None</w:t>
            </w:r>
            <w:r>
              <w:rPr>
                <w:sz w:val="21"/>
                <w:szCs w:val="21"/>
              </w:rPr>
              <w:t>,</w:t>
            </w:r>
          </w:p>
          <w:p w14:paraId="66B9183C"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event_logger: EventLogger | </w:t>
            </w:r>
            <w:r>
              <w:rPr>
                <w:b/>
                <w:bCs/>
                <w:sz w:val="21"/>
                <w:szCs w:val="21"/>
              </w:rPr>
              <w:t>None</w:t>
            </w:r>
            <w:r>
              <w:rPr>
                <w:sz w:val="21"/>
                <w:szCs w:val="21"/>
              </w:rPr>
              <w:t xml:space="preserve"> = </w:t>
            </w:r>
            <w:r>
              <w:rPr>
                <w:b/>
                <w:bCs/>
                <w:sz w:val="21"/>
                <w:szCs w:val="21"/>
              </w:rPr>
              <w:t>None</w:t>
            </w:r>
            <w:r>
              <w:rPr>
                <w:sz w:val="21"/>
                <w:szCs w:val="21"/>
              </w:rPr>
              <w:t>,</w:t>
            </w:r>
          </w:p>
          <w:p w14:paraId="65E39CD2"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snapshot_writer: SnapshotWriter | </w:t>
            </w:r>
            <w:r>
              <w:rPr>
                <w:b/>
                <w:bCs/>
                <w:sz w:val="21"/>
                <w:szCs w:val="21"/>
              </w:rPr>
              <w:t>None</w:t>
            </w:r>
            <w:r>
              <w:rPr>
                <w:sz w:val="21"/>
                <w:szCs w:val="21"/>
              </w:rPr>
              <w:t xml:space="preserve"> = </w:t>
            </w:r>
            <w:r>
              <w:rPr>
                <w:b/>
                <w:bCs/>
                <w:sz w:val="21"/>
                <w:szCs w:val="21"/>
              </w:rPr>
              <w:t>None</w:t>
            </w:r>
            <w:r>
              <w:rPr>
                <w:sz w:val="21"/>
                <w:szCs w:val="21"/>
              </w:rPr>
              <w:t>,</w:t>
            </w:r>
          </w:p>
          <w:p w14:paraId="68041B20"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-&gt; </w:t>
            </w:r>
            <w:r>
              <w:rPr>
                <w:b/>
                <w:bCs/>
                <w:sz w:val="21"/>
                <w:szCs w:val="21"/>
              </w:rPr>
              <w:t>None</w:t>
            </w:r>
            <w:r>
              <w:rPr>
                <w:sz w:val="21"/>
                <w:szCs w:val="21"/>
              </w:rPr>
              <w:t>:</w:t>
            </w:r>
          </w:p>
          <w:p w14:paraId="0091779D"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_validate_waiting_transition(context, pending_action, to_status, record)</w:t>
            </w:r>
          </w:p>
          <w:p w14:paraId="67A68578" w14:textId="77777777" w:rsidR="00511F8E" w:rsidRDefault="00000000">
            <w:pPr>
              <w:pStyle w:val="ab"/>
              <w:spacing w:line="240" w:lineRule="auto"/>
              <w:ind w:firstLine="446"/>
              <w:jc w:val="left"/>
              <w:rPr>
                <w:sz w:val="21"/>
                <w:szCs w:val="21"/>
              </w:rPr>
            </w:pPr>
            <w:r>
              <w:rPr>
                <w:b/>
                <w:bCs/>
                <w:sz w:val="21"/>
                <w:szCs w:val="21"/>
              </w:rPr>
              <w:t xml:space="preserve">12: </w:t>
            </w:r>
          </w:p>
          <w:p w14:paraId="7A5B38B7"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prev_status = to_external_status(context.status)</w:t>
            </w:r>
          </w:p>
          <w:p w14:paraId="189BADE8"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new_status = _to_external_waiting_status(to_status)</w:t>
            </w:r>
          </w:p>
          <w:p w14:paraId="276B66A3" w14:textId="77777777" w:rsidR="00511F8E" w:rsidRDefault="00000000">
            <w:pPr>
              <w:pStyle w:val="ab"/>
              <w:spacing w:line="240" w:lineRule="auto"/>
              <w:ind w:firstLine="446"/>
              <w:jc w:val="left"/>
              <w:rPr>
                <w:sz w:val="21"/>
                <w:szCs w:val="21"/>
              </w:rPr>
            </w:pPr>
            <w:r>
              <w:rPr>
                <w:b/>
                <w:bCs/>
                <w:sz w:val="21"/>
                <w:szCs w:val="21"/>
              </w:rPr>
              <w:t xml:space="preserve">15: </w:t>
            </w:r>
          </w:p>
          <w:p w14:paraId="5E4D4E62"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context.pending_action = pending_action</w:t>
            </w:r>
          </w:p>
          <w:p w14:paraId="56C4F744"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w:t>
            </w:r>
            <w:r>
              <w:rPr>
                <w:b/>
                <w:bCs/>
                <w:sz w:val="21"/>
                <w:szCs w:val="21"/>
              </w:rPr>
              <w:t>if</w:t>
            </w:r>
            <w:r>
              <w:rPr>
                <w:sz w:val="21"/>
                <w:szCs w:val="21"/>
              </w:rPr>
              <w:t xml:space="preserve"> record </w:t>
            </w:r>
            <w:r>
              <w:rPr>
                <w:b/>
                <w:bCs/>
                <w:sz w:val="21"/>
                <w:szCs w:val="21"/>
              </w:rPr>
              <w:t>is</w:t>
            </w:r>
            <w:r>
              <w:rPr>
                <w:sz w:val="21"/>
                <w:szCs w:val="21"/>
              </w:rPr>
              <w:t xml:space="preserve"> </w:t>
            </w:r>
            <w:r>
              <w:rPr>
                <w:b/>
                <w:bCs/>
                <w:sz w:val="21"/>
                <w:szCs w:val="21"/>
              </w:rPr>
              <w:t>not</w:t>
            </w:r>
            <w:r>
              <w:rPr>
                <w:sz w:val="21"/>
                <w:szCs w:val="21"/>
              </w:rPr>
              <w:t xml:space="preserve"> </w:t>
            </w:r>
            <w:r>
              <w:rPr>
                <w:b/>
                <w:bCs/>
                <w:sz w:val="21"/>
                <w:szCs w:val="21"/>
              </w:rPr>
              <w:t>None</w:t>
            </w:r>
            <w:r>
              <w:rPr>
                <w:sz w:val="21"/>
                <w:szCs w:val="21"/>
              </w:rPr>
              <w:t>:</w:t>
            </w:r>
          </w:p>
          <w:p w14:paraId="5D4EDA98"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record.pending_action = pending_action</w:t>
            </w:r>
          </w:p>
          <w:p w14:paraId="3524F2D4" w14:textId="77777777" w:rsidR="00511F8E" w:rsidRDefault="00000000">
            <w:pPr>
              <w:pStyle w:val="ab"/>
              <w:spacing w:line="240" w:lineRule="auto"/>
              <w:ind w:firstLine="446"/>
              <w:jc w:val="left"/>
              <w:rPr>
                <w:sz w:val="21"/>
                <w:szCs w:val="21"/>
              </w:rPr>
            </w:pPr>
            <w:r>
              <w:rPr>
                <w:b/>
                <w:bCs/>
                <w:sz w:val="21"/>
                <w:szCs w:val="21"/>
              </w:rPr>
              <w:t xml:space="preserve">19: </w:t>
            </w:r>
          </w:p>
          <w:p w14:paraId="65848149"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log_handler = event_logger </w:t>
            </w:r>
            <w:r>
              <w:rPr>
                <w:b/>
                <w:bCs/>
                <w:sz w:val="21"/>
                <w:szCs w:val="21"/>
              </w:rPr>
              <w:t>or</w:t>
            </w:r>
            <w:r>
              <w:rPr>
                <w:sz w:val="21"/>
                <w:szCs w:val="21"/>
              </w:rPr>
              <w:t xml:space="preserve"> _default_event_logger</w:t>
            </w:r>
          </w:p>
          <w:p w14:paraId="2760B84B"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log_handler(</w:t>
            </w:r>
          </w:p>
          <w:p w14:paraId="448AE8DE"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p>
          <w:p w14:paraId="20145B66"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"event": "PENDING_ACTION_CREATED",</w:t>
            </w:r>
          </w:p>
          <w:p w14:paraId="48032E39"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"task_id": context.task.task_id,</w:t>
            </w:r>
          </w:p>
          <w:p w14:paraId="3D111633"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"pending_action_id": pending_action.pending_action_id,</w:t>
            </w:r>
          </w:p>
          <w:p w14:paraId="538D8608"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"action_type": pending_action.action_type.value,</w:t>
            </w:r>
          </w:p>
          <w:p w14:paraId="775BC322" w14:textId="77777777" w:rsidR="00511F8E" w:rsidRDefault="00000000">
            <w:pPr>
              <w:pStyle w:val="ab"/>
              <w:spacing w:line="240" w:lineRule="auto"/>
              <w:ind w:firstLine="446"/>
              <w:jc w:val="left"/>
              <w:rPr>
                <w:sz w:val="21"/>
                <w:szCs w:val="21"/>
              </w:rPr>
            </w:pPr>
            <w:r>
              <w:rPr>
                <w:b/>
                <w:bCs/>
                <w:sz w:val="21"/>
                <w:szCs w:val="21"/>
              </w:rPr>
              <w:t xml:space="preserve">27: </w:t>
            </w:r>
            <w:r>
              <w:rPr>
                <w:sz w:val="21"/>
                <w:szCs w:val="21"/>
              </w:rPr>
              <w:t xml:space="preserve">            "candidate_ids": [c.candidate_id </w:t>
            </w:r>
            <w:r>
              <w:rPr>
                <w:b/>
                <w:bCs/>
                <w:sz w:val="21"/>
                <w:szCs w:val="21"/>
              </w:rPr>
              <w:t>for</w:t>
            </w:r>
            <w:r>
              <w:rPr>
                <w:sz w:val="21"/>
                <w:szCs w:val="21"/>
              </w:rPr>
              <w:t xml:space="preserve"> c </w:t>
            </w:r>
            <w:r>
              <w:rPr>
                <w:b/>
                <w:bCs/>
                <w:sz w:val="21"/>
                <w:szCs w:val="21"/>
              </w:rPr>
              <w:t>in</w:t>
            </w:r>
            <w:r>
              <w:rPr>
                <w:sz w:val="21"/>
                <w:szCs w:val="21"/>
              </w:rPr>
              <w:t xml:space="preserve"> pending_action.candidates],</w:t>
            </w:r>
          </w:p>
          <w:p w14:paraId="1659F494"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"default_suggestion": pending_action.default_suggestion,</w:t>
            </w:r>
          </w:p>
          <w:p w14:paraId="14088399" w14:textId="77777777" w:rsidR="00511F8E" w:rsidRDefault="00000000">
            <w:pPr>
              <w:pStyle w:val="ab"/>
              <w:spacing w:line="240" w:lineRule="auto"/>
              <w:ind w:firstLine="446"/>
              <w:jc w:val="left"/>
              <w:rPr>
                <w:sz w:val="21"/>
                <w:szCs w:val="21"/>
              </w:rPr>
            </w:pPr>
            <w:r>
              <w:rPr>
                <w:b/>
                <w:bCs/>
                <w:sz w:val="21"/>
                <w:szCs w:val="21"/>
              </w:rPr>
              <w:t xml:space="preserve">29: </w:t>
            </w:r>
            <w:r>
              <w:rPr>
                <w:sz w:val="21"/>
                <w:szCs w:val="21"/>
              </w:rPr>
              <w:t xml:space="preserve">            "default_recommendation": pending_action.default_recommendation,</w:t>
            </w:r>
          </w:p>
          <w:p w14:paraId="25AD300B" w14:textId="77777777" w:rsidR="00511F8E" w:rsidRDefault="00000000">
            <w:pPr>
              <w:pStyle w:val="ab"/>
              <w:spacing w:line="240" w:lineRule="auto"/>
              <w:ind w:firstLine="446"/>
              <w:jc w:val="left"/>
              <w:rPr>
                <w:sz w:val="21"/>
                <w:szCs w:val="21"/>
              </w:rPr>
            </w:pPr>
            <w:r>
              <w:rPr>
                <w:b/>
                <w:bCs/>
                <w:sz w:val="21"/>
                <w:szCs w:val="21"/>
              </w:rPr>
              <w:lastRenderedPageBreak/>
              <w:t xml:space="preserve">30: </w:t>
            </w:r>
            <w:r>
              <w:rPr>
                <w:sz w:val="21"/>
                <w:szCs w:val="21"/>
              </w:rPr>
              <w:t xml:space="preserve">        }</w:t>
            </w:r>
          </w:p>
          <w:p w14:paraId="0018D6F7" w14:textId="77777777" w:rsidR="00511F8E" w:rsidRDefault="00000000">
            <w:pPr>
              <w:pStyle w:val="ab"/>
              <w:spacing w:line="240" w:lineRule="auto"/>
              <w:ind w:firstLine="446"/>
              <w:jc w:val="left"/>
              <w:rPr>
                <w:sz w:val="21"/>
                <w:szCs w:val="21"/>
              </w:rPr>
            </w:pPr>
            <w:r>
              <w:rPr>
                <w:b/>
                <w:bCs/>
                <w:sz w:val="21"/>
                <w:szCs w:val="21"/>
              </w:rPr>
              <w:t xml:space="preserve">31: </w:t>
            </w:r>
            <w:r>
              <w:rPr>
                <w:sz w:val="21"/>
                <w:szCs w:val="21"/>
              </w:rPr>
              <w:t xml:space="preserve">    )</w:t>
            </w:r>
          </w:p>
        </w:tc>
      </w:tr>
    </w:tbl>
    <w:p w14:paraId="6DD28632" w14:textId="77777777" w:rsidR="009F7CC2" w:rsidRDefault="004C78D0" w:rsidP="0008389C">
      <w:pPr>
        <w:pStyle w:val="ab"/>
        <w:ind w:firstLine="504"/>
      </w:pPr>
      <w:r w:rsidRPr="004C78D0">
        <w:lastRenderedPageBreak/>
        <w:t>该代码说明，</w:t>
      </w:r>
      <w:r w:rsidRPr="004C78D0">
        <w:t xml:space="preserve">HITL </w:t>
      </w:r>
      <w:r w:rsidRPr="004C78D0">
        <w:t>在系统中被实现为受控运行时状态，而不是前端组件上的临时按钮。</w:t>
      </w:r>
      <w:r w:rsidRPr="004C78D0">
        <w:t>PendingAction</w:t>
      </w:r>
      <w:r w:rsidRPr="004C78D0">
        <w:t>、</w:t>
      </w:r>
      <w:r w:rsidRPr="004C78D0">
        <w:t>Decision</w:t>
      </w:r>
      <w:r w:rsidRPr="004C78D0">
        <w:t>、</w:t>
      </w:r>
      <w:r w:rsidRPr="004C78D0">
        <w:t xml:space="preserve">EventLog </w:t>
      </w:r>
      <w:r w:rsidRPr="004C78D0">
        <w:t>和</w:t>
      </w:r>
      <w:r w:rsidRPr="004C78D0">
        <w:t xml:space="preserve"> TaskSnapshot </w:t>
      </w:r>
      <w:r w:rsidRPr="004C78D0">
        <w:t>一起构成了可恢复、可复核的</w:t>
      </w:r>
      <w:r w:rsidRPr="004C78D0">
        <w:t xml:space="preserve"> HITL </w:t>
      </w:r>
      <w:r w:rsidRPr="004C78D0">
        <w:t>机制。</w:t>
      </w:r>
    </w:p>
    <w:p w14:paraId="40732519" w14:textId="77777777" w:rsidR="00FC0EB6" w:rsidRDefault="00FC0EB6" w:rsidP="00FC0EB6">
      <w:pPr>
        <w:pStyle w:val="2"/>
        <w:rPr>
          <w:lang w:val="en-US"/>
        </w:rPr>
      </w:pPr>
      <w:bookmarkStart w:id="149" w:name="_Toc230318079"/>
      <w:bookmarkStart w:id="150" w:name="_Toc230363276"/>
      <w:r w:rsidRPr="00FC0EB6">
        <w:t xml:space="preserve">CEBRA-WP </w:t>
      </w:r>
      <w:r w:rsidRPr="00FC0EB6">
        <w:t>的工程落点</w:t>
      </w:r>
      <w:bookmarkEnd w:id="149"/>
      <w:bookmarkEnd w:id="150"/>
    </w:p>
    <w:p w14:paraId="1C63105E" w14:textId="77777777" w:rsidR="002566F5" w:rsidRDefault="002566F5" w:rsidP="002566F5">
      <w:pPr>
        <w:pStyle w:val="ab"/>
        <w:ind w:firstLine="504"/>
      </w:pPr>
      <w:r w:rsidRPr="002566F5">
        <w:t xml:space="preserve">CEBRA-WP </w:t>
      </w:r>
      <w:r w:rsidRPr="002566F5">
        <w:t>在工程实现中不是一个单独的</w:t>
      </w:r>
      <w:r w:rsidRPr="002566F5">
        <w:t xml:space="preserve"> Agent</w:t>
      </w:r>
      <w:r w:rsidRPr="002566F5">
        <w:t>，而是分布在候选生成、</w:t>
      </w:r>
      <w:r w:rsidRPr="002566F5">
        <w:t xml:space="preserve">RuntimeState </w:t>
      </w:r>
      <w:r w:rsidRPr="002566F5">
        <w:t>更新、候选重排、恢复动作映射和候选解释几个环节。</w:t>
      </w:r>
      <w:r w:rsidRPr="002566F5">
        <w:t xml:space="preserve">Planner </w:t>
      </w:r>
      <w:r w:rsidRPr="002566F5">
        <w:t>生成候选及其静态评分，</w:t>
      </w:r>
      <w:r w:rsidRPr="002566F5">
        <w:t xml:space="preserve">WorkflowContext </w:t>
      </w:r>
      <w:r w:rsidRPr="002566F5">
        <w:t>维护</w:t>
      </w:r>
      <w:r w:rsidRPr="002566F5">
        <w:t xml:space="preserve"> RuntimeState</w:t>
      </w:r>
      <w:r w:rsidRPr="002566F5">
        <w:t>，</w:t>
      </w:r>
      <w:r w:rsidRPr="002566F5">
        <w:t xml:space="preserve">RuntimeEvaluator </w:t>
      </w:r>
      <w:r w:rsidRPr="002566F5">
        <w:t>计算</w:t>
      </w:r>
      <w:r w:rsidRPr="002566F5">
        <w:t xml:space="preserve"> runtime adjustment </w:t>
      </w:r>
      <w:r w:rsidRPr="002566F5">
        <w:t>和</w:t>
      </w:r>
      <w:r w:rsidRPr="002566F5">
        <w:t xml:space="preserve"> action utility</w:t>
      </w:r>
      <w:r w:rsidRPr="002566F5">
        <w:t>，</w:t>
      </w:r>
      <w:r w:rsidRPr="002566F5">
        <w:t xml:space="preserve">PlanRunner </w:t>
      </w:r>
      <w:r w:rsidRPr="002566F5">
        <w:t>则将动作建议映射为</w:t>
      </w:r>
      <w:r w:rsidRPr="002566F5">
        <w:t xml:space="preserve"> continue</w:t>
      </w:r>
      <w:r w:rsidRPr="002566F5">
        <w:t>、</w:t>
      </w:r>
      <w:r w:rsidRPr="002566F5">
        <w:t>patch_local</w:t>
      </w:r>
      <w:r w:rsidRPr="002566F5">
        <w:t>、</w:t>
      </w:r>
      <w:r w:rsidRPr="002566F5">
        <w:t xml:space="preserve">suffix_replan </w:t>
      </w:r>
      <w:r w:rsidRPr="002566F5">
        <w:t>或</w:t>
      </w:r>
      <w:r w:rsidRPr="002566F5">
        <w:t xml:space="preserve"> terminal_stop </w:t>
      </w:r>
      <w:r w:rsidRPr="002566F5">
        <w:t>等工作流行为。</w:t>
      </w:r>
    </w:p>
    <w:p w14:paraId="1F77A949" w14:textId="450D009B" w:rsidR="00480538" w:rsidRPr="001E27EB" w:rsidRDefault="00480538" w:rsidP="002B4FFD">
      <w:pPr>
        <w:pStyle w:val="ab"/>
        <w:ind w:firstLine="504"/>
      </w:pPr>
      <w:r>
        <w:fldChar w:fldCharType="begin"/>
      </w:r>
      <w:r>
        <w:instrText xml:space="preserve"> REF _RefAuto_Code_5_5 \h </w:instrText>
      </w:r>
      <w:r>
        <w:fldChar w:fldCharType="separate"/>
      </w:r>
      <w:r w:rsidR="00291089">
        <w:rPr>
          <w:sz w:val="21"/>
          <w:szCs w:val="21"/>
        </w:rPr>
        <w:t>代码</w:t>
      </w:r>
      <w:r w:rsidR="00291089">
        <w:rPr>
          <w:sz w:val="21"/>
          <w:szCs w:val="21"/>
        </w:rPr>
        <w:t xml:space="preserve"> 5-5 RuntimeEvaluator </w:t>
      </w:r>
      <w:r w:rsidR="00291089">
        <w:rPr>
          <w:sz w:val="21"/>
          <w:szCs w:val="21"/>
        </w:rPr>
        <w:t>候选重排</w:t>
      </w:r>
      <w:r>
        <w:fldChar w:fldCharType="end"/>
      </w:r>
      <w:r>
        <w:t xml:space="preserve"> </w:t>
      </w:r>
      <w:r>
        <w:t>展示了</w:t>
      </w:r>
      <w:r>
        <w:t xml:space="preserve"> RuntimeEvaluator </w:t>
      </w:r>
      <w:r>
        <w:t>对候选进行运行时评估和重排的入口。策略模式禁用重排时，系统返回静态默认候选；缺少</w:t>
      </w:r>
      <w:r>
        <w:t xml:space="preserve"> RuntimeState </w:t>
      </w:r>
      <w:r>
        <w:t>时，仅执行</w:t>
      </w:r>
      <w:r>
        <w:t xml:space="preserve"> passthrough</w:t>
      </w:r>
      <w:r>
        <w:t>；当</w:t>
      </w:r>
      <w:r>
        <w:t xml:space="preserve"> Lite belief-state / </w:t>
      </w:r>
      <w:r>
        <w:t>轻量信念状态可用时，系统根据</w:t>
      </w:r>
      <w:r>
        <w:t xml:space="preserve"> RuntimeState </w:t>
      </w:r>
      <w:r>
        <w:t>计算</w:t>
      </w:r>
      <w:r>
        <w:t xml:space="preserve"> runtime adjustment</w:t>
      </w:r>
      <w:r>
        <w:t>，并按</w:t>
      </w:r>
      <w:r>
        <w:t xml:space="preserve"> final score </w:t>
      </w:r>
      <w:r>
        <w:t>重新排序。</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B90D8B" w:rsidRPr="008E369A" w14:paraId="5C284C7B" w14:textId="77777777" w:rsidTr="00811760">
        <w:trPr>
          <w:tblHeader/>
        </w:trPr>
        <w:tc>
          <w:tcPr>
            <w:tcW w:w="8494" w:type="dxa"/>
            <w:tcBorders>
              <w:top w:val="single" w:sz="12" w:space="0" w:color="auto"/>
              <w:left w:val="nil"/>
              <w:bottom w:val="single" w:sz="8" w:space="0" w:color="auto"/>
              <w:right w:val="nil"/>
            </w:tcBorders>
            <w:vAlign w:val="center"/>
          </w:tcPr>
          <w:p w14:paraId="4CA625C4" w14:textId="77777777" w:rsidR="00511F8E" w:rsidRDefault="00000000">
            <w:pPr>
              <w:pStyle w:val="ab"/>
              <w:pBdr>
                <w:bottom w:val="single" w:sz="8" w:space="1" w:color="auto"/>
              </w:pBdr>
              <w:spacing w:line="240" w:lineRule="auto"/>
              <w:ind w:firstLine="444"/>
              <w:jc w:val="left"/>
              <w:rPr>
                <w:sz w:val="21"/>
                <w:szCs w:val="21"/>
              </w:rPr>
            </w:pPr>
            <w:bookmarkStart w:id="151" w:name="_RefAuto_Code_5_5"/>
            <w:r>
              <w:rPr>
                <w:sz w:val="21"/>
                <w:szCs w:val="21"/>
              </w:rPr>
              <w:lastRenderedPageBreak/>
              <w:t>代码</w:t>
            </w:r>
            <w:r>
              <w:rPr>
                <w:sz w:val="21"/>
                <w:szCs w:val="21"/>
              </w:rPr>
              <w:t xml:space="preserve"> 5-5 RuntimeEvaluator </w:t>
            </w:r>
            <w:r>
              <w:rPr>
                <w:sz w:val="21"/>
                <w:szCs w:val="21"/>
              </w:rPr>
              <w:t>候选重排</w:t>
            </w:r>
            <w:bookmarkEnd w:id="151"/>
          </w:p>
          <w:p w14:paraId="1D03BEA6"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evaluate_candidates(</w:t>
            </w:r>
          </w:p>
          <w:p w14:paraId="33B5B61B"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self,</w:t>
            </w:r>
          </w:p>
          <w:p w14:paraId="5D17EE71"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candidates: list[PendingActionCandidate],</w:t>
            </w:r>
          </w:p>
          <w:p w14:paraId="7A234D93"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runtime_state: RuntimeStateSchema | Mapping[str, object] | </w:t>
            </w:r>
            <w:r>
              <w:rPr>
                <w:b/>
                <w:bCs/>
                <w:sz w:val="21"/>
                <w:szCs w:val="21"/>
              </w:rPr>
              <w:t>None</w:t>
            </w:r>
            <w:r>
              <w:rPr>
                <w:sz w:val="21"/>
                <w:szCs w:val="21"/>
              </w:rPr>
              <w:t>,</w:t>
            </w:r>
          </w:p>
          <w:p w14:paraId="3763E927"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-&gt; RuntimeEvaluation:</w:t>
            </w:r>
          </w:p>
          <w:p w14:paraId="0EF45476"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w:t>
            </w:r>
            <w:r>
              <w:rPr>
                <w:sz w:val="21"/>
                <w:szCs w:val="21"/>
              </w:rPr>
              <w:t>对每个候选计算</w:t>
            </w:r>
            <w:r>
              <w:rPr>
                <w:sz w:val="21"/>
                <w:szCs w:val="21"/>
              </w:rPr>
              <w:t xml:space="preserve"> runtime_adjustment </w:t>
            </w:r>
            <w:r>
              <w:rPr>
                <w:sz w:val="21"/>
                <w:szCs w:val="21"/>
              </w:rPr>
              <w:t>与</w:t>
            </w:r>
            <w:r>
              <w:rPr>
                <w:sz w:val="21"/>
                <w:szCs w:val="21"/>
              </w:rPr>
              <w:t xml:space="preserve"> final_score</w:t>
            </w:r>
            <w:r>
              <w:rPr>
                <w:sz w:val="21"/>
                <w:szCs w:val="21"/>
              </w:rPr>
              <w:t>，按</w:t>
            </w:r>
            <w:r>
              <w:rPr>
                <w:sz w:val="21"/>
                <w:szCs w:val="21"/>
              </w:rPr>
              <w:t xml:space="preserve"> final_score </w:t>
            </w:r>
            <w:r>
              <w:rPr>
                <w:sz w:val="21"/>
                <w:szCs w:val="21"/>
              </w:rPr>
              <w:t>降序重排。</w:t>
            </w:r>
            <w:r>
              <w:rPr>
                <w:sz w:val="21"/>
                <w:szCs w:val="21"/>
              </w:rPr>
              <w:t>"""</w:t>
            </w:r>
          </w:p>
          <w:p w14:paraId="4E58FDCC"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candidates:</w:t>
            </w:r>
          </w:p>
          <w:p w14:paraId="470D4729"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r>
              <w:rPr>
                <w:b/>
                <w:bCs/>
                <w:sz w:val="21"/>
                <w:szCs w:val="21"/>
              </w:rPr>
              <w:t>return</w:t>
            </w:r>
            <w:r>
              <w:rPr>
                <w:sz w:val="21"/>
                <w:szCs w:val="21"/>
              </w:rPr>
              <w:t xml:space="preserve"> RuntimeEvaluation(policy_mode=self._policy_mode)</w:t>
            </w:r>
          </w:p>
          <w:p w14:paraId="636FD7BE" w14:textId="77777777" w:rsidR="00511F8E" w:rsidRDefault="00000000">
            <w:pPr>
              <w:pStyle w:val="ab"/>
              <w:spacing w:line="240" w:lineRule="auto"/>
              <w:ind w:firstLine="446"/>
              <w:jc w:val="left"/>
              <w:rPr>
                <w:sz w:val="21"/>
                <w:szCs w:val="21"/>
              </w:rPr>
            </w:pPr>
            <w:r>
              <w:rPr>
                <w:b/>
                <w:bCs/>
                <w:sz w:val="21"/>
                <w:szCs w:val="21"/>
              </w:rPr>
              <w:t xml:space="preserve">9: </w:t>
            </w:r>
          </w:p>
          <w:p w14:paraId="54B48AC9"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state = _coerce_state(runtime_state)</w:t>
            </w:r>
          </w:p>
          <w:p w14:paraId="2D3D170A"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static_default = _top_static_candidate(candidates)</w:t>
            </w:r>
          </w:p>
          <w:p w14:paraId="1BA9A231" w14:textId="77777777" w:rsidR="00511F8E" w:rsidRDefault="00000000">
            <w:pPr>
              <w:pStyle w:val="ab"/>
              <w:spacing w:line="240" w:lineRule="auto"/>
              <w:ind w:firstLine="446"/>
              <w:jc w:val="left"/>
              <w:rPr>
                <w:sz w:val="21"/>
                <w:szCs w:val="21"/>
              </w:rPr>
            </w:pPr>
            <w:r>
              <w:rPr>
                <w:b/>
                <w:bCs/>
                <w:sz w:val="21"/>
                <w:szCs w:val="21"/>
              </w:rPr>
              <w:t xml:space="preserve">12: </w:t>
            </w:r>
          </w:p>
          <w:p w14:paraId="55BFF72F"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if</w:t>
            </w:r>
            <w:r>
              <w:rPr>
                <w:sz w:val="21"/>
                <w:szCs w:val="21"/>
              </w:rPr>
              <w:t xml:space="preserve"> policy_disables_rerank(self._policy_mode):</w:t>
            </w:r>
          </w:p>
          <w:p w14:paraId="407AA78E"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return</w:t>
            </w:r>
            <w:r>
              <w:rPr>
                <w:sz w:val="21"/>
                <w:szCs w:val="21"/>
              </w:rPr>
              <w:t xml:space="preserve"> RuntimeEvaluation(</w:t>
            </w:r>
          </w:p>
          <w:p w14:paraId="3C7AD87D" w14:textId="77777777" w:rsidR="00511F8E" w:rsidRDefault="00000000">
            <w:pPr>
              <w:pStyle w:val="ab"/>
              <w:spacing w:line="240" w:lineRule="auto"/>
              <w:ind w:firstLine="446"/>
              <w:jc w:val="left"/>
              <w:rPr>
                <w:sz w:val="21"/>
                <w:szCs w:val="21"/>
              </w:rPr>
            </w:pPr>
            <w:r>
              <w:rPr>
                <w:b/>
                <w:bCs/>
                <w:sz w:val="21"/>
                <w:szCs w:val="21"/>
              </w:rPr>
              <w:t xml:space="preserve">15: </w:t>
            </w:r>
            <w:r>
              <w:rPr>
                <w:sz w:val="21"/>
                <w:szCs w:val="21"/>
              </w:rPr>
              <w:t xml:space="preserve">            candidates=list(candidates),</w:t>
            </w:r>
          </w:p>
          <w:p w14:paraId="4FD00E73"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static_default_id=static_default,</w:t>
            </w:r>
          </w:p>
          <w:p w14:paraId="7BC71FD9"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reranked_default_id=static_default,</w:t>
            </w:r>
          </w:p>
          <w:p w14:paraId="211DD260"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rerank_applied=</w:t>
            </w:r>
            <w:r>
              <w:rPr>
                <w:b/>
                <w:bCs/>
                <w:sz w:val="21"/>
                <w:szCs w:val="21"/>
              </w:rPr>
              <w:t>False</w:t>
            </w:r>
            <w:r>
              <w:rPr>
                <w:sz w:val="21"/>
                <w:szCs w:val="21"/>
              </w:rPr>
              <w:t>,</w:t>
            </w:r>
          </w:p>
          <w:p w14:paraId="101C812C"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policy_mode=self._policy_mode,</w:t>
            </w:r>
          </w:p>
          <w:p w14:paraId="309435B9"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w:t>
            </w:r>
          </w:p>
          <w:p w14:paraId="40DDD1A6" w14:textId="77777777" w:rsidR="00511F8E" w:rsidRDefault="00000000">
            <w:pPr>
              <w:pStyle w:val="ab"/>
              <w:spacing w:line="240" w:lineRule="auto"/>
              <w:ind w:firstLine="446"/>
              <w:jc w:val="left"/>
              <w:rPr>
                <w:sz w:val="21"/>
                <w:szCs w:val="21"/>
              </w:rPr>
            </w:pPr>
            <w:r>
              <w:rPr>
                <w:b/>
                <w:bCs/>
                <w:sz w:val="21"/>
                <w:szCs w:val="21"/>
              </w:rPr>
              <w:t xml:space="preserve">21: </w:t>
            </w:r>
          </w:p>
          <w:p w14:paraId="18C0A62C"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r>
              <w:rPr>
                <w:b/>
                <w:bCs/>
                <w:sz w:val="21"/>
                <w:szCs w:val="21"/>
              </w:rPr>
              <w:t>if</w:t>
            </w:r>
            <w:r>
              <w:rPr>
                <w:sz w:val="21"/>
                <w:szCs w:val="21"/>
              </w:rPr>
              <w:t xml:space="preserve"> state </w:t>
            </w:r>
            <w:r>
              <w:rPr>
                <w:b/>
                <w:bCs/>
                <w:sz w:val="21"/>
                <w:szCs w:val="21"/>
              </w:rPr>
              <w:t>is</w:t>
            </w:r>
            <w:r>
              <w:rPr>
                <w:sz w:val="21"/>
                <w:szCs w:val="21"/>
              </w:rPr>
              <w:t xml:space="preserve"> </w:t>
            </w:r>
            <w:r>
              <w:rPr>
                <w:b/>
                <w:bCs/>
                <w:sz w:val="21"/>
                <w:szCs w:val="21"/>
              </w:rPr>
              <w:t>None</w:t>
            </w:r>
            <w:r>
              <w:rPr>
                <w:sz w:val="21"/>
                <w:szCs w:val="21"/>
              </w:rPr>
              <w:t>:</w:t>
            </w:r>
          </w:p>
          <w:p w14:paraId="31B3A9CC"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reranked = [_apply_passthrough(c) </w:t>
            </w:r>
            <w:r>
              <w:rPr>
                <w:b/>
                <w:bCs/>
                <w:sz w:val="21"/>
                <w:szCs w:val="21"/>
              </w:rPr>
              <w:t>for</w:t>
            </w:r>
            <w:r>
              <w:rPr>
                <w:sz w:val="21"/>
                <w:szCs w:val="21"/>
              </w:rPr>
              <w:t xml:space="preserve"> c </w:t>
            </w:r>
            <w:r>
              <w:rPr>
                <w:b/>
                <w:bCs/>
                <w:sz w:val="21"/>
                <w:szCs w:val="21"/>
              </w:rPr>
              <w:t>in</w:t>
            </w:r>
            <w:r>
              <w:rPr>
                <w:sz w:val="21"/>
                <w:szCs w:val="21"/>
              </w:rPr>
              <w:t xml:space="preserve"> candidates]</w:t>
            </w:r>
          </w:p>
          <w:p w14:paraId="5485B958"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reranked.sort(key=_final_score_key, reverse=</w:t>
            </w:r>
            <w:r>
              <w:rPr>
                <w:b/>
                <w:bCs/>
                <w:sz w:val="21"/>
                <w:szCs w:val="21"/>
              </w:rPr>
              <w:t>True</w:t>
            </w:r>
            <w:r>
              <w:rPr>
                <w:sz w:val="21"/>
                <w:szCs w:val="21"/>
              </w:rPr>
              <w:t>)</w:t>
            </w:r>
          </w:p>
          <w:p w14:paraId="292454B0"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top = reranked[0].candidate_id </w:t>
            </w:r>
            <w:r>
              <w:rPr>
                <w:b/>
                <w:bCs/>
                <w:sz w:val="21"/>
                <w:szCs w:val="21"/>
              </w:rPr>
              <w:t>if</w:t>
            </w:r>
            <w:r>
              <w:rPr>
                <w:sz w:val="21"/>
                <w:szCs w:val="21"/>
              </w:rPr>
              <w:t xml:space="preserve"> reranked </w:t>
            </w:r>
            <w:r>
              <w:rPr>
                <w:b/>
                <w:bCs/>
                <w:sz w:val="21"/>
                <w:szCs w:val="21"/>
              </w:rPr>
              <w:t>else</w:t>
            </w:r>
            <w:r>
              <w:rPr>
                <w:sz w:val="21"/>
                <w:szCs w:val="21"/>
              </w:rPr>
              <w:t xml:space="preserve"> </w:t>
            </w:r>
            <w:r>
              <w:rPr>
                <w:b/>
                <w:bCs/>
                <w:sz w:val="21"/>
                <w:szCs w:val="21"/>
              </w:rPr>
              <w:t>None</w:t>
            </w:r>
          </w:p>
          <w:p w14:paraId="71D1B71B"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w:t>
            </w:r>
            <w:r>
              <w:rPr>
                <w:b/>
                <w:bCs/>
                <w:sz w:val="21"/>
                <w:szCs w:val="21"/>
              </w:rPr>
              <w:t>return</w:t>
            </w:r>
            <w:r>
              <w:rPr>
                <w:sz w:val="21"/>
                <w:szCs w:val="21"/>
              </w:rPr>
              <w:t xml:space="preserve"> RuntimeEvaluation(</w:t>
            </w:r>
          </w:p>
          <w:p w14:paraId="156A787A" w14:textId="77777777" w:rsidR="00511F8E" w:rsidRDefault="00000000">
            <w:pPr>
              <w:pStyle w:val="ab"/>
              <w:spacing w:line="240" w:lineRule="auto"/>
              <w:ind w:firstLine="446"/>
              <w:jc w:val="left"/>
              <w:rPr>
                <w:sz w:val="21"/>
                <w:szCs w:val="21"/>
              </w:rPr>
            </w:pPr>
            <w:r>
              <w:rPr>
                <w:b/>
                <w:bCs/>
                <w:sz w:val="21"/>
                <w:szCs w:val="21"/>
              </w:rPr>
              <w:t xml:space="preserve">27: </w:t>
            </w:r>
            <w:r>
              <w:rPr>
                <w:sz w:val="21"/>
                <w:szCs w:val="21"/>
              </w:rPr>
              <w:t xml:space="preserve">            candidates=reranked,</w:t>
            </w:r>
          </w:p>
          <w:p w14:paraId="309CA8ED"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static_default_id=static_default,</w:t>
            </w:r>
          </w:p>
          <w:p w14:paraId="05096651" w14:textId="77777777" w:rsidR="00511F8E" w:rsidRDefault="00000000">
            <w:pPr>
              <w:pStyle w:val="ab"/>
              <w:spacing w:line="240" w:lineRule="auto"/>
              <w:ind w:firstLine="446"/>
              <w:jc w:val="left"/>
              <w:rPr>
                <w:sz w:val="21"/>
                <w:szCs w:val="21"/>
              </w:rPr>
            </w:pPr>
            <w:r>
              <w:rPr>
                <w:b/>
                <w:bCs/>
                <w:sz w:val="21"/>
                <w:szCs w:val="21"/>
              </w:rPr>
              <w:t xml:space="preserve">29: </w:t>
            </w:r>
            <w:r>
              <w:rPr>
                <w:sz w:val="21"/>
                <w:szCs w:val="21"/>
              </w:rPr>
              <w:t xml:space="preserve">            reranked_default_id=top,</w:t>
            </w:r>
          </w:p>
          <w:p w14:paraId="54A6D936" w14:textId="77777777" w:rsidR="00511F8E" w:rsidRDefault="00000000">
            <w:pPr>
              <w:pStyle w:val="ab"/>
              <w:spacing w:line="240" w:lineRule="auto"/>
              <w:ind w:firstLine="446"/>
              <w:jc w:val="left"/>
              <w:rPr>
                <w:sz w:val="21"/>
                <w:szCs w:val="21"/>
              </w:rPr>
            </w:pPr>
            <w:r>
              <w:rPr>
                <w:b/>
                <w:bCs/>
                <w:sz w:val="21"/>
                <w:szCs w:val="21"/>
              </w:rPr>
              <w:t xml:space="preserve">30: </w:t>
            </w:r>
            <w:r>
              <w:rPr>
                <w:sz w:val="21"/>
                <w:szCs w:val="21"/>
              </w:rPr>
              <w:t xml:space="preserve">            rerank_applied=</w:t>
            </w:r>
            <w:r>
              <w:rPr>
                <w:b/>
                <w:bCs/>
                <w:sz w:val="21"/>
                <w:szCs w:val="21"/>
              </w:rPr>
              <w:t>False</w:t>
            </w:r>
            <w:r>
              <w:rPr>
                <w:sz w:val="21"/>
                <w:szCs w:val="21"/>
              </w:rPr>
              <w:t>,</w:t>
            </w:r>
          </w:p>
          <w:p w14:paraId="1FE7D7C4" w14:textId="77777777" w:rsidR="00511F8E" w:rsidRDefault="00000000">
            <w:pPr>
              <w:pStyle w:val="ab"/>
              <w:spacing w:line="240" w:lineRule="auto"/>
              <w:ind w:firstLine="446"/>
              <w:jc w:val="left"/>
              <w:rPr>
                <w:sz w:val="21"/>
                <w:szCs w:val="21"/>
              </w:rPr>
            </w:pPr>
            <w:r>
              <w:rPr>
                <w:b/>
                <w:bCs/>
                <w:sz w:val="21"/>
                <w:szCs w:val="21"/>
              </w:rPr>
              <w:lastRenderedPageBreak/>
              <w:t xml:space="preserve">31: </w:t>
            </w:r>
            <w:r>
              <w:rPr>
                <w:sz w:val="21"/>
                <w:szCs w:val="21"/>
              </w:rPr>
              <w:t xml:space="preserve">            policy_mode=self._policy_mode,</w:t>
            </w:r>
          </w:p>
          <w:p w14:paraId="1C4D4A4E" w14:textId="77777777" w:rsidR="00511F8E" w:rsidRDefault="00000000">
            <w:pPr>
              <w:pStyle w:val="ab"/>
              <w:spacing w:line="240" w:lineRule="auto"/>
              <w:ind w:firstLine="446"/>
              <w:jc w:val="left"/>
              <w:rPr>
                <w:sz w:val="21"/>
                <w:szCs w:val="21"/>
              </w:rPr>
            </w:pPr>
            <w:r>
              <w:rPr>
                <w:b/>
                <w:bCs/>
                <w:sz w:val="21"/>
                <w:szCs w:val="21"/>
              </w:rPr>
              <w:t xml:space="preserve">32: </w:t>
            </w:r>
            <w:r>
              <w:rPr>
                <w:sz w:val="21"/>
                <w:szCs w:val="21"/>
              </w:rPr>
              <w:t xml:space="preserve">        )</w:t>
            </w:r>
          </w:p>
        </w:tc>
      </w:tr>
    </w:tbl>
    <w:p w14:paraId="110AE2BA" w14:textId="77777777" w:rsidR="00935612" w:rsidRDefault="00935612" w:rsidP="00935612">
      <w:pPr>
        <w:pStyle w:val="ab"/>
        <w:ind w:firstLine="504"/>
      </w:pPr>
      <w:r w:rsidRPr="00935612">
        <w:lastRenderedPageBreak/>
        <w:t>该实现对应第四章中</w:t>
      </w:r>
      <w:r w:rsidRPr="00935612">
        <w:t xml:space="preserve"> CEBRA-WP </w:t>
      </w:r>
      <w:r w:rsidRPr="00935612">
        <w:t>的运行时的重排序环节。需要强调的是，</w:t>
      </w:r>
      <w:r w:rsidRPr="00935612">
        <w:t xml:space="preserve">RuntimeEvaluator </w:t>
      </w:r>
      <w:r w:rsidRPr="00935612">
        <w:t>只会在已满足硬可行性约束的候选之间调整排序，不会绕过工具存在性、</w:t>
      </w:r>
      <w:r w:rsidRPr="00935612">
        <w:t>schema</w:t>
      </w:r>
      <w:r w:rsidRPr="00935612">
        <w:t>、</w:t>
      </w:r>
      <w:r w:rsidRPr="00935612">
        <w:t>I/O</w:t>
      </w:r>
      <w:r w:rsidRPr="00935612">
        <w:t>、安全和预算硬约束。</w:t>
      </w:r>
    </w:p>
    <w:p w14:paraId="69A8BD74" w14:textId="408F5B6A" w:rsidR="00F355D3" w:rsidRDefault="00F355D3" w:rsidP="00E44D6C">
      <w:pPr>
        <w:pStyle w:val="ab"/>
        <w:ind w:firstLine="504"/>
      </w:pPr>
      <w:r>
        <w:fldChar w:fldCharType="begin"/>
      </w:r>
      <w:r>
        <w:instrText xml:space="preserve"> REF _RefAuto_Fig_5_2 \h </w:instrText>
      </w:r>
      <w:r>
        <w:fldChar w:fldCharType="separate"/>
      </w:r>
      <w:r w:rsidR="00291089">
        <w:rPr>
          <w:rFonts w:hint="eastAsia"/>
        </w:rPr>
        <w:t>图</w:t>
      </w:r>
      <w:r w:rsidR="00291089">
        <w:rPr>
          <w:rFonts w:hint="eastAsia"/>
        </w:rPr>
        <w:t>5-2</w:t>
      </w:r>
      <w:r>
        <w:fldChar w:fldCharType="end"/>
      </w:r>
      <w:r>
        <w:t>从泳道视角说明各模块协作关系。科研人员通过</w:t>
      </w:r>
      <w:r>
        <w:t xml:space="preserve"> Web UI </w:t>
      </w:r>
      <w:r>
        <w:t>创建任务并提交决策，</w:t>
      </w:r>
      <w:r>
        <w:t xml:space="preserve">Task API </w:t>
      </w:r>
      <w:r>
        <w:t>负责请求与响应边界，</w:t>
      </w:r>
      <w:r>
        <w:t xml:space="preserve">Planner </w:t>
      </w:r>
      <w:r>
        <w:t>生成候选，</w:t>
      </w:r>
      <w:r>
        <w:t xml:space="preserve">Executor </w:t>
      </w:r>
      <w:r>
        <w:t>调度</w:t>
      </w:r>
      <w:r>
        <w:t xml:space="preserve"> StepRunner </w:t>
      </w:r>
      <w:r>
        <w:t>和</w:t>
      </w:r>
      <w:r>
        <w:t xml:space="preserve"> ToolAdapter</w:t>
      </w:r>
      <w:r>
        <w:t>，</w:t>
      </w:r>
      <w:r>
        <w:t xml:space="preserve">Safety </w:t>
      </w:r>
      <w:r>
        <w:t>提供风险信号，</w:t>
      </w:r>
      <w:r>
        <w:t xml:space="preserve">Storage </w:t>
      </w:r>
      <w:r>
        <w:t>固化事件和快照。</w:t>
      </w:r>
      <w:r>
        <w:t xml:space="preserve">CEBRA-WP </w:t>
      </w:r>
      <w:r>
        <w:t>贯穿在这一过程中：候选生成后参与候选重排，失败或风险出现时参与恢复动作选择，并通过</w:t>
      </w:r>
      <w:r>
        <w:t xml:space="preserve"> PendingAction </w:t>
      </w:r>
      <w:r>
        <w:t>把解释信息呈现给人工决策者。</w:t>
      </w:r>
    </w:p>
    <w:p w14:paraId="0978FAB6" w14:textId="77777777" w:rsidR="00A81EA5" w:rsidRDefault="00A81EA5" w:rsidP="00A81EA5">
      <w:pPr>
        <w:pStyle w:val="ab"/>
        <w:keepNext/>
        <w:ind w:firstLine="504"/>
      </w:pPr>
    </w:p>
    <w:p w14:paraId="0136DD5B" w14:textId="77777777" w:rsidR="00A81EA5" w:rsidRDefault="00712508" w:rsidP="00A81EA5">
      <w:pPr>
        <w:pStyle w:val="ab"/>
        <w:keepNext/>
        <w:ind w:firstLine="504"/>
      </w:pPr>
      <w:r>
        <w:rPr>
          <w:noProof/>
        </w:rPr>
        <w:drawing>
          <wp:inline distT="0" distB="0" distL="0" distR="0" wp14:anchorId="3A044FCF" wp14:editId="4D86EF68">
            <wp:extent cx="6071629" cy="4950691"/>
            <wp:effectExtent l="0" t="0" r="0" b="2540"/>
            <wp:docPr id="1529331629"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629" name="图形 1529331629"/>
                    <pic:cNvPicPr/>
                  </pic:nvPicPr>
                  <pic:blipFill>
                    <a:blip r:embed="rId41">
                      <a:extLst>
                        <a:ext uri="{96DAC541-7B7A-43D3-8B79-37D633B846F1}">
                          <asvg:svgBlip xmlns:asvg="http://schemas.microsoft.com/office/drawing/2016/SVG/main" r:embed="rId42"/>
                        </a:ext>
                      </a:extLst>
                    </a:blip>
                    <a:stretch>
                      <a:fillRect/>
                    </a:stretch>
                  </pic:blipFill>
                  <pic:spPr>
                    <a:xfrm>
                      <a:off x="0" y="0"/>
                      <a:ext cx="6075482" cy="4953833"/>
                    </a:xfrm>
                    <a:prstGeom prst="rect">
                      <a:avLst/>
                    </a:prstGeom>
                  </pic:spPr>
                </pic:pic>
              </a:graphicData>
            </a:graphic>
          </wp:inline>
        </w:drawing>
      </w:r>
    </w:p>
    <w:p w14:paraId="30D6993E" w14:textId="77777777" w:rsidR="00E44D6C" w:rsidRDefault="00A81EA5" w:rsidP="00A81EA5">
      <w:pPr>
        <w:pStyle w:val="ae"/>
        <w:rPr>
          <w:noProof/>
        </w:rPr>
      </w:pPr>
      <w:bookmarkStart w:id="152" w:name="_RefAuto_Fig_5_2"/>
      <w:r>
        <w:rPr>
          <w:rFonts w:hint="eastAsia"/>
        </w:rPr>
        <w:t>图</w:t>
      </w:r>
      <w:r>
        <w:rPr>
          <w:rFonts w:hint="eastAsia"/>
        </w:rPr>
        <w:t>5-2</w:t>
      </w:r>
      <w:bookmarkEnd w:id="152"/>
      <w:r>
        <w:rPr>
          <w:rFonts w:hint="eastAsia"/>
        </w:rPr>
        <w:t xml:space="preserve">  </w:t>
      </w:r>
      <w:r>
        <w:rPr>
          <w:rFonts w:hint="eastAsia"/>
        </w:rPr>
        <w:t>工作流泳道式模块协作</w:t>
      </w:r>
    </w:p>
    <w:p w14:paraId="33C1A74F" w14:textId="4E425A41" w:rsidR="00486353" w:rsidRDefault="007E74DD" w:rsidP="00486353">
      <w:pPr>
        <w:pStyle w:val="ab"/>
        <w:ind w:firstLine="504"/>
      </w:pPr>
      <w:r>
        <w:t>从</w:t>
      </w:r>
      <w:r w:rsidRPr="00C010E0">
        <w:fldChar w:fldCharType="begin"/>
      </w:r>
      <w:r w:rsidR="00486353" w:rsidRPr="00C010E0">
        <w:instrText xml:space="preserve"> REF _RefAuto_Fig_5_2 \h </w:instrText>
      </w:r>
      <w:r w:rsidR="00C010E0">
        <w:instrText xml:space="preserve"> \* MERGEFORMAT </w:instrText>
      </w:r>
      <w:r w:rsidRPr="00C010E0">
        <w:fldChar w:fldCharType="separate"/>
      </w:r>
      <w:r w:rsidR="00291089">
        <w:rPr>
          <w:rFonts w:hint="eastAsia"/>
        </w:rPr>
        <w:t>图</w:t>
      </w:r>
      <w:r w:rsidR="00291089">
        <w:rPr>
          <w:rFonts w:hint="eastAsia"/>
        </w:rPr>
        <w:t>5-2</w:t>
      </w:r>
      <w:r w:rsidRPr="00C010E0">
        <w:fldChar w:fldCharType="end"/>
      </w:r>
      <w:r>
        <w:t>可以看出，系统在控制面和执行面之间保持了分工。</w:t>
      </w:r>
      <w:r>
        <w:t xml:space="preserve">CEBRA-WP </w:t>
      </w:r>
      <w:r>
        <w:t>主要影响候选排序和恢复动作建议，真正的状态迁移仍由</w:t>
      </w:r>
      <w:r>
        <w:t xml:space="preserve"> Workflow/FSM </w:t>
      </w:r>
      <w:r>
        <w:t>完成；工具调用由</w:t>
      </w:r>
      <w:r>
        <w:t xml:space="preserve"> Executor </w:t>
      </w:r>
      <w:r>
        <w:t>和</w:t>
      </w:r>
      <w:r>
        <w:t xml:space="preserve"> ToolAdapter </w:t>
      </w:r>
      <w:r>
        <w:t>执行，人工确认则继续通过</w:t>
      </w:r>
      <w:r>
        <w:t xml:space="preserve"> PendingAction/Decision </w:t>
      </w:r>
      <w:r>
        <w:t>进入系统。</w:t>
      </w:r>
    </w:p>
    <w:p w14:paraId="273C4121" w14:textId="77777777" w:rsidR="00C36163" w:rsidRDefault="00C36163" w:rsidP="00C36163">
      <w:pPr>
        <w:pStyle w:val="2"/>
        <w:rPr>
          <w:lang w:val="en-US"/>
        </w:rPr>
      </w:pPr>
      <w:bookmarkStart w:id="153" w:name="_Toc230318080"/>
      <w:bookmarkStart w:id="154" w:name="_Toc230363277"/>
      <w:r w:rsidRPr="00C36163">
        <w:t>工具适配器与能力管理</w:t>
      </w:r>
      <w:bookmarkEnd w:id="153"/>
      <w:bookmarkEnd w:id="154"/>
    </w:p>
    <w:p w14:paraId="4D9B4C64" w14:textId="77777777" w:rsidR="00167CAD" w:rsidRDefault="00167CAD" w:rsidP="00167CAD">
      <w:pPr>
        <w:pStyle w:val="ab"/>
        <w:ind w:firstLine="504"/>
      </w:pPr>
      <w:r w:rsidRPr="00167CAD">
        <w:t>上述运行时决策最终需要落到具体工具调用，因此还需说明工具适配层如何为</w:t>
      </w:r>
      <w:r w:rsidRPr="00167CAD">
        <w:t xml:space="preserve"> Executor </w:t>
      </w:r>
      <w:r w:rsidRPr="00167CAD">
        <w:t>提供统一边界。</w:t>
      </w:r>
    </w:p>
    <w:p w14:paraId="59CE7FC4" w14:textId="2807CAE8" w:rsidR="00567EC9" w:rsidRDefault="00567EC9" w:rsidP="00167CAD">
      <w:pPr>
        <w:pStyle w:val="ab"/>
        <w:ind w:firstLine="504"/>
      </w:pPr>
      <w:r>
        <w:lastRenderedPageBreak/>
        <w:t>蛋白质设计工具链具有明显异构性：有的工具是本地</w:t>
      </w:r>
      <w:r>
        <w:t xml:space="preserve"> Python </w:t>
      </w:r>
      <w:r>
        <w:t>脚本，有的工具依赖命令行环境，有的工具通过远程</w:t>
      </w:r>
      <w:r>
        <w:t xml:space="preserve"> REST </w:t>
      </w:r>
      <w:r>
        <w:t>服务提供能力。为了避免</w:t>
      </w:r>
      <w:r>
        <w:t xml:space="preserve"> Executor </w:t>
      </w:r>
      <w:r>
        <w:t>绑定具体工具实现，系统通过</w:t>
      </w:r>
      <w:r>
        <w:t xml:space="preserve"> BaseToolAdapter </w:t>
      </w:r>
      <w:r>
        <w:t>定义统一工具接口。</w:t>
      </w:r>
      <w:r w:rsidRPr="002163C3">
        <w:fldChar w:fldCharType="begin"/>
      </w:r>
      <w:r w:rsidRPr="002163C3">
        <w:instrText xml:space="preserve"> REF _RefAuto_Code_5_6 \h </w:instrText>
      </w:r>
      <w:r w:rsidR="002163C3">
        <w:instrText xml:space="preserve"> \* MERGEFORMAT </w:instrText>
      </w:r>
      <w:r w:rsidRPr="002163C3">
        <w:fldChar w:fldCharType="separate"/>
      </w:r>
      <w:r w:rsidR="00291089" w:rsidRPr="00291089">
        <w:t>代码</w:t>
      </w:r>
      <w:r w:rsidR="00291089" w:rsidRPr="00291089">
        <w:t xml:space="preserve"> 5-6 ToolAdapter </w:t>
      </w:r>
      <w:r w:rsidR="00291089" w:rsidRPr="00291089">
        <w:t>抽象接口</w:t>
      </w:r>
      <w:r w:rsidRPr="002163C3">
        <w:fldChar w:fldCharType="end"/>
      </w:r>
      <w:r>
        <w:t xml:space="preserve"> </w:t>
      </w:r>
      <w:r>
        <w:t>展示了适配器抽象基类的核心方法。</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504C1E" w:rsidRPr="00504C1E" w14:paraId="58FB8C82" w14:textId="77777777" w:rsidTr="00504C1E">
        <w:trPr>
          <w:tblHeader/>
        </w:trPr>
        <w:tc>
          <w:tcPr>
            <w:tcW w:w="8494" w:type="dxa"/>
            <w:tcBorders>
              <w:top w:val="single" w:sz="12" w:space="0" w:color="auto"/>
              <w:left w:val="nil"/>
              <w:bottom w:val="single" w:sz="8" w:space="0" w:color="auto"/>
              <w:right w:val="nil"/>
            </w:tcBorders>
            <w:vAlign w:val="center"/>
          </w:tcPr>
          <w:p w14:paraId="620865DB" w14:textId="77777777" w:rsidR="00511F8E" w:rsidRDefault="00000000">
            <w:pPr>
              <w:pStyle w:val="ab"/>
              <w:pBdr>
                <w:bottom w:val="single" w:sz="8" w:space="1" w:color="auto"/>
              </w:pBdr>
              <w:spacing w:line="240" w:lineRule="auto"/>
              <w:ind w:firstLine="444"/>
              <w:jc w:val="left"/>
              <w:rPr>
                <w:sz w:val="21"/>
                <w:szCs w:val="21"/>
              </w:rPr>
            </w:pPr>
            <w:bookmarkStart w:id="155" w:name="_RefAuto_Code_5_6"/>
            <w:r>
              <w:rPr>
                <w:sz w:val="21"/>
                <w:szCs w:val="21"/>
              </w:rPr>
              <w:t>代码</w:t>
            </w:r>
            <w:r>
              <w:rPr>
                <w:sz w:val="21"/>
                <w:szCs w:val="21"/>
              </w:rPr>
              <w:t xml:space="preserve"> 5-6 ToolAdapter </w:t>
            </w:r>
            <w:r>
              <w:rPr>
                <w:sz w:val="21"/>
                <w:szCs w:val="21"/>
              </w:rPr>
              <w:t>抽象接口</w:t>
            </w:r>
            <w:bookmarkEnd w:id="155"/>
          </w:p>
          <w:p w14:paraId="773872B9" w14:textId="77777777" w:rsidR="00511F8E" w:rsidRDefault="00000000">
            <w:pPr>
              <w:pStyle w:val="ab"/>
              <w:spacing w:line="240" w:lineRule="auto"/>
              <w:ind w:firstLine="446"/>
              <w:jc w:val="left"/>
              <w:rPr>
                <w:sz w:val="21"/>
                <w:szCs w:val="21"/>
              </w:rPr>
            </w:pPr>
            <w:r>
              <w:rPr>
                <w:b/>
                <w:bCs/>
                <w:sz w:val="21"/>
                <w:szCs w:val="21"/>
              </w:rPr>
              <w:t>1: class</w:t>
            </w:r>
            <w:r>
              <w:rPr>
                <w:sz w:val="21"/>
                <w:szCs w:val="21"/>
              </w:rPr>
              <w:t xml:space="preserve"> BaseToolAdapter(ABC):</w:t>
            </w:r>
          </w:p>
          <w:p w14:paraId="4B962030"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"""ToolAdapter </w:t>
            </w:r>
            <w:r>
              <w:rPr>
                <w:sz w:val="21"/>
                <w:szCs w:val="21"/>
              </w:rPr>
              <w:t>抽象基类，统一工具调用入口</w:t>
            </w:r>
            <w:r>
              <w:rPr>
                <w:sz w:val="21"/>
                <w:szCs w:val="21"/>
              </w:rPr>
              <w:t>"""</w:t>
            </w:r>
          </w:p>
          <w:p w14:paraId="595DAA60" w14:textId="77777777" w:rsidR="00511F8E" w:rsidRDefault="00000000">
            <w:pPr>
              <w:pStyle w:val="ab"/>
              <w:spacing w:line="240" w:lineRule="auto"/>
              <w:ind w:firstLine="446"/>
              <w:jc w:val="left"/>
              <w:rPr>
                <w:sz w:val="21"/>
                <w:szCs w:val="21"/>
              </w:rPr>
            </w:pPr>
            <w:r>
              <w:rPr>
                <w:b/>
                <w:bCs/>
                <w:sz w:val="21"/>
                <w:szCs w:val="21"/>
              </w:rPr>
              <w:t xml:space="preserve">3: </w:t>
            </w:r>
          </w:p>
          <w:p w14:paraId="795E1603"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tool_id: str</w:t>
            </w:r>
          </w:p>
          <w:p w14:paraId="297F7BEF"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adapter_id: str | </w:t>
            </w:r>
            <w:r>
              <w:rPr>
                <w:b/>
                <w:bCs/>
                <w:sz w:val="21"/>
                <w:szCs w:val="21"/>
              </w:rPr>
              <w:t>None</w:t>
            </w:r>
            <w:r>
              <w:rPr>
                <w:sz w:val="21"/>
                <w:szCs w:val="21"/>
              </w:rPr>
              <w:t xml:space="preserve"> = </w:t>
            </w:r>
            <w:r>
              <w:rPr>
                <w:b/>
                <w:bCs/>
                <w:sz w:val="21"/>
                <w:szCs w:val="21"/>
              </w:rPr>
              <w:t>None</w:t>
            </w:r>
          </w:p>
          <w:p w14:paraId="1AC249A2" w14:textId="77777777" w:rsidR="00511F8E" w:rsidRDefault="00000000">
            <w:pPr>
              <w:pStyle w:val="ab"/>
              <w:spacing w:line="240" w:lineRule="auto"/>
              <w:ind w:firstLine="446"/>
              <w:jc w:val="left"/>
              <w:rPr>
                <w:sz w:val="21"/>
                <w:szCs w:val="21"/>
              </w:rPr>
            </w:pPr>
            <w:r>
              <w:rPr>
                <w:b/>
                <w:bCs/>
                <w:sz w:val="21"/>
                <w:szCs w:val="21"/>
              </w:rPr>
              <w:t xml:space="preserve">6: </w:t>
            </w:r>
          </w:p>
          <w:p w14:paraId="2A8F7C1B"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@abstractmethod</w:t>
            </w:r>
          </w:p>
          <w:p w14:paraId="5D98F0BF"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r>
              <w:rPr>
                <w:b/>
                <w:bCs/>
                <w:sz w:val="21"/>
                <w:szCs w:val="21"/>
              </w:rPr>
              <w:t>def</w:t>
            </w:r>
            <w:r>
              <w:rPr>
                <w:sz w:val="21"/>
                <w:szCs w:val="21"/>
              </w:rPr>
              <w:t xml:space="preserve"> resolve_inputs(</w:t>
            </w:r>
          </w:p>
          <w:p w14:paraId="4F58C087"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self, step: PlanStep, context: WorkflowContext</w:t>
            </w:r>
          </w:p>
          <w:p w14:paraId="1ADEDF86"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 -&gt; Dict[str, Any]:</w:t>
            </w:r>
          </w:p>
          <w:p w14:paraId="7331E168"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w:t>
            </w:r>
            <w:r>
              <w:rPr>
                <w:sz w:val="21"/>
                <w:szCs w:val="21"/>
              </w:rPr>
              <w:t>将</w:t>
            </w:r>
            <w:r>
              <w:rPr>
                <w:sz w:val="21"/>
                <w:szCs w:val="21"/>
              </w:rPr>
              <w:t xml:space="preserve"> PlanStep.inputs </w:t>
            </w:r>
            <w:r>
              <w:rPr>
                <w:sz w:val="21"/>
                <w:szCs w:val="21"/>
              </w:rPr>
              <w:t>解析为工具实际输入</w:t>
            </w:r>
            <w:r>
              <w:rPr>
                <w:sz w:val="21"/>
                <w:szCs w:val="21"/>
              </w:rPr>
              <w:t>"""</w:t>
            </w:r>
          </w:p>
          <w:p w14:paraId="5BA148CB" w14:textId="77777777" w:rsidR="00511F8E" w:rsidRDefault="00000000">
            <w:pPr>
              <w:pStyle w:val="ab"/>
              <w:spacing w:line="240" w:lineRule="auto"/>
              <w:ind w:firstLine="446"/>
              <w:jc w:val="left"/>
              <w:rPr>
                <w:sz w:val="21"/>
                <w:szCs w:val="21"/>
              </w:rPr>
            </w:pPr>
            <w:r>
              <w:rPr>
                <w:b/>
                <w:bCs/>
                <w:sz w:val="21"/>
                <w:szCs w:val="21"/>
              </w:rPr>
              <w:t xml:space="preserve">12: </w:t>
            </w:r>
          </w:p>
          <w:p w14:paraId="557270E2"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@abstractmethod</w:t>
            </w:r>
          </w:p>
          <w:p w14:paraId="22615F7A"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def</w:t>
            </w:r>
            <w:r>
              <w:rPr>
                <w:sz w:val="21"/>
                <w:szCs w:val="21"/>
              </w:rPr>
              <w:t xml:space="preserve"> run_local(</w:t>
            </w:r>
          </w:p>
          <w:p w14:paraId="0C9888D7" w14:textId="77777777" w:rsidR="00511F8E" w:rsidRDefault="00000000">
            <w:pPr>
              <w:pStyle w:val="ab"/>
              <w:spacing w:line="240" w:lineRule="auto"/>
              <w:ind w:firstLine="446"/>
              <w:jc w:val="left"/>
              <w:rPr>
                <w:sz w:val="21"/>
                <w:szCs w:val="21"/>
              </w:rPr>
            </w:pPr>
            <w:r>
              <w:rPr>
                <w:b/>
                <w:bCs/>
                <w:sz w:val="21"/>
                <w:szCs w:val="21"/>
              </w:rPr>
              <w:t xml:space="preserve">15: </w:t>
            </w:r>
            <w:r>
              <w:rPr>
                <w:sz w:val="21"/>
                <w:szCs w:val="21"/>
              </w:rPr>
              <w:t xml:space="preserve">        self, inputs: Dict[str, Any]</w:t>
            </w:r>
          </w:p>
          <w:p w14:paraId="52C65873"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 -&gt; Tuple[Dict[str, Any], Dict[str, Any]]:</w:t>
            </w:r>
          </w:p>
          <w:p w14:paraId="1E3C2466"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w:t>
            </w:r>
            <w:r>
              <w:rPr>
                <w:sz w:val="21"/>
                <w:szCs w:val="21"/>
              </w:rPr>
              <w:t>本地执行工具并返回</w:t>
            </w:r>
            <w:r>
              <w:rPr>
                <w:sz w:val="21"/>
                <w:szCs w:val="21"/>
              </w:rPr>
              <w:t xml:space="preserve"> (outputs, metrics)"""</w:t>
            </w:r>
          </w:p>
          <w:p w14:paraId="044D10C2" w14:textId="77777777" w:rsidR="00511F8E" w:rsidRDefault="00000000">
            <w:pPr>
              <w:pStyle w:val="ab"/>
              <w:spacing w:line="240" w:lineRule="auto"/>
              <w:ind w:firstLine="446"/>
              <w:jc w:val="left"/>
              <w:rPr>
                <w:sz w:val="21"/>
                <w:szCs w:val="21"/>
              </w:rPr>
            </w:pPr>
            <w:r>
              <w:rPr>
                <w:b/>
                <w:bCs/>
                <w:sz w:val="21"/>
                <w:szCs w:val="21"/>
              </w:rPr>
              <w:t xml:space="preserve">18: </w:t>
            </w:r>
          </w:p>
          <w:p w14:paraId="1B88A2B1"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w:t>
            </w:r>
            <w:r>
              <w:rPr>
                <w:b/>
                <w:bCs/>
                <w:sz w:val="21"/>
                <w:szCs w:val="21"/>
              </w:rPr>
              <w:t>def</w:t>
            </w:r>
            <w:r>
              <w:rPr>
                <w:sz w:val="21"/>
                <w:szCs w:val="21"/>
              </w:rPr>
              <w:t xml:space="preserve"> run_remote(</w:t>
            </w:r>
          </w:p>
          <w:p w14:paraId="63D62D53"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self,</w:t>
            </w:r>
          </w:p>
          <w:p w14:paraId="2A95BEDE"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inputs: Dict[str, Any],</w:t>
            </w:r>
          </w:p>
          <w:p w14:paraId="4DC80BD6"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output_dir: Optional[Path] = </w:t>
            </w:r>
            <w:r>
              <w:rPr>
                <w:b/>
                <w:bCs/>
                <w:sz w:val="21"/>
                <w:szCs w:val="21"/>
              </w:rPr>
              <w:t>None</w:t>
            </w:r>
            <w:r>
              <w:rPr>
                <w:sz w:val="21"/>
                <w:szCs w:val="21"/>
              </w:rPr>
              <w:t>,</w:t>
            </w:r>
          </w:p>
          <w:p w14:paraId="0E7AEBA2"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 -&gt; Tuple[Dict[str, Any], Dict[str, Any]]:</w:t>
            </w:r>
          </w:p>
          <w:p w14:paraId="1CAE65FE"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w:t>
            </w:r>
            <w:r>
              <w:rPr>
                <w:b/>
                <w:bCs/>
                <w:sz w:val="21"/>
                <w:szCs w:val="21"/>
              </w:rPr>
              <w:t>raise</w:t>
            </w:r>
            <w:r>
              <w:rPr>
                <w:sz w:val="21"/>
                <w:szCs w:val="21"/>
              </w:rPr>
              <w:t xml:space="preserve"> NotImplementedError(</w:t>
            </w:r>
          </w:p>
          <w:p w14:paraId="698B8754"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f"{self.__class__.__name__} does </w:t>
            </w:r>
            <w:r>
              <w:rPr>
                <w:b/>
                <w:bCs/>
                <w:sz w:val="21"/>
                <w:szCs w:val="21"/>
              </w:rPr>
              <w:t>not</w:t>
            </w:r>
            <w:r>
              <w:rPr>
                <w:sz w:val="21"/>
                <w:szCs w:val="21"/>
              </w:rPr>
              <w:t xml:space="preserve"> support remote execution"</w:t>
            </w:r>
          </w:p>
          <w:p w14:paraId="28D39B5A"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w:t>
            </w:r>
          </w:p>
        </w:tc>
      </w:tr>
    </w:tbl>
    <w:p w14:paraId="454A35A3" w14:textId="77777777" w:rsidR="00504C1E" w:rsidRDefault="00EF634D" w:rsidP="00167CAD">
      <w:pPr>
        <w:pStyle w:val="ab"/>
        <w:ind w:firstLine="504"/>
      </w:pPr>
      <w:r w:rsidRPr="00EF634D">
        <w:lastRenderedPageBreak/>
        <w:t>该接口将输入解析、执行模式和输出指标统一到同一抽象层。对于</w:t>
      </w:r>
      <w:r w:rsidRPr="00EF634D">
        <w:t xml:space="preserve"> Executor </w:t>
      </w:r>
      <w:r w:rsidRPr="00EF634D">
        <w:t>而言，不同工具都表现为</w:t>
      </w:r>
      <w:r w:rsidRPr="00EF634D">
        <w:t>“</w:t>
      </w:r>
      <w:r w:rsidRPr="00EF634D">
        <w:t>接收结构化输入，返回</w:t>
      </w:r>
      <w:r w:rsidRPr="00EF634D">
        <w:t xml:space="preserve"> outputs </w:t>
      </w:r>
      <w:r w:rsidRPr="00EF634D">
        <w:t>和</w:t>
      </w:r>
      <w:r w:rsidRPr="00EF634D">
        <w:t xml:space="preserve"> metrics”</w:t>
      </w:r>
      <w:r w:rsidRPr="00EF634D">
        <w:t>的适配器。具体工具内部是调用</w:t>
      </w:r>
      <w:r w:rsidRPr="00EF634D">
        <w:t xml:space="preserve"> Biopython</w:t>
      </w:r>
      <w:r w:rsidRPr="00EF634D">
        <w:t>、远程</w:t>
      </w:r>
      <w:r w:rsidRPr="00EF634D">
        <w:t xml:space="preserve"> OpenFold </w:t>
      </w:r>
      <w:r w:rsidRPr="00EF634D">
        <w:t>服务还是序列生成模型，对上层工作流保持透明。</w:t>
      </w:r>
    </w:p>
    <w:p w14:paraId="4AF882F5" w14:textId="77777777" w:rsidR="00616DDA" w:rsidRDefault="00616DDA" w:rsidP="00167CAD">
      <w:pPr>
        <w:pStyle w:val="ab"/>
        <w:ind w:firstLine="504"/>
      </w:pPr>
      <w:r w:rsidRPr="00616DDA">
        <w:t xml:space="preserve">AdapterRegistry </w:t>
      </w:r>
      <w:r w:rsidRPr="00616DDA">
        <w:t>维护</w:t>
      </w:r>
      <w:r w:rsidRPr="00616DDA">
        <w:t xml:space="preserve"> tool_id </w:t>
      </w:r>
      <w:r w:rsidRPr="00616DDA">
        <w:t>到适配器实例的映射。</w:t>
      </w:r>
      <w:r w:rsidRPr="00616DDA">
        <w:t xml:space="preserve">StepRunner </w:t>
      </w:r>
      <w:r w:rsidRPr="00616DDA">
        <w:t>执行某个</w:t>
      </w:r>
      <w:r w:rsidRPr="00616DDA">
        <w:t xml:space="preserve"> PlanStep </w:t>
      </w:r>
      <w:r w:rsidRPr="00616DDA">
        <w:t>时，先通过</w:t>
      </w:r>
      <w:r w:rsidRPr="00616DDA">
        <w:t xml:space="preserve"> tool_id </w:t>
      </w:r>
      <w:r w:rsidRPr="00616DDA">
        <w:t>找到适配器，再调用</w:t>
      </w:r>
      <w:r w:rsidRPr="00616DDA">
        <w:t xml:space="preserve"> resolve_inputs </w:t>
      </w:r>
      <w:r w:rsidRPr="00616DDA">
        <w:t>解析常量输入和上游步骤引用。若工具未注册、上游引用缺失或输出类型不匹配，系统返回结构化失败，不会静默跳过错误或继续执行。</w:t>
      </w:r>
    </w:p>
    <w:p w14:paraId="3AC4DB8D" w14:textId="77777777" w:rsidR="00616DDA" w:rsidRDefault="00470BED" w:rsidP="00167CAD">
      <w:pPr>
        <w:pStyle w:val="ab"/>
        <w:ind w:firstLine="504"/>
      </w:pPr>
      <w:r w:rsidRPr="00470BED">
        <w:t xml:space="preserve">ProteinToolKG </w:t>
      </w:r>
      <w:r w:rsidRPr="00470BED">
        <w:t>以</w:t>
      </w:r>
      <w:r w:rsidRPr="00470BED">
        <w:t xml:space="preserve"> JSON </w:t>
      </w:r>
      <w:r w:rsidRPr="00470BED">
        <w:t>形式保存工具能力、输入输出、兼容关系、成本、安全级别和版本信息。</w:t>
      </w:r>
      <w:r w:rsidRPr="00470BED">
        <w:t xml:space="preserve">Planner </w:t>
      </w:r>
      <w:r w:rsidRPr="00470BED">
        <w:t>在候选生成时查询</w:t>
      </w:r>
      <w:r w:rsidRPr="00470BED">
        <w:t xml:space="preserve"> ProteinToolKG</w:t>
      </w:r>
      <w:r w:rsidRPr="00470BED">
        <w:t>，根据任务所需能力组合工具链，过滤不可用工具、预算超限工具或</w:t>
      </w:r>
      <w:r w:rsidRPr="00470BED">
        <w:t xml:space="preserve"> I/O </w:t>
      </w:r>
      <w:r w:rsidRPr="00470BED">
        <w:t>闭包不成立的候选。这一实现使新增工具主要依靠更新</w:t>
      </w:r>
      <w:r w:rsidRPr="00470BED">
        <w:t xml:space="preserve"> ProteinToolKG </w:t>
      </w:r>
      <w:r w:rsidRPr="00470BED">
        <w:t>和注册适配器完成，而不需要修改</w:t>
      </w:r>
      <w:r w:rsidRPr="00470BED">
        <w:t xml:space="preserve"> Planner </w:t>
      </w:r>
      <w:r w:rsidRPr="00470BED">
        <w:t>的核心流程。</w:t>
      </w:r>
    </w:p>
    <w:p w14:paraId="2D27954D" w14:textId="77777777" w:rsidR="00C560B8" w:rsidRDefault="00C560B8" w:rsidP="00C560B8">
      <w:pPr>
        <w:pStyle w:val="2"/>
        <w:rPr>
          <w:lang w:val="en-US"/>
        </w:rPr>
      </w:pPr>
      <w:bookmarkStart w:id="156" w:name="_Toc230318081"/>
      <w:bookmarkStart w:id="157" w:name="_Toc230363278"/>
      <w:r w:rsidRPr="00C560B8">
        <w:t>本章小结</w:t>
      </w:r>
      <w:bookmarkEnd w:id="156"/>
      <w:bookmarkEnd w:id="157"/>
    </w:p>
    <w:p w14:paraId="62978615" w14:textId="77777777" w:rsidR="008C192E" w:rsidRDefault="008C192E" w:rsidP="008C192E">
      <w:pPr>
        <w:pStyle w:val="ab"/>
        <w:ind w:firstLine="504"/>
      </w:pPr>
      <w:r>
        <w:t>本章从工程角度说明了系统实现方式。系统后端以</w:t>
      </w:r>
      <w:r>
        <w:t xml:space="preserve"> Python</w:t>
      </w:r>
      <w:r>
        <w:t>、</w:t>
      </w:r>
      <w:r>
        <w:t xml:space="preserve">FastAPI </w:t>
      </w:r>
      <w:r>
        <w:t>和</w:t>
      </w:r>
      <w:r>
        <w:t xml:space="preserve"> Pydantic </w:t>
      </w:r>
      <w:r>
        <w:t>为基础，前端以</w:t>
      </w:r>
      <w:r>
        <w:t xml:space="preserve"> React</w:t>
      </w:r>
      <w:r>
        <w:t>、</w:t>
      </w:r>
      <w:r>
        <w:t xml:space="preserve">TypeScript </w:t>
      </w:r>
      <w:r>
        <w:t>和</w:t>
      </w:r>
      <w:r>
        <w:t xml:space="preserve"> Vite </w:t>
      </w:r>
      <w:r>
        <w:t>构建工作台；工作流控制采用自定义</w:t>
      </w:r>
      <w:r>
        <w:t xml:space="preserve"> Workflow/FSM</w:t>
      </w:r>
      <w:r>
        <w:t>，使</w:t>
      </w:r>
      <w:r>
        <w:t xml:space="preserve"> HITL</w:t>
      </w:r>
      <w:r>
        <w:t>、快照恢复和事件审计保持显式可控。实现过程中的主要工作量集中在跨模块契约统一、工具适配、等待态恢复和证据链整理，而不是单一页面或单一模型接口。</w:t>
      </w:r>
    </w:p>
    <w:p w14:paraId="69FFCF09" w14:textId="77777777" w:rsidR="008C192E" w:rsidRDefault="008C192E" w:rsidP="008C192E">
      <w:pPr>
        <w:pStyle w:val="ab"/>
        <w:ind w:firstLine="504"/>
      </w:pPr>
      <w:r>
        <w:t>本章还说明了系统实现中的主要难点和取舍：自然语言任务需要先转为结构化规格，候选计划必须满足工具</w:t>
      </w:r>
      <w:r>
        <w:t xml:space="preserve"> I/O </w:t>
      </w:r>
      <w:r>
        <w:t>闭包，运行时失败需要被归一化为可恢复的状态，人工确认必须进入</w:t>
      </w:r>
      <w:r>
        <w:t xml:space="preserve"> FSM </w:t>
      </w:r>
      <w:r>
        <w:t>和审计日志。本文通过</w:t>
      </w:r>
      <w:r>
        <w:t xml:space="preserve"> Task Intake</w:t>
      </w:r>
      <w:r>
        <w:t>、</w:t>
      </w:r>
      <w:r>
        <w:t>WorkflowContext</w:t>
      </w:r>
      <w:r>
        <w:t>、</w:t>
      </w:r>
      <w:r>
        <w:t>PlanRunner</w:t>
      </w:r>
      <w:r>
        <w:t>、</w:t>
      </w:r>
      <w:r>
        <w:t>StepRunner</w:t>
      </w:r>
      <w:r>
        <w:t>、</w:t>
      </w:r>
      <w:r>
        <w:t>PendingAction</w:t>
      </w:r>
      <w:r>
        <w:t>、</w:t>
      </w:r>
      <w:r>
        <w:t xml:space="preserve">Snapshot </w:t>
      </w:r>
      <w:r>
        <w:t>和</w:t>
      </w:r>
      <w:r>
        <w:t xml:space="preserve"> ToolAdapter </w:t>
      </w:r>
      <w:r>
        <w:t>等模块，将这些问题拆分到相对清晰的边界内。</w:t>
      </w:r>
    </w:p>
    <w:p w14:paraId="15B66C55" w14:textId="40290411" w:rsidR="00F206BE" w:rsidRDefault="008C192E" w:rsidP="00F206BE">
      <w:pPr>
        <w:pStyle w:val="ab"/>
        <w:ind w:firstLine="504"/>
      </w:pPr>
      <w:r w:rsidRPr="008C192E">
        <w:t>第六章将围绕</w:t>
      </w:r>
      <w:r w:rsidRPr="008C192E">
        <w:t xml:space="preserve"> API </w:t>
      </w:r>
      <w:r w:rsidRPr="008C192E">
        <w:t>合约、</w:t>
      </w:r>
      <w:r w:rsidRPr="008C192E">
        <w:t>FSM/HITL</w:t>
      </w:r>
      <w:r w:rsidRPr="008C192E">
        <w:t>、快照恢复、前端与</w:t>
      </w:r>
      <w:r w:rsidRPr="008C192E">
        <w:t xml:space="preserve"> CLI </w:t>
      </w:r>
      <w:r w:rsidRPr="008C192E">
        <w:t>可用性，以及</w:t>
      </w:r>
      <w:r w:rsidRPr="008C192E">
        <w:t xml:space="preserve"> retry</w:t>
      </w:r>
      <w:r w:rsidRPr="008C192E">
        <w:t>、局部修补、后缀重规划和安全边界展开验证。</w:t>
      </w:r>
    </w:p>
    <w:p w14:paraId="1266A71D" w14:textId="77777777" w:rsidR="00F206BE" w:rsidRDefault="001705F5" w:rsidP="00F206BE">
      <w:pPr>
        <w:pStyle w:val="1"/>
      </w:pPr>
      <w:r>
        <w:lastRenderedPageBreak/>
        <w:t xml:space="preserve"> </w:t>
      </w:r>
      <w:r w:rsidR="003B1930">
        <w:t xml:space="preserve"> </w:t>
      </w:r>
      <w:bookmarkStart w:id="158" w:name="_Toc230318082"/>
      <w:bookmarkStart w:id="159" w:name="_Toc230363279"/>
      <w:r w:rsidR="00F206BE" w:rsidRPr="00F206BE">
        <w:t>系统测试与验证</w:t>
      </w:r>
      <w:bookmarkEnd w:id="158"/>
      <w:bookmarkEnd w:id="159"/>
    </w:p>
    <w:p w14:paraId="0725B9C9" w14:textId="77777777" w:rsidR="002C3A61" w:rsidRDefault="002C3A61" w:rsidP="002C3A61">
      <w:pPr>
        <w:pStyle w:val="ab"/>
        <w:ind w:firstLine="504"/>
      </w:pPr>
      <w:r>
        <w:t>本章在系统实现基础上验证原型系统的功能正确性和工程可用性，重点检查任务接入、状态控制、</w:t>
      </w:r>
      <w:r>
        <w:t>HITL</w:t>
      </w:r>
      <w:r>
        <w:t>、快照恢复、工具适配、安全边界和审计追踪等关键链路。与第七章的策略消融不同，本章只回答系统能否稳定承载后续实验，不把验证结果扩大为生物学功能验证。</w:t>
      </w:r>
    </w:p>
    <w:p w14:paraId="4D551AFA" w14:textId="77777777" w:rsidR="00843FB1" w:rsidRDefault="00843FB1" w:rsidP="00843FB1">
      <w:pPr>
        <w:pStyle w:val="2"/>
        <w:rPr>
          <w:lang w:val="en-US"/>
        </w:rPr>
      </w:pPr>
      <w:bookmarkStart w:id="160" w:name="_Toc230318083"/>
      <w:bookmarkStart w:id="161" w:name="_Toc230363280"/>
      <w:r w:rsidRPr="00843FB1">
        <w:t>测试策略与验证目标</w:t>
      </w:r>
      <w:bookmarkEnd w:id="160"/>
      <w:bookmarkEnd w:id="161"/>
    </w:p>
    <w:p w14:paraId="54F8C32F" w14:textId="77777777" w:rsidR="00F272FF" w:rsidRDefault="00F272FF" w:rsidP="00F272FF">
      <w:pPr>
        <w:pStyle w:val="ab"/>
        <w:ind w:firstLine="504"/>
      </w:pPr>
      <w:r>
        <w:t>测试采用单元测试、集成测试、接口验证、前端</w:t>
      </w:r>
      <w:r>
        <w:t xml:space="preserve"> smoke </w:t>
      </w:r>
      <w:r>
        <w:t>测试和端到端运行相结合的方式。单元测试关注数据契约、状态迁移和恢复动作；集成测试关注</w:t>
      </w:r>
      <w:r>
        <w:t xml:space="preserve"> Planner</w:t>
      </w:r>
      <w:r>
        <w:t>、</w:t>
      </w:r>
      <w:r>
        <w:t>Executor</w:t>
      </w:r>
      <w:r>
        <w:t>、</w:t>
      </w:r>
      <w:r>
        <w:t>Safety</w:t>
      </w:r>
      <w:r>
        <w:t>、</w:t>
      </w:r>
      <w:r>
        <w:t xml:space="preserve">RuntimeEvaluator </w:t>
      </w:r>
      <w:r>
        <w:t>与</w:t>
      </w:r>
      <w:r>
        <w:t xml:space="preserve"> Storage </w:t>
      </w:r>
      <w:r>
        <w:t>的协作；</w:t>
      </w:r>
      <w:r>
        <w:t>API</w:t>
      </w:r>
      <w:r>
        <w:t>、</w:t>
      </w:r>
      <w:r>
        <w:t xml:space="preserve">Web </w:t>
      </w:r>
      <w:r>
        <w:t>和</w:t>
      </w:r>
      <w:r>
        <w:t xml:space="preserve"> CLI </w:t>
      </w:r>
      <w:r>
        <w:t>验证实际使用入口。</w:t>
      </w:r>
    </w:p>
    <w:p w14:paraId="6664BE29" w14:textId="2ADEB9D9" w:rsidR="00C66E25" w:rsidRDefault="00F272FF" w:rsidP="00C66E25">
      <w:pPr>
        <w:pStyle w:val="ab"/>
        <w:ind w:firstLine="504"/>
      </w:pPr>
      <w:r>
        <w:t>测试用例</w:t>
      </w:r>
      <w:r>
        <w:t xml:space="preserve"> TC-S01 </w:t>
      </w:r>
      <w:r>
        <w:t>至</w:t>
      </w:r>
      <w:r>
        <w:t xml:space="preserve"> TC-S13 </w:t>
      </w:r>
      <w:r>
        <w:t>覆盖环境与能力就绪、任务录入、候选生成、</w:t>
      </w:r>
      <w:r>
        <w:t>HITL</w:t>
      </w:r>
      <w:r>
        <w:t>、</w:t>
      </w:r>
      <w:r>
        <w:t>FSM</w:t>
      </w:r>
      <w:r>
        <w:t>、快照、前端与</w:t>
      </w:r>
      <w:r>
        <w:t xml:space="preserve"> CLI</w:t>
      </w:r>
      <w:r>
        <w:t>、失败恢复、安全边界和端到端执行。</w:t>
      </w:r>
      <w:r w:rsidRPr="00DA5054">
        <w:fldChar w:fldCharType="begin"/>
      </w:r>
      <w:r w:rsidR="00212C0A" w:rsidRPr="00DA5054">
        <w:instrText xml:space="preserve"> REF _RefAuto_Tbl_6_1 \h </w:instrText>
      </w:r>
      <w:r w:rsidR="00DA5054">
        <w:instrText xml:space="preserve"> \* MERGEFORMAT </w:instrText>
      </w:r>
      <w:r w:rsidRPr="00DA5054">
        <w:fldChar w:fldCharType="separate"/>
      </w:r>
      <w:r w:rsidR="00291089">
        <w:rPr>
          <w:rFonts w:hint="eastAsia"/>
        </w:rPr>
        <w:t>表</w:t>
      </w:r>
      <w:r w:rsidR="00291089">
        <w:rPr>
          <w:rFonts w:hint="eastAsia"/>
        </w:rPr>
        <w:t>6-1</w:t>
      </w:r>
      <w:r w:rsidRPr="00DA5054">
        <w:fldChar w:fldCharType="end"/>
      </w:r>
      <w:r>
        <w:t>汇总了覆盖范围、执行结果和证据。</w:t>
      </w:r>
    </w:p>
    <w:p w14:paraId="41E00DCD" w14:textId="77777777" w:rsidR="00AA4DA9" w:rsidRPr="000D050D" w:rsidRDefault="00AA4DA9" w:rsidP="000D050D">
      <w:pPr>
        <w:widowControl/>
        <w:suppressAutoHyphens w:val="0"/>
        <w:jc w:val="left"/>
        <w:rPr>
          <w:szCs w:val="20"/>
        </w:rPr>
      </w:pPr>
    </w:p>
    <w:p w14:paraId="4B7E4252" w14:textId="77777777" w:rsidR="00AA4DA9" w:rsidRPr="00AA4DA9" w:rsidRDefault="00EC71EE" w:rsidP="00AA4DA9">
      <w:pPr>
        <w:pStyle w:val="ae"/>
        <w:keepNext/>
        <w:rPr>
          <w:noProof/>
        </w:rPr>
      </w:pPr>
      <w:bookmarkStart w:id="162" w:name="_RefAuto_Tbl_6_1"/>
      <w:r>
        <w:rPr>
          <w:rFonts w:hint="eastAsia"/>
        </w:rPr>
        <w:t>表</w:t>
      </w:r>
      <w:r>
        <w:rPr>
          <w:rFonts w:hint="eastAsia"/>
        </w:rPr>
        <w:t>6-1</w:t>
      </w:r>
      <w:bookmarkEnd w:id="162"/>
      <w:r>
        <w:rPr>
          <w:rFonts w:hint="eastAsia"/>
        </w:rPr>
        <w:t xml:space="preserve">  </w:t>
      </w:r>
      <w:r>
        <w:rPr>
          <w:rFonts w:hint="eastAsia"/>
        </w:rPr>
        <w:t>系统测试用例覆盖矩阵</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150"/>
        <w:gridCol w:w="1700"/>
        <w:gridCol w:w="2200"/>
        <w:gridCol w:w="1100"/>
        <w:gridCol w:w="2354"/>
      </w:tblGrid>
      <w:tr w:rsidR="00212C0A" w:rsidRPr="00466147" w14:paraId="572F5086" w14:textId="77777777" w:rsidTr="00AD0DF6">
        <w:trPr>
          <w:tblHeader/>
          <w:jc w:val="center"/>
        </w:trPr>
        <w:tc>
          <w:tcPr>
            <w:tcW w:w="11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5C31D41" w14:textId="77777777" w:rsidR="00212C0A" w:rsidRPr="00466147" w:rsidRDefault="00212C0A" w:rsidP="00867474">
            <w:pPr>
              <w:pStyle w:val="ab"/>
              <w:spacing w:line="260" w:lineRule="auto"/>
              <w:ind w:firstLine="385"/>
              <w:rPr>
                <w:sz w:val="21"/>
                <w:szCs w:val="21"/>
              </w:rPr>
            </w:pPr>
            <w:r w:rsidRPr="00466147">
              <w:rPr>
                <w:b/>
                <w:color w:val="000000"/>
                <w:sz w:val="18"/>
                <w:szCs w:val="18"/>
              </w:rPr>
              <w:t>用例</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9461BCE" w14:textId="77777777" w:rsidR="00212C0A" w:rsidRPr="00466147" w:rsidRDefault="00212C0A" w:rsidP="00867474">
            <w:pPr>
              <w:pStyle w:val="ab"/>
              <w:spacing w:line="260" w:lineRule="auto"/>
              <w:ind w:firstLine="385"/>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1A59BD5" w14:textId="77777777" w:rsidR="00212C0A" w:rsidRPr="00466147" w:rsidRDefault="00212C0A" w:rsidP="00867474">
            <w:pPr>
              <w:pStyle w:val="ab"/>
              <w:spacing w:line="260" w:lineRule="auto"/>
              <w:ind w:firstLine="385"/>
              <w:rPr>
                <w:sz w:val="21"/>
                <w:szCs w:val="21"/>
              </w:rPr>
            </w:pPr>
            <w:r w:rsidRPr="00466147">
              <w:rPr>
                <w:b/>
                <w:color w:val="000000"/>
                <w:sz w:val="18"/>
                <w:szCs w:val="18"/>
              </w:rPr>
              <w:t>覆盖验证点</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95806BC" w14:textId="77777777" w:rsidR="00212C0A" w:rsidRPr="00466147" w:rsidRDefault="00212C0A" w:rsidP="00867474">
            <w:pPr>
              <w:pStyle w:val="ab"/>
              <w:spacing w:line="260" w:lineRule="auto"/>
              <w:ind w:firstLineChars="0" w:firstLine="0"/>
              <w:rPr>
                <w:sz w:val="21"/>
                <w:szCs w:val="21"/>
              </w:rPr>
            </w:pPr>
            <w:r w:rsidRPr="00466147">
              <w:rPr>
                <w:b/>
                <w:color w:val="000000"/>
                <w:sz w:val="18"/>
                <w:szCs w:val="18"/>
              </w:rPr>
              <w:t>执行结果</w:t>
            </w:r>
          </w:p>
        </w:tc>
        <w:tc>
          <w:tcPr>
            <w:tcW w:w="2354" w:type="dxa"/>
            <w:tcBorders>
              <w:top w:val="single" w:sz="8" w:space="0" w:color="auto"/>
              <w:left w:val="nil"/>
              <w:bottom w:val="single" w:sz="8" w:space="0" w:color="auto"/>
              <w:right w:val="nil"/>
            </w:tcBorders>
            <w:tcMar>
              <w:top w:w="80" w:type="dxa"/>
              <w:left w:w="80" w:type="dxa"/>
              <w:bottom w:w="80" w:type="dxa"/>
              <w:right w:w="80" w:type="dxa"/>
            </w:tcMar>
            <w:vAlign w:val="center"/>
          </w:tcPr>
          <w:p w14:paraId="1107114C" w14:textId="77777777" w:rsidR="00212C0A" w:rsidRPr="00466147" w:rsidRDefault="00212C0A" w:rsidP="00867474">
            <w:pPr>
              <w:pStyle w:val="ab"/>
              <w:spacing w:line="260" w:lineRule="auto"/>
              <w:ind w:firstLine="385"/>
              <w:rPr>
                <w:sz w:val="21"/>
                <w:szCs w:val="21"/>
              </w:rPr>
            </w:pPr>
            <w:r w:rsidRPr="00466147">
              <w:rPr>
                <w:b/>
                <w:color w:val="000000"/>
                <w:sz w:val="18"/>
                <w:szCs w:val="18"/>
              </w:rPr>
              <w:t>核心证据</w:t>
            </w:r>
          </w:p>
        </w:tc>
      </w:tr>
      <w:tr w:rsidR="00212C0A" w:rsidRPr="00466147" w14:paraId="4DA52809" w14:textId="77777777" w:rsidTr="00AD0DF6">
        <w:trPr>
          <w:jc w:val="center"/>
        </w:trPr>
        <w:tc>
          <w:tcPr>
            <w:tcW w:w="1150" w:type="dxa"/>
            <w:tcBorders>
              <w:top w:val="nil"/>
              <w:left w:val="nil"/>
              <w:bottom w:val="single" w:sz="8" w:space="0" w:color="auto"/>
              <w:right w:val="nil"/>
            </w:tcBorders>
            <w:tcMar>
              <w:top w:w="80" w:type="dxa"/>
              <w:left w:w="80" w:type="dxa"/>
              <w:bottom w:w="80" w:type="dxa"/>
              <w:right w:w="80" w:type="dxa"/>
            </w:tcMar>
          </w:tcPr>
          <w:p w14:paraId="4D30FC32" w14:textId="77777777" w:rsidR="00212C0A" w:rsidRPr="00466147" w:rsidRDefault="00505625" w:rsidP="00867474">
            <w:pPr>
              <w:pStyle w:val="ab"/>
              <w:spacing w:line="260" w:lineRule="auto"/>
              <w:ind w:firstLineChars="0" w:firstLine="0"/>
              <w:rPr>
                <w:sz w:val="21"/>
                <w:szCs w:val="21"/>
              </w:rPr>
            </w:pPr>
            <w:r w:rsidRPr="00505625">
              <w:rPr>
                <w:color w:val="000000"/>
                <w:sz w:val="18"/>
                <w:szCs w:val="18"/>
              </w:rPr>
              <w:t>TC-S01</w:t>
            </w:r>
          </w:p>
        </w:tc>
        <w:tc>
          <w:tcPr>
            <w:tcW w:w="1700" w:type="dxa"/>
            <w:tcBorders>
              <w:top w:val="nil"/>
              <w:left w:val="nil"/>
              <w:bottom w:val="single" w:sz="8" w:space="0" w:color="auto"/>
              <w:right w:val="nil"/>
            </w:tcBorders>
            <w:tcMar>
              <w:top w:w="80" w:type="dxa"/>
              <w:left w:w="80" w:type="dxa"/>
              <w:bottom w:w="80" w:type="dxa"/>
              <w:right w:w="80" w:type="dxa"/>
            </w:tcMar>
          </w:tcPr>
          <w:p w14:paraId="6B47E9FF"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环境与能力就绪</w:t>
            </w:r>
          </w:p>
        </w:tc>
        <w:tc>
          <w:tcPr>
            <w:tcW w:w="2200" w:type="dxa"/>
            <w:tcBorders>
              <w:top w:val="nil"/>
              <w:left w:val="nil"/>
              <w:bottom w:val="single" w:sz="8" w:space="0" w:color="auto"/>
              <w:right w:val="nil"/>
            </w:tcBorders>
            <w:tcMar>
              <w:top w:w="80" w:type="dxa"/>
              <w:left w:w="80" w:type="dxa"/>
              <w:bottom w:w="80" w:type="dxa"/>
              <w:right w:w="80" w:type="dxa"/>
            </w:tcMar>
          </w:tcPr>
          <w:p w14:paraId="40E8C1B0" w14:textId="77777777" w:rsidR="00212C0A" w:rsidRPr="00466147" w:rsidRDefault="004C0FE0" w:rsidP="00867474">
            <w:pPr>
              <w:pStyle w:val="ab"/>
              <w:spacing w:line="260" w:lineRule="auto"/>
              <w:ind w:firstLine="384"/>
              <w:rPr>
                <w:sz w:val="21"/>
                <w:szCs w:val="21"/>
              </w:rPr>
            </w:pPr>
            <w:r w:rsidRPr="004C0FE0">
              <w:rPr>
                <w:color w:val="000000"/>
                <w:sz w:val="18"/>
                <w:szCs w:val="18"/>
              </w:rPr>
              <w:t>SV-01</w:t>
            </w:r>
            <w:r w:rsidRPr="004C0FE0">
              <w:rPr>
                <w:color w:val="000000"/>
                <w:sz w:val="18"/>
                <w:szCs w:val="18"/>
              </w:rPr>
              <w:t>、</w:t>
            </w:r>
            <w:r w:rsidRPr="004C0FE0">
              <w:rPr>
                <w:color w:val="000000"/>
                <w:sz w:val="18"/>
                <w:szCs w:val="18"/>
              </w:rPr>
              <w:t>SV-27</w:t>
            </w:r>
          </w:p>
        </w:tc>
        <w:tc>
          <w:tcPr>
            <w:tcW w:w="1100" w:type="dxa"/>
            <w:tcBorders>
              <w:top w:val="nil"/>
              <w:left w:val="nil"/>
              <w:bottom w:val="single" w:sz="8" w:space="0" w:color="auto"/>
              <w:right w:val="nil"/>
            </w:tcBorders>
            <w:tcMar>
              <w:top w:w="80" w:type="dxa"/>
              <w:left w:w="80" w:type="dxa"/>
              <w:bottom w:w="80" w:type="dxa"/>
              <w:right w:w="80" w:type="dxa"/>
            </w:tcMar>
          </w:tcPr>
          <w:p w14:paraId="3C5B65EA"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通过</w:t>
            </w:r>
          </w:p>
        </w:tc>
        <w:tc>
          <w:tcPr>
            <w:tcW w:w="2354" w:type="dxa"/>
            <w:tcBorders>
              <w:top w:val="nil"/>
              <w:left w:val="nil"/>
              <w:bottom w:val="single" w:sz="8" w:space="0" w:color="auto"/>
              <w:right w:val="nil"/>
            </w:tcBorders>
            <w:tcMar>
              <w:top w:w="80" w:type="dxa"/>
              <w:left w:w="80" w:type="dxa"/>
              <w:bottom w:w="80" w:type="dxa"/>
              <w:right w:w="80" w:type="dxa"/>
            </w:tcMar>
          </w:tcPr>
          <w:p w14:paraId="196187D8"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EVD-API-01</w:t>
            </w:r>
            <w:r w:rsidRPr="004C0FE0">
              <w:rPr>
                <w:color w:val="000000"/>
                <w:sz w:val="18"/>
                <w:szCs w:val="18"/>
              </w:rPr>
              <w:t>、</w:t>
            </w:r>
            <w:r w:rsidRPr="004C0FE0">
              <w:rPr>
                <w:color w:val="000000"/>
                <w:sz w:val="18"/>
                <w:szCs w:val="18"/>
              </w:rPr>
              <w:t>EVD-API-02</w:t>
            </w:r>
          </w:p>
        </w:tc>
      </w:tr>
    </w:tbl>
    <w:p w14:paraId="53FDAE72" w14:textId="07CB549E"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291089">
        <w:rPr>
          <w:rFonts w:hint="eastAsia"/>
        </w:rPr>
        <w:t>表</w:t>
      </w:r>
      <w:r w:rsidR="00291089">
        <w:rPr>
          <w:rFonts w:hint="eastAsia"/>
        </w:rPr>
        <w:t>6-1</w:t>
      </w:r>
      <w:r>
        <w:rPr>
          <w:color w:val="000000"/>
          <w:sz w:val="21"/>
          <w:szCs w:val="21"/>
        </w:rPr>
        <w:fldChar w:fldCharType="end"/>
      </w:r>
      <w:r>
        <w:rPr>
          <w:color w:val="000000"/>
          <w:sz w:val="21"/>
          <w:szCs w:val="21"/>
        </w:rPr>
        <w:t>（续表）</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276"/>
        <w:gridCol w:w="1574"/>
        <w:gridCol w:w="2200"/>
        <w:gridCol w:w="1329"/>
        <w:gridCol w:w="2125"/>
      </w:tblGrid>
      <w:tr w:rsidR="00212C0A" w:rsidRPr="00466147" w14:paraId="3AC09DC5" w14:textId="77777777" w:rsidTr="0096493A">
        <w:trPr>
          <w:tblHeader/>
        </w:trPr>
        <w:tc>
          <w:tcPr>
            <w:tcW w:w="1276" w:type="dxa"/>
            <w:tcBorders>
              <w:top w:val="single" w:sz="8" w:space="0" w:color="auto"/>
              <w:left w:val="nil"/>
              <w:bottom w:val="single" w:sz="8" w:space="0" w:color="auto"/>
              <w:right w:val="nil"/>
            </w:tcBorders>
            <w:tcMar>
              <w:top w:w="80" w:type="dxa"/>
              <w:left w:w="80" w:type="dxa"/>
              <w:bottom w:w="80" w:type="dxa"/>
              <w:right w:w="80" w:type="dxa"/>
            </w:tcMar>
            <w:vAlign w:val="center"/>
          </w:tcPr>
          <w:p w14:paraId="461A28B3"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用例</w:t>
            </w:r>
          </w:p>
        </w:tc>
        <w:tc>
          <w:tcPr>
            <w:tcW w:w="1574" w:type="dxa"/>
            <w:tcBorders>
              <w:top w:val="single" w:sz="8" w:space="0" w:color="auto"/>
              <w:left w:val="nil"/>
              <w:bottom w:val="single" w:sz="8" w:space="0" w:color="auto"/>
              <w:right w:val="nil"/>
            </w:tcBorders>
            <w:tcMar>
              <w:top w:w="80" w:type="dxa"/>
              <w:left w:w="80" w:type="dxa"/>
              <w:bottom w:w="80" w:type="dxa"/>
              <w:right w:w="80" w:type="dxa"/>
            </w:tcMar>
            <w:vAlign w:val="center"/>
          </w:tcPr>
          <w:p w14:paraId="74983A55"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F02D0E2"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覆盖验证点</w:t>
            </w:r>
          </w:p>
        </w:tc>
        <w:tc>
          <w:tcPr>
            <w:tcW w:w="1329" w:type="dxa"/>
            <w:tcBorders>
              <w:top w:val="single" w:sz="8" w:space="0" w:color="auto"/>
              <w:left w:val="nil"/>
              <w:bottom w:val="single" w:sz="8" w:space="0" w:color="auto"/>
              <w:right w:val="nil"/>
            </w:tcBorders>
            <w:tcMar>
              <w:top w:w="80" w:type="dxa"/>
              <w:left w:w="80" w:type="dxa"/>
              <w:bottom w:w="80" w:type="dxa"/>
              <w:right w:w="80" w:type="dxa"/>
            </w:tcMar>
            <w:vAlign w:val="center"/>
          </w:tcPr>
          <w:p w14:paraId="7A142745"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执行结果</w:t>
            </w:r>
          </w:p>
        </w:tc>
        <w:tc>
          <w:tcPr>
            <w:tcW w:w="2125" w:type="dxa"/>
            <w:tcBorders>
              <w:top w:val="single" w:sz="8" w:space="0" w:color="auto"/>
              <w:left w:val="nil"/>
              <w:bottom w:val="single" w:sz="8" w:space="0" w:color="auto"/>
              <w:right w:val="nil"/>
            </w:tcBorders>
            <w:tcMar>
              <w:top w:w="80" w:type="dxa"/>
              <w:left w:w="80" w:type="dxa"/>
              <w:bottom w:w="80" w:type="dxa"/>
              <w:right w:w="80" w:type="dxa"/>
            </w:tcMar>
            <w:vAlign w:val="center"/>
          </w:tcPr>
          <w:p w14:paraId="7233729B"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核心证据</w:t>
            </w:r>
          </w:p>
        </w:tc>
      </w:tr>
      <w:tr w:rsidR="007566F8" w:rsidRPr="00466147" w14:paraId="4D773E0B" w14:textId="77777777" w:rsidTr="0096493A">
        <w:tc>
          <w:tcPr>
            <w:tcW w:w="1276" w:type="dxa"/>
            <w:tcBorders>
              <w:top w:val="nil"/>
              <w:left w:val="nil"/>
              <w:bottom w:val="nil"/>
              <w:right w:val="nil"/>
            </w:tcBorders>
            <w:tcMar>
              <w:top w:w="80" w:type="dxa"/>
              <w:left w:w="80" w:type="dxa"/>
              <w:bottom w:w="80" w:type="dxa"/>
              <w:right w:w="80" w:type="dxa"/>
            </w:tcMar>
          </w:tcPr>
          <w:p w14:paraId="0A7152FB" w14:textId="77777777" w:rsidR="007566F8" w:rsidRPr="00505625" w:rsidRDefault="00EA47DE" w:rsidP="002043D3">
            <w:pPr>
              <w:pStyle w:val="ab"/>
              <w:spacing w:line="260" w:lineRule="auto"/>
              <w:ind w:firstLine="384"/>
              <w:jc w:val="center"/>
              <w:rPr>
                <w:sz w:val="21"/>
                <w:szCs w:val="21"/>
              </w:rPr>
            </w:pPr>
            <w:r w:rsidRPr="00EA47DE">
              <w:rPr>
                <w:color w:val="000000"/>
                <w:sz w:val="18"/>
                <w:szCs w:val="18"/>
              </w:rPr>
              <w:t>TC-S02</w:t>
            </w:r>
          </w:p>
        </w:tc>
        <w:tc>
          <w:tcPr>
            <w:tcW w:w="1574" w:type="dxa"/>
            <w:tcBorders>
              <w:top w:val="nil"/>
              <w:left w:val="nil"/>
              <w:bottom w:val="nil"/>
              <w:right w:val="nil"/>
            </w:tcBorders>
            <w:tcMar>
              <w:top w:w="80" w:type="dxa"/>
              <w:left w:w="80" w:type="dxa"/>
              <w:bottom w:w="80" w:type="dxa"/>
              <w:right w:w="80" w:type="dxa"/>
            </w:tcMar>
          </w:tcPr>
          <w:p w14:paraId="38891471" w14:textId="77777777" w:rsidR="007566F8" w:rsidRPr="004C0FE0" w:rsidRDefault="00B945DA" w:rsidP="002043D3">
            <w:pPr>
              <w:pStyle w:val="ab"/>
              <w:spacing w:line="260" w:lineRule="auto"/>
              <w:ind w:firstLineChars="0" w:firstLine="0"/>
              <w:jc w:val="center"/>
              <w:rPr>
                <w:sz w:val="21"/>
                <w:szCs w:val="21"/>
              </w:rPr>
            </w:pPr>
            <w:r w:rsidRPr="00B945DA">
              <w:rPr>
                <w:color w:val="000000"/>
                <w:sz w:val="18"/>
                <w:szCs w:val="18"/>
              </w:rPr>
              <w:t xml:space="preserve">API </w:t>
            </w:r>
            <w:r w:rsidRPr="00B945DA">
              <w:rPr>
                <w:color w:val="000000"/>
                <w:sz w:val="18"/>
                <w:szCs w:val="18"/>
              </w:rPr>
              <w:t>合约与任务录入</w:t>
            </w:r>
          </w:p>
        </w:tc>
        <w:tc>
          <w:tcPr>
            <w:tcW w:w="2200" w:type="dxa"/>
            <w:tcBorders>
              <w:top w:val="nil"/>
              <w:left w:val="nil"/>
              <w:bottom w:val="nil"/>
              <w:right w:val="nil"/>
            </w:tcBorders>
            <w:tcMar>
              <w:top w:w="80" w:type="dxa"/>
              <w:left w:w="80" w:type="dxa"/>
              <w:bottom w:w="80" w:type="dxa"/>
              <w:right w:w="80" w:type="dxa"/>
            </w:tcMar>
          </w:tcPr>
          <w:p w14:paraId="7DE201CC"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SV-02/03/04/07/25/26</w:t>
            </w:r>
          </w:p>
        </w:tc>
        <w:tc>
          <w:tcPr>
            <w:tcW w:w="1329" w:type="dxa"/>
            <w:tcBorders>
              <w:top w:val="nil"/>
              <w:left w:val="nil"/>
              <w:bottom w:val="nil"/>
              <w:right w:val="nil"/>
            </w:tcBorders>
            <w:tcMar>
              <w:top w:w="80" w:type="dxa"/>
              <w:left w:w="80" w:type="dxa"/>
              <w:bottom w:w="80" w:type="dxa"/>
              <w:right w:w="80" w:type="dxa"/>
            </w:tcMar>
          </w:tcPr>
          <w:p w14:paraId="626BEBA3"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13BC812"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EVD-TEST-01</w:t>
            </w:r>
            <w:r w:rsidRPr="00B945DA">
              <w:rPr>
                <w:color w:val="000000"/>
                <w:sz w:val="18"/>
                <w:szCs w:val="18"/>
              </w:rPr>
              <w:t>、</w:t>
            </w:r>
            <w:r w:rsidRPr="00B945DA">
              <w:rPr>
                <w:color w:val="000000"/>
                <w:sz w:val="18"/>
                <w:szCs w:val="18"/>
              </w:rPr>
              <w:t xml:space="preserve">EVD-API-03 </w:t>
            </w:r>
            <w:r w:rsidRPr="00B945DA">
              <w:rPr>
                <w:color w:val="000000"/>
                <w:sz w:val="18"/>
                <w:szCs w:val="18"/>
              </w:rPr>
              <w:t>至</w:t>
            </w:r>
            <w:r w:rsidRPr="00B945DA">
              <w:rPr>
                <w:color w:val="000000"/>
                <w:sz w:val="18"/>
                <w:szCs w:val="18"/>
              </w:rPr>
              <w:t xml:space="preserve"> EVD-API-08</w:t>
            </w:r>
          </w:p>
        </w:tc>
      </w:tr>
      <w:tr w:rsidR="00791F32" w:rsidRPr="00466147" w14:paraId="1EDFC9A6" w14:textId="77777777" w:rsidTr="0096493A">
        <w:tc>
          <w:tcPr>
            <w:tcW w:w="1276" w:type="dxa"/>
            <w:tcBorders>
              <w:top w:val="nil"/>
              <w:left w:val="nil"/>
              <w:bottom w:val="nil"/>
              <w:right w:val="nil"/>
            </w:tcBorders>
            <w:tcMar>
              <w:top w:w="80" w:type="dxa"/>
              <w:left w:w="80" w:type="dxa"/>
              <w:bottom w:w="80" w:type="dxa"/>
              <w:right w:w="80" w:type="dxa"/>
            </w:tcMar>
          </w:tcPr>
          <w:p w14:paraId="72940E39" w14:textId="77777777" w:rsidR="00791F32" w:rsidRPr="00EA47DE" w:rsidRDefault="00257473" w:rsidP="002043D3">
            <w:pPr>
              <w:pStyle w:val="ab"/>
              <w:spacing w:line="260" w:lineRule="auto"/>
              <w:ind w:firstLine="384"/>
              <w:jc w:val="center"/>
              <w:rPr>
                <w:sz w:val="21"/>
                <w:szCs w:val="21"/>
              </w:rPr>
            </w:pPr>
            <w:r w:rsidRPr="00257473">
              <w:rPr>
                <w:color w:val="000000"/>
                <w:sz w:val="18"/>
                <w:szCs w:val="18"/>
              </w:rPr>
              <w:t>TC-S03</w:t>
            </w:r>
          </w:p>
        </w:tc>
        <w:tc>
          <w:tcPr>
            <w:tcW w:w="1574" w:type="dxa"/>
            <w:tcBorders>
              <w:top w:val="nil"/>
              <w:left w:val="nil"/>
              <w:bottom w:val="nil"/>
              <w:right w:val="nil"/>
            </w:tcBorders>
            <w:tcMar>
              <w:top w:w="80" w:type="dxa"/>
              <w:left w:w="80" w:type="dxa"/>
              <w:bottom w:w="80" w:type="dxa"/>
              <w:right w:w="80" w:type="dxa"/>
            </w:tcMar>
          </w:tcPr>
          <w:p w14:paraId="34F2A5EE" w14:textId="77777777" w:rsidR="00791F32" w:rsidRPr="00B945DA" w:rsidRDefault="00791D82" w:rsidP="002043D3">
            <w:pPr>
              <w:pStyle w:val="ab"/>
              <w:spacing w:line="260" w:lineRule="auto"/>
              <w:ind w:firstLineChars="0" w:firstLine="0"/>
              <w:jc w:val="center"/>
              <w:rPr>
                <w:sz w:val="21"/>
                <w:szCs w:val="21"/>
              </w:rPr>
            </w:pPr>
            <w:r w:rsidRPr="00791D82">
              <w:rPr>
                <w:color w:val="000000"/>
                <w:sz w:val="18"/>
                <w:szCs w:val="18"/>
              </w:rPr>
              <w:t>计划候选生成</w:t>
            </w:r>
          </w:p>
        </w:tc>
        <w:tc>
          <w:tcPr>
            <w:tcW w:w="2200" w:type="dxa"/>
            <w:tcBorders>
              <w:top w:val="nil"/>
              <w:left w:val="nil"/>
              <w:bottom w:val="nil"/>
              <w:right w:val="nil"/>
            </w:tcBorders>
            <w:tcMar>
              <w:top w:w="80" w:type="dxa"/>
              <w:left w:w="80" w:type="dxa"/>
              <w:bottom w:w="80" w:type="dxa"/>
              <w:right w:w="80" w:type="dxa"/>
            </w:tcMar>
          </w:tcPr>
          <w:p w14:paraId="5BD473A6"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SV-08/09/10</w:t>
            </w:r>
          </w:p>
        </w:tc>
        <w:tc>
          <w:tcPr>
            <w:tcW w:w="1329" w:type="dxa"/>
            <w:tcBorders>
              <w:top w:val="nil"/>
              <w:left w:val="nil"/>
              <w:bottom w:val="nil"/>
              <w:right w:val="nil"/>
            </w:tcBorders>
            <w:tcMar>
              <w:top w:w="80" w:type="dxa"/>
              <w:left w:w="80" w:type="dxa"/>
              <w:bottom w:w="80" w:type="dxa"/>
              <w:right w:w="80" w:type="dxa"/>
            </w:tcMar>
          </w:tcPr>
          <w:p w14:paraId="00659F7E"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55A465BC"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EVD-TEST-02</w:t>
            </w:r>
            <w:r w:rsidRPr="00791D82">
              <w:rPr>
                <w:color w:val="000000"/>
                <w:sz w:val="18"/>
                <w:szCs w:val="18"/>
              </w:rPr>
              <w:t>、</w:t>
            </w:r>
            <w:r w:rsidRPr="00791D82">
              <w:rPr>
                <w:color w:val="000000"/>
                <w:sz w:val="18"/>
                <w:szCs w:val="18"/>
              </w:rPr>
              <w:t>EVD-LOG-04</w:t>
            </w:r>
          </w:p>
        </w:tc>
      </w:tr>
      <w:tr w:rsidR="00B1032A" w:rsidRPr="00466147" w14:paraId="79A558BD" w14:textId="77777777" w:rsidTr="0096493A">
        <w:tc>
          <w:tcPr>
            <w:tcW w:w="1276" w:type="dxa"/>
            <w:tcBorders>
              <w:top w:val="nil"/>
              <w:left w:val="nil"/>
              <w:bottom w:val="nil"/>
              <w:right w:val="nil"/>
            </w:tcBorders>
            <w:tcMar>
              <w:top w:w="80" w:type="dxa"/>
              <w:left w:w="80" w:type="dxa"/>
              <w:bottom w:w="80" w:type="dxa"/>
              <w:right w:w="80" w:type="dxa"/>
            </w:tcMar>
          </w:tcPr>
          <w:p w14:paraId="0A4799D5" w14:textId="77777777" w:rsidR="00B1032A" w:rsidRPr="00257473" w:rsidRDefault="00B1032A" w:rsidP="002043D3">
            <w:pPr>
              <w:pStyle w:val="ab"/>
              <w:spacing w:line="260" w:lineRule="auto"/>
              <w:ind w:firstLine="384"/>
              <w:jc w:val="center"/>
              <w:rPr>
                <w:sz w:val="21"/>
                <w:szCs w:val="21"/>
              </w:rPr>
            </w:pPr>
            <w:r w:rsidRPr="00B1032A">
              <w:rPr>
                <w:color w:val="000000"/>
                <w:sz w:val="18"/>
                <w:szCs w:val="18"/>
              </w:rPr>
              <w:t>TC-S04</w:t>
            </w:r>
          </w:p>
        </w:tc>
        <w:tc>
          <w:tcPr>
            <w:tcW w:w="1574" w:type="dxa"/>
            <w:tcBorders>
              <w:top w:val="nil"/>
              <w:left w:val="nil"/>
              <w:bottom w:val="nil"/>
              <w:right w:val="nil"/>
            </w:tcBorders>
            <w:tcMar>
              <w:top w:w="80" w:type="dxa"/>
              <w:left w:w="80" w:type="dxa"/>
              <w:bottom w:w="80" w:type="dxa"/>
              <w:right w:w="80" w:type="dxa"/>
            </w:tcMar>
          </w:tcPr>
          <w:p w14:paraId="77E54084" w14:textId="77777777" w:rsidR="00B1032A" w:rsidRPr="00791D82" w:rsidRDefault="00B1032A" w:rsidP="002043D3">
            <w:pPr>
              <w:pStyle w:val="ab"/>
              <w:spacing w:line="260" w:lineRule="auto"/>
              <w:ind w:firstLine="384"/>
              <w:jc w:val="center"/>
              <w:rPr>
                <w:sz w:val="21"/>
                <w:szCs w:val="21"/>
              </w:rPr>
            </w:pPr>
            <w:r w:rsidRPr="00B1032A">
              <w:rPr>
                <w:color w:val="000000"/>
                <w:sz w:val="18"/>
                <w:szCs w:val="18"/>
              </w:rPr>
              <w:t xml:space="preserve">HITL </w:t>
            </w:r>
            <w:r w:rsidRPr="00B1032A">
              <w:rPr>
                <w:color w:val="000000"/>
                <w:sz w:val="18"/>
                <w:szCs w:val="18"/>
              </w:rPr>
              <w:t>决策一致性</w:t>
            </w:r>
          </w:p>
        </w:tc>
        <w:tc>
          <w:tcPr>
            <w:tcW w:w="2200" w:type="dxa"/>
            <w:tcBorders>
              <w:top w:val="nil"/>
              <w:left w:val="nil"/>
              <w:bottom w:val="nil"/>
              <w:right w:val="nil"/>
            </w:tcBorders>
            <w:tcMar>
              <w:top w:w="80" w:type="dxa"/>
              <w:left w:w="80" w:type="dxa"/>
              <w:bottom w:w="80" w:type="dxa"/>
              <w:right w:w="80" w:type="dxa"/>
            </w:tcMar>
          </w:tcPr>
          <w:p w14:paraId="30E8F460" w14:textId="77777777" w:rsidR="00B1032A" w:rsidRPr="00791D82" w:rsidRDefault="00A634EA" w:rsidP="002043D3">
            <w:pPr>
              <w:pStyle w:val="ab"/>
              <w:spacing w:line="260" w:lineRule="auto"/>
              <w:ind w:firstLine="384"/>
              <w:jc w:val="center"/>
              <w:rPr>
                <w:sz w:val="21"/>
                <w:szCs w:val="21"/>
              </w:rPr>
            </w:pPr>
            <w:r w:rsidRPr="00A634EA">
              <w:rPr>
                <w:color w:val="000000"/>
                <w:sz w:val="18"/>
                <w:szCs w:val="18"/>
              </w:rPr>
              <w:t>SV-10/11/12/13/15</w:t>
            </w:r>
          </w:p>
        </w:tc>
        <w:tc>
          <w:tcPr>
            <w:tcW w:w="1329" w:type="dxa"/>
            <w:tcBorders>
              <w:top w:val="nil"/>
              <w:left w:val="nil"/>
              <w:bottom w:val="nil"/>
              <w:right w:val="nil"/>
            </w:tcBorders>
            <w:tcMar>
              <w:top w:w="80" w:type="dxa"/>
              <w:left w:w="80" w:type="dxa"/>
              <w:bottom w:w="80" w:type="dxa"/>
              <w:right w:w="80" w:type="dxa"/>
            </w:tcMar>
          </w:tcPr>
          <w:p w14:paraId="73F3DA6B" w14:textId="77777777" w:rsidR="00B1032A" w:rsidRPr="00791D82" w:rsidRDefault="00A634EA" w:rsidP="002043D3">
            <w:pPr>
              <w:pStyle w:val="ab"/>
              <w:spacing w:line="260" w:lineRule="auto"/>
              <w:ind w:firstLine="384"/>
              <w:jc w:val="center"/>
              <w:rPr>
                <w:sz w:val="21"/>
                <w:szCs w:val="21"/>
              </w:rPr>
            </w:pPr>
            <w:r>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D0F2903" w14:textId="77777777" w:rsidR="00B1032A" w:rsidRPr="00791D82" w:rsidRDefault="00081AC7" w:rsidP="002043D3">
            <w:pPr>
              <w:pStyle w:val="ab"/>
              <w:spacing w:line="260" w:lineRule="auto"/>
              <w:ind w:firstLine="384"/>
              <w:jc w:val="center"/>
              <w:rPr>
                <w:sz w:val="21"/>
                <w:szCs w:val="21"/>
              </w:rPr>
            </w:pPr>
            <w:r w:rsidRPr="00081AC7">
              <w:rPr>
                <w:color w:val="000000"/>
                <w:sz w:val="18"/>
                <w:szCs w:val="18"/>
              </w:rPr>
              <w:t>EVD-TEST-02</w:t>
            </w:r>
            <w:r w:rsidRPr="00081AC7">
              <w:rPr>
                <w:color w:val="000000"/>
                <w:sz w:val="18"/>
                <w:szCs w:val="18"/>
              </w:rPr>
              <w:t>、</w:t>
            </w:r>
            <w:r w:rsidRPr="00081AC7">
              <w:rPr>
                <w:color w:val="000000"/>
                <w:sz w:val="18"/>
                <w:szCs w:val="18"/>
              </w:rPr>
              <w:t>FIG-SV-15</w:t>
            </w:r>
          </w:p>
        </w:tc>
      </w:tr>
      <w:tr w:rsidR="004C1B5D" w:rsidRPr="00466147" w14:paraId="393032C6" w14:textId="77777777" w:rsidTr="0096493A">
        <w:tc>
          <w:tcPr>
            <w:tcW w:w="1276" w:type="dxa"/>
            <w:tcBorders>
              <w:top w:val="nil"/>
              <w:left w:val="nil"/>
              <w:bottom w:val="nil"/>
              <w:right w:val="nil"/>
            </w:tcBorders>
            <w:tcMar>
              <w:top w:w="80" w:type="dxa"/>
              <w:left w:w="80" w:type="dxa"/>
              <w:bottom w:w="80" w:type="dxa"/>
              <w:right w:w="80" w:type="dxa"/>
            </w:tcMar>
          </w:tcPr>
          <w:p w14:paraId="574A4637" w14:textId="77777777" w:rsidR="004C1B5D" w:rsidRPr="00B1032A" w:rsidRDefault="004C1B5D" w:rsidP="002043D3">
            <w:pPr>
              <w:pStyle w:val="ab"/>
              <w:spacing w:line="260" w:lineRule="auto"/>
              <w:ind w:firstLine="384"/>
              <w:jc w:val="center"/>
              <w:rPr>
                <w:sz w:val="21"/>
                <w:szCs w:val="21"/>
              </w:rPr>
            </w:pPr>
            <w:r w:rsidRPr="004C1B5D">
              <w:rPr>
                <w:color w:val="000000"/>
                <w:sz w:val="18"/>
                <w:szCs w:val="18"/>
              </w:rPr>
              <w:t>TC-S05</w:t>
            </w:r>
          </w:p>
        </w:tc>
        <w:tc>
          <w:tcPr>
            <w:tcW w:w="1574" w:type="dxa"/>
            <w:tcBorders>
              <w:top w:val="nil"/>
              <w:left w:val="nil"/>
              <w:bottom w:val="nil"/>
              <w:right w:val="nil"/>
            </w:tcBorders>
            <w:tcMar>
              <w:top w:w="80" w:type="dxa"/>
              <w:left w:w="80" w:type="dxa"/>
              <w:bottom w:w="80" w:type="dxa"/>
              <w:right w:w="80" w:type="dxa"/>
            </w:tcMar>
          </w:tcPr>
          <w:p w14:paraId="57749A0D" w14:textId="77777777" w:rsidR="004C1B5D" w:rsidRPr="00B1032A" w:rsidRDefault="004C1B5D" w:rsidP="002043D3">
            <w:pPr>
              <w:pStyle w:val="ab"/>
              <w:spacing w:line="260" w:lineRule="auto"/>
              <w:ind w:firstLine="384"/>
              <w:jc w:val="center"/>
              <w:rPr>
                <w:sz w:val="21"/>
                <w:szCs w:val="21"/>
              </w:rPr>
            </w:pPr>
            <w:r w:rsidRPr="004C1B5D">
              <w:rPr>
                <w:color w:val="000000"/>
                <w:sz w:val="18"/>
                <w:szCs w:val="18"/>
              </w:rPr>
              <w:t xml:space="preserve">FSM </w:t>
            </w:r>
            <w:r w:rsidRPr="004C1B5D">
              <w:rPr>
                <w:color w:val="000000"/>
                <w:sz w:val="18"/>
                <w:szCs w:val="18"/>
              </w:rPr>
              <w:t>状态迁移</w:t>
            </w:r>
          </w:p>
        </w:tc>
        <w:tc>
          <w:tcPr>
            <w:tcW w:w="2200" w:type="dxa"/>
            <w:tcBorders>
              <w:top w:val="nil"/>
              <w:left w:val="nil"/>
              <w:bottom w:val="nil"/>
              <w:right w:val="nil"/>
            </w:tcBorders>
            <w:tcMar>
              <w:top w:w="80" w:type="dxa"/>
              <w:left w:w="80" w:type="dxa"/>
              <w:bottom w:w="80" w:type="dxa"/>
              <w:right w:w="80" w:type="dxa"/>
            </w:tcMar>
          </w:tcPr>
          <w:p w14:paraId="2F46B80B" w14:textId="77777777" w:rsidR="004C1B5D" w:rsidRPr="00A634EA" w:rsidRDefault="004C1B5D" w:rsidP="002043D3">
            <w:pPr>
              <w:pStyle w:val="ab"/>
              <w:spacing w:line="260" w:lineRule="auto"/>
              <w:ind w:firstLine="384"/>
              <w:jc w:val="center"/>
              <w:rPr>
                <w:sz w:val="21"/>
                <w:szCs w:val="21"/>
              </w:rPr>
            </w:pPr>
            <w:r w:rsidRPr="004C1B5D">
              <w:rPr>
                <w:color w:val="000000"/>
                <w:sz w:val="18"/>
                <w:szCs w:val="18"/>
              </w:rPr>
              <w:t>SV-14/23/24</w:t>
            </w:r>
          </w:p>
        </w:tc>
        <w:tc>
          <w:tcPr>
            <w:tcW w:w="1329" w:type="dxa"/>
            <w:tcBorders>
              <w:top w:val="nil"/>
              <w:left w:val="nil"/>
              <w:bottom w:val="nil"/>
              <w:right w:val="nil"/>
            </w:tcBorders>
            <w:tcMar>
              <w:top w:w="80" w:type="dxa"/>
              <w:left w:w="80" w:type="dxa"/>
              <w:bottom w:w="80" w:type="dxa"/>
              <w:right w:w="80" w:type="dxa"/>
            </w:tcMar>
          </w:tcPr>
          <w:p w14:paraId="470F573C" w14:textId="77777777" w:rsidR="004C1B5D" w:rsidRDefault="004C1B5D" w:rsidP="002043D3">
            <w:pPr>
              <w:pStyle w:val="ab"/>
              <w:spacing w:line="260" w:lineRule="auto"/>
              <w:ind w:firstLine="384"/>
              <w:jc w:val="center"/>
              <w:rPr>
                <w:sz w:val="21"/>
                <w:szCs w:val="21"/>
              </w:rPr>
            </w:pPr>
            <w:r w:rsidRPr="004C1B5D">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32927F73" w14:textId="77777777" w:rsidR="004C1B5D" w:rsidRPr="00081AC7" w:rsidRDefault="006B32A7" w:rsidP="002043D3">
            <w:pPr>
              <w:pStyle w:val="ab"/>
              <w:spacing w:line="260" w:lineRule="auto"/>
              <w:ind w:firstLine="384"/>
              <w:jc w:val="center"/>
              <w:rPr>
                <w:sz w:val="21"/>
                <w:szCs w:val="21"/>
              </w:rPr>
            </w:pPr>
            <w:r w:rsidRPr="006B32A7">
              <w:rPr>
                <w:color w:val="000000"/>
                <w:sz w:val="18"/>
                <w:szCs w:val="18"/>
              </w:rPr>
              <w:t>EVD-TEST-02</w:t>
            </w:r>
            <w:r w:rsidRPr="006B32A7">
              <w:rPr>
                <w:color w:val="000000"/>
                <w:sz w:val="18"/>
                <w:szCs w:val="18"/>
              </w:rPr>
              <w:t>、</w:t>
            </w:r>
            <w:r w:rsidRPr="006B32A7">
              <w:rPr>
                <w:color w:val="000000"/>
                <w:sz w:val="18"/>
                <w:szCs w:val="18"/>
              </w:rPr>
              <w:t>EVD-LOG-03</w:t>
            </w:r>
          </w:p>
        </w:tc>
      </w:tr>
      <w:tr w:rsidR="007E642C" w:rsidRPr="00466147" w14:paraId="414C63A1" w14:textId="77777777" w:rsidTr="0096493A">
        <w:tc>
          <w:tcPr>
            <w:tcW w:w="1276" w:type="dxa"/>
            <w:tcBorders>
              <w:top w:val="nil"/>
              <w:left w:val="nil"/>
              <w:bottom w:val="nil"/>
              <w:right w:val="nil"/>
            </w:tcBorders>
            <w:tcMar>
              <w:top w:w="80" w:type="dxa"/>
              <w:left w:w="80" w:type="dxa"/>
              <w:bottom w:w="80" w:type="dxa"/>
              <w:right w:w="80" w:type="dxa"/>
            </w:tcMar>
          </w:tcPr>
          <w:p w14:paraId="0918A129"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TC-S06</w:t>
            </w:r>
          </w:p>
        </w:tc>
        <w:tc>
          <w:tcPr>
            <w:tcW w:w="1574" w:type="dxa"/>
            <w:tcBorders>
              <w:top w:val="nil"/>
              <w:left w:val="nil"/>
              <w:bottom w:val="nil"/>
              <w:right w:val="nil"/>
            </w:tcBorders>
            <w:tcMar>
              <w:top w:w="80" w:type="dxa"/>
              <w:left w:w="80" w:type="dxa"/>
              <w:bottom w:w="80" w:type="dxa"/>
              <w:right w:w="80" w:type="dxa"/>
            </w:tcMar>
          </w:tcPr>
          <w:p w14:paraId="10EB6376"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快照持久化与恢复</w:t>
            </w:r>
          </w:p>
        </w:tc>
        <w:tc>
          <w:tcPr>
            <w:tcW w:w="2200" w:type="dxa"/>
            <w:tcBorders>
              <w:top w:val="nil"/>
              <w:left w:val="nil"/>
              <w:bottom w:val="nil"/>
              <w:right w:val="nil"/>
            </w:tcBorders>
            <w:tcMar>
              <w:top w:w="80" w:type="dxa"/>
              <w:left w:w="80" w:type="dxa"/>
              <w:bottom w:w="80" w:type="dxa"/>
              <w:right w:w="80" w:type="dxa"/>
            </w:tcMar>
          </w:tcPr>
          <w:p w14:paraId="315356DF"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SV-14/28/29</w:t>
            </w:r>
          </w:p>
        </w:tc>
        <w:tc>
          <w:tcPr>
            <w:tcW w:w="1329" w:type="dxa"/>
            <w:tcBorders>
              <w:top w:val="nil"/>
              <w:left w:val="nil"/>
              <w:bottom w:val="nil"/>
              <w:right w:val="nil"/>
            </w:tcBorders>
            <w:tcMar>
              <w:top w:w="80" w:type="dxa"/>
              <w:left w:w="80" w:type="dxa"/>
              <w:bottom w:w="80" w:type="dxa"/>
              <w:right w:w="80" w:type="dxa"/>
            </w:tcMar>
          </w:tcPr>
          <w:p w14:paraId="65387AE8"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42D00493" w14:textId="77777777" w:rsidR="007E642C" w:rsidRPr="006B32A7" w:rsidRDefault="00CB5804" w:rsidP="002043D3">
            <w:pPr>
              <w:pStyle w:val="ab"/>
              <w:spacing w:line="260" w:lineRule="auto"/>
              <w:ind w:firstLine="384"/>
              <w:jc w:val="center"/>
              <w:rPr>
                <w:sz w:val="21"/>
                <w:szCs w:val="21"/>
              </w:rPr>
            </w:pPr>
            <w:r w:rsidRPr="00CB5804">
              <w:rPr>
                <w:color w:val="000000"/>
                <w:sz w:val="18"/>
                <w:szCs w:val="18"/>
              </w:rPr>
              <w:t>EVD-TEST-02</w:t>
            </w:r>
            <w:r w:rsidRPr="00CB5804">
              <w:rPr>
                <w:color w:val="000000"/>
                <w:sz w:val="18"/>
                <w:szCs w:val="18"/>
              </w:rPr>
              <w:t>、</w:t>
            </w:r>
            <w:r w:rsidRPr="00CB5804">
              <w:rPr>
                <w:color w:val="000000"/>
                <w:sz w:val="18"/>
                <w:szCs w:val="18"/>
              </w:rPr>
              <w:t xml:space="preserve">EVD-LOG-01 </w:t>
            </w:r>
            <w:r w:rsidRPr="00CB5804">
              <w:rPr>
                <w:color w:val="000000"/>
                <w:sz w:val="18"/>
                <w:szCs w:val="18"/>
              </w:rPr>
              <w:t>至</w:t>
            </w:r>
            <w:r w:rsidRPr="00CB5804">
              <w:rPr>
                <w:color w:val="000000"/>
                <w:sz w:val="18"/>
                <w:szCs w:val="18"/>
              </w:rPr>
              <w:t xml:space="preserve"> EVD-LOG-03</w:t>
            </w:r>
          </w:p>
        </w:tc>
      </w:tr>
      <w:tr w:rsidR="00A12F0C" w:rsidRPr="00466147" w14:paraId="124FD8F6" w14:textId="77777777" w:rsidTr="0096493A">
        <w:tc>
          <w:tcPr>
            <w:tcW w:w="1276" w:type="dxa"/>
            <w:tcBorders>
              <w:top w:val="nil"/>
              <w:left w:val="nil"/>
              <w:bottom w:val="nil"/>
              <w:right w:val="nil"/>
            </w:tcBorders>
            <w:tcMar>
              <w:top w:w="80" w:type="dxa"/>
              <w:left w:w="80" w:type="dxa"/>
              <w:bottom w:w="80" w:type="dxa"/>
              <w:right w:w="80" w:type="dxa"/>
            </w:tcMar>
          </w:tcPr>
          <w:p w14:paraId="2A96E45E" w14:textId="77777777" w:rsidR="00A12F0C" w:rsidRPr="00CB5804" w:rsidRDefault="00A12F0C" w:rsidP="002043D3">
            <w:pPr>
              <w:pStyle w:val="ab"/>
              <w:spacing w:line="260" w:lineRule="auto"/>
              <w:ind w:firstLine="384"/>
              <w:jc w:val="center"/>
              <w:rPr>
                <w:sz w:val="21"/>
                <w:szCs w:val="21"/>
              </w:rPr>
            </w:pPr>
            <w:r w:rsidRPr="00A12F0C">
              <w:rPr>
                <w:color w:val="000000"/>
                <w:sz w:val="18"/>
                <w:szCs w:val="18"/>
              </w:rPr>
              <w:t>TC-S07</w:t>
            </w:r>
          </w:p>
        </w:tc>
        <w:tc>
          <w:tcPr>
            <w:tcW w:w="1574" w:type="dxa"/>
            <w:tcBorders>
              <w:top w:val="nil"/>
              <w:left w:val="nil"/>
              <w:bottom w:val="nil"/>
              <w:right w:val="nil"/>
            </w:tcBorders>
            <w:tcMar>
              <w:top w:w="80" w:type="dxa"/>
              <w:left w:w="80" w:type="dxa"/>
              <w:bottom w:w="80" w:type="dxa"/>
              <w:right w:w="80" w:type="dxa"/>
            </w:tcMar>
          </w:tcPr>
          <w:p w14:paraId="79C3AB8F" w14:textId="77777777" w:rsidR="00A12F0C" w:rsidRPr="00CB5804" w:rsidRDefault="00E026D9" w:rsidP="002043D3">
            <w:pPr>
              <w:pStyle w:val="ab"/>
              <w:spacing w:line="260" w:lineRule="auto"/>
              <w:ind w:firstLine="384"/>
              <w:jc w:val="center"/>
              <w:rPr>
                <w:sz w:val="21"/>
                <w:szCs w:val="21"/>
              </w:rPr>
            </w:pPr>
            <w:r w:rsidRPr="00E026D9">
              <w:rPr>
                <w:color w:val="000000"/>
                <w:sz w:val="18"/>
                <w:szCs w:val="18"/>
              </w:rPr>
              <w:t xml:space="preserve">Web </w:t>
            </w:r>
            <w:r w:rsidRPr="00E026D9">
              <w:rPr>
                <w:color w:val="000000"/>
                <w:sz w:val="18"/>
                <w:szCs w:val="18"/>
              </w:rPr>
              <w:t>前端可用性</w:t>
            </w:r>
          </w:p>
        </w:tc>
        <w:tc>
          <w:tcPr>
            <w:tcW w:w="2200" w:type="dxa"/>
            <w:tcBorders>
              <w:top w:val="nil"/>
              <w:left w:val="nil"/>
              <w:bottom w:val="nil"/>
              <w:right w:val="nil"/>
            </w:tcBorders>
            <w:tcMar>
              <w:top w:w="80" w:type="dxa"/>
              <w:left w:w="80" w:type="dxa"/>
              <w:bottom w:w="80" w:type="dxa"/>
              <w:right w:w="80" w:type="dxa"/>
            </w:tcMar>
          </w:tcPr>
          <w:p w14:paraId="62997CBE"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SV-01</w:t>
            </w:r>
            <w:r w:rsidRPr="00DF516C">
              <w:rPr>
                <w:color w:val="000000"/>
                <w:sz w:val="18"/>
                <w:szCs w:val="18"/>
              </w:rPr>
              <w:t>、</w:t>
            </w:r>
            <w:r w:rsidRPr="00DF516C">
              <w:rPr>
                <w:color w:val="000000"/>
                <w:sz w:val="18"/>
                <w:szCs w:val="18"/>
              </w:rPr>
              <w:t>SV-30</w:t>
            </w:r>
          </w:p>
        </w:tc>
        <w:tc>
          <w:tcPr>
            <w:tcW w:w="1329" w:type="dxa"/>
            <w:tcBorders>
              <w:top w:val="nil"/>
              <w:left w:val="nil"/>
              <w:bottom w:val="nil"/>
              <w:right w:val="nil"/>
            </w:tcBorders>
            <w:tcMar>
              <w:top w:w="80" w:type="dxa"/>
              <w:left w:w="80" w:type="dxa"/>
              <w:bottom w:w="80" w:type="dxa"/>
              <w:right w:w="80" w:type="dxa"/>
            </w:tcMar>
          </w:tcPr>
          <w:p w14:paraId="35535F2A"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5A769570"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 xml:space="preserve">FIG-SV-01 </w:t>
            </w:r>
            <w:r w:rsidRPr="00DF516C">
              <w:rPr>
                <w:color w:val="000000"/>
                <w:sz w:val="18"/>
                <w:szCs w:val="18"/>
              </w:rPr>
              <w:t>至</w:t>
            </w:r>
            <w:r w:rsidRPr="00DF516C">
              <w:rPr>
                <w:color w:val="000000"/>
                <w:sz w:val="18"/>
                <w:szCs w:val="18"/>
              </w:rPr>
              <w:t xml:space="preserve"> FIG-SV-18</w:t>
            </w:r>
            <w:r w:rsidRPr="00DF516C">
              <w:rPr>
                <w:color w:val="000000"/>
                <w:sz w:val="18"/>
                <w:szCs w:val="18"/>
              </w:rPr>
              <w:t>、</w:t>
            </w:r>
            <w:r w:rsidRPr="00DF516C">
              <w:rPr>
                <w:color w:val="000000"/>
                <w:sz w:val="18"/>
                <w:szCs w:val="18"/>
              </w:rPr>
              <w:t>EVD-TEST-01</w:t>
            </w:r>
          </w:p>
        </w:tc>
      </w:tr>
      <w:tr w:rsidR="00043A78" w:rsidRPr="00466147" w14:paraId="6ECC7C9A" w14:textId="77777777" w:rsidTr="0096493A">
        <w:tc>
          <w:tcPr>
            <w:tcW w:w="1276" w:type="dxa"/>
            <w:tcBorders>
              <w:top w:val="nil"/>
              <w:left w:val="nil"/>
              <w:bottom w:val="nil"/>
              <w:right w:val="nil"/>
            </w:tcBorders>
            <w:tcMar>
              <w:top w:w="80" w:type="dxa"/>
              <w:left w:w="80" w:type="dxa"/>
              <w:bottom w:w="80" w:type="dxa"/>
              <w:right w:w="80" w:type="dxa"/>
            </w:tcMar>
          </w:tcPr>
          <w:p w14:paraId="1C42FEBB" w14:textId="77777777" w:rsidR="00043A78" w:rsidRPr="00A12F0C" w:rsidRDefault="00043A78" w:rsidP="002043D3">
            <w:pPr>
              <w:pStyle w:val="ab"/>
              <w:spacing w:line="260" w:lineRule="auto"/>
              <w:ind w:firstLine="384"/>
              <w:jc w:val="center"/>
              <w:rPr>
                <w:sz w:val="21"/>
                <w:szCs w:val="21"/>
              </w:rPr>
            </w:pPr>
            <w:r>
              <w:rPr>
                <w:color w:val="000000"/>
                <w:sz w:val="18"/>
                <w:szCs w:val="18"/>
              </w:rPr>
              <w:t>TC-S08</w:t>
            </w:r>
          </w:p>
        </w:tc>
        <w:tc>
          <w:tcPr>
            <w:tcW w:w="1574" w:type="dxa"/>
            <w:tcBorders>
              <w:top w:val="nil"/>
              <w:left w:val="nil"/>
              <w:bottom w:val="nil"/>
              <w:right w:val="nil"/>
            </w:tcBorders>
            <w:tcMar>
              <w:top w:w="80" w:type="dxa"/>
              <w:left w:w="80" w:type="dxa"/>
              <w:bottom w:w="80" w:type="dxa"/>
              <w:right w:w="80" w:type="dxa"/>
            </w:tcMar>
          </w:tcPr>
          <w:p w14:paraId="51330999" w14:textId="77777777" w:rsidR="00043A78" w:rsidRPr="00E026D9" w:rsidRDefault="00043A78" w:rsidP="002043D3">
            <w:pPr>
              <w:pStyle w:val="ab"/>
              <w:spacing w:line="260" w:lineRule="auto"/>
              <w:ind w:firstLine="384"/>
              <w:jc w:val="center"/>
              <w:rPr>
                <w:sz w:val="21"/>
                <w:szCs w:val="21"/>
              </w:rPr>
            </w:pPr>
            <w:r>
              <w:rPr>
                <w:color w:val="000000"/>
                <w:sz w:val="18"/>
                <w:szCs w:val="18"/>
              </w:rPr>
              <w:t>CLI</w:t>
            </w:r>
            <w:r>
              <w:rPr>
                <w:color w:val="000000"/>
                <w:sz w:val="18"/>
                <w:szCs w:val="18"/>
              </w:rPr>
              <w:t>可用性</w:t>
            </w:r>
          </w:p>
        </w:tc>
        <w:tc>
          <w:tcPr>
            <w:tcW w:w="2200" w:type="dxa"/>
            <w:tcBorders>
              <w:top w:val="nil"/>
              <w:left w:val="nil"/>
              <w:bottom w:val="nil"/>
              <w:right w:val="nil"/>
            </w:tcBorders>
            <w:tcMar>
              <w:top w:w="80" w:type="dxa"/>
              <w:left w:w="80" w:type="dxa"/>
              <w:bottom w:w="80" w:type="dxa"/>
              <w:right w:w="80" w:type="dxa"/>
            </w:tcMar>
          </w:tcPr>
          <w:p w14:paraId="2E041F3B" w14:textId="77777777" w:rsidR="00043A78" w:rsidRPr="00DF516C" w:rsidRDefault="00043A78" w:rsidP="002043D3">
            <w:pPr>
              <w:pStyle w:val="ab"/>
              <w:spacing w:line="260" w:lineRule="auto"/>
              <w:ind w:firstLine="384"/>
              <w:jc w:val="center"/>
              <w:rPr>
                <w:sz w:val="21"/>
                <w:szCs w:val="21"/>
              </w:rPr>
            </w:pPr>
            <w:r>
              <w:rPr>
                <w:color w:val="000000"/>
                <w:sz w:val="18"/>
                <w:szCs w:val="18"/>
              </w:rPr>
              <w:t>SV-02/03/25/26/30</w:t>
            </w:r>
          </w:p>
        </w:tc>
        <w:tc>
          <w:tcPr>
            <w:tcW w:w="1329" w:type="dxa"/>
            <w:tcBorders>
              <w:top w:val="nil"/>
              <w:left w:val="nil"/>
              <w:bottom w:val="nil"/>
              <w:right w:val="nil"/>
            </w:tcBorders>
            <w:tcMar>
              <w:top w:w="80" w:type="dxa"/>
              <w:left w:w="80" w:type="dxa"/>
              <w:bottom w:w="80" w:type="dxa"/>
              <w:right w:w="80" w:type="dxa"/>
            </w:tcMar>
          </w:tcPr>
          <w:p w14:paraId="6F2EDC71" w14:textId="77777777" w:rsidR="00043A78" w:rsidRPr="00DF516C" w:rsidRDefault="00043A78" w:rsidP="002043D3">
            <w:pPr>
              <w:pStyle w:val="ab"/>
              <w:spacing w:line="260" w:lineRule="auto"/>
              <w:ind w:firstLine="384"/>
              <w:jc w:val="center"/>
              <w:rPr>
                <w:sz w:val="21"/>
                <w:szCs w:val="21"/>
              </w:rPr>
            </w:pPr>
            <w:r>
              <w:rPr>
                <w:color w:val="000000"/>
                <w:sz w:val="18"/>
                <w:szCs w:val="18"/>
              </w:rPr>
              <w:t>部分通过</w:t>
            </w:r>
          </w:p>
        </w:tc>
        <w:tc>
          <w:tcPr>
            <w:tcW w:w="2125" w:type="dxa"/>
            <w:tcBorders>
              <w:top w:val="nil"/>
              <w:left w:val="nil"/>
              <w:bottom w:val="nil"/>
              <w:right w:val="nil"/>
            </w:tcBorders>
            <w:tcMar>
              <w:top w:w="80" w:type="dxa"/>
              <w:left w:w="80" w:type="dxa"/>
              <w:bottom w:w="80" w:type="dxa"/>
              <w:right w:w="80" w:type="dxa"/>
            </w:tcMar>
          </w:tcPr>
          <w:p w14:paraId="73CBDC39" w14:textId="77777777" w:rsidR="00043A78" w:rsidRPr="00DF516C" w:rsidRDefault="00043A78" w:rsidP="002043D3">
            <w:pPr>
              <w:pStyle w:val="ab"/>
              <w:spacing w:line="260" w:lineRule="auto"/>
              <w:ind w:firstLine="384"/>
              <w:jc w:val="center"/>
              <w:rPr>
                <w:sz w:val="21"/>
                <w:szCs w:val="21"/>
              </w:rPr>
            </w:pPr>
            <w:r w:rsidRPr="00043A78">
              <w:rPr>
                <w:color w:val="000000"/>
                <w:sz w:val="18"/>
                <w:szCs w:val="18"/>
              </w:rPr>
              <w:t xml:space="preserve">EVD-CLI-01 </w:t>
            </w:r>
            <w:r w:rsidRPr="00043A78">
              <w:rPr>
                <w:color w:val="000000"/>
                <w:sz w:val="18"/>
                <w:szCs w:val="18"/>
              </w:rPr>
              <w:t>至</w:t>
            </w:r>
            <w:r w:rsidRPr="00043A78">
              <w:rPr>
                <w:color w:val="000000"/>
                <w:sz w:val="18"/>
                <w:szCs w:val="18"/>
              </w:rPr>
              <w:t xml:space="preserve"> EVD-CLI-04</w:t>
            </w:r>
            <w:r w:rsidRPr="00043A78">
              <w:rPr>
                <w:color w:val="000000"/>
                <w:sz w:val="18"/>
                <w:szCs w:val="18"/>
              </w:rPr>
              <w:t>、</w:t>
            </w:r>
            <w:r w:rsidRPr="00043A78">
              <w:rPr>
                <w:color w:val="000000"/>
                <w:sz w:val="18"/>
                <w:szCs w:val="18"/>
              </w:rPr>
              <w:t>EVD-TEST-04</w:t>
            </w:r>
          </w:p>
        </w:tc>
      </w:tr>
      <w:tr w:rsidR="00D26A06" w:rsidRPr="00466147" w14:paraId="6AA51B03" w14:textId="77777777" w:rsidTr="0096493A">
        <w:tc>
          <w:tcPr>
            <w:tcW w:w="1276" w:type="dxa"/>
            <w:tcBorders>
              <w:top w:val="nil"/>
              <w:left w:val="nil"/>
              <w:bottom w:val="nil"/>
              <w:right w:val="nil"/>
            </w:tcBorders>
            <w:tcMar>
              <w:top w:w="80" w:type="dxa"/>
              <w:left w:w="80" w:type="dxa"/>
              <w:bottom w:w="80" w:type="dxa"/>
              <w:right w:w="80" w:type="dxa"/>
            </w:tcMar>
          </w:tcPr>
          <w:p w14:paraId="35D51090" w14:textId="222D4B53" w:rsidR="00D26A06" w:rsidRDefault="00D26A06" w:rsidP="002043D3">
            <w:pPr>
              <w:pStyle w:val="ab"/>
              <w:spacing w:line="260" w:lineRule="auto"/>
              <w:ind w:firstLine="384"/>
              <w:jc w:val="center"/>
              <w:rPr>
                <w:sz w:val="21"/>
                <w:szCs w:val="21"/>
              </w:rPr>
            </w:pPr>
            <w:r w:rsidRPr="00D26A06">
              <w:rPr>
                <w:color w:val="000000"/>
                <w:sz w:val="18"/>
                <w:szCs w:val="18"/>
              </w:rPr>
              <w:t>TC-S09</w:t>
            </w:r>
          </w:p>
        </w:tc>
        <w:tc>
          <w:tcPr>
            <w:tcW w:w="1574" w:type="dxa"/>
            <w:tcBorders>
              <w:top w:val="nil"/>
              <w:left w:val="nil"/>
              <w:bottom w:val="nil"/>
              <w:right w:val="nil"/>
            </w:tcBorders>
            <w:tcMar>
              <w:top w:w="80" w:type="dxa"/>
              <w:left w:w="80" w:type="dxa"/>
              <w:bottom w:w="80" w:type="dxa"/>
              <w:right w:w="80" w:type="dxa"/>
            </w:tcMar>
          </w:tcPr>
          <w:p w14:paraId="49E93E73" w14:textId="77777777" w:rsidR="00D26A06" w:rsidRDefault="00D26A06" w:rsidP="002043D3">
            <w:pPr>
              <w:pStyle w:val="ab"/>
              <w:spacing w:line="260" w:lineRule="auto"/>
              <w:ind w:firstLine="384"/>
              <w:jc w:val="center"/>
              <w:rPr>
                <w:sz w:val="21"/>
                <w:szCs w:val="21"/>
              </w:rPr>
            </w:pPr>
            <w:r w:rsidRPr="00D26A06">
              <w:rPr>
                <w:color w:val="000000"/>
                <w:sz w:val="18"/>
                <w:szCs w:val="18"/>
              </w:rPr>
              <w:t>端到端任务流程</w:t>
            </w:r>
          </w:p>
        </w:tc>
        <w:tc>
          <w:tcPr>
            <w:tcW w:w="2200" w:type="dxa"/>
            <w:tcBorders>
              <w:top w:val="nil"/>
              <w:left w:val="nil"/>
              <w:bottom w:val="nil"/>
              <w:right w:val="nil"/>
            </w:tcBorders>
            <w:tcMar>
              <w:top w:w="80" w:type="dxa"/>
              <w:left w:w="80" w:type="dxa"/>
              <w:bottom w:w="80" w:type="dxa"/>
              <w:right w:w="80" w:type="dxa"/>
            </w:tcMar>
          </w:tcPr>
          <w:p w14:paraId="140DAF53" w14:textId="77777777" w:rsidR="00D26A06" w:rsidRDefault="00D26A06" w:rsidP="002043D3">
            <w:pPr>
              <w:pStyle w:val="ab"/>
              <w:spacing w:line="260" w:lineRule="auto"/>
              <w:ind w:firstLine="384"/>
              <w:jc w:val="center"/>
              <w:rPr>
                <w:sz w:val="21"/>
                <w:szCs w:val="21"/>
              </w:rPr>
            </w:pPr>
            <w:r w:rsidRPr="00D26A06">
              <w:rPr>
                <w:color w:val="000000"/>
                <w:sz w:val="18"/>
                <w:szCs w:val="18"/>
              </w:rPr>
              <w:t>SV-16/25/26</w:t>
            </w:r>
          </w:p>
        </w:tc>
        <w:tc>
          <w:tcPr>
            <w:tcW w:w="1329" w:type="dxa"/>
            <w:tcBorders>
              <w:top w:val="nil"/>
              <w:left w:val="nil"/>
              <w:bottom w:val="nil"/>
              <w:right w:val="nil"/>
            </w:tcBorders>
            <w:tcMar>
              <w:top w:w="80" w:type="dxa"/>
              <w:left w:w="80" w:type="dxa"/>
              <w:bottom w:w="80" w:type="dxa"/>
              <w:right w:w="80" w:type="dxa"/>
            </w:tcMar>
          </w:tcPr>
          <w:p w14:paraId="6C0BCC0E" w14:textId="77777777" w:rsidR="00D26A06" w:rsidRDefault="00381A8E" w:rsidP="002043D3">
            <w:pPr>
              <w:pStyle w:val="ab"/>
              <w:spacing w:line="260" w:lineRule="auto"/>
              <w:ind w:firstLine="384"/>
              <w:jc w:val="center"/>
              <w:rPr>
                <w:sz w:val="21"/>
                <w:szCs w:val="21"/>
              </w:rPr>
            </w:pPr>
            <w:r w:rsidRPr="00D26A06">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1BA02B2D" w14:textId="77777777" w:rsidR="00D26A06" w:rsidRPr="00043A78" w:rsidRDefault="00736884" w:rsidP="002043D3">
            <w:pPr>
              <w:pStyle w:val="ab"/>
              <w:spacing w:line="260" w:lineRule="auto"/>
              <w:ind w:firstLine="384"/>
              <w:jc w:val="center"/>
              <w:rPr>
                <w:sz w:val="21"/>
                <w:szCs w:val="21"/>
              </w:rPr>
            </w:pPr>
            <w:r w:rsidRPr="00D26A06">
              <w:rPr>
                <w:color w:val="000000"/>
                <w:sz w:val="18"/>
                <w:szCs w:val="18"/>
              </w:rPr>
              <w:t>EVD-EXP-01</w:t>
            </w:r>
            <w:r w:rsidRPr="00D26A06">
              <w:rPr>
                <w:color w:val="000000"/>
                <w:sz w:val="18"/>
                <w:szCs w:val="18"/>
              </w:rPr>
              <w:t>、</w:t>
            </w:r>
            <w:r w:rsidRPr="00D26A06">
              <w:rPr>
                <w:color w:val="000000"/>
                <w:sz w:val="18"/>
                <w:szCs w:val="18"/>
              </w:rPr>
              <w:t>EVD-LOG-05</w:t>
            </w:r>
          </w:p>
        </w:tc>
      </w:tr>
      <w:tr w:rsidR="004B4F90" w:rsidRPr="00466147" w14:paraId="784231DB" w14:textId="77777777" w:rsidTr="0096493A">
        <w:tc>
          <w:tcPr>
            <w:tcW w:w="1276" w:type="dxa"/>
            <w:tcBorders>
              <w:top w:val="nil"/>
              <w:left w:val="nil"/>
              <w:bottom w:val="nil"/>
              <w:right w:val="nil"/>
            </w:tcBorders>
            <w:tcMar>
              <w:top w:w="80" w:type="dxa"/>
              <w:left w:w="80" w:type="dxa"/>
              <w:bottom w:w="80" w:type="dxa"/>
              <w:right w:w="80" w:type="dxa"/>
            </w:tcMar>
          </w:tcPr>
          <w:p w14:paraId="5B0A2EBC" w14:textId="3EAF6CE5" w:rsidR="004B4F90" w:rsidRPr="00D26A06" w:rsidRDefault="004B4F90" w:rsidP="002043D3">
            <w:pPr>
              <w:pStyle w:val="ab"/>
              <w:spacing w:line="260" w:lineRule="auto"/>
              <w:ind w:firstLine="384"/>
              <w:jc w:val="center"/>
              <w:rPr>
                <w:sz w:val="21"/>
                <w:szCs w:val="21"/>
              </w:rPr>
            </w:pPr>
            <w:r w:rsidRPr="004B4F90">
              <w:rPr>
                <w:color w:val="000000"/>
                <w:sz w:val="18"/>
                <w:szCs w:val="18"/>
              </w:rPr>
              <w:t>TC-S10</w:t>
            </w:r>
          </w:p>
        </w:tc>
        <w:tc>
          <w:tcPr>
            <w:tcW w:w="1574" w:type="dxa"/>
            <w:tcBorders>
              <w:top w:val="nil"/>
              <w:left w:val="nil"/>
              <w:bottom w:val="nil"/>
              <w:right w:val="nil"/>
            </w:tcBorders>
            <w:tcMar>
              <w:top w:w="80" w:type="dxa"/>
              <w:left w:w="80" w:type="dxa"/>
              <w:bottom w:w="80" w:type="dxa"/>
              <w:right w:w="80" w:type="dxa"/>
            </w:tcMar>
          </w:tcPr>
          <w:p w14:paraId="30AFCAAC" w14:textId="77777777" w:rsidR="004B4F90" w:rsidRPr="00D26A06" w:rsidRDefault="004B4F90" w:rsidP="002043D3">
            <w:pPr>
              <w:pStyle w:val="ab"/>
              <w:spacing w:line="260" w:lineRule="auto"/>
              <w:ind w:firstLine="384"/>
              <w:jc w:val="center"/>
              <w:rPr>
                <w:sz w:val="21"/>
                <w:szCs w:val="21"/>
              </w:rPr>
            </w:pPr>
            <w:r w:rsidRPr="004B4F90">
              <w:rPr>
                <w:color w:val="000000"/>
                <w:sz w:val="18"/>
                <w:szCs w:val="18"/>
              </w:rPr>
              <w:t>异常输入与安全边界</w:t>
            </w:r>
          </w:p>
        </w:tc>
        <w:tc>
          <w:tcPr>
            <w:tcW w:w="2200" w:type="dxa"/>
            <w:tcBorders>
              <w:top w:val="nil"/>
              <w:left w:val="nil"/>
              <w:bottom w:val="nil"/>
              <w:right w:val="nil"/>
            </w:tcBorders>
            <w:tcMar>
              <w:top w:w="80" w:type="dxa"/>
              <w:left w:w="80" w:type="dxa"/>
              <w:bottom w:w="80" w:type="dxa"/>
              <w:right w:w="80" w:type="dxa"/>
            </w:tcMar>
          </w:tcPr>
          <w:p w14:paraId="62FF034C" w14:textId="77777777" w:rsidR="004B4F90" w:rsidRPr="00D26A06" w:rsidRDefault="00A65061" w:rsidP="002043D3">
            <w:pPr>
              <w:pStyle w:val="ab"/>
              <w:spacing w:line="260" w:lineRule="auto"/>
              <w:ind w:firstLine="384"/>
              <w:jc w:val="center"/>
              <w:rPr>
                <w:sz w:val="21"/>
                <w:szCs w:val="21"/>
              </w:rPr>
            </w:pPr>
            <w:r w:rsidRPr="004B4F90">
              <w:rPr>
                <w:color w:val="000000"/>
                <w:sz w:val="18"/>
                <w:szCs w:val="18"/>
              </w:rPr>
              <w:t>SV-04/05/06/11/13/21/24</w:t>
            </w:r>
          </w:p>
        </w:tc>
        <w:tc>
          <w:tcPr>
            <w:tcW w:w="1329" w:type="dxa"/>
            <w:tcBorders>
              <w:top w:val="nil"/>
              <w:left w:val="nil"/>
              <w:bottom w:val="nil"/>
              <w:right w:val="nil"/>
            </w:tcBorders>
            <w:tcMar>
              <w:top w:w="80" w:type="dxa"/>
              <w:left w:w="80" w:type="dxa"/>
              <w:bottom w:w="80" w:type="dxa"/>
              <w:right w:w="80" w:type="dxa"/>
            </w:tcMar>
          </w:tcPr>
          <w:p w14:paraId="6C2E5A24" w14:textId="77777777" w:rsidR="004B4F90" w:rsidRPr="00D26A06" w:rsidRDefault="002B7A6B" w:rsidP="002043D3">
            <w:pPr>
              <w:pStyle w:val="ab"/>
              <w:spacing w:line="260" w:lineRule="auto"/>
              <w:ind w:firstLine="384"/>
              <w:jc w:val="center"/>
              <w:rPr>
                <w:sz w:val="21"/>
                <w:szCs w:val="21"/>
              </w:rPr>
            </w:pPr>
            <w:r w:rsidRPr="004B4F90">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4945079F" w14:textId="77777777" w:rsidR="004B4F90" w:rsidRPr="00D26A06" w:rsidRDefault="004775F7" w:rsidP="002043D3">
            <w:pPr>
              <w:pStyle w:val="ab"/>
              <w:spacing w:line="260" w:lineRule="auto"/>
              <w:ind w:firstLine="384"/>
              <w:jc w:val="center"/>
              <w:rPr>
                <w:sz w:val="21"/>
                <w:szCs w:val="21"/>
              </w:rPr>
            </w:pPr>
            <w:r w:rsidRPr="004B4F90">
              <w:rPr>
                <w:color w:val="000000"/>
                <w:sz w:val="18"/>
                <w:szCs w:val="18"/>
              </w:rPr>
              <w:t>EVD-TEST-03</w:t>
            </w:r>
          </w:p>
        </w:tc>
      </w:tr>
      <w:tr w:rsidR="007B0CD5" w:rsidRPr="00466147" w14:paraId="12FE2163" w14:textId="77777777" w:rsidTr="0096493A">
        <w:tc>
          <w:tcPr>
            <w:tcW w:w="1276" w:type="dxa"/>
            <w:tcBorders>
              <w:top w:val="nil"/>
              <w:left w:val="nil"/>
              <w:bottom w:val="single" w:sz="8" w:space="0" w:color="auto"/>
              <w:right w:val="nil"/>
            </w:tcBorders>
            <w:tcMar>
              <w:top w:w="80" w:type="dxa"/>
              <w:left w:w="80" w:type="dxa"/>
              <w:bottom w:w="80" w:type="dxa"/>
              <w:right w:w="80" w:type="dxa"/>
            </w:tcMar>
          </w:tcPr>
          <w:p w14:paraId="1E7F8942" w14:textId="6AF15A71" w:rsidR="007B0CD5" w:rsidRPr="004B4F90" w:rsidRDefault="007B0CD5" w:rsidP="002043D3">
            <w:pPr>
              <w:pStyle w:val="ab"/>
              <w:spacing w:line="260" w:lineRule="auto"/>
              <w:ind w:firstLine="384"/>
              <w:jc w:val="center"/>
              <w:rPr>
                <w:sz w:val="21"/>
                <w:szCs w:val="21"/>
              </w:rPr>
            </w:pPr>
            <w:r w:rsidRPr="007B0CD5">
              <w:rPr>
                <w:color w:val="000000"/>
                <w:sz w:val="18"/>
                <w:szCs w:val="18"/>
              </w:rPr>
              <w:t>TC-S11</w:t>
            </w:r>
          </w:p>
        </w:tc>
        <w:tc>
          <w:tcPr>
            <w:tcW w:w="1574" w:type="dxa"/>
            <w:tcBorders>
              <w:top w:val="nil"/>
              <w:left w:val="nil"/>
              <w:bottom w:val="single" w:sz="8" w:space="0" w:color="auto"/>
              <w:right w:val="nil"/>
            </w:tcBorders>
            <w:tcMar>
              <w:top w:w="80" w:type="dxa"/>
              <w:left w:w="80" w:type="dxa"/>
              <w:bottom w:w="80" w:type="dxa"/>
              <w:right w:w="80" w:type="dxa"/>
            </w:tcMar>
          </w:tcPr>
          <w:p w14:paraId="1DC175A1" w14:textId="77777777" w:rsidR="007B0CD5" w:rsidRPr="004B4F90" w:rsidRDefault="007B0CD5" w:rsidP="002043D3">
            <w:pPr>
              <w:pStyle w:val="ab"/>
              <w:spacing w:line="260" w:lineRule="auto"/>
              <w:ind w:firstLine="384"/>
              <w:jc w:val="center"/>
              <w:rPr>
                <w:sz w:val="21"/>
                <w:szCs w:val="21"/>
              </w:rPr>
            </w:pPr>
            <w:r w:rsidRPr="007B0CD5">
              <w:rPr>
                <w:color w:val="000000"/>
                <w:sz w:val="18"/>
                <w:szCs w:val="18"/>
              </w:rPr>
              <w:t>工具链执行与</w:t>
            </w:r>
            <w:r w:rsidRPr="007B0CD5">
              <w:rPr>
                <w:color w:val="000000"/>
                <w:sz w:val="18"/>
                <w:szCs w:val="18"/>
              </w:rPr>
              <w:t xml:space="preserve"> I/O</w:t>
            </w:r>
          </w:p>
        </w:tc>
        <w:tc>
          <w:tcPr>
            <w:tcW w:w="2200" w:type="dxa"/>
            <w:tcBorders>
              <w:top w:val="nil"/>
              <w:left w:val="nil"/>
              <w:bottom w:val="single" w:sz="8" w:space="0" w:color="auto"/>
              <w:right w:val="nil"/>
            </w:tcBorders>
            <w:tcMar>
              <w:top w:w="80" w:type="dxa"/>
              <w:left w:w="80" w:type="dxa"/>
              <w:bottom w:w="80" w:type="dxa"/>
              <w:right w:w="80" w:type="dxa"/>
            </w:tcMar>
          </w:tcPr>
          <w:p w14:paraId="21CA745C" w14:textId="77777777" w:rsidR="007B0CD5" w:rsidRPr="004B4F90" w:rsidRDefault="00427AD0" w:rsidP="002043D3">
            <w:pPr>
              <w:pStyle w:val="ab"/>
              <w:spacing w:line="260" w:lineRule="auto"/>
              <w:ind w:firstLine="384"/>
              <w:jc w:val="center"/>
              <w:rPr>
                <w:sz w:val="21"/>
                <w:szCs w:val="21"/>
              </w:rPr>
            </w:pPr>
            <w:r w:rsidRPr="007B0CD5">
              <w:rPr>
                <w:color w:val="000000"/>
                <w:sz w:val="18"/>
                <w:szCs w:val="18"/>
              </w:rPr>
              <w:t>SV-16/17</w:t>
            </w:r>
          </w:p>
        </w:tc>
        <w:tc>
          <w:tcPr>
            <w:tcW w:w="1329" w:type="dxa"/>
            <w:tcBorders>
              <w:top w:val="nil"/>
              <w:left w:val="nil"/>
              <w:bottom w:val="single" w:sz="8" w:space="0" w:color="auto"/>
              <w:right w:val="nil"/>
            </w:tcBorders>
            <w:tcMar>
              <w:top w:w="80" w:type="dxa"/>
              <w:left w:w="80" w:type="dxa"/>
              <w:bottom w:w="80" w:type="dxa"/>
              <w:right w:w="80" w:type="dxa"/>
            </w:tcMar>
          </w:tcPr>
          <w:p w14:paraId="6EDEC336" w14:textId="77777777" w:rsidR="007B0CD5" w:rsidRPr="004B4F90" w:rsidRDefault="00941ADB" w:rsidP="002043D3">
            <w:pPr>
              <w:pStyle w:val="ab"/>
              <w:spacing w:line="260" w:lineRule="auto"/>
              <w:ind w:firstLine="384"/>
              <w:jc w:val="center"/>
              <w:rPr>
                <w:sz w:val="21"/>
                <w:szCs w:val="21"/>
              </w:rPr>
            </w:pPr>
            <w:r w:rsidRPr="007B0CD5">
              <w:rPr>
                <w:color w:val="000000"/>
                <w:sz w:val="18"/>
                <w:szCs w:val="18"/>
              </w:rPr>
              <w:t>通过</w:t>
            </w:r>
          </w:p>
        </w:tc>
        <w:tc>
          <w:tcPr>
            <w:tcW w:w="2125" w:type="dxa"/>
            <w:tcBorders>
              <w:top w:val="nil"/>
              <w:left w:val="nil"/>
              <w:bottom w:val="single" w:sz="8" w:space="0" w:color="auto"/>
              <w:right w:val="nil"/>
            </w:tcBorders>
            <w:tcMar>
              <w:top w:w="80" w:type="dxa"/>
              <w:left w:w="80" w:type="dxa"/>
              <w:bottom w:w="80" w:type="dxa"/>
              <w:right w:w="80" w:type="dxa"/>
            </w:tcMar>
          </w:tcPr>
          <w:p w14:paraId="72F3EDFE" w14:textId="77777777" w:rsidR="007B0CD5" w:rsidRPr="004B4F90" w:rsidRDefault="00CB3D81" w:rsidP="002043D3">
            <w:pPr>
              <w:pStyle w:val="ab"/>
              <w:spacing w:line="260" w:lineRule="auto"/>
              <w:ind w:firstLine="384"/>
              <w:jc w:val="center"/>
              <w:rPr>
                <w:sz w:val="21"/>
                <w:szCs w:val="21"/>
              </w:rPr>
            </w:pPr>
            <w:r w:rsidRPr="007B0CD5">
              <w:rPr>
                <w:color w:val="000000"/>
                <w:sz w:val="18"/>
                <w:szCs w:val="18"/>
              </w:rPr>
              <w:t>EVD-TEST-03</w:t>
            </w:r>
            <w:r w:rsidRPr="007B0CD5">
              <w:rPr>
                <w:color w:val="000000"/>
                <w:sz w:val="18"/>
                <w:szCs w:val="18"/>
              </w:rPr>
              <w:t>、</w:t>
            </w:r>
            <w:r w:rsidRPr="007B0CD5">
              <w:rPr>
                <w:color w:val="000000"/>
                <w:sz w:val="18"/>
                <w:szCs w:val="18"/>
              </w:rPr>
              <w:t>EVD-EXP-01</w:t>
            </w:r>
          </w:p>
        </w:tc>
      </w:tr>
    </w:tbl>
    <w:p w14:paraId="3A538D09" w14:textId="0362EF22"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291089">
        <w:rPr>
          <w:rFonts w:hint="eastAsia"/>
        </w:rPr>
        <w:t>表</w:t>
      </w:r>
      <w:r w:rsidR="00291089">
        <w:rPr>
          <w:rFonts w:hint="eastAsia"/>
        </w:rPr>
        <w:t>6-1</w:t>
      </w:r>
      <w:r>
        <w:rPr>
          <w:color w:val="000000"/>
          <w:sz w:val="21"/>
          <w:szCs w:val="21"/>
        </w:rPr>
        <w:fldChar w:fldCharType="end"/>
      </w:r>
      <w:r>
        <w:rPr>
          <w:color w:val="000000"/>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2B4AB4" w14:paraId="3341B35C" w14:textId="77777777" w:rsidTr="00696F2E">
        <w:tc>
          <w:tcPr>
            <w:tcW w:w="1698" w:type="dxa"/>
            <w:tcBorders>
              <w:bottom w:val="single" w:sz="12" w:space="0" w:color="auto"/>
            </w:tcBorders>
            <w:vAlign w:val="center"/>
          </w:tcPr>
          <w:p w14:paraId="6658514B" w14:textId="64225148" w:rsidR="002B4AB4" w:rsidRDefault="002B4AB4" w:rsidP="002B4AB4">
            <w:pPr>
              <w:pStyle w:val="ab"/>
              <w:ind w:firstLineChars="0" w:firstLine="0"/>
            </w:pPr>
            <w:r w:rsidRPr="00466147">
              <w:rPr>
                <w:b/>
                <w:color w:val="000000"/>
                <w:sz w:val="18"/>
                <w:szCs w:val="18"/>
              </w:rPr>
              <w:t>用例</w:t>
            </w:r>
          </w:p>
        </w:tc>
        <w:tc>
          <w:tcPr>
            <w:tcW w:w="1699" w:type="dxa"/>
            <w:tcBorders>
              <w:bottom w:val="single" w:sz="12" w:space="0" w:color="auto"/>
            </w:tcBorders>
            <w:vAlign w:val="center"/>
          </w:tcPr>
          <w:p w14:paraId="6533A893" w14:textId="31D1408C" w:rsidR="002B4AB4" w:rsidRDefault="002B4AB4" w:rsidP="002B4AB4">
            <w:pPr>
              <w:pStyle w:val="ab"/>
              <w:ind w:firstLineChars="0" w:firstLine="0"/>
            </w:pPr>
            <w:r w:rsidRPr="00466147">
              <w:rPr>
                <w:b/>
                <w:color w:val="000000"/>
                <w:sz w:val="18"/>
                <w:szCs w:val="18"/>
              </w:rPr>
              <w:t>测试类别</w:t>
            </w:r>
          </w:p>
        </w:tc>
        <w:tc>
          <w:tcPr>
            <w:tcW w:w="1699" w:type="dxa"/>
            <w:tcBorders>
              <w:bottom w:val="single" w:sz="12" w:space="0" w:color="auto"/>
            </w:tcBorders>
            <w:vAlign w:val="center"/>
          </w:tcPr>
          <w:p w14:paraId="09D6F2B0" w14:textId="43A5F9B9" w:rsidR="002B4AB4" w:rsidRDefault="002B4AB4" w:rsidP="002B4AB4">
            <w:pPr>
              <w:pStyle w:val="ab"/>
              <w:ind w:firstLineChars="0" w:firstLine="0"/>
            </w:pPr>
            <w:r w:rsidRPr="00466147">
              <w:rPr>
                <w:b/>
                <w:color w:val="000000"/>
                <w:sz w:val="18"/>
                <w:szCs w:val="18"/>
              </w:rPr>
              <w:t>覆盖验证点</w:t>
            </w:r>
          </w:p>
        </w:tc>
        <w:tc>
          <w:tcPr>
            <w:tcW w:w="1699" w:type="dxa"/>
            <w:tcBorders>
              <w:bottom w:val="single" w:sz="12" w:space="0" w:color="auto"/>
            </w:tcBorders>
            <w:vAlign w:val="center"/>
          </w:tcPr>
          <w:p w14:paraId="1628F0E7" w14:textId="516A1741" w:rsidR="002B4AB4" w:rsidRDefault="002B4AB4" w:rsidP="002B4AB4">
            <w:pPr>
              <w:pStyle w:val="ab"/>
              <w:ind w:firstLineChars="0" w:firstLine="0"/>
            </w:pPr>
            <w:r w:rsidRPr="00466147">
              <w:rPr>
                <w:b/>
                <w:color w:val="000000"/>
                <w:sz w:val="18"/>
                <w:szCs w:val="18"/>
              </w:rPr>
              <w:t>执行结果</w:t>
            </w:r>
          </w:p>
        </w:tc>
        <w:tc>
          <w:tcPr>
            <w:tcW w:w="1699" w:type="dxa"/>
            <w:tcBorders>
              <w:bottom w:val="single" w:sz="12" w:space="0" w:color="auto"/>
            </w:tcBorders>
            <w:vAlign w:val="center"/>
          </w:tcPr>
          <w:p w14:paraId="3BAE92C7" w14:textId="6E0B0BC7" w:rsidR="002B4AB4" w:rsidRDefault="002B4AB4" w:rsidP="002B4AB4">
            <w:pPr>
              <w:pStyle w:val="ab"/>
              <w:ind w:firstLineChars="0" w:firstLine="0"/>
            </w:pPr>
            <w:r w:rsidRPr="00466147">
              <w:rPr>
                <w:b/>
                <w:color w:val="000000"/>
                <w:sz w:val="18"/>
                <w:szCs w:val="18"/>
              </w:rPr>
              <w:t>核心证据</w:t>
            </w:r>
          </w:p>
        </w:tc>
      </w:tr>
      <w:tr w:rsidR="008362B5" w14:paraId="7EE3ABEC" w14:textId="77777777" w:rsidTr="00DF67A1">
        <w:tc>
          <w:tcPr>
            <w:tcW w:w="1698" w:type="dxa"/>
            <w:tcBorders>
              <w:top w:val="single" w:sz="12" w:space="0" w:color="auto"/>
              <w:bottom w:val="nil"/>
            </w:tcBorders>
          </w:tcPr>
          <w:p w14:paraId="7A8AACCE" w14:textId="49D4C472" w:rsidR="008362B5" w:rsidRDefault="008362B5" w:rsidP="008362B5">
            <w:pPr>
              <w:pStyle w:val="ab"/>
              <w:ind w:firstLineChars="0" w:firstLine="0"/>
            </w:pPr>
            <w:r w:rsidRPr="00B96698">
              <w:rPr>
                <w:color w:val="000000"/>
                <w:sz w:val="18"/>
                <w:szCs w:val="18"/>
              </w:rPr>
              <w:t xml:space="preserve">TC-S12 </w:t>
            </w:r>
          </w:p>
        </w:tc>
        <w:tc>
          <w:tcPr>
            <w:tcW w:w="1699" w:type="dxa"/>
            <w:tcBorders>
              <w:top w:val="single" w:sz="12" w:space="0" w:color="auto"/>
              <w:bottom w:val="nil"/>
            </w:tcBorders>
          </w:tcPr>
          <w:p w14:paraId="3514599E" w14:textId="0240EC26" w:rsidR="008362B5" w:rsidRDefault="008362B5" w:rsidP="008362B5">
            <w:pPr>
              <w:pStyle w:val="ab"/>
              <w:ind w:firstLineChars="0" w:firstLine="0"/>
            </w:pPr>
            <w:r w:rsidRPr="00B96698">
              <w:rPr>
                <w:color w:val="000000"/>
                <w:sz w:val="18"/>
                <w:szCs w:val="18"/>
              </w:rPr>
              <w:t>失败恢复流程</w:t>
            </w:r>
          </w:p>
        </w:tc>
        <w:tc>
          <w:tcPr>
            <w:tcW w:w="1699" w:type="dxa"/>
            <w:tcBorders>
              <w:top w:val="single" w:sz="12" w:space="0" w:color="auto"/>
              <w:bottom w:val="nil"/>
            </w:tcBorders>
          </w:tcPr>
          <w:p w14:paraId="68BEC2C2" w14:textId="0FB024BB" w:rsidR="008362B5" w:rsidRDefault="008362B5" w:rsidP="008362B5">
            <w:pPr>
              <w:pStyle w:val="ab"/>
              <w:ind w:firstLineChars="0" w:firstLine="0"/>
            </w:pPr>
            <w:r w:rsidRPr="00B96698">
              <w:rPr>
                <w:color w:val="000000"/>
                <w:sz w:val="18"/>
                <w:szCs w:val="18"/>
              </w:rPr>
              <w:t>SV-18/19/20/22</w:t>
            </w:r>
          </w:p>
        </w:tc>
        <w:tc>
          <w:tcPr>
            <w:tcW w:w="1699" w:type="dxa"/>
            <w:tcBorders>
              <w:top w:val="single" w:sz="12" w:space="0" w:color="auto"/>
              <w:bottom w:val="nil"/>
            </w:tcBorders>
          </w:tcPr>
          <w:p w14:paraId="79428DCD" w14:textId="737DD2E1" w:rsidR="008362B5" w:rsidRDefault="008362B5" w:rsidP="008362B5">
            <w:pPr>
              <w:pStyle w:val="ab"/>
              <w:ind w:firstLineChars="0" w:firstLine="0"/>
            </w:pPr>
            <w:r w:rsidRPr="00B96698">
              <w:rPr>
                <w:color w:val="000000"/>
                <w:sz w:val="18"/>
                <w:szCs w:val="18"/>
              </w:rPr>
              <w:t>通过</w:t>
            </w:r>
          </w:p>
        </w:tc>
        <w:tc>
          <w:tcPr>
            <w:tcW w:w="1699" w:type="dxa"/>
            <w:tcBorders>
              <w:top w:val="single" w:sz="12" w:space="0" w:color="auto"/>
              <w:bottom w:val="nil"/>
            </w:tcBorders>
          </w:tcPr>
          <w:p w14:paraId="0946DEF2" w14:textId="3D0FF461" w:rsidR="008362B5" w:rsidRDefault="008362B5" w:rsidP="008362B5">
            <w:pPr>
              <w:pStyle w:val="ab"/>
              <w:ind w:firstLineChars="0" w:firstLine="0"/>
            </w:pPr>
            <w:r w:rsidRPr="00B96698">
              <w:rPr>
                <w:color w:val="000000"/>
                <w:sz w:val="18"/>
                <w:szCs w:val="18"/>
              </w:rPr>
              <w:t>EVD-TEST-03</w:t>
            </w:r>
            <w:r w:rsidRPr="00B96698">
              <w:rPr>
                <w:color w:val="000000"/>
                <w:sz w:val="18"/>
                <w:szCs w:val="18"/>
              </w:rPr>
              <w:t>、</w:t>
            </w:r>
            <w:r w:rsidRPr="00B96698">
              <w:rPr>
                <w:color w:val="000000"/>
                <w:sz w:val="18"/>
                <w:szCs w:val="18"/>
              </w:rPr>
              <w:t xml:space="preserve">EVD-LOG-01 </w:t>
            </w:r>
            <w:r w:rsidRPr="00B96698">
              <w:rPr>
                <w:color w:val="000000"/>
                <w:sz w:val="18"/>
                <w:szCs w:val="18"/>
              </w:rPr>
              <w:t>至</w:t>
            </w:r>
            <w:r w:rsidRPr="00B96698">
              <w:rPr>
                <w:color w:val="000000"/>
                <w:sz w:val="18"/>
                <w:szCs w:val="18"/>
              </w:rPr>
              <w:t xml:space="preserve"> EVD-LOG-03</w:t>
            </w:r>
          </w:p>
        </w:tc>
      </w:tr>
      <w:tr w:rsidR="008362B5" w14:paraId="2C2EFF12" w14:textId="77777777" w:rsidTr="00DF67A1">
        <w:tc>
          <w:tcPr>
            <w:tcW w:w="1698" w:type="dxa"/>
            <w:tcBorders>
              <w:top w:val="nil"/>
              <w:bottom w:val="single" w:sz="8" w:space="0" w:color="auto"/>
            </w:tcBorders>
          </w:tcPr>
          <w:p w14:paraId="7F477DE8" w14:textId="281F03A2" w:rsidR="008362B5" w:rsidRDefault="008362B5" w:rsidP="008362B5">
            <w:pPr>
              <w:pStyle w:val="ab"/>
              <w:ind w:firstLineChars="0" w:firstLine="0"/>
            </w:pPr>
            <w:r w:rsidRPr="00EB749F">
              <w:rPr>
                <w:color w:val="000000"/>
                <w:sz w:val="18"/>
                <w:szCs w:val="18"/>
              </w:rPr>
              <w:t xml:space="preserve">TC-S13 </w:t>
            </w:r>
          </w:p>
        </w:tc>
        <w:tc>
          <w:tcPr>
            <w:tcW w:w="1699" w:type="dxa"/>
            <w:tcBorders>
              <w:top w:val="nil"/>
              <w:bottom w:val="single" w:sz="8" w:space="0" w:color="auto"/>
            </w:tcBorders>
          </w:tcPr>
          <w:p w14:paraId="74B6332D" w14:textId="48DB21E3" w:rsidR="008362B5" w:rsidRDefault="008362B5" w:rsidP="008362B5">
            <w:pPr>
              <w:pStyle w:val="ab"/>
              <w:ind w:firstLineChars="0" w:firstLine="0"/>
            </w:pPr>
            <w:r w:rsidRPr="00EB749F">
              <w:rPr>
                <w:color w:val="000000"/>
                <w:sz w:val="18"/>
                <w:szCs w:val="18"/>
              </w:rPr>
              <w:t>恢复止损与审计链路</w:t>
            </w:r>
          </w:p>
        </w:tc>
        <w:tc>
          <w:tcPr>
            <w:tcW w:w="1699" w:type="dxa"/>
            <w:tcBorders>
              <w:top w:val="nil"/>
              <w:bottom w:val="single" w:sz="8" w:space="0" w:color="auto"/>
            </w:tcBorders>
          </w:tcPr>
          <w:p w14:paraId="0CD635F8" w14:textId="19AFD89C" w:rsidR="008362B5" w:rsidRDefault="008362B5" w:rsidP="008362B5">
            <w:pPr>
              <w:pStyle w:val="ab"/>
              <w:ind w:firstLineChars="0" w:firstLine="0"/>
            </w:pPr>
            <w:r w:rsidRPr="00EB749F">
              <w:rPr>
                <w:color w:val="000000"/>
                <w:sz w:val="18"/>
                <w:szCs w:val="18"/>
              </w:rPr>
              <w:t>SV-21/23/25</w:t>
            </w:r>
          </w:p>
        </w:tc>
        <w:tc>
          <w:tcPr>
            <w:tcW w:w="1699" w:type="dxa"/>
            <w:tcBorders>
              <w:top w:val="nil"/>
              <w:bottom w:val="single" w:sz="8" w:space="0" w:color="auto"/>
            </w:tcBorders>
          </w:tcPr>
          <w:p w14:paraId="10E11EDF" w14:textId="0A1595AB" w:rsidR="008362B5" w:rsidRDefault="008362B5" w:rsidP="008362B5">
            <w:pPr>
              <w:pStyle w:val="ab"/>
              <w:ind w:firstLineChars="0" w:firstLine="0"/>
            </w:pPr>
            <w:r w:rsidRPr="00EB749F">
              <w:rPr>
                <w:color w:val="000000"/>
                <w:sz w:val="18"/>
                <w:szCs w:val="18"/>
              </w:rPr>
              <w:t>通过</w:t>
            </w:r>
          </w:p>
        </w:tc>
        <w:tc>
          <w:tcPr>
            <w:tcW w:w="1699" w:type="dxa"/>
            <w:tcBorders>
              <w:top w:val="nil"/>
              <w:bottom w:val="single" w:sz="8" w:space="0" w:color="auto"/>
            </w:tcBorders>
          </w:tcPr>
          <w:p w14:paraId="276A1832" w14:textId="791B6F0D" w:rsidR="008362B5" w:rsidRDefault="008362B5" w:rsidP="008362B5">
            <w:pPr>
              <w:pStyle w:val="ab"/>
              <w:ind w:firstLineChars="0" w:firstLine="0"/>
            </w:pPr>
            <w:r w:rsidRPr="00EB749F">
              <w:rPr>
                <w:color w:val="000000"/>
                <w:sz w:val="18"/>
                <w:szCs w:val="18"/>
              </w:rPr>
              <w:t>EVD-TEST-02/03</w:t>
            </w:r>
            <w:r w:rsidRPr="00EB749F">
              <w:rPr>
                <w:color w:val="000000"/>
                <w:sz w:val="18"/>
                <w:szCs w:val="18"/>
              </w:rPr>
              <w:t>、</w:t>
            </w:r>
            <w:r w:rsidRPr="00EB749F">
              <w:rPr>
                <w:color w:val="000000"/>
                <w:sz w:val="18"/>
                <w:szCs w:val="18"/>
              </w:rPr>
              <w:t>EVD-LOG-03/04</w:t>
            </w:r>
          </w:p>
        </w:tc>
      </w:tr>
    </w:tbl>
    <w:p w14:paraId="13A6E7F0" w14:textId="77777777" w:rsidR="00215ECB" w:rsidRPr="00613582" w:rsidRDefault="00215ECB" w:rsidP="00031808">
      <w:pPr>
        <w:pStyle w:val="ab"/>
        <w:ind w:firstLineChars="0" w:firstLine="0"/>
      </w:pPr>
    </w:p>
    <w:p w14:paraId="051C8D6D" w14:textId="67EF3A8D" w:rsidR="0096737D" w:rsidRPr="001A3A31" w:rsidRDefault="006627EA" w:rsidP="001A3A31">
      <w:pPr>
        <w:pStyle w:val="ab"/>
        <w:ind w:firstLine="504"/>
      </w:pPr>
      <w:r>
        <w:t>由</w:t>
      </w:r>
      <w:r w:rsidRPr="001A3A31">
        <w:fldChar w:fldCharType="begin"/>
      </w:r>
      <w:r w:rsidR="0096737D" w:rsidRPr="001A3A31">
        <w:instrText xml:space="preserve"> REF _RefAuto_Tbl_6_1 \h </w:instrText>
      </w:r>
      <w:r w:rsidR="001A3A31" w:rsidRPr="001A3A31">
        <w:instrText xml:space="preserve"> \* MERGEFORMAT </w:instrText>
      </w:r>
      <w:r w:rsidRPr="001A3A31">
        <w:fldChar w:fldCharType="separate"/>
      </w:r>
      <w:r w:rsidR="00291089">
        <w:rPr>
          <w:rFonts w:hint="eastAsia"/>
        </w:rPr>
        <w:t>表</w:t>
      </w:r>
      <w:r w:rsidR="00291089">
        <w:rPr>
          <w:rFonts w:hint="eastAsia"/>
        </w:rPr>
        <w:t>6-1</w:t>
      </w:r>
      <w:r w:rsidRPr="001A3A31">
        <w:fldChar w:fldCharType="end"/>
      </w:r>
      <w:r>
        <w:t>可见，</w:t>
      </w:r>
      <w:r>
        <w:t xml:space="preserve">13 </w:t>
      </w:r>
      <w:r>
        <w:t>个测试用例中</w:t>
      </w:r>
      <w:r>
        <w:t xml:space="preserve"> 12 </w:t>
      </w:r>
      <w:r>
        <w:t>个通过，</w:t>
      </w:r>
      <w:r>
        <w:t xml:space="preserve">1 </w:t>
      </w:r>
      <w:r>
        <w:t>个部分通过。部分通过项为</w:t>
      </w:r>
      <w:r>
        <w:t xml:space="preserve"> CLI </w:t>
      </w:r>
      <w:r>
        <w:t>可用性验证：</w:t>
      </w:r>
      <w:r>
        <w:t xml:space="preserve">intake schema </w:t>
      </w:r>
      <w:r>
        <w:t>和</w:t>
      </w:r>
      <w:r>
        <w:t xml:space="preserve"> task show </w:t>
      </w:r>
      <w:r>
        <w:t>等核心命令可用，</w:t>
      </w:r>
      <w:r>
        <w:t xml:space="preserve">timeline show </w:t>
      </w:r>
      <w:r>
        <w:t>与</w:t>
      </w:r>
      <w:r>
        <w:t xml:space="preserve"> report show </w:t>
      </w:r>
      <w:r>
        <w:t>当前仍输出</w:t>
      </w:r>
      <w:r>
        <w:t xml:space="preserve"> usage </w:t>
      </w:r>
      <w:r>
        <w:t>提示，因此在终稿中作为实现限制说明。</w:t>
      </w:r>
    </w:p>
    <w:p w14:paraId="336A3AA8" w14:textId="77777777" w:rsidR="0096737D" w:rsidRPr="00215ECB" w:rsidRDefault="0096737D" w:rsidP="00215ECB">
      <w:pPr>
        <w:pStyle w:val="ab"/>
        <w:ind w:firstLine="504"/>
      </w:pPr>
      <w:r>
        <w:t>附录</w:t>
      </w:r>
      <w:r>
        <w:t xml:space="preserve"> A </w:t>
      </w:r>
      <w:r>
        <w:t>保留每条测试用例的设计目的、触发方式、预期结果和证据边界；正文后续小节只说明与系统正确性论证直接相关的关键路径。</w:t>
      </w:r>
    </w:p>
    <w:p w14:paraId="0D591162" w14:textId="2C21C02E" w:rsidR="00481542" w:rsidRDefault="0096737D" w:rsidP="00215ECB">
      <w:pPr>
        <w:pStyle w:val="ab"/>
        <w:ind w:firstLine="504"/>
      </w:pPr>
      <w:r>
        <w:t>本章使用的证据材料按编号前缀组织，如</w:t>
      </w:r>
      <w:r w:rsidRPr="001A3A31">
        <w:fldChar w:fldCharType="begin"/>
      </w:r>
      <w:r w:rsidRPr="001A3A31">
        <w:instrText xml:space="preserve"> REF _RefAuto_Tbl_6_2 \h </w:instrText>
      </w:r>
      <w:r w:rsidR="001A3A31">
        <w:instrText xml:space="preserve"> \* MERGEFORMAT </w:instrText>
      </w:r>
      <w:r w:rsidRPr="001A3A31">
        <w:fldChar w:fldCharType="separate"/>
      </w:r>
      <w:r w:rsidR="00291089">
        <w:rPr>
          <w:rFonts w:hint="eastAsia"/>
        </w:rPr>
        <w:t>表</w:t>
      </w:r>
      <w:r w:rsidR="00291089">
        <w:rPr>
          <w:rFonts w:hint="eastAsia"/>
        </w:rPr>
        <w:t>6-2</w:t>
      </w:r>
      <w:r w:rsidRPr="001A3A31">
        <w:fldChar w:fldCharType="end"/>
      </w:r>
      <w:r>
        <w:t>所示。正文仅保留必要证据编号，完整文件路径由系统验证材料索引维护。</w:t>
      </w:r>
      <w:r>
        <w:t xml:space="preserve">FIG-SV-01 </w:t>
      </w:r>
      <w:r>
        <w:t>至</w:t>
      </w:r>
      <w:r>
        <w:t xml:space="preserve"> FIG-SV-18 </w:t>
      </w:r>
      <w:r>
        <w:t>属于前端验证截图证据，本章不将其作为正式</w:t>
      </w:r>
      <w:r>
        <w:t>“</w:t>
      </w:r>
      <w:r>
        <w:t>图</w:t>
      </w:r>
      <w:r>
        <w:t>6-x”</w:t>
      </w:r>
      <w:r>
        <w:t>编号插图，以避免正文图号与证据截图编号混用。</w:t>
      </w:r>
    </w:p>
    <w:p w14:paraId="4916BC6C" w14:textId="77777777" w:rsidR="00481542" w:rsidRDefault="00481542">
      <w:pPr>
        <w:widowControl/>
        <w:suppressAutoHyphens w:val="0"/>
        <w:spacing w:line="240" w:lineRule="auto"/>
        <w:jc w:val="left"/>
      </w:pPr>
      <w:r>
        <w:br w:type="page"/>
      </w:r>
    </w:p>
    <w:p w14:paraId="1A8E4531" w14:textId="77777777" w:rsidR="0096737D" w:rsidRDefault="0096737D" w:rsidP="00215ECB">
      <w:pPr>
        <w:pStyle w:val="ab"/>
        <w:ind w:firstLine="504"/>
      </w:pPr>
    </w:p>
    <w:p w14:paraId="2CFC819E" w14:textId="77777777" w:rsidR="00E93F79" w:rsidRDefault="00E93F79" w:rsidP="00E93F79">
      <w:pPr>
        <w:pStyle w:val="ae"/>
        <w:keepNext/>
      </w:pPr>
      <w:bookmarkStart w:id="163" w:name="_RefAuto_Tbl_6_2"/>
      <w:r>
        <w:rPr>
          <w:rFonts w:hint="eastAsia"/>
        </w:rPr>
        <w:t>表</w:t>
      </w:r>
      <w:r>
        <w:rPr>
          <w:rFonts w:hint="eastAsia"/>
        </w:rPr>
        <w:t>6-2</w:t>
      </w:r>
      <w:bookmarkEnd w:id="163"/>
      <w:r>
        <w:rPr>
          <w:rFonts w:hint="eastAsia"/>
        </w:rPr>
        <w:t xml:space="preserve">  </w:t>
      </w:r>
      <w:r>
        <w:rPr>
          <w:rFonts w:hint="eastAsia"/>
        </w:rPr>
        <w:t>系统验证证据类型索引</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62"/>
        <w:gridCol w:w="3542"/>
      </w:tblGrid>
      <w:tr w:rsidR="00D95A66" w14:paraId="697B9693" w14:textId="77777777" w:rsidTr="00D0155B">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E0559E5" w14:textId="77777777" w:rsidR="00D95A66" w:rsidRPr="003075B9" w:rsidRDefault="003075B9" w:rsidP="003075B9">
            <w:pPr>
              <w:pStyle w:val="ab"/>
              <w:spacing w:line="260" w:lineRule="auto"/>
              <w:ind w:firstLine="385"/>
              <w:jc w:val="center"/>
              <w:rPr>
                <w:sz w:val="21"/>
                <w:szCs w:val="21"/>
              </w:rPr>
            </w:pPr>
            <w:r>
              <w:rPr>
                <w:b/>
                <w:color w:val="000000"/>
                <w:sz w:val="18"/>
                <w:szCs w:val="18"/>
              </w:rPr>
              <w:t>证据前缀</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E569BAD" w14:textId="77777777" w:rsidR="00D95A66" w:rsidRPr="003075B9" w:rsidRDefault="003075B9" w:rsidP="003075B9">
            <w:pPr>
              <w:pStyle w:val="ab"/>
              <w:spacing w:line="260" w:lineRule="auto"/>
              <w:ind w:firstLine="385"/>
              <w:jc w:val="center"/>
              <w:rPr>
                <w:sz w:val="21"/>
                <w:szCs w:val="21"/>
              </w:rPr>
            </w:pPr>
            <w:r>
              <w:rPr>
                <w:b/>
                <w:color w:val="000000"/>
                <w:sz w:val="18"/>
                <w:szCs w:val="18"/>
              </w:rPr>
              <w:t>证据类型</w:t>
            </w:r>
          </w:p>
        </w:tc>
        <w:tc>
          <w:tcPr>
            <w:tcW w:w="1762" w:type="dxa"/>
            <w:tcBorders>
              <w:top w:val="single" w:sz="8" w:space="0" w:color="auto"/>
              <w:left w:val="nil"/>
              <w:bottom w:val="single" w:sz="8" w:space="0" w:color="auto"/>
              <w:right w:val="nil"/>
            </w:tcBorders>
            <w:tcMar>
              <w:top w:w="80" w:type="dxa"/>
              <w:left w:w="80" w:type="dxa"/>
              <w:bottom w:w="80" w:type="dxa"/>
              <w:right w:w="80" w:type="dxa"/>
            </w:tcMar>
            <w:vAlign w:val="center"/>
          </w:tcPr>
          <w:p w14:paraId="3B9F34DC" w14:textId="77777777" w:rsidR="00D95A66" w:rsidRPr="003075B9" w:rsidRDefault="003075B9" w:rsidP="003075B9">
            <w:pPr>
              <w:pStyle w:val="ab"/>
              <w:spacing w:line="260" w:lineRule="auto"/>
              <w:ind w:firstLine="385"/>
              <w:jc w:val="center"/>
              <w:rPr>
                <w:sz w:val="21"/>
                <w:szCs w:val="21"/>
              </w:rPr>
            </w:pPr>
            <w:r>
              <w:rPr>
                <w:b/>
                <w:color w:val="000000"/>
                <w:sz w:val="18"/>
                <w:szCs w:val="18"/>
              </w:rPr>
              <w:t>当前数量</w:t>
            </w:r>
            <w:r>
              <w:rPr>
                <w:b/>
                <w:color w:val="000000"/>
                <w:sz w:val="18"/>
                <w:szCs w:val="18"/>
              </w:rPr>
              <w:t>/</w:t>
            </w:r>
            <w:r>
              <w:rPr>
                <w:b/>
                <w:color w:val="000000"/>
                <w:sz w:val="18"/>
                <w:szCs w:val="18"/>
              </w:rPr>
              <w:t>范围</w:t>
            </w:r>
          </w:p>
        </w:tc>
        <w:tc>
          <w:tcPr>
            <w:tcW w:w="3542" w:type="dxa"/>
            <w:tcBorders>
              <w:top w:val="single" w:sz="8" w:space="0" w:color="auto"/>
              <w:left w:val="nil"/>
              <w:bottom w:val="single" w:sz="8" w:space="0" w:color="auto"/>
              <w:right w:val="nil"/>
            </w:tcBorders>
            <w:tcMar>
              <w:top w:w="80" w:type="dxa"/>
              <w:left w:w="80" w:type="dxa"/>
              <w:bottom w:w="80" w:type="dxa"/>
              <w:right w:w="80" w:type="dxa"/>
            </w:tcMar>
            <w:vAlign w:val="center"/>
          </w:tcPr>
          <w:p w14:paraId="65BB9CCF" w14:textId="77777777" w:rsidR="00D95A66" w:rsidRPr="003075B9" w:rsidRDefault="003075B9" w:rsidP="003075B9">
            <w:pPr>
              <w:pStyle w:val="ab"/>
              <w:spacing w:line="260" w:lineRule="auto"/>
              <w:ind w:firstLine="385"/>
              <w:jc w:val="center"/>
              <w:rPr>
                <w:sz w:val="21"/>
                <w:szCs w:val="21"/>
              </w:rPr>
            </w:pPr>
            <w:r>
              <w:rPr>
                <w:b/>
                <w:color w:val="000000"/>
                <w:sz w:val="18"/>
                <w:szCs w:val="18"/>
              </w:rPr>
              <w:t>主要支撑内容</w:t>
            </w:r>
          </w:p>
        </w:tc>
      </w:tr>
      <w:tr w:rsidR="00D95A66" w14:paraId="572744EE"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454C7C63" w14:textId="77777777" w:rsidR="00D95A66" w:rsidRPr="003075B9" w:rsidRDefault="00960872" w:rsidP="00AF0CEC">
            <w:pPr>
              <w:pStyle w:val="p1"/>
              <w:spacing w:line="260" w:lineRule="auto"/>
            </w:pPr>
            <w:r>
              <w:rPr>
                <w:rFonts w:cs="Times New Roman"/>
                <w:sz w:val="18"/>
              </w:rPr>
              <w:t>EVD-API</w:t>
            </w:r>
          </w:p>
        </w:tc>
        <w:tc>
          <w:tcPr>
            <w:tcW w:w="1700" w:type="dxa"/>
            <w:tcBorders>
              <w:top w:val="nil"/>
              <w:left w:val="nil"/>
              <w:bottom w:val="nil"/>
              <w:right w:val="nil"/>
            </w:tcBorders>
            <w:tcMar>
              <w:top w:w="80" w:type="dxa"/>
              <w:left w:w="80" w:type="dxa"/>
              <w:bottom w:w="80" w:type="dxa"/>
              <w:right w:w="80" w:type="dxa"/>
            </w:tcMar>
          </w:tcPr>
          <w:p w14:paraId="224CCCE4" w14:textId="77777777" w:rsidR="00D95A66" w:rsidRPr="003075B9" w:rsidRDefault="00960872" w:rsidP="00AF0CEC">
            <w:pPr>
              <w:pStyle w:val="p1"/>
              <w:spacing w:line="260" w:lineRule="auto"/>
            </w:pPr>
            <w:r>
              <w:rPr>
                <w:rFonts w:cs="Times New Roman"/>
                <w:sz w:val="18"/>
              </w:rPr>
              <w:t>API</w:t>
            </w:r>
            <w:r>
              <w:rPr>
                <w:rFonts w:cs="Times New Roman"/>
                <w:sz w:val="18"/>
              </w:rPr>
              <w:t>响应</w:t>
            </w:r>
            <w:r>
              <w:rPr>
                <w:rFonts w:cs="Times New Roman"/>
                <w:sz w:val="18"/>
              </w:rPr>
              <w:t>JSON</w:t>
            </w:r>
          </w:p>
        </w:tc>
        <w:tc>
          <w:tcPr>
            <w:tcW w:w="1762" w:type="dxa"/>
            <w:tcBorders>
              <w:top w:val="nil"/>
              <w:left w:val="nil"/>
              <w:bottom w:val="nil"/>
              <w:right w:val="nil"/>
            </w:tcBorders>
            <w:tcMar>
              <w:top w:w="80" w:type="dxa"/>
              <w:left w:w="80" w:type="dxa"/>
              <w:bottom w:w="80" w:type="dxa"/>
              <w:right w:w="80" w:type="dxa"/>
            </w:tcMar>
          </w:tcPr>
          <w:p w14:paraId="775D0205" w14:textId="77777777" w:rsidR="00D95A66" w:rsidRPr="003075B9" w:rsidRDefault="00960872" w:rsidP="00AF0CEC">
            <w:pPr>
              <w:pStyle w:val="p1"/>
              <w:spacing w:line="260" w:lineRule="auto"/>
            </w:pPr>
            <w:r>
              <w:rPr>
                <w:rFonts w:cs="Times New Roman"/>
                <w:sz w:val="18"/>
              </w:rPr>
              <w:t>8</w:t>
            </w:r>
            <w:r>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462366B0" w14:textId="77777777" w:rsidR="00D95A66" w:rsidRPr="003075B9" w:rsidRDefault="00960872" w:rsidP="00AF0CEC">
            <w:pPr>
              <w:pStyle w:val="p1"/>
              <w:spacing w:line="260" w:lineRule="auto"/>
            </w:pPr>
            <w:r>
              <w:rPr>
                <w:rFonts w:cs="Times New Roman"/>
                <w:sz w:val="18"/>
              </w:rPr>
              <w:t>健康检查、能力</w:t>
            </w:r>
            <w:r>
              <w:rPr>
                <w:rFonts w:cs="Times New Roman"/>
                <w:sz w:val="18"/>
              </w:rPr>
              <w:t>readiness</w:t>
            </w:r>
            <w:r>
              <w:rPr>
                <w:rFonts w:cs="Times New Roman"/>
                <w:sz w:val="18"/>
              </w:rPr>
              <w:t>、任务详情、事件、报告和</w:t>
            </w:r>
            <w:r>
              <w:rPr>
                <w:rFonts w:cs="Times New Roman"/>
                <w:sz w:val="18"/>
              </w:rPr>
              <w:t>pending action</w:t>
            </w:r>
            <w:r>
              <w:rPr>
                <w:rFonts w:cs="Times New Roman"/>
                <w:sz w:val="18"/>
              </w:rPr>
              <w:t>接口</w:t>
            </w:r>
          </w:p>
        </w:tc>
      </w:tr>
      <w:tr w:rsidR="00D95A66" w14:paraId="76839DCA"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188C33E2" w14:textId="77777777" w:rsidR="00D95A66" w:rsidRPr="003075B9" w:rsidRDefault="00893018" w:rsidP="00AF0CEC">
            <w:pPr>
              <w:pStyle w:val="p1"/>
              <w:spacing w:line="260" w:lineRule="auto"/>
            </w:pPr>
            <w:r>
              <w:rPr>
                <w:rFonts w:cs="Times New Roman"/>
                <w:sz w:val="18"/>
              </w:rPr>
              <w:t>EVD-TEST</w:t>
            </w:r>
          </w:p>
        </w:tc>
        <w:tc>
          <w:tcPr>
            <w:tcW w:w="1700" w:type="dxa"/>
            <w:tcBorders>
              <w:top w:val="nil"/>
              <w:left w:val="nil"/>
              <w:bottom w:val="nil"/>
              <w:right w:val="nil"/>
            </w:tcBorders>
            <w:tcMar>
              <w:top w:w="80" w:type="dxa"/>
              <w:left w:w="80" w:type="dxa"/>
              <w:bottom w:w="80" w:type="dxa"/>
              <w:right w:w="80" w:type="dxa"/>
            </w:tcMar>
          </w:tcPr>
          <w:p w14:paraId="55AF1B46" w14:textId="77777777" w:rsidR="00D95A66" w:rsidRPr="003075B9" w:rsidRDefault="00893018" w:rsidP="00AF0CEC">
            <w:pPr>
              <w:pStyle w:val="p1"/>
              <w:spacing w:line="260" w:lineRule="auto"/>
            </w:pPr>
            <w:r>
              <w:rPr>
                <w:rFonts w:cs="Times New Roman"/>
                <w:sz w:val="18"/>
              </w:rPr>
              <w:t>Pytest</w:t>
            </w:r>
            <w:r>
              <w:rPr>
                <w:rFonts w:cs="Times New Roman"/>
                <w:sz w:val="18"/>
              </w:rPr>
              <w:t>执行日志</w:t>
            </w:r>
          </w:p>
        </w:tc>
        <w:tc>
          <w:tcPr>
            <w:tcW w:w="1762" w:type="dxa"/>
            <w:tcBorders>
              <w:top w:val="nil"/>
              <w:left w:val="nil"/>
              <w:bottom w:val="nil"/>
              <w:right w:val="nil"/>
            </w:tcBorders>
            <w:tcMar>
              <w:top w:w="80" w:type="dxa"/>
              <w:left w:w="80" w:type="dxa"/>
              <w:bottom w:w="80" w:type="dxa"/>
              <w:right w:w="80" w:type="dxa"/>
            </w:tcMar>
          </w:tcPr>
          <w:p w14:paraId="39B632C8" w14:textId="77777777" w:rsidR="00D95A66" w:rsidRPr="003075B9" w:rsidRDefault="00893018" w:rsidP="00AF0CEC">
            <w:pPr>
              <w:pStyle w:val="p1"/>
              <w:spacing w:line="260" w:lineRule="auto"/>
            </w:pPr>
            <w:r>
              <w:rPr>
                <w:rFonts w:cs="Times New Roman"/>
                <w:sz w:val="18"/>
              </w:rPr>
              <w:t>4</w:t>
            </w:r>
            <w:r>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1DC70125" w14:textId="77777777" w:rsidR="00D95A66" w:rsidRPr="003075B9" w:rsidRDefault="00893018" w:rsidP="00AF0CEC">
            <w:pPr>
              <w:pStyle w:val="p1"/>
              <w:spacing w:line="260" w:lineRule="auto"/>
            </w:pPr>
            <w:r w:rsidRPr="00893018">
              <w:rPr>
                <w:rFonts w:cs="Times New Roman"/>
                <w:sz w:val="18"/>
              </w:rPr>
              <w:t>API</w:t>
            </w:r>
            <w:r w:rsidRPr="00893018">
              <w:rPr>
                <w:rFonts w:cs="Times New Roman"/>
                <w:sz w:val="18"/>
              </w:rPr>
              <w:t>、</w:t>
            </w:r>
            <w:r w:rsidRPr="00893018">
              <w:rPr>
                <w:rFonts w:cs="Times New Roman"/>
                <w:sz w:val="18"/>
              </w:rPr>
              <w:t>Web smoke</w:t>
            </w:r>
            <w:r w:rsidRPr="00893018">
              <w:rPr>
                <w:rFonts w:cs="Times New Roman"/>
                <w:sz w:val="18"/>
              </w:rPr>
              <w:t>、</w:t>
            </w:r>
            <w:r w:rsidRPr="00893018">
              <w:rPr>
                <w:rFonts w:cs="Times New Roman"/>
                <w:sz w:val="18"/>
              </w:rPr>
              <w:t>FSM/HITL/</w:t>
            </w:r>
            <w:r w:rsidRPr="00893018">
              <w:rPr>
                <w:rFonts w:cs="Times New Roman"/>
                <w:sz w:val="18"/>
              </w:rPr>
              <w:t>快照、安全恢复和</w:t>
            </w:r>
            <w:r w:rsidRPr="00893018">
              <w:rPr>
                <w:rFonts w:cs="Times New Roman"/>
                <w:sz w:val="18"/>
              </w:rPr>
              <w:t xml:space="preserve"> CLI </w:t>
            </w:r>
            <w:r w:rsidRPr="00893018">
              <w:rPr>
                <w:rFonts w:cs="Times New Roman"/>
                <w:sz w:val="18"/>
              </w:rPr>
              <w:t>测试结果</w:t>
            </w:r>
          </w:p>
        </w:tc>
      </w:tr>
      <w:tr w:rsidR="00D95A66" w14:paraId="75B6BA6D"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324934D0" w14:textId="77777777" w:rsidR="00D95A66" w:rsidRPr="003075B9" w:rsidRDefault="003A783D" w:rsidP="00AF0CEC">
            <w:pPr>
              <w:pStyle w:val="p1"/>
              <w:spacing w:line="260" w:lineRule="auto"/>
            </w:pPr>
            <w:r w:rsidRPr="003A783D">
              <w:rPr>
                <w:rFonts w:cs="Times New Roman"/>
                <w:sz w:val="18"/>
              </w:rPr>
              <w:t>EVD-CLI</w:t>
            </w:r>
          </w:p>
        </w:tc>
        <w:tc>
          <w:tcPr>
            <w:tcW w:w="1700" w:type="dxa"/>
            <w:tcBorders>
              <w:top w:val="nil"/>
              <w:left w:val="nil"/>
              <w:bottom w:val="nil"/>
              <w:right w:val="nil"/>
            </w:tcBorders>
            <w:tcMar>
              <w:top w:w="80" w:type="dxa"/>
              <w:left w:w="80" w:type="dxa"/>
              <w:bottom w:w="80" w:type="dxa"/>
              <w:right w:w="80" w:type="dxa"/>
            </w:tcMar>
          </w:tcPr>
          <w:p w14:paraId="3D7BCEBA" w14:textId="77777777" w:rsidR="00D95A66" w:rsidRPr="003075B9" w:rsidRDefault="003A783D" w:rsidP="00AF0CEC">
            <w:pPr>
              <w:pStyle w:val="p1"/>
              <w:spacing w:line="260" w:lineRule="auto"/>
            </w:pPr>
            <w:r w:rsidRPr="003A783D">
              <w:rPr>
                <w:rFonts w:cs="Times New Roman"/>
                <w:sz w:val="18"/>
              </w:rPr>
              <w:t xml:space="preserve">CLI </w:t>
            </w:r>
            <w:r w:rsidRPr="003A783D">
              <w:rPr>
                <w:rFonts w:cs="Times New Roman"/>
                <w:sz w:val="18"/>
              </w:rPr>
              <w:t>输出日志</w:t>
            </w:r>
          </w:p>
        </w:tc>
        <w:tc>
          <w:tcPr>
            <w:tcW w:w="1762" w:type="dxa"/>
            <w:tcBorders>
              <w:top w:val="nil"/>
              <w:left w:val="nil"/>
              <w:bottom w:val="nil"/>
              <w:right w:val="nil"/>
            </w:tcBorders>
            <w:tcMar>
              <w:top w:w="80" w:type="dxa"/>
              <w:left w:w="80" w:type="dxa"/>
              <w:bottom w:w="80" w:type="dxa"/>
              <w:right w:w="80" w:type="dxa"/>
            </w:tcMar>
          </w:tcPr>
          <w:p w14:paraId="51B69421" w14:textId="77777777" w:rsidR="00D95A66" w:rsidRPr="003075B9" w:rsidRDefault="00794497" w:rsidP="00AF0CEC">
            <w:pPr>
              <w:pStyle w:val="p1"/>
              <w:spacing w:line="260" w:lineRule="auto"/>
            </w:pPr>
            <w:r w:rsidRPr="003A783D">
              <w:rPr>
                <w:rFonts w:cs="Times New Roman"/>
                <w:sz w:val="18"/>
              </w:rPr>
              <w:t>4</w:t>
            </w:r>
            <w:r w:rsidRPr="003A783D">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645D98AB" w14:textId="77777777" w:rsidR="00D95A66" w:rsidRPr="003075B9" w:rsidRDefault="00C05A7B" w:rsidP="00AF0CEC">
            <w:pPr>
              <w:pStyle w:val="p1"/>
              <w:spacing w:line="260" w:lineRule="auto"/>
            </w:pPr>
            <w:r w:rsidRPr="003A783D">
              <w:rPr>
                <w:rFonts w:cs="Times New Roman"/>
                <w:sz w:val="18"/>
              </w:rPr>
              <w:t xml:space="preserve">intake schema </w:t>
            </w:r>
            <w:r w:rsidRPr="003A783D">
              <w:rPr>
                <w:rFonts w:cs="Times New Roman"/>
                <w:sz w:val="18"/>
              </w:rPr>
              <w:t>与</w:t>
            </w:r>
            <w:r w:rsidRPr="003A783D">
              <w:rPr>
                <w:rFonts w:cs="Times New Roman"/>
                <w:sz w:val="18"/>
              </w:rPr>
              <w:t xml:space="preserve"> task show </w:t>
            </w:r>
            <w:r w:rsidRPr="003A783D">
              <w:rPr>
                <w:rFonts w:cs="Times New Roman"/>
                <w:sz w:val="18"/>
              </w:rPr>
              <w:t>可用，</w:t>
            </w:r>
            <w:r w:rsidRPr="003A783D">
              <w:rPr>
                <w:rFonts w:cs="Times New Roman"/>
                <w:sz w:val="18"/>
              </w:rPr>
              <w:t xml:space="preserve">timeline/report </w:t>
            </w:r>
            <w:r w:rsidRPr="003A783D">
              <w:rPr>
                <w:rFonts w:cs="Times New Roman"/>
                <w:sz w:val="18"/>
              </w:rPr>
              <w:t>子命令为当前限制</w:t>
            </w:r>
          </w:p>
        </w:tc>
      </w:tr>
      <w:tr w:rsidR="00D95A66" w14:paraId="5419A044"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7E1ACD6C" w14:textId="77777777" w:rsidR="00D95A66" w:rsidRPr="003075B9" w:rsidRDefault="008B634D" w:rsidP="00AF0CEC">
            <w:pPr>
              <w:pStyle w:val="p1"/>
              <w:spacing w:line="260" w:lineRule="auto"/>
            </w:pPr>
            <w:r w:rsidRPr="008B634D">
              <w:rPr>
                <w:rFonts w:cs="Times New Roman"/>
                <w:sz w:val="18"/>
              </w:rPr>
              <w:t>FIG-SV</w:t>
            </w:r>
          </w:p>
        </w:tc>
        <w:tc>
          <w:tcPr>
            <w:tcW w:w="1700" w:type="dxa"/>
            <w:tcBorders>
              <w:top w:val="nil"/>
              <w:left w:val="nil"/>
              <w:bottom w:val="nil"/>
              <w:right w:val="nil"/>
            </w:tcBorders>
            <w:tcMar>
              <w:top w:w="80" w:type="dxa"/>
              <w:left w:w="80" w:type="dxa"/>
              <w:bottom w:w="80" w:type="dxa"/>
              <w:right w:w="80" w:type="dxa"/>
            </w:tcMar>
          </w:tcPr>
          <w:p w14:paraId="6547A2BD" w14:textId="77777777" w:rsidR="00D95A66" w:rsidRPr="003075B9" w:rsidRDefault="008B634D" w:rsidP="00AF0CEC">
            <w:pPr>
              <w:pStyle w:val="p1"/>
              <w:spacing w:line="260" w:lineRule="auto"/>
            </w:pPr>
            <w:r w:rsidRPr="008B634D">
              <w:rPr>
                <w:rFonts w:cs="Times New Roman"/>
                <w:sz w:val="18"/>
              </w:rPr>
              <w:t>前端截图</w:t>
            </w:r>
          </w:p>
        </w:tc>
        <w:tc>
          <w:tcPr>
            <w:tcW w:w="1762" w:type="dxa"/>
            <w:tcBorders>
              <w:top w:val="nil"/>
              <w:left w:val="nil"/>
              <w:bottom w:val="nil"/>
              <w:right w:val="nil"/>
            </w:tcBorders>
            <w:tcMar>
              <w:top w:w="80" w:type="dxa"/>
              <w:left w:w="80" w:type="dxa"/>
              <w:bottom w:w="80" w:type="dxa"/>
              <w:right w:w="80" w:type="dxa"/>
            </w:tcMar>
          </w:tcPr>
          <w:p w14:paraId="083B2C44" w14:textId="77777777" w:rsidR="00D95A66" w:rsidRPr="003075B9" w:rsidRDefault="00AC23C3" w:rsidP="00AF0CEC">
            <w:pPr>
              <w:pStyle w:val="p1"/>
              <w:spacing w:line="260" w:lineRule="auto"/>
            </w:pPr>
            <w:r w:rsidRPr="008B634D">
              <w:rPr>
                <w:rFonts w:cs="Times New Roman"/>
                <w:sz w:val="18"/>
              </w:rPr>
              <w:t xml:space="preserve">18 </w:t>
            </w:r>
            <w:r w:rsidRPr="008B634D">
              <w:rPr>
                <w:rFonts w:cs="Times New Roman"/>
                <w:sz w:val="18"/>
              </w:rPr>
              <w:t>张</w:t>
            </w:r>
          </w:p>
        </w:tc>
        <w:tc>
          <w:tcPr>
            <w:tcW w:w="3542" w:type="dxa"/>
            <w:tcBorders>
              <w:top w:val="nil"/>
              <w:left w:val="nil"/>
              <w:bottom w:val="nil"/>
              <w:right w:val="nil"/>
            </w:tcBorders>
            <w:tcMar>
              <w:top w:w="80" w:type="dxa"/>
              <w:left w:w="80" w:type="dxa"/>
              <w:bottom w:w="80" w:type="dxa"/>
              <w:right w:w="80" w:type="dxa"/>
            </w:tcMar>
          </w:tcPr>
          <w:p w14:paraId="611DECFD" w14:textId="77777777" w:rsidR="00D95A66" w:rsidRPr="003075B9" w:rsidRDefault="00831552" w:rsidP="00AF0CEC">
            <w:pPr>
              <w:pStyle w:val="p1"/>
              <w:spacing w:line="260" w:lineRule="auto"/>
            </w:pPr>
            <w:r w:rsidRPr="008B634D">
              <w:rPr>
                <w:rFonts w:cs="Times New Roman"/>
                <w:sz w:val="18"/>
              </w:rPr>
              <w:t>Dashboard</w:t>
            </w:r>
            <w:r w:rsidRPr="008B634D">
              <w:rPr>
                <w:rFonts w:cs="Times New Roman"/>
                <w:sz w:val="18"/>
              </w:rPr>
              <w:t>、</w:t>
            </w:r>
            <w:r w:rsidRPr="008B634D">
              <w:rPr>
                <w:rFonts w:cs="Times New Roman"/>
                <w:sz w:val="18"/>
              </w:rPr>
              <w:t>Task Builder</w:t>
            </w:r>
            <w:r w:rsidRPr="008B634D">
              <w:rPr>
                <w:rFonts w:cs="Times New Roman"/>
                <w:sz w:val="18"/>
              </w:rPr>
              <w:t>、</w:t>
            </w:r>
            <w:r w:rsidRPr="008B634D">
              <w:rPr>
                <w:rFonts w:cs="Times New Roman"/>
                <w:sz w:val="18"/>
              </w:rPr>
              <w:t>Task Detail</w:t>
            </w:r>
            <w:r w:rsidRPr="008B634D">
              <w:rPr>
                <w:rFonts w:cs="Times New Roman"/>
                <w:sz w:val="18"/>
              </w:rPr>
              <w:t>、</w:t>
            </w:r>
            <w:r w:rsidRPr="008B634D">
              <w:rPr>
                <w:rFonts w:cs="Times New Roman"/>
                <w:sz w:val="18"/>
              </w:rPr>
              <w:t xml:space="preserve">Timeline </w:t>
            </w:r>
            <w:r w:rsidRPr="008B634D">
              <w:rPr>
                <w:rFonts w:cs="Times New Roman"/>
                <w:sz w:val="18"/>
              </w:rPr>
              <w:t>页面可用性</w:t>
            </w:r>
          </w:p>
        </w:tc>
      </w:tr>
      <w:tr w:rsidR="009448C0" w:rsidRPr="00D10E51" w14:paraId="32EC110B"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nil"/>
              <w:right w:val="nil"/>
            </w:tcBorders>
            <w:tcMar>
              <w:top w:w="80" w:type="dxa"/>
              <w:left w:w="80" w:type="dxa"/>
              <w:bottom w:w="80" w:type="dxa"/>
              <w:right w:w="80" w:type="dxa"/>
            </w:tcMar>
          </w:tcPr>
          <w:p w14:paraId="7626424B" w14:textId="77777777" w:rsidR="009448C0" w:rsidRPr="00D10E51" w:rsidRDefault="00A57238" w:rsidP="00AF0CEC">
            <w:pPr>
              <w:pStyle w:val="p1"/>
              <w:spacing w:line="260" w:lineRule="auto"/>
            </w:pPr>
            <w:r w:rsidRPr="00D10E51">
              <w:rPr>
                <w:rFonts w:cs="Times New Roman"/>
                <w:sz w:val="18"/>
              </w:rPr>
              <w:t>EVD-LOG</w:t>
            </w:r>
          </w:p>
        </w:tc>
        <w:tc>
          <w:tcPr>
            <w:tcW w:w="1700" w:type="dxa"/>
            <w:tcBorders>
              <w:top w:val="nil"/>
              <w:left w:val="nil"/>
              <w:bottom w:val="nil"/>
              <w:right w:val="nil"/>
            </w:tcBorders>
            <w:tcMar>
              <w:top w:w="80" w:type="dxa"/>
              <w:left w:w="80" w:type="dxa"/>
              <w:bottom w:w="80" w:type="dxa"/>
              <w:right w:w="80" w:type="dxa"/>
            </w:tcMar>
          </w:tcPr>
          <w:p w14:paraId="34CA1F2C" w14:textId="77777777" w:rsidR="009448C0" w:rsidRPr="00D10E51" w:rsidRDefault="00D212B5" w:rsidP="00AF0CEC">
            <w:pPr>
              <w:pStyle w:val="p1"/>
              <w:spacing w:line="260" w:lineRule="auto"/>
            </w:pPr>
            <w:r w:rsidRPr="00D10E51">
              <w:rPr>
                <w:rFonts w:cs="Times New Roman"/>
                <w:sz w:val="18"/>
              </w:rPr>
              <w:t xml:space="preserve">EventLog/ Snapshot/Report </w:t>
            </w:r>
            <w:r w:rsidRPr="00D10E51">
              <w:rPr>
                <w:rFonts w:cs="Times New Roman"/>
                <w:sz w:val="18"/>
              </w:rPr>
              <w:t>样本</w:t>
            </w:r>
          </w:p>
        </w:tc>
        <w:tc>
          <w:tcPr>
            <w:tcW w:w="1762" w:type="dxa"/>
            <w:tcBorders>
              <w:top w:val="nil"/>
              <w:left w:val="nil"/>
              <w:bottom w:val="nil"/>
              <w:right w:val="nil"/>
            </w:tcBorders>
            <w:tcMar>
              <w:top w:w="80" w:type="dxa"/>
              <w:left w:w="80" w:type="dxa"/>
              <w:bottom w:w="80" w:type="dxa"/>
              <w:right w:w="80" w:type="dxa"/>
            </w:tcMar>
          </w:tcPr>
          <w:p w14:paraId="491AB26D" w14:textId="77777777" w:rsidR="009448C0" w:rsidRPr="00D10E51" w:rsidRDefault="005E27A1" w:rsidP="00AF0CEC">
            <w:pPr>
              <w:pStyle w:val="p1"/>
              <w:spacing w:line="260" w:lineRule="auto"/>
            </w:pPr>
            <w:r w:rsidRPr="00D10E51">
              <w:rPr>
                <w:rFonts w:cs="Times New Roman"/>
                <w:sz w:val="18"/>
              </w:rPr>
              <w:t>8</w:t>
            </w:r>
            <w:r w:rsidRPr="00D10E51">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203BD877" w14:textId="77777777" w:rsidR="009448C0" w:rsidRPr="00D10E51" w:rsidRDefault="00DB7E6D" w:rsidP="00AF0CEC">
            <w:pPr>
              <w:pStyle w:val="p1"/>
              <w:spacing w:line="260" w:lineRule="auto"/>
            </w:pPr>
            <w:r w:rsidRPr="00D10E51">
              <w:rPr>
                <w:rFonts w:cs="Times New Roman"/>
                <w:sz w:val="18"/>
              </w:rPr>
              <w:t>状态迁移、恢复闭环、</w:t>
            </w:r>
            <w:r w:rsidRPr="00D10E51">
              <w:rPr>
                <w:rFonts w:cs="Times New Roman"/>
                <w:sz w:val="18"/>
              </w:rPr>
              <w:t>terminal_stop</w:t>
            </w:r>
            <w:r w:rsidRPr="00D10E51">
              <w:rPr>
                <w:rFonts w:cs="Times New Roman"/>
                <w:sz w:val="18"/>
              </w:rPr>
              <w:t>、等待态快照与报告产物</w:t>
            </w:r>
          </w:p>
        </w:tc>
      </w:tr>
      <w:tr w:rsidR="009448C0" w:rsidRPr="00D10E51" w14:paraId="6978822C"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single" w:sz="8" w:space="0" w:color="auto"/>
              <w:right w:val="nil"/>
            </w:tcBorders>
            <w:tcMar>
              <w:top w:w="80" w:type="dxa"/>
              <w:left w:w="80" w:type="dxa"/>
              <w:bottom w:w="80" w:type="dxa"/>
              <w:right w:w="80" w:type="dxa"/>
            </w:tcMar>
          </w:tcPr>
          <w:p w14:paraId="2556953C" w14:textId="77777777" w:rsidR="009448C0" w:rsidRPr="00D10E51" w:rsidRDefault="002D200A" w:rsidP="00AF0CEC">
            <w:pPr>
              <w:pStyle w:val="p1"/>
              <w:spacing w:line="260" w:lineRule="auto"/>
            </w:pPr>
            <w:r w:rsidRPr="00D10E51">
              <w:rPr>
                <w:rFonts w:cs="Times New Roman"/>
                <w:sz w:val="18"/>
              </w:rPr>
              <w:t>EVD-EXP</w:t>
            </w:r>
          </w:p>
        </w:tc>
        <w:tc>
          <w:tcPr>
            <w:tcW w:w="1700" w:type="dxa"/>
            <w:tcBorders>
              <w:top w:val="nil"/>
              <w:left w:val="nil"/>
              <w:bottom w:val="single" w:sz="8" w:space="0" w:color="auto"/>
              <w:right w:val="nil"/>
            </w:tcBorders>
            <w:tcMar>
              <w:top w:w="80" w:type="dxa"/>
              <w:left w:w="80" w:type="dxa"/>
              <w:bottom w:w="80" w:type="dxa"/>
              <w:right w:w="80" w:type="dxa"/>
            </w:tcMar>
          </w:tcPr>
          <w:p w14:paraId="05A7E828" w14:textId="77777777" w:rsidR="009448C0" w:rsidRPr="00D10E51" w:rsidRDefault="002D200A" w:rsidP="00AF0CEC">
            <w:pPr>
              <w:pStyle w:val="p1"/>
              <w:spacing w:line="260" w:lineRule="auto"/>
            </w:pPr>
            <w:r w:rsidRPr="00D10E51">
              <w:rPr>
                <w:rFonts w:cs="Times New Roman"/>
                <w:sz w:val="18"/>
              </w:rPr>
              <w:t>实验矩阵与端到端运行聚合</w:t>
            </w:r>
          </w:p>
        </w:tc>
        <w:tc>
          <w:tcPr>
            <w:tcW w:w="1762" w:type="dxa"/>
            <w:tcBorders>
              <w:top w:val="nil"/>
              <w:left w:val="nil"/>
              <w:bottom w:val="single" w:sz="8" w:space="0" w:color="auto"/>
              <w:right w:val="nil"/>
            </w:tcBorders>
            <w:tcMar>
              <w:top w:w="80" w:type="dxa"/>
              <w:left w:w="80" w:type="dxa"/>
              <w:bottom w:w="80" w:type="dxa"/>
              <w:right w:w="80" w:type="dxa"/>
            </w:tcMar>
          </w:tcPr>
          <w:p w14:paraId="1581F357" w14:textId="77777777" w:rsidR="009448C0" w:rsidRPr="00D10E51" w:rsidRDefault="00712296" w:rsidP="00AF0CEC">
            <w:pPr>
              <w:pStyle w:val="p1"/>
              <w:spacing w:line="260" w:lineRule="auto"/>
            </w:pPr>
            <w:r w:rsidRPr="00D10E51">
              <w:rPr>
                <w:rFonts w:cs="Times New Roman"/>
                <w:sz w:val="18"/>
              </w:rPr>
              <w:t xml:space="preserve">4 </w:t>
            </w:r>
            <w:r w:rsidRPr="00D10E51">
              <w:rPr>
                <w:rFonts w:cs="Times New Roman"/>
                <w:sz w:val="18"/>
              </w:rPr>
              <w:t>项</w:t>
            </w:r>
          </w:p>
        </w:tc>
        <w:tc>
          <w:tcPr>
            <w:tcW w:w="3542" w:type="dxa"/>
            <w:tcBorders>
              <w:top w:val="nil"/>
              <w:left w:val="nil"/>
              <w:bottom w:val="single" w:sz="8" w:space="0" w:color="auto"/>
              <w:right w:val="nil"/>
            </w:tcBorders>
            <w:tcMar>
              <w:top w:w="80" w:type="dxa"/>
              <w:left w:w="80" w:type="dxa"/>
              <w:bottom w:w="80" w:type="dxa"/>
              <w:right w:w="80" w:type="dxa"/>
            </w:tcMar>
          </w:tcPr>
          <w:p w14:paraId="35611BE9" w14:textId="77777777" w:rsidR="009448C0" w:rsidRPr="00D10E51" w:rsidRDefault="006F1954" w:rsidP="00AF0CEC">
            <w:pPr>
              <w:pStyle w:val="p1"/>
              <w:spacing w:line="260" w:lineRule="auto"/>
            </w:pPr>
            <w:r w:rsidRPr="00D10E51">
              <w:rPr>
                <w:rFonts w:cs="Times New Roman"/>
                <w:sz w:val="18"/>
              </w:rPr>
              <w:t xml:space="preserve">smoke/clean run </w:t>
            </w:r>
            <w:r w:rsidRPr="00D10E51">
              <w:rPr>
                <w:rFonts w:cs="Times New Roman"/>
                <w:sz w:val="18"/>
              </w:rPr>
              <w:t>记录、工具链执行结果和端到端流程证据</w:t>
            </w:r>
          </w:p>
        </w:tc>
      </w:tr>
    </w:tbl>
    <w:p w14:paraId="4F26CB98" w14:textId="77777777" w:rsidR="00A42EC6" w:rsidRDefault="00A42EC6" w:rsidP="00A801C4">
      <w:pPr>
        <w:pStyle w:val="ab"/>
        <w:ind w:firstLine="504"/>
        <w:jc w:val="right"/>
      </w:pPr>
    </w:p>
    <w:p w14:paraId="1E5D587E" w14:textId="77777777" w:rsidR="00A42EC6" w:rsidRDefault="00A42EC6">
      <w:pPr>
        <w:widowControl/>
        <w:suppressAutoHyphens w:val="0"/>
        <w:jc w:val="left"/>
        <w:rPr>
          <w:szCs w:val="20"/>
        </w:rPr>
      </w:pPr>
    </w:p>
    <w:p w14:paraId="7E189E2E" w14:textId="77777777" w:rsidR="00975638" w:rsidRDefault="00975638" w:rsidP="00975638">
      <w:pPr>
        <w:pStyle w:val="2"/>
        <w:rPr>
          <w:lang w:val="en-US"/>
        </w:rPr>
      </w:pPr>
      <w:bookmarkStart w:id="164" w:name="_Toc230318084"/>
      <w:bookmarkStart w:id="165" w:name="_Toc230363281"/>
      <w:r w:rsidRPr="00975638">
        <w:t xml:space="preserve">API </w:t>
      </w:r>
      <w:r w:rsidRPr="00975638">
        <w:t>服务与任务录入验证</w:t>
      </w:r>
      <w:bookmarkEnd w:id="164"/>
      <w:bookmarkEnd w:id="165"/>
    </w:p>
    <w:p w14:paraId="117944B3" w14:textId="77777777" w:rsidR="00BB27C1" w:rsidRDefault="00BB27C1" w:rsidP="00BB27C1">
      <w:pPr>
        <w:pStyle w:val="ab"/>
        <w:ind w:firstLine="504"/>
      </w:pPr>
      <w:r>
        <w:t xml:space="preserve">API </w:t>
      </w:r>
      <w:r>
        <w:t>服务验证表明，</w:t>
      </w:r>
      <w:r>
        <w:t xml:space="preserve">/health </w:t>
      </w:r>
      <w:r>
        <w:t>能返回服务状态、任务数量、能力数量和数据目录，</w:t>
      </w:r>
      <w:r>
        <w:t xml:space="preserve">/capabilities/readiness </w:t>
      </w:r>
      <w:r>
        <w:t>能区分</w:t>
      </w:r>
      <w:r>
        <w:t xml:space="preserve"> ready</w:t>
      </w:r>
      <w:r>
        <w:t>、</w:t>
      </w:r>
      <w:r>
        <w:t xml:space="preserve">degraded </w:t>
      </w:r>
      <w:r>
        <w:t>和</w:t>
      </w:r>
      <w:r>
        <w:t xml:space="preserve"> unavailable </w:t>
      </w:r>
      <w:r>
        <w:t>能力，并给出错误类别与恢复建议。任务录入验证确认字段注册表、自由文本草稿、</w:t>
      </w:r>
      <w:r>
        <w:t xml:space="preserve">confirm </w:t>
      </w:r>
      <w:r>
        <w:t>必填字段、</w:t>
      </w:r>
      <w:r>
        <w:t>goal</w:t>
      </w:r>
      <w:r>
        <w:t>、</w:t>
      </w:r>
      <w:r>
        <w:t xml:space="preserve">query </w:t>
      </w:r>
      <w:r>
        <w:t>与</w:t>
      </w:r>
      <w:r>
        <w:t xml:space="preserve"> confirmed_task_spec </w:t>
      </w:r>
      <w:r>
        <w:t>互斥等入口约束均能生效。</w:t>
      </w:r>
    </w:p>
    <w:p w14:paraId="744D2F69" w14:textId="77777777" w:rsidR="00D511AF" w:rsidRDefault="00D511AF" w:rsidP="00D511AF">
      <w:pPr>
        <w:pStyle w:val="2"/>
        <w:rPr>
          <w:lang w:val="en-US"/>
        </w:rPr>
      </w:pPr>
      <w:bookmarkStart w:id="166" w:name="_Toc230318085"/>
      <w:bookmarkStart w:id="167" w:name="_Toc230363282"/>
      <w:r w:rsidRPr="00D511AF">
        <w:lastRenderedPageBreak/>
        <w:t>计划候选与</w:t>
      </w:r>
      <w:r w:rsidRPr="00D511AF">
        <w:t xml:space="preserve"> HITL </w:t>
      </w:r>
      <w:r w:rsidRPr="00D511AF">
        <w:t>验证</w:t>
      </w:r>
      <w:bookmarkEnd w:id="166"/>
      <w:bookmarkEnd w:id="167"/>
    </w:p>
    <w:p w14:paraId="5020CBAD" w14:textId="77777777" w:rsidR="00B303D6" w:rsidRDefault="00B303D6" w:rsidP="00B303D6">
      <w:pPr>
        <w:pStyle w:val="ab"/>
        <w:ind w:firstLine="504"/>
      </w:pPr>
      <w:r>
        <w:t>计划候选生成验证确认，</w:t>
      </w:r>
      <w:r>
        <w:t xml:space="preserve">PlannerAgent </w:t>
      </w:r>
      <w:r>
        <w:t>输出的</w:t>
      </w:r>
      <w:r>
        <w:t xml:space="preserve"> PlanCandidate </w:t>
      </w:r>
      <w:r>
        <w:t>包含</w:t>
      </w:r>
      <w:r>
        <w:t xml:space="preserve"> candidate_id</w:t>
      </w:r>
      <w:r>
        <w:t>、</w:t>
      </w:r>
      <w:r>
        <w:t>score_breakdown</w:t>
      </w:r>
      <w:r>
        <w:t>、</w:t>
      </w:r>
      <w:r>
        <w:t>risk_level</w:t>
      </w:r>
      <w:r>
        <w:t>、</w:t>
      </w:r>
      <w:r>
        <w:t>cost_estimate</w:t>
      </w:r>
      <w:r>
        <w:t>、</w:t>
      </w:r>
      <w:r>
        <w:t xml:space="preserve">explanation </w:t>
      </w:r>
      <w:r>
        <w:t>和</w:t>
      </w:r>
      <w:r>
        <w:t xml:space="preserve"> source_refs </w:t>
      </w:r>
      <w:r>
        <w:t>等必需字段。</w:t>
      </w:r>
      <w:r>
        <w:t xml:space="preserve">Planner </w:t>
      </w:r>
      <w:r>
        <w:t>只负责候选生成与解释，不直接执行工具，也不越权改变任务状态。</w:t>
      </w:r>
    </w:p>
    <w:p w14:paraId="15328158" w14:textId="77777777" w:rsidR="0049184E" w:rsidRDefault="0049184E" w:rsidP="00B303D6">
      <w:pPr>
        <w:pStyle w:val="ab"/>
        <w:ind w:firstLine="504"/>
      </w:pPr>
      <w:r>
        <w:t xml:space="preserve">HITL </w:t>
      </w:r>
      <w:r>
        <w:t>验证覆盖</w:t>
      </w:r>
      <w:r>
        <w:t xml:space="preserve"> PendingAction </w:t>
      </w:r>
      <w:r>
        <w:t>创建、</w:t>
      </w:r>
      <w:r>
        <w:t xml:space="preserve">Decision </w:t>
      </w:r>
      <w:r>
        <w:t>提交和异常边界。系统进入</w:t>
      </w:r>
      <w:r>
        <w:t xml:space="preserve"> WAITING_PLAN_CONFIRM</w:t>
      </w:r>
      <w:r>
        <w:t>、</w:t>
      </w:r>
      <w:r>
        <w:t xml:space="preserve">WAITING_PATCH_CONFIRM </w:t>
      </w:r>
      <w:r>
        <w:t>或</w:t>
      </w:r>
      <w:r>
        <w:t xml:space="preserve"> WAITING_REPLAN_CONFIRM </w:t>
      </w:r>
      <w:r>
        <w:t>前必须写入对应</w:t>
      </w:r>
      <w:r>
        <w:t xml:space="preserve"> PendingAction</w:t>
      </w:r>
      <w:r>
        <w:t>；接受决策时必须提供合法候选，重复提交或跨任务提交会被拒绝。</w:t>
      </w:r>
    </w:p>
    <w:p w14:paraId="4D98CA1C" w14:textId="77777777" w:rsidR="0049184E" w:rsidRDefault="0049184E" w:rsidP="00B303D6">
      <w:pPr>
        <w:pStyle w:val="ab"/>
        <w:ind w:firstLine="504"/>
      </w:pPr>
      <w:r>
        <w:t>事件日志显示，</w:t>
      </w:r>
      <w:r>
        <w:t>PENDING_ACTION_CREATED</w:t>
      </w:r>
      <w:r>
        <w:t>、</w:t>
      </w:r>
      <w:r>
        <w:t>WAITING_ENTER</w:t>
      </w:r>
      <w:r>
        <w:t>、</w:t>
      </w:r>
      <w:r>
        <w:t>DECISION_SUBMITTED</w:t>
      </w:r>
      <w:r>
        <w:t>、</w:t>
      </w:r>
      <w:r>
        <w:t xml:space="preserve">DECISION_APPLIED </w:t>
      </w:r>
      <w:r>
        <w:t>和</w:t>
      </w:r>
      <w:r>
        <w:t xml:space="preserve"> WAITING_EXIT </w:t>
      </w:r>
      <w:r>
        <w:t>构成完整人工决策审计链。等待态下</w:t>
      </w:r>
      <w:r>
        <w:t xml:space="preserve"> Executor </w:t>
      </w:r>
      <w:r>
        <w:t>不继续调用工具，决策生效后系统再按</w:t>
      </w:r>
      <w:r>
        <w:t xml:space="preserve"> FSM </w:t>
      </w:r>
      <w:r>
        <w:t>规则迁移。</w:t>
      </w:r>
    </w:p>
    <w:p w14:paraId="798E7666" w14:textId="77777777" w:rsidR="0049184E" w:rsidRDefault="00EA459E" w:rsidP="00EA459E">
      <w:pPr>
        <w:pStyle w:val="2"/>
        <w:rPr>
          <w:lang w:val="en-US"/>
        </w:rPr>
      </w:pPr>
      <w:bookmarkStart w:id="168" w:name="_Toc230318086"/>
      <w:bookmarkStart w:id="169" w:name="_Toc230363283"/>
      <w:r>
        <w:t>状态机、快照与恢复验证</w:t>
      </w:r>
      <w:bookmarkEnd w:id="168"/>
      <w:bookmarkEnd w:id="169"/>
    </w:p>
    <w:p w14:paraId="69612C46" w14:textId="77777777" w:rsidR="006738D2" w:rsidRDefault="006738D2" w:rsidP="006738D2">
      <w:pPr>
        <w:pStyle w:val="ab"/>
        <w:ind w:firstLine="504"/>
      </w:pPr>
      <w:r>
        <w:t xml:space="preserve">FSM </w:t>
      </w:r>
      <w:r>
        <w:t>验证覆盖</w:t>
      </w:r>
      <w:r>
        <w:t xml:space="preserve"> CREATED</w:t>
      </w:r>
      <w:r>
        <w:t>、</w:t>
      </w:r>
      <w:r>
        <w:t>PLANNING</w:t>
      </w:r>
      <w:r>
        <w:t>、</w:t>
      </w:r>
      <w:r>
        <w:t>PLANNED</w:t>
      </w:r>
      <w:r>
        <w:t>、</w:t>
      </w:r>
      <w:r>
        <w:t>RUNNING</w:t>
      </w:r>
      <w:r>
        <w:t>、</w:t>
      </w:r>
      <w:r>
        <w:t>WAITING_*</w:t>
      </w:r>
      <w:r>
        <w:t>、</w:t>
      </w:r>
      <w:r>
        <w:t>SUMMARIZING</w:t>
      </w:r>
      <w:r>
        <w:t>、</w:t>
      </w:r>
      <w:r>
        <w:t>DONE</w:t>
      </w:r>
      <w:r>
        <w:t>、</w:t>
      </w:r>
      <w:r>
        <w:t xml:space="preserve">FAILED </w:t>
      </w:r>
      <w:r>
        <w:t>和</w:t>
      </w:r>
      <w:r>
        <w:t xml:space="preserve"> CANCELLED </w:t>
      </w:r>
      <w:r>
        <w:t>等关键状态。测试确认合法迁移可以执行，非法迁移会被拒绝；</w:t>
      </w:r>
      <w:r>
        <w:t>DONE</w:t>
      </w:r>
      <w:r>
        <w:t>、</w:t>
      </w:r>
      <w:r>
        <w:t xml:space="preserve">FAILED </w:t>
      </w:r>
      <w:r>
        <w:t>和</w:t>
      </w:r>
      <w:r>
        <w:t xml:space="preserve"> CANCELLED </w:t>
      </w:r>
      <w:r>
        <w:t>作为终态，进入后不能被普通状态更新覆盖。</w:t>
      </w:r>
    </w:p>
    <w:p w14:paraId="4FEC77FC" w14:textId="77777777" w:rsidR="006738D2" w:rsidRDefault="00E672AD" w:rsidP="006738D2">
      <w:pPr>
        <w:pStyle w:val="ab"/>
        <w:ind w:firstLine="504"/>
      </w:pPr>
      <w:r>
        <w:t>快照验证对应</w:t>
      </w:r>
      <w:r>
        <w:t xml:space="preserve"> TC-S06</w:t>
      </w:r>
      <w:r>
        <w:t>。系统要求进入任意</w:t>
      </w:r>
      <w:r>
        <w:t xml:space="preserve"> WAITING_* </w:t>
      </w:r>
      <w:r>
        <w:t>状态前完成</w:t>
      </w:r>
      <w:r>
        <w:t xml:space="preserve"> PendingAction </w:t>
      </w:r>
      <w:r>
        <w:t>写入、事件日志记录和</w:t>
      </w:r>
      <w:r>
        <w:t xml:space="preserve"> TaskSnapshot </w:t>
      </w:r>
      <w:r>
        <w:t>保存；恢复到等待态后，系统不会自动继续执行，而是继续等待人工</w:t>
      </w:r>
      <w:r>
        <w:t xml:space="preserve"> Decision</w:t>
      </w:r>
      <w:r>
        <w:t>。</w:t>
      </w:r>
    </w:p>
    <w:p w14:paraId="3DC3D05E" w14:textId="77777777" w:rsidR="00E672AD" w:rsidRDefault="00E672AD" w:rsidP="006738D2">
      <w:pPr>
        <w:pStyle w:val="ab"/>
        <w:ind w:firstLine="504"/>
      </w:pPr>
      <w:r>
        <w:t xml:space="preserve">Lite belief-state / </w:t>
      </w:r>
      <w:r>
        <w:t>轻量信念状态相关状态量写入</w:t>
      </w:r>
      <w:r>
        <w:t xml:space="preserve"> snapshot artifacts </w:t>
      </w:r>
      <w:r>
        <w:t>的</w:t>
      </w:r>
      <w:r>
        <w:t xml:space="preserve"> RuntimeState</w:t>
      </w:r>
      <w:r>
        <w:t>，</w:t>
      </w:r>
      <w:r>
        <w:t xml:space="preserve">Plan </w:t>
      </w:r>
      <w:r>
        <w:t>继续保存步骤、输入输出和约束定义。该隔离避免运行时估计污染计划语义，也便于比较不同策略配置。</w:t>
      </w:r>
    </w:p>
    <w:p w14:paraId="1C1D8D7A" w14:textId="77777777" w:rsidR="00EC5E48" w:rsidRDefault="00EC5E48" w:rsidP="00EC5E48">
      <w:pPr>
        <w:pStyle w:val="2"/>
        <w:rPr>
          <w:lang w:val="en-US"/>
        </w:rPr>
      </w:pPr>
      <w:bookmarkStart w:id="170" w:name="_Toc230318087"/>
      <w:bookmarkStart w:id="171" w:name="_Toc230363284"/>
      <w:r w:rsidRPr="00EC5E48">
        <w:lastRenderedPageBreak/>
        <w:t>前端与</w:t>
      </w:r>
      <w:r w:rsidRPr="00EC5E48">
        <w:t xml:space="preserve"> CLI </w:t>
      </w:r>
      <w:r w:rsidRPr="00EC5E48">
        <w:t>可用性验证</w:t>
      </w:r>
      <w:bookmarkEnd w:id="170"/>
      <w:bookmarkEnd w:id="171"/>
    </w:p>
    <w:p w14:paraId="34C9474E" w14:textId="5F39761A" w:rsidR="004A666D" w:rsidRDefault="004A666D" w:rsidP="004A666D">
      <w:pPr>
        <w:pStyle w:val="ab"/>
        <w:ind w:firstLine="504"/>
      </w:pPr>
      <w:r>
        <w:t>系统的工程可用性不仅取决于后端接口，也取决于用户实际接触的交互入口。</w:t>
      </w:r>
      <w:r>
        <w:t xml:space="preserve">TC-S07 </w:t>
      </w:r>
      <w:r>
        <w:t>验证</w:t>
      </w:r>
      <w:r>
        <w:t xml:space="preserve"> Web </w:t>
      </w:r>
      <w:r>
        <w:t>工作台，</w:t>
      </w:r>
      <w:r>
        <w:t xml:space="preserve">TC-S08 </w:t>
      </w:r>
      <w:r>
        <w:t>验证</w:t>
      </w:r>
      <w:r>
        <w:t xml:space="preserve"> CLI</w:t>
      </w:r>
      <w:r>
        <w:t>。</w:t>
      </w:r>
      <w:r w:rsidRPr="001A3A31">
        <w:fldChar w:fldCharType="begin"/>
      </w:r>
      <w:r w:rsidRPr="001A3A31">
        <w:instrText xml:space="preserve"> REF _RefAuto_Tbl_6_3 \h </w:instrText>
      </w:r>
      <w:r w:rsidR="001A3A31">
        <w:instrText xml:space="preserve"> \* MERGEFORMAT </w:instrText>
      </w:r>
      <w:r w:rsidRPr="001A3A31">
        <w:fldChar w:fldCharType="separate"/>
      </w:r>
      <w:r w:rsidR="00291089">
        <w:rPr>
          <w:rFonts w:hint="eastAsia"/>
        </w:rPr>
        <w:t>表</w:t>
      </w:r>
      <w:r w:rsidR="00291089">
        <w:rPr>
          <w:rFonts w:hint="eastAsia"/>
        </w:rPr>
        <w:t>6-3</w:t>
      </w:r>
      <w:r w:rsidRPr="001A3A31">
        <w:fldChar w:fldCharType="end"/>
      </w:r>
      <w:r>
        <w:t>汇总了两类入口的覆盖范围、证据和限制。</w:t>
      </w:r>
    </w:p>
    <w:p w14:paraId="28C147D7" w14:textId="77777777" w:rsidR="004C68B4" w:rsidRDefault="004C68B4" w:rsidP="004C68B4">
      <w:pPr>
        <w:pStyle w:val="ae"/>
        <w:keepNext/>
      </w:pPr>
      <w:bookmarkStart w:id="172" w:name="_RefAuto_Tbl_6_3"/>
      <w:r>
        <w:rPr>
          <w:rFonts w:hint="eastAsia"/>
        </w:rPr>
        <w:t>表</w:t>
      </w:r>
      <w:r>
        <w:rPr>
          <w:rFonts w:hint="eastAsia"/>
        </w:rPr>
        <w:t>6-3</w:t>
      </w:r>
      <w:bookmarkEnd w:id="172"/>
      <w:r>
        <w:rPr>
          <w:rFonts w:hint="eastAsia"/>
        </w:rPr>
        <w:t xml:space="preserve">  </w:t>
      </w:r>
      <w:r>
        <w:rPr>
          <w:rFonts w:hint="eastAsia"/>
        </w:rPr>
        <w:t>前端与</w:t>
      </w:r>
      <w:r>
        <w:rPr>
          <w:rFonts w:hint="eastAsia"/>
        </w:rPr>
        <w:t xml:space="preserve"> CLI </w:t>
      </w:r>
      <w:r>
        <w:rPr>
          <w:rFonts w:hint="eastAsia"/>
        </w:rPr>
        <w:t>可用性证据汇总</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43DC4E26"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9EDC80B" w14:textId="77777777" w:rsidR="002D23D0" w:rsidRPr="002D23D0" w:rsidRDefault="008E3C71" w:rsidP="002D23D0">
            <w:pPr>
              <w:pStyle w:val="ab"/>
              <w:spacing w:line="260" w:lineRule="auto"/>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22005AB" w14:textId="77777777" w:rsidR="002D23D0" w:rsidRPr="002D23D0" w:rsidRDefault="008E3C71" w:rsidP="002D23D0">
            <w:pPr>
              <w:pStyle w:val="ab"/>
              <w:spacing w:line="260" w:lineRule="auto"/>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1864963" w14:textId="77777777" w:rsidR="002D23D0" w:rsidRPr="002D23D0" w:rsidRDefault="008E3C71" w:rsidP="002D23D0">
            <w:pPr>
              <w:pStyle w:val="ab"/>
              <w:spacing w:line="260" w:lineRule="auto"/>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7BA33C2" w14:textId="77777777" w:rsidR="002D23D0" w:rsidRPr="002D23D0" w:rsidRDefault="008E3C71" w:rsidP="002D23D0">
            <w:pPr>
              <w:pStyle w:val="ab"/>
              <w:spacing w:line="260" w:lineRule="auto"/>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0D605652" w14:textId="77777777" w:rsidR="002D23D0" w:rsidRPr="002D23D0" w:rsidRDefault="008E3C71" w:rsidP="002D23D0">
            <w:pPr>
              <w:pStyle w:val="ab"/>
              <w:spacing w:line="260" w:lineRule="auto"/>
              <w:ind w:firstLine="385"/>
              <w:jc w:val="center"/>
              <w:rPr>
                <w:sz w:val="21"/>
                <w:szCs w:val="21"/>
              </w:rPr>
            </w:pPr>
            <w:r>
              <w:rPr>
                <w:b/>
                <w:color w:val="000000"/>
                <w:sz w:val="18"/>
                <w:szCs w:val="18"/>
              </w:rPr>
              <w:t>限制</w:t>
            </w:r>
          </w:p>
        </w:tc>
      </w:tr>
      <w:tr w:rsidR="002D23D0" w:rsidRPr="00942018" w14:paraId="62898903"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75AED0C8" w14:textId="77777777" w:rsidR="002D23D0" w:rsidRPr="00942018" w:rsidRDefault="008959D9" w:rsidP="00942018">
            <w:pPr>
              <w:pStyle w:val="p1"/>
              <w:spacing w:line="260" w:lineRule="auto"/>
              <w:jc w:val="left"/>
            </w:pPr>
            <w:r w:rsidRPr="00942018">
              <w:rPr>
                <w:rFonts w:cs="Times New Roman"/>
                <w:sz w:val="18"/>
              </w:rPr>
              <w:t>Web Dashboard</w:t>
            </w:r>
          </w:p>
        </w:tc>
        <w:tc>
          <w:tcPr>
            <w:tcW w:w="1900" w:type="dxa"/>
            <w:tcBorders>
              <w:top w:val="nil"/>
              <w:left w:val="nil"/>
              <w:bottom w:val="nil"/>
              <w:right w:val="nil"/>
            </w:tcBorders>
            <w:tcMar>
              <w:top w:w="80" w:type="dxa"/>
              <w:left w:w="80" w:type="dxa"/>
              <w:bottom w:w="80" w:type="dxa"/>
              <w:right w:w="80" w:type="dxa"/>
            </w:tcMar>
          </w:tcPr>
          <w:p w14:paraId="4E8C85B6" w14:textId="77777777" w:rsidR="002D23D0" w:rsidRPr="00942018" w:rsidRDefault="008959D9" w:rsidP="00942018">
            <w:pPr>
              <w:pStyle w:val="p1"/>
              <w:spacing w:line="260" w:lineRule="auto"/>
              <w:jc w:val="left"/>
            </w:pPr>
            <w:r w:rsidRPr="00942018">
              <w:rPr>
                <w:rFonts w:cs="Times New Roman"/>
                <w:sz w:val="18"/>
              </w:rPr>
              <w:t>任务列表、状态摘要、能力提示</w:t>
            </w:r>
          </w:p>
        </w:tc>
        <w:tc>
          <w:tcPr>
            <w:tcW w:w="1600" w:type="dxa"/>
            <w:tcBorders>
              <w:top w:val="nil"/>
              <w:left w:val="nil"/>
              <w:bottom w:val="nil"/>
              <w:right w:val="nil"/>
            </w:tcBorders>
            <w:tcMar>
              <w:top w:w="80" w:type="dxa"/>
              <w:left w:w="80" w:type="dxa"/>
              <w:bottom w:w="80" w:type="dxa"/>
              <w:right w:w="80" w:type="dxa"/>
            </w:tcMar>
          </w:tcPr>
          <w:p w14:paraId="7FF27719" w14:textId="77777777" w:rsidR="002D23D0" w:rsidRPr="00942018" w:rsidRDefault="00EF1619" w:rsidP="00942018">
            <w:pPr>
              <w:pStyle w:val="p1"/>
              <w:spacing w:line="260" w:lineRule="auto"/>
              <w:jc w:val="left"/>
            </w:pPr>
            <w:r w:rsidRPr="00942018">
              <w:rPr>
                <w:rFonts w:cs="Times New Roman"/>
                <w:sz w:val="18"/>
              </w:rPr>
              <w:t>FIG-SV-01</w:t>
            </w:r>
            <w:r w:rsidRPr="00942018">
              <w:rPr>
                <w:rFonts w:cs="Times New Roman"/>
                <w:sz w:val="18"/>
              </w:rPr>
              <w:t>、</w:t>
            </w:r>
            <w:r w:rsidRPr="00942018">
              <w:rPr>
                <w:rFonts w:cs="Times New Roman"/>
                <w:sz w:val="18"/>
              </w:rPr>
              <w:t>FIG-SV-02</w:t>
            </w:r>
            <w:r w:rsidRPr="00942018">
              <w:rPr>
                <w:rFonts w:cs="Times New Roman"/>
                <w:sz w:val="18"/>
              </w:rPr>
              <w:t>、</w:t>
            </w:r>
            <w:r w:rsidRPr="00942018">
              <w:rPr>
                <w:rFonts w:cs="Times New Roman"/>
                <w:sz w:val="18"/>
              </w:rPr>
              <w:t>EVD-TEST-01</w:t>
            </w:r>
          </w:p>
        </w:tc>
        <w:tc>
          <w:tcPr>
            <w:tcW w:w="1300" w:type="dxa"/>
            <w:tcBorders>
              <w:top w:val="nil"/>
              <w:left w:val="nil"/>
              <w:bottom w:val="nil"/>
              <w:right w:val="nil"/>
            </w:tcBorders>
            <w:tcMar>
              <w:top w:w="80" w:type="dxa"/>
              <w:left w:w="80" w:type="dxa"/>
              <w:bottom w:w="80" w:type="dxa"/>
              <w:right w:w="80" w:type="dxa"/>
            </w:tcMar>
          </w:tcPr>
          <w:p w14:paraId="13CFEE13" w14:textId="77777777" w:rsidR="002D23D0" w:rsidRPr="00942018" w:rsidRDefault="008E3C71"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2AED0946" w14:textId="77777777" w:rsidR="002D23D0" w:rsidRPr="00942018" w:rsidRDefault="00CB7C18" w:rsidP="00942018">
            <w:pPr>
              <w:pStyle w:val="p1"/>
              <w:spacing w:line="260" w:lineRule="auto"/>
              <w:jc w:val="left"/>
            </w:pPr>
            <w:r w:rsidRPr="00942018">
              <w:rPr>
                <w:rFonts w:cs="Times New Roman"/>
                <w:sz w:val="18"/>
              </w:rPr>
              <w:t>以截图和</w:t>
            </w:r>
            <w:r w:rsidRPr="00942018">
              <w:rPr>
                <w:rFonts w:cs="Times New Roman"/>
                <w:sz w:val="18"/>
              </w:rPr>
              <w:t xml:space="preserve"> smoke test </w:t>
            </w:r>
            <w:r w:rsidRPr="00942018">
              <w:rPr>
                <w:rFonts w:cs="Times New Roman"/>
                <w:sz w:val="18"/>
              </w:rPr>
              <w:t>为主，复杂浏览器兼容性仍需另行验证</w:t>
            </w:r>
          </w:p>
        </w:tc>
      </w:tr>
      <w:tr w:rsidR="002D23D0" w:rsidRPr="00942018" w14:paraId="363F735D"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515A15F9" w14:textId="77777777" w:rsidR="002D23D0" w:rsidRPr="00942018" w:rsidRDefault="00DD15B5" w:rsidP="00942018">
            <w:pPr>
              <w:pStyle w:val="p1"/>
              <w:spacing w:line="260" w:lineRule="auto"/>
              <w:jc w:val="left"/>
            </w:pPr>
            <w:r w:rsidRPr="00942018">
              <w:rPr>
                <w:rFonts w:cs="Times New Roman"/>
                <w:sz w:val="18"/>
              </w:rPr>
              <w:t xml:space="preserve">Task Builder </w:t>
            </w:r>
          </w:p>
        </w:tc>
        <w:tc>
          <w:tcPr>
            <w:tcW w:w="1900" w:type="dxa"/>
            <w:tcBorders>
              <w:top w:val="nil"/>
              <w:left w:val="nil"/>
              <w:bottom w:val="nil"/>
              <w:right w:val="nil"/>
            </w:tcBorders>
            <w:tcMar>
              <w:top w:w="80" w:type="dxa"/>
              <w:left w:w="80" w:type="dxa"/>
              <w:bottom w:w="80" w:type="dxa"/>
              <w:right w:w="80" w:type="dxa"/>
            </w:tcMar>
          </w:tcPr>
          <w:p w14:paraId="0809E227" w14:textId="77777777" w:rsidR="002D23D0" w:rsidRPr="00942018" w:rsidRDefault="00DD15B5" w:rsidP="00942018">
            <w:pPr>
              <w:pStyle w:val="p1"/>
              <w:spacing w:line="260" w:lineRule="auto"/>
              <w:jc w:val="left"/>
            </w:pPr>
            <w:r w:rsidRPr="00942018">
              <w:rPr>
                <w:rFonts w:cs="Times New Roman"/>
                <w:sz w:val="18"/>
              </w:rPr>
              <w:t>字段注册表、草稿补充、安全预检查、任务确认</w:t>
            </w:r>
          </w:p>
        </w:tc>
        <w:tc>
          <w:tcPr>
            <w:tcW w:w="1600" w:type="dxa"/>
            <w:tcBorders>
              <w:top w:val="nil"/>
              <w:left w:val="nil"/>
              <w:bottom w:val="nil"/>
              <w:right w:val="nil"/>
            </w:tcBorders>
            <w:tcMar>
              <w:top w:w="80" w:type="dxa"/>
              <w:left w:w="80" w:type="dxa"/>
              <w:bottom w:w="80" w:type="dxa"/>
              <w:right w:w="80" w:type="dxa"/>
            </w:tcMar>
          </w:tcPr>
          <w:p w14:paraId="7E35ACD5" w14:textId="77777777" w:rsidR="002D23D0" w:rsidRPr="00942018" w:rsidRDefault="00DD15B5" w:rsidP="00942018">
            <w:pPr>
              <w:pStyle w:val="p1"/>
              <w:spacing w:line="260" w:lineRule="auto"/>
              <w:jc w:val="left"/>
            </w:pPr>
            <w:r w:rsidRPr="00942018">
              <w:rPr>
                <w:rFonts w:cs="Times New Roman"/>
                <w:sz w:val="18"/>
              </w:rPr>
              <w:t xml:space="preserve">FIG-SV-03 </w:t>
            </w:r>
            <w:r w:rsidRPr="00942018">
              <w:rPr>
                <w:rFonts w:cs="Times New Roman"/>
                <w:sz w:val="18"/>
              </w:rPr>
              <w:t>至</w:t>
            </w:r>
            <w:r w:rsidRPr="00942018">
              <w:rPr>
                <w:rFonts w:cs="Times New Roman"/>
                <w:sz w:val="18"/>
              </w:rPr>
              <w:t xml:space="preserve"> FIG-SV-11</w:t>
            </w:r>
            <w:r w:rsidRPr="00942018">
              <w:rPr>
                <w:rFonts w:cs="Times New Roman"/>
                <w:sz w:val="18"/>
              </w:rPr>
              <w:t>、</w:t>
            </w:r>
            <w:r w:rsidRPr="00942018">
              <w:rPr>
                <w:rFonts w:cs="Times New Roman"/>
                <w:sz w:val="18"/>
              </w:rPr>
              <w:t>EVD-API-03</w:t>
            </w:r>
          </w:p>
        </w:tc>
        <w:tc>
          <w:tcPr>
            <w:tcW w:w="1300" w:type="dxa"/>
            <w:tcBorders>
              <w:top w:val="nil"/>
              <w:left w:val="nil"/>
              <w:bottom w:val="nil"/>
              <w:right w:val="nil"/>
            </w:tcBorders>
            <w:tcMar>
              <w:top w:w="80" w:type="dxa"/>
              <w:left w:w="80" w:type="dxa"/>
              <w:bottom w:w="80" w:type="dxa"/>
              <w:right w:w="80" w:type="dxa"/>
            </w:tcMar>
          </w:tcPr>
          <w:p w14:paraId="6C347032" w14:textId="77777777" w:rsidR="002D23D0" w:rsidRPr="00942018" w:rsidRDefault="00DD15B5"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32C121EE" w14:textId="77777777" w:rsidR="002D23D0" w:rsidRPr="00942018" w:rsidRDefault="00DD15B5" w:rsidP="00942018">
            <w:pPr>
              <w:pStyle w:val="p1"/>
              <w:spacing w:line="260" w:lineRule="auto"/>
              <w:jc w:val="left"/>
            </w:pPr>
            <w:r w:rsidRPr="00942018">
              <w:rPr>
                <w:rFonts w:cs="Times New Roman"/>
                <w:sz w:val="18"/>
              </w:rPr>
              <w:t>字段语义由</w:t>
            </w:r>
            <w:r w:rsidRPr="00942018">
              <w:rPr>
                <w:rFonts w:cs="Times New Roman"/>
                <w:sz w:val="18"/>
              </w:rPr>
              <w:t xml:space="preserve"> API schema </w:t>
            </w:r>
            <w:r w:rsidRPr="00942018">
              <w:rPr>
                <w:rFonts w:cs="Times New Roman"/>
                <w:sz w:val="18"/>
              </w:rPr>
              <w:t>支撑，截图只作为交互证据。</w:t>
            </w:r>
          </w:p>
        </w:tc>
      </w:tr>
      <w:tr w:rsidR="002D23D0" w:rsidRPr="00942018" w14:paraId="2D029C0A"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3B3990B3" w14:textId="77777777" w:rsidR="002D23D0" w:rsidRPr="00942018" w:rsidRDefault="00E303B0" w:rsidP="00942018">
            <w:pPr>
              <w:pStyle w:val="p1"/>
              <w:spacing w:line="260" w:lineRule="auto"/>
              <w:jc w:val="left"/>
            </w:pPr>
            <w:r w:rsidRPr="00942018">
              <w:rPr>
                <w:rFonts w:cs="Times New Roman"/>
                <w:sz w:val="18"/>
              </w:rPr>
              <w:t xml:space="preserve">Task Detail </w:t>
            </w:r>
          </w:p>
        </w:tc>
        <w:tc>
          <w:tcPr>
            <w:tcW w:w="1900" w:type="dxa"/>
            <w:tcBorders>
              <w:top w:val="nil"/>
              <w:left w:val="nil"/>
              <w:bottom w:val="single" w:sz="8" w:space="0" w:color="auto"/>
              <w:right w:val="nil"/>
            </w:tcBorders>
            <w:tcMar>
              <w:top w:w="80" w:type="dxa"/>
              <w:left w:w="80" w:type="dxa"/>
              <w:bottom w:w="80" w:type="dxa"/>
              <w:right w:w="80" w:type="dxa"/>
            </w:tcMar>
          </w:tcPr>
          <w:p w14:paraId="2A70FBAB" w14:textId="77777777" w:rsidR="002D23D0" w:rsidRPr="00942018" w:rsidRDefault="00E303B0" w:rsidP="00942018">
            <w:pPr>
              <w:pStyle w:val="p1"/>
              <w:spacing w:line="260" w:lineRule="auto"/>
              <w:jc w:val="left"/>
            </w:pPr>
            <w:r w:rsidRPr="00942018">
              <w:rPr>
                <w:rFonts w:cs="Times New Roman"/>
                <w:sz w:val="18"/>
              </w:rPr>
              <w:t>任务状态、运行上下文、候选决策、报告与结构区域</w:t>
            </w:r>
          </w:p>
        </w:tc>
        <w:tc>
          <w:tcPr>
            <w:tcW w:w="1600" w:type="dxa"/>
            <w:tcBorders>
              <w:top w:val="nil"/>
              <w:left w:val="nil"/>
              <w:bottom w:val="single" w:sz="8" w:space="0" w:color="auto"/>
              <w:right w:val="nil"/>
            </w:tcBorders>
            <w:tcMar>
              <w:top w:w="80" w:type="dxa"/>
              <w:left w:w="80" w:type="dxa"/>
              <w:bottom w:w="80" w:type="dxa"/>
              <w:right w:w="80" w:type="dxa"/>
            </w:tcMar>
          </w:tcPr>
          <w:p w14:paraId="4B73A464" w14:textId="77777777" w:rsidR="002D23D0" w:rsidRPr="00942018" w:rsidRDefault="00E303B0" w:rsidP="00942018">
            <w:pPr>
              <w:pStyle w:val="p1"/>
              <w:spacing w:line="260" w:lineRule="auto"/>
              <w:jc w:val="left"/>
            </w:pPr>
            <w:r w:rsidRPr="00942018">
              <w:rPr>
                <w:rFonts w:cs="Times New Roman"/>
                <w:sz w:val="18"/>
              </w:rPr>
              <w:t xml:space="preserve">FIG-SV-12 </w:t>
            </w:r>
            <w:r w:rsidRPr="00942018">
              <w:rPr>
                <w:rFonts w:cs="Times New Roman"/>
                <w:sz w:val="18"/>
              </w:rPr>
              <w:t>至</w:t>
            </w:r>
            <w:r w:rsidRPr="00942018">
              <w:rPr>
                <w:rFonts w:cs="Times New Roman"/>
                <w:sz w:val="18"/>
              </w:rPr>
              <w:t xml:space="preserve"> FIG-SV-17</w:t>
            </w:r>
            <w:r w:rsidRPr="00942018">
              <w:rPr>
                <w:rFonts w:cs="Times New Roman"/>
                <w:sz w:val="18"/>
              </w:rPr>
              <w:t>、</w:t>
            </w:r>
            <w:r w:rsidRPr="00942018">
              <w:rPr>
                <w:rFonts w:cs="Times New Roman"/>
                <w:sz w:val="18"/>
              </w:rPr>
              <w:t>EVD-API-04</w:t>
            </w:r>
            <w:r w:rsidRPr="00942018">
              <w:rPr>
                <w:rFonts w:cs="Times New Roman"/>
                <w:sz w:val="18"/>
              </w:rPr>
              <w:t>、</w:t>
            </w:r>
            <w:r w:rsidRPr="00942018">
              <w:rPr>
                <w:rFonts w:cs="Times New Roman"/>
                <w:sz w:val="18"/>
              </w:rPr>
              <w:t>EVD-API-06</w:t>
            </w:r>
          </w:p>
        </w:tc>
        <w:tc>
          <w:tcPr>
            <w:tcW w:w="1300" w:type="dxa"/>
            <w:tcBorders>
              <w:top w:val="nil"/>
              <w:left w:val="nil"/>
              <w:bottom w:val="single" w:sz="8" w:space="0" w:color="auto"/>
              <w:right w:val="nil"/>
            </w:tcBorders>
            <w:tcMar>
              <w:top w:w="80" w:type="dxa"/>
              <w:left w:w="80" w:type="dxa"/>
              <w:bottom w:w="80" w:type="dxa"/>
              <w:right w:w="80" w:type="dxa"/>
            </w:tcMar>
          </w:tcPr>
          <w:p w14:paraId="2E765EEE" w14:textId="77777777" w:rsidR="002D23D0" w:rsidRPr="00942018" w:rsidRDefault="00E303B0" w:rsidP="00942018">
            <w:pPr>
              <w:pStyle w:val="p1"/>
              <w:spacing w:line="260" w:lineRule="auto"/>
              <w:jc w:val="left"/>
            </w:pPr>
            <w:r w:rsidRPr="00942018">
              <w:rPr>
                <w:rFonts w:cs="Times New Roman"/>
                <w:sz w:val="18"/>
              </w:rPr>
              <w:t>通过</w:t>
            </w:r>
          </w:p>
        </w:tc>
        <w:tc>
          <w:tcPr>
            <w:tcW w:w="2404" w:type="dxa"/>
            <w:tcBorders>
              <w:top w:val="nil"/>
              <w:left w:val="nil"/>
              <w:bottom w:val="single" w:sz="8" w:space="0" w:color="auto"/>
              <w:right w:val="nil"/>
            </w:tcBorders>
            <w:tcMar>
              <w:top w:w="80" w:type="dxa"/>
              <w:left w:w="80" w:type="dxa"/>
              <w:bottom w:w="80" w:type="dxa"/>
              <w:right w:w="80" w:type="dxa"/>
            </w:tcMar>
          </w:tcPr>
          <w:p w14:paraId="0E2498B2" w14:textId="77777777" w:rsidR="002D23D0" w:rsidRPr="00942018" w:rsidRDefault="00E303B0" w:rsidP="00942018">
            <w:pPr>
              <w:pStyle w:val="p1"/>
              <w:spacing w:line="260" w:lineRule="auto"/>
              <w:jc w:val="left"/>
            </w:pPr>
            <w:r w:rsidRPr="00942018">
              <w:rPr>
                <w:rFonts w:cs="Times New Roman"/>
                <w:sz w:val="18"/>
              </w:rPr>
              <w:t>结构区域应表述为产物入口与展示区域，不扩大为完整三维结构分析平台</w:t>
            </w:r>
            <w:r w:rsidR="00F62ABD" w:rsidRPr="00942018">
              <w:rPr>
                <w:rFonts w:cs="Times New Roman"/>
                <w:sz w:val="18"/>
              </w:rPr>
              <w:t>。</w:t>
            </w:r>
          </w:p>
        </w:tc>
      </w:tr>
    </w:tbl>
    <w:p w14:paraId="5828E806" w14:textId="19A4BC30" w:rsidR="001B27D2"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_RefAuto_Tbl_6_3 \h </w:instrText>
      </w:r>
      <w:r>
        <w:rPr>
          <w:color w:val="000000"/>
          <w:sz w:val="21"/>
          <w:szCs w:val="21"/>
        </w:rPr>
      </w:r>
      <w:r>
        <w:rPr>
          <w:color w:val="000000"/>
          <w:sz w:val="21"/>
          <w:szCs w:val="21"/>
        </w:rPr>
        <w:fldChar w:fldCharType="separate"/>
      </w:r>
      <w:r w:rsidR="00291089">
        <w:rPr>
          <w:rFonts w:hint="eastAsia"/>
        </w:rPr>
        <w:t>表</w:t>
      </w:r>
      <w:r w:rsidR="00291089">
        <w:rPr>
          <w:rFonts w:hint="eastAsia"/>
        </w:rPr>
        <w:t>6-3</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5B8F4E40"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45A1774" w14:textId="77777777" w:rsidR="002D23D0" w:rsidRPr="002D23D0" w:rsidRDefault="008E3C71" w:rsidP="002D23D0">
            <w:pPr>
              <w:pStyle w:val="ab"/>
              <w:spacing w:line="260" w:lineRule="auto"/>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F429ED8" w14:textId="77777777" w:rsidR="002D23D0" w:rsidRPr="002D23D0" w:rsidRDefault="008E3C71" w:rsidP="002D23D0">
            <w:pPr>
              <w:pStyle w:val="ab"/>
              <w:spacing w:line="260" w:lineRule="auto"/>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9D4BF47" w14:textId="77777777" w:rsidR="002D23D0" w:rsidRPr="002D23D0" w:rsidRDefault="008E3C71" w:rsidP="002D23D0">
            <w:pPr>
              <w:pStyle w:val="ab"/>
              <w:spacing w:line="260" w:lineRule="auto"/>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1BAD58B" w14:textId="77777777" w:rsidR="002D23D0" w:rsidRPr="002D23D0" w:rsidRDefault="008E3C71" w:rsidP="002D23D0">
            <w:pPr>
              <w:pStyle w:val="ab"/>
              <w:spacing w:line="260" w:lineRule="auto"/>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679F0BA9" w14:textId="77777777" w:rsidR="002D23D0" w:rsidRPr="002D23D0" w:rsidRDefault="008E3C71" w:rsidP="002D23D0">
            <w:pPr>
              <w:pStyle w:val="ab"/>
              <w:spacing w:line="260" w:lineRule="auto"/>
              <w:ind w:firstLine="385"/>
              <w:jc w:val="center"/>
              <w:rPr>
                <w:sz w:val="21"/>
                <w:szCs w:val="21"/>
              </w:rPr>
            </w:pPr>
            <w:r>
              <w:rPr>
                <w:b/>
                <w:color w:val="000000"/>
                <w:sz w:val="18"/>
                <w:szCs w:val="18"/>
              </w:rPr>
              <w:t>限制</w:t>
            </w:r>
          </w:p>
        </w:tc>
      </w:tr>
      <w:tr w:rsidR="002D23D0" w:rsidRPr="00942018" w14:paraId="02B7E03C"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23B9D0C2" w14:textId="77777777" w:rsidR="002D23D0" w:rsidRPr="00942018" w:rsidRDefault="00416186" w:rsidP="00942018">
            <w:pPr>
              <w:pStyle w:val="p1"/>
              <w:spacing w:line="260" w:lineRule="auto"/>
              <w:jc w:val="left"/>
            </w:pPr>
            <w:r w:rsidRPr="00942018">
              <w:rPr>
                <w:rFonts w:cs="Times New Roman"/>
                <w:sz w:val="18"/>
              </w:rPr>
              <w:t>Event Timeline</w:t>
            </w:r>
          </w:p>
        </w:tc>
        <w:tc>
          <w:tcPr>
            <w:tcW w:w="1900" w:type="dxa"/>
            <w:tcBorders>
              <w:top w:val="nil"/>
              <w:left w:val="nil"/>
              <w:bottom w:val="nil"/>
              <w:right w:val="nil"/>
            </w:tcBorders>
            <w:tcMar>
              <w:top w:w="80" w:type="dxa"/>
              <w:left w:w="80" w:type="dxa"/>
              <w:bottom w:w="80" w:type="dxa"/>
              <w:right w:w="80" w:type="dxa"/>
            </w:tcMar>
          </w:tcPr>
          <w:p w14:paraId="2A8A5E59" w14:textId="77777777" w:rsidR="002D23D0" w:rsidRPr="00942018" w:rsidRDefault="00416186" w:rsidP="00942018">
            <w:pPr>
              <w:pStyle w:val="p1"/>
              <w:spacing w:line="260" w:lineRule="auto"/>
              <w:jc w:val="left"/>
            </w:pPr>
            <w:r w:rsidRPr="00942018">
              <w:rPr>
                <w:rFonts w:cs="Times New Roman"/>
                <w:sz w:val="18"/>
              </w:rPr>
              <w:t>状态迁移、步骤完成、等待进入、决策应用、等待退出</w:t>
            </w:r>
          </w:p>
        </w:tc>
        <w:tc>
          <w:tcPr>
            <w:tcW w:w="1600" w:type="dxa"/>
            <w:tcBorders>
              <w:top w:val="nil"/>
              <w:left w:val="nil"/>
              <w:bottom w:val="nil"/>
              <w:right w:val="nil"/>
            </w:tcBorders>
            <w:tcMar>
              <w:top w:w="80" w:type="dxa"/>
              <w:left w:w="80" w:type="dxa"/>
              <w:bottom w:w="80" w:type="dxa"/>
              <w:right w:w="80" w:type="dxa"/>
            </w:tcMar>
          </w:tcPr>
          <w:p w14:paraId="195234D5" w14:textId="77777777" w:rsidR="002D23D0" w:rsidRPr="00942018" w:rsidRDefault="00416186" w:rsidP="00942018">
            <w:pPr>
              <w:pStyle w:val="p1"/>
              <w:spacing w:line="260" w:lineRule="auto"/>
              <w:jc w:val="left"/>
            </w:pPr>
            <w:r w:rsidRPr="00942018">
              <w:rPr>
                <w:rFonts w:cs="Times New Roman"/>
                <w:sz w:val="18"/>
              </w:rPr>
              <w:t>FIG-SV-18</w:t>
            </w:r>
            <w:r w:rsidRPr="00942018">
              <w:rPr>
                <w:rFonts w:cs="Times New Roman"/>
                <w:sz w:val="18"/>
              </w:rPr>
              <w:t>、</w:t>
            </w:r>
            <w:r w:rsidRPr="00942018">
              <w:rPr>
                <w:rFonts w:cs="Times New Roman"/>
                <w:sz w:val="18"/>
              </w:rPr>
              <w:t>EVD-API-05</w:t>
            </w:r>
          </w:p>
        </w:tc>
        <w:tc>
          <w:tcPr>
            <w:tcW w:w="1300" w:type="dxa"/>
            <w:tcBorders>
              <w:top w:val="nil"/>
              <w:left w:val="nil"/>
              <w:bottom w:val="nil"/>
              <w:right w:val="nil"/>
            </w:tcBorders>
            <w:tcMar>
              <w:top w:w="80" w:type="dxa"/>
              <w:left w:w="80" w:type="dxa"/>
              <w:bottom w:w="80" w:type="dxa"/>
              <w:right w:w="80" w:type="dxa"/>
            </w:tcMar>
          </w:tcPr>
          <w:p w14:paraId="01C18136" w14:textId="77777777" w:rsidR="002D23D0" w:rsidRPr="00942018" w:rsidRDefault="00391DDB"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7786A013" w14:textId="77777777" w:rsidR="002D23D0" w:rsidRPr="00942018" w:rsidRDefault="0018746E" w:rsidP="00942018">
            <w:pPr>
              <w:pStyle w:val="p1"/>
              <w:spacing w:line="260" w:lineRule="auto"/>
              <w:jc w:val="left"/>
            </w:pPr>
            <w:r w:rsidRPr="00942018">
              <w:rPr>
                <w:rFonts w:cs="Times New Roman"/>
                <w:sz w:val="18"/>
              </w:rPr>
              <w:t>当前以单任务样本展示全生命周期。</w:t>
            </w:r>
          </w:p>
        </w:tc>
      </w:tr>
      <w:tr w:rsidR="0018746E" w:rsidRPr="00942018" w14:paraId="01748322"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6322146B" w14:textId="77777777" w:rsidR="0018746E" w:rsidRPr="00942018" w:rsidRDefault="001D5DBE" w:rsidP="00942018">
            <w:pPr>
              <w:pStyle w:val="p1"/>
              <w:spacing w:line="260" w:lineRule="auto"/>
              <w:jc w:val="left"/>
            </w:pPr>
            <w:r w:rsidRPr="00942018">
              <w:rPr>
                <w:rFonts w:cs="Times New Roman"/>
                <w:sz w:val="18"/>
              </w:rPr>
              <w:t xml:space="preserve">CLI </w:t>
            </w:r>
          </w:p>
        </w:tc>
        <w:tc>
          <w:tcPr>
            <w:tcW w:w="1900" w:type="dxa"/>
            <w:tcBorders>
              <w:top w:val="nil"/>
              <w:left w:val="nil"/>
              <w:bottom w:val="single" w:sz="8" w:space="0" w:color="auto"/>
              <w:right w:val="nil"/>
            </w:tcBorders>
            <w:tcMar>
              <w:top w:w="80" w:type="dxa"/>
              <w:left w:w="80" w:type="dxa"/>
              <w:bottom w:w="80" w:type="dxa"/>
              <w:right w:w="80" w:type="dxa"/>
            </w:tcMar>
          </w:tcPr>
          <w:p w14:paraId="2D7636AC" w14:textId="77777777" w:rsidR="0018746E" w:rsidRPr="00942018" w:rsidRDefault="001D5DBE" w:rsidP="00942018">
            <w:pPr>
              <w:pStyle w:val="p1"/>
              <w:spacing w:line="260" w:lineRule="auto"/>
              <w:jc w:val="left"/>
            </w:pPr>
            <w:r w:rsidRPr="00942018">
              <w:rPr>
                <w:rFonts w:cs="Times New Roman"/>
                <w:sz w:val="18"/>
              </w:rPr>
              <w:t>intake schema</w:t>
            </w:r>
            <w:r w:rsidRPr="00942018">
              <w:rPr>
                <w:rFonts w:cs="Times New Roman"/>
                <w:sz w:val="18"/>
              </w:rPr>
              <w:t>、</w:t>
            </w:r>
            <w:r w:rsidRPr="00942018">
              <w:rPr>
                <w:rFonts w:cs="Times New Roman"/>
                <w:sz w:val="18"/>
              </w:rPr>
              <w:t>task show</w:t>
            </w:r>
            <w:r w:rsidRPr="00942018">
              <w:rPr>
                <w:rFonts w:cs="Times New Roman"/>
                <w:sz w:val="18"/>
              </w:rPr>
              <w:t>、</w:t>
            </w:r>
            <w:r w:rsidRPr="00942018">
              <w:rPr>
                <w:rFonts w:cs="Times New Roman"/>
                <w:sz w:val="18"/>
              </w:rPr>
              <w:t xml:space="preserve">timeline/report </w:t>
            </w:r>
            <w:r w:rsidRPr="00942018">
              <w:rPr>
                <w:rFonts w:cs="Times New Roman"/>
                <w:sz w:val="18"/>
              </w:rPr>
              <w:t>命令</w:t>
            </w:r>
          </w:p>
        </w:tc>
        <w:tc>
          <w:tcPr>
            <w:tcW w:w="1600" w:type="dxa"/>
            <w:tcBorders>
              <w:top w:val="nil"/>
              <w:left w:val="nil"/>
              <w:bottom w:val="single" w:sz="8" w:space="0" w:color="auto"/>
              <w:right w:val="nil"/>
            </w:tcBorders>
            <w:tcMar>
              <w:top w:w="80" w:type="dxa"/>
              <w:left w:w="80" w:type="dxa"/>
              <w:bottom w:w="80" w:type="dxa"/>
              <w:right w:w="80" w:type="dxa"/>
            </w:tcMar>
          </w:tcPr>
          <w:p w14:paraId="2B1C413F" w14:textId="77777777" w:rsidR="0018746E" w:rsidRPr="00942018" w:rsidRDefault="0068120E" w:rsidP="00942018">
            <w:pPr>
              <w:pStyle w:val="p1"/>
              <w:spacing w:line="260" w:lineRule="auto"/>
              <w:jc w:val="left"/>
            </w:pPr>
            <w:r w:rsidRPr="00942018">
              <w:rPr>
                <w:rFonts w:cs="Times New Roman"/>
                <w:sz w:val="18"/>
              </w:rPr>
              <w:t xml:space="preserve">EVD-CLI-01 </w:t>
            </w:r>
            <w:r w:rsidRPr="00942018">
              <w:rPr>
                <w:rFonts w:cs="Times New Roman"/>
                <w:sz w:val="18"/>
              </w:rPr>
              <w:t>至</w:t>
            </w:r>
            <w:r w:rsidRPr="00942018">
              <w:rPr>
                <w:rFonts w:cs="Times New Roman"/>
                <w:sz w:val="18"/>
              </w:rPr>
              <w:t xml:space="preserve"> EVD-CLI-04</w:t>
            </w:r>
            <w:r w:rsidRPr="00942018">
              <w:rPr>
                <w:rFonts w:cs="Times New Roman"/>
                <w:sz w:val="18"/>
              </w:rPr>
              <w:t>、</w:t>
            </w:r>
            <w:r w:rsidRPr="00942018">
              <w:rPr>
                <w:rFonts w:cs="Times New Roman"/>
                <w:sz w:val="18"/>
              </w:rPr>
              <w:t>EVD-TEST-04</w:t>
            </w:r>
          </w:p>
        </w:tc>
        <w:tc>
          <w:tcPr>
            <w:tcW w:w="1300" w:type="dxa"/>
            <w:tcBorders>
              <w:top w:val="nil"/>
              <w:left w:val="nil"/>
              <w:bottom w:val="single" w:sz="8" w:space="0" w:color="auto"/>
              <w:right w:val="nil"/>
            </w:tcBorders>
            <w:tcMar>
              <w:top w:w="80" w:type="dxa"/>
              <w:left w:w="80" w:type="dxa"/>
              <w:bottom w:w="80" w:type="dxa"/>
              <w:right w:w="80" w:type="dxa"/>
            </w:tcMar>
          </w:tcPr>
          <w:p w14:paraId="75FFE2C7" w14:textId="77777777" w:rsidR="0018746E" w:rsidRPr="00942018" w:rsidRDefault="00536042" w:rsidP="00942018">
            <w:pPr>
              <w:pStyle w:val="p1"/>
              <w:spacing w:line="260" w:lineRule="auto"/>
              <w:jc w:val="left"/>
            </w:pPr>
            <w:r w:rsidRPr="00942018">
              <w:rPr>
                <w:rFonts w:cs="Times New Roman"/>
                <w:sz w:val="18"/>
              </w:rPr>
              <w:t>部分通过</w:t>
            </w:r>
          </w:p>
        </w:tc>
        <w:tc>
          <w:tcPr>
            <w:tcW w:w="2404" w:type="dxa"/>
            <w:tcBorders>
              <w:top w:val="nil"/>
              <w:left w:val="nil"/>
              <w:bottom w:val="single" w:sz="8" w:space="0" w:color="auto"/>
              <w:right w:val="nil"/>
            </w:tcBorders>
            <w:tcMar>
              <w:top w:w="80" w:type="dxa"/>
              <w:left w:w="80" w:type="dxa"/>
              <w:bottom w:w="80" w:type="dxa"/>
              <w:right w:w="80" w:type="dxa"/>
            </w:tcMar>
          </w:tcPr>
          <w:p w14:paraId="74ABE4C6" w14:textId="77777777" w:rsidR="0018746E" w:rsidRPr="00942018" w:rsidRDefault="00647AB9" w:rsidP="00942018">
            <w:pPr>
              <w:pStyle w:val="p1"/>
              <w:spacing w:line="260" w:lineRule="auto"/>
              <w:jc w:val="left"/>
            </w:pPr>
            <w:r w:rsidRPr="00942018">
              <w:rPr>
                <w:rFonts w:cs="Times New Roman"/>
                <w:sz w:val="18"/>
              </w:rPr>
              <w:t xml:space="preserve">timeline </w:t>
            </w:r>
            <w:r w:rsidRPr="00942018">
              <w:rPr>
                <w:rFonts w:cs="Times New Roman"/>
                <w:sz w:val="18"/>
              </w:rPr>
              <w:t>和</w:t>
            </w:r>
            <w:r w:rsidRPr="00942018">
              <w:rPr>
                <w:rFonts w:cs="Times New Roman"/>
                <w:sz w:val="18"/>
              </w:rPr>
              <w:t xml:space="preserve"> report </w:t>
            </w:r>
            <w:r w:rsidRPr="00942018">
              <w:rPr>
                <w:rFonts w:cs="Times New Roman"/>
                <w:sz w:val="18"/>
              </w:rPr>
              <w:t>子命令当前仅输出</w:t>
            </w:r>
            <w:r w:rsidRPr="00942018">
              <w:rPr>
                <w:rFonts w:cs="Times New Roman"/>
                <w:sz w:val="18"/>
              </w:rPr>
              <w:t xml:space="preserve"> usage</w:t>
            </w:r>
            <w:r w:rsidRPr="00942018">
              <w:rPr>
                <w:rFonts w:cs="Times New Roman"/>
                <w:sz w:val="18"/>
              </w:rPr>
              <w:t>，需作为限制说明。</w:t>
            </w:r>
          </w:p>
        </w:tc>
      </w:tr>
    </w:tbl>
    <w:p w14:paraId="6DD764EC" w14:textId="77777777" w:rsidR="002D23D0" w:rsidRDefault="00A51722" w:rsidP="004A666D">
      <w:pPr>
        <w:pStyle w:val="ab"/>
        <w:ind w:firstLine="504"/>
      </w:pPr>
      <w:r>
        <w:t xml:space="preserve">Web </w:t>
      </w:r>
      <w:r>
        <w:t>工作台验证覆盖</w:t>
      </w:r>
      <w:r>
        <w:t xml:space="preserve"> Dashboard</w:t>
      </w:r>
      <w:r>
        <w:t>、</w:t>
      </w:r>
      <w:r>
        <w:t>Task Builder</w:t>
      </w:r>
      <w:r>
        <w:t>、</w:t>
      </w:r>
      <w:r>
        <w:t xml:space="preserve">Task Detail </w:t>
      </w:r>
      <w:r>
        <w:t>和</w:t>
      </w:r>
      <w:r>
        <w:t xml:space="preserve"> Event Timeline</w:t>
      </w:r>
      <w:r>
        <w:t>。前端</w:t>
      </w:r>
      <w:r>
        <w:t xml:space="preserve"> smoke </w:t>
      </w:r>
      <w:r>
        <w:t>测试与截图证据表明，用户可以查看任务状态、补充任务字段、审查候选、读取报告并追踪事件。</w:t>
      </w:r>
    </w:p>
    <w:p w14:paraId="7B47AD10" w14:textId="77777777" w:rsidR="000514E0" w:rsidRDefault="000514E0" w:rsidP="004A666D">
      <w:pPr>
        <w:pStyle w:val="ab"/>
        <w:ind w:firstLine="504"/>
      </w:pPr>
      <w:r>
        <w:t xml:space="preserve">CLI </w:t>
      </w:r>
      <w:r>
        <w:t>验证显示，</w:t>
      </w:r>
      <w:r>
        <w:t xml:space="preserve">intake schema --json </w:t>
      </w:r>
      <w:r>
        <w:t>能输出字段注册表，</w:t>
      </w:r>
      <w:r>
        <w:t xml:space="preserve">task show </w:t>
      </w:r>
      <w:r>
        <w:t>能展示任务</w:t>
      </w:r>
      <w:r>
        <w:t xml:space="preserve"> ID</w:t>
      </w:r>
      <w:r>
        <w:t>、状态、</w:t>
      </w:r>
      <w:r>
        <w:t xml:space="preserve">15 </w:t>
      </w:r>
      <w:r>
        <w:t>条能力</w:t>
      </w:r>
      <w:r>
        <w:t xml:space="preserve"> readiness </w:t>
      </w:r>
      <w:r>
        <w:t>和恢复建议。</w:t>
      </w:r>
      <w:r>
        <w:t xml:space="preserve">CLI </w:t>
      </w:r>
      <w:r>
        <w:t>自动化测试覆盖</w:t>
      </w:r>
      <w:r>
        <w:t xml:space="preserve"> 16 </w:t>
      </w:r>
      <w:r>
        <w:t>个用例并全部通过；但</w:t>
      </w:r>
      <w:r>
        <w:t xml:space="preserve"> timeline show </w:t>
      </w:r>
      <w:r>
        <w:t>和</w:t>
      </w:r>
      <w:r>
        <w:t xml:space="preserve"> report show </w:t>
      </w:r>
      <w:r>
        <w:t>尚未提供完整展示能力，因此</w:t>
      </w:r>
      <w:r>
        <w:t xml:space="preserve"> TC-S08 </w:t>
      </w:r>
      <w:r>
        <w:t>标记为部分通过。</w:t>
      </w:r>
    </w:p>
    <w:p w14:paraId="07C749CF" w14:textId="77777777" w:rsidR="00D360CA" w:rsidRDefault="00D360CA" w:rsidP="00D360CA">
      <w:pPr>
        <w:pStyle w:val="2"/>
        <w:rPr>
          <w:lang w:val="en-US"/>
        </w:rPr>
      </w:pPr>
      <w:bookmarkStart w:id="173" w:name="_Toc230318088"/>
      <w:bookmarkStart w:id="174" w:name="_Toc230363285"/>
      <w:r>
        <w:t>失败恢复与安全验证</w:t>
      </w:r>
      <w:bookmarkEnd w:id="173"/>
      <w:bookmarkEnd w:id="174"/>
    </w:p>
    <w:p w14:paraId="0BFB5593" w14:textId="6ABA52C9" w:rsidR="006C0D0B" w:rsidRDefault="008F2B54" w:rsidP="006C0D0B">
      <w:pPr>
        <w:pStyle w:val="ab"/>
        <w:ind w:firstLine="504"/>
      </w:pPr>
      <w:r>
        <w:t>蛋白质设计工作流中，工具失败、输出缺失、远程服务不可达和安全风险都可能导致任务中断。本文系统将失败处理拆分为有界重试、局部修补、后缀重规划和终止止损几个层次。</w:t>
      </w:r>
      <w:r>
        <w:t xml:space="preserve">TC-S12 </w:t>
      </w:r>
      <w:r>
        <w:t>和</w:t>
      </w:r>
      <w:r>
        <w:t xml:space="preserve"> TC-S13 </w:t>
      </w:r>
      <w:r>
        <w:t>分别验证恢复流程和止损审计，</w:t>
      </w:r>
      <w:r>
        <w:t xml:space="preserve">TC-S10 </w:t>
      </w:r>
      <w:r>
        <w:t>验证安全边界。</w:t>
      </w:r>
      <w:r w:rsidRPr="00CF2E71">
        <w:fldChar w:fldCharType="begin"/>
      </w:r>
      <w:r w:rsidRPr="00CF2E71">
        <w:instrText xml:space="preserve"> REF _RefAuto_Tbl_6_4 \h </w:instrText>
      </w:r>
      <w:r w:rsidR="00CF2E71">
        <w:instrText xml:space="preserve"> \* MERGEFORMAT </w:instrText>
      </w:r>
      <w:r w:rsidRPr="00CF2E71">
        <w:fldChar w:fldCharType="separate"/>
      </w:r>
      <w:r w:rsidR="00291089">
        <w:rPr>
          <w:rFonts w:hint="eastAsia"/>
        </w:rPr>
        <w:t>表</w:t>
      </w:r>
      <w:r w:rsidR="00291089">
        <w:rPr>
          <w:rFonts w:hint="eastAsia"/>
        </w:rPr>
        <w:t>6-4</w:t>
      </w:r>
      <w:r w:rsidRPr="00CF2E71">
        <w:fldChar w:fldCharType="end"/>
      </w:r>
      <w:r>
        <w:t>汇总了恢复与安全相关的主要证据。</w:t>
      </w:r>
    </w:p>
    <w:p w14:paraId="17866069" w14:textId="77777777" w:rsidR="006C0D0B" w:rsidRDefault="006C0D0B">
      <w:pPr>
        <w:widowControl/>
        <w:suppressAutoHyphens w:val="0"/>
        <w:spacing w:line="240" w:lineRule="auto"/>
        <w:jc w:val="left"/>
      </w:pPr>
      <w:r>
        <w:br w:type="page"/>
      </w:r>
    </w:p>
    <w:p w14:paraId="2A656B24" w14:textId="77777777" w:rsidR="00541147" w:rsidRDefault="00541147" w:rsidP="00541147">
      <w:pPr>
        <w:pStyle w:val="ae"/>
        <w:keepNext/>
      </w:pPr>
      <w:bookmarkStart w:id="175" w:name="_RefAuto_Tbl_6_4"/>
      <w:r>
        <w:rPr>
          <w:rFonts w:hint="eastAsia"/>
        </w:rPr>
        <w:lastRenderedPageBreak/>
        <w:t>表</w:t>
      </w:r>
      <w:r>
        <w:rPr>
          <w:rFonts w:hint="eastAsia"/>
        </w:rPr>
        <w:t>6-4</w:t>
      </w:r>
      <w:bookmarkEnd w:id="175"/>
      <w:r>
        <w:rPr>
          <w:rFonts w:hint="eastAsia"/>
        </w:rPr>
        <w:t xml:space="preserve">  </w:t>
      </w:r>
      <w:r>
        <w:rPr>
          <w:rFonts w:hint="eastAsia"/>
        </w:rPr>
        <w:t>恢复与安全边界验证证据表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5339B5C0"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FCC1DC5" w14:textId="77777777" w:rsidR="00C459FC" w:rsidRDefault="00C459FC" w:rsidP="00483D73">
            <w:pPr>
              <w:pStyle w:val="p1"/>
              <w:spacing w:line="260" w:lineRule="auto"/>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249ED24E" w14:textId="77777777" w:rsidR="00C459FC" w:rsidRDefault="00C459FC" w:rsidP="00483D73">
            <w:pPr>
              <w:pStyle w:val="p1"/>
              <w:spacing w:line="260" w:lineRule="auto"/>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BF6B59A" w14:textId="77777777" w:rsidR="00C459FC" w:rsidRDefault="00C459FC" w:rsidP="00483D73">
            <w:pPr>
              <w:pStyle w:val="p1"/>
              <w:spacing w:line="260" w:lineRule="auto"/>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2A1C8C9" w14:textId="77777777" w:rsidR="00C459FC" w:rsidRDefault="00C459FC" w:rsidP="00483D73">
            <w:pPr>
              <w:pStyle w:val="p1"/>
              <w:spacing w:line="260" w:lineRule="auto"/>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53A099D0" w14:textId="77777777" w:rsidR="00C459FC" w:rsidRDefault="00C459FC" w:rsidP="00483D73">
            <w:pPr>
              <w:pStyle w:val="p1"/>
              <w:spacing w:line="260" w:lineRule="auto"/>
            </w:pPr>
            <w:r>
              <w:rPr>
                <w:rFonts w:cs="Times New Roman"/>
                <w:b/>
                <w:sz w:val="18"/>
              </w:rPr>
              <w:t>结论边界</w:t>
            </w:r>
          </w:p>
        </w:tc>
      </w:tr>
      <w:tr w:rsidR="00C459FC" w14:paraId="61FFC4AE"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67FE63E2" w14:textId="77777777" w:rsidR="00C459FC" w:rsidRDefault="00C459FC" w:rsidP="00483D73">
            <w:pPr>
              <w:pStyle w:val="p1"/>
              <w:spacing w:line="260" w:lineRule="auto"/>
              <w:jc w:val="left"/>
            </w:pPr>
            <w:r>
              <w:rPr>
                <w:rFonts w:cs="Times New Roman"/>
                <w:sz w:val="18"/>
              </w:rPr>
              <w:t>有界重试</w:t>
            </w:r>
          </w:p>
        </w:tc>
        <w:tc>
          <w:tcPr>
            <w:tcW w:w="1450" w:type="dxa"/>
            <w:tcBorders>
              <w:top w:val="nil"/>
              <w:left w:val="nil"/>
              <w:bottom w:val="nil"/>
              <w:right w:val="nil"/>
            </w:tcBorders>
            <w:tcMar>
              <w:top w:w="80" w:type="dxa"/>
              <w:left w:w="80" w:type="dxa"/>
              <w:bottom w:w="80" w:type="dxa"/>
              <w:right w:w="80" w:type="dxa"/>
            </w:tcMar>
          </w:tcPr>
          <w:p w14:paraId="254ACCD7" w14:textId="77777777" w:rsidR="00C459FC" w:rsidRDefault="00C459FC" w:rsidP="00483D73">
            <w:pPr>
              <w:pStyle w:val="p1"/>
              <w:spacing w:line="260" w:lineRule="auto"/>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41A1119F" w14:textId="77777777" w:rsidR="00C459FC" w:rsidRDefault="00C459FC" w:rsidP="00483D73">
            <w:pPr>
              <w:pStyle w:val="p1"/>
              <w:spacing w:line="260" w:lineRule="auto"/>
              <w:jc w:val="left"/>
            </w:pPr>
            <w:r>
              <w:rPr>
                <w:rFonts w:cs="Times New Roman"/>
                <w:sz w:val="18"/>
              </w:rPr>
              <w:t>可重试失败进入有限重试，耗尽后交给恢复逻辑</w:t>
            </w:r>
          </w:p>
        </w:tc>
        <w:tc>
          <w:tcPr>
            <w:tcW w:w="1850" w:type="dxa"/>
            <w:tcBorders>
              <w:top w:val="nil"/>
              <w:left w:val="nil"/>
              <w:bottom w:val="nil"/>
              <w:right w:val="nil"/>
            </w:tcBorders>
            <w:tcMar>
              <w:top w:w="80" w:type="dxa"/>
              <w:left w:w="80" w:type="dxa"/>
              <w:bottom w:w="80" w:type="dxa"/>
              <w:right w:w="80" w:type="dxa"/>
            </w:tcMar>
          </w:tcPr>
          <w:p w14:paraId="5B2DDF78" w14:textId="77777777" w:rsidR="00C459FC" w:rsidRDefault="00C459FC" w:rsidP="00483D73">
            <w:pPr>
              <w:pStyle w:val="p1"/>
              <w:spacing w:line="260" w:lineRule="auto"/>
              <w:jc w:val="left"/>
            </w:pPr>
            <w:r>
              <w:rPr>
                <w:rFonts w:cs="Times New Roman"/>
                <w:sz w:val="18"/>
              </w:rPr>
              <w:t>EVD-TEST-03</w:t>
            </w:r>
            <w:r>
              <w:rPr>
                <w:rFonts w:cs="Times New Roman"/>
                <w:sz w:val="18"/>
              </w:rPr>
              <w:t>、</w:t>
            </w:r>
            <w:r>
              <w:rPr>
                <w:rFonts w:cs="Times New Roman"/>
                <w:sz w:val="18"/>
              </w:rPr>
              <w:t>EVD-LOG-01</w:t>
            </w:r>
          </w:p>
        </w:tc>
        <w:tc>
          <w:tcPr>
            <w:tcW w:w="1154" w:type="dxa"/>
            <w:tcBorders>
              <w:top w:val="nil"/>
              <w:left w:val="nil"/>
              <w:bottom w:val="nil"/>
              <w:right w:val="nil"/>
            </w:tcBorders>
            <w:tcMar>
              <w:top w:w="80" w:type="dxa"/>
              <w:left w:w="80" w:type="dxa"/>
              <w:bottom w:w="80" w:type="dxa"/>
              <w:right w:w="80" w:type="dxa"/>
            </w:tcMar>
          </w:tcPr>
          <w:p w14:paraId="09E2EF37" w14:textId="77777777" w:rsidR="00C459FC" w:rsidRDefault="00C459FC" w:rsidP="00483D73">
            <w:pPr>
              <w:pStyle w:val="p1"/>
              <w:spacing w:line="260" w:lineRule="auto"/>
              <w:jc w:val="left"/>
            </w:pPr>
            <w:r>
              <w:rPr>
                <w:rFonts w:cs="Times New Roman"/>
                <w:sz w:val="18"/>
              </w:rPr>
              <w:t>证明</w:t>
            </w:r>
            <w:r>
              <w:rPr>
                <w:rFonts w:cs="Times New Roman"/>
                <w:sz w:val="18"/>
              </w:rPr>
              <w:t xml:space="preserve"> retry </w:t>
            </w:r>
            <w:r>
              <w:rPr>
                <w:rFonts w:cs="Times New Roman"/>
                <w:sz w:val="18"/>
              </w:rPr>
              <w:t>机制可达，不等同于所有工具失败都可恢复。</w:t>
            </w:r>
          </w:p>
        </w:tc>
      </w:tr>
      <w:tr w:rsidR="00C459FC" w14:paraId="4B738822"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2C292DCA" w14:textId="77777777" w:rsidR="00C459FC" w:rsidRDefault="00C459FC" w:rsidP="00483D73">
            <w:pPr>
              <w:pStyle w:val="p1"/>
              <w:spacing w:line="260" w:lineRule="auto"/>
              <w:jc w:val="left"/>
            </w:pPr>
            <w:r>
              <w:rPr>
                <w:rFonts w:cs="Times New Roman"/>
                <w:sz w:val="18"/>
              </w:rPr>
              <w:t>局部修补</w:t>
            </w:r>
          </w:p>
        </w:tc>
        <w:tc>
          <w:tcPr>
            <w:tcW w:w="1450" w:type="dxa"/>
            <w:tcBorders>
              <w:top w:val="nil"/>
              <w:left w:val="nil"/>
              <w:bottom w:val="nil"/>
              <w:right w:val="nil"/>
            </w:tcBorders>
            <w:tcMar>
              <w:top w:w="80" w:type="dxa"/>
              <w:left w:w="80" w:type="dxa"/>
              <w:bottom w:w="80" w:type="dxa"/>
              <w:right w:w="80" w:type="dxa"/>
            </w:tcMar>
          </w:tcPr>
          <w:p w14:paraId="42CE6B69" w14:textId="77777777" w:rsidR="00C459FC" w:rsidRDefault="00C459FC" w:rsidP="00483D73">
            <w:pPr>
              <w:pStyle w:val="p1"/>
              <w:spacing w:line="260" w:lineRule="auto"/>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03FB6A7F" w14:textId="77777777" w:rsidR="00C459FC" w:rsidRDefault="00C459FC" w:rsidP="00483D73">
            <w:pPr>
              <w:pStyle w:val="p1"/>
              <w:spacing w:line="260" w:lineRule="auto"/>
              <w:jc w:val="left"/>
            </w:pPr>
            <w:r>
              <w:rPr>
                <w:rFonts w:cs="Times New Roman"/>
                <w:sz w:val="18"/>
              </w:rPr>
              <w:t xml:space="preserve">retry exhausted </w:t>
            </w:r>
            <w:r>
              <w:rPr>
                <w:rFonts w:cs="Times New Roman"/>
                <w:sz w:val="18"/>
              </w:rPr>
              <w:t>后生成</w:t>
            </w:r>
            <w:r>
              <w:rPr>
                <w:rFonts w:cs="Times New Roman"/>
                <w:sz w:val="18"/>
              </w:rPr>
              <w:t xml:space="preserve"> patch_local </w:t>
            </w:r>
            <w:r>
              <w:rPr>
                <w:rFonts w:cs="Times New Roman"/>
                <w:sz w:val="18"/>
              </w:rPr>
              <w:t>候选并进入</w:t>
            </w:r>
            <w:r>
              <w:rPr>
                <w:rFonts w:cs="Times New Roman"/>
                <w:sz w:val="18"/>
              </w:rPr>
              <w:t xml:space="preserve"> WAITING_PATCH_CONFIRM</w:t>
            </w:r>
          </w:p>
        </w:tc>
        <w:tc>
          <w:tcPr>
            <w:tcW w:w="1850" w:type="dxa"/>
            <w:tcBorders>
              <w:top w:val="nil"/>
              <w:left w:val="nil"/>
              <w:bottom w:val="nil"/>
              <w:right w:val="nil"/>
            </w:tcBorders>
            <w:tcMar>
              <w:top w:w="80" w:type="dxa"/>
              <w:left w:w="80" w:type="dxa"/>
              <w:bottom w:w="80" w:type="dxa"/>
              <w:right w:w="80" w:type="dxa"/>
            </w:tcMar>
          </w:tcPr>
          <w:p w14:paraId="5F314B53" w14:textId="77777777" w:rsidR="00C459FC" w:rsidRDefault="00C459FC" w:rsidP="00483D73">
            <w:pPr>
              <w:pStyle w:val="p1"/>
              <w:spacing w:line="260" w:lineRule="auto"/>
              <w:jc w:val="left"/>
            </w:pPr>
            <w:r>
              <w:rPr>
                <w:rFonts w:cs="Times New Roman"/>
                <w:sz w:val="18"/>
              </w:rPr>
              <w:t>EVD-TEST-03</w:t>
            </w:r>
            <w:r>
              <w:rPr>
                <w:rFonts w:cs="Times New Roman"/>
                <w:sz w:val="18"/>
              </w:rPr>
              <w:t>、</w:t>
            </w:r>
            <w:r>
              <w:rPr>
                <w:rFonts w:cs="Times New Roman"/>
                <w:sz w:val="18"/>
              </w:rPr>
              <w:t>EVD-LOG-01</w:t>
            </w:r>
            <w:r>
              <w:rPr>
                <w:rFonts w:cs="Times New Roman"/>
                <w:sz w:val="18"/>
              </w:rPr>
              <w:t>、</w:t>
            </w:r>
            <w:r>
              <w:rPr>
                <w:rFonts w:cs="Times New Roman"/>
                <w:sz w:val="18"/>
              </w:rPr>
              <w:t>EVD-LOG-02</w:t>
            </w:r>
          </w:p>
        </w:tc>
        <w:tc>
          <w:tcPr>
            <w:tcW w:w="1154" w:type="dxa"/>
            <w:tcBorders>
              <w:top w:val="nil"/>
              <w:left w:val="nil"/>
              <w:bottom w:val="nil"/>
              <w:right w:val="nil"/>
            </w:tcBorders>
            <w:tcMar>
              <w:top w:w="80" w:type="dxa"/>
              <w:left w:w="80" w:type="dxa"/>
              <w:bottom w:w="80" w:type="dxa"/>
              <w:right w:w="80" w:type="dxa"/>
            </w:tcMar>
          </w:tcPr>
          <w:p w14:paraId="01238A0B" w14:textId="77777777" w:rsidR="00C459FC" w:rsidRDefault="00C459FC" w:rsidP="00483D73">
            <w:pPr>
              <w:pStyle w:val="p1"/>
              <w:spacing w:line="260" w:lineRule="auto"/>
              <w:jc w:val="left"/>
            </w:pPr>
            <w:r>
              <w:rPr>
                <w:rFonts w:cs="Times New Roman"/>
                <w:sz w:val="18"/>
              </w:rPr>
              <w:t>证明局部修补路径可执行，具体成功依赖失败类型。</w:t>
            </w:r>
          </w:p>
        </w:tc>
      </w:tr>
      <w:tr w:rsidR="00541147" w:rsidRPr="00483D73" w14:paraId="271CF8A0" w14:textId="77777777" w:rsidTr="006F48E6">
        <w:trPr>
          <w:jc w:val="center"/>
        </w:trPr>
        <w:tc>
          <w:tcPr>
            <w:tcW w:w="1450" w:type="dxa"/>
            <w:tcBorders>
              <w:top w:val="nil"/>
              <w:left w:val="nil"/>
              <w:bottom w:val="nil"/>
              <w:right w:val="nil"/>
            </w:tcBorders>
            <w:tcMar>
              <w:top w:w="80" w:type="dxa"/>
              <w:left w:w="80" w:type="dxa"/>
              <w:bottom w:w="80" w:type="dxa"/>
              <w:right w:w="80" w:type="dxa"/>
            </w:tcMar>
          </w:tcPr>
          <w:p w14:paraId="2A3A6CC7" w14:textId="77777777" w:rsidR="00541147" w:rsidRPr="00483D73" w:rsidRDefault="00541147" w:rsidP="00483D73">
            <w:pPr>
              <w:pStyle w:val="p1"/>
              <w:spacing w:line="260" w:lineRule="auto"/>
              <w:jc w:val="left"/>
            </w:pPr>
            <w:r w:rsidRPr="00483D73">
              <w:rPr>
                <w:rFonts w:cs="Times New Roman"/>
                <w:sz w:val="18"/>
              </w:rPr>
              <w:t>后缀重规划</w:t>
            </w:r>
            <w:r w:rsidRPr="00483D73">
              <w:rPr>
                <w:rFonts w:cs="Times New Roman"/>
                <w:sz w:val="18"/>
              </w:rPr>
              <w:t>/</w:t>
            </w:r>
            <w:r w:rsidRPr="00483D73">
              <w:rPr>
                <w:rFonts w:cs="Times New Roman"/>
                <w:sz w:val="18"/>
              </w:rPr>
              <w:t>止损</w:t>
            </w:r>
          </w:p>
        </w:tc>
        <w:tc>
          <w:tcPr>
            <w:tcW w:w="1450" w:type="dxa"/>
            <w:tcBorders>
              <w:top w:val="nil"/>
              <w:left w:val="nil"/>
              <w:bottom w:val="nil"/>
              <w:right w:val="nil"/>
            </w:tcBorders>
            <w:tcMar>
              <w:top w:w="80" w:type="dxa"/>
              <w:left w:w="80" w:type="dxa"/>
              <w:bottom w:w="80" w:type="dxa"/>
              <w:right w:w="80" w:type="dxa"/>
            </w:tcMar>
          </w:tcPr>
          <w:p w14:paraId="1E6BC6DE" w14:textId="77777777" w:rsidR="00541147" w:rsidRPr="00483D73" w:rsidRDefault="00541147" w:rsidP="00483D73">
            <w:pPr>
              <w:pStyle w:val="p1"/>
              <w:spacing w:line="260" w:lineRule="auto"/>
              <w:jc w:val="left"/>
            </w:pPr>
            <w:r w:rsidRPr="00483D73">
              <w:rPr>
                <w:rFonts w:cs="Times New Roman"/>
                <w:sz w:val="18"/>
              </w:rPr>
              <w:t>TC-S12</w:t>
            </w:r>
            <w:r w:rsidRPr="00483D73">
              <w:rPr>
                <w:rFonts w:cs="Times New Roman"/>
                <w:sz w:val="18"/>
              </w:rPr>
              <w:t>、</w:t>
            </w:r>
            <w:r w:rsidRPr="00483D73">
              <w:rPr>
                <w:rFonts w:cs="Times New Roman"/>
                <w:sz w:val="18"/>
              </w:rPr>
              <w:t>TC-S13</w:t>
            </w:r>
          </w:p>
        </w:tc>
        <w:tc>
          <w:tcPr>
            <w:tcW w:w="2600" w:type="dxa"/>
            <w:tcBorders>
              <w:top w:val="nil"/>
              <w:left w:val="nil"/>
              <w:bottom w:val="nil"/>
              <w:right w:val="nil"/>
            </w:tcBorders>
            <w:tcMar>
              <w:top w:w="80" w:type="dxa"/>
              <w:left w:w="80" w:type="dxa"/>
              <w:bottom w:w="80" w:type="dxa"/>
              <w:right w:w="80" w:type="dxa"/>
            </w:tcMar>
          </w:tcPr>
          <w:p w14:paraId="27B8EB72" w14:textId="77777777" w:rsidR="00541147" w:rsidRPr="00483D73" w:rsidRDefault="00541147" w:rsidP="00483D73">
            <w:pPr>
              <w:pStyle w:val="p1"/>
              <w:spacing w:line="260" w:lineRule="auto"/>
              <w:jc w:val="left"/>
            </w:pPr>
            <w:r w:rsidRPr="00483D73">
              <w:rPr>
                <w:rFonts w:cs="Times New Roman"/>
                <w:sz w:val="18"/>
              </w:rPr>
              <w:t>结构性失败或</w:t>
            </w:r>
            <w:r w:rsidRPr="00483D73">
              <w:rPr>
                <w:rFonts w:cs="Times New Roman"/>
                <w:sz w:val="18"/>
              </w:rPr>
              <w:t xml:space="preserve"> terminal_stop </w:t>
            </w:r>
            <w:r w:rsidRPr="00483D73">
              <w:rPr>
                <w:rFonts w:cs="Times New Roman"/>
                <w:sz w:val="18"/>
              </w:rPr>
              <w:t>通过</w:t>
            </w:r>
            <w:r w:rsidRPr="00483D73">
              <w:rPr>
                <w:rFonts w:cs="Times New Roman"/>
                <w:sz w:val="18"/>
              </w:rPr>
              <w:t xml:space="preserve"> FSM </w:t>
            </w:r>
            <w:r w:rsidRPr="00483D73">
              <w:rPr>
                <w:rFonts w:cs="Times New Roman"/>
                <w:sz w:val="18"/>
              </w:rPr>
              <w:t>进入重规划确认或</w:t>
            </w:r>
            <w:r w:rsidRPr="00483D73">
              <w:rPr>
                <w:rFonts w:cs="Times New Roman"/>
                <w:sz w:val="18"/>
              </w:rPr>
              <w:t xml:space="preserve"> FAILED</w:t>
            </w:r>
          </w:p>
        </w:tc>
        <w:tc>
          <w:tcPr>
            <w:tcW w:w="1850" w:type="dxa"/>
            <w:tcBorders>
              <w:top w:val="nil"/>
              <w:left w:val="nil"/>
              <w:bottom w:val="nil"/>
              <w:right w:val="nil"/>
            </w:tcBorders>
            <w:tcMar>
              <w:top w:w="80" w:type="dxa"/>
              <w:left w:w="80" w:type="dxa"/>
              <w:bottom w:w="80" w:type="dxa"/>
              <w:right w:w="80" w:type="dxa"/>
            </w:tcMar>
          </w:tcPr>
          <w:p w14:paraId="7C2D421D" w14:textId="77777777" w:rsidR="00541147" w:rsidRPr="00483D73" w:rsidRDefault="00541147" w:rsidP="00483D73">
            <w:pPr>
              <w:pStyle w:val="p1"/>
              <w:spacing w:line="260" w:lineRule="auto"/>
              <w:jc w:val="left"/>
            </w:pPr>
            <w:r w:rsidRPr="00483D73">
              <w:rPr>
                <w:rFonts w:cs="Times New Roman"/>
                <w:sz w:val="18"/>
              </w:rPr>
              <w:t>EVD-TEST-02</w:t>
            </w:r>
            <w:r w:rsidRPr="00483D73">
              <w:rPr>
                <w:rFonts w:cs="Times New Roman"/>
                <w:sz w:val="18"/>
              </w:rPr>
              <w:t>、</w:t>
            </w:r>
            <w:r w:rsidRPr="00483D73">
              <w:rPr>
                <w:rFonts w:cs="Times New Roman"/>
                <w:sz w:val="18"/>
              </w:rPr>
              <w:t>EVD-TEST-03</w:t>
            </w:r>
            <w:r w:rsidRPr="00483D73">
              <w:rPr>
                <w:rFonts w:cs="Times New Roman"/>
                <w:sz w:val="18"/>
              </w:rPr>
              <w:t>、</w:t>
            </w:r>
            <w:r w:rsidRPr="00483D73">
              <w:rPr>
                <w:rFonts w:cs="Times New Roman"/>
                <w:sz w:val="18"/>
              </w:rPr>
              <w:t>EVD-LOG-03</w:t>
            </w:r>
          </w:p>
        </w:tc>
        <w:tc>
          <w:tcPr>
            <w:tcW w:w="1154" w:type="dxa"/>
            <w:tcBorders>
              <w:top w:val="nil"/>
              <w:left w:val="nil"/>
              <w:bottom w:val="nil"/>
              <w:right w:val="nil"/>
            </w:tcBorders>
            <w:tcMar>
              <w:top w:w="80" w:type="dxa"/>
              <w:left w:w="80" w:type="dxa"/>
              <w:bottom w:w="80" w:type="dxa"/>
              <w:right w:w="80" w:type="dxa"/>
            </w:tcMar>
          </w:tcPr>
          <w:p w14:paraId="6F4E3A3C" w14:textId="77777777" w:rsidR="00541147" w:rsidRPr="00483D73" w:rsidRDefault="00541147" w:rsidP="00483D73">
            <w:pPr>
              <w:pStyle w:val="p1"/>
              <w:spacing w:line="260" w:lineRule="auto"/>
              <w:jc w:val="left"/>
            </w:pPr>
            <w:r w:rsidRPr="00483D73">
              <w:rPr>
                <w:rFonts w:cs="Times New Roman"/>
                <w:sz w:val="18"/>
              </w:rPr>
              <w:t>证明</w:t>
            </w:r>
            <w:r w:rsidRPr="00483D73">
              <w:rPr>
                <w:rFonts w:cs="Times New Roman"/>
                <w:sz w:val="18"/>
              </w:rPr>
              <w:t xml:space="preserve"> stop </w:t>
            </w:r>
            <w:r w:rsidRPr="00483D73">
              <w:rPr>
                <w:rFonts w:cs="Times New Roman"/>
                <w:sz w:val="18"/>
              </w:rPr>
              <w:t>不绕过</w:t>
            </w:r>
            <w:r w:rsidRPr="00483D73">
              <w:rPr>
                <w:rFonts w:cs="Times New Roman"/>
                <w:sz w:val="18"/>
              </w:rPr>
              <w:t xml:space="preserve"> FSM/HITL</w:t>
            </w:r>
            <w:r w:rsidRPr="00483D73">
              <w:rPr>
                <w:rFonts w:cs="Times New Roman"/>
                <w:sz w:val="18"/>
              </w:rPr>
              <w:t>。</w:t>
            </w:r>
          </w:p>
        </w:tc>
      </w:tr>
      <w:tr w:rsidR="00541147" w:rsidRPr="00483D73" w14:paraId="31C5AAF6"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1D7ACA19" w14:textId="77777777" w:rsidR="00541147" w:rsidRPr="00483D73" w:rsidRDefault="00541147" w:rsidP="00483D73">
            <w:pPr>
              <w:pStyle w:val="p1"/>
              <w:spacing w:line="260" w:lineRule="auto"/>
              <w:jc w:val="left"/>
            </w:pPr>
            <w:r w:rsidRPr="00483D73">
              <w:rPr>
                <w:rFonts w:cs="Times New Roman"/>
                <w:sz w:val="18"/>
              </w:rPr>
              <w:t>安全</w:t>
            </w:r>
            <w:r w:rsidRPr="00483D73">
              <w:rPr>
                <w:rFonts w:cs="Times New Roman"/>
                <w:sz w:val="18"/>
              </w:rPr>
              <w:t xml:space="preserve"> block</w:t>
            </w:r>
          </w:p>
        </w:tc>
        <w:tc>
          <w:tcPr>
            <w:tcW w:w="1450" w:type="dxa"/>
            <w:tcBorders>
              <w:top w:val="nil"/>
              <w:left w:val="nil"/>
              <w:bottom w:val="single" w:sz="8" w:space="0" w:color="auto"/>
              <w:right w:val="nil"/>
            </w:tcBorders>
            <w:tcMar>
              <w:top w:w="80" w:type="dxa"/>
              <w:left w:w="80" w:type="dxa"/>
              <w:bottom w:w="80" w:type="dxa"/>
              <w:right w:w="80" w:type="dxa"/>
            </w:tcMar>
          </w:tcPr>
          <w:p w14:paraId="0AA7EEDC" w14:textId="77777777" w:rsidR="00541147" w:rsidRPr="00483D73" w:rsidRDefault="00541147" w:rsidP="00483D73">
            <w:pPr>
              <w:pStyle w:val="p1"/>
              <w:spacing w:line="260" w:lineRule="auto"/>
              <w:jc w:val="left"/>
            </w:pPr>
            <w:r w:rsidRPr="00483D73">
              <w:rPr>
                <w:rFonts w:cs="Times New Roman"/>
                <w:sz w:val="18"/>
              </w:rPr>
              <w:t>TC-S10</w:t>
            </w:r>
            <w:r w:rsidRPr="00483D73">
              <w:rPr>
                <w:rFonts w:cs="Times New Roman"/>
                <w:sz w:val="18"/>
              </w:rPr>
              <w:t>、</w:t>
            </w:r>
            <w:r w:rsidRPr="00483D73">
              <w:rPr>
                <w:rFonts w:cs="Times New Roman"/>
                <w:sz w:val="18"/>
              </w:rPr>
              <w:t>TC-S13</w:t>
            </w:r>
          </w:p>
        </w:tc>
        <w:tc>
          <w:tcPr>
            <w:tcW w:w="2600" w:type="dxa"/>
            <w:tcBorders>
              <w:top w:val="nil"/>
              <w:left w:val="nil"/>
              <w:bottom w:val="single" w:sz="8" w:space="0" w:color="auto"/>
              <w:right w:val="nil"/>
            </w:tcBorders>
            <w:tcMar>
              <w:top w:w="80" w:type="dxa"/>
              <w:left w:w="80" w:type="dxa"/>
              <w:bottom w:w="80" w:type="dxa"/>
              <w:right w:w="80" w:type="dxa"/>
            </w:tcMar>
          </w:tcPr>
          <w:p w14:paraId="6783363A" w14:textId="77777777" w:rsidR="00541147" w:rsidRPr="00483D73" w:rsidRDefault="00541147" w:rsidP="00483D73">
            <w:pPr>
              <w:pStyle w:val="p1"/>
              <w:spacing w:line="260" w:lineRule="auto"/>
              <w:jc w:val="left"/>
            </w:pPr>
            <w:r w:rsidRPr="00483D73">
              <w:rPr>
                <w:rFonts w:cs="Times New Roman"/>
                <w:sz w:val="18"/>
              </w:rPr>
              <w:t xml:space="preserve">forbidden motif </w:t>
            </w:r>
            <w:r w:rsidRPr="00483D73">
              <w:rPr>
                <w:rFonts w:cs="Times New Roman"/>
                <w:sz w:val="18"/>
              </w:rPr>
              <w:t>在</w:t>
            </w:r>
            <w:r w:rsidRPr="00483D73">
              <w:rPr>
                <w:rFonts w:cs="Times New Roman"/>
                <w:sz w:val="18"/>
              </w:rPr>
              <w:t xml:space="preserve"> pre-step </w:t>
            </w:r>
            <w:r w:rsidRPr="00483D73">
              <w:rPr>
                <w:rFonts w:cs="Times New Roman"/>
                <w:sz w:val="18"/>
              </w:rPr>
              <w:t>阶段阻断工具调用</w:t>
            </w:r>
          </w:p>
        </w:tc>
        <w:tc>
          <w:tcPr>
            <w:tcW w:w="1850" w:type="dxa"/>
            <w:tcBorders>
              <w:top w:val="nil"/>
              <w:left w:val="nil"/>
              <w:bottom w:val="single" w:sz="8" w:space="0" w:color="auto"/>
              <w:right w:val="nil"/>
            </w:tcBorders>
            <w:tcMar>
              <w:top w:w="80" w:type="dxa"/>
              <w:left w:w="80" w:type="dxa"/>
              <w:bottom w:w="80" w:type="dxa"/>
              <w:right w:w="80" w:type="dxa"/>
            </w:tcMar>
          </w:tcPr>
          <w:p w14:paraId="2FC433C6" w14:textId="77777777" w:rsidR="00541147" w:rsidRPr="00483D73" w:rsidRDefault="00541147" w:rsidP="00483D73">
            <w:pPr>
              <w:pStyle w:val="p1"/>
              <w:spacing w:line="260" w:lineRule="auto"/>
              <w:jc w:val="left"/>
            </w:pPr>
            <w:r w:rsidRPr="00483D73">
              <w:rPr>
                <w:rFonts w:cs="Times New Roman"/>
                <w:sz w:val="18"/>
              </w:rPr>
              <w:t>EVD-TEST-03</w:t>
            </w:r>
          </w:p>
        </w:tc>
        <w:tc>
          <w:tcPr>
            <w:tcW w:w="1154" w:type="dxa"/>
            <w:tcBorders>
              <w:top w:val="nil"/>
              <w:left w:val="nil"/>
              <w:bottom w:val="single" w:sz="8" w:space="0" w:color="auto"/>
              <w:right w:val="nil"/>
            </w:tcBorders>
            <w:tcMar>
              <w:top w:w="80" w:type="dxa"/>
              <w:left w:w="80" w:type="dxa"/>
              <w:bottom w:w="80" w:type="dxa"/>
              <w:right w:w="80" w:type="dxa"/>
            </w:tcMar>
          </w:tcPr>
          <w:p w14:paraId="15031191" w14:textId="77777777" w:rsidR="00541147" w:rsidRPr="00483D73" w:rsidRDefault="00541147" w:rsidP="00483D73">
            <w:pPr>
              <w:pStyle w:val="p1"/>
              <w:spacing w:line="260" w:lineRule="auto"/>
              <w:jc w:val="left"/>
            </w:pPr>
            <w:r w:rsidRPr="00483D73">
              <w:rPr>
                <w:rFonts w:cs="Times New Roman"/>
                <w:sz w:val="18"/>
              </w:rPr>
              <w:t>矩阵实验未充分触发</w:t>
            </w:r>
            <w:r w:rsidRPr="00483D73">
              <w:rPr>
                <w:rFonts w:cs="Times New Roman"/>
                <w:sz w:val="18"/>
              </w:rPr>
              <w:t xml:space="preserve"> safety block</w:t>
            </w:r>
            <w:r w:rsidRPr="00483D73">
              <w:rPr>
                <w:rFonts w:cs="Times New Roman"/>
                <w:sz w:val="18"/>
              </w:rPr>
              <w:t>，结论主要来自</w:t>
            </w:r>
            <w:r w:rsidRPr="00483D73">
              <w:rPr>
                <w:rFonts w:cs="Times New Roman"/>
                <w:sz w:val="18"/>
              </w:rPr>
              <w:t xml:space="preserve"> focused tests</w:t>
            </w:r>
            <w:r w:rsidRPr="00483D73">
              <w:rPr>
                <w:rFonts w:cs="Times New Roman"/>
                <w:sz w:val="18"/>
              </w:rPr>
              <w:t>。</w:t>
            </w:r>
          </w:p>
        </w:tc>
      </w:tr>
    </w:tbl>
    <w:p w14:paraId="073C7D8E" w14:textId="4665D1AD"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_RefAuto_Tbl_6_4 \h </w:instrText>
      </w:r>
      <w:r>
        <w:rPr>
          <w:color w:val="000000"/>
          <w:sz w:val="21"/>
          <w:szCs w:val="21"/>
        </w:rPr>
      </w:r>
      <w:r>
        <w:rPr>
          <w:color w:val="000000"/>
          <w:sz w:val="21"/>
          <w:szCs w:val="21"/>
        </w:rPr>
        <w:fldChar w:fldCharType="separate"/>
      </w:r>
      <w:r w:rsidR="00291089">
        <w:rPr>
          <w:rFonts w:hint="eastAsia"/>
        </w:rPr>
        <w:t>表</w:t>
      </w:r>
      <w:r w:rsidR="00291089">
        <w:rPr>
          <w:rFonts w:hint="eastAsia"/>
        </w:rPr>
        <w:t>6-4</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1A727762"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A9706D" w14:textId="77777777" w:rsidR="00C459FC" w:rsidRDefault="00C459FC" w:rsidP="00483D73">
            <w:pPr>
              <w:pStyle w:val="p1"/>
              <w:spacing w:line="260" w:lineRule="auto"/>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D4AD626" w14:textId="77777777" w:rsidR="00C459FC" w:rsidRDefault="00C459FC" w:rsidP="00483D73">
            <w:pPr>
              <w:pStyle w:val="p1"/>
              <w:spacing w:line="260" w:lineRule="auto"/>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B062D65" w14:textId="77777777" w:rsidR="00C459FC" w:rsidRDefault="00C459FC" w:rsidP="00483D73">
            <w:pPr>
              <w:pStyle w:val="p1"/>
              <w:spacing w:line="260" w:lineRule="auto"/>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708615F" w14:textId="77777777" w:rsidR="00C459FC" w:rsidRDefault="00C459FC" w:rsidP="00483D73">
            <w:pPr>
              <w:pStyle w:val="p1"/>
              <w:spacing w:line="260" w:lineRule="auto"/>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378C3FA5" w14:textId="77777777" w:rsidR="00C459FC" w:rsidRDefault="00C459FC" w:rsidP="00483D73">
            <w:pPr>
              <w:pStyle w:val="p1"/>
              <w:spacing w:line="260" w:lineRule="auto"/>
            </w:pPr>
            <w:r>
              <w:rPr>
                <w:rFonts w:cs="Times New Roman"/>
                <w:b/>
                <w:sz w:val="18"/>
              </w:rPr>
              <w:t>结论边界</w:t>
            </w:r>
          </w:p>
        </w:tc>
      </w:tr>
      <w:tr w:rsidR="00541147" w:rsidRPr="00483D73" w14:paraId="30112304"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345AA74B" w14:textId="77777777" w:rsidR="00541147" w:rsidRPr="00483D73" w:rsidRDefault="00541147" w:rsidP="00483D73">
            <w:pPr>
              <w:pStyle w:val="p1"/>
              <w:spacing w:line="260" w:lineRule="auto"/>
              <w:jc w:val="left"/>
            </w:pPr>
            <w:r w:rsidRPr="00483D73">
              <w:rPr>
                <w:rFonts w:cs="Times New Roman"/>
                <w:sz w:val="18"/>
              </w:rPr>
              <w:t>安全</w:t>
            </w:r>
            <w:r w:rsidRPr="00483D73">
              <w:rPr>
                <w:rFonts w:cs="Times New Roman"/>
                <w:sz w:val="18"/>
              </w:rPr>
              <w:t xml:space="preserve"> warn</w:t>
            </w:r>
          </w:p>
        </w:tc>
        <w:tc>
          <w:tcPr>
            <w:tcW w:w="1450" w:type="dxa"/>
            <w:tcBorders>
              <w:top w:val="nil"/>
              <w:left w:val="nil"/>
              <w:bottom w:val="single" w:sz="8" w:space="0" w:color="auto"/>
              <w:right w:val="nil"/>
            </w:tcBorders>
            <w:tcMar>
              <w:top w:w="80" w:type="dxa"/>
              <w:left w:w="80" w:type="dxa"/>
              <w:bottom w:w="80" w:type="dxa"/>
              <w:right w:w="80" w:type="dxa"/>
            </w:tcMar>
          </w:tcPr>
          <w:p w14:paraId="14D0C709" w14:textId="77777777" w:rsidR="00541147" w:rsidRPr="00483D73" w:rsidRDefault="00541147" w:rsidP="00483D73">
            <w:pPr>
              <w:pStyle w:val="p1"/>
              <w:spacing w:line="260" w:lineRule="auto"/>
              <w:jc w:val="left"/>
            </w:pPr>
            <w:r w:rsidRPr="00483D73">
              <w:rPr>
                <w:rFonts w:cs="Times New Roman"/>
                <w:sz w:val="18"/>
              </w:rPr>
              <w:t>TC-S10</w:t>
            </w:r>
          </w:p>
        </w:tc>
        <w:tc>
          <w:tcPr>
            <w:tcW w:w="2600" w:type="dxa"/>
            <w:tcBorders>
              <w:top w:val="nil"/>
              <w:left w:val="nil"/>
              <w:bottom w:val="single" w:sz="8" w:space="0" w:color="auto"/>
              <w:right w:val="nil"/>
            </w:tcBorders>
            <w:tcMar>
              <w:top w:w="80" w:type="dxa"/>
              <w:left w:w="80" w:type="dxa"/>
              <w:bottom w:w="80" w:type="dxa"/>
              <w:right w:w="80" w:type="dxa"/>
            </w:tcMar>
          </w:tcPr>
          <w:p w14:paraId="28704F21" w14:textId="77777777" w:rsidR="00541147" w:rsidRPr="00483D73" w:rsidRDefault="00541147" w:rsidP="00483D73">
            <w:pPr>
              <w:pStyle w:val="p1"/>
              <w:spacing w:line="260" w:lineRule="auto"/>
              <w:jc w:val="left"/>
            </w:pPr>
            <w:r w:rsidRPr="00483D73">
              <w:rPr>
                <w:rFonts w:cs="Times New Roman"/>
                <w:sz w:val="18"/>
              </w:rPr>
              <w:t xml:space="preserve">warn </w:t>
            </w:r>
            <w:r w:rsidRPr="00483D73">
              <w:rPr>
                <w:rFonts w:cs="Times New Roman"/>
                <w:sz w:val="18"/>
              </w:rPr>
              <w:t>放行但记录风险标记和安全事件</w:t>
            </w:r>
          </w:p>
        </w:tc>
        <w:tc>
          <w:tcPr>
            <w:tcW w:w="1850" w:type="dxa"/>
            <w:tcBorders>
              <w:top w:val="nil"/>
              <w:left w:val="nil"/>
              <w:bottom w:val="single" w:sz="8" w:space="0" w:color="auto"/>
              <w:right w:val="nil"/>
            </w:tcBorders>
            <w:tcMar>
              <w:top w:w="80" w:type="dxa"/>
              <w:left w:w="80" w:type="dxa"/>
              <w:bottom w:w="80" w:type="dxa"/>
              <w:right w:w="80" w:type="dxa"/>
            </w:tcMar>
          </w:tcPr>
          <w:p w14:paraId="77987AEE" w14:textId="77777777" w:rsidR="00541147" w:rsidRPr="00483D73" w:rsidRDefault="00541147" w:rsidP="00483D73">
            <w:pPr>
              <w:pStyle w:val="p1"/>
              <w:spacing w:line="260" w:lineRule="auto"/>
              <w:jc w:val="left"/>
            </w:pPr>
            <w:r w:rsidRPr="00483D73">
              <w:rPr>
                <w:rFonts w:cs="Times New Roman"/>
                <w:sz w:val="18"/>
              </w:rPr>
              <w:t>EVD-TEST-03</w:t>
            </w:r>
            <w:r w:rsidRPr="00483D73">
              <w:rPr>
                <w:rFonts w:cs="Times New Roman"/>
                <w:sz w:val="18"/>
              </w:rPr>
              <w:t>、</w:t>
            </w:r>
            <w:r w:rsidRPr="00483D73">
              <w:rPr>
                <w:rFonts w:cs="Times New Roman"/>
                <w:sz w:val="18"/>
              </w:rPr>
              <w:t>FIG-SV-10</w:t>
            </w:r>
          </w:p>
        </w:tc>
        <w:tc>
          <w:tcPr>
            <w:tcW w:w="1154" w:type="dxa"/>
            <w:tcBorders>
              <w:top w:val="nil"/>
              <w:left w:val="nil"/>
              <w:bottom w:val="single" w:sz="8" w:space="0" w:color="auto"/>
              <w:right w:val="nil"/>
            </w:tcBorders>
            <w:tcMar>
              <w:top w:w="80" w:type="dxa"/>
              <w:left w:w="80" w:type="dxa"/>
              <w:bottom w:w="80" w:type="dxa"/>
              <w:right w:w="80" w:type="dxa"/>
            </w:tcMar>
          </w:tcPr>
          <w:p w14:paraId="2FB0E36A" w14:textId="77777777" w:rsidR="00541147" w:rsidRPr="00483D73" w:rsidRDefault="00541147" w:rsidP="00483D73">
            <w:pPr>
              <w:pStyle w:val="p1"/>
              <w:spacing w:line="260" w:lineRule="auto"/>
              <w:jc w:val="left"/>
            </w:pPr>
            <w:r w:rsidRPr="00483D73">
              <w:rPr>
                <w:rFonts w:cs="Times New Roman"/>
                <w:sz w:val="18"/>
              </w:rPr>
              <w:t>证明风险可记录，不宣称自动生物安全判定完备。</w:t>
            </w:r>
          </w:p>
        </w:tc>
      </w:tr>
    </w:tbl>
    <w:p w14:paraId="1C790B33" w14:textId="77777777" w:rsidR="00701584" w:rsidRPr="00C1366A" w:rsidRDefault="00701584" w:rsidP="00C1366A">
      <w:pPr>
        <w:widowControl/>
        <w:suppressAutoHyphens w:val="0"/>
        <w:jc w:val="left"/>
        <w:rPr>
          <w:szCs w:val="20"/>
        </w:rPr>
      </w:pPr>
    </w:p>
    <w:p w14:paraId="6AAF6696" w14:textId="77777777" w:rsidR="00CF4CBC" w:rsidRDefault="00CF4CBC" w:rsidP="00CF4CBC">
      <w:pPr>
        <w:pStyle w:val="ab"/>
        <w:ind w:firstLine="504"/>
      </w:pPr>
      <w:r>
        <w:t>恢复验证确认，</w:t>
      </w:r>
      <w:r>
        <w:t xml:space="preserve">StepRunner </w:t>
      </w:r>
      <w:r>
        <w:t>会对可重试失败执行有界重试；重试耗尽后返回结构化失败，由上层决定</w:t>
      </w:r>
      <w:r>
        <w:t xml:space="preserve"> patch_local </w:t>
      </w:r>
      <w:r>
        <w:t>或</w:t>
      </w:r>
      <w:r>
        <w:t xml:space="preserve"> suffix_replan</w:t>
      </w:r>
      <w:r>
        <w:t>。确定性样本能够触发</w:t>
      </w:r>
      <w:r>
        <w:t xml:space="preserve"> patch_local </w:t>
      </w:r>
      <w:r>
        <w:t>并进入人工确认，日志中可提取</w:t>
      </w:r>
      <w:r>
        <w:t xml:space="preserve"> patch_event_count=1</w:t>
      </w:r>
      <w:r>
        <w:t>、</w:t>
      </w:r>
      <w:r>
        <w:t>first_pass_success=False</w:t>
      </w:r>
      <w:r>
        <w:t>、</w:t>
      </w:r>
      <w:r>
        <w:t xml:space="preserve">replan_event_count=0 </w:t>
      </w:r>
      <w:r>
        <w:t>等指标。</w:t>
      </w:r>
    </w:p>
    <w:p w14:paraId="65FF7822" w14:textId="77777777" w:rsidR="006D5FA2" w:rsidRDefault="006D5FA2" w:rsidP="00CF4CBC">
      <w:pPr>
        <w:pStyle w:val="ab"/>
        <w:ind w:firstLine="504"/>
      </w:pPr>
      <w:r>
        <w:t>当局部修补仍不足以恢复任务时，系统会转入后缀重规划或止损路径。后缀重规划尽量保留已完成前缀，只替换失败之后的步骤；</w:t>
      </w:r>
      <w:r>
        <w:t xml:space="preserve">terminal_stop </w:t>
      </w:r>
      <w:r>
        <w:t>作为终止型候选进入</w:t>
      </w:r>
      <w:r>
        <w:t xml:space="preserve"> HITL </w:t>
      </w:r>
      <w:r>
        <w:t>确认，并在接受后进入</w:t>
      </w:r>
      <w:r>
        <w:t xml:space="preserve"> FAILED </w:t>
      </w:r>
      <w:r>
        <w:t>终态。</w:t>
      </w:r>
    </w:p>
    <w:p w14:paraId="14B0A2EB" w14:textId="77777777" w:rsidR="00AE1CC7" w:rsidRDefault="00AE1CC7" w:rsidP="00CF4CBC">
      <w:pPr>
        <w:pStyle w:val="ab"/>
        <w:ind w:firstLine="504"/>
      </w:pPr>
      <w:r>
        <w:t>安全边界验证覆盖输入、步骤和输出阶段的风险处理。</w:t>
      </w:r>
      <w:r>
        <w:t xml:space="preserve">focused tests </w:t>
      </w:r>
      <w:r>
        <w:t>确认</w:t>
      </w:r>
      <w:r>
        <w:t xml:space="preserve"> forbidden motif </w:t>
      </w:r>
      <w:r>
        <w:t>在</w:t>
      </w:r>
      <w:r>
        <w:t xml:space="preserve"> pre-step </w:t>
      </w:r>
      <w:r>
        <w:t>阶段可以触发</w:t>
      </w:r>
      <w:r>
        <w:t xml:space="preserve"> block </w:t>
      </w:r>
      <w:r>
        <w:t>并阻止工具调用；</w:t>
      </w:r>
      <w:r>
        <w:t xml:space="preserve">warn </w:t>
      </w:r>
      <w:r>
        <w:t>场景允许继续执行但记录风险标记。批量实验中的安全探测任务未充分触发</w:t>
      </w:r>
      <w:r>
        <w:t xml:space="preserve"> safety block</w:t>
      </w:r>
      <w:r>
        <w:t>，因此安全机制的可达性主要由确定性测试支撑，不能扩大为对所有生物安全风险的自动判定能力。</w:t>
      </w:r>
    </w:p>
    <w:p w14:paraId="5766E0CB" w14:textId="77777777" w:rsidR="00B615A9" w:rsidRDefault="00B615A9" w:rsidP="00B615A9">
      <w:pPr>
        <w:pStyle w:val="2"/>
        <w:rPr>
          <w:lang w:val="en-US"/>
        </w:rPr>
      </w:pPr>
      <w:bookmarkStart w:id="176" w:name="_Toc230318089"/>
      <w:bookmarkStart w:id="177" w:name="_Toc230363286"/>
      <w:r>
        <w:t>端到端与工具链验证</w:t>
      </w:r>
      <w:bookmarkEnd w:id="176"/>
      <w:bookmarkEnd w:id="177"/>
    </w:p>
    <w:p w14:paraId="20CABA44" w14:textId="77777777" w:rsidR="00F83A2A" w:rsidRDefault="00F83A2A" w:rsidP="00F83A2A">
      <w:pPr>
        <w:pStyle w:val="ab"/>
        <w:ind w:firstLine="504"/>
      </w:pPr>
      <w:r>
        <w:t>端到端验证由</w:t>
      </w:r>
      <w:r>
        <w:t xml:space="preserve"> TC-S09 </w:t>
      </w:r>
      <w:r>
        <w:t>和</w:t>
      </w:r>
      <w:r>
        <w:t xml:space="preserve"> TC-S11 </w:t>
      </w:r>
      <w:r>
        <w:t>覆盖，关注从任务输入到</w:t>
      </w:r>
      <w:r>
        <w:t xml:space="preserve"> DesignResult </w:t>
      </w:r>
      <w:r>
        <w:t>的成功路径以及工具链</w:t>
      </w:r>
      <w:r>
        <w:t xml:space="preserve"> I/O </w:t>
      </w:r>
      <w:r>
        <w:t>边界。</w:t>
      </w:r>
      <w:r>
        <w:t xml:space="preserve">t8 </w:t>
      </w:r>
      <w:r>
        <w:t>四组</w:t>
      </w:r>
      <w:r>
        <w:t xml:space="preserve"> smoke run </w:t>
      </w:r>
      <w:r>
        <w:t>与</w:t>
      </w:r>
      <w:r>
        <w:t xml:space="preserve"> t9 </w:t>
      </w:r>
      <w:r>
        <w:t>四组</w:t>
      </w:r>
      <w:r>
        <w:t xml:space="preserve"> clean run </w:t>
      </w:r>
      <w:r>
        <w:t>共覆盖</w:t>
      </w:r>
      <w:r>
        <w:t xml:space="preserve"> 20 </w:t>
      </w:r>
      <w:r>
        <w:t>次运行，涉及</w:t>
      </w:r>
      <w:r>
        <w:t xml:space="preserve"> denovo</w:t>
      </w:r>
      <w:r>
        <w:t>、</w:t>
      </w:r>
      <w:r>
        <w:t>sequence evaluation</w:t>
      </w:r>
      <w:r>
        <w:t>、</w:t>
      </w:r>
      <w:r>
        <w:t xml:space="preserve">patchable </w:t>
      </w:r>
      <w:r>
        <w:t>和</w:t>
      </w:r>
      <w:r>
        <w:t xml:space="preserve"> safety </w:t>
      </w:r>
      <w:r>
        <w:t>等任务类型，均以</w:t>
      </w:r>
      <w:r>
        <w:t xml:space="preserve"> DONE </w:t>
      </w:r>
      <w:r>
        <w:t>终态完成。</w:t>
      </w:r>
    </w:p>
    <w:p w14:paraId="1C589979" w14:textId="77777777" w:rsidR="009F4A0A" w:rsidRDefault="009F4A0A" w:rsidP="00F83A2A">
      <w:pPr>
        <w:pStyle w:val="ab"/>
        <w:ind w:firstLine="504"/>
      </w:pPr>
      <w:r>
        <w:t>端到端验证说明，</w:t>
      </w:r>
      <w:r>
        <w:t>API</w:t>
      </w:r>
      <w:r>
        <w:t>、状态机、</w:t>
      </w:r>
      <w:r>
        <w:t>HITL</w:t>
      </w:r>
      <w:r>
        <w:t>、快照、恢复和工具适配等机制可</w:t>
      </w:r>
      <w:r>
        <w:lastRenderedPageBreak/>
        <w:t>以在完整任务中协同工作。第七章的</w:t>
      </w:r>
      <w:r>
        <w:t xml:space="preserve"> 84-run </w:t>
      </w:r>
      <w:r>
        <w:t>策略对比实验建立在这一工程验证基础上，因此实验差异可以优先从策略配置解释，而不是归因于基本系统功能失效。</w:t>
      </w:r>
    </w:p>
    <w:p w14:paraId="0E047779" w14:textId="77777777" w:rsidR="00E65E65" w:rsidRDefault="00E65E65" w:rsidP="00E65E65">
      <w:pPr>
        <w:pStyle w:val="2"/>
        <w:rPr>
          <w:lang w:val="en-US"/>
        </w:rPr>
      </w:pPr>
      <w:bookmarkStart w:id="178" w:name="_Toc230318090"/>
      <w:bookmarkStart w:id="179" w:name="_Toc230363287"/>
      <w:r w:rsidRPr="00E65E65">
        <w:t>本章小结</w:t>
      </w:r>
      <w:bookmarkEnd w:id="178"/>
      <w:bookmarkEnd w:id="179"/>
    </w:p>
    <w:p w14:paraId="5C681F7E" w14:textId="77777777" w:rsidR="00E65E65" w:rsidRDefault="00E65E65" w:rsidP="00E65E65">
      <w:pPr>
        <w:pStyle w:val="ab"/>
        <w:ind w:firstLine="504"/>
      </w:pPr>
      <w:r>
        <w:t>本章围绕系统功能正确性和工程可用性，压缩整理了</w:t>
      </w:r>
      <w:r>
        <w:t xml:space="preserve"> 13 </w:t>
      </w:r>
      <w:r>
        <w:t>个测试用例和六类证据材料。结果表明，系统在</w:t>
      </w:r>
      <w:r>
        <w:t xml:space="preserve"> API </w:t>
      </w:r>
      <w:r>
        <w:t>服务、任务录入、候选生成、</w:t>
      </w:r>
      <w:r>
        <w:t xml:space="preserve">HITL </w:t>
      </w:r>
      <w:r>
        <w:t>决策、</w:t>
      </w:r>
      <w:r>
        <w:t>FSM</w:t>
      </w:r>
      <w:r>
        <w:t>、快照恢复、前端入口、</w:t>
      </w:r>
      <w:r>
        <w:t xml:space="preserve">CLI </w:t>
      </w:r>
      <w:r>
        <w:t>核心命令、失败恢复、安全边界和端到端执行方面均有可追溯证据。</w:t>
      </w:r>
    </w:p>
    <w:p w14:paraId="218D0A01" w14:textId="77777777" w:rsidR="00EE3C69" w:rsidRDefault="00EE3C69" w:rsidP="00E65E65">
      <w:pPr>
        <w:pStyle w:val="ab"/>
        <w:ind w:firstLine="504"/>
      </w:pPr>
      <w:r>
        <w:t>测试边界同样需要保留：</w:t>
      </w:r>
      <w:r>
        <w:t xml:space="preserve">TC-S08 </w:t>
      </w:r>
      <w:r>
        <w:t>为部分通过，前端截图不能等同于全面浏览器兼容性测试，安全</w:t>
      </w:r>
      <w:r>
        <w:t xml:space="preserve"> block </w:t>
      </w:r>
      <w:r>
        <w:t>路径主要由确定性</w:t>
      </w:r>
      <w:r>
        <w:t xml:space="preserve"> focused tests </w:t>
      </w:r>
      <w:r>
        <w:t>支撑。在本文测试范围内，系统可以承载任务创建、运行时控制、人工决策、工具执行、恢复处理和审计追踪，为后续</w:t>
      </w:r>
      <w:r>
        <w:t xml:space="preserve"> CEBRA-WP </w:t>
      </w:r>
      <w:r>
        <w:t>策略消融提供工程基础。</w:t>
      </w:r>
    </w:p>
    <w:p w14:paraId="3AC58B0D" w14:textId="77777777" w:rsidR="00782BD6" w:rsidRDefault="00782BD6">
      <w:pPr>
        <w:widowControl/>
        <w:suppressAutoHyphens w:val="0"/>
        <w:jc w:val="left"/>
      </w:pPr>
    </w:p>
    <w:p w14:paraId="47743E86" w14:textId="77777777" w:rsidR="00782BD6" w:rsidRDefault="00B43870" w:rsidP="00782BD6">
      <w:pPr>
        <w:pStyle w:val="1"/>
      </w:pPr>
      <w:r>
        <w:lastRenderedPageBreak/>
        <w:t xml:space="preserve"> </w:t>
      </w:r>
      <w:r w:rsidR="00782BD6">
        <w:t xml:space="preserve"> </w:t>
      </w:r>
      <w:bookmarkStart w:id="180" w:name="_Ref229517146"/>
      <w:bookmarkStart w:id="181" w:name="_Toc230318091"/>
      <w:bookmarkStart w:id="182" w:name="_Toc230363288"/>
      <w:r w:rsidR="00782BD6" w:rsidRPr="00782BD6">
        <w:t>实验与结果分析</w:t>
      </w:r>
      <w:bookmarkEnd w:id="180"/>
      <w:bookmarkEnd w:id="181"/>
      <w:bookmarkEnd w:id="182"/>
    </w:p>
    <w:p w14:paraId="518F7B7C" w14:textId="77777777" w:rsidR="005646BD" w:rsidRDefault="005646BD" w:rsidP="005646BD">
      <w:pPr>
        <w:pStyle w:val="ab"/>
        <w:ind w:firstLine="504"/>
      </w:pPr>
      <w:r>
        <w:t>第六章已经验证系统在任务创建、状态控制、</w:t>
      </w:r>
      <w:r>
        <w:t>HITL</w:t>
      </w:r>
      <w:r>
        <w:t>、快照恢复、工具执行和审计追踪等方面具备可运行的工程基础。本章继续分析</w:t>
      </w:r>
      <w:r>
        <w:t xml:space="preserve"> CEBRA-WP </w:t>
      </w:r>
      <w:r>
        <w:t>相关策略在批量蛋白质设计工作流中的行为差异。实验目标限定在工作流层的规划、运行时观测、恢复控制和成本控制，不涉及候选蛋白的湿实验功能验证。</w:t>
      </w:r>
    </w:p>
    <w:p w14:paraId="088137F7" w14:textId="77777777" w:rsidR="00DB33A9" w:rsidRDefault="007E1307" w:rsidP="00DB33A9">
      <w:pPr>
        <w:pStyle w:val="ab"/>
        <w:ind w:firstLine="504"/>
      </w:pPr>
      <w:r w:rsidRPr="007E1307">
        <w:t>本章围绕四个研究问题展开：</w:t>
      </w:r>
    </w:p>
    <w:p w14:paraId="604CB221" w14:textId="77777777" w:rsidR="00DB33A9" w:rsidRDefault="00DB33A9" w:rsidP="00DB33A9">
      <w:pPr>
        <w:pStyle w:val="ab"/>
        <w:numPr>
          <w:ilvl w:val="0"/>
          <w:numId w:val="20"/>
        </w:numPr>
        <w:ind w:firstLineChars="0"/>
      </w:pPr>
      <w:r w:rsidRPr="00DB33A9">
        <w:t>RQ-A1</w:t>
      </w:r>
      <w:r w:rsidRPr="00DB33A9">
        <w:t>：</w:t>
      </w:r>
      <w:r w:rsidRPr="00DB33A9">
        <w:t xml:space="preserve">CEBRA-WP </w:t>
      </w:r>
      <w:r w:rsidRPr="00DB33A9">
        <w:t>的运行时状态、候选重排和动作效用链路是否可执行、可追踪。</w:t>
      </w:r>
    </w:p>
    <w:p w14:paraId="795A8D0D" w14:textId="77777777" w:rsidR="00DB33A9" w:rsidRDefault="00DB33A9" w:rsidP="00DB33A9">
      <w:pPr>
        <w:pStyle w:val="ab"/>
        <w:numPr>
          <w:ilvl w:val="0"/>
          <w:numId w:val="20"/>
        </w:numPr>
        <w:ind w:firstLineChars="0"/>
      </w:pPr>
      <w:r w:rsidRPr="00DB33A9">
        <w:t>RQ-A2</w:t>
      </w:r>
      <w:r w:rsidRPr="00DB33A9">
        <w:t>：相比静态单链和固定阈值门控，动态观测是否改变系统行为。</w:t>
      </w:r>
    </w:p>
    <w:p w14:paraId="21E22F99" w14:textId="77777777" w:rsidR="00DB33A9" w:rsidRDefault="00DB33A9" w:rsidP="00DB33A9">
      <w:pPr>
        <w:pStyle w:val="ab"/>
        <w:numPr>
          <w:ilvl w:val="0"/>
          <w:numId w:val="20"/>
        </w:numPr>
        <w:ind w:firstLineChars="0"/>
      </w:pPr>
      <w:r w:rsidRPr="00DB33A9">
        <w:t>RQ-A3</w:t>
      </w:r>
      <w:r w:rsidRPr="00DB33A9">
        <w:t>：</w:t>
      </w:r>
      <w:r w:rsidRPr="00DB33A9">
        <w:t xml:space="preserve">Lite belief-state / </w:t>
      </w:r>
      <w:r w:rsidRPr="00DB33A9">
        <w:t>轻量信念状态相比</w:t>
      </w:r>
      <w:r w:rsidRPr="00DB33A9">
        <w:t xml:space="preserve"> dynamic_no_belief_state </w:t>
      </w:r>
      <w:r w:rsidRPr="00DB33A9">
        <w:t>是否提供额外机制信息。</w:t>
      </w:r>
    </w:p>
    <w:p w14:paraId="7D48CE6E" w14:textId="77777777" w:rsidR="00DB33A9" w:rsidRDefault="00DB33A9" w:rsidP="00DB33A9">
      <w:pPr>
        <w:pStyle w:val="ab"/>
        <w:numPr>
          <w:ilvl w:val="0"/>
          <w:numId w:val="20"/>
        </w:numPr>
        <w:ind w:firstLineChars="0"/>
      </w:pPr>
      <w:r w:rsidRPr="00DB33A9">
        <w:t>RQ-A4</w:t>
      </w:r>
      <w:r w:rsidRPr="00DB33A9">
        <w:t>：失败和恢复案例是否能由事件日志、快照和候选</w:t>
      </w:r>
      <w:r w:rsidRPr="00DB33A9">
        <w:t xml:space="preserve"> metadata </w:t>
      </w:r>
      <w:r w:rsidRPr="00DB33A9">
        <w:t>还原。</w:t>
      </w:r>
    </w:p>
    <w:p w14:paraId="6D244799" w14:textId="77777777" w:rsidR="00DF67CB" w:rsidRDefault="00DF67CB" w:rsidP="00DF67CB">
      <w:pPr>
        <w:pStyle w:val="2"/>
        <w:rPr>
          <w:lang w:val="en-US"/>
        </w:rPr>
      </w:pPr>
      <w:bookmarkStart w:id="183" w:name="_Toc230318092"/>
      <w:bookmarkStart w:id="184" w:name="_Toc230363289"/>
      <w:r w:rsidRPr="00DF67CB">
        <w:t>实验设计</w:t>
      </w:r>
      <w:bookmarkEnd w:id="183"/>
      <w:bookmarkEnd w:id="184"/>
    </w:p>
    <w:p w14:paraId="23DB992B" w14:textId="77777777" w:rsidR="005C111B" w:rsidRDefault="005C111B" w:rsidP="005C111B">
      <w:pPr>
        <w:pStyle w:val="ab"/>
        <w:ind w:firstLine="504"/>
      </w:pPr>
      <w:r>
        <w:t>实验采用</w:t>
      </w:r>
      <w:r>
        <w:t xml:space="preserve"> static_top1</w:t>
      </w:r>
      <w:r>
        <w:t>、</w:t>
      </w:r>
      <w:r>
        <w:t>fixed_threshold_gate</w:t>
      </w:r>
      <w:r>
        <w:t>、</w:t>
      </w:r>
      <w:r>
        <w:t xml:space="preserve">dynamic_no_belief_state </w:t>
      </w:r>
      <w:r>
        <w:t>和</w:t>
      </w:r>
      <w:r>
        <w:t xml:space="preserve"> lite_belief_state </w:t>
      </w:r>
      <w:r>
        <w:t>四组内部消融。四组按运行时介入深度递进：静态</w:t>
      </w:r>
      <w:r>
        <w:t xml:space="preserve"> Top-1</w:t>
      </w:r>
      <w:r>
        <w:t>、固定阈值门控、无显式</w:t>
      </w:r>
      <w:r>
        <w:t xml:space="preserve"> belief-state </w:t>
      </w:r>
      <w:r>
        <w:t>的动态观测，以及启用</w:t>
      </w:r>
      <w:r>
        <w:t xml:space="preserve"> RuntimeState</w:t>
      </w:r>
      <w:r>
        <w:t>、</w:t>
      </w:r>
      <w:r>
        <w:t xml:space="preserve">runtime adjustment </w:t>
      </w:r>
      <w:r>
        <w:t>和</w:t>
      </w:r>
      <w:r>
        <w:t xml:space="preserve"> action utility </w:t>
      </w:r>
      <w:r>
        <w:t>的</w:t>
      </w:r>
      <w:r>
        <w:t xml:space="preserve"> lite_belief_state</w:t>
      </w:r>
      <w:r>
        <w:t>。</w:t>
      </w:r>
    </w:p>
    <w:p w14:paraId="3A8FBF58" w14:textId="234D2C3C" w:rsidR="00D669BE" w:rsidRDefault="00D669BE" w:rsidP="005C111B">
      <w:pPr>
        <w:pStyle w:val="ab"/>
        <w:ind w:firstLine="504"/>
      </w:pPr>
      <w:r>
        <w:fldChar w:fldCharType="begin"/>
      </w:r>
      <w:r>
        <w:instrText xml:space="preserve"> REF _RefAuto_Fig_7_1 \h </w:instrText>
      </w:r>
      <w:r>
        <w:fldChar w:fldCharType="separate"/>
      </w:r>
      <w:r w:rsidR="00291089">
        <w:rPr>
          <w:rFonts w:hint="eastAsia"/>
        </w:rPr>
        <w:t>图</w:t>
      </w:r>
      <w:r w:rsidR="00291089">
        <w:rPr>
          <w:rFonts w:hint="eastAsia"/>
        </w:rPr>
        <w:t>7-1</w:t>
      </w:r>
      <w:r>
        <w:fldChar w:fldCharType="end"/>
      </w:r>
      <w:r>
        <w:t>概括了实验矩阵：任务集提供难度、预算和失败压力；策略组隔离静态选择、阈值门控、动态恢复和</w:t>
      </w:r>
      <w:r>
        <w:t xml:space="preserve"> Lite belief-state</w:t>
      </w:r>
      <w:r>
        <w:t>；指标关注成功率、首次成功、高代价调用、恢复事件和机制可观测性；证据产物包括</w:t>
      </w:r>
      <w:r>
        <w:t xml:space="preserve"> run config</w:t>
      </w:r>
      <w:r>
        <w:t>、</w:t>
      </w:r>
      <w:r>
        <w:t>event log</w:t>
      </w:r>
      <w:r>
        <w:t>、</w:t>
      </w:r>
      <w:r>
        <w:t>snapshot</w:t>
      </w:r>
      <w:r>
        <w:t>、</w:t>
      </w:r>
      <w:r>
        <w:t xml:space="preserve">report </w:t>
      </w:r>
      <w:r>
        <w:t>和聚合</w:t>
      </w:r>
      <w:r>
        <w:t xml:space="preserve"> CSV</w:t>
      </w:r>
      <w:r>
        <w:t>。</w:t>
      </w:r>
    </w:p>
    <w:p w14:paraId="69FA13D9" w14:textId="77777777" w:rsidR="00352DF7" w:rsidRDefault="008B0A84" w:rsidP="00352DF7">
      <w:pPr>
        <w:pStyle w:val="ab"/>
        <w:keepNext/>
        <w:ind w:firstLine="504"/>
      </w:pPr>
      <w:r>
        <w:rPr>
          <w:noProof/>
        </w:rPr>
        <w:lastRenderedPageBreak/>
        <w:drawing>
          <wp:inline distT="0" distB="0" distL="0" distR="0" wp14:anchorId="18AF8A47" wp14:editId="302B5718">
            <wp:extent cx="5400040" cy="3448685"/>
            <wp:effectExtent l="0" t="0" r="0" b="5715"/>
            <wp:docPr id="547834053"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4053" name="图形 547834053"/>
                    <pic:cNvPicPr/>
                  </pic:nvPicPr>
                  <pic:blipFill>
                    <a:blip r:embed="rId43">
                      <a:extLst>
                        <a:ext uri="{96DAC541-7B7A-43D3-8B79-37D633B846F1}">
                          <asvg:svgBlip xmlns:asvg="http://schemas.microsoft.com/office/drawing/2016/SVG/main" r:embed="rId44"/>
                        </a:ext>
                      </a:extLst>
                    </a:blip>
                    <a:stretch>
                      <a:fillRect/>
                    </a:stretch>
                  </pic:blipFill>
                  <pic:spPr>
                    <a:xfrm>
                      <a:off x="0" y="0"/>
                      <a:ext cx="5400040" cy="3448685"/>
                    </a:xfrm>
                    <a:prstGeom prst="rect">
                      <a:avLst/>
                    </a:prstGeom>
                  </pic:spPr>
                </pic:pic>
              </a:graphicData>
            </a:graphic>
          </wp:inline>
        </w:drawing>
      </w:r>
    </w:p>
    <w:p w14:paraId="39D85448" w14:textId="77777777" w:rsidR="00484FF9" w:rsidRDefault="00352DF7" w:rsidP="00352DF7">
      <w:pPr>
        <w:pStyle w:val="ae"/>
        <w:rPr>
          <w:noProof/>
        </w:rPr>
      </w:pPr>
      <w:bookmarkStart w:id="185" w:name="_RefAuto_Fig_7_1"/>
      <w:r>
        <w:rPr>
          <w:rFonts w:hint="eastAsia"/>
        </w:rPr>
        <w:t>图</w:t>
      </w:r>
      <w:r>
        <w:rPr>
          <w:rFonts w:hint="eastAsia"/>
        </w:rPr>
        <w:t>7-1</w:t>
      </w:r>
      <w:bookmarkEnd w:id="185"/>
      <w:r>
        <w:rPr>
          <w:rFonts w:hint="eastAsia"/>
        </w:rPr>
        <w:t xml:space="preserve">  </w:t>
      </w:r>
      <w:r>
        <w:rPr>
          <w:rFonts w:hint="eastAsia"/>
        </w:rPr>
        <w:t>实验设计框架</w:t>
      </w:r>
    </w:p>
    <w:p w14:paraId="3B262FF0" w14:textId="77777777" w:rsidR="00080E01" w:rsidRDefault="00080E01" w:rsidP="00080E01">
      <w:pPr>
        <w:pStyle w:val="ab"/>
        <w:ind w:firstLine="504"/>
      </w:pPr>
      <w:r>
        <w:t>图</w:t>
      </w:r>
      <w:r>
        <w:t>7-1</w:t>
      </w:r>
      <w:r>
        <w:t>的作用是限定本章统计结果的来源。后续表</w:t>
      </w:r>
      <w:r>
        <w:t>7-1</w:t>
      </w:r>
      <w:r>
        <w:t>至表</w:t>
      </w:r>
      <w:r>
        <w:t>7-6</w:t>
      </w:r>
      <w:r>
        <w:t>均来自</w:t>
      </w:r>
      <w:r>
        <w:t xml:space="preserve"> thesis-final-v1-001 </w:t>
      </w:r>
      <w:r>
        <w:t>实验矩阵及其配套日志、快照和聚合产物；对应内部证据入口为</w:t>
      </w:r>
      <w:r>
        <w:t xml:space="preserve"> ../thesis-project.dev/docs/experiment/thesis-final-v1-results.md </w:t>
      </w:r>
      <w:r>
        <w:t>和</w:t>
      </w:r>
      <w:r>
        <w:t xml:space="preserve"> ../thesis-project.dev/output/experiment/thesis-final-matrix/thesis-final-v1-001/</w:t>
      </w:r>
      <w:r>
        <w:t>。</w:t>
      </w:r>
    </w:p>
    <w:p w14:paraId="4309E59A" w14:textId="77777777" w:rsidR="00830635" w:rsidRDefault="00830635" w:rsidP="00830635">
      <w:pPr>
        <w:pStyle w:val="ae"/>
        <w:keepNext/>
      </w:pPr>
      <w:bookmarkStart w:id="186" w:name="_RefAuto_Tbl_7_1"/>
      <w:r>
        <w:rPr>
          <w:rFonts w:hint="eastAsia"/>
        </w:rPr>
        <w:t>表</w:t>
      </w:r>
      <w:r>
        <w:rPr>
          <w:rFonts w:hint="eastAsia"/>
        </w:rPr>
        <w:t>7-1</w:t>
      </w:r>
      <w:bookmarkEnd w:id="186"/>
      <w:r>
        <w:rPr>
          <w:rFonts w:hint="eastAsia"/>
        </w:rPr>
        <w:t xml:space="preserve">  </w:t>
      </w:r>
      <w:r>
        <w:rPr>
          <w:rFonts w:hint="eastAsia"/>
        </w:rPr>
        <w:t>实验矩阵配置表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6A8BBBFE" w14:textId="77777777" w:rsidTr="007C33AA">
        <w:trPr>
          <w:tblHeader/>
          <w:jc w:val="center"/>
        </w:trPr>
        <w:tc>
          <w:tcPr>
            <w:tcW w:w="1900" w:type="dxa"/>
            <w:tcBorders>
              <w:top w:val="single" w:sz="8" w:space="0" w:color="auto"/>
              <w:left w:val="nil"/>
              <w:bottom w:val="single" w:sz="8" w:space="0" w:color="auto"/>
              <w:right w:val="nil"/>
            </w:tcBorders>
            <w:vAlign w:val="center"/>
          </w:tcPr>
          <w:p w14:paraId="6DBA0F7F" w14:textId="77777777" w:rsidR="001135AB" w:rsidRDefault="001135AB" w:rsidP="005B1A5C">
            <w:pPr>
              <w:pStyle w:val="p1"/>
              <w:spacing w:line="260" w:lineRule="auto"/>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15F17114" w14:textId="77777777" w:rsidR="001135AB" w:rsidRDefault="001135AB" w:rsidP="005B1A5C">
            <w:pPr>
              <w:pStyle w:val="p1"/>
              <w:spacing w:line="260" w:lineRule="auto"/>
            </w:pPr>
            <w:r>
              <w:rPr>
                <w:rFonts w:cs="Times New Roman"/>
                <w:sz w:val="18"/>
              </w:rPr>
              <w:t>配置</w:t>
            </w:r>
          </w:p>
        </w:tc>
      </w:tr>
      <w:tr w:rsidR="001135AB" w14:paraId="6566C02C" w14:textId="77777777" w:rsidTr="007C33AA">
        <w:trPr>
          <w:jc w:val="center"/>
        </w:trPr>
        <w:tc>
          <w:tcPr>
            <w:tcW w:w="1900" w:type="dxa"/>
            <w:tcBorders>
              <w:top w:val="nil"/>
              <w:left w:val="nil"/>
              <w:bottom w:val="nil"/>
              <w:right w:val="nil"/>
            </w:tcBorders>
          </w:tcPr>
          <w:p w14:paraId="0DB7F42A" w14:textId="77777777" w:rsidR="001135AB" w:rsidRDefault="001135AB" w:rsidP="005B1A5C">
            <w:pPr>
              <w:pStyle w:val="p1"/>
              <w:spacing w:line="260" w:lineRule="auto"/>
              <w:jc w:val="left"/>
            </w:pPr>
            <w:r>
              <w:rPr>
                <w:rFonts w:cs="Times New Roman"/>
                <w:sz w:val="18"/>
              </w:rPr>
              <w:t>run_id</w:t>
            </w:r>
          </w:p>
        </w:tc>
        <w:tc>
          <w:tcPr>
            <w:tcW w:w="6604" w:type="dxa"/>
            <w:tcBorders>
              <w:top w:val="nil"/>
              <w:left w:val="nil"/>
              <w:bottom w:val="nil"/>
              <w:right w:val="nil"/>
            </w:tcBorders>
          </w:tcPr>
          <w:p w14:paraId="651EB085" w14:textId="77777777" w:rsidR="001135AB" w:rsidRDefault="001135AB" w:rsidP="005B1A5C">
            <w:pPr>
              <w:pStyle w:val="p1"/>
              <w:spacing w:line="260" w:lineRule="auto"/>
              <w:jc w:val="left"/>
            </w:pPr>
            <w:r>
              <w:rPr>
                <w:rFonts w:cs="Times New Roman"/>
                <w:sz w:val="18"/>
              </w:rPr>
              <w:t>thesis-final-v1-001</w:t>
            </w:r>
          </w:p>
        </w:tc>
      </w:tr>
      <w:tr w:rsidR="001135AB" w14:paraId="1AEB9A14" w14:textId="77777777" w:rsidTr="007C33AA">
        <w:trPr>
          <w:jc w:val="center"/>
        </w:trPr>
        <w:tc>
          <w:tcPr>
            <w:tcW w:w="1900" w:type="dxa"/>
            <w:tcBorders>
              <w:top w:val="nil"/>
              <w:left w:val="nil"/>
              <w:bottom w:val="nil"/>
              <w:right w:val="nil"/>
            </w:tcBorders>
          </w:tcPr>
          <w:p w14:paraId="31E73A5E" w14:textId="77777777" w:rsidR="001135AB" w:rsidRDefault="001135AB" w:rsidP="005B1A5C">
            <w:pPr>
              <w:pStyle w:val="p1"/>
              <w:spacing w:line="260" w:lineRule="auto"/>
              <w:jc w:val="left"/>
            </w:pPr>
            <w:r>
              <w:rPr>
                <w:rFonts w:cs="Times New Roman"/>
                <w:sz w:val="18"/>
              </w:rPr>
              <w:t>freeze_id</w:t>
            </w:r>
          </w:p>
        </w:tc>
        <w:tc>
          <w:tcPr>
            <w:tcW w:w="6604" w:type="dxa"/>
            <w:tcBorders>
              <w:top w:val="nil"/>
              <w:left w:val="nil"/>
              <w:bottom w:val="nil"/>
              <w:right w:val="nil"/>
            </w:tcBorders>
          </w:tcPr>
          <w:p w14:paraId="0EB6EE96" w14:textId="77777777" w:rsidR="001135AB" w:rsidRDefault="001135AB" w:rsidP="005B1A5C">
            <w:pPr>
              <w:pStyle w:val="p1"/>
              <w:spacing w:line="260" w:lineRule="auto"/>
              <w:jc w:val="left"/>
            </w:pPr>
            <w:r>
              <w:rPr>
                <w:rFonts w:cs="Times New Roman"/>
                <w:sz w:val="18"/>
              </w:rPr>
              <w:t>issue209-baseline-freeze-20260326</w:t>
            </w:r>
          </w:p>
        </w:tc>
      </w:tr>
      <w:tr w:rsidR="001135AB" w14:paraId="06EFD4AF" w14:textId="77777777" w:rsidTr="007C33AA">
        <w:trPr>
          <w:jc w:val="center"/>
        </w:trPr>
        <w:tc>
          <w:tcPr>
            <w:tcW w:w="1900" w:type="dxa"/>
            <w:tcBorders>
              <w:top w:val="nil"/>
              <w:left w:val="nil"/>
              <w:bottom w:val="nil"/>
              <w:right w:val="nil"/>
            </w:tcBorders>
          </w:tcPr>
          <w:p w14:paraId="5B82C3D6" w14:textId="77777777" w:rsidR="001135AB" w:rsidRDefault="001135AB" w:rsidP="005B1A5C">
            <w:pPr>
              <w:pStyle w:val="p1"/>
              <w:spacing w:line="260" w:lineRule="auto"/>
              <w:jc w:val="left"/>
            </w:pPr>
            <w:r>
              <w:rPr>
                <w:rFonts w:cs="Times New Roman"/>
                <w:sz w:val="18"/>
              </w:rPr>
              <w:t>planner_provider</w:t>
            </w:r>
          </w:p>
        </w:tc>
        <w:tc>
          <w:tcPr>
            <w:tcW w:w="6604" w:type="dxa"/>
            <w:tcBorders>
              <w:top w:val="nil"/>
              <w:left w:val="nil"/>
              <w:bottom w:val="nil"/>
              <w:right w:val="nil"/>
            </w:tcBorders>
          </w:tcPr>
          <w:p w14:paraId="429FC906" w14:textId="77777777" w:rsidR="001135AB" w:rsidRDefault="001135AB" w:rsidP="005B1A5C">
            <w:pPr>
              <w:pStyle w:val="p1"/>
              <w:spacing w:line="260" w:lineRule="auto"/>
              <w:jc w:val="left"/>
            </w:pPr>
            <w:r>
              <w:rPr>
                <w:rFonts w:cs="Times New Roman"/>
                <w:sz w:val="18"/>
              </w:rPr>
              <w:t>deepseek-v4-pro</w:t>
            </w:r>
          </w:p>
        </w:tc>
      </w:tr>
      <w:tr w:rsidR="001135AB" w14:paraId="1B347714" w14:textId="77777777" w:rsidTr="007C33AA">
        <w:trPr>
          <w:jc w:val="center"/>
        </w:trPr>
        <w:tc>
          <w:tcPr>
            <w:tcW w:w="1900" w:type="dxa"/>
            <w:tcBorders>
              <w:top w:val="nil"/>
              <w:left w:val="nil"/>
              <w:bottom w:val="nil"/>
              <w:right w:val="nil"/>
            </w:tcBorders>
          </w:tcPr>
          <w:p w14:paraId="39BEE776" w14:textId="77777777" w:rsidR="001135AB" w:rsidRDefault="001135AB" w:rsidP="005B1A5C">
            <w:pPr>
              <w:pStyle w:val="p1"/>
              <w:spacing w:line="260" w:lineRule="auto"/>
              <w:jc w:val="left"/>
            </w:pPr>
            <w:r>
              <w:rPr>
                <w:rFonts w:cs="Times New Roman"/>
                <w:sz w:val="18"/>
              </w:rPr>
              <w:t>任务覆盖</w:t>
            </w:r>
          </w:p>
        </w:tc>
        <w:tc>
          <w:tcPr>
            <w:tcW w:w="6604" w:type="dxa"/>
            <w:tcBorders>
              <w:top w:val="nil"/>
              <w:left w:val="nil"/>
              <w:bottom w:val="nil"/>
              <w:right w:val="nil"/>
            </w:tcBorders>
          </w:tcPr>
          <w:p w14:paraId="6BC261F2" w14:textId="77777777" w:rsidR="001135AB" w:rsidRDefault="001135AB" w:rsidP="005B1A5C">
            <w:pPr>
              <w:pStyle w:val="p1"/>
              <w:spacing w:line="260" w:lineRule="auto"/>
              <w:jc w:val="left"/>
            </w:pPr>
            <w:r>
              <w:rPr>
                <w:rFonts w:cs="Times New Roman"/>
                <w:sz w:val="18"/>
              </w:rPr>
              <w:t xml:space="preserve">12 </w:t>
            </w:r>
            <w:r>
              <w:rPr>
                <w:rFonts w:cs="Times New Roman"/>
                <w:sz w:val="18"/>
              </w:rPr>
              <w:t>个</w:t>
            </w:r>
            <w:r>
              <w:rPr>
                <w:rFonts w:cs="Times New Roman"/>
                <w:sz w:val="18"/>
              </w:rPr>
              <w:t xml:space="preserve"> task_keys</w:t>
            </w:r>
            <w:r>
              <w:rPr>
                <w:rFonts w:cs="Times New Roman"/>
                <w:sz w:val="18"/>
              </w:rPr>
              <w:t>，覆盖</w:t>
            </w:r>
            <w:r>
              <w:rPr>
                <w:rFonts w:cs="Times New Roman"/>
                <w:sz w:val="18"/>
              </w:rPr>
              <w:t xml:space="preserve"> T1 </w:t>
            </w:r>
            <w:r>
              <w:rPr>
                <w:rFonts w:cs="Times New Roman"/>
                <w:sz w:val="18"/>
              </w:rPr>
              <w:t>至</w:t>
            </w:r>
            <w:r>
              <w:rPr>
                <w:rFonts w:cs="Times New Roman"/>
                <w:sz w:val="18"/>
              </w:rPr>
              <w:t xml:space="preserve"> T8 </w:t>
            </w:r>
            <w:r>
              <w:rPr>
                <w:rFonts w:cs="Times New Roman"/>
                <w:sz w:val="18"/>
              </w:rPr>
              <w:t>共</w:t>
            </w:r>
            <w:r>
              <w:rPr>
                <w:rFonts w:cs="Times New Roman"/>
                <w:sz w:val="18"/>
              </w:rPr>
              <w:t xml:space="preserve"> 8 </w:t>
            </w:r>
            <w:r>
              <w:rPr>
                <w:rFonts w:cs="Times New Roman"/>
                <w:sz w:val="18"/>
              </w:rPr>
              <w:t>类场景</w:t>
            </w:r>
          </w:p>
        </w:tc>
      </w:tr>
      <w:tr w:rsidR="001135AB" w14:paraId="6B219FE7" w14:textId="77777777" w:rsidTr="007C33AA">
        <w:trPr>
          <w:jc w:val="center"/>
        </w:trPr>
        <w:tc>
          <w:tcPr>
            <w:tcW w:w="1900" w:type="dxa"/>
            <w:tcBorders>
              <w:top w:val="nil"/>
              <w:left w:val="nil"/>
              <w:bottom w:val="nil"/>
              <w:right w:val="nil"/>
            </w:tcBorders>
          </w:tcPr>
          <w:p w14:paraId="46C8FEFA" w14:textId="77777777" w:rsidR="001135AB" w:rsidRDefault="001135AB" w:rsidP="005B1A5C">
            <w:pPr>
              <w:pStyle w:val="p1"/>
              <w:spacing w:line="260" w:lineRule="auto"/>
              <w:jc w:val="left"/>
            </w:pPr>
            <w:r>
              <w:rPr>
                <w:rFonts w:cs="Times New Roman"/>
                <w:sz w:val="18"/>
              </w:rPr>
              <w:t>策略组</w:t>
            </w:r>
          </w:p>
        </w:tc>
        <w:tc>
          <w:tcPr>
            <w:tcW w:w="6604" w:type="dxa"/>
            <w:tcBorders>
              <w:top w:val="nil"/>
              <w:left w:val="nil"/>
              <w:bottom w:val="nil"/>
              <w:right w:val="nil"/>
            </w:tcBorders>
          </w:tcPr>
          <w:p w14:paraId="27EA85F4" w14:textId="77777777" w:rsidR="001135AB" w:rsidRDefault="001135AB" w:rsidP="005B1A5C">
            <w:pPr>
              <w:pStyle w:val="p1"/>
              <w:spacing w:line="260" w:lineRule="auto"/>
              <w:jc w:val="left"/>
            </w:pPr>
            <w:r>
              <w:rPr>
                <w:rFonts w:cs="Times New Roman"/>
                <w:sz w:val="18"/>
              </w:rPr>
              <w:t>static_top1 / fixed_threshold_gate / dynamic_no_belief_state / lite_belief_state</w:t>
            </w:r>
          </w:p>
        </w:tc>
      </w:tr>
      <w:tr w:rsidR="001135AB" w14:paraId="54FBB262" w14:textId="77777777" w:rsidTr="007C33AA">
        <w:trPr>
          <w:jc w:val="center"/>
        </w:trPr>
        <w:tc>
          <w:tcPr>
            <w:tcW w:w="1900" w:type="dxa"/>
            <w:tcBorders>
              <w:top w:val="nil"/>
              <w:left w:val="nil"/>
              <w:bottom w:val="single" w:sz="8" w:space="0" w:color="auto"/>
              <w:right w:val="nil"/>
            </w:tcBorders>
          </w:tcPr>
          <w:p w14:paraId="04005EF4" w14:textId="77777777" w:rsidR="001135AB" w:rsidRDefault="001135AB" w:rsidP="005B1A5C">
            <w:pPr>
              <w:pStyle w:val="p1"/>
              <w:spacing w:line="260" w:lineRule="auto"/>
              <w:jc w:val="left"/>
            </w:pPr>
            <w:r>
              <w:rPr>
                <w:rFonts w:cs="Times New Roman"/>
                <w:sz w:val="18"/>
              </w:rPr>
              <w:t>repeats</w:t>
            </w:r>
          </w:p>
        </w:tc>
        <w:tc>
          <w:tcPr>
            <w:tcW w:w="6604" w:type="dxa"/>
            <w:tcBorders>
              <w:top w:val="nil"/>
              <w:left w:val="nil"/>
              <w:bottom w:val="single" w:sz="8" w:space="0" w:color="auto"/>
              <w:right w:val="nil"/>
            </w:tcBorders>
          </w:tcPr>
          <w:p w14:paraId="1D4757B0" w14:textId="77777777" w:rsidR="001135AB" w:rsidRDefault="001135AB" w:rsidP="005B1A5C">
            <w:pPr>
              <w:pStyle w:val="p1"/>
              <w:spacing w:line="260" w:lineRule="auto"/>
              <w:jc w:val="left"/>
            </w:pPr>
            <w:r>
              <w:rPr>
                <w:rFonts w:cs="Times New Roman"/>
                <w:sz w:val="18"/>
              </w:rPr>
              <w:t>low_cost_first=2</w:t>
            </w:r>
            <w:r>
              <w:rPr>
                <w:rFonts w:cs="Times New Roman"/>
                <w:sz w:val="18"/>
              </w:rPr>
              <w:t>，</w:t>
            </w:r>
            <w:r>
              <w:rPr>
                <w:rFonts w:cs="Times New Roman"/>
                <w:sz w:val="18"/>
              </w:rPr>
              <w:t>standard=2</w:t>
            </w:r>
            <w:r>
              <w:rPr>
                <w:rFonts w:cs="Times New Roman"/>
                <w:sz w:val="18"/>
              </w:rPr>
              <w:t>，</w:t>
            </w:r>
            <w:r>
              <w:rPr>
                <w:rFonts w:cs="Times New Roman"/>
                <w:sz w:val="18"/>
              </w:rPr>
              <w:t>high_cost_sensitive=1</w:t>
            </w:r>
          </w:p>
        </w:tc>
      </w:tr>
    </w:tbl>
    <w:p w14:paraId="56F74353" w14:textId="71188375" w:rsidR="001B27D2"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_RefAuto_Tbl_7_1 \h </w:instrText>
      </w:r>
      <w:r>
        <w:rPr>
          <w:color w:val="000000"/>
          <w:sz w:val="21"/>
          <w:szCs w:val="21"/>
        </w:rPr>
      </w:r>
      <w:r>
        <w:rPr>
          <w:color w:val="000000"/>
          <w:sz w:val="21"/>
          <w:szCs w:val="21"/>
        </w:rPr>
        <w:fldChar w:fldCharType="separate"/>
      </w:r>
      <w:r w:rsidR="00291089">
        <w:rPr>
          <w:rFonts w:hint="eastAsia"/>
        </w:rPr>
        <w:t>表</w:t>
      </w:r>
      <w:r w:rsidR="00291089">
        <w:rPr>
          <w:rFonts w:hint="eastAsia"/>
        </w:rPr>
        <w:t>7-1</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1686EFCC" w14:textId="77777777" w:rsidTr="007C33AA">
        <w:trPr>
          <w:tblHeader/>
          <w:jc w:val="center"/>
        </w:trPr>
        <w:tc>
          <w:tcPr>
            <w:tcW w:w="1900" w:type="dxa"/>
            <w:tcBorders>
              <w:top w:val="single" w:sz="8" w:space="0" w:color="auto"/>
              <w:left w:val="nil"/>
              <w:bottom w:val="single" w:sz="8" w:space="0" w:color="auto"/>
              <w:right w:val="nil"/>
            </w:tcBorders>
            <w:vAlign w:val="center"/>
          </w:tcPr>
          <w:p w14:paraId="66DEAC4E" w14:textId="77777777" w:rsidR="001135AB" w:rsidRDefault="001135AB" w:rsidP="005B1A5C">
            <w:pPr>
              <w:pStyle w:val="p1"/>
              <w:spacing w:line="260" w:lineRule="auto"/>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07850E6C" w14:textId="77777777" w:rsidR="001135AB" w:rsidRDefault="001135AB" w:rsidP="005B1A5C">
            <w:pPr>
              <w:pStyle w:val="p1"/>
              <w:spacing w:line="260" w:lineRule="auto"/>
            </w:pPr>
            <w:r>
              <w:rPr>
                <w:rFonts w:cs="Times New Roman"/>
                <w:sz w:val="18"/>
              </w:rPr>
              <w:t>配置</w:t>
            </w:r>
          </w:p>
        </w:tc>
      </w:tr>
      <w:tr w:rsidR="001135AB" w14:paraId="36A6FF07" w14:textId="77777777" w:rsidTr="007C33AA">
        <w:trPr>
          <w:jc w:val="center"/>
        </w:trPr>
        <w:tc>
          <w:tcPr>
            <w:tcW w:w="1900" w:type="dxa"/>
            <w:tcBorders>
              <w:top w:val="nil"/>
              <w:left w:val="nil"/>
              <w:bottom w:val="nil"/>
              <w:right w:val="nil"/>
            </w:tcBorders>
          </w:tcPr>
          <w:p w14:paraId="51AA1F2E" w14:textId="77777777" w:rsidR="001135AB" w:rsidRDefault="001135AB" w:rsidP="005B1A5C">
            <w:pPr>
              <w:pStyle w:val="p1"/>
              <w:spacing w:line="260" w:lineRule="auto"/>
              <w:jc w:val="left"/>
            </w:pPr>
            <w:r>
              <w:rPr>
                <w:rFonts w:cs="Times New Roman"/>
                <w:sz w:val="18"/>
              </w:rPr>
              <w:t>总</w:t>
            </w:r>
            <w:r>
              <w:rPr>
                <w:rFonts w:cs="Times New Roman"/>
                <w:sz w:val="18"/>
              </w:rPr>
              <w:t xml:space="preserve"> runs</w:t>
            </w:r>
          </w:p>
        </w:tc>
        <w:tc>
          <w:tcPr>
            <w:tcW w:w="6604" w:type="dxa"/>
            <w:tcBorders>
              <w:top w:val="nil"/>
              <w:left w:val="nil"/>
              <w:bottom w:val="nil"/>
              <w:right w:val="nil"/>
            </w:tcBorders>
          </w:tcPr>
          <w:p w14:paraId="067AF8CA" w14:textId="77777777" w:rsidR="001135AB" w:rsidRDefault="001135AB" w:rsidP="005B1A5C">
            <w:pPr>
              <w:pStyle w:val="p1"/>
              <w:spacing w:line="260" w:lineRule="auto"/>
              <w:jc w:val="left"/>
            </w:pPr>
            <w:r>
              <w:rPr>
                <w:rFonts w:cs="Times New Roman"/>
                <w:sz w:val="18"/>
              </w:rPr>
              <w:t>84 runs</w:t>
            </w:r>
            <w:r>
              <w:rPr>
                <w:rFonts w:cs="Times New Roman"/>
                <w:sz w:val="18"/>
              </w:rPr>
              <w:t>，每组</w:t>
            </w:r>
            <w:r>
              <w:rPr>
                <w:rFonts w:cs="Times New Roman"/>
                <w:sz w:val="18"/>
              </w:rPr>
              <w:t xml:space="preserve"> 21 runs</w:t>
            </w:r>
          </w:p>
        </w:tc>
      </w:tr>
      <w:tr w:rsidR="00197653" w:rsidRPr="005B1A5C" w14:paraId="10FDDFA4" w14:textId="77777777" w:rsidTr="002F334D">
        <w:trPr>
          <w:jc w:val="center"/>
        </w:trPr>
        <w:tc>
          <w:tcPr>
            <w:tcW w:w="1900" w:type="dxa"/>
            <w:tcBorders>
              <w:top w:val="nil"/>
              <w:left w:val="nil"/>
              <w:bottom w:val="nil"/>
              <w:right w:val="nil"/>
            </w:tcBorders>
          </w:tcPr>
          <w:p w14:paraId="3F927860" w14:textId="77777777" w:rsidR="00197653" w:rsidRPr="005B1A5C" w:rsidRDefault="00197653" w:rsidP="005B1A5C">
            <w:pPr>
              <w:pStyle w:val="p1"/>
              <w:spacing w:line="260" w:lineRule="auto"/>
              <w:jc w:val="left"/>
            </w:pPr>
            <w:r w:rsidRPr="005B1A5C">
              <w:rPr>
                <w:rFonts w:cs="Times New Roman"/>
                <w:sz w:val="18"/>
              </w:rPr>
              <w:t>终态结果</w:t>
            </w:r>
          </w:p>
        </w:tc>
        <w:tc>
          <w:tcPr>
            <w:tcW w:w="6604" w:type="dxa"/>
            <w:tcBorders>
              <w:top w:val="nil"/>
              <w:left w:val="nil"/>
              <w:bottom w:val="nil"/>
              <w:right w:val="nil"/>
            </w:tcBorders>
          </w:tcPr>
          <w:p w14:paraId="7120C3A1" w14:textId="77777777" w:rsidR="00197653" w:rsidRPr="005B1A5C" w:rsidRDefault="00197653" w:rsidP="005B1A5C">
            <w:pPr>
              <w:pStyle w:val="p1"/>
              <w:spacing w:line="260" w:lineRule="auto"/>
              <w:jc w:val="left"/>
            </w:pPr>
            <w:r w:rsidRPr="005B1A5C">
              <w:rPr>
                <w:rFonts w:cs="Times New Roman"/>
                <w:sz w:val="18"/>
              </w:rPr>
              <w:t>81 DONE</w:t>
            </w:r>
            <w:r w:rsidRPr="005B1A5C">
              <w:rPr>
                <w:rFonts w:cs="Times New Roman"/>
                <w:sz w:val="18"/>
              </w:rPr>
              <w:t>，</w:t>
            </w:r>
            <w:r w:rsidRPr="005B1A5C">
              <w:rPr>
                <w:rFonts w:cs="Times New Roman"/>
                <w:sz w:val="18"/>
              </w:rPr>
              <w:t>3 FAILED</w:t>
            </w:r>
          </w:p>
        </w:tc>
      </w:tr>
      <w:tr w:rsidR="00197653" w:rsidRPr="005B1A5C" w14:paraId="64D7C8F8" w14:textId="77777777" w:rsidTr="002F334D">
        <w:trPr>
          <w:jc w:val="center"/>
        </w:trPr>
        <w:tc>
          <w:tcPr>
            <w:tcW w:w="1900" w:type="dxa"/>
            <w:tcBorders>
              <w:top w:val="nil"/>
              <w:left w:val="nil"/>
              <w:bottom w:val="nil"/>
              <w:right w:val="nil"/>
            </w:tcBorders>
          </w:tcPr>
          <w:p w14:paraId="76795C7C" w14:textId="77777777" w:rsidR="00197653" w:rsidRPr="005B1A5C" w:rsidRDefault="00197653" w:rsidP="005B1A5C">
            <w:pPr>
              <w:pStyle w:val="p1"/>
              <w:spacing w:line="260" w:lineRule="auto"/>
              <w:jc w:val="left"/>
            </w:pPr>
            <w:r w:rsidRPr="005B1A5C">
              <w:rPr>
                <w:rFonts w:cs="Times New Roman"/>
                <w:sz w:val="18"/>
              </w:rPr>
              <w:t>执行时间</w:t>
            </w:r>
          </w:p>
        </w:tc>
        <w:tc>
          <w:tcPr>
            <w:tcW w:w="6604" w:type="dxa"/>
            <w:tcBorders>
              <w:top w:val="nil"/>
              <w:left w:val="nil"/>
              <w:bottom w:val="nil"/>
              <w:right w:val="nil"/>
            </w:tcBorders>
          </w:tcPr>
          <w:p w14:paraId="28DDECF2" w14:textId="77777777" w:rsidR="00197653" w:rsidRPr="005B1A5C" w:rsidRDefault="00197653" w:rsidP="005B1A5C">
            <w:pPr>
              <w:pStyle w:val="p1"/>
              <w:spacing w:line="260" w:lineRule="auto"/>
              <w:jc w:val="left"/>
            </w:pPr>
            <w:r w:rsidRPr="005B1A5C">
              <w:rPr>
                <w:rFonts w:cs="Times New Roman"/>
                <w:sz w:val="18"/>
              </w:rPr>
              <w:t>约</w:t>
            </w:r>
            <w:r w:rsidRPr="005B1A5C">
              <w:rPr>
                <w:rFonts w:cs="Times New Roman"/>
                <w:sz w:val="18"/>
              </w:rPr>
              <w:t xml:space="preserve"> 6 </w:t>
            </w:r>
            <w:r w:rsidRPr="005B1A5C">
              <w:rPr>
                <w:rFonts w:cs="Times New Roman"/>
                <w:sz w:val="18"/>
              </w:rPr>
              <w:t>小时</w:t>
            </w:r>
          </w:p>
        </w:tc>
      </w:tr>
      <w:tr w:rsidR="00197653" w:rsidRPr="005B1A5C" w14:paraId="13D016F4" w14:textId="77777777" w:rsidTr="002F334D">
        <w:trPr>
          <w:jc w:val="center"/>
        </w:trPr>
        <w:tc>
          <w:tcPr>
            <w:tcW w:w="1900" w:type="dxa"/>
            <w:tcBorders>
              <w:top w:val="nil"/>
              <w:left w:val="nil"/>
              <w:bottom w:val="single" w:sz="8" w:space="0" w:color="auto"/>
              <w:right w:val="nil"/>
            </w:tcBorders>
          </w:tcPr>
          <w:p w14:paraId="4545AFC1" w14:textId="77777777" w:rsidR="00197653" w:rsidRPr="005B1A5C" w:rsidRDefault="00197653" w:rsidP="005B1A5C">
            <w:pPr>
              <w:pStyle w:val="p1"/>
              <w:spacing w:line="260" w:lineRule="auto"/>
              <w:jc w:val="left"/>
            </w:pPr>
            <w:r w:rsidRPr="005B1A5C">
              <w:rPr>
                <w:rFonts w:cs="Times New Roman"/>
                <w:sz w:val="18"/>
              </w:rPr>
              <w:t>产物路径</w:t>
            </w:r>
          </w:p>
        </w:tc>
        <w:tc>
          <w:tcPr>
            <w:tcW w:w="6604" w:type="dxa"/>
            <w:tcBorders>
              <w:top w:val="nil"/>
              <w:left w:val="nil"/>
              <w:bottom w:val="single" w:sz="8" w:space="0" w:color="auto"/>
              <w:right w:val="nil"/>
            </w:tcBorders>
          </w:tcPr>
          <w:p w14:paraId="1D745AE7" w14:textId="77777777" w:rsidR="00197653" w:rsidRPr="005B1A5C" w:rsidRDefault="00197653" w:rsidP="005B1A5C">
            <w:pPr>
              <w:pStyle w:val="p1"/>
              <w:spacing w:line="260" w:lineRule="auto"/>
              <w:jc w:val="left"/>
            </w:pPr>
            <w:r w:rsidRPr="005B1A5C">
              <w:rPr>
                <w:rFonts w:cs="Times New Roman"/>
                <w:sz w:val="18"/>
              </w:rPr>
              <w:t>../thesis-project.dev/output/experiment/thesis-final-matrix/thesis-final-v1-001/</w:t>
            </w:r>
          </w:p>
        </w:tc>
      </w:tr>
    </w:tbl>
    <w:p w14:paraId="310D499C" w14:textId="77777777" w:rsidR="001135AB" w:rsidRDefault="001135AB" w:rsidP="00126512">
      <w:pPr>
        <w:pStyle w:val="ab"/>
        <w:ind w:firstLineChars="0" w:firstLine="0"/>
      </w:pPr>
    </w:p>
    <w:p w14:paraId="65CDBDA3" w14:textId="77777777" w:rsidR="00DF67CB" w:rsidRDefault="0072794B" w:rsidP="0072794B">
      <w:pPr>
        <w:pStyle w:val="ab"/>
        <w:ind w:firstLine="504"/>
      </w:pPr>
      <w:r w:rsidRPr="0072794B">
        <w:t>任务集覆盖</w:t>
      </w:r>
      <w:r w:rsidRPr="0072794B">
        <w:t xml:space="preserve"> 8 </w:t>
      </w:r>
      <w:r w:rsidRPr="0072794B">
        <w:t>类场景：简单</w:t>
      </w:r>
      <w:r w:rsidRPr="0072794B">
        <w:t xml:space="preserve"> de novo </w:t>
      </w:r>
      <w:r w:rsidRPr="0072794B">
        <w:t>设计、序列评估、多约束稳定性优化、高代价结构预测、可修复参数失败、远程服务降级、结构性重规划和安全探测。涉及的公开结构包括</w:t>
      </w:r>
      <w:r w:rsidRPr="0072794B">
        <w:t xml:space="preserve"> Trp-cage</w:t>
      </w:r>
      <w:r w:rsidRPr="0072794B">
        <w:t>、</w:t>
      </w:r>
      <w:r w:rsidRPr="0072794B">
        <w:t>Villin HP35</w:t>
      </w:r>
      <w:r w:rsidRPr="0072794B">
        <w:t>、</w:t>
      </w:r>
      <w:r w:rsidRPr="0072794B">
        <w:t>GB1</w:t>
      </w:r>
      <w:r w:rsidRPr="0072794B">
        <w:t>、</w:t>
      </w:r>
      <w:r w:rsidRPr="0072794B">
        <w:t>Ubiquitin</w:t>
      </w:r>
      <w:r w:rsidRPr="0072794B">
        <w:t>、</w:t>
      </w:r>
      <w:r w:rsidRPr="0072794B">
        <w:t xml:space="preserve">Top7 </w:t>
      </w:r>
      <w:r w:rsidRPr="0072794B">
        <w:t>和</w:t>
      </w:r>
      <w:r w:rsidRPr="0072794B">
        <w:t xml:space="preserve"> de novo oligomer</w:t>
      </w:r>
      <w:r w:rsidRPr="0072794B">
        <w:t>。任务定义与分层依据来自</w:t>
      </w:r>
      <w:r w:rsidRPr="0072794B">
        <w:t xml:space="preserve"> ../thesis-project.dev/docs/experiment/final-thesis-experiment-design.md </w:t>
      </w:r>
      <w:r w:rsidRPr="0072794B">
        <w:t>和</w:t>
      </w:r>
      <w:r w:rsidRPr="0072794B">
        <w:t xml:space="preserve"> ../thesis-project.dev/docs/experiment/thesis-final-v1-results.md</w:t>
      </w:r>
      <w:r w:rsidRPr="0072794B">
        <w:t>。该任务集使实验同时包含低成本成功路径、中等压力路径和高代价结构预测路径。</w:t>
      </w:r>
    </w:p>
    <w:p w14:paraId="20F0F97F" w14:textId="77777777" w:rsidR="0072794B" w:rsidRDefault="003363C3" w:rsidP="003363C3">
      <w:pPr>
        <w:pStyle w:val="2"/>
        <w:rPr>
          <w:lang w:val="en-US"/>
        </w:rPr>
      </w:pPr>
      <w:bookmarkStart w:id="187" w:name="_Toc230318093"/>
      <w:bookmarkStart w:id="188" w:name="_Toc230363290"/>
      <w:r w:rsidRPr="003363C3">
        <w:t>指标定义</w:t>
      </w:r>
      <w:bookmarkEnd w:id="187"/>
      <w:bookmarkEnd w:id="188"/>
    </w:p>
    <w:p w14:paraId="57A04A76" w14:textId="77777777" w:rsidR="003363C3" w:rsidRDefault="000B3098" w:rsidP="000B3098">
      <w:pPr>
        <w:pStyle w:val="ab"/>
        <w:ind w:firstLine="504"/>
      </w:pPr>
      <w:r w:rsidRPr="000B3098">
        <w:t>本章使用五类指标。任务完成指标包括</w:t>
      </w:r>
      <w:r w:rsidRPr="000B3098">
        <w:t xml:space="preserve"> success_rate</w:t>
      </w:r>
      <w:r w:rsidRPr="000B3098">
        <w:t>、</w:t>
      </w:r>
      <w:r w:rsidRPr="000B3098">
        <w:t>first_pass_success_rate</w:t>
      </w:r>
      <w:r w:rsidRPr="000B3098">
        <w:t>、</w:t>
      </w:r>
      <w:r w:rsidRPr="000B3098">
        <w:t xml:space="preserve">schema_valid_rate </w:t>
      </w:r>
      <w:r w:rsidRPr="000B3098">
        <w:t>和</w:t>
      </w:r>
      <w:r w:rsidRPr="000B3098">
        <w:t xml:space="preserve"> executable_plan_rate</w:t>
      </w:r>
      <w:r w:rsidRPr="000B3098">
        <w:t>。恢复行为指标包括</w:t>
      </w:r>
      <w:r w:rsidRPr="000B3098">
        <w:t xml:space="preserve"> patch_events_mean</w:t>
      </w:r>
      <w:r w:rsidRPr="000B3098">
        <w:t>、</w:t>
      </w:r>
      <w:r w:rsidRPr="000B3098">
        <w:t xml:space="preserve">replan_events_mean </w:t>
      </w:r>
      <w:r w:rsidRPr="000B3098">
        <w:t>和</w:t>
      </w:r>
      <w:r w:rsidRPr="000B3098">
        <w:t xml:space="preserve"> suffix_replan_events_mean</w:t>
      </w:r>
      <w:r w:rsidRPr="000B3098">
        <w:t>。成本指标包括</w:t>
      </w:r>
      <w:r w:rsidRPr="000B3098">
        <w:t xml:space="preserve"> high_cost_call_mean</w:t>
      </w:r>
      <w:r w:rsidRPr="000B3098">
        <w:t>、</w:t>
      </w:r>
      <w:r w:rsidRPr="000B3098">
        <w:t xml:space="preserve">high_cost_call_total </w:t>
      </w:r>
      <w:r w:rsidRPr="000B3098">
        <w:t>和</w:t>
      </w:r>
      <w:r w:rsidRPr="000B3098">
        <w:t xml:space="preserve"> duration_ms_mean</w:t>
      </w:r>
      <w:r w:rsidRPr="000B3098">
        <w:t>，其中高代价调用在本实验中主要对应结构预测与结构精修。机制可观测性指标包括</w:t>
      </w:r>
      <w:r w:rsidRPr="000B3098">
        <w:t xml:space="preserve"> runtime_state_observable_rate</w:t>
      </w:r>
      <w:r w:rsidRPr="000B3098">
        <w:t>、</w:t>
      </w:r>
      <w:r w:rsidRPr="000B3098">
        <w:t>runtime_state_summary</w:t>
      </w:r>
      <w:r w:rsidRPr="000B3098">
        <w:t>、</w:t>
      </w:r>
      <w:r w:rsidRPr="000B3098">
        <w:t xml:space="preserve">budget_pressure source </w:t>
      </w:r>
      <w:r w:rsidRPr="000B3098">
        <w:t>和</w:t>
      </w:r>
      <w:r w:rsidRPr="000B3098">
        <w:t xml:space="preserve"> action_utility_source</w:t>
      </w:r>
      <w:r w:rsidRPr="000B3098">
        <w:t>。增量指标使用相邻策略组的</w:t>
      </w:r>
      <w:r w:rsidRPr="000B3098">
        <w:t xml:space="preserve"> paired delta</w:t>
      </w:r>
      <w:r w:rsidRPr="000B3098">
        <w:t>。</w:t>
      </w:r>
    </w:p>
    <w:p w14:paraId="3B557C17" w14:textId="77777777" w:rsidR="00293E80" w:rsidRDefault="00000000">
      <w:pPr>
        <w:pStyle w:val="ab"/>
        <w:ind w:firstLine="504"/>
      </w:pPr>
      <w:r>
        <w:t>需要说明的是，本文所说的</w:t>
      </w:r>
      <w:r>
        <w:t>“</w:t>
      </w:r>
      <w:r>
        <w:t>准确度</w:t>
      </w:r>
      <w:r>
        <w:t>”</w:t>
      </w:r>
      <w:r>
        <w:t>不是候选蛋白在湿实验中的功能准确率，而是工作流层面的执行准确性和契约准确性，主要由</w:t>
      </w:r>
      <w:r>
        <w:t xml:space="preserve"> success_rate</w:t>
      </w:r>
      <w:r>
        <w:t>、</w:t>
      </w:r>
      <w:r>
        <w:t>first_pass_success_rate</w:t>
      </w:r>
      <w:r>
        <w:t>、</w:t>
      </w:r>
      <w:r>
        <w:t xml:space="preserve">schema_valid_rate </w:t>
      </w:r>
      <w:r>
        <w:t>和</w:t>
      </w:r>
      <w:r>
        <w:t xml:space="preserve"> executable_plan_rate </w:t>
      </w:r>
      <w:r>
        <w:t>表示。速度</w:t>
      </w:r>
      <w:r>
        <w:lastRenderedPageBreak/>
        <w:t>指标主要使用</w:t>
      </w:r>
      <w:r>
        <w:t xml:space="preserve"> duration_ms_mean </w:t>
      </w:r>
      <w:r>
        <w:t>描述，成本指标则用</w:t>
      </w:r>
      <w:r>
        <w:t xml:space="preserve"> high_cost_call_total </w:t>
      </w:r>
      <w:r>
        <w:t>和</w:t>
      </w:r>
      <w:r>
        <w:t xml:space="preserve"> high_cost_call_mean </w:t>
      </w:r>
      <w:r>
        <w:t>描述。这样处理能够在不增加新实验的前提下，从已有</w:t>
      </w:r>
      <w:r>
        <w:t xml:space="preserve"> 84 runs </w:t>
      </w:r>
      <w:r>
        <w:t>中同时观察系统是否做对、是否少返工、是否避免不必要的高代价调用以及运行耗时。</w:t>
      </w:r>
    </w:p>
    <w:p w14:paraId="5986556C" w14:textId="77777777" w:rsidR="00A813A4" w:rsidRDefault="00A813A4" w:rsidP="000B3098">
      <w:pPr>
        <w:pStyle w:val="ab"/>
        <w:ind w:firstLine="504"/>
      </w:pPr>
      <w:r w:rsidRPr="00A813A4">
        <w:t>局部修补</w:t>
      </w:r>
      <w:r w:rsidRPr="00A813A4">
        <w:t>/</w:t>
      </w:r>
      <w:r w:rsidRPr="00A813A4">
        <w:t>重规划事件来自</w:t>
      </w:r>
      <w:r w:rsidRPr="00A813A4">
        <w:t xml:space="preserve"> event log</w:t>
      </w:r>
      <w:r w:rsidRPr="00A813A4">
        <w:t>，表示实际执行过的恢复动作；</w:t>
      </w:r>
      <w:r w:rsidRPr="00A813A4">
        <w:t xml:space="preserve">action utility </w:t>
      </w:r>
      <w:r w:rsidRPr="00A813A4">
        <w:t>来自候选</w:t>
      </w:r>
      <w:r w:rsidRPr="00A813A4">
        <w:t xml:space="preserve"> metadata</w:t>
      </w:r>
      <w:r w:rsidRPr="00A813A4">
        <w:t>，表示算法对</w:t>
      </w:r>
      <w:r w:rsidRPr="00A813A4">
        <w:t xml:space="preserve"> continue</w:t>
      </w:r>
      <w:r w:rsidRPr="00A813A4">
        <w:t>、</w:t>
      </w:r>
      <w:r w:rsidRPr="00A813A4">
        <w:t>patch_local</w:t>
      </w:r>
      <w:r w:rsidRPr="00A813A4">
        <w:t>、</w:t>
      </w:r>
      <w:r w:rsidRPr="00A813A4">
        <w:t xml:space="preserve">suffix_replan </w:t>
      </w:r>
      <w:r w:rsidRPr="00A813A4">
        <w:t>和</w:t>
      </w:r>
      <w:r w:rsidRPr="00A813A4">
        <w:t xml:space="preserve"> stop </w:t>
      </w:r>
      <w:r w:rsidRPr="00A813A4">
        <w:t>等动作的评分。两者含义不同，后文表格分别列示。</w:t>
      </w:r>
    </w:p>
    <w:p w14:paraId="1187ECA0" w14:textId="77777777" w:rsidR="00A813A4" w:rsidRDefault="001A658E" w:rsidP="001A658E">
      <w:pPr>
        <w:pStyle w:val="2"/>
        <w:rPr>
          <w:lang w:val="en-US"/>
        </w:rPr>
      </w:pPr>
      <w:bookmarkStart w:id="189" w:name="_Toc230318094"/>
      <w:bookmarkStart w:id="190" w:name="_Toc230363291"/>
      <w:r w:rsidRPr="001A658E">
        <w:t>四组消融主结果</w:t>
      </w:r>
      <w:bookmarkEnd w:id="189"/>
      <w:bookmarkEnd w:id="190"/>
    </w:p>
    <w:p w14:paraId="268D682E" w14:textId="3CD901E3" w:rsidR="001A658E" w:rsidRDefault="001A658E" w:rsidP="001A658E">
      <w:pPr>
        <w:pStyle w:val="ab"/>
        <w:ind w:firstLine="504"/>
      </w:pPr>
      <w:r w:rsidRPr="00EF4478">
        <w:fldChar w:fldCharType="begin"/>
      </w:r>
      <w:r w:rsidRPr="00EF4478">
        <w:instrText xml:space="preserve"> REF _RefAuto_Tbl_7_2 \h </w:instrText>
      </w:r>
      <w:r w:rsidR="00EF4478">
        <w:instrText xml:space="preserve"> \* MERGEFORMAT </w:instrText>
      </w:r>
      <w:r w:rsidRPr="00EF4478">
        <w:fldChar w:fldCharType="separate"/>
      </w:r>
      <w:r w:rsidR="00291089">
        <w:rPr>
          <w:rFonts w:hint="eastAsia"/>
        </w:rPr>
        <w:t>表</w:t>
      </w:r>
      <w:r w:rsidR="00291089">
        <w:rPr>
          <w:rFonts w:hint="eastAsia"/>
        </w:rPr>
        <w:t>7-2</w:t>
      </w:r>
      <w:r w:rsidRPr="00EF4478">
        <w:fldChar w:fldCharType="end"/>
      </w:r>
      <w:r>
        <w:t>汇总四组策略的核心指标。每组</w:t>
      </w:r>
      <w:r>
        <w:t xml:space="preserve"> 21 runs</w:t>
      </w:r>
      <w:r>
        <w:t>，</w:t>
      </w:r>
      <w:r>
        <w:t xml:space="preserve">static_top1 </w:t>
      </w:r>
      <w:r>
        <w:t>全部</w:t>
      </w:r>
      <w:r>
        <w:t xml:space="preserve"> DONE</w:t>
      </w:r>
      <w:r>
        <w:t>，其余三组各</w:t>
      </w:r>
      <w:r>
        <w:t xml:space="preserve"> 1 </w:t>
      </w:r>
      <w:r>
        <w:t>个</w:t>
      </w:r>
      <w:r>
        <w:t xml:space="preserve"> FAILED</w:t>
      </w:r>
      <w:r>
        <w:t>。</w:t>
      </w:r>
    </w:p>
    <w:p w14:paraId="1E7F4CDE" w14:textId="77777777" w:rsidR="00957E9B" w:rsidRDefault="00957E9B" w:rsidP="00957E9B">
      <w:pPr>
        <w:pStyle w:val="ae"/>
        <w:keepNext/>
      </w:pPr>
      <w:bookmarkStart w:id="191" w:name="_RefAuto_Tbl_7_2"/>
      <w:r>
        <w:rPr>
          <w:rFonts w:hint="eastAsia"/>
        </w:rPr>
        <w:t>表</w:t>
      </w:r>
      <w:r>
        <w:rPr>
          <w:rFonts w:hint="eastAsia"/>
        </w:rPr>
        <w:t>7-2</w:t>
      </w:r>
      <w:bookmarkEnd w:id="191"/>
      <w:r>
        <w:rPr>
          <w:rFonts w:hint="eastAsia"/>
        </w:rPr>
        <w:t xml:space="preserve">  </w:t>
      </w:r>
      <w:r>
        <w:rPr>
          <w:rFonts w:hint="eastAsia"/>
        </w:rPr>
        <w:t>四组消融主实验结果</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79FF7A01"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4B4A7C2" w14:textId="77777777" w:rsidR="00D34D69" w:rsidRDefault="00D34D69" w:rsidP="005203DB">
            <w:pPr>
              <w:pStyle w:val="p1"/>
              <w:spacing w:line="260" w:lineRule="auto"/>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1947F69" w14:textId="77777777" w:rsidR="00D34D69" w:rsidRDefault="00D34D69" w:rsidP="005203DB">
            <w:pPr>
              <w:pStyle w:val="p1"/>
              <w:spacing w:line="260" w:lineRule="auto"/>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E8D95A" w14:textId="77777777" w:rsidR="00D34D69" w:rsidRDefault="00D34D69" w:rsidP="005203DB">
            <w:pPr>
              <w:pStyle w:val="p1"/>
              <w:spacing w:line="260" w:lineRule="auto"/>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7E7356D" w14:textId="77777777" w:rsidR="00D34D69" w:rsidRDefault="00D34D69" w:rsidP="005203DB">
            <w:pPr>
              <w:pStyle w:val="p1"/>
              <w:spacing w:line="260" w:lineRule="auto"/>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0BF96760" w14:textId="77777777" w:rsidR="00D34D69" w:rsidRDefault="00D34D69" w:rsidP="005203DB">
            <w:pPr>
              <w:pStyle w:val="p1"/>
              <w:spacing w:line="260" w:lineRule="auto"/>
            </w:pPr>
            <w:r>
              <w:rPr>
                <w:rFonts w:cs="Times New Roman"/>
                <w:b/>
                <w:sz w:val="18"/>
              </w:rPr>
              <w:t>lite_belief_state</w:t>
            </w:r>
          </w:p>
        </w:tc>
      </w:tr>
      <w:tr w:rsidR="00D34D69" w14:paraId="7CB03AE5"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58F8780A" w14:textId="77777777" w:rsidR="00D34D69" w:rsidRDefault="00D34D69" w:rsidP="005203DB">
            <w:pPr>
              <w:pStyle w:val="p1"/>
              <w:spacing w:line="260" w:lineRule="auto"/>
              <w:jc w:val="left"/>
            </w:pPr>
            <w:r>
              <w:rPr>
                <w:rFonts w:cs="Times New Roman"/>
                <w:sz w:val="18"/>
              </w:rPr>
              <w:t>runs</w:t>
            </w:r>
          </w:p>
        </w:tc>
        <w:tc>
          <w:tcPr>
            <w:tcW w:w="1500" w:type="dxa"/>
            <w:tcBorders>
              <w:top w:val="nil"/>
              <w:left w:val="nil"/>
              <w:bottom w:val="nil"/>
              <w:right w:val="nil"/>
            </w:tcBorders>
            <w:tcMar>
              <w:top w:w="80" w:type="dxa"/>
              <w:left w:w="80" w:type="dxa"/>
              <w:bottom w:w="80" w:type="dxa"/>
              <w:right w:w="80" w:type="dxa"/>
            </w:tcMar>
          </w:tcPr>
          <w:p w14:paraId="4F220541"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67305E7C" w14:textId="77777777" w:rsidR="00D34D69" w:rsidRDefault="00D34D69" w:rsidP="005203DB">
            <w:pPr>
              <w:pStyle w:val="p1"/>
              <w:spacing w:line="260" w:lineRule="auto"/>
              <w:jc w:val="left"/>
            </w:pPr>
            <w:r>
              <w:rPr>
                <w:rFonts w:cs="Times New Roman"/>
                <w:sz w:val="18"/>
              </w:rPr>
              <w:t>21</w:t>
            </w:r>
          </w:p>
        </w:tc>
        <w:tc>
          <w:tcPr>
            <w:tcW w:w="1800" w:type="dxa"/>
            <w:tcBorders>
              <w:top w:val="nil"/>
              <w:left w:val="nil"/>
              <w:bottom w:val="nil"/>
              <w:right w:val="nil"/>
            </w:tcBorders>
            <w:tcMar>
              <w:top w:w="80" w:type="dxa"/>
              <w:left w:w="80" w:type="dxa"/>
              <w:bottom w:w="80" w:type="dxa"/>
              <w:right w:w="80" w:type="dxa"/>
            </w:tcMar>
          </w:tcPr>
          <w:p w14:paraId="45A5AD03" w14:textId="77777777" w:rsidR="00D34D69" w:rsidRDefault="00D34D69" w:rsidP="005203DB">
            <w:pPr>
              <w:pStyle w:val="p1"/>
              <w:spacing w:line="260" w:lineRule="auto"/>
              <w:jc w:val="left"/>
            </w:pPr>
            <w:r>
              <w:rPr>
                <w:rFonts w:cs="Times New Roman"/>
                <w:sz w:val="18"/>
              </w:rPr>
              <w:t>21</w:t>
            </w:r>
          </w:p>
        </w:tc>
        <w:tc>
          <w:tcPr>
            <w:tcW w:w="1254" w:type="dxa"/>
            <w:tcBorders>
              <w:top w:val="nil"/>
              <w:left w:val="nil"/>
              <w:bottom w:val="nil"/>
              <w:right w:val="nil"/>
            </w:tcBorders>
            <w:tcMar>
              <w:top w:w="80" w:type="dxa"/>
              <w:left w:w="80" w:type="dxa"/>
              <w:bottom w:w="80" w:type="dxa"/>
              <w:right w:w="80" w:type="dxa"/>
            </w:tcMar>
          </w:tcPr>
          <w:p w14:paraId="7FEB307D" w14:textId="77777777" w:rsidR="00D34D69" w:rsidRDefault="00D34D69" w:rsidP="005203DB">
            <w:pPr>
              <w:pStyle w:val="p1"/>
              <w:spacing w:line="260" w:lineRule="auto"/>
              <w:jc w:val="left"/>
            </w:pPr>
            <w:r>
              <w:rPr>
                <w:rFonts w:cs="Times New Roman"/>
                <w:sz w:val="18"/>
              </w:rPr>
              <w:t>21</w:t>
            </w:r>
          </w:p>
        </w:tc>
      </w:tr>
      <w:tr w:rsidR="00D34D69" w14:paraId="2498145E"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FD05D67" w14:textId="77777777" w:rsidR="00D34D69" w:rsidRDefault="00D34D69" w:rsidP="005203DB">
            <w:pPr>
              <w:pStyle w:val="p1"/>
              <w:spacing w:line="260" w:lineRule="auto"/>
              <w:jc w:val="left"/>
            </w:pPr>
            <w:r>
              <w:rPr>
                <w:rFonts w:cs="Times New Roman"/>
                <w:sz w:val="18"/>
              </w:rPr>
              <w:t>DONE</w:t>
            </w:r>
          </w:p>
        </w:tc>
        <w:tc>
          <w:tcPr>
            <w:tcW w:w="1500" w:type="dxa"/>
            <w:tcBorders>
              <w:top w:val="nil"/>
              <w:left w:val="nil"/>
              <w:bottom w:val="nil"/>
              <w:right w:val="nil"/>
            </w:tcBorders>
            <w:tcMar>
              <w:top w:w="80" w:type="dxa"/>
              <w:left w:w="80" w:type="dxa"/>
              <w:bottom w:w="80" w:type="dxa"/>
              <w:right w:w="80" w:type="dxa"/>
            </w:tcMar>
          </w:tcPr>
          <w:p w14:paraId="479BF5C9"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4530F0CB" w14:textId="77777777" w:rsidR="00D34D69" w:rsidRDefault="00D34D69" w:rsidP="005203DB">
            <w:pPr>
              <w:pStyle w:val="p1"/>
              <w:spacing w:line="260" w:lineRule="auto"/>
              <w:jc w:val="left"/>
            </w:pPr>
            <w:r>
              <w:rPr>
                <w:rFonts w:cs="Times New Roman"/>
                <w:sz w:val="18"/>
              </w:rPr>
              <w:t>20</w:t>
            </w:r>
          </w:p>
        </w:tc>
        <w:tc>
          <w:tcPr>
            <w:tcW w:w="1800" w:type="dxa"/>
            <w:tcBorders>
              <w:top w:val="nil"/>
              <w:left w:val="nil"/>
              <w:bottom w:val="nil"/>
              <w:right w:val="nil"/>
            </w:tcBorders>
            <w:tcMar>
              <w:top w:w="80" w:type="dxa"/>
              <w:left w:w="80" w:type="dxa"/>
              <w:bottom w:w="80" w:type="dxa"/>
              <w:right w:w="80" w:type="dxa"/>
            </w:tcMar>
          </w:tcPr>
          <w:p w14:paraId="01926E3F" w14:textId="77777777" w:rsidR="00D34D69" w:rsidRDefault="00D34D69" w:rsidP="005203DB">
            <w:pPr>
              <w:pStyle w:val="p1"/>
              <w:spacing w:line="260" w:lineRule="auto"/>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699C19D6" w14:textId="77777777" w:rsidR="00D34D69" w:rsidRDefault="00D34D69" w:rsidP="005203DB">
            <w:pPr>
              <w:pStyle w:val="p1"/>
              <w:spacing w:line="260" w:lineRule="auto"/>
              <w:jc w:val="left"/>
            </w:pPr>
            <w:r>
              <w:rPr>
                <w:rFonts w:cs="Times New Roman"/>
                <w:sz w:val="18"/>
              </w:rPr>
              <w:t>20</w:t>
            </w:r>
          </w:p>
        </w:tc>
      </w:tr>
      <w:tr w:rsidR="00D34D69" w14:paraId="7B114C4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79520F1F" w14:textId="77777777" w:rsidR="00D34D69" w:rsidRDefault="00D34D69" w:rsidP="005203DB">
            <w:pPr>
              <w:pStyle w:val="p1"/>
              <w:spacing w:line="260" w:lineRule="auto"/>
              <w:jc w:val="left"/>
            </w:pPr>
            <w:r>
              <w:rPr>
                <w:rFonts w:cs="Times New Roman"/>
                <w:sz w:val="18"/>
              </w:rPr>
              <w:t>FAILED</w:t>
            </w:r>
          </w:p>
        </w:tc>
        <w:tc>
          <w:tcPr>
            <w:tcW w:w="1500" w:type="dxa"/>
            <w:tcBorders>
              <w:top w:val="nil"/>
              <w:left w:val="nil"/>
              <w:bottom w:val="nil"/>
              <w:right w:val="nil"/>
            </w:tcBorders>
            <w:tcMar>
              <w:top w:w="80" w:type="dxa"/>
              <w:left w:w="80" w:type="dxa"/>
              <w:bottom w:w="80" w:type="dxa"/>
              <w:right w:w="80" w:type="dxa"/>
            </w:tcMar>
          </w:tcPr>
          <w:p w14:paraId="5C1B0235" w14:textId="77777777" w:rsidR="00D34D69" w:rsidRDefault="00D34D69" w:rsidP="005203DB">
            <w:pPr>
              <w:pStyle w:val="p1"/>
              <w:spacing w:line="260" w:lineRule="auto"/>
              <w:jc w:val="left"/>
            </w:pPr>
            <w:r>
              <w:rPr>
                <w:rFonts w:cs="Times New Roman"/>
                <w:sz w:val="18"/>
              </w:rPr>
              <w:t>0</w:t>
            </w:r>
          </w:p>
        </w:tc>
        <w:tc>
          <w:tcPr>
            <w:tcW w:w="1700" w:type="dxa"/>
            <w:tcBorders>
              <w:top w:val="nil"/>
              <w:left w:val="nil"/>
              <w:bottom w:val="nil"/>
              <w:right w:val="nil"/>
            </w:tcBorders>
            <w:tcMar>
              <w:top w:w="80" w:type="dxa"/>
              <w:left w:w="80" w:type="dxa"/>
              <w:bottom w:w="80" w:type="dxa"/>
              <w:right w:w="80" w:type="dxa"/>
            </w:tcMar>
          </w:tcPr>
          <w:p w14:paraId="1330A551" w14:textId="77777777" w:rsidR="00D34D69" w:rsidRDefault="00D34D69" w:rsidP="005203DB">
            <w:pPr>
              <w:pStyle w:val="p1"/>
              <w:spacing w:line="260" w:lineRule="auto"/>
              <w:jc w:val="left"/>
            </w:pPr>
            <w:r>
              <w:rPr>
                <w:rFonts w:cs="Times New Roman"/>
                <w:sz w:val="18"/>
              </w:rPr>
              <w:t>1</w:t>
            </w:r>
          </w:p>
        </w:tc>
        <w:tc>
          <w:tcPr>
            <w:tcW w:w="1800" w:type="dxa"/>
            <w:tcBorders>
              <w:top w:val="nil"/>
              <w:left w:val="nil"/>
              <w:bottom w:val="nil"/>
              <w:right w:val="nil"/>
            </w:tcBorders>
            <w:tcMar>
              <w:top w:w="80" w:type="dxa"/>
              <w:left w:w="80" w:type="dxa"/>
              <w:bottom w:w="80" w:type="dxa"/>
              <w:right w:w="80" w:type="dxa"/>
            </w:tcMar>
          </w:tcPr>
          <w:p w14:paraId="4C42C3C8" w14:textId="77777777" w:rsidR="00D34D69" w:rsidRDefault="00D34D69" w:rsidP="005203DB">
            <w:pPr>
              <w:pStyle w:val="p1"/>
              <w:spacing w:line="260" w:lineRule="auto"/>
              <w:jc w:val="left"/>
            </w:pPr>
            <w:r>
              <w:rPr>
                <w:rFonts w:cs="Times New Roman"/>
                <w:sz w:val="18"/>
              </w:rPr>
              <w:t>1</w:t>
            </w:r>
          </w:p>
        </w:tc>
        <w:tc>
          <w:tcPr>
            <w:tcW w:w="1254" w:type="dxa"/>
            <w:tcBorders>
              <w:top w:val="nil"/>
              <w:left w:val="nil"/>
              <w:bottom w:val="nil"/>
              <w:right w:val="nil"/>
            </w:tcBorders>
            <w:tcMar>
              <w:top w:w="80" w:type="dxa"/>
              <w:left w:w="80" w:type="dxa"/>
              <w:bottom w:w="80" w:type="dxa"/>
              <w:right w:w="80" w:type="dxa"/>
            </w:tcMar>
          </w:tcPr>
          <w:p w14:paraId="385DA1B4" w14:textId="77777777" w:rsidR="00D34D69" w:rsidRDefault="00D34D69" w:rsidP="005203DB">
            <w:pPr>
              <w:pStyle w:val="p1"/>
              <w:spacing w:line="260" w:lineRule="auto"/>
              <w:jc w:val="left"/>
            </w:pPr>
            <w:r>
              <w:rPr>
                <w:rFonts w:cs="Times New Roman"/>
                <w:sz w:val="18"/>
              </w:rPr>
              <w:t>1</w:t>
            </w:r>
          </w:p>
        </w:tc>
      </w:tr>
      <w:tr w:rsidR="00D34D69" w14:paraId="7FB2BD0F"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61A75FF5" w14:textId="77777777" w:rsidR="00D34D69" w:rsidRDefault="00D34D69" w:rsidP="005203DB">
            <w:pPr>
              <w:pStyle w:val="p1"/>
              <w:spacing w:line="260" w:lineRule="auto"/>
              <w:jc w:val="left"/>
            </w:pPr>
            <w:r>
              <w:rPr>
                <w:rFonts w:cs="Times New Roman"/>
                <w:sz w:val="18"/>
              </w:rPr>
              <w:t>success_rate</w:t>
            </w:r>
          </w:p>
        </w:tc>
        <w:tc>
          <w:tcPr>
            <w:tcW w:w="1500" w:type="dxa"/>
            <w:tcBorders>
              <w:top w:val="nil"/>
              <w:left w:val="nil"/>
              <w:bottom w:val="nil"/>
              <w:right w:val="nil"/>
            </w:tcBorders>
            <w:tcMar>
              <w:top w:w="80" w:type="dxa"/>
              <w:left w:w="80" w:type="dxa"/>
              <w:bottom w:w="80" w:type="dxa"/>
              <w:right w:w="80" w:type="dxa"/>
            </w:tcMar>
          </w:tcPr>
          <w:p w14:paraId="6D192E11"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7A0929E0" w14:textId="77777777" w:rsidR="00D34D69" w:rsidRDefault="00D34D69" w:rsidP="005203DB">
            <w:pPr>
              <w:pStyle w:val="p1"/>
              <w:spacing w:line="260" w:lineRule="auto"/>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4C985F33"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0C8905DE" w14:textId="77777777" w:rsidR="00D34D69" w:rsidRDefault="00D34D69" w:rsidP="005203DB">
            <w:pPr>
              <w:pStyle w:val="p1"/>
              <w:spacing w:line="260" w:lineRule="auto"/>
              <w:jc w:val="left"/>
            </w:pPr>
            <w:r>
              <w:rPr>
                <w:rFonts w:cs="Times New Roman"/>
                <w:sz w:val="18"/>
              </w:rPr>
              <w:t>0.9524</w:t>
            </w:r>
          </w:p>
        </w:tc>
      </w:tr>
      <w:tr w:rsidR="00D34D69" w14:paraId="03E6AAE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70BD71F" w14:textId="77777777" w:rsidR="00D34D69" w:rsidRDefault="00D34D69" w:rsidP="005203DB">
            <w:pPr>
              <w:pStyle w:val="p1"/>
              <w:spacing w:line="260" w:lineRule="auto"/>
              <w:jc w:val="left"/>
            </w:pPr>
            <w:r>
              <w:rPr>
                <w:rFonts w:cs="Times New Roman"/>
                <w:sz w:val="18"/>
              </w:rPr>
              <w:t>first_pass_success_rate</w:t>
            </w:r>
          </w:p>
        </w:tc>
        <w:tc>
          <w:tcPr>
            <w:tcW w:w="1500" w:type="dxa"/>
            <w:tcBorders>
              <w:top w:val="nil"/>
              <w:left w:val="nil"/>
              <w:bottom w:val="nil"/>
              <w:right w:val="nil"/>
            </w:tcBorders>
            <w:tcMar>
              <w:top w:w="80" w:type="dxa"/>
              <w:left w:w="80" w:type="dxa"/>
              <w:bottom w:w="80" w:type="dxa"/>
              <w:right w:w="80" w:type="dxa"/>
            </w:tcMar>
          </w:tcPr>
          <w:p w14:paraId="6C487EAD"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34309874" w14:textId="77777777" w:rsidR="00D34D69" w:rsidRDefault="00D34D69" w:rsidP="005203DB">
            <w:pPr>
              <w:pStyle w:val="p1"/>
              <w:spacing w:line="260" w:lineRule="auto"/>
              <w:jc w:val="left"/>
            </w:pPr>
            <w:r>
              <w:rPr>
                <w:rFonts w:cs="Times New Roman"/>
                <w:sz w:val="18"/>
              </w:rPr>
              <w:t>0.9048</w:t>
            </w:r>
          </w:p>
        </w:tc>
        <w:tc>
          <w:tcPr>
            <w:tcW w:w="1800" w:type="dxa"/>
            <w:tcBorders>
              <w:top w:val="nil"/>
              <w:left w:val="nil"/>
              <w:bottom w:val="nil"/>
              <w:right w:val="nil"/>
            </w:tcBorders>
            <w:tcMar>
              <w:top w:w="80" w:type="dxa"/>
              <w:left w:w="80" w:type="dxa"/>
              <w:bottom w:w="80" w:type="dxa"/>
              <w:right w:w="80" w:type="dxa"/>
            </w:tcMar>
          </w:tcPr>
          <w:p w14:paraId="4755594E"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304FE3E6" w14:textId="77777777" w:rsidR="00D34D69" w:rsidRDefault="00D34D69" w:rsidP="005203DB">
            <w:pPr>
              <w:pStyle w:val="p1"/>
              <w:spacing w:line="260" w:lineRule="auto"/>
              <w:jc w:val="left"/>
            </w:pPr>
            <w:r>
              <w:rPr>
                <w:rFonts w:cs="Times New Roman"/>
                <w:sz w:val="18"/>
              </w:rPr>
              <w:t>0.9524</w:t>
            </w:r>
          </w:p>
        </w:tc>
      </w:tr>
      <w:tr w:rsidR="00D34D69" w14:paraId="3AB7ED4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3360F51" w14:textId="77777777" w:rsidR="00D34D69" w:rsidRDefault="00D34D69" w:rsidP="005203DB">
            <w:pPr>
              <w:pStyle w:val="p1"/>
              <w:spacing w:line="260" w:lineRule="auto"/>
              <w:jc w:val="left"/>
            </w:pPr>
            <w:r>
              <w:rPr>
                <w:rFonts w:cs="Times New Roman"/>
                <w:sz w:val="18"/>
              </w:rPr>
              <w:t>schema_valid_rate</w:t>
            </w:r>
          </w:p>
        </w:tc>
        <w:tc>
          <w:tcPr>
            <w:tcW w:w="1500" w:type="dxa"/>
            <w:tcBorders>
              <w:top w:val="nil"/>
              <w:left w:val="nil"/>
              <w:bottom w:val="nil"/>
              <w:right w:val="nil"/>
            </w:tcBorders>
            <w:tcMar>
              <w:top w:w="80" w:type="dxa"/>
              <w:left w:w="80" w:type="dxa"/>
              <w:bottom w:w="80" w:type="dxa"/>
              <w:right w:w="80" w:type="dxa"/>
            </w:tcMar>
          </w:tcPr>
          <w:p w14:paraId="0BF67C4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0A099DB0"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2DF314C6"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6170AD5F" w14:textId="77777777" w:rsidR="00D34D69" w:rsidRDefault="00D34D69" w:rsidP="005203DB">
            <w:pPr>
              <w:pStyle w:val="p1"/>
              <w:spacing w:line="260" w:lineRule="auto"/>
              <w:jc w:val="left"/>
            </w:pPr>
            <w:r>
              <w:rPr>
                <w:rFonts w:cs="Times New Roman"/>
                <w:sz w:val="18"/>
              </w:rPr>
              <w:t>1.0000</w:t>
            </w:r>
          </w:p>
        </w:tc>
      </w:tr>
      <w:tr w:rsidR="00D34D69" w14:paraId="7931FC0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D15A4FD" w14:textId="77777777" w:rsidR="00D34D69" w:rsidRDefault="00D34D69" w:rsidP="005203DB">
            <w:pPr>
              <w:pStyle w:val="p1"/>
              <w:spacing w:line="260" w:lineRule="auto"/>
              <w:jc w:val="left"/>
            </w:pPr>
            <w:r>
              <w:rPr>
                <w:rFonts w:cs="Times New Roman"/>
                <w:sz w:val="18"/>
              </w:rPr>
              <w:t>executable_plan_rate</w:t>
            </w:r>
          </w:p>
        </w:tc>
        <w:tc>
          <w:tcPr>
            <w:tcW w:w="1500" w:type="dxa"/>
            <w:tcBorders>
              <w:top w:val="nil"/>
              <w:left w:val="nil"/>
              <w:bottom w:val="nil"/>
              <w:right w:val="nil"/>
            </w:tcBorders>
            <w:tcMar>
              <w:top w:w="80" w:type="dxa"/>
              <w:left w:w="80" w:type="dxa"/>
              <w:bottom w:w="80" w:type="dxa"/>
              <w:right w:w="80" w:type="dxa"/>
            </w:tcMar>
          </w:tcPr>
          <w:p w14:paraId="0267579A"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519872AE" w14:textId="77777777" w:rsidR="00D34D69" w:rsidRDefault="00D34D69" w:rsidP="005203DB">
            <w:pPr>
              <w:pStyle w:val="p1"/>
              <w:spacing w:line="260" w:lineRule="auto"/>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60745ED8"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B6768F2" w14:textId="77777777" w:rsidR="00D34D69" w:rsidRDefault="00D34D69" w:rsidP="005203DB">
            <w:pPr>
              <w:pStyle w:val="p1"/>
              <w:spacing w:line="260" w:lineRule="auto"/>
              <w:jc w:val="left"/>
            </w:pPr>
            <w:r>
              <w:rPr>
                <w:rFonts w:cs="Times New Roman"/>
                <w:sz w:val="18"/>
              </w:rPr>
              <w:t>1.0000</w:t>
            </w:r>
          </w:p>
        </w:tc>
      </w:tr>
      <w:tr w:rsidR="00D34D69" w14:paraId="075AED49"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D9DA861" w14:textId="77777777" w:rsidR="00D34D69" w:rsidRDefault="00D34D69" w:rsidP="005203DB">
            <w:pPr>
              <w:pStyle w:val="p1"/>
              <w:spacing w:line="260" w:lineRule="auto"/>
              <w:jc w:val="left"/>
            </w:pPr>
            <w:r>
              <w:rPr>
                <w:rFonts w:cs="Times New Roman"/>
                <w:sz w:val="18"/>
              </w:rPr>
              <w:t>waiting_chain_complete_rate</w:t>
            </w:r>
          </w:p>
        </w:tc>
        <w:tc>
          <w:tcPr>
            <w:tcW w:w="1500" w:type="dxa"/>
            <w:tcBorders>
              <w:top w:val="nil"/>
              <w:left w:val="nil"/>
              <w:bottom w:val="nil"/>
              <w:right w:val="nil"/>
            </w:tcBorders>
            <w:tcMar>
              <w:top w:w="80" w:type="dxa"/>
              <w:left w:w="80" w:type="dxa"/>
              <w:bottom w:w="80" w:type="dxa"/>
              <w:right w:w="80" w:type="dxa"/>
            </w:tcMar>
          </w:tcPr>
          <w:p w14:paraId="7451480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6D446C76"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7501CEBE"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165542B" w14:textId="77777777" w:rsidR="00D34D69" w:rsidRDefault="00D34D69" w:rsidP="005203DB">
            <w:pPr>
              <w:pStyle w:val="p1"/>
              <w:spacing w:line="260" w:lineRule="auto"/>
              <w:jc w:val="left"/>
            </w:pPr>
            <w:r>
              <w:rPr>
                <w:rFonts w:cs="Times New Roman"/>
                <w:sz w:val="18"/>
              </w:rPr>
              <w:t>1.0000</w:t>
            </w:r>
          </w:p>
        </w:tc>
      </w:tr>
      <w:tr w:rsidR="00D34D69" w14:paraId="56D1E83E"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464DC011" w14:textId="77777777" w:rsidR="00D34D69" w:rsidRDefault="00D34D69" w:rsidP="005203DB">
            <w:pPr>
              <w:pStyle w:val="p1"/>
              <w:spacing w:line="260" w:lineRule="auto"/>
              <w:jc w:val="left"/>
            </w:pPr>
            <w:r>
              <w:rPr>
                <w:rFonts w:cs="Times New Roman"/>
                <w:sz w:val="18"/>
              </w:rPr>
              <w:t>failure_traceable_rate</w:t>
            </w:r>
          </w:p>
        </w:tc>
        <w:tc>
          <w:tcPr>
            <w:tcW w:w="1500" w:type="dxa"/>
            <w:tcBorders>
              <w:top w:val="nil"/>
              <w:left w:val="nil"/>
              <w:bottom w:val="single" w:sz="8" w:space="0" w:color="auto"/>
              <w:right w:val="nil"/>
            </w:tcBorders>
            <w:tcMar>
              <w:top w:w="80" w:type="dxa"/>
              <w:left w:w="80" w:type="dxa"/>
              <w:bottom w:w="80" w:type="dxa"/>
              <w:right w:w="80" w:type="dxa"/>
            </w:tcMar>
          </w:tcPr>
          <w:p w14:paraId="2FCE2F0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single" w:sz="8" w:space="0" w:color="auto"/>
              <w:right w:val="nil"/>
            </w:tcBorders>
            <w:tcMar>
              <w:top w:w="80" w:type="dxa"/>
              <w:left w:w="80" w:type="dxa"/>
              <w:bottom w:w="80" w:type="dxa"/>
              <w:right w:w="80" w:type="dxa"/>
            </w:tcMar>
          </w:tcPr>
          <w:p w14:paraId="13EE299C"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single" w:sz="8" w:space="0" w:color="auto"/>
              <w:right w:val="nil"/>
            </w:tcBorders>
            <w:tcMar>
              <w:top w:w="80" w:type="dxa"/>
              <w:left w:w="80" w:type="dxa"/>
              <w:bottom w:w="80" w:type="dxa"/>
              <w:right w:w="80" w:type="dxa"/>
            </w:tcMar>
          </w:tcPr>
          <w:p w14:paraId="32BEFCE5"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single" w:sz="8" w:space="0" w:color="auto"/>
              <w:right w:val="nil"/>
            </w:tcBorders>
            <w:tcMar>
              <w:top w:w="80" w:type="dxa"/>
              <w:left w:w="80" w:type="dxa"/>
              <w:bottom w:w="80" w:type="dxa"/>
              <w:right w:w="80" w:type="dxa"/>
            </w:tcMar>
          </w:tcPr>
          <w:p w14:paraId="63F8B202" w14:textId="77777777" w:rsidR="00D34D69" w:rsidRDefault="00D34D69" w:rsidP="005203DB">
            <w:pPr>
              <w:pStyle w:val="p1"/>
              <w:spacing w:line="260" w:lineRule="auto"/>
              <w:jc w:val="left"/>
            </w:pPr>
            <w:r>
              <w:rPr>
                <w:rFonts w:cs="Times New Roman"/>
                <w:sz w:val="18"/>
              </w:rPr>
              <w:t>1.0000</w:t>
            </w:r>
          </w:p>
        </w:tc>
      </w:tr>
    </w:tbl>
    <w:p w14:paraId="4DC7737B" w14:textId="0664EC76" w:rsidR="001B27D2" w:rsidRPr="003D7E8B" w:rsidRDefault="00000000">
      <w:pPr>
        <w:keepNext/>
        <w:pageBreakBefore/>
        <w:jc w:val="right"/>
        <w:rPr>
          <w:sz w:val="21"/>
          <w:szCs w:val="21"/>
        </w:rPr>
      </w:pPr>
      <w:r w:rsidRPr="003D7E8B">
        <w:rPr>
          <w:color w:val="000000"/>
          <w:sz w:val="21"/>
          <w:szCs w:val="21"/>
        </w:rPr>
        <w:lastRenderedPageBreak/>
        <w:fldChar w:fldCharType="begin"/>
      </w:r>
      <w:r w:rsidRPr="003D7E8B">
        <w:rPr>
          <w:color w:val="000000"/>
          <w:sz w:val="21"/>
          <w:szCs w:val="21"/>
        </w:rPr>
        <w:instrText xml:space="preserve"> REF _RefAuto_Tbl_7_2 \h </w:instrText>
      </w:r>
      <w:r w:rsidR="00165939" w:rsidRPr="003D7E8B">
        <w:rPr>
          <w:color w:val="000000"/>
          <w:sz w:val="21"/>
          <w:szCs w:val="21"/>
        </w:rPr>
        <w:instrText xml:space="preserve"> \* MERGEFORMAT </w:instrText>
      </w:r>
      <w:r w:rsidRPr="003D7E8B">
        <w:rPr>
          <w:color w:val="000000"/>
          <w:sz w:val="21"/>
          <w:szCs w:val="21"/>
        </w:rPr>
      </w:r>
      <w:r w:rsidRPr="003D7E8B">
        <w:rPr>
          <w:color w:val="000000"/>
          <w:sz w:val="21"/>
          <w:szCs w:val="21"/>
        </w:rPr>
        <w:fldChar w:fldCharType="separate"/>
      </w:r>
      <w:r w:rsidR="00291089" w:rsidRPr="00291089">
        <w:rPr>
          <w:rFonts w:hint="eastAsia"/>
          <w:sz w:val="21"/>
          <w:szCs w:val="21"/>
        </w:rPr>
        <w:t>表</w:t>
      </w:r>
      <w:r w:rsidR="00291089" w:rsidRPr="00291089">
        <w:rPr>
          <w:rFonts w:hint="eastAsia"/>
          <w:sz w:val="21"/>
          <w:szCs w:val="21"/>
        </w:rPr>
        <w:t>7-2</w:t>
      </w:r>
      <w:r w:rsidRPr="003D7E8B">
        <w:rPr>
          <w:color w:val="000000"/>
          <w:sz w:val="21"/>
          <w:szCs w:val="21"/>
        </w:rPr>
        <w:fldChar w:fldCharType="end"/>
      </w:r>
      <w:r w:rsidRPr="003D7E8B">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615C7C00"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77A6112B" w14:textId="77777777" w:rsidR="00D34D69" w:rsidRDefault="00D34D69" w:rsidP="005203DB">
            <w:pPr>
              <w:pStyle w:val="p1"/>
              <w:spacing w:line="260" w:lineRule="auto"/>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8ED9682" w14:textId="77777777" w:rsidR="00D34D69" w:rsidRDefault="00D34D69" w:rsidP="005203DB">
            <w:pPr>
              <w:pStyle w:val="p1"/>
              <w:spacing w:line="260" w:lineRule="auto"/>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DB3C4AF" w14:textId="77777777" w:rsidR="00D34D69" w:rsidRDefault="00D34D69" w:rsidP="005203DB">
            <w:pPr>
              <w:pStyle w:val="p1"/>
              <w:spacing w:line="260" w:lineRule="auto"/>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48D1DAE" w14:textId="77777777" w:rsidR="00D34D69" w:rsidRDefault="00D34D69" w:rsidP="005203DB">
            <w:pPr>
              <w:pStyle w:val="p1"/>
              <w:spacing w:line="260" w:lineRule="auto"/>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74B86736" w14:textId="77777777" w:rsidR="00D34D69" w:rsidRDefault="00D34D69" w:rsidP="005203DB">
            <w:pPr>
              <w:pStyle w:val="p1"/>
              <w:spacing w:line="260" w:lineRule="auto"/>
            </w:pPr>
            <w:r>
              <w:rPr>
                <w:rFonts w:cs="Times New Roman"/>
                <w:b/>
                <w:sz w:val="18"/>
              </w:rPr>
              <w:t>lite_belief_state</w:t>
            </w:r>
          </w:p>
        </w:tc>
      </w:tr>
      <w:tr w:rsidR="00D34D69" w14:paraId="66E037B3"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40DEFBB" w14:textId="77777777" w:rsidR="00D34D69" w:rsidRDefault="00D34D69" w:rsidP="005203DB">
            <w:pPr>
              <w:pStyle w:val="p1"/>
              <w:spacing w:line="260" w:lineRule="auto"/>
              <w:jc w:val="left"/>
            </w:pPr>
            <w:r>
              <w:rPr>
                <w:rFonts w:cs="Times New Roman"/>
                <w:sz w:val="18"/>
              </w:rPr>
              <w:t>runtime_state_observable_rate</w:t>
            </w:r>
          </w:p>
        </w:tc>
        <w:tc>
          <w:tcPr>
            <w:tcW w:w="1500" w:type="dxa"/>
            <w:tcBorders>
              <w:top w:val="nil"/>
              <w:left w:val="nil"/>
              <w:bottom w:val="nil"/>
              <w:right w:val="nil"/>
            </w:tcBorders>
            <w:tcMar>
              <w:top w:w="80" w:type="dxa"/>
              <w:left w:w="80" w:type="dxa"/>
              <w:bottom w:w="80" w:type="dxa"/>
              <w:right w:w="80" w:type="dxa"/>
            </w:tcMar>
          </w:tcPr>
          <w:p w14:paraId="15B2A9B6"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02255741"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6D910B90"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07580EF" w14:textId="77777777" w:rsidR="00D34D69" w:rsidRDefault="00D34D69" w:rsidP="005203DB">
            <w:pPr>
              <w:pStyle w:val="p1"/>
              <w:spacing w:line="260" w:lineRule="auto"/>
              <w:jc w:val="left"/>
            </w:pPr>
            <w:r>
              <w:rPr>
                <w:rFonts w:cs="Times New Roman"/>
                <w:sz w:val="18"/>
              </w:rPr>
              <w:t>1.0000</w:t>
            </w:r>
          </w:p>
        </w:tc>
      </w:tr>
      <w:tr w:rsidR="00D34D69" w14:paraId="6D3430B4"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2C5B701" w14:textId="77777777" w:rsidR="00D34D69" w:rsidRDefault="00D34D69" w:rsidP="005203DB">
            <w:pPr>
              <w:pStyle w:val="p1"/>
              <w:spacing w:line="260" w:lineRule="auto"/>
              <w:jc w:val="left"/>
            </w:pPr>
            <w:r>
              <w:rPr>
                <w:rFonts w:cs="Times New Roman"/>
                <w:sz w:val="18"/>
              </w:rPr>
              <w:t>patch_events_mean</w:t>
            </w:r>
          </w:p>
        </w:tc>
        <w:tc>
          <w:tcPr>
            <w:tcW w:w="1500" w:type="dxa"/>
            <w:tcBorders>
              <w:top w:val="nil"/>
              <w:left w:val="nil"/>
              <w:bottom w:val="nil"/>
              <w:right w:val="nil"/>
            </w:tcBorders>
            <w:tcMar>
              <w:top w:w="80" w:type="dxa"/>
              <w:left w:w="80" w:type="dxa"/>
              <w:bottom w:w="80" w:type="dxa"/>
              <w:right w:w="80" w:type="dxa"/>
            </w:tcMar>
          </w:tcPr>
          <w:p w14:paraId="360A6733"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4825CE18" w14:textId="77777777" w:rsidR="00D34D69" w:rsidRDefault="00D34D69" w:rsidP="005203DB">
            <w:pPr>
              <w:pStyle w:val="p1"/>
              <w:spacing w:line="260" w:lineRule="auto"/>
              <w:jc w:val="left"/>
            </w:pPr>
            <w:r>
              <w:rPr>
                <w:rFonts w:cs="Times New Roman"/>
                <w:sz w:val="18"/>
              </w:rPr>
              <w:t>0.2857</w:t>
            </w:r>
          </w:p>
        </w:tc>
        <w:tc>
          <w:tcPr>
            <w:tcW w:w="1800" w:type="dxa"/>
            <w:tcBorders>
              <w:top w:val="nil"/>
              <w:left w:val="nil"/>
              <w:bottom w:val="nil"/>
              <w:right w:val="nil"/>
            </w:tcBorders>
            <w:tcMar>
              <w:top w:w="80" w:type="dxa"/>
              <w:left w:w="80" w:type="dxa"/>
              <w:bottom w:w="80" w:type="dxa"/>
              <w:right w:w="80" w:type="dxa"/>
            </w:tcMar>
          </w:tcPr>
          <w:p w14:paraId="6D603BE4"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1FE69D7B" w14:textId="77777777" w:rsidR="00D34D69" w:rsidRDefault="00D34D69" w:rsidP="005203DB">
            <w:pPr>
              <w:pStyle w:val="p1"/>
              <w:spacing w:line="260" w:lineRule="auto"/>
              <w:jc w:val="left"/>
            </w:pPr>
            <w:r>
              <w:rPr>
                <w:rFonts w:cs="Times New Roman"/>
                <w:sz w:val="18"/>
              </w:rPr>
              <w:t>0.0000</w:t>
            </w:r>
          </w:p>
        </w:tc>
      </w:tr>
      <w:tr w:rsidR="00D34D69" w14:paraId="65491AAE"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63D4C00" w14:textId="77777777" w:rsidR="00D34D69" w:rsidRDefault="00D34D69" w:rsidP="005203DB">
            <w:pPr>
              <w:pStyle w:val="p1"/>
              <w:spacing w:line="260" w:lineRule="auto"/>
              <w:jc w:val="left"/>
            </w:pPr>
            <w:r>
              <w:rPr>
                <w:rFonts w:cs="Times New Roman"/>
                <w:sz w:val="18"/>
              </w:rPr>
              <w:t>replan_events_mean</w:t>
            </w:r>
          </w:p>
        </w:tc>
        <w:tc>
          <w:tcPr>
            <w:tcW w:w="1500" w:type="dxa"/>
            <w:tcBorders>
              <w:top w:val="nil"/>
              <w:left w:val="nil"/>
              <w:bottom w:val="nil"/>
              <w:right w:val="nil"/>
            </w:tcBorders>
            <w:tcMar>
              <w:top w:w="80" w:type="dxa"/>
              <w:left w:w="80" w:type="dxa"/>
              <w:bottom w:w="80" w:type="dxa"/>
              <w:right w:w="80" w:type="dxa"/>
            </w:tcMar>
          </w:tcPr>
          <w:p w14:paraId="789950F9"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2CC44A68"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01674B7B"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2C75D09" w14:textId="77777777" w:rsidR="00D34D69" w:rsidRDefault="00D34D69" w:rsidP="005203DB">
            <w:pPr>
              <w:pStyle w:val="p1"/>
              <w:spacing w:line="260" w:lineRule="auto"/>
              <w:jc w:val="left"/>
            </w:pPr>
            <w:r>
              <w:rPr>
                <w:rFonts w:cs="Times New Roman"/>
                <w:sz w:val="18"/>
              </w:rPr>
              <w:t>0.0000</w:t>
            </w:r>
          </w:p>
        </w:tc>
      </w:tr>
      <w:tr w:rsidR="00D34D69" w14:paraId="1586A2B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091668B" w14:textId="77777777" w:rsidR="00D34D69" w:rsidRDefault="00D34D69" w:rsidP="005203DB">
            <w:pPr>
              <w:pStyle w:val="p1"/>
              <w:spacing w:line="260" w:lineRule="auto"/>
              <w:jc w:val="left"/>
            </w:pPr>
            <w:r>
              <w:rPr>
                <w:rFonts w:cs="Times New Roman"/>
                <w:sz w:val="18"/>
              </w:rPr>
              <w:t>suffix_replan_events_mean</w:t>
            </w:r>
          </w:p>
        </w:tc>
        <w:tc>
          <w:tcPr>
            <w:tcW w:w="1500" w:type="dxa"/>
            <w:tcBorders>
              <w:top w:val="nil"/>
              <w:left w:val="nil"/>
              <w:bottom w:val="nil"/>
              <w:right w:val="nil"/>
            </w:tcBorders>
            <w:tcMar>
              <w:top w:w="80" w:type="dxa"/>
              <w:left w:w="80" w:type="dxa"/>
              <w:bottom w:w="80" w:type="dxa"/>
              <w:right w:w="80" w:type="dxa"/>
            </w:tcMar>
          </w:tcPr>
          <w:p w14:paraId="2517BA77"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1A592426"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68CC9321"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0B354437" w14:textId="77777777" w:rsidR="00D34D69" w:rsidRDefault="00D34D69" w:rsidP="005203DB">
            <w:pPr>
              <w:pStyle w:val="p1"/>
              <w:spacing w:line="260" w:lineRule="auto"/>
              <w:jc w:val="left"/>
            </w:pPr>
            <w:r>
              <w:rPr>
                <w:rFonts w:cs="Times New Roman"/>
                <w:sz w:val="18"/>
              </w:rPr>
              <w:t>0.0000</w:t>
            </w:r>
          </w:p>
        </w:tc>
      </w:tr>
      <w:tr w:rsidR="00D34D69" w14:paraId="0277E4DA"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691BEFF5" w14:textId="77777777" w:rsidR="00D34D69" w:rsidRDefault="00D34D69" w:rsidP="005203DB">
            <w:pPr>
              <w:pStyle w:val="p1"/>
              <w:spacing w:line="260" w:lineRule="auto"/>
              <w:jc w:val="left"/>
            </w:pPr>
            <w:r>
              <w:rPr>
                <w:rFonts w:cs="Times New Roman"/>
                <w:sz w:val="18"/>
              </w:rPr>
              <w:t>high_cost_call_mean</w:t>
            </w:r>
          </w:p>
        </w:tc>
        <w:tc>
          <w:tcPr>
            <w:tcW w:w="1500" w:type="dxa"/>
            <w:tcBorders>
              <w:top w:val="nil"/>
              <w:left w:val="nil"/>
              <w:bottom w:val="nil"/>
              <w:right w:val="nil"/>
            </w:tcBorders>
            <w:tcMar>
              <w:top w:w="80" w:type="dxa"/>
              <w:left w:w="80" w:type="dxa"/>
              <w:bottom w:w="80" w:type="dxa"/>
              <w:right w:w="80" w:type="dxa"/>
            </w:tcMar>
          </w:tcPr>
          <w:p w14:paraId="6FD188C8"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54794762" w14:textId="77777777" w:rsidR="00D34D69" w:rsidRDefault="00D34D69" w:rsidP="005203DB">
            <w:pPr>
              <w:pStyle w:val="p1"/>
              <w:spacing w:line="260" w:lineRule="auto"/>
              <w:jc w:val="left"/>
            </w:pPr>
            <w:r>
              <w:rPr>
                <w:rFonts w:cs="Times New Roman"/>
                <w:sz w:val="18"/>
              </w:rPr>
              <w:t>1.3333</w:t>
            </w:r>
          </w:p>
        </w:tc>
        <w:tc>
          <w:tcPr>
            <w:tcW w:w="1800" w:type="dxa"/>
            <w:tcBorders>
              <w:top w:val="nil"/>
              <w:left w:val="nil"/>
              <w:bottom w:val="nil"/>
              <w:right w:val="nil"/>
            </w:tcBorders>
            <w:tcMar>
              <w:top w:w="80" w:type="dxa"/>
              <w:left w:w="80" w:type="dxa"/>
              <w:bottom w:w="80" w:type="dxa"/>
              <w:right w:w="80" w:type="dxa"/>
            </w:tcMar>
          </w:tcPr>
          <w:p w14:paraId="4BB455A4"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604642A7" w14:textId="77777777" w:rsidR="00D34D69" w:rsidRDefault="00D34D69" w:rsidP="005203DB">
            <w:pPr>
              <w:pStyle w:val="p1"/>
              <w:spacing w:line="260" w:lineRule="auto"/>
              <w:jc w:val="left"/>
            </w:pPr>
            <w:r>
              <w:rPr>
                <w:rFonts w:cs="Times New Roman"/>
                <w:sz w:val="18"/>
              </w:rPr>
              <w:t>0.9524</w:t>
            </w:r>
          </w:p>
        </w:tc>
      </w:tr>
      <w:tr w:rsidR="00D34D69" w14:paraId="364EC282"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C932D0D" w14:textId="77777777" w:rsidR="00D34D69" w:rsidRDefault="00D34D69" w:rsidP="005203DB">
            <w:pPr>
              <w:pStyle w:val="p1"/>
              <w:spacing w:line="260" w:lineRule="auto"/>
              <w:jc w:val="left"/>
            </w:pPr>
            <w:r>
              <w:rPr>
                <w:rFonts w:cs="Times New Roman"/>
                <w:sz w:val="18"/>
              </w:rPr>
              <w:t>high_cost_call_total</w:t>
            </w:r>
          </w:p>
        </w:tc>
        <w:tc>
          <w:tcPr>
            <w:tcW w:w="1500" w:type="dxa"/>
            <w:tcBorders>
              <w:top w:val="nil"/>
              <w:left w:val="nil"/>
              <w:bottom w:val="nil"/>
              <w:right w:val="nil"/>
            </w:tcBorders>
            <w:tcMar>
              <w:top w:w="80" w:type="dxa"/>
              <w:left w:w="80" w:type="dxa"/>
              <w:bottom w:w="80" w:type="dxa"/>
              <w:right w:w="80" w:type="dxa"/>
            </w:tcMar>
          </w:tcPr>
          <w:p w14:paraId="45342BDC"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7D83631F" w14:textId="77777777" w:rsidR="00D34D69" w:rsidRDefault="00D34D69" w:rsidP="005203DB">
            <w:pPr>
              <w:pStyle w:val="p1"/>
              <w:spacing w:line="260" w:lineRule="auto"/>
              <w:jc w:val="left"/>
            </w:pPr>
            <w:r>
              <w:rPr>
                <w:rFonts w:cs="Times New Roman"/>
                <w:sz w:val="18"/>
              </w:rPr>
              <w:t>28</w:t>
            </w:r>
          </w:p>
        </w:tc>
        <w:tc>
          <w:tcPr>
            <w:tcW w:w="1800" w:type="dxa"/>
            <w:tcBorders>
              <w:top w:val="nil"/>
              <w:left w:val="nil"/>
              <w:bottom w:val="nil"/>
              <w:right w:val="nil"/>
            </w:tcBorders>
            <w:tcMar>
              <w:top w:w="80" w:type="dxa"/>
              <w:left w:w="80" w:type="dxa"/>
              <w:bottom w:w="80" w:type="dxa"/>
              <w:right w:w="80" w:type="dxa"/>
            </w:tcMar>
          </w:tcPr>
          <w:p w14:paraId="347E920D" w14:textId="77777777" w:rsidR="00D34D69" w:rsidRDefault="00D34D69" w:rsidP="005203DB">
            <w:pPr>
              <w:pStyle w:val="p1"/>
              <w:spacing w:line="260" w:lineRule="auto"/>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76B5C4E0" w14:textId="77777777" w:rsidR="00D34D69" w:rsidRDefault="00D34D69" w:rsidP="005203DB">
            <w:pPr>
              <w:pStyle w:val="p1"/>
              <w:spacing w:line="260" w:lineRule="auto"/>
              <w:jc w:val="left"/>
            </w:pPr>
            <w:r>
              <w:rPr>
                <w:rFonts w:cs="Times New Roman"/>
                <w:sz w:val="18"/>
              </w:rPr>
              <w:t>20</w:t>
            </w:r>
          </w:p>
        </w:tc>
      </w:tr>
      <w:tr w:rsidR="00D34D69" w14:paraId="599DCD7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688B5BE" w14:textId="77777777" w:rsidR="00D34D69" w:rsidRDefault="00D34D69" w:rsidP="005203DB">
            <w:pPr>
              <w:pStyle w:val="p1"/>
              <w:spacing w:line="260" w:lineRule="auto"/>
              <w:jc w:val="left"/>
            </w:pPr>
            <w:r>
              <w:rPr>
                <w:rFonts w:cs="Times New Roman"/>
                <w:sz w:val="18"/>
              </w:rPr>
              <w:t>duration_ms_mean</w:t>
            </w:r>
          </w:p>
        </w:tc>
        <w:tc>
          <w:tcPr>
            <w:tcW w:w="1500" w:type="dxa"/>
            <w:tcBorders>
              <w:top w:val="nil"/>
              <w:left w:val="nil"/>
              <w:bottom w:val="nil"/>
              <w:right w:val="nil"/>
            </w:tcBorders>
            <w:tcMar>
              <w:top w:w="80" w:type="dxa"/>
              <w:left w:w="80" w:type="dxa"/>
              <w:bottom w:w="80" w:type="dxa"/>
              <w:right w:w="80" w:type="dxa"/>
            </w:tcMar>
          </w:tcPr>
          <w:p w14:paraId="45B0FC8F" w14:textId="77777777" w:rsidR="00D34D69" w:rsidRDefault="00D34D69" w:rsidP="005203DB">
            <w:pPr>
              <w:pStyle w:val="p1"/>
              <w:spacing w:line="260" w:lineRule="auto"/>
              <w:jc w:val="left"/>
            </w:pPr>
            <w:r>
              <w:rPr>
                <w:rFonts w:cs="Times New Roman"/>
                <w:sz w:val="18"/>
              </w:rPr>
              <w:t>241,905</w:t>
            </w:r>
          </w:p>
        </w:tc>
        <w:tc>
          <w:tcPr>
            <w:tcW w:w="1700" w:type="dxa"/>
            <w:tcBorders>
              <w:top w:val="nil"/>
              <w:left w:val="nil"/>
              <w:bottom w:val="nil"/>
              <w:right w:val="nil"/>
            </w:tcBorders>
            <w:tcMar>
              <w:top w:w="80" w:type="dxa"/>
              <w:left w:w="80" w:type="dxa"/>
              <w:bottom w:w="80" w:type="dxa"/>
              <w:right w:w="80" w:type="dxa"/>
            </w:tcMar>
          </w:tcPr>
          <w:p w14:paraId="31D5DF2E" w14:textId="77777777" w:rsidR="00D34D69" w:rsidRDefault="00D34D69" w:rsidP="005203DB">
            <w:pPr>
              <w:pStyle w:val="p1"/>
              <w:spacing w:line="260" w:lineRule="auto"/>
              <w:jc w:val="left"/>
            </w:pPr>
            <w:r>
              <w:rPr>
                <w:rFonts w:cs="Times New Roman"/>
                <w:sz w:val="18"/>
              </w:rPr>
              <w:t>300,238</w:t>
            </w:r>
          </w:p>
        </w:tc>
        <w:tc>
          <w:tcPr>
            <w:tcW w:w="1800" w:type="dxa"/>
            <w:tcBorders>
              <w:top w:val="nil"/>
              <w:left w:val="nil"/>
              <w:bottom w:val="nil"/>
              <w:right w:val="nil"/>
            </w:tcBorders>
            <w:tcMar>
              <w:top w:w="80" w:type="dxa"/>
              <w:left w:w="80" w:type="dxa"/>
              <w:bottom w:w="80" w:type="dxa"/>
              <w:right w:w="80" w:type="dxa"/>
            </w:tcMar>
          </w:tcPr>
          <w:p w14:paraId="74DFAA65" w14:textId="77777777" w:rsidR="00D34D69" w:rsidRDefault="00D34D69" w:rsidP="005203DB">
            <w:pPr>
              <w:pStyle w:val="p1"/>
              <w:spacing w:line="260" w:lineRule="auto"/>
              <w:jc w:val="left"/>
            </w:pPr>
            <w:r>
              <w:rPr>
                <w:rFonts w:cs="Times New Roman"/>
                <w:sz w:val="18"/>
              </w:rPr>
              <w:t>226,571</w:t>
            </w:r>
          </w:p>
        </w:tc>
        <w:tc>
          <w:tcPr>
            <w:tcW w:w="1254" w:type="dxa"/>
            <w:tcBorders>
              <w:top w:val="nil"/>
              <w:left w:val="nil"/>
              <w:bottom w:val="nil"/>
              <w:right w:val="nil"/>
            </w:tcBorders>
            <w:tcMar>
              <w:top w:w="80" w:type="dxa"/>
              <w:left w:w="80" w:type="dxa"/>
              <w:bottom w:w="80" w:type="dxa"/>
              <w:right w:w="80" w:type="dxa"/>
            </w:tcMar>
          </w:tcPr>
          <w:p w14:paraId="4398D7DB" w14:textId="77777777" w:rsidR="00D34D69" w:rsidRDefault="00D34D69" w:rsidP="005203DB">
            <w:pPr>
              <w:pStyle w:val="p1"/>
              <w:spacing w:line="260" w:lineRule="auto"/>
              <w:jc w:val="left"/>
            </w:pPr>
            <w:r>
              <w:rPr>
                <w:rFonts w:cs="Times New Roman"/>
                <w:sz w:val="18"/>
              </w:rPr>
              <w:t>272,095</w:t>
            </w:r>
          </w:p>
        </w:tc>
      </w:tr>
      <w:tr w:rsidR="00D34D69" w14:paraId="2A0AD6BA"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15DF3C93" w14:textId="77777777" w:rsidR="00D34D69" w:rsidRDefault="00D34D69" w:rsidP="005203DB">
            <w:pPr>
              <w:pStyle w:val="p1"/>
              <w:spacing w:line="260" w:lineRule="auto"/>
              <w:jc w:val="left"/>
            </w:pPr>
            <w:r>
              <w:rPr>
                <w:rFonts w:cs="Times New Roman"/>
                <w:sz w:val="18"/>
              </w:rPr>
              <w:t>action_continue_mean</w:t>
            </w:r>
          </w:p>
        </w:tc>
        <w:tc>
          <w:tcPr>
            <w:tcW w:w="1500" w:type="dxa"/>
            <w:tcBorders>
              <w:top w:val="nil"/>
              <w:left w:val="nil"/>
              <w:bottom w:val="nil"/>
              <w:right w:val="nil"/>
            </w:tcBorders>
            <w:tcMar>
              <w:top w:w="80" w:type="dxa"/>
              <w:left w:w="80" w:type="dxa"/>
              <w:bottom w:w="80" w:type="dxa"/>
              <w:right w:w="80" w:type="dxa"/>
            </w:tcMar>
          </w:tcPr>
          <w:p w14:paraId="302382AF" w14:textId="77777777" w:rsidR="00D34D69" w:rsidRDefault="00D34D69" w:rsidP="005203DB">
            <w:pPr>
              <w:pStyle w:val="p1"/>
              <w:spacing w:line="260" w:lineRule="auto"/>
              <w:jc w:val="left"/>
            </w:pPr>
            <w:r>
              <w:rPr>
                <w:rFonts w:cs="Times New Roman"/>
                <w:sz w:val="18"/>
              </w:rPr>
              <w:t>1.0952</w:t>
            </w:r>
          </w:p>
        </w:tc>
        <w:tc>
          <w:tcPr>
            <w:tcW w:w="1700" w:type="dxa"/>
            <w:tcBorders>
              <w:top w:val="nil"/>
              <w:left w:val="nil"/>
              <w:bottom w:val="nil"/>
              <w:right w:val="nil"/>
            </w:tcBorders>
            <w:tcMar>
              <w:top w:w="80" w:type="dxa"/>
              <w:left w:w="80" w:type="dxa"/>
              <w:bottom w:w="80" w:type="dxa"/>
              <w:right w:w="80" w:type="dxa"/>
            </w:tcMar>
          </w:tcPr>
          <w:p w14:paraId="5D593EA7" w14:textId="77777777" w:rsidR="00D34D69" w:rsidRDefault="00D34D69" w:rsidP="005203DB">
            <w:pPr>
              <w:pStyle w:val="p1"/>
              <w:spacing w:line="260" w:lineRule="auto"/>
              <w:jc w:val="left"/>
            </w:pPr>
            <w:r>
              <w:rPr>
                <w:rFonts w:cs="Times New Roman"/>
                <w:sz w:val="18"/>
              </w:rPr>
              <w:t>1.5238</w:t>
            </w:r>
          </w:p>
        </w:tc>
        <w:tc>
          <w:tcPr>
            <w:tcW w:w="1800" w:type="dxa"/>
            <w:tcBorders>
              <w:top w:val="nil"/>
              <w:left w:val="nil"/>
              <w:bottom w:val="nil"/>
              <w:right w:val="nil"/>
            </w:tcBorders>
            <w:tcMar>
              <w:top w:w="80" w:type="dxa"/>
              <w:left w:w="80" w:type="dxa"/>
              <w:bottom w:w="80" w:type="dxa"/>
              <w:right w:w="80" w:type="dxa"/>
            </w:tcMar>
          </w:tcPr>
          <w:p w14:paraId="43C566A8"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07001AA5" w14:textId="77777777" w:rsidR="00D34D69" w:rsidRDefault="00D34D69" w:rsidP="005203DB">
            <w:pPr>
              <w:pStyle w:val="p1"/>
              <w:spacing w:line="260" w:lineRule="auto"/>
              <w:jc w:val="left"/>
            </w:pPr>
            <w:r>
              <w:rPr>
                <w:rFonts w:cs="Times New Roman"/>
                <w:sz w:val="18"/>
              </w:rPr>
              <w:t>0.9524</w:t>
            </w:r>
          </w:p>
        </w:tc>
      </w:tr>
      <w:tr w:rsidR="00D34D69" w14:paraId="30E6080F"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7CDC6C8B" w14:textId="77777777" w:rsidR="00D34D69" w:rsidRDefault="00D34D69" w:rsidP="005203DB">
            <w:pPr>
              <w:pStyle w:val="p1"/>
              <w:spacing w:line="260" w:lineRule="auto"/>
              <w:jc w:val="left"/>
            </w:pPr>
            <w:r>
              <w:rPr>
                <w:rFonts w:cs="Times New Roman"/>
                <w:sz w:val="18"/>
              </w:rPr>
              <w:t>action_patch_local_mean</w:t>
            </w:r>
          </w:p>
        </w:tc>
        <w:tc>
          <w:tcPr>
            <w:tcW w:w="1500" w:type="dxa"/>
            <w:tcBorders>
              <w:top w:val="nil"/>
              <w:left w:val="nil"/>
              <w:bottom w:val="single" w:sz="8" w:space="0" w:color="auto"/>
              <w:right w:val="nil"/>
            </w:tcBorders>
            <w:tcMar>
              <w:top w:w="80" w:type="dxa"/>
              <w:left w:w="80" w:type="dxa"/>
              <w:bottom w:w="80" w:type="dxa"/>
              <w:right w:w="80" w:type="dxa"/>
            </w:tcMar>
          </w:tcPr>
          <w:p w14:paraId="2F3CFB92"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single" w:sz="8" w:space="0" w:color="auto"/>
              <w:right w:val="nil"/>
            </w:tcBorders>
            <w:tcMar>
              <w:top w:w="80" w:type="dxa"/>
              <w:left w:w="80" w:type="dxa"/>
              <w:bottom w:w="80" w:type="dxa"/>
              <w:right w:w="80" w:type="dxa"/>
            </w:tcMar>
          </w:tcPr>
          <w:p w14:paraId="518BD93E" w14:textId="77777777" w:rsidR="00D34D69" w:rsidRDefault="00D34D69" w:rsidP="005203DB">
            <w:pPr>
              <w:pStyle w:val="p1"/>
              <w:spacing w:line="260" w:lineRule="auto"/>
              <w:jc w:val="left"/>
            </w:pPr>
            <w:r>
              <w:rPr>
                <w:rFonts w:cs="Times New Roman"/>
                <w:sz w:val="18"/>
              </w:rPr>
              <w:t>0.2857</w:t>
            </w:r>
          </w:p>
        </w:tc>
        <w:tc>
          <w:tcPr>
            <w:tcW w:w="1800" w:type="dxa"/>
            <w:tcBorders>
              <w:top w:val="nil"/>
              <w:left w:val="nil"/>
              <w:bottom w:val="single" w:sz="8" w:space="0" w:color="auto"/>
              <w:right w:val="nil"/>
            </w:tcBorders>
            <w:tcMar>
              <w:top w:w="80" w:type="dxa"/>
              <w:left w:w="80" w:type="dxa"/>
              <w:bottom w:w="80" w:type="dxa"/>
              <w:right w:w="80" w:type="dxa"/>
            </w:tcMar>
          </w:tcPr>
          <w:p w14:paraId="7D1A0B1E"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single" w:sz="8" w:space="0" w:color="auto"/>
              <w:right w:val="nil"/>
            </w:tcBorders>
            <w:tcMar>
              <w:top w:w="80" w:type="dxa"/>
              <w:left w:w="80" w:type="dxa"/>
              <w:bottom w:w="80" w:type="dxa"/>
              <w:right w:w="80" w:type="dxa"/>
            </w:tcMar>
          </w:tcPr>
          <w:p w14:paraId="6B2977CE" w14:textId="77777777" w:rsidR="00D34D69" w:rsidRDefault="00D34D69" w:rsidP="005203DB">
            <w:pPr>
              <w:pStyle w:val="p1"/>
              <w:spacing w:line="260" w:lineRule="auto"/>
              <w:jc w:val="left"/>
            </w:pPr>
            <w:r>
              <w:rPr>
                <w:rFonts w:cs="Times New Roman"/>
                <w:sz w:val="18"/>
              </w:rPr>
              <w:t>0.0000</w:t>
            </w:r>
          </w:p>
        </w:tc>
      </w:tr>
    </w:tbl>
    <w:p w14:paraId="03CFE26C" w14:textId="160D2B94" w:rsidR="00910ECF" w:rsidRDefault="00910ECF" w:rsidP="00910ECF">
      <w:pPr>
        <w:pStyle w:val="ab"/>
        <w:ind w:firstLine="504"/>
      </w:pPr>
      <w:r w:rsidRPr="00EF4478">
        <w:fldChar w:fldCharType="begin"/>
      </w:r>
      <w:r w:rsidRPr="00EF4478">
        <w:instrText xml:space="preserve"> REF _RefAuto_Tbl_7_2 \h </w:instrText>
      </w:r>
      <w:r w:rsidR="00EF4478" w:rsidRPr="00EF4478">
        <w:instrText xml:space="preserve"> \* MERGEFORMAT </w:instrText>
      </w:r>
      <w:r w:rsidRPr="00EF4478">
        <w:fldChar w:fldCharType="separate"/>
      </w:r>
      <w:r w:rsidR="00291089">
        <w:rPr>
          <w:rFonts w:hint="eastAsia"/>
        </w:rPr>
        <w:t>表</w:t>
      </w:r>
      <w:r w:rsidR="00291089">
        <w:rPr>
          <w:rFonts w:hint="eastAsia"/>
        </w:rPr>
        <w:t>7-2</w:t>
      </w:r>
      <w:r w:rsidRPr="00EF4478">
        <w:fldChar w:fldCharType="end"/>
      </w:r>
      <w:r>
        <w:t>的结果可以概括为三点。第一，</w:t>
      </w:r>
      <w:r>
        <w:t xml:space="preserve">static_top1 </w:t>
      </w:r>
      <w:r>
        <w:t>在该矩阵中成功率最高，说明多数初始候选已经具有较强可执行性。第二，</w:t>
      </w:r>
      <w:r>
        <w:t xml:space="preserve">fixed_threshold_gate </w:t>
      </w:r>
      <w:r>
        <w:t>是唯一触发真实局部修补的组，平均局部修补次数为</w:t>
      </w:r>
      <w:r>
        <w:t xml:space="preserve"> 0.2857</w:t>
      </w:r>
      <w:r>
        <w:t>，高代价调用总数也升至</w:t>
      </w:r>
      <w:r>
        <w:t xml:space="preserve"> 28</w:t>
      </w:r>
      <w:r>
        <w:t>。第三，只有</w:t>
      </w:r>
      <w:r>
        <w:t xml:space="preserve"> lite_belief_state </w:t>
      </w:r>
      <w:r>
        <w:t>组的</w:t>
      </w:r>
      <w:r>
        <w:t xml:space="preserve"> runtime_state_observable_rate </w:t>
      </w:r>
      <w:r>
        <w:t>达到</w:t>
      </w:r>
      <w:r>
        <w:t xml:space="preserve"> 1.0000</w:t>
      </w:r>
      <w:r>
        <w:t>，说明</w:t>
      </w:r>
      <w:r>
        <w:t xml:space="preserve"> Lite belief-state / </w:t>
      </w:r>
      <w:r>
        <w:t>轻量信念状态链路在所有</w:t>
      </w:r>
      <w:r>
        <w:t xml:space="preserve"> run </w:t>
      </w:r>
      <w:r>
        <w:t>中都产生了可追踪输出。</w:t>
      </w:r>
    </w:p>
    <w:p w14:paraId="592DFAD6" w14:textId="77777777" w:rsidR="00293E80" w:rsidRDefault="00000000">
      <w:pPr>
        <w:pStyle w:val="ab"/>
        <w:ind w:firstLine="504"/>
      </w:pPr>
      <w:r>
        <w:t>从工作流准确度看，四组策略的</w:t>
      </w:r>
      <w:r>
        <w:t xml:space="preserve"> success_rate </w:t>
      </w:r>
      <w:r>
        <w:t>分别为</w:t>
      </w:r>
      <w:r>
        <w:t xml:space="preserve"> 1.0000</w:t>
      </w:r>
      <w:r>
        <w:t>、</w:t>
      </w:r>
      <w:r>
        <w:t>0.9524</w:t>
      </w:r>
      <w:r>
        <w:t>、</w:t>
      </w:r>
      <w:r>
        <w:t xml:space="preserve">0.9524 </w:t>
      </w:r>
      <w:r>
        <w:t>和</w:t>
      </w:r>
      <w:r>
        <w:t xml:space="preserve"> 0.9524</w:t>
      </w:r>
      <w:r>
        <w:t>；</w:t>
      </w:r>
      <w:r>
        <w:t xml:space="preserve">schema_valid_rate </w:t>
      </w:r>
      <w:r>
        <w:t>中</w:t>
      </w:r>
      <w:r>
        <w:t xml:space="preserve"> static_top1</w:t>
      </w:r>
      <w:r>
        <w:t>、</w:t>
      </w:r>
      <w:r>
        <w:t xml:space="preserve">fixed_threshold_gate </w:t>
      </w:r>
      <w:r>
        <w:t>和</w:t>
      </w:r>
      <w:r>
        <w:t xml:space="preserve"> lite_belief_state </w:t>
      </w:r>
      <w:r>
        <w:t>为</w:t>
      </w:r>
      <w:r>
        <w:t xml:space="preserve"> 1.0000</w:t>
      </w:r>
      <w:r>
        <w:t>，</w:t>
      </w:r>
      <w:r>
        <w:t xml:space="preserve">dynamic_no_belief_state </w:t>
      </w:r>
      <w:r>
        <w:t>为</w:t>
      </w:r>
      <w:r>
        <w:t xml:space="preserve"> 0.9524</w:t>
      </w:r>
      <w:r>
        <w:t>；</w:t>
      </w:r>
      <w:r>
        <w:t xml:space="preserve">executable_plan_rate </w:t>
      </w:r>
      <w:r>
        <w:t>中除</w:t>
      </w:r>
      <w:r>
        <w:t xml:space="preserve"> fixed_threshold_gate </w:t>
      </w:r>
      <w:r>
        <w:t>为</w:t>
      </w:r>
      <w:r>
        <w:t xml:space="preserve"> 0.9524 </w:t>
      </w:r>
      <w:r>
        <w:t>外，其余三组为</w:t>
      </w:r>
      <w:r>
        <w:t xml:space="preserve"> 1.0000</w:t>
      </w:r>
      <w:r>
        <w:t>。上述结果说明，在当前任务矩阵内，系统大多数情况下能够生成可执</w:t>
      </w:r>
      <w:r>
        <w:lastRenderedPageBreak/>
        <w:t>行、字段有效并能结束到明确终态的工作流，但仍会暴露候选</w:t>
      </w:r>
      <w:r>
        <w:t xml:space="preserve"> I/O </w:t>
      </w:r>
      <w:r>
        <w:t>闭包、局部修补循环等边界问题。</w:t>
      </w:r>
    </w:p>
    <w:p w14:paraId="53FCC705" w14:textId="77777777" w:rsidR="006F71CC" w:rsidRDefault="006F71CC" w:rsidP="006F71CC">
      <w:pPr>
        <w:pStyle w:val="2"/>
        <w:rPr>
          <w:lang w:val="en-US"/>
        </w:rPr>
      </w:pPr>
      <w:bookmarkStart w:id="192" w:name="_Toc230318095"/>
      <w:bookmarkStart w:id="193" w:name="_Toc230363292"/>
      <w:r w:rsidRPr="006F71CC">
        <w:t>分层结果与机制增量</w:t>
      </w:r>
      <w:bookmarkEnd w:id="192"/>
      <w:bookmarkEnd w:id="193"/>
    </w:p>
    <w:p w14:paraId="236BFE82" w14:textId="785F6DB1" w:rsidR="00BE49EC" w:rsidRDefault="00BE49EC" w:rsidP="008B4BFB">
      <w:pPr>
        <w:pStyle w:val="ab"/>
        <w:ind w:firstLine="504"/>
      </w:pPr>
      <w:r w:rsidRPr="00945EA3">
        <w:fldChar w:fldCharType="begin"/>
      </w:r>
      <w:r w:rsidRPr="00945EA3">
        <w:instrText xml:space="preserve"> REF _RefAuto_Tbl_7_3 \h </w:instrText>
      </w:r>
      <w:r w:rsidR="00945EA3">
        <w:instrText xml:space="preserve"> \* MERGEFORMAT </w:instrText>
      </w:r>
      <w:r w:rsidRPr="00945EA3">
        <w:fldChar w:fldCharType="separate"/>
      </w:r>
      <w:r w:rsidR="00291089">
        <w:rPr>
          <w:rFonts w:hint="eastAsia"/>
        </w:rPr>
        <w:t>表</w:t>
      </w:r>
      <w:r w:rsidR="00291089">
        <w:rPr>
          <w:rFonts w:hint="eastAsia"/>
        </w:rPr>
        <w:t>7-3</w:t>
      </w:r>
      <w:r w:rsidRPr="00945EA3">
        <w:fldChar w:fldCharType="end"/>
      </w:r>
      <w:r>
        <w:t>按任务难度和预算层级汇总成功率。</w:t>
      </w:r>
      <w:r>
        <w:t xml:space="preserve">3 </w:t>
      </w:r>
      <w:r>
        <w:t>个</w:t>
      </w:r>
      <w:r>
        <w:t xml:space="preserve"> FAILED run </w:t>
      </w:r>
      <w:r>
        <w:t>全部位于</w:t>
      </w:r>
      <w:r>
        <w:t xml:space="preserve"> medium/standard </w:t>
      </w:r>
      <w:r>
        <w:t>层。</w:t>
      </w:r>
    </w:p>
    <w:p w14:paraId="010F8617" w14:textId="77777777" w:rsidR="00870E96" w:rsidRDefault="00870E96" w:rsidP="00870E96">
      <w:pPr>
        <w:pStyle w:val="ae"/>
        <w:keepNext/>
      </w:pPr>
      <w:bookmarkStart w:id="194" w:name="_RefAuto_Tbl_7_3"/>
      <w:r>
        <w:rPr>
          <w:rFonts w:hint="eastAsia"/>
        </w:rPr>
        <w:t>表</w:t>
      </w:r>
      <w:r>
        <w:rPr>
          <w:rFonts w:hint="eastAsia"/>
        </w:rPr>
        <w:t>7-3</w:t>
      </w:r>
      <w:bookmarkEnd w:id="194"/>
      <w:r>
        <w:rPr>
          <w:rFonts w:hint="eastAsia"/>
        </w:rPr>
        <w:t xml:space="preserve">  </w:t>
      </w:r>
      <w:r>
        <w:rPr>
          <w:rFonts w:hint="eastAsia"/>
        </w:rPr>
        <w:t>按任务难度与预算分层的成功率</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10"/>
        <w:gridCol w:w="1287"/>
        <w:gridCol w:w="1366"/>
        <w:gridCol w:w="1427"/>
        <w:gridCol w:w="1914"/>
      </w:tblGrid>
      <w:tr w:rsidR="00DD2536" w:rsidRPr="0057265F" w14:paraId="6A15C0AE" w14:textId="77777777" w:rsidTr="00870E96">
        <w:trPr>
          <w:tblHeader/>
          <w:jc w:val="center"/>
        </w:trPr>
        <w:tc>
          <w:tcPr>
            <w:tcW w:w="2510" w:type="dxa"/>
            <w:tcBorders>
              <w:top w:val="single" w:sz="12" w:space="0" w:color="auto"/>
              <w:left w:val="nil"/>
              <w:bottom w:val="single" w:sz="8" w:space="0" w:color="auto"/>
              <w:right w:val="nil"/>
            </w:tcBorders>
            <w:vAlign w:val="center"/>
          </w:tcPr>
          <w:p w14:paraId="4B97D10F" w14:textId="77777777" w:rsidR="00DD2536" w:rsidRPr="0057265F" w:rsidRDefault="00DD2536" w:rsidP="0057265F">
            <w:pPr>
              <w:pStyle w:val="p1"/>
              <w:spacing w:line="240" w:lineRule="auto"/>
            </w:pPr>
            <w:r w:rsidRPr="0057265F">
              <w:rPr>
                <w:rFonts w:cs="Times New Roman"/>
                <w:sz w:val="18"/>
              </w:rPr>
              <w:t>分层</w:t>
            </w:r>
          </w:p>
        </w:tc>
        <w:tc>
          <w:tcPr>
            <w:tcW w:w="1287" w:type="dxa"/>
            <w:tcBorders>
              <w:top w:val="single" w:sz="12" w:space="0" w:color="auto"/>
              <w:left w:val="nil"/>
              <w:bottom w:val="single" w:sz="8" w:space="0" w:color="auto"/>
              <w:right w:val="nil"/>
            </w:tcBorders>
            <w:vAlign w:val="center"/>
          </w:tcPr>
          <w:p w14:paraId="1A3C08D7" w14:textId="77777777" w:rsidR="00DD2536" w:rsidRPr="0057265F" w:rsidRDefault="00DD2536" w:rsidP="0057265F">
            <w:pPr>
              <w:pStyle w:val="p1"/>
              <w:spacing w:line="240" w:lineRule="auto"/>
            </w:pPr>
            <w:r w:rsidRPr="0057265F">
              <w:rPr>
                <w:rFonts w:cs="Times New Roman"/>
                <w:sz w:val="18"/>
              </w:rPr>
              <w:t>runs</w:t>
            </w:r>
          </w:p>
        </w:tc>
        <w:tc>
          <w:tcPr>
            <w:tcW w:w="1366" w:type="dxa"/>
            <w:tcBorders>
              <w:top w:val="single" w:sz="12" w:space="0" w:color="auto"/>
              <w:left w:val="nil"/>
              <w:bottom w:val="single" w:sz="8" w:space="0" w:color="auto"/>
              <w:right w:val="nil"/>
            </w:tcBorders>
            <w:vAlign w:val="center"/>
          </w:tcPr>
          <w:p w14:paraId="0C2BDDA0" w14:textId="77777777" w:rsidR="00DD2536" w:rsidRPr="0057265F" w:rsidRDefault="00DD2536" w:rsidP="0057265F">
            <w:pPr>
              <w:pStyle w:val="p1"/>
              <w:spacing w:line="240" w:lineRule="auto"/>
            </w:pPr>
            <w:r w:rsidRPr="0057265F">
              <w:rPr>
                <w:rFonts w:cs="Times New Roman"/>
                <w:sz w:val="18"/>
              </w:rPr>
              <w:t>DONE</w:t>
            </w:r>
          </w:p>
        </w:tc>
        <w:tc>
          <w:tcPr>
            <w:tcW w:w="1427" w:type="dxa"/>
            <w:tcBorders>
              <w:top w:val="single" w:sz="12" w:space="0" w:color="auto"/>
              <w:left w:val="nil"/>
              <w:bottom w:val="single" w:sz="8" w:space="0" w:color="auto"/>
              <w:right w:val="nil"/>
            </w:tcBorders>
            <w:vAlign w:val="center"/>
          </w:tcPr>
          <w:p w14:paraId="09E1FB7A" w14:textId="77777777" w:rsidR="00DD2536" w:rsidRPr="0057265F" w:rsidRDefault="00DD2536" w:rsidP="0057265F">
            <w:pPr>
              <w:pStyle w:val="p1"/>
              <w:spacing w:line="240" w:lineRule="auto"/>
            </w:pPr>
            <w:r w:rsidRPr="0057265F">
              <w:rPr>
                <w:rFonts w:cs="Times New Roman"/>
                <w:sz w:val="18"/>
              </w:rPr>
              <w:t>FAILED</w:t>
            </w:r>
          </w:p>
        </w:tc>
        <w:tc>
          <w:tcPr>
            <w:tcW w:w="1914" w:type="dxa"/>
            <w:tcBorders>
              <w:top w:val="single" w:sz="12" w:space="0" w:color="auto"/>
              <w:left w:val="nil"/>
              <w:bottom w:val="single" w:sz="8" w:space="0" w:color="auto"/>
              <w:right w:val="nil"/>
            </w:tcBorders>
            <w:vAlign w:val="center"/>
          </w:tcPr>
          <w:p w14:paraId="3D791B36" w14:textId="77777777" w:rsidR="00DD2536" w:rsidRPr="0057265F" w:rsidRDefault="00DD2536" w:rsidP="0057265F">
            <w:pPr>
              <w:pStyle w:val="p1"/>
              <w:spacing w:line="240" w:lineRule="auto"/>
            </w:pPr>
            <w:r w:rsidRPr="0057265F">
              <w:rPr>
                <w:rFonts w:cs="Times New Roman"/>
                <w:sz w:val="18"/>
              </w:rPr>
              <w:t>success_rate</w:t>
            </w:r>
          </w:p>
        </w:tc>
      </w:tr>
      <w:tr w:rsidR="00DD2536" w:rsidRPr="0057265F" w14:paraId="5E592422" w14:textId="77777777" w:rsidTr="00870E96">
        <w:trPr>
          <w:jc w:val="center"/>
        </w:trPr>
        <w:tc>
          <w:tcPr>
            <w:tcW w:w="2510" w:type="dxa"/>
            <w:tcBorders>
              <w:top w:val="single" w:sz="4" w:space="0" w:color="auto"/>
              <w:left w:val="nil"/>
              <w:right w:val="nil"/>
            </w:tcBorders>
          </w:tcPr>
          <w:p w14:paraId="5F8DB9C9" w14:textId="77777777" w:rsidR="00DD2536" w:rsidRPr="0057265F" w:rsidRDefault="00DD2536" w:rsidP="0057265F">
            <w:pPr>
              <w:pStyle w:val="p1"/>
              <w:spacing w:line="240" w:lineRule="auto"/>
            </w:pPr>
            <w:r w:rsidRPr="0057265F">
              <w:rPr>
                <w:rFonts w:cs="Times New Roman"/>
                <w:sz w:val="18"/>
              </w:rPr>
              <w:t>easy</w:t>
            </w:r>
          </w:p>
        </w:tc>
        <w:tc>
          <w:tcPr>
            <w:tcW w:w="1287" w:type="dxa"/>
            <w:tcBorders>
              <w:top w:val="single" w:sz="4" w:space="0" w:color="auto"/>
              <w:left w:val="nil"/>
              <w:right w:val="nil"/>
            </w:tcBorders>
          </w:tcPr>
          <w:p w14:paraId="5B1D4768" w14:textId="77777777" w:rsidR="00DD2536" w:rsidRPr="0057265F" w:rsidRDefault="00DD2536" w:rsidP="0057265F">
            <w:pPr>
              <w:pStyle w:val="p1"/>
              <w:spacing w:line="240" w:lineRule="auto"/>
            </w:pPr>
            <w:r w:rsidRPr="0057265F">
              <w:rPr>
                <w:rFonts w:cs="Times New Roman"/>
                <w:sz w:val="18"/>
              </w:rPr>
              <w:t>32</w:t>
            </w:r>
          </w:p>
        </w:tc>
        <w:tc>
          <w:tcPr>
            <w:tcW w:w="1366" w:type="dxa"/>
            <w:tcBorders>
              <w:top w:val="single" w:sz="4" w:space="0" w:color="auto"/>
              <w:left w:val="nil"/>
              <w:right w:val="nil"/>
            </w:tcBorders>
          </w:tcPr>
          <w:p w14:paraId="0D49567F" w14:textId="77777777" w:rsidR="00DD2536" w:rsidRPr="0057265F" w:rsidRDefault="00DD2536" w:rsidP="0057265F">
            <w:pPr>
              <w:pStyle w:val="p1"/>
              <w:spacing w:line="240" w:lineRule="auto"/>
            </w:pPr>
            <w:r w:rsidRPr="0057265F">
              <w:rPr>
                <w:rFonts w:cs="Times New Roman"/>
                <w:sz w:val="18"/>
              </w:rPr>
              <w:t>32</w:t>
            </w:r>
          </w:p>
        </w:tc>
        <w:tc>
          <w:tcPr>
            <w:tcW w:w="1427" w:type="dxa"/>
            <w:tcBorders>
              <w:top w:val="single" w:sz="4" w:space="0" w:color="auto"/>
              <w:left w:val="nil"/>
              <w:right w:val="nil"/>
            </w:tcBorders>
          </w:tcPr>
          <w:p w14:paraId="51880753" w14:textId="77777777" w:rsidR="00DD2536" w:rsidRPr="0057265F" w:rsidRDefault="00DD2536" w:rsidP="0057265F">
            <w:pPr>
              <w:pStyle w:val="p1"/>
              <w:spacing w:line="240" w:lineRule="auto"/>
            </w:pPr>
            <w:r w:rsidRPr="0057265F">
              <w:rPr>
                <w:rFonts w:cs="Times New Roman"/>
                <w:sz w:val="18"/>
              </w:rPr>
              <w:t>0</w:t>
            </w:r>
          </w:p>
        </w:tc>
        <w:tc>
          <w:tcPr>
            <w:tcW w:w="1914" w:type="dxa"/>
            <w:tcBorders>
              <w:top w:val="single" w:sz="4" w:space="0" w:color="auto"/>
              <w:left w:val="nil"/>
              <w:right w:val="nil"/>
            </w:tcBorders>
          </w:tcPr>
          <w:p w14:paraId="6A8DD60A"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24287D2B" w14:textId="77777777" w:rsidTr="00870E96">
        <w:trPr>
          <w:jc w:val="center"/>
        </w:trPr>
        <w:tc>
          <w:tcPr>
            <w:tcW w:w="2510" w:type="dxa"/>
            <w:tcBorders>
              <w:left w:val="nil"/>
              <w:right w:val="nil"/>
            </w:tcBorders>
          </w:tcPr>
          <w:p w14:paraId="1CCC18C6" w14:textId="77777777" w:rsidR="00DD2536" w:rsidRPr="0057265F" w:rsidRDefault="00DD2536" w:rsidP="0057265F">
            <w:pPr>
              <w:pStyle w:val="p1"/>
              <w:spacing w:line="240" w:lineRule="auto"/>
            </w:pPr>
            <w:r w:rsidRPr="0057265F">
              <w:rPr>
                <w:rFonts w:cs="Times New Roman"/>
                <w:sz w:val="18"/>
              </w:rPr>
              <w:t>medium</w:t>
            </w:r>
          </w:p>
        </w:tc>
        <w:tc>
          <w:tcPr>
            <w:tcW w:w="1287" w:type="dxa"/>
            <w:tcBorders>
              <w:left w:val="nil"/>
              <w:right w:val="nil"/>
            </w:tcBorders>
          </w:tcPr>
          <w:p w14:paraId="5CDF3766" w14:textId="77777777" w:rsidR="00DD2536" w:rsidRPr="0057265F" w:rsidRDefault="00DD2536" w:rsidP="0057265F">
            <w:pPr>
              <w:pStyle w:val="p1"/>
              <w:spacing w:line="240" w:lineRule="auto"/>
            </w:pPr>
            <w:r w:rsidRPr="0057265F">
              <w:rPr>
                <w:rFonts w:cs="Times New Roman"/>
                <w:sz w:val="18"/>
              </w:rPr>
              <w:t>40</w:t>
            </w:r>
          </w:p>
        </w:tc>
        <w:tc>
          <w:tcPr>
            <w:tcW w:w="1366" w:type="dxa"/>
            <w:tcBorders>
              <w:left w:val="nil"/>
              <w:right w:val="nil"/>
            </w:tcBorders>
          </w:tcPr>
          <w:p w14:paraId="7A5D2B3A" w14:textId="77777777" w:rsidR="00DD2536" w:rsidRPr="0057265F" w:rsidRDefault="00DD2536" w:rsidP="0057265F">
            <w:pPr>
              <w:pStyle w:val="p1"/>
              <w:spacing w:line="240" w:lineRule="auto"/>
            </w:pPr>
            <w:r w:rsidRPr="0057265F">
              <w:rPr>
                <w:rFonts w:cs="Times New Roman"/>
                <w:sz w:val="18"/>
              </w:rPr>
              <w:t>37</w:t>
            </w:r>
          </w:p>
        </w:tc>
        <w:tc>
          <w:tcPr>
            <w:tcW w:w="1427" w:type="dxa"/>
            <w:tcBorders>
              <w:left w:val="nil"/>
              <w:right w:val="nil"/>
            </w:tcBorders>
          </w:tcPr>
          <w:p w14:paraId="635054D7" w14:textId="77777777" w:rsidR="00DD2536" w:rsidRPr="0057265F" w:rsidRDefault="00DD2536" w:rsidP="0057265F">
            <w:pPr>
              <w:pStyle w:val="p1"/>
              <w:spacing w:line="240" w:lineRule="auto"/>
            </w:pPr>
            <w:r w:rsidRPr="0057265F">
              <w:rPr>
                <w:rFonts w:cs="Times New Roman"/>
                <w:sz w:val="18"/>
              </w:rPr>
              <w:t>3</w:t>
            </w:r>
          </w:p>
        </w:tc>
        <w:tc>
          <w:tcPr>
            <w:tcW w:w="1914" w:type="dxa"/>
            <w:tcBorders>
              <w:left w:val="nil"/>
              <w:right w:val="nil"/>
            </w:tcBorders>
          </w:tcPr>
          <w:p w14:paraId="1BD3B737" w14:textId="77777777" w:rsidR="00DD2536" w:rsidRPr="0057265F" w:rsidRDefault="00DD2536" w:rsidP="0057265F">
            <w:pPr>
              <w:pStyle w:val="p1"/>
              <w:spacing w:line="240" w:lineRule="auto"/>
            </w:pPr>
            <w:r w:rsidRPr="0057265F">
              <w:rPr>
                <w:rFonts w:cs="Times New Roman"/>
                <w:sz w:val="18"/>
              </w:rPr>
              <w:t>0.9250</w:t>
            </w:r>
          </w:p>
        </w:tc>
      </w:tr>
      <w:tr w:rsidR="00DD2536" w:rsidRPr="0057265F" w14:paraId="57C11230" w14:textId="77777777" w:rsidTr="00870E96">
        <w:trPr>
          <w:jc w:val="center"/>
        </w:trPr>
        <w:tc>
          <w:tcPr>
            <w:tcW w:w="2510" w:type="dxa"/>
            <w:tcBorders>
              <w:left w:val="nil"/>
              <w:right w:val="nil"/>
            </w:tcBorders>
          </w:tcPr>
          <w:p w14:paraId="40569956" w14:textId="77777777" w:rsidR="00DD2536" w:rsidRPr="0057265F" w:rsidRDefault="00DD2536" w:rsidP="0057265F">
            <w:pPr>
              <w:pStyle w:val="p1"/>
              <w:spacing w:line="240" w:lineRule="auto"/>
            </w:pPr>
            <w:r w:rsidRPr="0057265F">
              <w:rPr>
                <w:rFonts w:cs="Times New Roman"/>
                <w:sz w:val="18"/>
              </w:rPr>
              <w:t>hard</w:t>
            </w:r>
          </w:p>
        </w:tc>
        <w:tc>
          <w:tcPr>
            <w:tcW w:w="1287" w:type="dxa"/>
            <w:tcBorders>
              <w:left w:val="nil"/>
              <w:right w:val="nil"/>
            </w:tcBorders>
          </w:tcPr>
          <w:p w14:paraId="5545535B" w14:textId="77777777" w:rsidR="00DD2536" w:rsidRPr="0057265F" w:rsidRDefault="00DD2536" w:rsidP="0057265F">
            <w:pPr>
              <w:pStyle w:val="p1"/>
              <w:spacing w:line="240" w:lineRule="auto"/>
            </w:pPr>
            <w:r w:rsidRPr="0057265F">
              <w:rPr>
                <w:rFonts w:cs="Times New Roman"/>
                <w:sz w:val="18"/>
              </w:rPr>
              <w:t>12</w:t>
            </w:r>
          </w:p>
        </w:tc>
        <w:tc>
          <w:tcPr>
            <w:tcW w:w="1366" w:type="dxa"/>
            <w:tcBorders>
              <w:left w:val="nil"/>
              <w:right w:val="nil"/>
            </w:tcBorders>
          </w:tcPr>
          <w:p w14:paraId="5F9B9F1A" w14:textId="77777777" w:rsidR="00DD2536" w:rsidRPr="0057265F" w:rsidRDefault="00DD2536" w:rsidP="0057265F">
            <w:pPr>
              <w:pStyle w:val="p1"/>
              <w:spacing w:line="240" w:lineRule="auto"/>
            </w:pPr>
            <w:r w:rsidRPr="0057265F">
              <w:rPr>
                <w:rFonts w:cs="Times New Roman"/>
                <w:sz w:val="18"/>
              </w:rPr>
              <w:t>12</w:t>
            </w:r>
          </w:p>
        </w:tc>
        <w:tc>
          <w:tcPr>
            <w:tcW w:w="1427" w:type="dxa"/>
            <w:tcBorders>
              <w:left w:val="nil"/>
              <w:right w:val="nil"/>
            </w:tcBorders>
          </w:tcPr>
          <w:p w14:paraId="7033888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right w:val="nil"/>
            </w:tcBorders>
          </w:tcPr>
          <w:p w14:paraId="04089176"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77F18DB5" w14:textId="77777777" w:rsidTr="00870E96">
        <w:trPr>
          <w:jc w:val="center"/>
        </w:trPr>
        <w:tc>
          <w:tcPr>
            <w:tcW w:w="2510" w:type="dxa"/>
            <w:tcBorders>
              <w:left w:val="nil"/>
              <w:right w:val="nil"/>
            </w:tcBorders>
          </w:tcPr>
          <w:p w14:paraId="24E3AFBA" w14:textId="77777777" w:rsidR="00DD2536" w:rsidRPr="0057265F" w:rsidRDefault="00DD2536" w:rsidP="0057265F">
            <w:pPr>
              <w:pStyle w:val="p1"/>
              <w:spacing w:line="240" w:lineRule="auto"/>
            </w:pPr>
            <w:r w:rsidRPr="0057265F">
              <w:rPr>
                <w:rFonts w:cs="Times New Roman"/>
                <w:sz w:val="18"/>
              </w:rPr>
              <w:t>low_cost_first</w:t>
            </w:r>
          </w:p>
        </w:tc>
        <w:tc>
          <w:tcPr>
            <w:tcW w:w="1287" w:type="dxa"/>
            <w:tcBorders>
              <w:left w:val="nil"/>
              <w:right w:val="nil"/>
            </w:tcBorders>
          </w:tcPr>
          <w:p w14:paraId="4DD948D0" w14:textId="77777777" w:rsidR="00DD2536" w:rsidRPr="0057265F" w:rsidRDefault="00DD2536" w:rsidP="0057265F">
            <w:pPr>
              <w:pStyle w:val="p1"/>
              <w:spacing w:line="240" w:lineRule="auto"/>
            </w:pPr>
            <w:r w:rsidRPr="0057265F">
              <w:rPr>
                <w:rFonts w:cs="Times New Roman"/>
                <w:sz w:val="18"/>
              </w:rPr>
              <w:t>32</w:t>
            </w:r>
          </w:p>
        </w:tc>
        <w:tc>
          <w:tcPr>
            <w:tcW w:w="1366" w:type="dxa"/>
            <w:tcBorders>
              <w:left w:val="nil"/>
              <w:right w:val="nil"/>
            </w:tcBorders>
          </w:tcPr>
          <w:p w14:paraId="23CB3007" w14:textId="77777777" w:rsidR="00DD2536" w:rsidRPr="0057265F" w:rsidRDefault="00DD2536" w:rsidP="0057265F">
            <w:pPr>
              <w:pStyle w:val="p1"/>
              <w:spacing w:line="240" w:lineRule="auto"/>
            </w:pPr>
            <w:r w:rsidRPr="0057265F">
              <w:rPr>
                <w:rFonts w:cs="Times New Roman"/>
                <w:sz w:val="18"/>
              </w:rPr>
              <w:t>32</w:t>
            </w:r>
          </w:p>
        </w:tc>
        <w:tc>
          <w:tcPr>
            <w:tcW w:w="1427" w:type="dxa"/>
            <w:tcBorders>
              <w:left w:val="nil"/>
              <w:right w:val="nil"/>
            </w:tcBorders>
          </w:tcPr>
          <w:p w14:paraId="44FE359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right w:val="nil"/>
            </w:tcBorders>
          </w:tcPr>
          <w:p w14:paraId="6759B7EB"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22029C9C" w14:textId="77777777" w:rsidTr="00870E96">
        <w:trPr>
          <w:jc w:val="center"/>
        </w:trPr>
        <w:tc>
          <w:tcPr>
            <w:tcW w:w="2510" w:type="dxa"/>
            <w:tcBorders>
              <w:left w:val="nil"/>
              <w:right w:val="nil"/>
            </w:tcBorders>
          </w:tcPr>
          <w:p w14:paraId="08D642B5" w14:textId="77777777" w:rsidR="00DD2536" w:rsidRPr="0057265F" w:rsidRDefault="00DD2536" w:rsidP="0057265F">
            <w:pPr>
              <w:pStyle w:val="p1"/>
              <w:spacing w:line="240" w:lineRule="auto"/>
            </w:pPr>
            <w:r w:rsidRPr="0057265F">
              <w:rPr>
                <w:rFonts w:cs="Times New Roman"/>
                <w:sz w:val="18"/>
              </w:rPr>
              <w:t>standard</w:t>
            </w:r>
          </w:p>
        </w:tc>
        <w:tc>
          <w:tcPr>
            <w:tcW w:w="1287" w:type="dxa"/>
            <w:tcBorders>
              <w:left w:val="nil"/>
              <w:right w:val="nil"/>
            </w:tcBorders>
          </w:tcPr>
          <w:p w14:paraId="1EC9C716" w14:textId="77777777" w:rsidR="00DD2536" w:rsidRPr="0057265F" w:rsidRDefault="00DD2536" w:rsidP="0057265F">
            <w:pPr>
              <w:pStyle w:val="p1"/>
              <w:spacing w:line="240" w:lineRule="auto"/>
            </w:pPr>
            <w:r w:rsidRPr="0057265F">
              <w:rPr>
                <w:rFonts w:cs="Times New Roman"/>
                <w:sz w:val="18"/>
              </w:rPr>
              <w:t>40</w:t>
            </w:r>
          </w:p>
        </w:tc>
        <w:tc>
          <w:tcPr>
            <w:tcW w:w="1366" w:type="dxa"/>
            <w:tcBorders>
              <w:left w:val="nil"/>
              <w:right w:val="nil"/>
            </w:tcBorders>
          </w:tcPr>
          <w:p w14:paraId="3DE76CB6" w14:textId="77777777" w:rsidR="00DD2536" w:rsidRPr="0057265F" w:rsidRDefault="00DD2536" w:rsidP="0057265F">
            <w:pPr>
              <w:pStyle w:val="p1"/>
              <w:spacing w:line="240" w:lineRule="auto"/>
            </w:pPr>
            <w:r w:rsidRPr="0057265F">
              <w:rPr>
                <w:rFonts w:cs="Times New Roman"/>
                <w:sz w:val="18"/>
              </w:rPr>
              <w:t>37</w:t>
            </w:r>
          </w:p>
        </w:tc>
        <w:tc>
          <w:tcPr>
            <w:tcW w:w="1427" w:type="dxa"/>
            <w:tcBorders>
              <w:left w:val="nil"/>
              <w:right w:val="nil"/>
            </w:tcBorders>
          </w:tcPr>
          <w:p w14:paraId="72425429" w14:textId="77777777" w:rsidR="00DD2536" w:rsidRPr="0057265F" w:rsidRDefault="00DD2536" w:rsidP="0057265F">
            <w:pPr>
              <w:pStyle w:val="p1"/>
              <w:spacing w:line="240" w:lineRule="auto"/>
            </w:pPr>
            <w:r w:rsidRPr="0057265F">
              <w:rPr>
                <w:rFonts w:cs="Times New Roman"/>
                <w:sz w:val="18"/>
              </w:rPr>
              <w:t>3</w:t>
            </w:r>
          </w:p>
        </w:tc>
        <w:tc>
          <w:tcPr>
            <w:tcW w:w="1914" w:type="dxa"/>
            <w:tcBorders>
              <w:left w:val="nil"/>
              <w:right w:val="nil"/>
            </w:tcBorders>
          </w:tcPr>
          <w:p w14:paraId="75A3A51F" w14:textId="77777777" w:rsidR="00DD2536" w:rsidRPr="0057265F" w:rsidRDefault="00DD2536" w:rsidP="0057265F">
            <w:pPr>
              <w:pStyle w:val="p1"/>
              <w:spacing w:line="240" w:lineRule="auto"/>
            </w:pPr>
            <w:r w:rsidRPr="0057265F">
              <w:rPr>
                <w:rFonts w:cs="Times New Roman"/>
                <w:sz w:val="18"/>
              </w:rPr>
              <w:t>0.9250</w:t>
            </w:r>
          </w:p>
        </w:tc>
      </w:tr>
      <w:tr w:rsidR="00DD2536" w:rsidRPr="0057265F" w14:paraId="4D333970" w14:textId="77777777" w:rsidTr="00870E96">
        <w:trPr>
          <w:jc w:val="center"/>
        </w:trPr>
        <w:tc>
          <w:tcPr>
            <w:tcW w:w="2510" w:type="dxa"/>
            <w:tcBorders>
              <w:left w:val="nil"/>
              <w:bottom w:val="single" w:sz="8" w:space="0" w:color="auto"/>
              <w:right w:val="nil"/>
            </w:tcBorders>
          </w:tcPr>
          <w:p w14:paraId="593EDA5F" w14:textId="77777777" w:rsidR="00DD2536" w:rsidRPr="0057265F" w:rsidRDefault="00DD2536" w:rsidP="0057265F">
            <w:pPr>
              <w:pStyle w:val="p1"/>
              <w:spacing w:line="240" w:lineRule="auto"/>
            </w:pPr>
            <w:r w:rsidRPr="0057265F">
              <w:rPr>
                <w:rFonts w:cs="Times New Roman"/>
                <w:sz w:val="18"/>
              </w:rPr>
              <w:t>high_cost_sensitive</w:t>
            </w:r>
          </w:p>
        </w:tc>
        <w:tc>
          <w:tcPr>
            <w:tcW w:w="1287" w:type="dxa"/>
            <w:tcBorders>
              <w:left w:val="nil"/>
              <w:bottom w:val="single" w:sz="8" w:space="0" w:color="auto"/>
              <w:right w:val="nil"/>
            </w:tcBorders>
          </w:tcPr>
          <w:p w14:paraId="5B4C5636" w14:textId="77777777" w:rsidR="00DD2536" w:rsidRPr="0057265F" w:rsidRDefault="00DD2536" w:rsidP="0057265F">
            <w:pPr>
              <w:pStyle w:val="p1"/>
              <w:spacing w:line="240" w:lineRule="auto"/>
            </w:pPr>
            <w:r w:rsidRPr="0057265F">
              <w:rPr>
                <w:rFonts w:cs="Times New Roman"/>
                <w:sz w:val="18"/>
              </w:rPr>
              <w:t>12</w:t>
            </w:r>
          </w:p>
        </w:tc>
        <w:tc>
          <w:tcPr>
            <w:tcW w:w="1366" w:type="dxa"/>
            <w:tcBorders>
              <w:left w:val="nil"/>
              <w:bottom w:val="single" w:sz="8" w:space="0" w:color="auto"/>
              <w:right w:val="nil"/>
            </w:tcBorders>
          </w:tcPr>
          <w:p w14:paraId="1A943E72" w14:textId="77777777" w:rsidR="00DD2536" w:rsidRPr="0057265F" w:rsidRDefault="00DD2536" w:rsidP="0057265F">
            <w:pPr>
              <w:pStyle w:val="p1"/>
              <w:spacing w:line="240" w:lineRule="auto"/>
            </w:pPr>
            <w:r w:rsidRPr="0057265F">
              <w:rPr>
                <w:rFonts w:cs="Times New Roman"/>
                <w:sz w:val="18"/>
              </w:rPr>
              <w:t>12</w:t>
            </w:r>
          </w:p>
        </w:tc>
        <w:tc>
          <w:tcPr>
            <w:tcW w:w="1427" w:type="dxa"/>
            <w:tcBorders>
              <w:left w:val="nil"/>
              <w:bottom w:val="single" w:sz="8" w:space="0" w:color="auto"/>
              <w:right w:val="nil"/>
            </w:tcBorders>
          </w:tcPr>
          <w:p w14:paraId="442C535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bottom w:val="single" w:sz="8" w:space="0" w:color="auto"/>
              <w:right w:val="nil"/>
            </w:tcBorders>
          </w:tcPr>
          <w:p w14:paraId="7384EADE" w14:textId="77777777" w:rsidR="00DD2536" w:rsidRPr="0057265F" w:rsidRDefault="00DD2536" w:rsidP="0057265F">
            <w:pPr>
              <w:pStyle w:val="p1"/>
              <w:spacing w:line="240" w:lineRule="auto"/>
            </w:pPr>
            <w:r w:rsidRPr="0057265F">
              <w:rPr>
                <w:rFonts w:cs="Times New Roman"/>
                <w:sz w:val="18"/>
              </w:rPr>
              <w:t>1.0000</w:t>
            </w:r>
          </w:p>
        </w:tc>
      </w:tr>
    </w:tbl>
    <w:p w14:paraId="412F6204" w14:textId="77777777" w:rsidR="002556C8" w:rsidRDefault="002556C8" w:rsidP="00333E9A">
      <w:pPr>
        <w:pStyle w:val="ab"/>
        <w:ind w:firstLine="504"/>
      </w:pPr>
      <w:r w:rsidRPr="002556C8">
        <w:t>分层结果说明，失败主要来自中等难度、标准预算任务。具体任务中，</w:t>
      </w:r>
      <w:r w:rsidRPr="002556C8">
        <w:t xml:space="preserve">t2_ubiquitin_sequence_eval </w:t>
      </w:r>
      <w:r w:rsidRPr="002556C8">
        <w:t>贡献</w:t>
      </w:r>
      <w:r w:rsidRPr="002556C8">
        <w:t xml:space="preserve"> 2 </w:t>
      </w:r>
      <w:r w:rsidRPr="002556C8">
        <w:t>个</w:t>
      </w:r>
      <w:r w:rsidRPr="002556C8">
        <w:t xml:space="preserve"> FAILED</w:t>
      </w:r>
      <w:r w:rsidRPr="002556C8">
        <w:t>，</w:t>
      </w:r>
      <w:r w:rsidRPr="002556C8">
        <w:t xml:space="preserve">t3_gb1_stability_optimization </w:t>
      </w:r>
      <w:r w:rsidRPr="002556C8">
        <w:t>贡献</w:t>
      </w:r>
      <w:r w:rsidRPr="002556C8">
        <w:t xml:space="preserve"> 1 </w:t>
      </w:r>
      <w:r w:rsidRPr="002556C8">
        <w:t>个</w:t>
      </w:r>
      <w:r w:rsidRPr="002556C8">
        <w:t xml:space="preserve"> FAILED</w:t>
      </w:r>
      <w:r w:rsidRPr="002556C8">
        <w:t>。</w:t>
      </w:r>
      <w:r w:rsidRPr="002556C8">
        <w:t xml:space="preserve">hard </w:t>
      </w:r>
      <w:r w:rsidRPr="002556C8">
        <w:t>层样本量较小，该行仅作为本矩阵中的观察事实。</w:t>
      </w:r>
    </w:p>
    <w:p w14:paraId="51D0159C" w14:textId="13BD7391" w:rsidR="00903C9D" w:rsidRDefault="005148A2" w:rsidP="00333E9A">
      <w:pPr>
        <w:pStyle w:val="ab"/>
        <w:ind w:firstLine="504"/>
      </w:pPr>
      <w:r w:rsidRPr="00945EA3">
        <w:fldChar w:fldCharType="begin"/>
      </w:r>
      <w:r w:rsidRPr="00945EA3">
        <w:instrText xml:space="preserve"> REF _RefAuto_Tbl_7_4 \h </w:instrText>
      </w:r>
      <w:r w:rsidR="00945EA3">
        <w:instrText xml:space="preserve"> \* MERGEFORMAT </w:instrText>
      </w:r>
      <w:r w:rsidRPr="00945EA3">
        <w:fldChar w:fldCharType="separate"/>
      </w:r>
      <w:r w:rsidR="00291089">
        <w:rPr>
          <w:rFonts w:hint="eastAsia"/>
        </w:rPr>
        <w:t>表</w:t>
      </w:r>
      <w:r w:rsidR="00291089">
        <w:rPr>
          <w:rFonts w:hint="eastAsia"/>
        </w:rPr>
        <w:t>7-4</w:t>
      </w:r>
      <w:r w:rsidRPr="00945EA3">
        <w:fldChar w:fldCharType="end"/>
      </w:r>
      <w:r>
        <w:t>给出相邻策略组的</w:t>
      </w:r>
      <w:r>
        <w:t xml:space="preserve"> paired delta</w:t>
      </w:r>
      <w:r>
        <w:t>。</w:t>
      </w:r>
      <w:r>
        <w:t xml:space="preserve">delta </w:t>
      </w:r>
      <w:r>
        <w:t>为后一个策略组减前一个策略组。</w:t>
      </w:r>
    </w:p>
    <w:p w14:paraId="02A46234" w14:textId="77777777" w:rsidR="00903C9D" w:rsidRDefault="00903C9D">
      <w:pPr>
        <w:widowControl/>
        <w:suppressAutoHyphens w:val="0"/>
        <w:spacing w:line="240" w:lineRule="auto"/>
        <w:jc w:val="left"/>
      </w:pPr>
      <w:r>
        <w:br w:type="page"/>
      </w:r>
    </w:p>
    <w:p w14:paraId="6A60798C" w14:textId="77777777" w:rsidR="005148A2" w:rsidRDefault="005148A2" w:rsidP="00333E9A">
      <w:pPr>
        <w:pStyle w:val="ab"/>
        <w:ind w:firstLine="504"/>
      </w:pPr>
    </w:p>
    <w:p w14:paraId="36D9D990" w14:textId="77777777" w:rsidR="00257FA2" w:rsidRDefault="00257FA2" w:rsidP="00257FA2">
      <w:pPr>
        <w:pStyle w:val="ae"/>
        <w:keepNext/>
      </w:pPr>
      <w:bookmarkStart w:id="195" w:name="_RefAuto_Tbl_7_4"/>
      <w:r>
        <w:rPr>
          <w:rFonts w:hint="eastAsia"/>
        </w:rPr>
        <w:t>表</w:t>
      </w:r>
      <w:r>
        <w:rPr>
          <w:rFonts w:hint="eastAsia"/>
        </w:rPr>
        <w:t>7-4</w:t>
      </w:r>
      <w:bookmarkEnd w:id="195"/>
      <w:r>
        <w:rPr>
          <w:rFonts w:hint="eastAsia"/>
        </w:rPr>
        <w:t xml:space="preserve">  </w:t>
      </w:r>
      <w:r>
        <w:rPr>
          <w:rFonts w:hint="eastAsia"/>
        </w:rPr>
        <w:t>机制增量配对对比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00"/>
        <w:gridCol w:w="2200"/>
        <w:gridCol w:w="1100"/>
        <w:gridCol w:w="950"/>
        <w:gridCol w:w="2554"/>
      </w:tblGrid>
      <w:tr w:rsidR="00257FA2" w14:paraId="78676405" w14:textId="77777777" w:rsidTr="00C31DFE">
        <w:trPr>
          <w:tblHeader/>
          <w:jc w:val="center"/>
        </w:trPr>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E7C459F" w14:textId="77777777" w:rsidR="00257FA2" w:rsidRDefault="00257FA2" w:rsidP="00E46EB3">
            <w:pPr>
              <w:pStyle w:val="p1"/>
              <w:spacing w:line="260" w:lineRule="auto"/>
            </w:pPr>
            <w:r>
              <w:rPr>
                <w:rFonts w:cs="Times New Roman"/>
                <w:b/>
                <w:sz w:val="18"/>
              </w:rPr>
              <w:t>对比</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087DC92" w14:textId="77777777" w:rsidR="00257FA2" w:rsidRDefault="00257FA2" w:rsidP="00E46EB3">
            <w:pPr>
              <w:pStyle w:val="p1"/>
              <w:spacing w:line="260" w:lineRule="auto"/>
            </w:pPr>
            <w:r>
              <w:rPr>
                <w:rFonts w:cs="Times New Roman"/>
                <w:b/>
                <w:sz w:val="18"/>
              </w:rPr>
              <w:t>指标</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725B7E3" w14:textId="77777777" w:rsidR="00257FA2" w:rsidRDefault="00257FA2" w:rsidP="00E46EB3">
            <w:pPr>
              <w:pStyle w:val="p1"/>
              <w:spacing w:line="260" w:lineRule="auto"/>
            </w:pPr>
            <w:r>
              <w:rPr>
                <w:rFonts w:cs="Times New Roman"/>
                <w:b/>
                <w:sz w:val="18"/>
              </w:rPr>
              <w:t>delta</w:t>
            </w:r>
          </w:p>
        </w:tc>
        <w:tc>
          <w:tcPr>
            <w:tcW w:w="950" w:type="dxa"/>
            <w:tcBorders>
              <w:top w:val="single" w:sz="8" w:space="0" w:color="auto"/>
              <w:left w:val="nil"/>
              <w:bottom w:val="single" w:sz="8" w:space="0" w:color="auto"/>
              <w:right w:val="nil"/>
            </w:tcBorders>
            <w:tcMar>
              <w:top w:w="80" w:type="dxa"/>
              <w:left w:w="80" w:type="dxa"/>
              <w:bottom w:w="80" w:type="dxa"/>
              <w:right w:w="80" w:type="dxa"/>
            </w:tcMar>
            <w:vAlign w:val="center"/>
          </w:tcPr>
          <w:p w14:paraId="5D0C5A0D" w14:textId="77777777" w:rsidR="00257FA2" w:rsidRDefault="00257FA2" w:rsidP="00E46EB3">
            <w:pPr>
              <w:pStyle w:val="p1"/>
              <w:spacing w:line="260" w:lineRule="auto"/>
            </w:pPr>
            <w:r>
              <w:rPr>
                <w:rFonts w:cs="Times New Roman"/>
                <w:b/>
                <w:sz w:val="18"/>
              </w:rPr>
              <w:t>样本数</w:t>
            </w:r>
          </w:p>
        </w:tc>
        <w:tc>
          <w:tcPr>
            <w:tcW w:w="2554" w:type="dxa"/>
            <w:tcBorders>
              <w:top w:val="single" w:sz="8" w:space="0" w:color="auto"/>
              <w:left w:val="nil"/>
              <w:bottom w:val="single" w:sz="8" w:space="0" w:color="auto"/>
              <w:right w:val="nil"/>
            </w:tcBorders>
            <w:tcMar>
              <w:top w:w="80" w:type="dxa"/>
              <w:left w:w="80" w:type="dxa"/>
              <w:bottom w:w="80" w:type="dxa"/>
              <w:right w:w="80" w:type="dxa"/>
            </w:tcMar>
            <w:vAlign w:val="center"/>
          </w:tcPr>
          <w:p w14:paraId="3DE795B7" w14:textId="77777777" w:rsidR="00257FA2" w:rsidRDefault="00257FA2" w:rsidP="00E46EB3">
            <w:pPr>
              <w:pStyle w:val="p1"/>
              <w:spacing w:line="260" w:lineRule="auto"/>
            </w:pPr>
            <w:r>
              <w:rPr>
                <w:rFonts w:cs="Times New Roman"/>
                <w:b/>
                <w:sz w:val="18"/>
              </w:rPr>
              <w:t>结果含义</w:t>
            </w:r>
          </w:p>
        </w:tc>
      </w:tr>
      <w:tr w:rsidR="00257FA2" w14:paraId="4FE7B875"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31750C27"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72600311" w14:textId="77777777" w:rsidR="00257FA2" w:rsidRDefault="00257FA2" w:rsidP="00E46EB3">
            <w:pPr>
              <w:pStyle w:val="p1"/>
              <w:spacing w:line="260" w:lineRule="auto"/>
              <w:jc w:val="left"/>
            </w:pPr>
            <w:r>
              <w:rPr>
                <w:rFonts w:cs="Times New Roman"/>
                <w:sz w:val="18"/>
              </w:rPr>
              <w:t>success_rate</w:t>
            </w:r>
          </w:p>
        </w:tc>
        <w:tc>
          <w:tcPr>
            <w:tcW w:w="1100" w:type="dxa"/>
            <w:tcBorders>
              <w:top w:val="nil"/>
              <w:left w:val="nil"/>
              <w:bottom w:val="nil"/>
              <w:right w:val="nil"/>
            </w:tcBorders>
            <w:tcMar>
              <w:top w:w="80" w:type="dxa"/>
              <w:left w:w="80" w:type="dxa"/>
              <w:bottom w:w="80" w:type="dxa"/>
              <w:right w:w="80" w:type="dxa"/>
            </w:tcMar>
          </w:tcPr>
          <w:p w14:paraId="68628747" w14:textId="77777777" w:rsidR="00257FA2" w:rsidRDefault="00257FA2" w:rsidP="00E46EB3">
            <w:pPr>
              <w:pStyle w:val="p1"/>
              <w:spacing w:line="260" w:lineRule="auto"/>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26ECA269"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5F1F5409" w14:textId="77777777" w:rsidR="00257FA2" w:rsidRDefault="00257FA2" w:rsidP="00E46EB3">
            <w:pPr>
              <w:pStyle w:val="p1"/>
              <w:spacing w:line="260" w:lineRule="auto"/>
              <w:jc w:val="left"/>
            </w:pPr>
            <w:r>
              <w:rPr>
                <w:rFonts w:cs="Times New Roman"/>
                <w:sz w:val="18"/>
              </w:rPr>
              <w:t xml:space="preserve">fixed </w:t>
            </w:r>
            <w:r>
              <w:rPr>
                <w:rFonts w:cs="Times New Roman"/>
                <w:sz w:val="18"/>
              </w:rPr>
              <w:t>组多</w:t>
            </w:r>
            <w:r>
              <w:rPr>
                <w:rFonts w:cs="Times New Roman"/>
                <w:sz w:val="18"/>
              </w:rPr>
              <w:t xml:space="preserve"> 1 </w:t>
            </w:r>
            <w:r>
              <w:rPr>
                <w:rFonts w:cs="Times New Roman"/>
                <w:sz w:val="18"/>
              </w:rPr>
              <w:t>个失败。</w:t>
            </w:r>
          </w:p>
        </w:tc>
      </w:tr>
      <w:tr w:rsidR="00257FA2" w14:paraId="573C2CC2"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079C3C85"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0FCA6FE5" w14:textId="77777777" w:rsidR="00257FA2" w:rsidRDefault="00257FA2" w:rsidP="00E46EB3">
            <w:pPr>
              <w:pStyle w:val="p1"/>
              <w:spacing w:line="260" w:lineRule="auto"/>
              <w:jc w:val="left"/>
            </w:pPr>
            <w:r>
              <w:rPr>
                <w:rFonts w:cs="Times New Roman"/>
                <w:sz w:val="18"/>
              </w:rPr>
              <w:t>first_pass_success_rate</w:t>
            </w:r>
          </w:p>
        </w:tc>
        <w:tc>
          <w:tcPr>
            <w:tcW w:w="1100" w:type="dxa"/>
            <w:tcBorders>
              <w:top w:val="nil"/>
              <w:left w:val="nil"/>
              <w:bottom w:val="nil"/>
              <w:right w:val="nil"/>
            </w:tcBorders>
            <w:tcMar>
              <w:top w:w="80" w:type="dxa"/>
              <w:left w:w="80" w:type="dxa"/>
              <w:bottom w:w="80" w:type="dxa"/>
              <w:right w:w="80" w:type="dxa"/>
            </w:tcMar>
          </w:tcPr>
          <w:p w14:paraId="643352CC" w14:textId="77777777" w:rsidR="00257FA2" w:rsidRDefault="00257FA2" w:rsidP="00E46EB3">
            <w:pPr>
              <w:pStyle w:val="p1"/>
              <w:spacing w:line="260" w:lineRule="auto"/>
              <w:jc w:val="left"/>
            </w:pPr>
            <w:r>
              <w:rPr>
                <w:rFonts w:cs="Times New Roman"/>
                <w:sz w:val="18"/>
              </w:rPr>
              <w:t>-0.0952</w:t>
            </w:r>
          </w:p>
        </w:tc>
        <w:tc>
          <w:tcPr>
            <w:tcW w:w="950" w:type="dxa"/>
            <w:tcBorders>
              <w:top w:val="nil"/>
              <w:left w:val="nil"/>
              <w:bottom w:val="nil"/>
              <w:right w:val="nil"/>
            </w:tcBorders>
            <w:tcMar>
              <w:top w:w="80" w:type="dxa"/>
              <w:left w:w="80" w:type="dxa"/>
              <w:bottom w:w="80" w:type="dxa"/>
              <w:right w:w="80" w:type="dxa"/>
            </w:tcMar>
          </w:tcPr>
          <w:p w14:paraId="1FFC3534"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2991BE3E" w14:textId="77777777" w:rsidR="00257FA2" w:rsidRDefault="00257FA2" w:rsidP="00E46EB3">
            <w:pPr>
              <w:pStyle w:val="p1"/>
              <w:spacing w:line="260" w:lineRule="auto"/>
              <w:jc w:val="left"/>
            </w:pPr>
            <w:r>
              <w:rPr>
                <w:rFonts w:cs="Times New Roman"/>
                <w:sz w:val="18"/>
              </w:rPr>
              <w:t xml:space="preserve">fixed </w:t>
            </w:r>
            <w:r>
              <w:rPr>
                <w:rFonts w:cs="Times New Roman"/>
                <w:sz w:val="18"/>
              </w:rPr>
              <w:t>组首次成功率下降。</w:t>
            </w:r>
          </w:p>
        </w:tc>
      </w:tr>
      <w:tr w:rsidR="00257FA2" w14:paraId="1407C046"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3A8DFF52"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7488B564" w14:textId="77777777" w:rsidR="00257FA2" w:rsidRDefault="00257FA2" w:rsidP="00E46EB3">
            <w:pPr>
              <w:pStyle w:val="p1"/>
              <w:spacing w:line="260" w:lineRule="auto"/>
              <w:jc w:val="left"/>
            </w:pPr>
            <w:r>
              <w:rPr>
                <w:rFonts w:cs="Times New Roman"/>
                <w:sz w:val="18"/>
              </w:rPr>
              <w:t>patch_event_count</w:t>
            </w:r>
          </w:p>
        </w:tc>
        <w:tc>
          <w:tcPr>
            <w:tcW w:w="1100" w:type="dxa"/>
            <w:tcBorders>
              <w:top w:val="nil"/>
              <w:left w:val="nil"/>
              <w:bottom w:val="nil"/>
              <w:right w:val="nil"/>
            </w:tcBorders>
            <w:tcMar>
              <w:top w:w="80" w:type="dxa"/>
              <w:left w:w="80" w:type="dxa"/>
              <w:bottom w:w="80" w:type="dxa"/>
              <w:right w:w="80" w:type="dxa"/>
            </w:tcMar>
          </w:tcPr>
          <w:p w14:paraId="3BA3BDE8" w14:textId="77777777" w:rsidR="00257FA2" w:rsidRDefault="00257FA2" w:rsidP="00E46EB3">
            <w:pPr>
              <w:pStyle w:val="p1"/>
              <w:spacing w:line="260" w:lineRule="auto"/>
              <w:jc w:val="left"/>
            </w:pPr>
            <w:r>
              <w:rPr>
                <w:rFonts w:cs="Times New Roman"/>
                <w:sz w:val="18"/>
              </w:rPr>
              <w:t>+0.2857</w:t>
            </w:r>
          </w:p>
        </w:tc>
        <w:tc>
          <w:tcPr>
            <w:tcW w:w="950" w:type="dxa"/>
            <w:tcBorders>
              <w:top w:val="nil"/>
              <w:left w:val="nil"/>
              <w:bottom w:val="nil"/>
              <w:right w:val="nil"/>
            </w:tcBorders>
            <w:tcMar>
              <w:top w:w="80" w:type="dxa"/>
              <w:left w:w="80" w:type="dxa"/>
              <w:bottom w:w="80" w:type="dxa"/>
              <w:right w:w="80" w:type="dxa"/>
            </w:tcMar>
          </w:tcPr>
          <w:p w14:paraId="13B93B6F"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4429D61C" w14:textId="77777777" w:rsidR="00257FA2" w:rsidRDefault="00257FA2" w:rsidP="00E46EB3">
            <w:pPr>
              <w:pStyle w:val="p1"/>
              <w:spacing w:line="260" w:lineRule="auto"/>
              <w:jc w:val="left"/>
            </w:pPr>
            <w:r>
              <w:rPr>
                <w:rFonts w:cs="Times New Roman"/>
                <w:sz w:val="18"/>
              </w:rPr>
              <w:t xml:space="preserve">fixed_threshold_gate </w:t>
            </w:r>
            <w:r>
              <w:rPr>
                <w:rFonts w:cs="Times New Roman"/>
                <w:sz w:val="18"/>
              </w:rPr>
              <w:t>组触发真实局部修补。</w:t>
            </w:r>
          </w:p>
        </w:tc>
      </w:tr>
      <w:tr w:rsidR="00257FA2" w14:paraId="4BBD9E75"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0867F794"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17919A72" w14:textId="77777777" w:rsidR="00257FA2" w:rsidRDefault="00257FA2" w:rsidP="00E46EB3">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47DECB4D" w14:textId="77777777" w:rsidR="00257FA2" w:rsidRDefault="00257FA2" w:rsidP="00E46EB3">
            <w:pPr>
              <w:pStyle w:val="p1"/>
              <w:spacing w:line="260" w:lineRule="auto"/>
              <w:jc w:val="left"/>
            </w:pPr>
            <w:r>
              <w:rPr>
                <w:rFonts w:cs="Times New Roman"/>
                <w:sz w:val="18"/>
              </w:rPr>
              <w:t>+0.3333</w:t>
            </w:r>
          </w:p>
        </w:tc>
        <w:tc>
          <w:tcPr>
            <w:tcW w:w="950" w:type="dxa"/>
            <w:tcBorders>
              <w:top w:val="nil"/>
              <w:left w:val="nil"/>
              <w:bottom w:val="nil"/>
              <w:right w:val="nil"/>
            </w:tcBorders>
            <w:tcMar>
              <w:top w:w="80" w:type="dxa"/>
              <w:left w:w="80" w:type="dxa"/>
              <w:bottom w:w="80" w:type="dxa"/>
              <w:right w:w="80" w:type="dxa"/>
            </w:tcMar>
          </w:tcPr>
          <w:p w14:paraId="492A122D"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6E0833F1" w14:textId="77777777" w:rsidR="00257FA2" w:rsidRDefault="00257FA2" w:rsidP="00E46EB3">
            <w:pPr>
              <w:pStyle w:val="p1"/>
              <w:spacing w:line="260" w:lineRule="auto"/>
              <w:jc w:val="left"/>
            </w:pPr>
            <w:r>
              <w:rPr>
                <w:rFonts w:cs="Times New Roman"/>
                <w:sz w:val="18"/>
              </w:rPr>
              <w:t xml:space="preserve">fixed </w:t>
            </w:r>
            <w:r>
              <w:rPr>
                <w:rFonts w:cs="Times New Roman"/>
                <w:sz w:val="18"/>
              </w:rPr>
              <w:t>组高代价调用增加。</w:t>
            </w:r>
          </w:p>
        </w:tc>
      </w:tr>
      <w:tr w:rsidR="00257FA2" w14:paraId="71112506" w14:textId="77777777" w:rsidTr="00A803F8">
        <w:trPr>
          <w:jc w:val="center"/>
        </w:trPr>
        <w:tc>
          <w:tcPr>
            <w:tcW w:w="1700" w:type="dxa"/>
            <w:tcBorders>
              <w:top w:val="nil"/>
              <w:left w:val="nil"/>
              <w:bottom w:val="nil"/>
              <w:right w:val="nil"/>
            </w:tcBorders>
            <w:tcMar>
              <w:top w:w="80" w:type="dxa"/>
              <w:left w:w="80" w:type="dxa"/>
              <w:bottom w:w="80" w:type="dxa"/>
              <w:right w:w="80" w:type="dxa"/>
            </w:tcMar>
          </w:tcPr>
          <w:p w14:paraId="4474DCB9" w14:textId="77777777" w:rsidR="00257FA2" w:rsidRDefault="00257FA2" w:rsidP="00E46EB3">
            <w:pPr>
              <w:pStyle w:val="p1"/>
              <w:spacing w:line="260" w:lineRule="auto"/>
              <w:jc w:val="left"/>
            </w:pPr>
            <w:r>
              <w:rPr>
                <w:rFonts w:cs="Times New Roman"/>
                <w:sz w:val="18"/>
              </w:rPr>
              <w:t>fixed→dynamic</w:t>
            </w:r>
          </w:p>
        </w:tc>
        <w:tc>
          <w:tcPr>
            <w:tcW w:w="2200" w:type="dxa"/>
            <w:tcBorders>
              <w:top w:val="nil"/>
              <w:left w:val="nil"/>
              <w:bottom w:val="nil"/>
              <w:right w:val="nil"/>
            </w:tcBorders>
            <w:tcMar>
              <w:top w:w="80" w:type="dxa"/>
              <w:left w:w="80" w:type="dxa"/>
              <w:bottom w:w="80" w:type="dxa"/>
              <w:right w:w="80" w:type="dxa"/>
            </w:tcMar>
          </w:tcPr>
          <w:p w14:paraId="52448677" w14:textId="77777777" w:rsidR="00257FA2" w:rsidRDefault="00257FA2" w:rsidP="00E46EB3">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29E7543B" w14:textId="77777777" w:rsidR="00257FA2" w:rsidRDefault="00257FA2" w:rsidP="00E46EB3">
            <w:pPr>
              <w:pStyle w:val="p1"/>
              <w:spacing w:line="260" w:lineRule="auto"/>
              <w:jc w:val="left"/>
            </w:pPr>
            <w:r>
              <w:rPr>
                <w:rFonts w:cs="Times New Roman"/>
                <w:sz w:val="18"/>
              </w:rPr>
              <w:t>-0.3810</w:t>
            </w:r>
          </w:p>
        </w:tc>
        <w:tc>
          <w:tcPr>
            <w:tcW w:w="950" w:type="dxa"/>
            <w:tcBorders>
              <w:top w:val="nil"/>
              <w:left w:val="nil"/>
              <w:bottom w:val="nil"/>
              <w:right w:val="nil"/>
            </w:tcBorders>
            <w:tcMar>
              <w:top w:w="80" w:type="dxa"/>
              <w:left w:w="80" w:type="dxa"/>
              <w:bottom w:w="80" w:type="dxa"/>
              <w:right w:w="80" w:type="dxa"/>
            </w:tcMar>
          </w:tcPr>
          <w:p w14:paraId="2A971C79"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022C1AEA" w14:textId="77777777" w:rsidR="00257FA2" w:rsidRDefault="00257FA2" w:rsidP="00E46EB3">
            <w:pPr>
              <w:pStyle w:val="p1"/>
              <w:spacing w:line="260" w:lineRule="auto"/>
              <w:jc w:val="left"/>
            </w:pPr>
            <w:r>
              <w:rPr>
                <w:rFonts w:cs="Times New Roman"/>
                <w:sz w:val="18"/>
              </w:rPr>
              <w:t xml:space="preserve">dynamic </w:t>
            </w:r>
            <w:r>
              <w:rPr>
                <w:rFonts w:cs="Times New Roman"/>
                <w:sz w:val="18"/>
              </w:rPr>
              <w:t>组高代价调用低于</w:t>
            </w:r>
            <w:r>
              <w:rPr>
                <w:rFonts w:cs="Times New Roman"/>
                <w:sz w:val="18"/>
              </w:rPr>
              <w:t xml:space="preserve"> fixed</w:t>
            </w:r>
            <w:r>
              <w:rPr>
                <w:rFonts w:cs="Times New Roman"/>
                <w:sz w:val="18"/>
              </w:rPr>
              <w:t>。</w:t>
            </w:r>
          </w:p>
        </w:tc>
      </w:tr>
      <w:tr w:rsidR="00A803F8" w14:paraId="4D9FC50E"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3CE006BF" w14:textId="77777777" w:rsidR="00A803F8" w:rsidRDefault="00A803F8" w:rsidP="00A24D57">
            <w:pPr>
              <w:pStyle w:val="p1"/>
              <w:spacing w:line="260" w:lineRule="auto"/>
              <w:jc w:val="left"/>
            </w:pPr>
            <w:r>
              <w:rPr>
                <w:rFonts w:cs="Times New Roman"/>
                <w:sz w:val="18"/>
              </w:rPr>
              <w:t>fixed→dynamic</w:t>
            </w:r>
          </w:p>
        </w:tc>
        <w:tc>
          <w:tcPr>
            <w:tcW w:w="2200" w:type="dxa"/>
            <w:tcBorders>
              <w:top w:val="nil"/>
              <w:left w:val="nil"/>
              <w:bottom w:val="nil"/>
              <w:right w:val="nil"/>
            </w:tcBorders>
            <w:tcMar>
              <w:top w:w="80" w:type="dxa"/>
              <w:left w:w="80" w:type="dxa"/>
              <w:bottom w:w="80" w:type="dxa"/>
              <w:right w:w="80" w:type="dxa"/>
            </w:tcMar>
          </w:tcPr>
          <w:p w14:paraId="796F9ADC" w14:textId="77777777" w:rsidR="00A803F8" w:rsidRDefault="00A803F8" w:rsidP="00A24D57">
            <w:pPr>
              <w:pStyle w:val="p1"/>
              <w:spacing w:line="260" w:lineRule="auto"/>
              <w:jc w:val="left"/>
            </w:pPr>
            <w:r>
              <w:rPr>
                <w:rFonts w:cs="Times New Roman"/>
                <w:sz w:val="18"/>
              </w:rPr>
              <w:t>duration_ms</w:t>
            </w:r>
          </w:p>
        </w:tc>
        <w:tc>
          <w:tcPr>
            <w:tcW w:w="1100" w:type="dxa"/>
            <w:tcBorders>
              <w:top w:val="nil"/>
              <w:left w:val="nil"/>
              <w:bottom w:val="nil"/>
              <w:right w:val="nil"/>
            </w:tcBorders>
            <w:tcMar>
              <w:top w:w="80" w:type="dxa"/>
              <w:left w:w="80" w:type="dxa"/>
              <w:bottom w:w="80" w:type="dxa"/>
              <w:right w:w="80" w:type="dxa"/>
            </w:tcMar>
          </w:tcPr>
          <w:p w14:paraId="4994E315" w14:textId="77777777" w:rsidR="00A803F8" w:rsidRDefault="00A803F8" w:rsidP="00A24D57">
            <w:pPr>
              <w:pStyle w:val="p1"/>
              <w:spacing w:line="260" w:lineRule="auto"/>
              <w:jc w:val="left"/>
            </w:pPr>
            <w:r>
              <w:rPr>
                <w:rFonts w:cs="Times New Roman"/>
                <w:sz w:val="18"/>
              </w:rPr>
              <w:t>-73,667</w:t>
            </w:r>
          </w:p>
        </w:tc>
        <w:tc>
          <w:tcPr>
            <w:tcW w:w="950" w:type="dxa"/>
            <w:tcBorders>
              <w:top w:val="nil"/>
              <w:left w:val="nil"/>
              <w:bottom w:val="nil"/>
              <w:right w:val="nil"/>
            </w:tcBorders>
            <w:tcMar>
              <w:top w:w="80" w:type="dxa"/>
              <w:left w:w="80" w:type="dxa"/>
              <w:bottom w:w="80" w:type="dxa"/>
              <w:right w:w="80" w:type="dxa"/>
            </w:tcMar>
          </w:tcPr>
          <w:p w14:paraId="6FD86B87"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5CA1FE25" w14:textId="77777777" w:rsidR="00A803F8" w:rsidRDefault="00A803F8" w:rsidP="00A24D57">
            <w:pPr>
              <w:pStyle w:val="p1"/>
              <w:spacing w:line="260" w:lineRule="auto"/>
              <w:jc w:val="left"/>
            </w:pPr>
            <w:r>
              <w:rPr>
                <w:rFonts w:cs="Times New Roman"/>
                <w:sz w:val="18"/>
              </w:rPr>
              <w:t xml:space="preserve">dynamic </w:t>
            </w:r>
            <w:r>
              <w:rPr>
                <w:rFonts w:cs="Times New Roman"/>
                <w:sz w:val="18"/>
              </w:rPr>
              <w:t>组平均耗时低于</w:t>
            </w:r>
            <w:r>
              <w:rPr>
                <w:rFonts w:cs="Times New Roman"/>
                <w:sz w:val="18"/>
              </w:rPr>
              <w:t xml:space="preserve"> fixed</w:t>
            </w:r>
            <w:r>
              <w:rPr>
                <w:rFonts w:cs="Times New Roman"/>
                <w:sz w:val="18"/>
              </w:rPr>
              <w:t>。</w:t>
            </w:r>
          </w:p>
        </w:tc>
      </w:tr>
      <w:tr w:rsidR="00A803F8" w14:paraId="3BDF7769"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05578E58"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nil"/>
              <w:right w:val="nil"/>
            </w:tcBorders>
            <w:tcMar>
              <w:top w:w="80" w:type="dxa"/>
              <w:left w:w="80" w:type="dxa"/>
              <w:bottom w:w="80" w:type="dxa"/>
              <w:right w:w="80" w:type="dxa"/>
            </w:tcMar>
          </w:tcPr>
          <w:p w14:paraId="0AFC7ACC" w14:textId="77777777" w:rsidR="00A803F8" w:rsidRDefault="00A803F8" w:rsidP="00A24D57">
            <w:pPr>
              <w:pStyle w:val="p1"/>
              <w:spacing w:line="260" w:lineRule="auto"/>
              <w:jc w:val="left"/>
            </w:pPr>
            <w:r>
              <w:rPr>
                <w:rFonts w:cs="Times New Roman"/>
                <w:sz w:val="18"/>
              </w:rPr>
              <w:t>schema_valid_rate</w:t>
            </w:r>
          </w:p>
        </w:tc>
        <w:tc>
          <w:tcPr>
            <w:tcW w:w="1100" w:type="dxa"/>
            <w:tcBorders>
              <w:top w:val="nil"/>
              <w:left w:val="nil"/>
              <w:bottom w:val="nil"/>
              <w:right w:val="nil"/>
            </w:tcBorders>
            <w:tcMar>
              <w:top w:w="80" w:type="dxa"/>
              <w:left w:w="80" w:type="dxa"/>
              <w:bottom w:w="80" w:type="dxa"/>
              <w:right w:w="80" w:type="dxa"/>
            </w:tcMar>
          </w:tcPr>
          <w:p w14:paraId="12FF99C3" w14:textId="77777777" w:rsidR="00A803F8" w:rsidRDefault="00A803F8" w:rsidP="00A24D57">
            <w:pPr>
              <w:pStyle w:val="p1"/>
              <w:spacing w:line="260" w:lineRule="auto"/>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72BA8369"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78504E79" w14:textId="77777777" w:rsidR="00A803F8" w:rsidRDefault="00A803F8" w:rsidP="00A24D57">
            <w:pPr>
              <w:pStyle w:val="p1"/>
              <w:spacing w:line="260" w:lineRule="auto"/>
              <w:jc w:val="left"/>
            </w:pPr>
            <w:r>
              <w:rPr>
                <w:rFonts w:cs="Times New Roman"/>
                <w:sz w:val="18"/>
              </w:rPr>
              <w:t xml:space="preserve">lite </w:t>
            </w:r>
            <w:r>
              <w:rPr>
                <w:rFonts w:cs="Times New Roman"/>
                <w:sz w:val="18"/>
              </w:rPr>
              <w:t>组</w:t>
            </w:r>
            <w:r>
              <w:rPr>
                <w:rFonts w:cs="Times New Roman"/>
                <w:sz w:val="18"/>
              </w:rPr>
              <w:t xml:space="preserve"> schema valid </w:t>
            </w:r>
            <w:r>
              <w:rPr>
                <w:rFonts w:cs="Times New Roman"/>
                <w:sz w:val="18"/>
              </w:rPr>
              <w:t>恢复到</w:t>
            </w:r>
            <w:r>
              <w:rPr>
                <w:rFonts w:cs="Times New Roman"/>
                <w:sz w:val="18"/>
              </w:rPr>
              <w:t xml:space="preserve"> 1.0000</w:t>
            </w:r>
            <w:r>
              <w:rPr>
                <w:rFonts w:cs="Times New Roman"/>
                <w:sz w:val="18"/>
              </w:rPr>
              <w:t>。</w:t>
            </w:r>
          </w:p>
        </w:tc>
      </w:tr>
      <w:tr w:rsidR="00A803F8" w14:paraId="17713F81" w14:textId="77777777" w:rsidTr="004E0EA5">
        <w:trPr>
          <w:jc w:val="center"/>
        </w:trPr>
        <w:tc>
          <w:tcPr>
            <w:tcW w:w="1700" w:type="dxa"/>
            <w:tcBorders>
              <w:top w:val="nil"/>
              <w:left w:val="nil"/>
              <w:bottom w:val="nil"/>
              <w:right w:val="nil"/>
            </w:tcBorders>
            <w:tcMar>
              <w:top w:w="80" w:type="dxa"/>
              <w:left w:w="80" w:type="dxa"/>
              <w:bottom w:w="80" w:type="dxa"/>
              <w:right w:w="80" w:type="dxa"/>
            </w:tcMar>
          </w:tcPr>
          <w:p w14:paraId="06F4CFF0"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nil"/>
              <w:right w:val="nil"/>
            </w:tcBorders>
            <w:tcMar>
              <w:top w:w="80" w:type="dxa"/>
              <w:left w:w="80" w:type="dxa"/>
              <w:bottom w:w="80" w:type="dxa"/>
              <w:right w:w="80" w:type="dxa"/>
            </w:tcMar>
          </w:tcPr>
          <w:p w14:paraId="78D9E707" w14:textId="77777777" w:rsidR="00A803F8" w:rsidRDefault="00A803F8" w:rsidP="00A24D57">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5A80E443" w14:textId="77777777" w:rsidR="00A803F8" w:rsidRDefault="00A803F8" w:rsidP="00A24D57">
            <w:pPr>
              <w:pStyle w:val="p1"/>
              <w:spacing w:line="260" w:lineRule="auto"/>
              <w:jc w:val="left"/>
            </w:pPr>
            <w:r>
              <w:rPr>
                <w:rFonts w:cs="Times New Roman"/>
                <w:sz w:val="18"/>
              </w:rPr>
              <w:t>0.0000</w:t>
            </w:r>
          </w:p>
        </w:tc>
        <w:tc>
          <w:tcPr>
            <w:tcW w:w="950" w:type="dxa"/>
            <w:tcBorders>
              <w:top w:val="nil"/>
              <w:left w:val="nil"/>
              <w:bottom w:val="nil"/>
              <w:right w:val="nil"/>
            </w:tcBorders>
            <w:tcMar>
              <w:top w:w="80" w:type="dxa"/>
              <w:left w:w="80" w:type="dxa"/>
              <w:bottom w:w="80" w:type="dxa"/>
              <w:right w:w="80" w:type="dxa"/>
            </w:tcMar>
          </w:tcPr>
          <w:p w14:paraId="1DC1CDC3"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2EFF6923" w14:textId="77777777" w:rsidR="00A803F8" w:rsidRDefault="00A803F8" w:rsidP="00A24D57">
            <w:pPr>
              <w:pStyle w:val="p1"/>
              <w:spacing w:line="260" w:lineRule="auto"/>
              <w:jc w:val="left"/>
            </w:pPr>
            <w:r>
              <w:rPr>
                <w:rFonts w:cs="Times New Roman"/>
                <w:sz w:val="18"/>
              </w:rPr>
              <w:t>两组高代价调用均值相同。</w:t>
            </w:r>
          </w:p>
        </w:tc>
      </w:tr>
      <w:tr w:rsidR="00A803F8" w14:paraId="1E133F55" w14:textId="77777777" w:rsidTr="00A24D57">
        <w:trPr>
          <w:jc w:val="center"/>
        </w:trPr>
        <w:tc>
          <w:tcPr>
            <w:tcW w:w="1700" w:type="dxa"/>
            <w:tcBorders>
              <w:top w:val="nil"/>
              <w:left w:val="nil"/>
              <w:bottom w:val="single" w:sz="8" w:space="0" w:color="auto"/>
              <w:right w:val="nil"/>
            </w:tcBorders>
            <w:tcMar>
              <w:top w:w="80" w:type="dxa"/>
              <w:left w:w="80" w:type="dxa"/>
              <w:bottom w:w="80" w:type="dxa"/>
              <w:right w:w="80" w:type="dxa"/>
            </w:tcMar>
          </w:tcPr>
          <w:p w14:paraId="6E9DFEE5"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single" w:sz="8" w:space="0" w:color="auto"/>
              <w:right w:val="nil"/>
            </w:tcBorders>
            <w:tcMar>
              <w:top w:w="80" w:type="dxa"/>
              <w:left w:w="80" w:type="dxa"/>
              <w:bottom w:w="80" w:type="dxa"/>
              <w:right w:w="80" w:type="dxa"/>
            </w:tcMar>
          </w:tcPr>
          <w:p w14:paraId="3E487886" w14:textId="77777777" w:rsidR="00A803F8" w:rsidRDefault="00A803F8" w:rsidP="00A24D57">
            <w:pPr>
              <w:pStyle w:val="p1"/>
              <w:spacing w:line="260" w:lineRule="auto"/>
              <w:jc w:val="left"/>
            </w:pPr>
            <w:r>
              <w:rPr>
                <w:rFonts w:cs="Times New Roman"/>
                <w:sz w:val="18"/>
              </w:rPr>
              <w:t>duration_ms</w:t>
            </w:r>
          </w:p>
        </w:tc>
        <w:tc>
          <w:tcPr>
            <w:tcW w:w="1100" w:type="dxa"/>
            <w:tcBorders>
              <w:top w:val="nil"/>
              <w:left w:val="nil"/>
              <w:bottom w:val="single" w:sz="8" w:space="0" w:color="auto"/>
              <w:right w:val="nil"/>
            </w:tcBorders>
            <w:tcMar>
              <w:top w:w="80" w:type="dxa"/>
              <w:left w:w="80" w:type="dxa"/>
              <w:bottom w:w="80" w:type="dxa"/>
              <w:right w:w="80" w:type="dxa"/>
            </w:tcMar>
          </w:tcPr>
          <w:p w14:paraId="7D4484B8" w14:textId="77777777" w:rsidR="00A803F8" w:rsidRDefault="00A803F8" w:rsidP="00A24D57">
            <w:pPr>
              <w:pStyle w:val="p1"/>
              <w:spacing w:line="260" w:lineRule="auto"/>
              <w:jc w:val="left"/>
            </w:pPr>
            <w:r>
              <w:rPr>
                <w:rFonts w:cs="Times New Roman"/>
                <w:sz w:val="18"/>
              </w:rPr>
              <w:t>+45,524</w:t>
            </w:r>
          </w:p>
        </w:tc>
        <w:tc>
          <w:tcPr>
            <w:tcW w:w="950" w:type="dxa"/>
            <w:tcBorders>
              <w:top w:val="nil"/>
              <w:left w:val="nil"/>
              <w:bottom w:val="single" w:sz="8" w:space="0" w:color="auto"/>
              <w:right w:val="nil"/>
            </w:tcBorders>
            <w:tcMar>
              <w:top w:w="80" w:type="dxa"/>
              <w:left w:w="80" w:type="dxa"/>
              <w:bottom w:w="80" w:type="dxa"/>
              <w:right w:w="80" w:type="dxa"/>
            </w:tcMar>
          </w:tcPr>
          <w:p w14:paraId="48A47118"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single" w:sz="8" w:space="0" w:color="auto"/>
              <w:right w:val="nil"/>
            </w:tcBorders>
            <w:tcMar>
              <w:top w:w="80" w:type="dxa"/>
              <w:left w:w="80" w:type="dxa"/>
              <w:bottom w:w="80" w:type="dxa"/>
              <w:right w:w="80" w:type="dxa"/>
            </w:tcMar>
          </w:tcPr>
          <w:p w14:paraId="67936EEC" w14:textId="77777777" w:rsidR="00A803F8" w:rsidRDefault="00A803F8" w:rsidP="00A24D57">
            <w:pPr>
              <w:pStyle w:val="p1"/>
              <w:spacing w:line="260" w:lineRule="auto"/>
              <w:jc w:val="left"/>
            </w:pPr>
            <w:r>
              <w:rPr>
                <w:rFonts w:cs="Times New Roman"/>
                <w:sz w:val="18"/>
              </w:rPr>
              <w:t xml:space="preserve">lite </w:t>
            </w:r>
            <w:r>
              <w:rPr>
                <w:rFonts w:cs="Times New Roman"/>
                <w:sz w:val="18"/>
              </w:rPr>
              <w:t>组平均耗时高于</w:t>
            </w:r>
            <w:r>
              <w:rPr>
                <w:rFonts w:cs="Times New Roman"/>
                <w:sz w:val="18"/>
              </w:rPr>
              <w:t xml:space="preserve"> dynamic</w:t>
            </w:r>
            <w:r>
              <w:rPr>
                <w:rFonts w:cs="Times New Roman"/>
                <w:sz w:val="18"/>
              </w:rPr>
              <w:t>。</w:t>
            </w:r>
          </w:p>
        </w:tc>
      </w:tr>
    </w:tbl>
    <w:p w14:paraId="016E75D8" w14:textId="3FF047E3" w:rsidR="00884689" w:rsidRDefault="00884689" w:rsidP="00333E9A">
      <w:pPr>
        <w:pStyle w:val="ab"/>
        <w:ind w:firstLine="504"/>
      </w:pPr>
      <w:r w:rsidRPr="007D6A5F">
        <w:fldChar w:fldCharType="begin"/>
      </w:r>
      <w:r w:rsidRPr="007D6A5F">
        <w:instrText xml:space="preserve"> REF _RefAuto_Tbl_7_4 \h </w:instrText>
      </w:r>
      <w:r w:rsidR="007D6A5F">
        <w:instrText xml:space="preserve"> \* MERGEFORMAT </w:instrText>
      </w:r>
      <w:r w:rsidRPr="007D6A5F">
        <w:fldChar w:fldCharType="separate"/>
      </w:r>
      <w:r w:rsidR="00291089">
        <w:rPr>
          <w:rFonts w:hint="eastAsia"/>
        </w:rPr>
        <w:t>表</w:t>
      </w:r>
      <w:r w:rsidR="00291089">
        <w:rPr>
          <w:rFonts w:hint="eastAsia"/>
        </w:rPr>
        <w:t>7-4</w:t>
      </w:r>
      <w:r w:rsidRPr="007D6A5F">
        <w:fldChar w:fldCharType="end"/>
      </w:r>
      <w:r>
        <w:t>表明，</w:t>
      </w:r>
      <w:r>
        <w:t xml:space="preserve">fixed_threshold_gate </w:t>
      </w:r>
      <w:r>
        <w:t>引入了可观测的局部修补行为，同时带来额外高代价调用。</w:t>
      </w:r>
      <w:r>
        <w:t xml:space="preserve">dynamic_no_belief_state </w:t>
      </w:r>
      <w:r>
        <w:t>相比</w:t>
      </w:r>
      <w:r>
        <w:t xml:space="preserve"> fixed_threshold_gate </w:t>
      </w:r>
      <w:r>
        <w:t>降低了高代价调用和耗时。</w:t>
      </w:r>
      <w:r>
        <w:t xml:space="preserve">lite_belief_state </w:t>
      </w:r>
      <w:r>
        <w:t>相比</w:t>
      </w:r>
      <w:r>
        <w:t xml:space="preserve"> dynamic_no_belief_state </w:t>
      </w:r>
      <w:r>
        <w:t>的主要差异，则体现在</w:t>
      </w:r>
      <w:r>
        <w:t xml:space="preserve"> schema valid</w:t>
      </w:r>
      <w:r>
        <w:t>、</w:t>
      </w:r>
      <w:r>
        <w:t xml:space="preserve">RuntimeState </w:t>
      </w:r>
      <w:r>
        <w:t>和</w:t>
      </w:r>
      <w:r>
        <w:t xml:space="preserve"> action utility </w:t>
      </w:r>
      <w:r>
        <w:t>等机制信息上。</w:t>
      </w:r>
    </w:p>
    <w:p w14:paraId="05AB853D" w14:textId="77777777" w:rsidR="00A62B7D" w:rsidRDefault="00A62B7D" w:rsidP="00A62B7D">
      <w:pPr>
        <w:pStyle w:val="2"/>
        <w:rPr>
          <w:lang w:val="en-US"/>
        </w:rPr>
      </w:pPr>
      <w:bookmarkStart w:id="196" w:name="_Toc230318096"/>
      <w:bookmarkStart w:id="197" w:name="_Toc230363293"/>
      <w:r w:rsidRPr="00A62B7D">
        <w:t>成本与恢复行为分析</w:t>
      </w:r>
      <w:bookmarkEnd w:id="196"/>
      <w:bookmarkEnd w:id="197"/>
    </w:p>
    <w:p w14:paraId="20231742" w14:textId="59C76384" w:rsidR="0073249F" w:rsidRPr="0073249F" w:rsidRDefault="0073249F" w:rsidP="0073249F">
      <w:pPr>
        <w:pStyle w:val="ab"/>
        <w:ind w:firstLine="504"/>
      </w:pPr>
      <w:r w:rsidRPr="00D03560">
        <w:fldChar w:fldCharType="begin"/>
      </w:r>
      <w:r w:rsidRPr="00D03560">
        <w:instrText xml:space="preserve"> REF _RefAuto_Tbl_7_5 \h </w:instrText>
      </w:r>
      <w:r w:rsidR="00D03560">
        <w:instrText xml:space="preserve"> \* MERGEFORMAT </w:instrText>
      </w:r>
      <w:r w:rsidRPr="00D03560">
        <w:fldChar w:fldCharType="separate"/>
      </w:r>
      <w:r w:rsidR="00291089">
        <w:rPr>
          <w:rFonts w:hint="eastAsia"/>
        </w:rPr>
        <w:t>表</w:t>
      </w:r>
      <w:r w:rsidR="00291089">
        <w:rPr>
          <w:rFonts w:hint="eastAsia"/>
        </w:rPr>
        <w:t>7-5</w:t>
      </w:r>
      <w:r w:rsidRPr="00D03560">
        <w:fldChar w:fldCharType="end"/>
      </w:r>
      <w:r>
        <w:t>单独列出高代价调用和运行时间。</w:t>
      </w:r>
      <w:r>
        <w:t xml:space="preserve">fixed_threshold_gate </w:t>
      </w:r>
      <w:r>
        <w:t>的高代价调用总数为</w:t>
      </w:r>
      <w:r>
        <w:t xml:space="preserve"> 28</w:t>
      </w:r>
      <w:r>
        <w:t>，其中结构映射</w:t>
      </w:r>
      <w:r>
        <w:t xml:space="preserve"> 27 </w:t>
      </w:r>
      <w:r>
        <w:t>次，结构精修</w:t>
      </w:r>
      <w:r>
        <w:t xml:space="preserve"> 1 </w:t>
      </w:r>
      <w:r>
        <w:t>次；</w:t>
      </w:r>
      <w:r>
        <w:t xml:space="preserve">dynamic_no_belief_state </w:t>
      </w:r>
      <w:r>
        <w:lastRenderedPageBreak/>
        <w:t>和</w:t>
      </w:r>
      <w:r>
        <w:t xml:space="preserve"> lite_belief_state </w:t>
      </w:r>
      <w:r>
        <w:t>均为</w:t>
      </w:r>
      <w:r>
        <w:t xml:space="preserve"> 20 </w:t>
      </w:r>
      <w:r>
        <w:t>次。</w:t>
      </w:r>
    </w:p>
    <w:p w14:paraId="7D3FF063" w14:textId="77777777" w:rsidR="00197BB0" w:rsidRDefault="00197BB0" w:rsidP="00197BB0">
      <w:pPr>
        <w:pStyle w:val="ae"/>
        <w:keepNext/>
      </w:pPr>
      <w:bookmarkStart w:id="198" w:name="_RefAuto_Tbl_7_5"/>
      <w:r>
        <w:rPr>
          <w:rFonts w:hint="eastAsia"/>
        </w:rPr>
        <w:t>表</w:t>
      </w:r>
      <w:r>
        <w:rPr>
          <w:rFonts w:hint="eastAsia"/>
        </w:rPr>
        <w:t>7-5</w:t>
      </w:r>
      <w:bookmarkEnd w:id="198"/>
      <w:r>
        <w:rPr>
          <w:rFonts w:hint="eastAsia"/>
        </w:rPr>
        <w:t xml:space="preserve">  </w:t>
      </w:r>
      <w:r>
        <w:rPr>
          <w:rFonts w:hint="eastAsia"/>
        </w:rPr>
        <w:t>高代价调用与运行时间对比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50"/>
        <w:gridCol w:w="1450"/>
        <w:gridCol w:w="1500"/>
        <w:gridCol w:w="1100"/>
        <w:gridCol w:w="1100"/>
        <w:gridCol w:w="1604"/>
      </w:tblGrid>
      <w:tr w:rsidR="0090427B" w:rsidRPr="004768D1" w14:paraId="359EA829" w14:textId="77777777" w:rsidTr="00063007">
        <w:trPr>
          <w:tblHeader/>
          <w:jc w:val="center"/>
        </w:trPr>
        <w:tc>
          <w:tcPr>
            <w:tcW w:w="17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8F6115F" w14:textId="77777777" w:rsidR="0090427B" w:rsidRPr="004768D1" w:rsidRDefault="0090427B" w:rsidP="004768D1">
            <w:pPr>
              <w:pStyle w:val="p1"/>
              <w:spacing w:line="260" w:lineRule="auto"/>
            </w:pPr>
            <w:r w:rsidRPr="004768D1">
              <w:rPr>
                <w:rFonts w:cs="Times New Roman"/>
                <w:b/>
                <w:sz w:val="18"/>
              </w:rPr>
              <w:t>组</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3052DEC" w14:textId="77777777" w:rsidR="0090427B" w:rsidRPr="004768D1" w:rsidRDefault="0090427B" w:rsidP="004768D1">
            <w:pPr>
              <w:pStyle w:val="p1"/>
              <w:spacing w:line="260" w:lineRule="auto"/>
            </w:pPr>
            <w:r w:rsidRPr="004768D1">
              <w:rPr>
                <w:rFonts w:cs="Times New Roman"/>
                <w:b/>
                <w:sz w:val="18"/>
              </w:rPr>
              <w:t>high_cost_total</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BF8A5A" w14:textId="77777777" w:rsidR="0090427B" w:rsidRPr="004768D1" w:rsidRDefault="0090427B" w:rsidP="004768D1">
            <w:pPr>
              <w:pStyle w:val="p1"/>
              <w:spacing w:line="260" w:lineRule="auto"/>
            </w:pPr>
            <w:r w:rsidRPr="004768D1">
              <w:rPr>
                <w:rFonts w:cs="Times New Roman"/>
                <w:b/>
                <w:sz w:val="18"/>
              </w:rPr>
              <w:t>high_cost_mean</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72B93D0" w14:textId="77777777" w:rsidR="0090427B" w:rsidRPr="004768D1" w:rsidRDefault="0090427B" w:rsidP="004768D1">
            <w:pPr>
              <w:pStyle w:val="p1"/>
              <w:spacing w:line="260" w:lineRule="auto"/>
            </w:pPr>
            <w:r w:rsidRPr="004768D1">
              <w:rPr>
                <w:rFonts w:cs="Times New Roman"/>
                <w:b/>
                <w:sz w:val="18"/>
              </w:rPr>
              <w:t>结构映射</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DD2425D" w14:textId="77777777" w:rsidR="0090427B" w:rsidRPr="004768D1" w:rsidRDefault="0090427B" w:rsidP="004768D1">
            <w:pPr>
              <w:pStyle w:val="p1"/>
              <w:spacing w:line="260" w:lineRule="auto"/>
            </w:pPr>
            <w:r w:rsidRPr="004768D1">
              <w:rPr>
                <w:rFonts w:cs="Times New Roman"/>
                <w:b/>
                <w:sz w:val="18"/>
              </w:rPr>
              <w:t>结构精修</w:t>
            </w:r>
          </w:p>
        </w:tc>
        <w:tc>
          <w:tcPr>
            <w:tcW w:w="1604" w:type="dxa"/>
            <w:tcBorders>
              <w:top w:val="single" w:sz="8" w:space="0" w:color="auto"/>
              <w:left w:val="nil"/>
              <w:bottom w:val="single" w:sz="8" w:space="0" w:color="auto"/>
              <w:right w:val="nil"/>
            </w:tcBorders>
            <w:tcMar>
              <w:top w:w="80" w:type="dxa"/>
              <w:left w:w="80" w:type="dxa"/>
              <w:bottom w:w="80" w:type="dxa"/>
              <w:right w:w="80" w:type="dxa"/>
            </w:tcMar>
            <w:vAlign w:val="center"/>
          </w:tcPr>
          <w:p w14:paraId="0648E5A5" w14:textId="77777777" w:rsidR="0090427B" w:rsidRPr="004768D1" w:rsidRDefault="0090427B" w:rsidP="004768D1">
            <w:pPr>
              <w:pStyle w:val="p1"/>
              <w:spacing w:line="260" w:lineRule="auto"/>
            </w:pPr>
            <w:r w:rsidRPr="004768D1">
              <w:rPr>
                <w:rFonts w:cs="Times New Roman"/>
                <w:b/>
                <w:sz w:val="18"/>
              </w:rPr>
              <w:t>平均耗时</w:t>
            </w:r>
          </w:p>
        </w:tc>
      </w:tr>
      <w:tr w:rsidR="0090427B" w:rsidRPr="004768D1" w14:paraId="294C0130" w14:textId="77777777" w:rsidTr="00063007">
        <w:trPr>
          <w:jc w:val="center"/>
        </w:trPr>
        <w:tc>
          <w:tcPr>
            <w:tcW w:w="1750" w:type="dxa"/>
            <w:tcBorders>
              <w:top w:val="nil"/>
              <w:left w:val="nil"/>
              <w:bottom w:val="nil"/>
              <w:right w:val="nil"/>
            </w:tcBorders>
            <w:tcMar>
              <w:top w:w="80" w:type="dxa"/>
              <w:left w:w="80" w:type="dxa"/>
              <w:bottom w:w="80" w:type="dxa"/>
              <w:right w:w="80" w:type="dxa"/>
            </w:tcMar>
          </w:tcPr>
          <w:p w14:paraId="22A5EFBC" w14:textId="77777777" w:rsidR="0090427B" w:rsidRPr="004768D1" w:rsidRDefault="0090427B" w:rsidP="004768D1">
            <w:pPr>
              <w:pStyle w:val="p1"/>
              <w:spacing w:line="260" w:lineRule="auto"/>
              <w:jc w:val="left"/>
            </w:pPr>
            <w:r w:rsidRPr="004768D1">
              <w:rPr>
                <w:rFonts w:cs="Times New Roman"/>
                <w:sz w:val="18"/>
              </w:rPr>
              <w:t>static_top1</w:t>
            </w:r>
          </w:p>
        </w:tc>
        <w:tc>
          <w:tcPr>
            <w:tcW w:w="1450" w:type="dxa"/>
            <w:tcBorders>
              <w:top w:val="nil"/>
              <w:left w:val="nil"/>
              <w:bottom w:val="nil"/>
              <w:right w:val="nil"/>
            </w:tcBorders>
            <w:tcMar>
              <w:top w:w="80" w:type="dxa"/>
              <w:left w:w="80" w:type="dxa"/>
              <w:bottom w:w="80" w:type="dxa"/>
              <w:right w:w="80" w:type="dxa"/>
            </w:tcMar>
          </w:tcPr>
          <w:p w14:paraId="52EAB3AC" w14:textId="77777777" w:rsidR="0090427B" w:rsidRPr="004768D1" w:rsidRDefault="0090427B" w:rsidP="004768D1">
            <w:pPr>
              <w:pStyle w:val="p1"/>
              <w:spacing w:line="260" w:lineRule="auto"/>
              <w:jc w:val="left"/>
            </w:pPr>
            <w:r w:rsidRPr="004768D1">
              <w:rPr>
                <w:rFonts w:cs="Times New Roman"/>
                <w:sz w:val="18"/>
              </w:rPr>
              <w:t>21</w:t>
            </w:r>
          </w:p>
        </w:tc>
        <w:tc>
          <w:tcPr>
            <w:tcW w:w="1500" w:type="dxa"/>
            <w:tcBorders>
              <w:top w:val="nil"/>
              <w:left w:val="nil"/>
              <w:bottom w:val="nil"/>
              <w:right w:val="nil"/>
            </w:tcBorders>
            <w:tcMar>
              <w:top w:w="80" w:type="dxa"/>
              <w:left w:w="80" w:type="dxa"/>
              <w:bottom w:w="80" w:type="dxa"/>
              <w:right w:w="80" w:type="dxa"/>
            </w:tcMar>
          </w:tcPr>
          <w:p w14:paraId="10FBA60E" w14:textId="77777777" w:rsidR="0090427B" w:rsidRPr="004768D1" w:rsidRDefault="0090427B" w:rsidP="004768D1">
            <w:pPr>
              <w:pStyle w:val="p1"/>
              <w:spacing w:line="260" w:lineRule="auto"/>
              <w:jc w:val="left"/>
            </w:pPr>
            <w:r w:rsidRPr="004768D1">
              <w:rPr>
                <w:rFonts w:cs="Times New Roman"/>
                <w:sz w:val="18"/>
              </w:rPr>
              <w:t>1.0000</w:t>
            </w:r>
          </w:p>
        </w:tc>
        <w:tc>
          <w:tcPr>
            <w:tcW w:w="1100" w:type="dxa"/>
            <w:tcBorders>
              <w:top w:val="nil"/>
              <w:left w:val="nil"/>
              <w:bottom w:val="nil"/>
              <w:right w:val="nil"/>
            </w:tcBorders>
            <w:tcMar>
              <w:top w:w="80" w:type="dxa"/>
              <w:left w:w="80" w:type="dxa"/>
              <w:bottom w:w="80" w:type="dxa"/>
              <w:right w:w="80" w:type="dxa"/>
            </w:tcMar>
          </w:tcPr>
          <w:p w14:paraId="211E0F06" w14:textId="77777777" w:rsidR="0090427B" w:rsidRPr="004768D1" w:rsidRDefault="0090427B" w:rsidP="004768D1">
            <w:pPr>
              <w:pStyle w:val="p1"/>
              <w:spacing w:line="260" w:lineRule="auto"/>
              <w:jc w:val="left"/>
            </w:pPr>
            <w:r w:rsidRPr="004768D1">
              <w:rPr>
                <w:rFonts w:cs="Times New Roman"/>
                <w:sz w:val="18"/>
              </w:rPr>
              <w:t>21</w:t>
            </w:r>
          </w:p>
        </w:tc>
        <w:tc>
          <w:tcPr>
            <w:tcW w:w="1100" w:type="dxa"/>
            <w:tcBorders>
              <w:top w:val="nil"/>
              <w:left w:val="nil"/>
              <w:bottom w:val="nil"/>
              <w:right w:val="nil"/>
            </w:tcBorders>
            <w:tcMar>
              <w:top w:w="80" w:type="dxa"/>
              <w:left w:w="80" w:type="dxa"/>
              <w:bottom w:w="80" w:type="dxa"/>
              <w:right w:w="80" w:type="dxa"/>
            </w:tcMar>
          </w:tcPr>
          <w:p w14:paraId="19332BE7" w14:textId="77777777" w:rsidR="0090427B" w:rsidRPr="004768D1" w:rsidRDefault="0090427B" w:rsidP="004768D1">
            <w:pPr>
              <w:pStyle w:val="p1"/>
              <w:spacing w:line="260" w:lineRule="auto"/>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5B2804C6" w14:textId="77777777" w:rsidR="0090427B" w:rsidRPr="004768D1" w:rsidRDefault="0090427B" w:rsidP="004768D1">
            <w:pPr>
              <w:pStyle w:val="p1"/>
              <w:spacing w:line="260" w:lineRule="auto"/>
              <w:jc w:val="left"/>
            </w:pPr>
            <w:r w:rsidRPr="004768D1">
              <w:rPr>
                <w:rFonts w:cs="Times New Roman"/>
                <w:sz w:val="18"/>
              </w:rPr>
              <w:t>241,905 ms</w:t>
            </w:r>
          </w:p>
        </w:tc>
      </w:tr>
      <w:tr w:rsidR="0090427B" w:rsidRPr="004768D1" w14:paraId="25CF54F5" w14:textId="77777777" w:rsidTr="004C29CF">
        <w:trPr>
          <w:jc w:val="center"/>
        </w:trPr>
        <w:tc>
          <w:tcPr>
            <w:tcW w:w="1750" w:type="dxa"/>
            <w:tcBorders>
              <w:top w:val="nil"/>
              <w:left w:val="nil"/>
              <w:bottom w:val="nil"/>
              <w:right w:val="nil"/>
            </w:tcBorders>
            <w:tcMar>
              <w:top w:w="80" w:type="dxa"/>
              <w:left w:w="80" w:type="dxa"/>
              <w:bottom w:w="80" w:type="dxa"/>
              <w:right w:w="80" w:type="dxa"/>
            </w:tcMar>
          </w:tcPr>
          <w:p w14:paraId="63D65F6F" w14:textId="77777777" w:rsidR="0090427B" w:rsidRPr="004768D1" w:rsidRDefault="0090427B" w:rsidP="004768D1">
            <w:pPr>
              <w:pStyle w:val="p1"/>
              <w:spacing w:line="260" w:lineRule="auto"/>
              <w:jc w:val="left"/>
            </w:pPr>
            <w:r w:rsidRPr="004768D1">
              <w:rPr>
                <w:rFonts w:cs="Times New Roman"/>
                <w:sz w:val="18"/>
              </w:rPr>
              <w:t>fixed_threshold_gate</w:t>
            </w:r>
          </w:p>
        </w:tc>
        <w:tc>
          <w:tcPr>
            <w:tcW w:w="1450" w:type="dxa"/>
            <w:tcBorders>
              <w:top w:val="nil"/>
              <w:left w:val="nil"/>
              <w:bottom w:val="nil"/>
              <w:right w:val="nil"/>
            </w:tcBorders>
            <w:tcMar>
              <w:top w:w="80" w:type="dxa"/>
              <w:left w:w="80" w:type="dxa"/>
              <w:bottom w:w="80" w:type="dxa"/>
              <w:right w:w="80" w:type="dxa"/>
            </w:tcMar>
          </w:tcPr>
          <w:p w14:paraId="32180CBA" w14:textId="77777777" w:rsidR="0090427B" w:rsidRPr="004768D1" w:rsidRDefault="0090427B" w:rsidP="004768D1">
            <w:pPr>
              <w:pStyle w:val="p1"/>
              <w:spacing w:line="260" w:lineRule="auto"/>
              <w:jc w:val="left"/>
            </w:pPr>
            <w:r w:rsidRPr="004768D1">
              <w:rPr>
                <w:rFonts w:cs="Times New Roman"/>
                <w:sz w:val="18"/>
              </w:rPr>
              <w:t>28</w:t>
            </w:r>
          </w:p>
        </w:tc>
        <w:tc>
          <w:tcPr>
            <w:tcW w:w="1500" w:type="dxa"/>
            <w:tcBorders>
              <w:top w:val="nil"/>
              <w:left w:val="nil"/>
              <w:bottom w:val="nil"/>
              <w:right w:val="nil"/>
            </w:tcBorders>
            <w:tcMar>
              <w:top w:w="80" w:type="dxa"/>
              <w:left w:w="80" w:type="dxa"/>
              <w:bottom w:w="80" w:type="dxa"/>
              <w:right w:w="80" w:type="dxa"/>
            </w:tcMar>
          </w:tcPr>
          <w:p w14:paraId="5FAD0885" w14:textId="77777777" w:rsidR="0090427B" w:rsidRPr="004768D1" w:rsidRDefault="0090427B" w:rsidP="004768D1">
            <w:pPr>
              <w:pStyle w:val="p1"/>
              <w:spacing w:line="260" w:lineRule="auto"/>
              <w:jc w:val="left"/>
            </w:pPr>
            <w:r w:rsidRPr="004768D1">
              <w:rPr>
                <w:rFonts w:cs="Times New Roman"/>
                <w:sz w:val="18"/>
              </w:rPr>
              <w:t>1.3333</w:t>
            </w:r>
          </w:p>
        </w:tc>
        <w:tc>
          <w:tcPr>
            <w:tcW w:w="1100" w:type="dxa"/>
            <w:tcBorders>
              <w:top w:val="nil"/>
              <w:left w:val="nil"/>
              <w:bottom w:val="nil"/>
              <w:right w:val="nil"/>
            </w:tcBorders>
            <w:tcMar>
              <w:top w:w="80" w:type="dxa"/>
              <w:left w:w="80" w:type="dxa"/>
              <w:bottom w:w="80" w:type="dxa"/>
              <w:right w:w="80" w:type="dxa"/>
            </w:tcMar>
          </w:tcPr>
          <w:p w14:paraId="0C2CC510" w14:textId="77777777" w:rsidR="0090427B" w:rsidRPr="004768D1" w:rsidRDefault="0090427B" w:rsidP="004768D1">
            <w:pPr>
              <w:pStyle w:val="p1"/>
              <w:spacing w:line="260" w:lineRule="auto"/>
              <w:jc w:val="left"/>
            </w:pPr>
            <w:r w:rsidRPr="004768D1">
              <w:rPr>
                <w:rFonts w:cs="Times New Roman"/>
                <w:sz w:val="18"/>
              </w:rPr>
              <w:t>27</w:t>
            </w:r>
          </w:p>
        </w:tc>
        <w:tc>
          <w:tcPr>
            <w:tcW w:w="1100" w:type="dxa"/>
            <w:tcBorders>
              <w:top w:val="nil"/>
              <w:left w:val="nil"/>
              <w:bottom w:val="nil"/>
              <w:right w:val="nil"/>
            </w:tcBorders>
            <w:tcMar>
              <w:top w:w="80" w:type="dxa"/>
              <w:left w:w="80" w:type="dxa"/>
              <w:bottom w:w="80" w:type="dxa"/>
              <w:right w:w="80" w:type="dxa"/>
            </w:tcMar>
          </w:tcPr>
          <w:p w14:paraId="2C90BC1F" w14:textId="77777777" w:rsidR="0090427B" w:rsidRPr="004768D1" w:rsidRDefault="0090427B" w:rsidP="004768D1">
            <w:pPr>
              <w:pStyle w:val="p1"/>
              <w:spacing w:line="260" w:lineRule="auto"/>
              <w:jc w:val="left"/>
            </w:pPr>
            <w:r w:rsidRPr="004768D1">
              <w:rPr>
                <w:rFonts w:cs="Times New Roman"/>
                <w:sz w:val="18"/>
              </w:rPr>
              <w:t>1</w:t>
            </w:r>
          </w:p>
        </w:tc>
        <w:tc>
          <w:tcPr>
            <w:tcW w:w="1604" w:type="dxa"/>
            <w:tcBorders>
              <w:top w:val="nil"/>
              <w:left w:val="nil"/>
              <w:bottom w:val="nil"/>
              <w:right w:val="nil"/>
            </w:tcBorders>
            <w:tcMar>
              <w:top w:w="80" w:type="dxa"/>
              <w:left w:w="80" w:type="dxa"/>
              <w:bottom w:w="80" w:type="dxa"/>
              <w:right w:w="80" w:type="dxa"/>
            </w:tcMar>
          </w:tcPr>
          <w:p w14:paraId="478DCBC6" w14:textId="77777777" w:rsidR="0090427B" w:rsidRPr="004768D1" w:rsidRDefault="0090427B" w:rsidP="004768D1">
            <w:pPr>
              <w:pStyle w:val="p1"/>
              <w:spacing w:line="260" w:lineRule="auto"/>
              <w:jc w:val="left"/>
            </w:pPr>
            <w:r w:rsidRPr="004768D1">
              <w:rPr>
                <w:rFonts w:cs="Times New Roman"/>
                <w:sz w:val="18"/>
              </w:rPr>
              <w:t>300,238 ms</w:t>
            </w:r>
          </w:p>
        </w:tc>
      </w:tr>
      <w:tr w:rsidR="004C29CF" w:rsidRPr="004768D1" w14:paraId="23D05706" w14:textId="77777777" w:rsidTr="00A24D57">
        <w:trPr>
          <w:jc w:val="center"/>
        </w:trPr>
        <w:tc>
          <w:tcPr>
            <w:tcW w:w="1750" w:type="dxa"/>
            <w:tcBorders>
              <w:top w:val="nil"/>
              <w:left w:val="nil"/>
              <w:bottom w:val="nil"/>
              <w:right w:val="nil"/>
            </w:tcBorders>
            <w:tcMar>
              <w:top w:w="80" w:type="dxa"/>
              <w:left w:w="80" w:type="dxa"/>
              <w:bottom w:w="80" w:type="dxa"/>
              <w:right w:w="80" w:type="dxa"/>
            </w:tcMar>
          </w:tcPr>
          <w:p w14:paraId="0AA9C0CF" w14:textId="77777777" w:rsidR="004C29CF" w:rsidRPr="004768D1" w:rsidRDefault="004C29CF" w:rsidP="00A24D57">
            <w:pPr>
              <w:pStyle w:val="p1"/>
              <w:spacing w:line="260" w:lineRule="auto"/>
              <w:jc w:val="left"/>
            </w:pPr>
            <w:r w:rsidRPr="004768D1">
              <w:rPr>
                <w:rFonts w:cs="Times New Roman"/>
                <w:sz w:val="18"/>
              </w:rPr>
              <w:t>dynamic_no_belief_state</w:t>
            </w:r>
          </w:p>
        </w:tc>
        <w:tc>
          <w:tcPr>
            <w:tcW w:w="1450" w:type="dxa"/>
            <w:tcBorders>
              <w:top w:val="nil"/>
              <w:left w:val="nil"/>
              <w:bottom w:val="nil"/>
              <w:right w:val="nil"/>
            </w:tcBorders>
            <w:tcMar>
              <w:top w:w="80" w:type="dxa"/>
              <w:left w:w="80" w:type="dxa"/>
              <w:bottom w:w="80" w:type="dxa"/>
              <w:right w:w="80" w:type="dxa"/>
            </w:tcMar>
          </w:tcPr>
          <w:p w14:paraId="2D5683EA" w14:textId="77777777" w:rsidR="004C29CF" w:rsidRPr="004768D1" w:rsidRDefault="004C29CF" w:rsidP="00A24D57">
            <w:pPr>
              <w:pStyle w:val="p1"/>
              <w:spacing w:line="260" w:lineRule="auto"/>
              <w:jc w:val="left"/>
            </w:pPr>
            <w:r w:rsidRPr="004768D1">
              <w:rPr>
                <w:rFonts w:cs="Times New Roman"/>
                <w:sz w:val="18"/>
              </w:rPr>
              <w:t>20</w:t>
            </w:r>
          </w:p>
        </w:tc>
        <w:tc>
          <w:tcPr>
            <w:tcW w:w="1500" w:type="dxa"/>
            <w:tcBorders>
              <w:top w:val="nil"/>
              <w:left w:val="nil"/>
              <w:bottom w:val="nil"/>
              <w:right w:val="nil"/>
            </w:tcBorders>
            <w:tcMar>
              <w:top w:w="80" w:type="dxa"/>
              <w:left w:w="80" w:type="dxa"/>
              <w:bottom w:w="80" w:type="dxa"/>
              <w:right w:w="80" w:type="dxa"/>
            </w:tcMar>
          </w:tcPr>
          <w:p w14:paraId="6B0F831E" w14:textId="77777777" w:rsidR="004C29CF" w:rsidRPr="004768D1" w:rsidRDefault="004C29CF" w:rsidP="00A24D57">
            <w:pPr>
              <w:pStyle w:val="p1"/>
              <w:spacing w:line="260" w:lineRule="auto"/>
              <w:jc w:val="left"/>
            </w:pPr>
            <w:r w:rsidRPr="004768D1">
              <w:rPr>
                <w:rFonts w:cs="Times New Roman"/>
                <w:sz w:val="18"/>
              </w:rPr>
              <w:t>0.9524</w:t>
            </w:r>
          </w:p>
        </w:tc>
        <w:tc>
          <w:tcPr>
            <w:tcW w:w="1100" w:type="dxa"/>
            <w:tcBorders>
              <w:top w:val="nil"/>
              <w:left w:val="nil"/>
              <w:bottom w:val="nil"/>
              <w:right w:val="nil"/>
            </w:tcBorders>
            <w:tcMar>
              <w:top w:w="80" w:type="dxa"/>
              <w:left w:w="80" w:type="dxa"/>
              <w:bottom w:w="80" w:type="dxa"/>
              <w:right w:w="80" w:type="dxa"/>
            </w:tcMar>
          </w:tcPr>
          <w:p w14:paraId="4D26114E" w14:textId="77777777" w:rsidR="004C29CF" w:rsidRPr="004768D1" w:rsidRDefault="004C29CF" w:rsidP="00A24D57">
            <w:pPr>
              <w:pStyle w:val="p1"/>
              <w:spacing w:line="260" w:lineRule="auto"/>
              <w:jc w:val="left"/>
            </w:pPr>
            <w:r w:rsidRPr="004768D1">
              <w:rPr>
                <w:rFonts w:cs="Times New Roman"/>
                <w:sz w:val="18"/>
              </w:rPr>
              <w:t>20</w:t>
            </w:r>
          </w:p>
        </w:tc>
        <w:tc>
          <w:tcPr>
            <w:tcW w:w="1100" w:type="dxa"/>
            <w:tcBorders>
              <w:top w:val="nil"/>
              <w:left w:val="nil"/>
              <w:bottom w:val="nil"/>
              <w:right w:val="nil"/>
            </w:tcBorders>
            <w:tcMar>
              <w:top w:w="80" w:type="dxa"/>
              <w:left w:w="80" w:type="dxa"/>
              <w:bottom w:w="80" w:type="dxa"/>
              <w:right w:w="80" w:type="dxa"/>
            </w:tcMar>
          </w:tcPr>
          <w:p w14:paraId="4872BD78" w14:textId="77777777" w:rsidR="004C29CF" w:rsidRPr="004768D1" w:rsidRDefault="004C29CF" w:rsidP="00A24D57">
            <w:pPr>
              <w:pStyle w:val="p1"/>
              <w:spacing w:line="260" w:lineRule="auto"/>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74DB8027" w14:textId="77777777" w:rsidR="004C29CF" w:rsidRPr="004768D1" w:rsidRDefault="004C29CF" w:rsidP="00A24D57">
            <w:pPr>
              <w:pStyle w:val="p1"/>
              <w:spacing w:line="260" w:lineRule="auto"/>
              <w:jc w:val="left"/>
            </w:pPr>
            <w:r w:rsidRPr="004768D1">
              <w:rPr>
                <w:rFonts w:cs="Times New Roman"/>
                <w:sz w:val="18"/>
              </w:rPr>
              <w:t>226,571 ms</w:t>
            </w:r>
          </w:p>
        </w:tc>
      </w:tr>
      <w:tr w:rsidR="004C29CF" w:rsidRPr="004768D1" w14:paraId="2FC755BD" w14:textId="77777777" w:rsidTr="00A24D57">
        <w:trPr>
          <w:jc w:val="center"/>
        </w:trPr>
        <w:tc>
          <w:tcPr>
            <w:tcW w:w="1750" w:type="dxa"/>
            <w:tcBorders>
              <w:top w:val="nil"/>
              <w:left w:val="nil"/>
              <w:bottom w:val="single" w:sz="8" w:space="0" w:color="auto"/>
              <w:right w:val="nil"/>
            </w:tcBorders>
            <w:tcMar>
              <w:top w:w="80" w:type="dxa"/>
              <w:left w:w="80" w:type="dxa"/>
              <w:bottom w:w="80" w:type="dxa"/>
              <w:right w:w="80" w:type="dxa"/>
            </w:tcMar>
          </w:tcPr>
          <w:p w14:paraId="0AA74897" w14:textId="77777777" w:rsidR="004C29CF" w:rsidRPr="004768D1" w:rsidRDefault="004C29CF" w:rsidP="00A24D57">
            <w:pPr>
              <w:pStyle w:val="p1"/>
              <w:spacing w:line="260" w:lineRule="auto"/>
              <w:jc w:val="left"/>
            </w:pPr>
            <w:r w:rsidRPr="004768D1">
              <w:rPr>
                <w:rFonts w:cs="Times New Roman"/>
                <w:sz w:val="18"/>
              </w:rPr>
              <w:t>lite_belief_state</w:t>
            </w:r>
          </w:p>
        </w:tc>
        <w:tc>
          <w:tcPr>
            <w:tcW w:w="1450" w:type="dxa"/>
            <w:tcBorders>
              <w:top w:val="nil"/>
              <w:left w:val="nil"/>
              <w:bottom w:val="single" w:sz="8" w:space="0" w:color="auto"/>
              <w:right w:val="nil"/>
            </w:tcBorders>
            <w:tcMar>
              <w:top w:w="80" w:type="dxa"/>
              <w:left w:w="80" w:type="dxa"/>
              <w:bottom w:w="80" w:type="dxa"/>
              <w:right w:w="80" w:type="dxa"/>
            </w:tcMar>
          </w:tcPr>
          <w:p w14:paraId="4E98804D" w14:textId="77777777" w:rsidR="004C29CF" w:rsidRPr="004768D1" w:rsidRDefault="004C29CF" w:rsidP="00A24D57">
            <w:pPr>
              <w:pStyle w:val="p1"/>
              <w:spacing w:line="260" w:lineRule="auto"/>
              <w:jc w:val="left"/>
            </w:pPr>
            <w:r w:rsidRPr="004768D1">
              <w:rPr>
                <w:rFonts w:cs="Times New Roman"/>
                <w:sz w:val="18"/>
              </w:rPr>
              <w:t>20</w:t>
            </w:r>
          </w:p>
        </w:tc>
        <w:tc>
          <w:tcPr>
            <w:tcW w:w="1500" w:type="dxa"/>
            <w:tcBorders>
              <w:top w:val="nil"/>
              <w:left w:val="nil"/>
              <w:bottom w:val="single" w:sz="8" w:space="0" w:color="auto"/>
              <w:right w:val="nil"/>
            </w:tcBorders>
            <w:tcMar>
              <w:top w:w="80" w:type="dxa"/>
              <w:left w:w="80" w:type="dxa"/>
              <w:bottom w:w="80" w:type="dxa"/>
              <w:right w:w="80" w:type="dxa"/>
            </w:tcMar>
          </w:tcPr>
          <w:p w14:paraId="4B7EF3B2" w14:textId="77777777" w:rsidR="004C29CF" w:rsidRPr="004768D1" w:rsidRDefault="004C29CF" w:rsidP="00A24D57">
            <w:pPr>
              <w:pStyle w:val="p1"/>
              <w:spacing w:line="260" w:lineRule="auto"/>
              <w:jc w:val="left"/>
            </w:pPr>
            <w:r w:rsidRPr="004768D1">
              <w:rPr>
                <w:rFonts w:cs="Times New Roman"/>
                <w:sz w:val="18"/>
              </w:rPr>
              <w:t>0.9524</w:t>
            </w:r>
          </w:p>
        </w:tc>
        <w:tc>
          <w:tcPr>
            <w:tcW w:w="1100" w:type="dxa"/>
            <w:tcBorders>
              <w:top w:val="nil"/>
              <w:left w:val="nil"/>
              <w:bottom w:val="single" w:sz="8" w:space="0" w:color="auto"/>
              <w:right w:val="nil"/>
            </w:tcBorders>
            <w:tcMar>
              <w:top w:w="80" w:type="dxa"/>
              <w:left w:w="80" w:type="dxa"/>
              <w:bottom w:w="80" w:type="dxa"/>
              <w:right w:w="80" w:type="dxa"/>
            </w:tcMar>
          </w:tcPr>
          <w:p w14:paraId="6057D8D1" w14:textId="77777777" w:rsidR="004C29CF" w:rsidRPr="004768D1" w:rsidRDefault="004C29CF" w:rsidP="00A24D57">
            <w:pPr>
              <w:pStyle w:val="p1"/>
              <w:spacing w:line="260" w:lineRule="auto"/>
              <w:jc w:val="left"/>
            </w:pPr>
            <w:r w:rsidRPr="004768D1">
              <w:rPr>
                <w:rFonts w:cs="Times New Roman"/>
                <w:sz w:val="18"/>
              </w:rPr>
              <w:t>20</w:t>
            </w:r>
          </w:p>
        </w:tc>
        <w:tc>
          <w:tcPr>
            <w:tcW w:w="1100" w:type="dxa"/>
            <w:tcBorders>
              <w:top w:val="nil"/>
              <w:left w:val="nil"/>
              <w:bottom w:val="single" w:sz="8" w:space="0" w:color="auto"/>
              <w:right w:val="nil"/>
            </w:tcBorders>
            <w:tcMar>
              <w:top w:w="80" w:type="dxa"/>
              <w:left w:w="80" w:type="dxa"/>
              <w:bottom w:w="80" w:type="dxa"/>
              <w:right w:w="80" w:type="dxa"/>
            </w:tcMar>
          </w:tcPr>
          <w:p w14:paraId="2525AC02" w14:textId="77777777" w:rsidR="004C29CF" w:rsidRPr="004768D1" w:rsidRDefault="004C29CF" w:rsidP="00A24D57">
            <w:pPr>
              <w:pStyle w:val="p1"/>
              <w:spacing w:line="260" w:lineRule="auto"/>
              <w:jc w:val="left"/>
            </w:pPr>
            <w:r w:rsidRPr="004768D1">
              <w:rPr>
                <w:rFonts w:cs="Times New Roman"/>
                <w:sz w:val="18"/>
              </w:rPr>
              <w:t>0</w:t>
            </w:r>
          </w:p>
        </w:tc>
        <w:tc>
          <w:tcPr>
            <w:tcW w:w="1604" w:type="dxa"/>
            <w:tcBorders>
              <w:top w:val="nil"/>
              <w:left w:val="nil"/>
              <w:bottom w:val="single" w:sz="8" w:space="0" w:color="auto"/>
              <w:right w:val="nil"/>
            </w:tcBorders>
            <w:tcMar>
              <w:top w:w="80" w:type="dxa"/>
              <w:left w:w="80" w:type="dxa"/>
              <w:bottom w:w="80" w:type="dxa"/>
              <w:right w:w="80" w:type="dxa"/>
            </w:tcMar>
          </w:tcPr>
          <w:p w14:paraId="314499A6" w14:textId="77777777" w:rsidR="004C29CF" w:rsidRPr="004768D1" w:rsidRDefault="004C29CF" w:rsidP="00A24D57">
            <w:pPr>
              <w:pStyle w:val="p1"/>
              <w:spacing w:line="260" w:lineRule="auto"/>
              <w:jc w:val="left"/>
            </w:pPr>
            <w:r w:rsidRPr="004768D1">
              <w:rPr>
                <w:rFonts w:cs="Times New Roman"/>
                <w:sz w:val="18"/>
              </w:rPr>
              <w:t>272,095 ms</w:t>
            </w:r>
          </w:p>
        </w:tc>
      </w:tr>
    </w:tbl>
    <w:p w14:paraId="245DB02D" w14:textId="53BE9A25" w:rsidR="00A62B7D" w:rsidRDefault="007F7336" w:rsidP="00001530">
      <w:pPr>
        <w:pStyle w:val="ab"/>
        <w:ind w:firstLine="504"/>
      </w:pPr>
      <w:r>
        <w:t>由</w:t>
      </w:r>
      <w:r w:rsidRPr="00C34AE4">
        <w:fldChar w:fldCharType="begin"/>
      </w:r>
      <w:r w:rsidR="00A62B7D" w:rsidRPr="00C34AE4">
        <w:instrText xml:space="preserve"> REF _RefAuto_Tbl_7_5 \h </w:instrText>
      </w:r>
      <w:r w:rsidR="00C34AE4">
        <w:instrText xml:space="preserve"> \* MERGEFORMAT </w:instrText>
      </w:r>
      <w:r w:rsidRPr="00C34AE4">
        <w:fldChar w:fldCharType="separate"/>
      </w:r>
      <w:r w:rsidR="00291089">
        <w:rPr>
          <w:rFonts w:hint="eastAsia"/>
        </w:rPr>
        <w:t>表</w:t>
      </w:r>
      <w:r w:rsidR="00291089">
        <w:rPr>
          <w:rFonts w:hint="eastAsia"/>
        </w:rPr>
        <w:t>7-5</w:t>
      </w:r>
      <w:r w:rsidRPr="00C34AE4">
        <w:fldChar w:fldCharType="end"/>
      </w:r>
      <w:r>
        <w:t>可计算得出，与</w:t>
      </w:r>
      <w:r>
        <w:t xml:space="preserve"> fixed_threshold_gate </w:t>
      </w:r>
      <w:r>
        <w:t>相比，</w:t>
      </w:r>
      <w:r>
        <w:t xml:space="preserve">dynamic_no_belief_state </w:t>
      </w:r>
      <w:r>
        <w:t>和</w:t>
      </w:r>
      <w:r>
        <w:t xml:space="preserve"> lite_belief_state </w:t>
      </w:r>
      <w:r>
        <w:t>的高代价调用总数从</w:t>
      </w:r>
      <w:r>
        <w:t xml:space="preserve"> 28 </w:t>
      </w:r>
      <w:r>
        <w:t>降至</w:t>
      </w:r>
      <w:r>
        <w:t xml:space="preserve"> 20</w:t>
      </w:r>
      <w:r>
        <w:t>，降幅为</w:t>
      </w:r>
      <w:r>
        <w:t xml:space="preserve"> 28.6%</w:t>
      </w:r>
      <w:r>
        <w:t>。与</w:t>
      </w:r>
      <w:r>
        <w:t xml:space="preserve"> static_top1 </w:t>
      </w:r>
      <w:r>
        <w:t>相比，两组高代价调用总数从</w:t>
      </w:r>
      <w:r>
        <w:t xml:space="preserve"> 21 </w:t>
      </w:r>
      <w:r>
        <w:t>降至</w:t>
      </w:r>
      <w:r>
        <w:t xml:space="preserve"> 20</w:t>
      </w:r>
      <w:r>
        <w:t>，差异来自各自</w:t>
      </w:r>
      <w:r>
        <w:t xml:space="preserve"> 1 </w:t>
      </w:r>
      <w:r>
        <w:t>个失败</w:t>
      </w:r>
      <w:r>
        <w:t xml:space="preserve"> run </w:t>
      </w:r>
      <w:r>
        <w:t>在高代价结构预测前终止。运行时间上，</w:t>
      </w:r>
      <w:r>
        <w:t xml:space="preserve">dynamic_no_belief_state </w:t>
      </w:r>
      <w:r>
        <w:t>最短，</w:t>
      </w:r>
      <w:r>
        <w:t xml:space="preserve">fixed_threshold_gate </w:t>
      </w:r>
      <w:r>
        <w:t>最长，</w:t>
      </w:r>
      <w:r>
        <w:t xml:space="preserve">lite_belief_state </w:t>
      </w:r>
      <w:r>
        <w:t>介于二者之间。</w:t>
      </w:r>
    </w:p>
    <w:p w14:paraId="393C7CA6" w14:textId="77777777" w:rsidR="00293E80" w:rsidRDefault="00000000">
      <w:pPr>
        <w:pStyle w:val="ab"/>
        <w:ind w:firstLine="504"/>
      </w:pPr>
      <w:r>
        <w:t>从速度与成本看，</w:t>
      </w:r>
      <w:r>
        <w:t xml:space="preserve">dynamic_no_belief_state </w:t>
      </w:r>
      <w:r>
        <w:t>的平均耗时为</w:t>
      </w:r>
      <w:r>
        <w:t xml:space="preserve"> 226,571 ms</w:t>
      </w:r>
      <w:r>
        <w:t>，是四组中最低；</w:t>
      </w:r>
      <w:r>
        <w:t xml:space="preserve">static_top1 </w:t>
      </w:r>
      <w:r>
        <w:t>为</w:t>
      </w:r>
      <w:r>
        <w:t xml:space="preserve"> 241,905 ms</w:t>
      </w:r>
      <w:r>
        <w:t>；</w:t>
      </w:r>
      <w:r>
        <w:t xml:space="preserve">lite_belief_state </w:t>
      </w:r>
      <w:r>
        <w:t>为</w:t>
      </w:r>
      <w:r>
        <w:t xml:space="preserve"> 272,095 ms</w:t>
      </w:r>
      <w:r>
        <w:t>；</w:t>
      </w:r>
      <w:r>
        <w:t xml:space="preserve">fixed_threshold_gate </w:t>
      </w:r>
      <w:r>
        <w:t>为</w:t>
      </w:r>
      <w:r>
        <w:t xml:space="preserve"> 300,238 ms</w:t>
      </w:r>
      <w:r>
        <w:t>。</w:t>
      </w:r>
      <w:r>
        <w:t xml:space="preserve">fixed_threshold_gate </w:t>
      </w:r>
      <w:r>
        <w:t>的耗时较高，与其触发</w:t>
      </w:r>
      <w:r>
        <w:t xml:space="preserve"> 6 </w:t>
      </w:r>
      <w:r>
        <w:t>次</w:t>
      </w:r>
      <w:r>
        <w:t xml:space="preserve"> tool-level patch </w:t>
      </w:r>
      <w:r>
        <w:t>和</w:t>
      </w:r>
      <w:r>
        <w:t xml:space="preserve"> 28 </w:t>
      </w:r>
      <w:r>
        <w:t>次高代价调用相一致。</w:t>
      </w:r>
      <w:r>
        <w:t xml:space="preserve">lite_belief_state </w:t>
      </w:r>
      <w:r>
        <w:t>虽未降低成功率层面的失败数量，但在保持</w:t>
      </w:r>
      <w:r>
        <w:t xml:space="preserve"> 20 </w:t>
      </w:r>
      <w:r>
        <w:t>次高代价调用的同时产生</w:t>
      </w:r>
      <w:r>
        <w:t xml:space="preserve"> RuntimeState </w:t>
      </w:r>
      <w:r>
        <w:t>和动作效用记录，体现出解释性与额外计算之间的取舍。</w:t>
      </w:r>
    </w:p>
    <w:p w14:paraId="6086BF06" w14:textId="77777777" w:rsidR="00E477A2" w:rsidRDefault="00E477A2" w:rsidP="00001530">
      <w:pPr>
        <w:pStyle w:val="ab"/>
        <w:ind w:firstLine="504"/>
      </w:pPr>
      <w:r>
        <w:t>恢复事件方面，四组均未产生真实重规划；真实局部修补只出现在</w:t>
      </w:r>
      <w:r>
        <w:t xml:space="preserve"> fixed_threshold_gate </w:t>
      </w:r>
      <w:r>
        <w:t>组，共</w:t>
      </w:r>
      <w:r>
        <w:t xml:space="preserve"> 6 </w:t>
      </w:r>
      <w:r>
        <w:t>次</w:t>
      </w:r>
      <w:r>
        <w:t xml:space="preserve"> tool-level patch</w:t>
      </w:r>
      <w:r>
        <w:t>。说明该矩阵对局部修补形成压力，但重规划触发不足；因此批量结论主要围绕局部修补、高代价调用和机制可观测性展开。</w:t>
      </w:r>
    </w:p>
    <w:p w14:paraId="2C5B3767" w14:textId="77777777" w:rsidR="00722BB0" w:rsidRDefault="00722BB0" w:rsidP="00722BB0">
      <w:pPr>
        <w:pStyle w:val="2"/>
        <w:rPr>
          <w:lang w:val="en-US"/>
        </w:rPr>
      </w:pPr>
      <w:bookmarkStart w:id="199" w:name="_Toc230318097"/>
      <w:bookmarkStart w:id="200" w:name="_Toc230363294"/>
      <w:r>
        <w:lastRenderedPageBreak/>
        <w:t>轻量信念状态可观测性</w:t>
      </w:r>
      <w:bookmarkEnd w:id="199"/>
      <w:bookmarkEnd w:id="200"/>
    </w:p>
    <w:p w14:paraId="42692550" w14:textId="3DD434E9" w:rsidR="00815C09" w:rsidRDefault="00815C09" w:rsidP="00815C09">
      <w:pPr>
        <w:pStyle w:val="ab"/>
        <w:ind w:firstLine="504"/>
      </w:pPr>
      <w:r w:rsidRPr="009C7903">
        <w:fldChar w:fldCharType="begin"/>
      </w:r>
      <w:r w:rsidRPr="009C7903">
        <w:instrText xml:space="preserve"> REF _RefAuto_Tbl_7_6 \h </w:instrText>
      </w:r>
      <w:r w:rsidR="009C7903">
        <w:instrText xml:space="preserve"> \* MERGEFORMAT </w:instrText>
      </w:r>
      <w:r w:rsidRPr="009C7903">
        <w:fldChar w:fldCharType="separate"/>
      </w:r>
      <w:r w:rsidR="00291089">
        <w:rPr>
          <w:rFonts w:hint="eastAsia"/>
        </w:rPr>
        <w:t>表</w:t>
      </w:r>
      <w:r w:rsidR="00291089">
        <w:rPr>
          <w:rFonts w:hint="eastAsia"/>
        </w:rPr>
        <w:t>7-6</w:t>
      </w:r>
      <w:r w:rsidRPr="009C7903">
        <w:fldChar w:fldCharType="end"/>
      </w:r>
      <w:r>
        <w:t>对比</w:t>
      </w:r>
      <w:r>
        <w:t xml:space="preserve"> Lite belief-state </w:t>
      </w:r>
      <w:r>
        <w:t>与其余三组的机制可观测性。该表对应</w:t>
      </w:r>
      <w:r>
        <w:t xml:space="preserve"> RQ-A1 </w:t>
      </w:r>
      <w:r>
        <w:t>和</w:t>
      </w:r>
      <w:r>
        <w:t xml:space="preserve"> RQ-A3</w:t>
      </w:r>
      <w:r>
        <w:t>。</w:t>
      </w:r>
    </w:p>
    <w:p w14:paraId="56C93F0F" w14:textId="77777777" w:rsidR="0054266E" w:rsidRDefault="0054266E" w:rsidP="0054266E">
      <w:pPr>
        <w:pStyle w:val="ae"/>
        <w:keepNext/>
      </w:pPr>
      <w:bookmarkStart w:id="201" w:name="_RefAuto_Tbl_7_6"/>
      <w:r>
        <w:rPr>
          <w:rFonts w:hint="eastAsia"/>
        </w:rPr>
        <w:t>表</w:t>
      </w:r>
      <w:r>
        <w:rPr>
          <w:rFonts w:hint="eastAsia"/>
        </w:rPr>
        <w:t>7-6</w:t>
      </w:r>
      <w:bookmarkEnd w:id="201"/>
      <w:r>
        <w:rPr>
          <w:rFonts w:hint="eastAsia"/>
        </w:rPr>
        <w:t xml:space="preserve">  </w:t>
      </w:r>
      <w:r>
        <w:rPr>
          <w:rFonts w:hint="eastAsia"/>
        </w:rPr>
        <w:t>轻量信念状态可观测性对比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69"/>
        <w:gridCol w:w="3273"/>
        <w:gridCol w:w="2662"/>
      </w:tblGrid>
      <w:tr w:rsidR="00955703" w:rsidRPr="00B22134" w14:paraId="00D2B937" w14:textId="77777777" w:rsidTr="00AF1333">
        <w:trPr>
          <w:tblHeader/>
          <w:jc w:val="center"/>
        </w:trPr>
        <w:tc>
          <w:tcPr>
            <w:tcW w:w="2569" w:type="dxa"/>
            <w:tcBorders>
              <w:top w:val="single" w:sz="12" w:space="0" w:color="auto"/>
              <w:left w:val="nil"/>
              <w:bottom w:val="single" w:sz="8" w:space="0" w:color="auto"/>
              <w:right w:val="nil"/>
            </w:tcBorders>
            <w:tcMar>
              <w:top w:w="80" w:type="dxa"/>
              <w:left w:w="80" w:type="dxa"/>
              <w:bottom w:w="80" w:type="dxa"/>
              <w:right w:w="80" w:type="dxa"/>
            </w:tcMar>
            <w:vAlign w:val="center"/>
          </w:tcPr>
          <w:p w14:paraId="018509DB" w14:textId="77777777" w:rsidR="00955703" w:rsidRPr="00B22134" w:rsidRDefault="00955703" w:rsidP="00B22134">
            <w:pPr>
              <w:pStyle w:val="p1"/>
              <w:spacing w:line="240" w:lineRule="auto"/>
            </w:pPr>
            <w:r w:rsidRPr="00B22134">
              <w:rPr>
                <w:rFonts w:cs="Times New Roman"/>
                <w:b/>
                <w:sz w:val="18"/>
              </w:rPr>
              <w:t>特征</w:t>
            </w:r>
          </w:p>
        </w:tc>
        <w:tc>
          <w:tcPr>
            <w:tcW w:w="3273" w:type="dxa"/>
            <w:tcBorders>
              <w:top w:val="single" w:sz="12" w:space="0" w:color="auto"/>
              <w:left w:val="nil"/>
              <w:bottom w:val="single" w:sz="8" w:space="0" w:color="auto"/>
              <w:right w:val="nil"/>
            </w:tcBorders>
            <w:tcMar>
              <w:top w:w="80" w:type="dxa"/>
              <w:left w:w="80" w:type="dxa"/>
              <w:bottom w:w="80" w:type="dxa"/>
              <w:right w:w="80" w:type="dxa"/>
            </w:tcMar>
            <w:vAlign w:val="center"/>
          </w:tcPr>
          <w:p w14:paraId="67D7BD25" w14:textId="77777777" w:rsidR="00955703" w:rsidRPr="00B22134" w:rsidRDefault="00955703" w:rsidP="00B22134">
            <w:pPr>
              <w:pStyle w:val="p1"/>
              <w:spacing w:line="240" w:lineRule="auto"/>
            </w:pPr>
            <w:r w:rsidRPr="00B22134">
              <w:rPr>
                <w:rFonts w:cs="Times New Roman"/>
                <w:b/>
                <w:sz w:val="18"/>
              </w:rPr>
              <w:t>static_top1 / fixed_threshold_gate / dynamic_no_belief_state</w:t>
            </w:r>
          </w:p>
        </w:tc>
        <w:tc>
          <w:tcPr>
            <w:tcW w:w="2662" w:type="dxa"/>
            <w:tcBorders>
              <w:top w:val="single" w:sz="12" w:space="0" w:color="auto"/>
              <w:left w:val="nil"/>
              <w:bottom w:val="single" w:sz="8" w:space="0" w:color="auto"/>
              <w:right w:val="nil"/>
            </w:tcBorders>
            <w:tcMar>
              <w:top w:w="80" w:type="dxa"/>
              <w:left w:w="80" w:type="dxa"/>
              <w:bottom w:w="80" w:type="dxa"/>
              <w:right w:w="80" w:type="dxa"/>
            </w:tcMar>
            <w:vAlign w:val="center"/>
          </w:tcPr>
          <w:p w14:paraId="5A80232F" w14:textId="77777777" w:rsidR="00955703" w:rsidRPr="00B22134" w:rsidRDefault="00955703" w:rsidP="00B22134">
            <w:pPr>
              <w:pStyle w:val="p1"/>
              <w:spacing w:line="240" w:lineRule="auto"/>
            </w:pPr>
            <w:r w:rsidRPr="00B22134">
              <w:rPr>
                <w:rFonts w:cs="Times New Roman"/>
                <w:b/>
                <w:sz w:val="18"/>
              </w:rPr>
              <w:t>lite_belief_state</w:t>
            </w:r>
          </w:p>
        </w:tc>
      </w:tr>
      <w:tr w:rsidR="00955703" w:rsidRPr="00B22134" w14:paraId="0CA2EC34" w14:textId="77777777" w:rsidTr="00AF1333">
        <w:trPr>
          <w:jc w:val="center"/>
        </w:trPr>
        <w:tc>
          <w:tcPr>
            <w:tcW w:w="2569" w:type="dxa"/>
            <w:tcBorders>
              <w:top w:val="single" w:sz="4" w:space="0" w:color="auto"/>
              <w:left w:val="nil"/>
              <w:right w:val="nil"/>
            </w:tcBorders>
            <w:tcMar>
              <w:top w:w="80" w:type="dxa"/>
              <w:left w:w="80" w:type="dxa"/>
              <w:bottom w:w="80" w:type="dxa"/>
              <w:right w:w="80" w:type="dxa"/>
            </w:tcMar>
          </w:tcPr>
          <w:p w14:paraId="2F181F1D" w14:textId="77777777" w:rsidR="00955703" w:rsidRPr="00B22134" w:rsidRDefault="00955703" w:rsidP="00B22134">
            <w:pPr>
              <w:pStyle w:val="p1"/>
              <w:spacing w:line="240" w:lineRule="auto"/>
            </w:pPr>
            <w:r w:rsidRPr="00B22134">
              <w:rPr>
                <w:rFonts w:cs="Times New Roman"/>
                <w:sz w:val="18"/>
              </w:rPr>
              <w:t>runtime_state_summary</w:t>
            </w:r>
          </w:p>
        </w:tc>
        <w:tc>
          <w:tcPr>
            <w:tcW w:w="3273" w:type="dxa"/>
            <w:tcBorders>
              <w:top w:val="single" w:sz="4" w:space="0" w:color="auto"/>
              <w:left w:val="nil"/>
              <w:right w:val="nil"/>
            </w:tcBorders>
            <w:tcMar>
              <w:top w:w="80" w:type="dxa"/>
              <w:left w:w="80" w:type="dxa"/>
              <w:bottom w:w="80" w:type="dxa"/>
              <w:right w:w="80" w:type="dxa"/>
            </w:tcMar>
          </w:tcPr>
          <w:p w14:paraId="4B6E74DA" w14:textId="77777777" w:rsidR="00955703" w:rsidRPr="00B22134" w:rsidRDefault="00955703" w:rsidP="00B22134">
            <w:pPr>
              <w:pStyle w:val="p1"/>
              <w:spacing w:line="240" w:lineRule="auto"/>
            </w:pPr>
            <w:r w:rsidRPr="00B22134">
              <w:rPr>
                <w:rFonts w:cs="Times New Roman"/>
                <w:sz w:val="18"/>
              </w:rPr>
              <w:t>无有效运行时状态摘要</w:t>
            </w:r>
          </w:p>
        </w:tc>
        <w:tc>
          <w:tcPr>
            <w:tcW w:w="2662" w:type="dxa"/>
            <w:tcBorders>
              <w:top w:val="single" w:sz="4" w:space="0" w:color="auto"/>
              <w:left w:val="nil"/>
              <w:right w:val="nil"/>
            </w:tcBorders>
            <w:tcMar>
              <w:top w:w="80" w:type="dxa"/>
              <w:left w:w="80" w:type="dxa"/>
              <w:bottom w:w="80" w:type="dxa"/>
              <w:right w:w="80" w:type="dxa"/>
            </w:tcMar>
          </w:tcPr>
          <w:p w14:paraId="6785A1F4" w14:textId="77777777" w:rsidR="00955703" w:rsidRPr="00B22134" w:rsidRDefault="00955703" w:rsidP="00B22134">
            <w:pPr>
              <w:pStyle w:val="p1"/>
              <w:spacing w:line="240" w:lineRule="auto"/>
              <w:jc w:val="left"/>
            </w:pPr>
            <w:r w:rsidRPr="00B22134">
              <w:rPr>
                <w:rFonts w:cs="Times New Roman"/>
                <w:sz w:val="18"/>
              </w:rPr>
              <w:t xml:space="preserve">21/21 runs </w:t>
            </w:r>
            <w:r w:rsidRPr="00B22134">
              <w:rPr>
                <w:rFonts w:cs="Times New Roman"/>
                <w:sz w:val="18"/>
              </w:rPr>
              <w:t>产生</w:t>
            </w:r>
            <w:r w:rsidRPr="00B22134">
              <w:rPr>
                <w:rFonts w:cs="Times New Roman"/>
                <w:sz w:val="18"/>
              </w:rPr>
              <w:t xml:space="preserve"> RuntimeState</w:t>
            </w:r>
          </w:p>
        </w:tc>
      </w:tr>
      <w:tr w:rsidR="00955703" w:rsidRPr="00B22134" w14:paraId="52EAC75D" w14:textId="77777777" w:rsidTr="00AF1333">
        <w:trPr>
          <w:jc w:val="center"/>
        </w:trPr>
        <w:tc>
          <w:tcPr>
            <w:tcW w:w="2569" w:type="dxa"/>
            <w:tcBorders>
              <w:left w:val="nil"/>
              <w:right w:val="nil"/>
            </w:tcBorders>
            <w:tcMar>
              <w:top w:w="80" w:type="dxa"/>
              <w:left w:w="80" w:type="dxa"/>
              <w:bottom w:w="80" w:type="dxa"/>
              <w:right w:w="80" w:type="dxa"/>
            </w:tcMar>
          </w:tcPr>
          <w:p w14:paraId="614C4335" w14:textId="77777777" w:rsidR="00955703" w:rsidRPr="00B22134" w:rsidRDefault="00955703" w:rsidP="00B22134">
            <w:pPr>
              <w:pStyle w:val="p1"/>
              <w:spacing w:line="240" w:lineRule="auto"/>
              <w:jc w:val="left"/>
            </w:pPr>
            <w:r w:rsidRPr="00B22134">
              <w:rPr>
                <w:rFonts w:cs="Times New Roman"/>
                <w:sz w:val="18"/>
              </w:rPr>
              <w:t>runtime_state_observable_rate</w:t>
            </w:r>
          </w:p>
        </w:tc>
        <w:tc>
          <w:tcPr>
            <w:tcW w:w="3273" w:type="dxa"/>
            <w:tcBorders>
              <w:left w:val="nil"/>
              <w:right w:val="nil"/>
            </w:tcBorders>
            <w:tcMar>
              <w:top w:w="80" w:type="dxa"/>
              <w:left w:w="80" w:type="dxa"/>
              <w:bottom w:w="80" w:type="dxa"/>
              <w:right w:w="80" w:type="dxa"/>
            </w:tcMar>
          </w:tcPr>
          <w:p w14:paraId="45BB2A8F" w14:textId="77777777" w:rsidR="00955703" w:rsidRPr="00B22134" w:rsidRDefault="00955703" w:rsidP="00B22134">
            <w:pPr>
              <w:pStyle w:val="p1"/>
              <w:spacing w:line="240" w:lineRule="auto"/>
            </w:pPr>
            <w:r w:rsidRPr="00B22134">
              <w:rPr>
                <w:rFonts w:cs="Times New Roman"/>
                <w:sz w:val="18"/>
              </w:rPr>
              <w:t>0.0000</w:t>
            </w:r>
          </w:p>
        </w:tc>
        <w:tc>
          <w:tcPr>
            <w:tcW w:w="2662" w:type="dxa"/>
            <w:tcBorders>
              <w:left w:val="nil"/>
              <w:right w:val="nil"/>
            </w:tcBorders>
            <w:tcMar>
              <w:top w:w="80" w:type="dxa"/>
              <w:left w:w="80" w:type="dxa"/>
              <w:bottom w:w="80" w:type="dxa"/>
              <w:right w:w="80" w:type="dxa"/>
            </w:tcMar>
          </w:tcPr>
          <w:p w14:paraId="385C95C7" w14:textId="77777777" w:rsidR="00955703" w:rsidRPr="00B22134" w:rsidRDefault="00955703" w:rsidP="00B22134">
            <w:pPr>
              <w:pStyle w:val="p1"/>
              <w:spacing w:line="240" w:lineRule="auto"/>
            </w:pPr>
            <w:r w:rsidRPr="00B22134">
              <w:rPr>
                <w:rFonts w:cs="Times New Roman"/>
                <w:sz w:val="18"/>
              </w:rPr>
              <w:t>1.0000</w:t>
            </w:r>
          </w:p>
        </w:tc>
      </w:tr>
      <w:tr w:rsidR="00955703" w:rsidRPr="00B22134" w14:paraId="316DAE0B" w14:textId="77777777" w:rsidTr="00AF1333">
        <w:trPr>
          <w:jc w:val="center"/>
        </w:trPr>
        <w:tc>
          <w:tcPr>
            <w:tcW w:w="2569" w:type="dxa"/>
            <w:tcBorders>
              <w:left w:val="nil"/>
              <w:right w:val="nil"/>
            </w:tcBorders>
            <w:tcMar>
              <w:top w:w="80" w:type="dxa"/>
              <w:left w:w="80" w:type="dxa"/>
              <w:bottom w:w="80" w:type="dxa"/>
              <w:right w:w="80" w:type="dxa"/>
            </w:tcMar>
          </w:tcPr>
          <w:p w14:paraId="13EF0CFC" w14:textId="77777777" w:rsidR="00955703" w:rsidRPr="00B22134" w:rsidRDefault="00955703" w:rsidP="00B22134">
            <w:pPr>
              <w:pStyle w:val="p1"/>
              <w:spacing w:line="240" w:lineRule="auto"/>
              <w:jc w:val="left"/>
            </w:pPr>
            <w:r w:rsidRPr="00B22134">
              <w:rPr>
                <w:rFonts w:cs="Times New Roman"/>
                <w:sz w:val="18"/>
              </w:rPr>
              <w:t xml:space="preserve">belief-state </w:t>
            </w:r>
            <w:r w:rsidRPr="00B22134">
              <w:rPr>
                <w:rFonts w:cs="Times New Roman"/>
                <w:sz w:val="18"/>
              </w:rPr>
              <w:t>核心字段</w:t>
            </w:r>
          </w:p>
        </w:tc>
        <w:tc>
          <w:tcPr>
            <w:tcW w:w="3273" w:type="dxa"/>
            <w:tcBorders>
              <w:left w:val="nil"/>
              <w:right w:val="nil"/>
            </w:tcBorders>
            <w:tcMar>
              <w:top w:w="80" w:type="dxa"/>
              <w:left w:w="80" w:type="dxa"/>
              <w:bottom w:w="80" w:type="dxa"/>
              <w:right w:w="80" w:type="dxa"/>
            </w:tcMar>
          </w:tcPr>
          <w:p w14:paraId="54D1DCFD" w14:textId="77777777" w:rsidR="00955703" w:rsidRPr="00B22134" w:rsidRDefault="00955703" w:rsidP="00B22134">
            <w:pPr>
              <w:pStyle w:val="p1"/>
              <w:spacing w:line="240" w:lineRule="auto"/>
            </w:pPr>
            <w:r w:rsidRPr="00B22134">
              <w:rPr>
                <w:rFonts w:cs="Times New Roman"/>
                <w:sz w:val="18"/>
              </w:rPr>
              <w:t>未观测</w:t>
            </w:r>
          </w:p>
        </w:tc>
        <w:tc>
          <w:tcPr>
            <w:tcW w:w="2662" w:type="dxa"/>
            <w:tcBorders>
              <w:left w:val="nil"/>
              <w:right w:val="nil"/>
            </w:tcBorders>
            <w:tcMar>
              <w:top w:w="80" w:type="dxa"/>
              <w:left w:w="80" w:type="dxa"/>
              <w:bottom w:w="80" w:type="dxa"/>
              <w:right w:w="80" w:type="dxa"/>
            </w:tcMar>
          </w:tcPr>
          <w:p w14:paraId="1217ADA8" w14:textId="77777777" w:rsidR="000E1F7F" w:rsidRPr="00B22134" w:rsidRDefault="00000000" w:rsidP="00B22134">
            <w:pPr>
              <w:pStyle w:val="p1"/>
              <w:spacing w:line="240" w:lineRule="auto"/>
            </w:pPr>
            <m:oMath>
              <m:sSub>
                <m:sSubPr>
                  <m:ctrlPr>
                    <w:rPr>
                      <w:rFonts w:ascii="Cambria Math" w:hAnsi="Cambria Math"/>
                    </w:rPr>
                  </m:ctrlPr>
                </m:sSubPr>
                <m:e>
                  <m:r>
                    <m:rPr>
                      <m:sty m:val="p"/>
                    </m:rPr>
                    <w:rPr>
                      <w:rFonts w:ascii="Cambria Math" w:hAnsi="Cambria Math"/>
                    </w:rPr>
                    <m:t>p</m:t>
                  </m:r>
                </m:e>
                <m:sub>
                  <m:r>
                    <m:rPr>
                      <m:nor/>
                    </m:rPr>
                    <m:t>succ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p</m:t>
                  </m:r>
                </m:e>
                <m:sub>
                  <m:r>
                    <m:rPr>
                      <m:nor/>
                    </m:rPr>
                    <m:t>sf</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r</m:t>
                  </m:r>
                </m:e>
                <m:sub>
                  <m:r>
                    <m:rPr>
                      <m:nor/>
                    </m:rPr>
                    <m:t>rec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c</m:t>
                  </m:r>
                </m:e>
                <m:sub>
                  <m:r>
                    <m:rPr>
                      <m:nor/>
                    </m:rPr>
                    <m:t>rem</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e</m:t>
                  </m:r>
                </m:e>
                <m:sub>
                  <m:r>
                    <m:rPr>
                      <m:nor/>
                    </m:rPr>
                    <m:t>suf</m:t>
                  </m:r>
                </m:sub>
              </m:sSub>
            </m:oMath>
          </w:p>
        </w:tc>
      </w:tr>
      <w:tr w:rsidR="00955703" w:rsidRPr="00B22134" w14:paraId="4BAB5860" w14:textId="77777777" w:rsidTr="00AF1333">
        <w:trPr>
          <w:jc w:val="center"/>
        </w:trPr>
        <w:tc>
          <w:tcPr>
            <w:tcW w:w="2569" w:type="dxa"/>
            <w:tcBorders>
              <w:left w:val="nil"/>
              <w:right w:val="nil"/>
            </w:tcBorders>
            <w:tcMar>
              <w:top w:w="80" w:type="dxa"/>
              <w:left w:w="80" w:type="dxa"/>
              <w:bottom w:w="80" w:type="dxa"/>
              <w:right w:w="80" w:type="dxa"/>
            </w:tcMar>
          </w:tcPr>
          <w:p w14:paraId="57BAB5AF" w14:textId="77777777" w:rsidR="00955703" w:rsidRPr="00B22134" w:rsidRDefault="00955703" w:rsidP="00B22134">
            <w:pPr>
              <w:pStyle w:val="p1"/>
              <w:spacing w:line="240" w:lineRule="auto"/>
            </w:pPr>
            <w:r w:rsidRPr="00B22134">
              <w:rPr>
                <w:rFonts w:cs="Times New Roman"/>
                <w:sz w:val="18"/>
              </w:rPr>
              <w:t>budget_pressure source</w:t>
            </w:r>
          </w:p>
        </w:tc>
        <w:tc>
          <w:tcPr>
            <w:tcW w:w="3273" w:type="dxa"/>
            <w:tcBorders>
              <w:left w:val="nil"/>
              <w:right w:val="nil"/>
            </w:tcBorders>
            <w:tcMar>
              <w:top w:w="80" w:type="dxa"/>
              <w:left w:w="80" w:type="dxa"/>
              <w:bottom w:w="80" w:type="dxa"/>
              <w:right w:w="80" w:type="dxa"/>
            </w:tcMar>
          </w:tcPr>
          <w:p w14:paraId="30D8E4AD" w14:textId="77777777" w:rsidR="00955703" w:rsidRPr="00B22134" w:rsidRDefault="00955703" w:rsidP="00B22134">
            <w:pPr>
              <w:pStyle w:val="p1"/>
              <w:spacing w:line="240" w:lineRule="auto"/>
            </w:pPr>
            <w:r w:rsidRPr="00B22134">
              <w:rPr>
                <w:rFonts w:cs="Times New Roman"/>
                <w:sz w:val="18"/>
              </w:rPr>
              <w:t>default</w:t>
            </w:r>
          </w:p>
        </w:tc>
        <w:tc>
          <w:tcPr>
            <w:tcW w:w="2662" w:type="dxa"/>
            <w:tcBorders>
              <w:left w:val="nil"/>
              <w:right w:val="nil"/>
            </w:tcBorders>
            <w:tcMar>
              <w:top w:w="80" w:type="dxa"/>
              <w:left w:w="80" w:type="dxa"/>
              <w:bottom w:w="80" w:type="dxa"/>
              <w:right w:w="80" w:type="dxa"/>
            </w:tcMar>
          </w:tcPr>
          <w:p w14:paraId="0BC97C1F" w14:textId="77777777" w:rsidR="00955703" w:rsidRPr="00B22134" w:rsidRDefault="00955703" w:rsidP="00B22134">
            <w:pPr>
              <w:pStyle w:val="p1"/>
              <w:spacing w:line="240" w:lineRule="auto"/>
            </w:pPr>
            <w:r w:rsidRPr="00B22134">
              <w:rPr>
                <w:rFonts w:cs="Times New Roman"/>
                <w:sz w:val="18"/>
              </w:rPr>
              <w:t>observed</w:t>
            </w:r>
          </w:p>
        </w:tc>
      </w:tr>
      <w:tr w:rsidR="00955703" w:rsidRPr="00B22134" w14:paraId="453EC81D" w14:textId="77777777" w:rsidTr="00AF1333">
        <w:trPr>
          <w:jc w:val="center"/>
        </w:trPr>
        <w:tc>
          <w:tcPr>
            <w:tcW w:w="2569" w:type="dxa"/>
            <w:tcBorders>
              <w:left w:val="nil"/>
              <w:right w:val="nil"/>
            </w:tcBorders>
            <w:tcMar>
              <w:top w:w="80" w:type="dxa"/>
              <w:left w:w="80" w:type="dxa"/>
              <w:bottom w:w="80" w:type="dxa"/>
              <w:right w:w="80" w:type="dxa"/>
            </w:tcMar>
          </w:tcPr>
          <w:p w14:paraId="076A2DAD" w14:textId="77777777" w:rsidR="00955703" w:rsidRPr="00B22134" w:rsidRDefault="00955703" w:rsidP="00B22134">
            <w:pPr>
              <w:pStyle w:val="p1"/>
              <w:spacing w:line="240" w:lineRule="auto"/>
            </w:pPr>
            <w:r w:rsidRPr="00B22134">
              <w:rPr>
                <w:rFonts w:cs="Times New Roman"/>
                <w:sz w:val="18"/>
              </w:rPr>
              <w:t>action_utility_source</w:t>
            </w:r>
          </w:p>
        </w:tc>
        <w:tc>
          <w:tcPr>
            <w:tcW w:w="3273" w:type="dxa"/>
            <w:tcBorders>
              <w:left w:val="nil"/>
              <w:right w:val="nil"/>
            </w:tcBorders>
            <w:tcMar>
              <w:top w:w="80" w:type="dxa"/>
              <w:left w:w="80" w:type="dxa"/>
              <w:bottom w:w="80" w:type="dxa"/>
              <w:right w:w="80" w:type="dxa"/>
            </w:tcMar>
          </w:tcPr>
          <w:p w14:paraId="0F66EE50" w14:textId="77777777" w:rsidR="00955703" w:rsidRPr="00B22134" w:rsidRDefault="00955703" w:rsidP="00B22134">
            <w:pPr>
              <w:pStyle w:val="p1"/>
              <w:spacing w:line="240" w:lineRule="auto"/>
            </w:pPr>
            <w:r w:rsidRPr="00B22134">
              <w:rPr>
                <w:rFonts w:cs="Times New Roman"/>
                <w:sz w:val="18"/>
              </w:rPr>
              <w:t>missing</w:t>
            </w:r>
          </w:p>
        </w:tc>
        <w:tc>
          <w:tcPr>
            <w:tcW w:w="2662" w:type="dxa"/>
            <w:tcBorders>
              <w:left w:val="nil"/>
              <w:right w:val="nil"/>
            </w:tcBorders>
            <w:tcMar>
              <w:top w:w="80" w:type="dxa"/>
              <w:left w:w="80" w:type="dxa"/>
              <w:bottom w:w="80" w:type="dxa"/>
              <w:right w:w="80" w:type="dxa"/>
            </w:tcMar>
          </w:tcPr>
          <w:p w14:paraId="7AD129D5" w14:textId="77777777" w:rsidR="00955703" w:rsidRPr="00B22134" w:rsidRDefault="00955703" w:rsidP="00B22134">
            <w:pPr>
              <w:pStyle w:val="p1"/>
              <w:spacing w:line="240" w:lineRule="auto"/>
            </w:pPr>
            <w:r w:rsidRPr="00B22134">
              <w:rPr>
                <w:rFonts w:cs="Times New Roman"/>
                <w:sz w:val="18"/>
              </w:rPr>
              <w:t>computed</w:t>
            </w:r>
          </w:p>
        </w:tc>
      </w:tr>
      <w:tr w:rsidR="00955703" w:rsidRPr="00B22134" w14:paraId="56A97AB8" w14:textId="77777777" w:rsidTr="00AF1333">
        <w:trPr>
          <w:jc w:val="center"/>
        </w:trPr>
        <w:tc>
          <w:tcPr>
            <w:tcW w:w="2569" w:type="dxa"/>
            <w:tcBorders>
              <w:left w:val="nil"/>
              <w:right w:val="nil"/>
            </w:tcBorders>
            <w:tcMar>
              <w:top w:w="80" w:type="dxa"/>
              <w:left w:w="80" w:type="dxa"/>
              <w:bottom w:w="80" w:type="dxa"/>
              <w:right w:w="80" w:type="dxa"/>
            </w:tcMar>
          </w:tcPr>
          <w:p w14:paraId="148FE46B" w14:textId="77777777" w:rsidR="00955703" w:rsidRPr="00B22134" w:rsidRDefault="00955703" w:rsidP="00B22134">
            <w:pPr>
              <w:pStyle w:val="p1"/>
              <w:spacing w:line="240" w:lineRule="auto"/>
            </w:pPr>
            <w:r w:rsidRPr="00B22134">
              <w:rPr>
                <w:rFonts w:cs="Times New Roman"/>
                <w:sz w:val="18"/>
              </w:rPr>
              <w:t>action_utilities</w:t>
            </w:r>
          </w:p>
        </w:tc>
        <w:tc>
          <w:tcPr>
            <w:tcW w:w="3273" w:type="dxa"/>
            <w:tcBorders>
              <w:left w:val="nil"/>
              <w:right w:val="nil"/>
            </w:tcBorders>
            <w:tcMar>
              <w:top w:w="80" w:type="dxa"/>
              <w:left w:w="80" w:type="dxa"/>
              <w:bottom w:w="80" w:type="dxa"/>
              <w:right w:w="80" w:type="dxa"/>
            </w:tcMar>
          </w:tcPr>
          <w:p w14:paraId="6F3A9537" w14:textId="77777777" w:rsidR="00955703" w:rsidRPr="00B22134" w:rsidRDefault="00955703" w:rsidP="00B22134">
            <w:pPr>
              <w:pStyle w:val="p1"/>
              <w:spacing w:line="240" w:lineRule="auto"/>
            </w:pPr>
            <w:r w:rsidRPr="00B22134">
              <w:rPr>
                <w:rFonts w:cs="Times New Roman"/>
                <w:sz w:val="18"/>
              </w:rPr>
              <w:t>空对象或不可用</w:t>
            </w:r>
          </w:p>
        </w:tc>
        <w:tc>
          <w:tcPr>
            <w:tcW w:w="2662" w:type="dxa"/>
            <w:tcBorders>
              <w:left w:val="nil"/>
              <w:right w:val="nil"/>
            </w:tcBorders>
            <w:tcMar>
              <w:top w:w="80" w:type="dxa"/>
              <w:left w:w="80" w:type="dxa"/>
              <w:bottom w:w="80" w:type="dxa"/>
              <w:right w:w="80" w:type="dxa"/>
            </w:tcMar>
          </w:tcPr>
          <w:p w14:paraId="357B4F99" w14:textId="77777777" w:rsidR="00955703" w:rsidRPr="00B22134" w:rsidRDefault="00955703" w:rsidP="00B22134">
            <w:pPr>
              <w:pStyle w:val="p1"/>
              <w:spacing w:line="240" w:lineRule="auto"/>
              <w:jc w:val="left"/>
            </w:pPr>
            <w:r w:rsidRPr="00B22134">
              <w:rPr>
                <w:rFonts w:cs="Times New Roman"/>
                <w:sz w:val="18"/>
              </w:rPr>
              <w:t>continue</w:t>
            </w:r>
            <w:r w:rsidRPr="00B22134">
              <w:rPr>
                <w:rFonts w:cs="Times New Roman"/>
                <w:sz w:val="18"/>
              </w:rPr>
              <w:t>、</w:t>
            </w:r>
            <w:r w:rsidRPr="00B22134">
              <w:rPr>
                <w:rFonts w:cs="Times New Roman"/>
                <w:sz w:val="18"/>
              </w:rPr>
              <w:t>patch_local</w:t>
            </w:r>
            <w:r w:rsidRPr="00B22134">
              <w:rPr>
                <w:rFonts w:cs="Times New Roman"/>
                <w:sz w:val="18"/>
              </w:rPr>
              <w:t>、</w:t>
            </w:r>
            <w:r w:rsidRPr="00B22134">
              <w:rPr>
                <w:rFonts w:cs="Times New Roman"/>
                <w:sz w:val="18"/>
              </w:rPr>
              <w:t>suffix_replan</w:t>
            </w:r>
            <w:r w:rsidRPr="00B22134">
              <w:rPr>
                <w:rFonts w:cs="Times New Roman"/>
                <w:sz w:val="18"/>
              </w:rPr>
              <w:t>、</w:t>
            </w:r>
            <w:r w:rsidRPr="00B22134">
              <w:rPr>
                <w:rFonts w:cs="Times New Roman"/>
                <w:sz w:val="18"/>
              </w:rPr>
              <w:t xml:space="preserve">stop </w:t>
            </w:r>
            <w:r w:rsidRPr="00B22134">
              <w:rPr>
                <w:rFonts w:cs="Times New Roman"/>
                <w:sz w:val="18"/>
              </w:rPr>
              <w:t>均有</w:t>
            </w:r>
            <w:r w:rsidRPr="00B22134">
              <w:rPr>
                <w:rFonts w:cs="Times New Roman"/>
                <w:sz w:val="18"/>
              </w:rPr>
              <w:t xml:space="preserve"> utility</w:t>
            </w:r>
          </w:p>
        </w:tc>
      </w:tr>
      <w:tr w:rsidR="00955703" w:rsidRPr="00B22134" w14:paraId="4EF61258" w14:textId="77777777" w:rsidTr="00AF1333">
        <w:trPr>
          <w:jc w:val="center"/>
        </w:trPr>
        <w:tc>
          <w:tcPr>
            <w:tcW w:w="2569" w:type="dxa"/>
            <w:tcBorders>
              <w:left w:val="nil"/>
              <w:bottom w:val="single" w:sz="8" w:space="0" w:color="auto"/>
              <w:right w:val="nil"/>
            </w:tcBorders>
            <w:tcMar>
              <w:top w:w="80" w:type="dxa"/>
              <w:left w:w="80" w:type="dxa"/>
              <w:bottom w:w="80" w:type="dxa"/>
              <w:right w:w="80" w:type="dxa"/>
            </w:tcMar>
          </w:tcPr>
          <w:p w14:paraId="3ED5D264" w14:textId="77777777" w:rsidR="00955703" w:rsidRPr="00B22134" w:rsidRDefault="00955703" w:rsidP="00B22134">
            <w:pPr>
              <w:pStyle w:val="p1"/>
              <w:spacing w:line="240" w:lineRule="auto"/>
            </w:pPr>
            <w:r w:rsidRPr="00B22134">
              <w:rPr>
                <w:rFonts w:cs="Times New Roman"/>
                <w:sz w:val="18"/>
              </w:rPr>
              <w:t>high_cost_call_mean</w:t>
            </w:r>
          </w:p>
        </w:tc>
        <w:tc>
          <w:tcPr>
            <w:tcW w:w="3273" w:type="dxa"/>
            <w:tcBorders>
              <w:left w:val="nil"/>
              <w:bottom w:val="single" w:sz="8" w:space="0" w:color="auto"/>
              <w:right w:val="nil"/>
            </w:tcBorders>
            <w:tcMar>
              <w:top w:w="80" w:type="dxa"/>
              <w:left w:w="80" w:type="dxa"/>
              <w:bottom w:w="80" w:type="dxa"/>
              <w:right w:w="80" w:type="dxa"/>
            </w:tcMar>
          </w:tcPr>
          <w:p w14:paraId="2BF50F3C" w14:textId="77777777" w:rsidR="00955703" w:rsidRPr="00B22134" w:rsidRDefault="00955703" w:rsidP="00B22134">
            <w:pPr>
              <w:pStyle w:val="p1"/>
              <w:spacing w:line="240" w:lineRule="auto"/>
              <w:jc w:val="left"/>
            </w:pPr>
            <w:r w:rsidRPr="00B22134">
              <w:rPr>
                <w:rFonts w:cs="Times New Roman"/>
                <w:sz w:val="18"/>
              </w:rPr>
              <w:t>static=1.0000</w:t>
            </w:r>
            <w:r w:rsidRPr="00B22134">
              <w:rPr>
                <w:rFonts w:cs="Times New Roman"/>
                <w:sz w:val="18"/>
              </w:rPr>
              <w:t>，</w:t>
            </w:r>
            <w:r w:rsidRPr="00B22134">
              <w:rPr>
                <w:rFonts w:cs="Times New Roman"/>
                <w:sz w:val="18"/>
              </w:rPr>
              <w:t>fixed=1.3333</w:t>
            </w:r>
            <w:r w:rsidRPr="00B22134">
              <w:rPr>
                <w:rFonts w:cs="Times New Roman"/>
                <w:sz w:val="18"/>
              </w:rPr>
              <w:t>，</w:t>
            </w:r>
            <w:r w:rsidRPr="00B22134">
              <w:rPr>
                <w:rFonts w:cs="Times New Roman"/>
                <w:sz w:val="18"/>
              </w:rPr>
              <w:t>dynamic=0.9524</w:t>
            </w:r>
          </w:p>
        </w:tc>
        <w:tc>
          <w:tcPr>
            <w:tcW w:w="2662" w:type="dxa"/>
            <w:tcBorders>
              <w:left w:val="nil"/>
              <w:bottom w:val="single" w:sz="8" w:space="0" w:color="auto"/>
              <w:right w:val="nil"/>
            </w:tcBorders>
            <w:tcMar>
              <w:top w:w="80" w:type="dxa"/>
              <w:left w:w="80" w:type="dxa"/>
              <w:bottom w:w="80" w:type="dxa"/>
              <w:right w:w="80" w:type="dxa"/>
            </w:tcMar>
          </w:tcPr>
          <w:p w14:paraId="73564085" w14:textId="77777777" w:rsidR="00955703" w:rsidRPr="00B22134" w:rsidRDefault="00955703" w:rsidP="00B22134">
            <w:pPr>
              <w:pStyle w:val="p1"/>
              <w:spacing w:line="240" w:lineRule="auto"/>
            </w:pPr>
            <w:r w:rsidRPr="00B22134">
              <w:rPr>
                <w:rFonts w:cs="Times New Roman"/>
                <w:sz w:val="18"/>
              </w:rPr>
              <w:t>0.9524</w:t>
            </w:r>
          </w:p>
        </w:tc>
      </w:tr>
    </w:tbl>
    <w:p w14:paraId="512AA6B0" w14:textId="77777777" w:rsidR="0050584A" w:rsidRDefault="0050584A" w:rsidP="0050584A">
      <w:pPr>
        <w:pStyle w:val="ab"/>
        <w:ind w:firstLine="504"/>
      </w:pPr>
      <w:r w:rsidRPr="0050584A">
        <w:t xml:space="preserve">Lite belief-state / </w:t>
      </w:r>
      <w:r w:rsidRPr="0050584A">
        <w:t>轻量信念状态的核心证据是</w:t>
      </w:r>
      <w:r w:rsidRPr="0050584A">
        <w:t xml:space="preserve"> 21/21 runs </w:t>
      </w:r>
      <w:r w:rsidRPr="0050584A">
        <w:t>均产生有效</w:t>
      </w:r>
      <w:r w:rsidRPr="0050584A">
        <w:t xml:space="preserve"> RuntimeState</w:t>
      </w:r>
      <w:r w:rsidRPr="0050584A">
        <w:t>，且</w:t>
      </w:r>
      <w:r w:rsidRPr="0050584A">
        <w:t xml:space="preserve"> budget pressure </w:t>
      </w:r>
      <w:r w:rsidRPr="0050584A">
        <w:t>来自运行时观测而非默认回退。该结果说明，</w:t>
      </w:r>
      <w:r w:rsidRPr="0050584A">
        <w:t xml:space="preserve">CEBRA-WP </w:t>
      </w:r>
      <w:r w:rsidRPr="0050584A">
        <w:t>的运行时状态更新、预算压力估计和动作效用计算均已在矩阵实验中执行。与</w:t>
      </w:r>
      <w:r w:rsidRPr="0050584A">
        <w:t xml:space="preserve"> dynamic_no_belief_state </w:t>
      </w:r>
      <w:r w:rsidRPr="0050584A">
        <w:t>相比，</w:t>
      </w:r>
      <w:r w:rsidRPr="0050584A">
        <w:t xml:space="preserve">lite_belief_state </w:t>
      </w:r>
      <w:r w:rsidRPr="0050584A">
        <w:t>的</w:t>
      </w:r>
      <w:r w:rsidRPr="0050584A">
        <w:t xml:space="preserve"> success_rate </w:t>
      </w:r>
      <w:r w:rsidRPr="0050584A">
        <w:t>和</w:t>
      </w:r>
      <w:r w:rsidRPr="0050584A">
        <w:t xml:space="preserve"> high_cost_call_mean </w:t>
      </w:r>
      <w:r w:rsidRPr="0050584A">
        <w:t>相同，其增量主要体现为完整的</w:t>
      </w:r>
      <w:r w:rsidRPr="0050584A">
        <w:t xml:space="preserve"> RuntimeState </w:t>
      </w:r>
      <w:r w:rsidRPr="0050584A">
        <w:t>和动作效用记录。</w:t>
      </w:r>
    </w:p>
    <w:p w14:paraId="6C499D47" w14:textId="77777777" w:rsidR="002632FE" w:rsidRDefault="002632FE" w:rsidP="002632FE">
      <w:pPr>
        <w:pStyle w:val="2"/>
        <w:rPr>
          <w:lang w:val="en-US"/>
        </w:rPr>
      </w:pPr>
      <w:bookmarkStart w:id="202" w:name="_Toc230318098"/>
      <w:bookmarkStart w:id="203" w:name="_Toc230363295"/>
      <w:r w:rsidRPr="002632FE">
        <w:t>典型失败案例</w:t>
      </w:r>
      <w:bookmarkEnd w:id="202"/>
      <w:bookmarkEnd w:id="203"/>
    </w:p>
    <w:p w14:paraId="5F23A9D9" w14:textId="4FA77E51" w:rsidR="00FB5C0D" w:rsidRDefault="00FB5C0D" w:rsidP="00FB5C0D">
      <w:pPr>
        <w:pStyle w:val="ab"/>
        <w:ind w:firstLine="504"/>
      </w:pPr>
      <w:r>
        <w:t>如</w:t>
      </w:r>
      <w:r w:rsidRPr="00D30DFB">
        <w:fldChar w:fldCharType="begin"/>
      </w:r>
      <w:r w:rsidRPr="00D30DFB">
        <w:instrText xml:space="preserve"> REF _RefAuto_Fig_7_2 \h </w:instrText>
      </w:r>
      <w:r w:rsidR="00D30DFB">
        <w:instrText xml:space="preserve"> \* MERGEFORMAT </w:instrText>
      </w:r>
      <w:r w:rsidRPr="00D30DFB">
        <w:fldChar w:fldCharType="separate"/>
      </w:r>
      <w:r w:rsidR="00291089">
        <w:rPr>
          <w:rFonts w:hint="eastAsia"/>
        </w:rPr>
        <w:t>图</w:t>
      </w:r>
      <w:r w:rsidR="00291089">
        <w:rPr>
          <w:rFonts w:hint="eastAsia"/>
        </w:rPr>
        <w:t>7-2</w:t>
      </w:r>
      <w:r w:rsidRPr="00D30DFB">
        <w:fldChar w:fldCharType="end"/>
      </w:r>
      <w:r>
        <w:t>所示，</w:t>
      </w:r>
      <w:r>
        <w:t xml:space="preserve">fixed_threshold_gate </w:t>
      </w:r>
      <w:r>
        <w:t>和</w:t>
      </w:r>
      <w:r>
        <w:t xml:space="preserve"> lite_belief_state </w:t>
      </w:r>
      <w:r>
        <w:t>的恢复控制路径不同。</w:t>
      </w:r>
      <w:r>
        <w:t xml:space="preserve">fixed_threshold_gate </w:t>
      </w:r>
      <w:r>
        <w:t>主要体现为运行时门控后的局部修补；</w:t>
      </w:r>
      <w:r>
        <w:lastRenderedPageBreak/>
        <w:t xml:space="preserve">lite_belief_state </w:t>
      </w:r>
      <w:r>
        <w:t>则在候选评估阶段产生</w:t>
      </w:r>
      <w:r>
        <w:t xml:space="preserve"> RuntimeState</w:t>
      </w:r>
      <w:r>
        <w:t>、</w:t>
      </w:r>
      <w:r>
        <w:t xml:space="preserve">runtime adjustment </w:t>
      </w:r>
      <w:r>
        <w:t>和</w:t>
      </w:r>
      <w:r>
        <w:t xml:space="preserve"> action utility</w:t>
      </w:r>
      <w:r>
        <w:t>，并据此影响候选排序。</w:t>
      </w:r>
    </w:p>
    <w:p w14:paraId="5546248D" w14:textId="77777777" w:rsidR="008A01F3" w:rsidRDefault="00DC31E6" w:rsidP="008A01F3">
      <w:pPr>
        <w:pStyle w:val="ab"/>
        <w:keepNext/>
        <w:ind w:firstLine="504"/>
      </w:pPr>
      <w:r>
        <w:rPr>
          <w:noProof/>
        </w:rPr>
        <w:drawing>
          <wp:inline distT="0" distB="0" distL="0" distR="0" wp14:anchorId="4F5C36F1" wp14:editId="7FD3EDEF">
            <wp:extent cx="6086869" cy="3759200"/>
            <wp:effectExtent l="0" t="0" r="0" b="0"/>
            <wp:docPr id="774136431"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431" name="图形 774136431"/>
                    <pic:cNvPicPr/>
                  </pic:nvPicPr>
                  <pic:blipFill>
                    <a:blip r:embed="rId45">
                      <a:extLst>
                        <a:ext uri="{96DAC541-7B7A-43D3-8B79-37D633B846F1}">
                          <asvg:svgBlip xmlns:asvg="http://schemas.microsoft.com/office/drawing/2016/SVG/main" r:embed="rId46"/>
                        </a:ext>
                      </a:extLst>
                    </a:blip>
                    <a:stretch>
                      <a:fillRect/>
                    </a:stretch>
                  </pic:blipFill>
                  <pic:spPr>
                    <a:xfrm>
                      <a:off x="0" y="0"/>
                      <a:ext cx="6099188" cy="3766808"/>
                    </a:xfrm>
                    <a:prstGeom prst="rect">
                      <a:avLst/>
                    </a:prstGeom>
                  </pic:spPr>
                </pic:pic>
              </a:graphicData>
            </a:graphic>
          </wp:inline>
        </w:drawing>
      </w:r>
    </w:p>
    <w:p w14:paraId="7EF515F4" w14:textId="77777777" w:rsidR="0085357C" w:rsidRDefault="008A01F3" w:rsidP="008A01F3">
      <w:pPr>
        <w:pStyle w:val="ae"/>
        <w:rPr>
          <w:noProof/>
        </w:rPr>
      </w:pPr>
      <w:bookmarkStart w:id="204" w:name="_RefAuto_Fig_7_2"/>
      <w:r>
        <w:rPr>
          <w:rFonts w:hint="eastAsia"/>
        </w:rPr>
        <w:t>图</w:t>
      </w:r>
      <w:r>
        <w:rPr>
          <w:rFonts w:hint="eastAsia"/>
        </w:rPr>
        <w:t>7-2</w:t>
      </w:r>
      <w:bookmarkEnd w:id="204"/>
      <w:r>
        <w:rPr>
          <w:rFonts w:hint="eastAsia"/>
        </w:rPr>
        <w:t xml:space="preserve">  </w:t>
      </w:r>
      <w:r>
        <w:rPr>
          <w:rFonts w:hint="eastAsia"/>
        </w:rPr>
        <w:t>固定修补与</w:t>
      </w:r>
      <w:r>
        <w:rPr>
          <w:rFonts w:hint="eastAsia"/>
        </w:rPr>
        <w:t xml:space="preserve"> Lite belief-state </w:t>
      </w:r>
      <w:r>
        <w:rPr>
          <w:rFonts w:hint="eastAsia"/>
        </w:rPr>
        <w:t>重排序的恢复路径对比</w:t>
      </w:r>
    </w:p>
    <w:p w14:paraId="1B581E97" w14:textId="4A7E9880" w:rsidR="00581BAC" w:rsidRDefault="00581BAC" w:rsidP="00987EF7">
      <w:pPr>
        <w:pStyle w:val="ab"/>
        <w:ind w:firstLine="504"/>
      </w:pPr>
      <w:r>
        <w:fldChar w:fldCharType="begin"/>
      </w:r>
      <w:r>
        <w:instrText xml:space="preserve"> REF _RefAuto_Fig_7_2 \h </w:instrText>
      </w:r>
      <w:r>
        <w:fldChar w:fldCharType="separate"/>
      </w:r>
      <w:r w:rsidR="00291089">
        <w:rPr>
          <w:rFonts w:hint="eastAsia"/>
        </w:rPr>
        <w:t>图</w:t>
      </w:r>
      <w:r w:rsidR="00291089">
        <w:rPr>
          <w:rFonts w:hint="eastAsia"/>
        </w:rPr>
        <w:t>7-2</w:t>
      </w:r>
      <w:r>
        <w:fldChar w:fldCharType="end"/>
      </w:r>
      <w:r>
        <w:t>主要用于辅助理解三个失败案例：</w:t>
      </w:r>
      <w:r>
        <w:t xml:space="preserve">fixed_threshold_gate </w:t>
      </w:r>
      <w:r>
        <w:t>暴露的是局部修补循环耗尽问题；</w:t>
      </w:r>
      <w:r>
        <w:t xml:space="preserve">lite_belief_state </w:t>
      </w:r>
      <w:r>
        <w:t>展示了运行时状态可观测但仍未打破循环的情况；</w:t>
      </w:r>
      <w:r>
        <w:t xml:space="preserve">dynamic_no_belief_state </w:t>
      </w:r>
      <w:r>
        <w:t>则对应候选</w:t>
      </w:r>
      <w:r>
        <w:t xml:space="preserve"> I/O </w:t>
      </w:r>
      <w:r>
        <w:t>闭包校验失败。</w:t>
      </w:r>
    </w:p>
    <w:p w14:paraId="1E9A3E61" w14:textId="77777777" w:rsidR="00641F7C" w:rsidRDefault="00641F7C" w:rsidP="00641F7C">
      <w:pPr>
        <w:pStyle w:val="ab"/>
        <w:ind w:firstLine="504"/>
      </w:pPr>
      <w:r>
        <w:rPr>
          <w:rFonts w:hint="eastAsia"/>
        </w:rPr>
        <w:t>实验中共有</w:t>
      </w:r>
      <w:r>
        <w:rPr>
          <w:rFonts w:hint="eastAsia"/>
        </w:rPr>
        <w:t xml:space="preserve"> 3 </w:t>
      </w:r>
      <w:r>
        <w:rPr>
          <w:rFonts w:hint="eastAsia"/>
        </w:rPr>
        <w:t>个</w:t>
      </w:r>
      <w:r>
        <w:rPr>
          <w:rFonts w:hint="eastAsia"/>
        </w:rPr>
        <w:t xml:space="preserve"> FAILED runs</w:t>
      </w:r>
      <w:r>
        <w:rPr>
          <w:rFonts w:hint="eastAsia"/>
        </w:rPr>
        <w:t>，分别来自</w:t>
      </w:r>
      <w:r>
        <w:rPr>
          <w:rFonts w:hint="eastAsia"/>
        </w:rPr>
        <w:t xml:space="preserve"> fixed_threshold_gate</w:t>
      </w:r>
      <w:r>
        <w:rPr>
          <w:rFonts w:hint="eastAsia"/>
        </w:rPr>
        <w:t>、</w:t>
      </w:r>
      <w:r>
        <w:rPr>
          <w:rFonts w:hint="eastAsia"/>
        </w:rPr>
        <w:t xml:space="preserve">lite_belief_state </w:t>
      </w:r>
      <w:r>
        <w:rPr>
          <w:rFonts w:hint="eastAsia"/>
        </w:rPr>
        <w:t>和</w:t>
      </w:r>
      <w:r>
        <w:rPr>
          <w:rFonts w:hint="eastAsia"/>
        </w:rPr>
        <w:t xml:space="preserve"> dynamic_no_belief_state </w:t>
      </w:r>
      <w:r>
        <w:rPr>
          <w:rFonts w:hint="eastAsia"/>
        </w:rPr>
        <w:t>三个策略组。三个失败案例均保留了完整</w:t>
      </w:r>
      <w:r>
        <w:rPr>
          <w:rFonts w:hint="eastAsia"/>
        </w:rPr>
        <w:t xml:space="preserve"> event log </w:t>
      </w:r>
      <w:r>
        <w:rPr>
          <w:rFonts w:hint="eastAsia"/>
        </w:rPr>
        <w:t>与</w:t>
      </w:r>
      <w:r>
        <w:rPr>
          <w:rFonts w:hint="eastAsia"/>
        </w:rPr>
        <w:t xml:space="preserve"> snapshot</w:t>
      </w:r>
      <w:r>
        <w:rPr>
          <w:rFonts w:hint="eastAsia"/>
        </w:rPr>
        <w:t>，因此可以作为可追溯的边界样本，用于分析机制行为和失败来源。</w:t>
      </w:r>
    </w:p>
    <w:p w14:paraId="1E57D992" w14:textId="77777777" w:rsidR="00641F7C" w:rsidRDefault="00641F7C" w:rsidP="00641F7C">
      <w:pPr>
        <w:pStyle w:val="ab"/>
        <w:ind w:firstLine="504"/>
      </w:pPr>
      <w:r>
        <w:t xml:space="preserve">fixed_threshold_gate </w:t>
      </w:r>
      <w:r>
        <w:t>组中，</w:t>
      </w:r>
      <w:r>
        <w:t xml:space="preserve">t2_ubiquitin_sequence_eval </w:t>
      </w:r>
      <w:r>
        <w:t>的</w:t>
      </w:r>
      <w:r>
        <w:t xml:space="preserve"> r02 </w:t>
      </w:r>
      <w:r>
        <w:t>出现</w:t>
      </w:r>
      <w:r>
        <w:t xml:space="preserve"> auto decision loop exhausted</w:t>
      </w:r>
      <w:r>
        <w:t>。固定阈值门控持续触发</w:t>
      </w:r>
      <w:r>
        <w:t xml:space="preserve"> WAITING_PATCH</w:t>
      </w:r>
      <w:r>
        <w:t>，系统多次执行</w:t>
      </w:r>
      <w:r>
        <w:t xml:space="preserve"> patch_local </w:t>
      </w:r>
      <w:r>
        <w:t>后仍满足相同门控条件，最终耗尽自动决策循环预算。该案</w:t>
      </w:r>
      <w:r>
        <w:lastRenderedPageBreak/>
        <w:t>例说明，固定阈值门控能暴露恢复路径，也可能带来循环和额外高代价调用。</w:t>
      </w:r>
    </w:p>
    <w:p w14:paraId="2B4270B6" w14:textId="77777777" w:rsidR="00641F7C" w:rsidRDefault="00641F7C" w:rsidP="00641F7C">
      <w:pPr>
        <w:pStyle w:val="ab"/>
        <w:ind w:firstLine="504"/>
      </w:pPr>
      <w:r>
        <w:t xml:space="preserve">lite_belief_state </w:t>
      </w:r>
      <w:r>
        <w:t>组中，</w:t>
      </w:r>
      <w:r>
        <w:t xml:space="preserve">t2_ubiquitin_sequence_eval </w:t>
      </w:r>
      <w:r>
        <w:t>的</w:t>
      </w:r>
      <w:r>
        <w:t xml:space="preserve"> r01 </w:t>
      </w:r>
      <w:r>
        <w:t>同样出现</w:t>
      </w:r>
      <w:r>
        <w:t xml:space="preserve"> auto decision loop exhausted</w:t>
      </w:r>
      <w:r>
        <w:t>。该样本持续生成</w:t>
      </w:r>
      <w:r>
        <w:t xml:space="preserve"> RuntimeState</w:t>
      </w:r>
      <w:r>
        <w:t>，并记录</w:t>
      </w:r>
      <w:r>
        <w:t xml:space="preserve"> budget_pressure </w:t>
      </w:r>
      <w:r>
        <w:t>升至</w:t>
      </w:r>
      <w:r>
        <w:t xml:space="preserve"> 1.5 </w:t>
      </w:r>
      <w:r>
        <w:t>和</w:t>
      </w:r>
      <w:r>
        <w:t xml:space="preserve"> runtime adjustment </w:t>
      </w:r>
      <w:r>
        <w:t>触发过程，但仍未打破</w:t>
      </w:r>
      <w:r>
        <w:t xml:space="preserve"> WAITING_PATCH </w:t>
      </w:r>
      <w:r>
        <w:t>循环。它证明</w:t>
      </w:r>
      <w:r>
        <w:t xml:space="preserve"> belief-state </w:t>
      </w:r>
      <w:r>
        <w:t>链路可观测，也说明恢复效果仍受候选质量和循环控制限制。</w:t>
      </w:r>
    </w:p>
    <w:p w14:paraId="2EEAB236" w14:textId="35970F38" w:rsidR="00492965" w:rsidRDefault="00641F7C" w:rsidP="00641F7C">
      <w:pPr>
        <w:pStyle w:val="ab"/>
        <w:ind w:firstLine="504"/>
      </w:pPr>
      <w:r>
        <w:rPr>
          <w:rFonts w:hint="eastAsia"/>
        </w:rPr>
        <w:t xml:space="preserve">dynamic_no_belief_state </w:t>
      </w:r>
      <w:r>
        <w:rPr>
          <w:rFonts w:hint="eastAsia"/>
        </w:rPr>
        <w:t>策略组中，任务</w:t>
      </w:r>
      <w:r>
        <w:rPr>
          <w:rFonts w:hint="eastAsia"/>
        </w:rPr>
        <w:t xml:space="preserve"> t3_gb1_stability_optimization </w:t>
      </w:r>
      <w:r>
        <w:rPr>
          <w:rFonts w:hint="eastAsia"/>
        </w:rPr>
        <w:t>的</w:t>
      </w:r>
      <w:r>
        <w:rPr>
          <w:rFonts w:hint="eastAsia"/>
        </w:rPr>
        <w:t xml:space="preserve"> r01 </w:t>
      </w:r>
      <w:r>
        <w:rPr>
          <w:rFonts w:hint="eastAsia"/>
        </w:rPr>
        <w:t>出现</w:t>
      </w:r>
      <w:r>
        <w:rPr>
          <w:rFonts w:hint="eastAsia"/>
        </w:rPr>
        <w:t xml:space="preserve"> CANDIDATE_IO_CLOSURE_BROKEN </w:t>
      </w:r>
      <w:r>
        <w:rPr>
          <w:rFonts w:hint="eastAsia"/>
        </w:rPr>
        <w:t>错误。系统在候选验证阶段发现部分</w:t>
      </w:r>
      <w:r>
        <w:rPr>
          <w:rFonts w:hint="eastAsia"/>
        </w:rPr>
        <w:t xml:space="preserve"> step </w:t>
      </w:r>
      <w:r>
        <w:rPr>
          <w:rFonts w:hint="eastAsia"/>
        </w:rPr>
        <w:t>的输出字段不能被后续</w:t>
      </w:r>
      <w:r>
        <w:rPr>
          <w:rFonts w:hint="eastAsia"/>
        </w:rPr>
        <w:t xml:space="preserve"> step </w:t>
      </w:r>
      <w:r>
        <w:rPr>
          <w:rFonts w:hint="eastAsia"/>
        </w:rPr>
        <w:t>正确引用，因此在执行前就把该</w:t>
      </w:r>
      <w:r>
        <w:rPr>
          <w:rFonts w:hint="eastAsia"/>
        </w:rPr>
        <w:t xml:space="preserve"> plan </w:t>
      </w:r>
      <w:r>
        <w:rPr>
          <w:rFonts w:hint="eastAsia"/>
        </w:rPr>
        <w:t>判定为不可执行。该案例说明候选可执行性校验可以提前阻断结构无效的</w:t>
      </w:r>
      <w:r>
        <w:rPr>
          <w:rFonts w:hint="eastAsia"/>
        </w:rPr>
        <w:t xml:space="preserve"> plan</w:t>
      </w:r>
      <w:r>
        <w:rPr>
          <w:rFonts w:hint="eastAsia"/>
        </w:rPr>
        <w:t>，避免后续工具调用进入错误状态；它也对应</w:t>
      </w:r>
      <w:r>
        <w:fldChar w:fldCharType="begin"/>
      </w:r>
      <w:r w:rsidR="00492965">
        <w:instrText xml:space="preserve"> REF _RefAuto_Tbl_7_2 \h </w:instrText>
      </w:r>
      <w:r>
        <w:fldChar w:fldCharType="separate"/>
      </w:r>
      <w:r w:rsidR="00291089">
        <w:rPr>
          <w:rFonts w:hint="eastAsia"/>
        </w:rPr>
        <w:t>表</w:t>
      </w:r>
      <w:r w:rsidR="00291089">
        <w:rPr>
          <w:rFonts w:hint="eastAsia"/>
        </w:rPr>
        <w:t>7-2</w:t>
      </w:r>
      <w:r>
        <w:fldChar w:fldCharType="end"/>
      </w:r>
      <w:r>
        <w:rPr>
          <w:rFonts w:hint="eastAsia"/>
        </w:rPr>
        <w:t>中</w:t>
      </w:r>
      <w:r>
        <w:rPr>
          <w:rFonts w:hint="eastAsia"/>
        </w:rPr>
        <w:t xml:space="preserve"> schema_valid_rate=0.9524 </w:t>
      </w:r>
      <w:r>
        <w:rPr>
          <w:rFonts w:hint="eastAsia"/>
        </w:rPr>
        <w:t>的来源。</w:t>
      </w:r>
    </w:p>
    <w:p w14:paraId="7CC38F04" w14:textId="77777777" w:rsidR="00DF3DFA" w:rsidRDefault="00DF3DFA" w:rsidP="00DF3DFA">
      <w:pPr>
        <w:pStyle w:val="2"/>
        <w:rPr>
          <w:lang w:val="en-US"/>
        </w:rPr>
      </w:pPr>
      <w:bookmarkStart w:id="205" w:name="_Toc230318099"/>
      <w:bookmarkStart w:id="206" w:name="_Toc230363296"/>
      <w:r w:rsidRPr="00DF3DFA">
        <w:t>证据产物与本章结论</w:t>
      </w:r>
      <w:bookmarkEnd w:id="205"/>
      <w:bookmarkEnd w:id="206"/>
    </w:p>
    <w:p w14:paraId="75527EA4" w14:textId="77777777" w:rsidR="00737563" w:rsidRDefault="00AF2A51" w:rsidP="00737563">
      <w:pPr>
        <w:pStyle w:val="ab"/>
        <w:ind w:firstLine="504"/>
      </w:pPr>
      <w:r>
        <w:rPr>
          <w:rFonts w:hint="eastAsia"/>
        </w:rPr>
        <w:t>本章</w:t>
      </w:r>
      <w:r w:rsidR="00737563" w:rsidRPr="00737563">
        <w:rPr>
          <w:rFonts w:hint="eastAsia"/>
        </w:rPr>
        <w:t>所</w:t>
      </w:r>
      <w:r w:rsidR="00737563" w:rsidRPr="00737563">
        <w:t>有核心结论均可回溯到矩阵报告、</w:t>
      </w:r>
      <w:r w:rsidR="00737563" w:rsidRPr="00737563">
        <w:t xml:space="preserve">CSV </w:t>
      </w:r>
      <w:r w:rsidR="00737563" w:rsidRPr="00737563">
        <w:t>聚合、</w:t>
      </w:r>
      <w:r w:rsidR="00737563" w:rsidRPr="00737563">
        <w:t xml:space="preserve">run </w:t>
      </w:r>
      <w:r w:rsidR="00737563" w:rsidRPr="00737563">
        <w:t>级结果、事件日志或快照。</w:t>
      </w:r>
    </w:p>
    <w:p w14:paraId="78D152E2" w14:textId="77777777" w:rsidR="007850F3" w:rsidRDefault="0089187D" w:rsidP="00737563">
      <w:pPr>
        <w:pStyle w:val="ab"/>
        <w:ind w:firstLine="504"/>
      </w:pPr>
      <w:r>
        <w:t>本章实验得到四点结论：</w:t>
      </w:r>
      <w:r>
        <w:t xml:space="preserve">CEBRA-WP </w:t>
      </w:r>
      <w:r>
        <w:t>机制链路可执行、可追踪；</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次真实局部修补，高代价调用总数达到</w:t>
      </w:r>
      <w:r>
        <w:t xml:space="preserve"> 28</w:t>
      </w:r>
      <w:r>
        <w:t>；</w:t>
      </w:r>
      <w:r>
        <w:t xml:space="preserve">3 </w:t>
      </w:r>
      <w:r>
        <w:t>个</w:t>
      </w:r>
      <w:r>
        <w:t xml:space="preserve"> FAILED run </w:t>
      </w:r>
      <w:r>
        <w:t>均有可追溯事件链，主要暴露候选验证、局部修补循环和运行时控制边界。</w:t>
      </w:r>
    </w:p>
    <w:p w14:paraId="1165AB4E" w14:textId="5AB8C58B" w:rsidR="007B01FB" w:rsidRDefault="00DF470F" w:rsidP="00737563">
      <w:pPr>
        <w:pStyle w:val="ab"/>
        <w:ind w:firstLine="504"/>
      </w:pPr>
      <w:r>
        <w:t>在当前</w:t>
      </w:r>
      <w:r>
        <w:t xml:space="preserve"> thesis-final-v1-001 </w:t>
      </w:r>
      <w:r>
        <w:t>设置下，实验支持</w:t>
      </w:r>
      <w:r>
        <w:t xml:space="preserve">“CEBRA-WP </w:t>
      </w:r>
      <w:r>
        <w:t>机制已实现且可观测</w:t>
      </w:r>
      <w:r>
        <w:t>”</w:t>
      </w:r>
      <w:r w:rsidR="00E42915">
        <w:rPr>
          <w:rFonts w:hint="eastAsia"/>
        </w:rPr>
        <w:t>、</w:t>
      </w:r>
      <w:r>
        <w:t>“</w:t>
      </w:r>
      <w:r>
        <w:t>固定阈值门控恢复存在额外成本</w:t>
      </w:r>
      <w:r>
        <w:t>”</w:t>
      </w:r>
      <w:r w:rsidR="00E42915">
        <w:rPr>
          <w:rFonts w:hint="eastAsia"/>
        </w:rPr>
        <w:t>、</w:t>
      </w:r>
      <w:r>
        <w:t xml:space="preserve">“Lite belief-state / </w:t>
      </w:r>
      <w:r>
        <w:t>轻量信念状态提供运行时决策解释信息</w:t>
      </w:r>
      <w:r>
        <w:t>”</w:t>
      </w:r>
      <w:r>
        <w:t>等结论。成功率方面，</w:t>
      </w:r>
      <w:r>
        <w:t xml:space="preserve">static_top1 </w:t>
      </w:r>
      <w:r>
        <w:t>为</w:t>
      </w:r>
      <w:r>
        <w:t xml:space="preserve"> 1.0000</w:t>
      </w:r>
      <w:r>
        <w:t>，其余三组为</w:t>
      </w:r>
      <w:r>
        <w:t xml:space="preserve"> 0.9524</w:t>
      </w:r>
      <w:r>
        <w:t>，最终成功率提升并非本章的主要实验结论。</w:t>
      </w:r>
    </w:p>
    <w:p w14:paraId="046984EA" w14:textId="77777777" w:rsidR="00E477A2" w:rsidRDefault="008B0335" w:rsidP="008F3928">
      <w:pPr>
        <w:pStyle w:val="ab"/>
        <w:ind w:firstLine="504"/>
      </w:pPr>
      <w:r>
        <w:t>结论将结合上述实验结论与边界，总结本文贡献并讨论后续改进方向。</w:t>
      </w:r>
    </w:p>
    <w:p w14:paraId="5F1CB39D" w14:textId="77777777" w:rsidR="008F3928" w:rsidRDefault="008F3928">
      <w:pPr>
        <w:widowControl/>
        <w:suppressAutoHyphens w:val="0"/>
        <w:jc w:val="left"/>
        <w:rPr>
          <w:szCs w:val="20"/>
        </w:rPr>
      </w:pPr>
    </w:p>
    <w:p w14:paraId="6B23671F" w14:textId="77777777" w:rsidR="00E477A2" w:rsidRDefault="008F3928" w:rsidP="00DF2542">
      <w:pPr>
        <w:pStyle w:val="aa"/>
      </w:pPr>
      <w:bookmarkStart w:id="207" w:name="_Toc230318100"/>
      <w:bookmarkStart w:id="208" w:name="_Toc230363297"/>
      <w:r>
        <w:rPr>
          <w:rFonts w:hint="eastAsia"/>
        </w:rPr>
        <w:lastRenderedPageBreak/>
        <w:t>结</w:t>
      </w:r>
      <w:r w:rsidR="00AC5F47">
        <w:t xml:space="preserve"> </w:t>
      </w:r>
      <w:r w:rsidR="005D1421">
        <w:t xml:space="preserve"> </w:t>
      </w:r>
      <w:r>
        <w:rPr>
          <w:rFonts w:hint="eastAsia"/>
        </w:rPr>
        <w:t>论</w:t>
      </w:r>
      <w:bookmarkEnd w:id="207"/>
      <w:bookmarkEnd w:id="208"/>
    </w:p>
    <w:p w14:paraId="48380F57" w14:textId="77777777" w:rsidR="006502E5" w:rsidRDefault="006502E5" w:rsidP="00D21D19">
      <w:pPr>
        <w:pStyle w:val="ab"/>
        <w:ind w:firstLine="504"/>
      </w:pPr>
      <w:r>
        <w:t>本文面向蛋白质设计工作流中的工具异构、运行时失败和人工审查需求，设计并实现了一个大模型驱动的多</w:t>
      </w:r>
      <w:r>
        <w:t xml:space="preserve"> Agent </w:t>
      </w:r>
      <w:r>
        <w:t>原型系统。系统在已有工具和远程模型服务之上，完成任务接入、候选计划生成、工具执行、</w:t>
      </w:r>
      <w:r>
        <w:t xml:space="preserve">HITL </w:t>
      </w:r>
      <w:r>
        <w:t>决策、快照恢复、事件审计和结果报告，把分散工具组织为可规划、可执行、可恢复、可追溯的工作流。本文工作量主要体现在多入口、多模块和多证据链的打通，而不是单一模型调用；结论限定在工作流层和工程原型层，不等同于湿实验验证。</w:t>
      </w:r>
    </w:p>
    <w:p w14:paraId="29B158D8" w14:textId="77777777" w:rsidR="006502E5" w:rsidRDefault="006502E5" w:rsidP="00D21D19">
      <w:pPr>
        <w:pStyle w:val="ab"/>
        <w:ind w:firstLine="504"/>
      </w:pPr>
      <w:r>
        <w:t>在系统设计与实现方面，本文将蛋白质设计任务抽象为受目标、约束、工具能力、</w:t>
      </w:r>
      <w:r>
        <w:t xml:space="preserve">I/O </w:t>
      </w:r>
      <w:r>
        <w:t>契约、预算和运行时观测共同影响的工作流规划问题。系统划分</w:t>
      </w:r>
      <w:r>
        <w:t xml:space="preserve"> PlannerAgent</w:t>
      </w:r>
      <w:r>
        <w:t>、</w:t>
      </w:r>
      <w:r>
        <w:t>ExecutorAgent</w:t>
      </w:r>
      <w:r>
        <w:t>、</w:t>
      </w:r>
      <w:r>
        <w:t xml:space="preserve">SafetyAgent </w:t>
      </w:r>
      <w:r>
        <w:t>和</w:t>
      </w:r>
      <w:r>
        <w:t xml:space="preserve"> SummarizerAgent </w:t>
      </w:r>
      <w:r>
        <w:t>等职责；通过</w:t>
      </w:r>
      <w:r>
        <w:t xml:space="preserve"> ProteinToolKG </w:t>
      </w:r>
      <w:r>
        <w:t>描述工具能力和</w:t>
      </w:r>
      <w:r>
        <w:t xml:space="preserve"> I/O </w:t>
      </w:r>
      <w:r>
        <w:t>兼容关系，通过</w:t>
      </w:r>
      <w:r>
        <w:t xml:space="preserve"> FSM </w:t>
      </w:r>
      <w:r>
        <w:t>约束任务状态，通过</w:t>
      </w:r>
      <w:r>
        <w:t xml:space="preserve"> PendingAction</w:t>
      </w:r>
      <w:r>
        <w:t>、</w:t>
      </w:r>
      <w:r>
        <w:t>Decision</w:t>
      </w:r>
      <w:r>
        <w:t>、</w:t>
      </w:r>
      <w:r>
        <w:t xml:space="preserve">EventLog </w:t>
      </w:r>
      <w:r>
        <w:t>和</w:t>
      </w:r>
      <w:r>
        <w:t xml:space="preserve"> TaskSnapshot </w:t>
      </w:r>
      <w:r>
        <w:t>支撑人在环确认与审计。工程实现形成后端</w:t>
      </w:r>
      <w:r>
        <w:t xml:space="preserve"> API</w:t>
      </w:r>
      <w:r>
        <w:t>、前端工作台、运行时执行器和工具适配层。</w:t>
      </w:r>
    </w:p>
    <w:p w14:paraId="13AA20F3" w14:textId="77777777" w:rsidR="006502E5" w:rsidRDefault="006502E5" w:rsidP="00D21D19">
      <w:pPr>
        <w:pStyle w:val="ab"/>
        <w:ind w:firstLine="504"/>
      </w:pPr>
      <w:r>
        <w:t>在算法与验证方面，本文提出并实现</w:t>
      </w:r>
      <w:r>
        <w:t xml:space="preserve"> CEBRA-WP</w:t>
      </w:r>
      <w:r>
        <w:t>，将约束感知、证据感知、</w:t>
      </w:r>
      <w:r>
        <w:t xml:space="preserve">Lite belief-state / </w:t>
      </w:r>
      <w:r>
        <w:t>轻量信念状态和恢复自适应动作统一到工作流层。算法不替代底层蛋白质设计模型，而是在候选筛选、运行时重排序和恢复动作选择中综合</w:t>
      </w:r>
      <w:r>
        <w:t xml:space="preserve"> schema</w:t>
      </w:r>
      <w:r>
        <w:t>、成本、风险、证据充分性和预算压力。系统测试覆盖</w:t>
      </w:r>
      <w:r>
        <w:t xml:space="preserve"> 13 </w:t>
      </w:r>
      <w:r>
        <w:t>个用例，其中</w:t>
      </w:r>
      <w:r>
        <w:t xml:space="preserve"> 12 </w:t>
      </w:r>
      <w:r>
        <w:t>个通过、</w:t>
      </w:r>
      <w:r>
        <w:t xml:space="preserve">1 </w:t>
      </w:r>
      <w:r>
        <w:t>个</w:t>
      </w:r>
      <w:r>
        <w:t xml:space="preserve"> CLI </w:t>
      </w:r>
      <w:r>
        <w:t>相关用例部分通过；</w:t>
      </w:r>
      <w:r>
        <w:t xml:space="preserve">84 runs </w:t>
      </w:r>
      <w:r>
        <w:t>批量消融实验得到</w:t>
      </w:r>
      <w:r>
        <w:t xml:space="preserve"> 81 </w:t>
      </w:r>
      <w:r>
        <w:t>个</w:t>
      </w:r>
      <w:r>
        <w:t xml:space="preserve"> DONE </w:t>
      </w:r>
      <w:r>
        <w:t>和</w:t>
      </w:r>
      <w:r>
        <w:t xml:space="preserve"> 3 </w:t>
      </w:r>
      <w:r>
        <w:t>个</w:t>
      </w:r>
      <w:r>
        <w:t xml:space="preserve"> FAILED</w:t>
      </w:r>
      <w:r>
        <w:t>。工作流准确度方面，各组</w:t>
      </w:r>
      <w:r>
        <w:t xml:space="preserve"> success_rate </w:t>
      </w:r>
      <w:r>
        <w:t>为</w:t>
      </w:r>
      <w:r>
        <w:t xml:space="preserve"> 0.9524 </w:t>
      </w:r>
      <w:r>
        <w:t>至</w:t>
      </w:r>
      <w:r>
        <w:t xml:space="preserve"> 1.0000</w:t>
      </w:r>
      <w:r>
        <w:t>，</w:t>
      </w:r>
      <w:r>
        <w:t xml:space="preserve">schema_valid_rate </w:t>
      </w:r>
      <w:r>
        <w:t>和</w:t>
      </w:r>
      <w:r>
        <w:t xml:space="preserve"> executable_plan_rate </w:t>
      </w:r>
      <w:r>
        <w:t>大多达到</w:t>
      </w:r>
      <w:r>
        <w:t xml:space="preserve"> 1.0000</w:t>
      </w:r>
      <w:r>
        <w:t>；速度方面，平均耗时约</w:t>
      </w:r>
      <w:r>
        <w:t xml:space="preserve"> 226,571 ms </w:t>
      </w:r>
      <w:r>
        <w:t>至</w:t>
      </w:r>
      <w:r>
        <w:t xml:space="preserve"> 300,238 ms</w:t>
      </w:r>
      <w:r>
        <w:t>。</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次真实局部修补，说明</w:t>
      </w:r>
      <w:r>
        <w:t xml:space="preserve"> CEBRA-WP </w:t>
      </w:r>
      <w:r>
        <w:t>机制链路可执行、可观测。</w:t>
      </w:r>
    </w:p>
    <w:p w14:paraId="00BED2E3" w14:textId="77777777" w:rsidR="006502E5" w:rsidRDefault="006502E5" w:rsidP="0080335C">
      <w:pPr>
        <w:pStyle w:val="ab"/>
        <w:ind w:firstLine="504"/>
      </w:pPr>
      <w:r>
        <w:t>本文的主要贡献可以概括为四点：第一，构建面向蛋白质设计任务的可恢复、可审计多</w:t>
      </w:r>
      <w:r>
        <w:t xml:space="preserve"> Agent </w:t>
      </w:r>
      <w:r>
        <w:t>工作流原型，打通任务接入、候选计划、工具执行、人工</w:t>
      </w:r>
      <w:r>
        <w:lastRenderedPageBreak/>
        <w:t>决策和报告输出；第二，提出</w:t>
      </w:r>
      <w:r>
        <w:t xml:space="preserve"> CEBRA-WP</w:t>
      </w:r>
      <w:r>
        <w:t>，把工具知识、硬可行性过滤、运行时状态和恢复动作效用纳入同一决策过程；第三，将</w:t>
      </w:r>
      <w:r>
        <w:t xml:space="preserve"> FSM</w:t>
      </w:r>
      <w:r>
        <w:t>、</w:t>
      </w:r>
      <w:r>
        <w:t>HITL</w:t>
      </w:r>
      <w:r>
        <w:t>、快照和事件日志用于约束</w:t>
      </w:r>
      <w:r>
        <w:t xml:space="preserve"> Agent </w:t>
      </w:r>
      <w:r>
        <w:t>行为，缓解任务状态、人工决策和工具失败容易脱节的问题；第四，建立系统测试与内部消融证据链，使关键结论能够回溯到测试用例、事件日志和实验聚合结果。</w:t>
      </w:r>
    </w:p>
    <w:p w14:paraId="33AD0251" w14:textId="77777777" w:rsidR="006502E5" w:rsidRDefault="006502E5" w:rsidP="0080335C">
      <w:pPr>
        <w:pStyle w:val="ab"/>
        <w:ind w:firstLine="504"/>
      </w:pPr>
      <w:r>
        <w:t>本文仍存在局限。首先，实验矩阵有限，每组</w:t>
      </w:r>
      <w:r>
        <w:t xml:space="preserve"> 21 runs </w:t>
      </w:r>
      <w:r>
        <w:t>只能支撑机制分析。其次，</w:t>
      </w:r>
      <w:r>
        <w:t xml:space="preserve">dynamic_no_belief_state </w:t>
      </w:r>
      <w:r>
        <w:t>与</w:t>
      </w:r>
      <w:r>
        <w:t xml:space="preserve"> lite_belief_state </w:t>
      </w:r>
      <w:r>
        <w:t>在</w:t>
      </w:r>
      <w:r>
        <w:t xml:space="preserve"> success_rate </w:t>
      </w:r>
      <w:r>
        <w:t>和</w:t>
      </w:r>
      <w:r>
        <w:t xml:space="preserve"> high_cost_call_mean </w:t>
      </w:r>
      <w:r>
        <w:t>上相同，任务集对二者差异的放大能力不足。再次，</w:t>
      </w:r>
      <w:r>
        <w:t xml:space="preserve">84-run </w:t>
      </w:r>
      <w:r>
        <w:t>矩阵中真实局部修补只出现在</w:t>
      </w:r>
      <w:r>
        <w:t xml:space="preserve"> fixed_threshold_gate </w:t>
      </w:r>
      <w:r>
        <w:t>组，四组均未触发真实后缀重规划；</w:t>
      </w:r>
      <w:r>
        <w:t>suffix_replan</w:t>
      </w:r>
      <w:r>
        <w:t>、</w:t>
      </w:r>
      <w:r>
        <w:t xml:space="preserve">terminal_stop </w:t>
      </w:r>
      <w:r>
        <w:t>和</w:t>
      </w:r>
      <w:r>
        <w:t xml:space="preserve"> safety block </w:t>
      </w:r>
      <w:r>
        <w:t>主要由</w:t>
      </w:r>
      <w:r>
        <w:t xml:space="preserve"> focused tests </w:t>
      </w:r>
      <w:r>
        <w:t>支撑。最后，系统仍处于原型阶段，持久化、</w:t>
      </w:r>
      <w:r>
        <w:t xml:space="preserve">ProteinToolKG </w:t>
      </w:r>
      <w:r>
        <w:t>动态更新和远程服务探活等方面需完善。</w:t>
      </w:r>
    </w:p>
    <w:p w14:paraId="0F3EAB95" w14:textId="77777777" w:rsidR="006502E5" w:rsidRDefault="006502E5" w:rsidP="006502E5">
      <w:pPr>
        <w:pStyle w:val="ab"/>
        <w:ind w:firstLine="504"/>
      </w:pPr>
      <w:r>
        <w:t>后续工作可以从三个方向推进：一是扩大任务规模，引入工具不可用、预算冲突、</w:t>
      </w:r>
      <w:r>
        <w:t xml:space="preserve">schema </w:t>
      </w:r>
      <w:r>
        <w:t>错误、</w:t>
      </w:r>
      <w:r>
        <w:t xml:space="preserve">I/O </w:t>
      </w:r>
      <w:r>
        <w:t>闭包错误和安全约束冲突等压力任务，使</w:t>
      </w:r>
      <w:r>
        <w:t xml:space="preserve"> patch_local</w:t>
      </w:r>
      <w:r>
        <w:t>、</w:t>
      </w:r>
      <w:r>
        <w:t>suffix_replan</w:t>
      </w:r>
      <w:r>
        <w:t>、</w:t>
      </w:r>
      <w:r>
        <w:t xml:space="preserve">terminal_stop </w:t>
      </w:r>
      <w:r>
        <w:t>和</w:t>
      </w:r>
      <w:r>
        <w:t xml:space="preserve"> safety block </w:t>
      </w:r>
      <w:r>
        <w:t>在批量矩阵中均可观察；二是完善数据库持久化、</w:t>
      </w:r>
      <w:r>
        <w:t xml:space="preserve">ProteinToolKG </w:t>
      </w:r>
      <w:r>
        <w:t>动态更新、事件日志追踪、前端结构可视化和远程服务配额管理；三是加入外部</w:t>
      </w:r>
      <w:r>
        <w:t xml:space="preserve"> Agent </w:t>
      </w:r>
      <w:r>
        <w:t>方法和蛋白质设计前沿方法作为比较对象，检验</w:t>
      </w:r>
      <w:r>
        <w:t xml:space="preserve"> CEBRA-WP </w:t>
      </w:r>
      <w:r>
        <w:t>在结构化约束、</w:t>
      </w:r>
      <w:r>
        <w:t>HITL</w:t>
      </w:r>
      <w:r>
        <w:t>、恢复审计和高代价控制方面的相对价值。</w:t>
      </w:r>
    </w:p>
    <w:p w14:paraId="72491D0C" w14:textId="77777777" w:rsidR="00A555B8" w:rsidRPr="00437960" w:rsidRDefault="00000000" w:rsidP="005C239F">
      <w:pPr>
        <w:pStyle w:val="aa"/>
      </w:pPr>
      <w:bookmarkStart w:id="209" w:name="_Toc230318101"/>
      <w:bookmarkStart w:id="210" w:name="_Toc230363298"/>
      <w:r w:rsidRPr="00437960">
        <w:lastRenderedPageBreak/>
        <w:t>参考文献</w:t>
      </w:r>
      <w:bookmarkEnd w:id="209"/>
      <w:bookmarkEnd w:id="210"/>
    </w:p>
    <w:p w14:paraId="79EC5A77" w14:textId="77777777" w:rsidR="00BD1487" w:rsidRPr="00BD1487" w:rsidRDefault="004D1DE6" w:rsidP="00BD1487">
      <w:pPr>
        <w:pStyle w:val="afd"/>
      </w:pPr>
      <w:r>
        <w:fldChar w:fldCharType="begin"/>
      </w:r>
      <w:r w:rsidR="00BD1487">
        <w:instrText xml:space="preserve"> ADDIN ZOTERO_BIBL {"uncited":[],"omitted":[],"custom":[]} CSL_BIBLIOGRAPHY </w:instrText>
      </w:r>
      <w:r>
        <w:fldChar w:fldCharType="separate"/>
      </w:r>
      <w:r w:rsidR="00BD1487" w:rsidRPr="00BD1487">
        <w:t>[1]</w:t>
      </w:r>
      <w:r w:rsidR="00BD1487" w:rsidRPr="00BD1487">
        <w:tab/>
        <w:t xml:space="preserve">KSHIRSAGAR M, NIE A, CHENG C A, </w:t>
      </w:r>
      <w:r w:rsidR="00BD1487" w:rsidRPr="00BD1487">
        <w:t>等</w:t>
      </w:r>
      <w:r w:rsidR="00BD1487" w:rsidRPr="00BD1487">
        <w:t>. RosettaSearch: Multi-Objective Inference-Time Search for Protein Sequence Design[A/OL]. arXiv, 2026[2026-05-11]. http://arxiv.org/abs/2604.17175. DOI:10.48550/arXiv.2604.17175.</w:t>
      </w:r>
    </w:p>
    <w:p w14:paraId="7B578E79" w14:textId="77777777" w:rsidR="00BD1487" w:rsidRPr="00BD1487" w:rsidRDefault="00BD1487" w:rsidP="00BD1487">
      <w:pPr>
        <w:pStyle w:val="afd"/>
      </w:pPr>
      <w:r w:rsidRPr="00BD1487">
        <w:t>[2]</w:t>
      </w:r>
      <w:r w:rsidRPr="00BD1487">
        <w:tab/>
        <w:t xml:space="preserve">JUMPER J, EVANS R, PRITZEL A, </w:t>
      </w:r>
      <w:r w:rsidRPr="00BD1487">
        <w:t>等</w:t>
      </w:r>
      <w:r w:rsidRPr="00BD1487">
        <w:t>. Highly accurate protein structure prediction with AlphaFold[J/OL]. Nature, 2021, 596(7873): 583-589. DOI:10.1038/s41586-021-03819-2.</w:t>
      </w:r>
    </w:p>
    <w:p w14:paraId="6901B2EA" w14:textId="77777777" w:rsidR="00BD1487" w:rsidRPr="00BD1487" w:rsidRDefault="00BD1487" w:rsidP="00BD1487">
      <w:pPr>
        <w:pStyle w:val="afd"/>
      </w:pPr>
      <w:r w:rsidRPr="00BD1487">
        <w:t>[3]</w:t>
      </w:r>
      <w:r w:rsidRPr="00BD1487">
        <w:tab/>
        <w:t xml:space="preserve">ABRAMSON J, ADLER J, DUNGER J, </w:t>
      </w:r>
      <w:r w:rsidRPr="00BD1487">
        <w:t>等</w:t>
      </w:r>
      <w:r w:rsidRPr="00BD1487">
        <w:t>. Accurate structure prediction of biomolecular interactions with AlphaFold 3[J/OL]. Nature, 2024, 630(8016): 493-500. DOI:10.1038/s41586-024-07487-w.</w:t>
      </w:r>
    </w:p>
    <w:p w14:paraId="013997B3" w14:textId="77777777" w:rsidR="00BD1487" w:rsidRPr="00BD1487" w:rsidRDefault="00BD1487" w:rsidP="00BD1487">
      <w:pPr>
        <w:pStyle w:val="afd"/>
      </w:pPr>
      <w:r w:rsidRPr="00BD1487">
        <w:t>[4]</w:t>
      </w:r>
      <w:r w:rsidRPr="00BD1487">
        <w:tab/>
        <w:t>FERRUZ N, SCHMIDT S, HÖCKER B. ProtGPT2 is a deep unsupervised language model for protein design[J/OL]. Nature Communications, 2022, 13(1): 4348. DOI:10.1038/s41467-022-32007-7.</w:t>
      </w:r>
    </w:p>
    <w:p w14:paraId="197D5598" w14:textId="77777777" w:rsidR="00BD1487" w:rsidRPr="00BD1487" w:rsidRDefault="00BD1487" w:rsidP="00BD1487">
      <w:pPr>
        <w:pStyle w:val="afd"/>
      </w:pPr>
      <w:r w:rsidRPr="00BD1487">
        <w:t>[5]</w:t>
      </w:r>
      <w:r w:rsidRPr="00BD1487">
        <w:tab/>
        <w:t xml:space="preserve">DAUPARAS J, ANISHCHENKO I, BENNETT N, </w:t>
      </w:r>
      <w:r w:rsidRPr="00BD1487">
        <w:t>等</w:t>
      </w:r>
      <w:r w:rsidRPr="00BD1487">
        <w:t>. Robust deep learning–based protein sequence design using ProteinMPNN[J/OL]. Science, 2022, 378(6615): 49-56. DOI:10.1126/science.add2187.</w:t>
      </w:r>
    </w:p>
    <w:p w14:paraId="78495819" w14:textId="77777777" w:rsidR="00BD1487" w:rsidRPr="00BD1487" w:rsidRDefault="00BD1487" w:rsidP="00BD1487">
      <w:pPr>
        <w:pStyle w:val="afd"/>
      </w:pPr>
      <w:r w:rsidRPr="00BD1487">
        <w:t>[6]</w:t>
      </w:r>
      <w:r w:rsidRPr="00BD1487">
        <w:tab/>
        <w:t xml:space="preserve">MANFREDI M, VAZZANA G, SAVOJARDO C, </w:t>
      </w:r>
      <w:r w:rsidRPr="00BD1487">
        <w:t>等</w:t>
      </w:r>
      <w:r w:rsidRPr="00BD1487">
        <w:t>. AlphaFold2 and ESMFold: A large-scale pairwise model comparison of human enzymes upon Pfam functional annotation[J/OL]. Computational and Structural Biotechnology Journal, 2025, 27: 461-466. DOI:10.1016/j.csbj.2025.01.008.</w:t>
      </w:r>
    </w:p>
    <w:p w14:paraId="30C59F0C" w14:textId="77777777" w:rsidR="00BD1487" w:rsidRPr="00BD1487" w:rsidRDefault="00BD1487" w:rsidP="00BD1487">
      <w:pPr>
        <w:pStyle w:val="afd"/>
      </w:pPr>
      <w:r w:rsidRPr="00BD1487">
        <w:t>[7]</w:t>
      </w:r>
      <w:r w:rsidRPr="00BD1487">
        <w:tab/>
        <w:t xml:space="preserve">WATSON J L, JUERGENS D, BENNETT N R, </w:t>
      </w:r>
      <w:r w:rsidRPr="00BD1487">
        <w:t>等</w:t>
      </w:r>
      <w:r w:rsidRPr="00BD1487">
        <w:t>. De novo design of protein structure and function with RFdiffusion[J/OL]. Nature, 2023, 620(7976): 1089-1100. DOI:10.1038/s41586-023-06415-8.</w:t>
      </w:r>
    </w:p>
    <w:p w14:paraId="28735711" w14:textId="77777777" w:rsidR="00BD1487" w:rsidRPr="00BD1487" w:rsidRDefault="00BD1487" w:rsidP="00BD1487">
      <w:pPr>
        <w:pStyle w:val="afd"/>
      </w:pPr>
      <w:r w:rsidRPr="00BD1487">
        <w:t>[8]</w:t>
      </w:r>
      <w:r w:rsidRPr="00BD1487">
        <w:tab/>
        <w:t xml:space="preserve">YAO S, ZHAO J, YU D, </w:t>
      </w:r>
      <w:r w:rsidRPr="00BD1487">
        <w:t>等</w:t>
      </w:r>
      <w:r w:rsidRPr="00BD1487">
        <w:t>. ReAct: Synergizing Reasoning and Acting in Language Models[A/OL]. arXiv, 2023[2026-05-11]. http://arxiv.org/abs/2210.03629. DOI:10.48550/arXiv.2210.03629.</w:t>
      </w:r>
    </w:p>
    <w:p w14:paraId="6BDFFA7E" w14:textId="77777777" w:rsidR="00BD1487" w:rsidRPr="00BD1487" w:rsidRDefault="00BD1487" w:rsidP="00BD1487">
      <w:pPr>
        <w:pStyle w:val="afd"/>
      </w:pPr>
      <w:r w:rsidRPr="00BD1487">
        <w:lastRenderedPageBreak/>
        <w:t>[9]</w:t>
      </w:r>
      <w:r w:rsidRPr="00BD1487">
        <w:tab/>
        <w:t xml:space="preserve">SCHICK T, DWIVEDI-YU J, DESSÌ R, </w:t>
      </w:r>
      <w:r w:rsidRPr="00BD1487">
        <w:t>等</w:t>
      </w:r>
      <w:r w:rsidRPr="00BD1487">
        <w:t>. Toolformer: Language Models Can Teach Themselves to Use Tools[A/OL]. arXiv, 2023[2026-05-11]. http://arxiv.org/abs/2302.04761. DOI:10.48550/arXiv.2302.04761.</w:t>
      </w:r>
    </w:p>
    <w:p w14:paraId="0A99B361" w14:textId="77777777" w:rsidR="00BD1487" w:rsidRPr="00BD1487" w:rsidRDefault="00BD1487" w:rsidP="00BD1487">
      <w:pPr>
        <w:pStyle w:val="afd"/>
      </w:pPr>
      <w:r w:rsidRPr="00BD1487">
        <w:t>[10]</w:t>
      </w:r>
      <w:r w:rsidRPr="00BD1487">
        <w:tab/>
        <w:t xml:space="preserve">AHDRITZ G, BOUATTA N, FLORISTEAN C, </w:t>
      </w:r>
      <w:r w:rsidRPr="00BD1487">
        <w:t>等</w:t>
      </w:r>
      <w:r w:rsidRPr="00BD1487">
        <w:t>. OpenFold: retraining AlphaFold2 yields new insights into its learning mechanisms and capacity for generalization[J/OL]. Nature Methods, 2024, 21(8): 1514-1524. DOI:10.1038/s41592-024-02272-z.</w:t>
      </w:r>
    </w:p>
    <w:p w14:paraId="4583509A" w14:textId="77777777" w:rsidR="00BD1487" w:rsidRPr="00BD1487" w:rsidRDefault="00BD1487" w:rsidP="00BD1487">
      <w:pPr>
        <w:pStyle w:val="afd"/>
      </w:pPr>
      <w:r w:rsidRPr="00BD1487">
        <w:t>[11]</w:t>
      </w:r>
      <w:r w:rsidRPr="00BD1487">
        <w:tab/>
        <w:t xml:space="preserve">DI TOMMASO P, CHATZOU M, FLODEN E W, </w:t>
      </w:r>
      <w:r w:rsidRPr="00BD1487">
        <w:t>等</w:t>
      </w:r>
      <w:r w:rsidRPr="00BD1487">
        <w:t>. Nextflow enables reproducible computational workflows[J/OL]. Nature Biotechnology, 2017, 35(4): 316-319. DOI:10.1038/nbt.3820.</w:t>
      </w:r>
    </w:p>
    <w:p w14:paraId="59B7FEE8" w14:textId="77777777" w:rsidR="00BD1487" w:rsidRPr="00BD1487" w:rsidRDefault="00BD1487" w:rsidP="00BD1487">
      <w:pPr>
        <w:pStyle w:val="afd"/>
      </w:pPr>
      <w:r w:rsidRPr="00BD1487">
        <w:t>[12]</w:t>
      </w:r>
      <w:r w:rsidRPr="00BD1487">
        <w:tab/>
        <w:t>BELLMAN R. A Markovian Decision Process[J/OL]. Indiana University Mathematics Journal, 1957, 6(4): 679-684. DOI:10.1512/iumj.1957.6.56038.</w:t>
      </w:r>
    </w:p>
    <w:p w14:paraId="02BAF7C1" w14:textId="77777777" w:rsidR="00BD1487" w:rsidRPr="00BD1487" w:rsidRDefault="00BD1487" w:rsidP="00BD1487">
      <w:pPr>
        <w:pStyle w:val="afd"/>
      </w:pPr>
      <w:r w:rsidRPr="00BD1487">
        <w:t>[13]</w:t>
      </w:r>
      <w:r w:rsidRPr="00BD1487">
        <w:tab/>
        <w:t xml:space="preserve">PUTERMAN M L. Markov Decision Processes: Discrete Stochastic Dynamic Programming[M/OL]. 1 </w:t>
      </w:r>
      <w:r w:rsidRPr="00BD1487">
        <w:t>版</w:t>
      </w:r>
      <w:r w:rsidRPr="00BD1487">
        <w:t>. Wiley, 1994[2026-05-11]. https://onlinelibrary.wiley.com/doi/book/10.1002/9780470316887. DOI:10.1002/9780470316887.</w:t>
      </w:r>
    </w:p>
    <w:p w14:paraId="59BF690D" w14:textId="77777777" w:rsidR="00BD1487" w:rsidRPr="00BD1487" w:rsidRDefault="00BD1487" w:rsidP="00BD1487">
      <w:pPr>
        <w:pStyle w:val="afd"/>
      </w:pPr>
      <w:r w:rsidRPr="00BD1487">
        <w:t>[14]</w:t>
      </w:r>
      <w:r w:rsidRPr="00BD1487">
        <w:tab/>
        <w:t>SONDIK E J. The Optimal Control of Partially Observable Markov Processes over the Infinite Horizon: Discounted Costs[J/OL]. Operations Research, 1978, 26(2): 282-304. DOI:10.1287/opre.26.2.282.</w:t>
      </w:r>
    </w:p>
    <w:p w14:paraId="1F2DEB92" w14:textId="77777777" w:rsidR="00BD1487" w:rsidRPr="00BD1487" w:rsidRDefault="00BD1487" w:rsidP="00BD1487">
      <w:pPr>
        <w:pStyle w:val="afd"/>
      </w:pPr>
      <w:r w:rsidRPr="00BD1487">
        <w:t>[15]</w:t>
      </w:r>
      <w:r w:rsidRPr="00BD1487">
        <w:tab/>
        <w:t>MONAHAN G E. State of the Art—A Survey of Partially Observable Markov Decision Processes: Theory, Models, and Algorithms[J/OL]. Management Science, 1982, 28(1): 1-16. DOI:10.1287/mnsc.28.1.1.</w:t>
      </w:r>
    </w:p>
    <w:p w14:paraId="3FB31455" w14:textId="77777777" w:rsidR="00BD1487" w:rsidRPr="00BD1487" w:rsidRDefault="00BD1487" w:rsidP="00BD1487">
      <w:pPr>
        <w:pStyle w:val="afd"/>
      </w:pPr>
      <w:r w:rsidRPr="00BD1487">
        <w:t>[16]</w:t>
      </w:r>
      <w:r w:rsidRPr="00BD1487">
        <w:tab/>
        <w:t>KAELBLING L P, LITTMAN M L, CASSANDRA A R. Planning and acting in partially observable stochastic domains[J/OL]. Artificial Intelligence, 1998, 101(1-2): 99-134. DOI:10.1016/S0004-3702(98)00023-X.</w:t>
      </w:r>
    </w:p>
    <w:p w14:paraId="541FE7FB" w14:textId="77777777" w:rsidR="00BD1487" w:rsidRPr="00BD1487" w:rsidRDefault="00BD1487" w:rsidP="00BD1487">
      <w:pPr>
        <w:pStyle w:val="afd"/>
      </w:pPr>
      <w:r w:rsidRPr="00BD1487">
        <w:t>[17]</w:t>
      </w:r>
      <w:r w:rsidRPr="00BD1487">
        <w:tab/>
        <w:t xml:space="preserve">LEAVER-FAY A, TYKA M, LEWIS S M, </w:t>
      </w:r>
      <w:r w:rsidRPr="00BD1487">
        <w:t>等</w:t>
      </w:r>
      <w:r w:rsidRPr="00BD1487">
        <w:t xml:space="preserve">. Rosetta3[M/OL]//Methods in Enzymology: </w:t>
      </w:r>
      <w:r w:rsidRPr="00BD1487">
        <w:t>卷</w:t>
      </w:r>
      <w:r w:rsidRPr="00BD1487">
        <w:t xml:space="preserve"> 487. Elsevier, 2011: 545-574[2026-05-11]. </w:t>
      </w:r>
      <w:r w:rsidRPr="00BD1487">
        <w:lastRenderedPageBreak/>
        <w:t>https://linkinghub.elsevier.com/retrieve/pii/B9780123812704000196. DOI:10.1016/B978-0-12-381270-4.00019-6.</w:t>
      </w:r>
    </w:p>
    <w:p w14:paraId="67135F9F" w14:textId="77777777" w:rsidR="00BD1487" w:rsidRPr="00BD1487" w:rsidRDefault="00BD1487" w:rsidP="00BD1487">
      <w:pPr>
        <w:pStyle w:val="afd"/>
      </w:pPr>
      <w:r w:rsidRPr="00BD1487">
        <w:t>[18]</w:t>
      </w:r>
      <w:r w:rsidRPr="00BD1487">
        <w:tab/>
        <w:t xml:space="preserve">COCK P J A, ANTAO T, CHANG J T, </w:t>
      </w:r>
      <w:r w:rsidRPr="00BD1487">
        <w:t>等</w:t>
      </w:r>
      <w:r w:rsidRPr="00BD1487">
        <w:t>. Biopython: freely available Python tools for computational molecular biology and bioinformatics[J/OL]. Bioinformatics, 2009, 25(11): 1422-1423. DOI:10.1093/bioinformatics/btp163.</w:t>
      </w:r>
    </w:p>
    <w:p w14:paraId="6D4855FD" w14:textId="77777777" w:rsidR="00BD1487" w:rsidRPr="00BD1487" w:rsidRDefault="00BD1487" w:rsidP="00BD1487">
      <w:pPr>
        <w:pStyle w:val="afd"/>
      </w:pPr>
      <w:r w:rsidRPr="00BD1487">
        <w:t>[19]</w:t>
      </w:r>
      <w:r w:rsidRPr="00BD1487">
        <w:tab/>
        <w:t xml:space="preserve">DEELMAN E, SINGH G, SU M H, </w:t>
      </w:r>
      <w:r w:rsidRPr="00BD1487">
        <w:t>等</w:t>
      </w:r>
      <w:r w:rsidRPr="00BD1487">
        <w:t>. Pegasus: A Framework for Mapping Complex Scientific Workflows onto Distributed Systems[J/OL]. Scientific Programming, 2005, 13(3): 219-237. DOI:10.1155/2005/128026.</w:t>
      </w:r>
    </w:p>
    <w:p w14:paraId="0B17B516" w14:textId="77777777" w:rsidR="00BD1487" w:rsidRPr="00BD1487" w:rsidRDefault="00BD1487" w:rsidP="00BD1487">
      <w:pPr>
        <w:pStyle w:val="afd"/>
      </w:pPr>
      <w:r w:rsidRPr="00BD1487">
        <w:t>[20]</w:t>
      </w:r>
      <w:r w:rsidRPr="00BD1487">
        <w:tab/>
        <w:t xml:space="preserve">YAO S, YU D, ZHAO J, </w:t>
      </w:r>
      <w:r w:rsidRPr="00BD1487">
        <w:t>等</w:t>
      </w:r>
      <w:r w:rsidRPr="00BD1487">
        <w:t>. Tree of Thoughts: Deliberate Problem Solving with Large Language Models[A/OL]. arXiv, 2023[2026-05-11]. http://arxiv.org/abs/2305.10601. DOI:10.48550/arXiv.2305.10601.</w:t>
      </w:r>
    </w:p>
    <w:p w14:paraId="278ACF4E" w14:textId="77777777" w:rsidR="00BD1487" w:rsidRPr="00BD1487" w:rsidRDefault="00BD1487" w:rsidP="00BD1487">
      <w:pPr>
        <w:pStyle w:val="afd"/>
      </w:pPr>
      <w:r w:rsidRPr="00BD1487">
        <w:t>[21]</w:t>
      </w:r>
      <w:r w:rsidRPr="00BD1487">
        <w:tab/>
        <w:t xml:space="preserve">SHINN N, CASSANO F, BERMAN E, </w:t>
      </w:r>
      <w:r w:rsidRPr="00BD1487">
        <w:t>等</w:t>
      </w:r>
      <w:r w:rsidRPr="00BD1487">
        <w:t>. Reflexion: Language Agents with Verbal Reinforcement Learning[A/OL]. arXiv, 2023[2026-05-11]. http://arxiv.org/abs/2303.11366. DOI:10.48550/arXiv.2303.11366.</w:t>
      </w:r>
    </w:p>
    <w:p w14:paraId="133FB3AA" w14:textId="77777777" w:rsidR="00BD1487" w:rsidRPr="00BD1487" w:rsidRDefault="00BD1487" w:rsidP="00BD1487">
      <w:pPr>
        <w:pStyle w:val="afd"/>
      </w:pPr>
      <w:r w:rsidRPr="00BD1487">
        <w:t>[22]</w:t>
      </w:r>
      <w:r w:rsidRPr="00BD1487">
        <w:tab/>
        <w:t xml:space="preserve">XIE T, ZHANG D, CHEN J, </w:t>
      </w:r>
      <w:r w:rsidRPr="00BD1487">
        <w:t>等</w:t>
      </w:r>
      <w:r w:rsidRPr="00BD1487">
        <w:t>. OSWorld: Benchmarking Multimodal Agents for Open-Ended Tasks in Real Computer Environments[A/OL]. arXiv, 2024[2026-05-11]. http://arxiv.org/abs/2404.07972. DOI:10.48550/arXiv.2404.07972.</w:t>
      </w:r>
    </w:p>
    <w:p w14:paraId="0DDC2973" w14:textId="77777777" w:rsidR="00BD1487" w:rsidRPr="00BD1487" w:rsidRDefault="00BD1487" w:rsidP="00BD1487">
      <w:pPr>
        <w:pStyle w:val="afd"/>
      </w:pPr>
      <w:r w:rsidRPr="00BD1487">
        <w:t>[23]</w:t>
      </w:r>
      <w:r w:rsidRPr="00BD1487">
        <w:tab/>
        <w:t xml:space="preserve">GE F, ZHU J, ZHANG L, </w:t>
      </w:r>
      <w:r w:rsidRPr="00BD1487">
        <w:t>等</w:t>
      </w:r>
      <w:r w:rsidRPr="00BD1487">
        <w:t>. AutoBinder Agent: An MCP-Based Agent for End-to-End Protein Binder Design[A/OL]. arXiv, 2026[2026-05-11]. http://arxiv.org/abs/2602.00019. DOI:10.48550/arXiv.2602.00019.</w:t>
      </w:r>
    </w:p>
    <w:p w14:paraId="522EC617" w14:textId="77777777" w:rsidR="00BD1487" w:rsidRPr="00BD1487" w:rsidRDefault="00BD1487" w:rsidP="00BD1487">
      <w:pPr>
        <w:pStyle w:val="afd"/>
      </w:pPr>
      <w:r w:rsidRPr="00BD1487">
        <w:t>[24]</w:t>
      </w:r>
      <w:r w:rsidRPr="00BD1487">
        <w:tab/>
        <w:t xml:space="preserve">HOU X, LIU J, SHI C, </w:t>
      </w:r>
      <w:r w:rsidRPr="00BD1487">
        <w:t>等</w:t>
      </w:r>
      <w:r w:rsidRPr="00BD1487">
        <w:t>. Property-driven Protein Inverse Folding With Multi-Objective Preference Alignment[A/OL]. arXiv, 2026[2026-05-11]. http://arxiv.org/abs/2603.06748. DOI:10.48550/arXiv.2603.06748.</w:t>
      </w:r>
    </w:p>
    <w:p w14:paraId="67724BBA" w14:textId="77777777" w:rsidR="00BD1487" w:rsidRPr="00BD1487" w:rsidRDefault="00BD1487" w:rsidP="00BD1487">
      <w:pPr>
        <w:pStyle w:val="afd"/>
      </w:pPr>
      <w:r w:rsidRPr="00BD1487">
        <w:t>[25]</w:t>
      </w:r>
      <w:r w:rsidRPr="00BD1487">
        <w:tab/>
        <w:t xml:space="preserve">CARRARA N, LEURENT E, LAROCHE R, </w:t>
      </w:r>
      <w:r w:rsidRPr="00BD1487">
        <w:t>等</w:t>
      </w:r>
      <w:r w:rsidRPr="00BD1487">
        <w:t>. Budgeted Reinforcement Learning in Continuous State Space[A/OL]. arXiv, 2019[2026-05-11]. http://arxiv.org/abs/1903.01004. DOI:10.48550/arXiv.1903.01004.</w:t>
      </w:r>
    </w:p>
    <w:p w14:paraId="26D00393" w14:textId="77777777" w:rsidR="00BD1487" w:rsidRPr="00BD1487" w:rsidRDefault="00BD1487" w:rsidP="00BD1487">
      <w:pPr>
        <w:pStyle w:val="afd"/>
      </w:pPr>
      <w:r w:rsidRPr="00BD1487">
        <w:lastRenderedPageBreak/>
        <w:t>[26]</w:t>
      </w:r>
      <w:r w:rsidRPr="00BD1487">
        <w:tab/>
        <w:t>SHANI G. Heuristics for Partially Observable Stochastic Contingent Planning[A/OL]. arXiv, 2024[2026-05-11]. http://arxiv.org/abs/2410.05870. DOI:10.48550/arXiv.2410.05870.</w:t>
      </w:r>
    </w:p>
    <w:p w14:paraId="1525F28D" w14:textId="77777777" w:rsidR="00BD1487" w:rsidRPr="00BD1487" w:rsidRDefault="00BD1487" w:rsidP="00BD1487">
      <w:pPr>
        <w:pStyle w:val="afd"/>
      </w:pPr>
      <w:r w:rsidRPr="00BD1487">
        <w:t>[27]</w:t>
      </w:r>
      <w:r w:rsidRPr="00BD1487">
        <w:tab/>
        <w:t xml:space="preserve">XIONG J, GAUR I, LUKARSKA M, </w:t>
      </w:r>
      <w:r w:rsidRPr="00BD1487">
        <w:t>等</w:t>
      </w:r>
      <w:r w:rsidRPr="00BD1487">
        <w:t>. ProteinGuide: On-the-fly property guidance for protein sequence generative models[A/OL]. arXiv, 2026[2026-05-11]. http://arxiv.org/abs/2505.04823. DOI:10.48550/arXiv.2505.04823.</w:t>
      </w:r>
    </w:p>
    <w:p w14:paraId="6BD6BE06" w14:textId="77777777" w:rsidR="00BD1487" w:rsidRPr="00BD1487" w:rsidRDefault="00BD1487" w:rsidP="00BD1487">
      <w:pPr>
        <w:pStyle w:val="afd"/>
      </w:pPr>
      <w:r w:rsidRPr="00BD1487">
        <w:t>[28]</w:t>
      </w:r>
      <w:r w:rsidRPr="00BD1487">
        <w:tab/>
        <w:t xml:space="preserve">WANG Z, FAN J, GUO R, </w:t>
      </w:r>
      <w:r w:rsidRPr="00BD1487">
        <w:t>等</w:t>
      </w:r>
      <w:r w:rsidRPr="00BD1487">
        <w:t>. ProteinZero: Self-Improving Protein Generation via Online Reinforcement Learning[A/OL]. arXiv, 2026[2026-05-11]. http://arxiv.org/abs/2506.07459. DOI:10.48550/arXiv.2506.07459.</w:t>
      </w:r>
    </w:p>
    <w:p w14:paraId="2844CBDD" w14:textId="77777777" w:rsidR="00A555B8" w:rsidRDefault="004D1DE6" w:rsidP="00912D6B">
      <w:pPr>
        <w:pStyle w:val="afd"/>
        <w:sectPr w:rsidR="00A555B8" w:rsidSect="00DE5CAC">
          <w:headerReference w:type="even" r:id="rId47"/>
          <w:headerReference w:type="default" r:id="rId48"/>
          <w:footerReference w:type="even" r:id="rId49"/>
          <w:footerReference w:type="default" r:id="rId50"/>
          <w:headerReference w:type="first" r:id="rId51"/>
          <w:footerReference w:type="first" r:id="rId52"/>
          <w:pgSz w:w="11906" w:h="16838"/>
          <w:pgMar w:top="2155" w:right="1701" w:bottom="1701" w:left="1701" w:header="1701" w:footer="1304" w:gutter="0"/>
          <w:pgNumType w:start="1"/>
          <w:cols w:space="720"/>
          <w:docGrid w:type="linesAndChars" w:linePitch="391" w:charSpace="2457"/>
        </w:sectPr>
      </w:pPr>
      <w:r>
        <w:fldChar w:fldCharType="end"/>
      </w:r>
    </w:p>
    <w:p w14:paraId="724DB579" w14:textId="77777777" w:rsidR="00E67536" w:rsidRPr="004451AE" w:rsidRDefault="00000000" w:rsidP="005C239F">
      <w:pPr>
        <w:pStyle w:val="aa"/>
      </w:pPr>
      <w:bookmarkStart w:id="211" w:name="_Toc230363299"/>
      <w:r>
        <w:lastRenderedPageBreak/>
        <w:t>附录</w:t>
      </w:r>
      <w:r>
        <w:t xml:space="preserve"> A </w:t>
      </w:r>
      <w:r>
        <w:t>系统验证与测试明细</w:t>
      </w:r>
      <w:bookmarkEnd w:id="211"/>
    </w:p>
    <w:p w14:paraId="2A37DB25" w14:textId="77777777" w:rsidR="00E67536" w:rsidRPr="002F3F8B" w:rsidRDefault="00000000" w:rsidP="002F3F8B">
      <w:pPr>
        <w:pStyle w:val="ab"/>
      </w:pPr>
      <w:r>
        <w:t>本附录补充第六章</w:t>
      </w:r>
      <w:r>
        <w:t>“</w:t>
      </w:r>
      <w:r>
        <w:t>系统测试与验证</w:t>
      </w:r>
      <w:r>
        <w:t>”</w:t>
      </w:r>
      <w:r>
        <w:t>中的必要测试用例明细。正文第六章只保留测试策略、覆盖矩阵和关键验证结论；本附录列出证据链路、材料范围以及</w:t>
      </w:r>
      <w:r>
        <w:t xml:space="preserve"> TC-S01 </w:t>
      </w:r>
      <w:r>
        <w:t>至</w:t>
      </w:r>
      <w:r>
        <w:t xml:space="preserve"> TC-S13 </w:t>
      </w:r>
      <w:r>
        <w:t>的设计目的、触发方式、预期结果、证据编号和结论边界，便于答辩复核。</w:t>
      </w:r>
    </w:p>
    <w:p w14:paraId="3BDEDB68" w14:textId="77777777" w:rsidR="00E67536" w:rsidRPr="002F3F8B" w:rsidRDefault="00000000" w:rsidP="002F3F8B">
      <w:pPr>
        <w:pStyle w:val="ab"/>
      </w:pPr>
      <w:r>
        <w:t>本附录中的证据编号与开发目录</w:t>
      </w:r>
      <w:r>
        <w:t xml:space="preserve"> ../thesis-project.dev/docs/system-validation/evidence-index.md</w:t>
      </w:r>
      <w:r>
        <w:t>、</w:t>
      </w:r>
      <w:r>
        <w:t xml:space="preserve">test-case-table.md </w:t>
      </w:r>
      <w:r>
        <w:t>保持一致。证据编号只说明材料类型和可追溯位置，不作为论文正文图号，也不重复正文实验结论。</w:t>
      </w:r>
    </w:p>
    <w:p w14:paraId="6F93EAC3" w14:textId="77777777" w:rsidR="00E67536" w:rsidRPr="0085557B" w:rsidRDefault="00000000">
      <w:pPr>
        <w:keepNext/>
        <w:spacing w:before="120" w:after="120"/>
        <w:jc w:val="left"/>
        <w:rPr>
          <w:bCs/>
        </w:rPr>
      </w:pPr>
      <w:r w:rsidRPr="0085557B">
        <w:rPr>
          <w:rFonts w:eastAsia="黑体"/>
          <w:b/>
          <w:bCs/>
          <w:sz w:val="30"/>
          <w:szCs w:val="30"/>
        </w:rPr>
        <w:t xml:space="preserve">A.1 </w:t>
      </w:r>
      <w:r w:rsidRPr="0085557B">
        <w:rPr>
          <w:rFonts w:eastAsia="黑体"/>
          <w:b/>
          <w:bCs/>
          <w:sz w:val="30"/>
          <w:szCs w:val="30"/>
        </w:rPr>
        <w:t>证据链路与材料范围</w:t>
      </w:r>
    </w:p>
    <w:p w14:paraId="18A22DB5" w14:textId="77777777" w:rsidR="00EA0467" w:rsidRDefault="00000000">
      <w:pPr>
        <w:pStyle w:val="ab"/>
      </w:pPr>
      <w:r>
        <w:t>表</w:t>
      </w:r>
      <w:r>
        <w:t>A-1</w:t>
      </w:r>
      <w:r>
        <w:t>、表</w:t>
      </w:r>
      <w:r>
        <w:t>A-2</w:t>
      </w:r>
      <w:r>
        <w:t>和表</w:t>
      </w:r>
      <w:r>
        <w:t>A-3</w:t>
      </w:r>
      <w:r>
        <w:t>分别列出系统验证证据链路、证据编号规则和材料目录，用于说明附录材料与正文验证结论之间的对应关系。</w:t>
      </w:r>
    </w:p>
    <w:p w14:paraId="20C03DC4" w14:textId="77777777" w:rsidR="00E67536" w:rsidRDefault="00000000">
      <w:pPr>
        <w:pStyle w:val="ae"/>
        <w:keepNext/>
      </w:pPr>
      <w:bookmarkStart w:id="212" w:name="_RefAuto_Tbl_A_1"/>
      <w:r>
        <w:t>表</w:t>
      </w:r>
      <w:r>
        <w:t xml:space="preserve">A-1  </w:t>
      </w:r>
      <w:r>
        <w:t>系统验证证据链路</w:t>
      </w:r>
      <w:bookmarkEnd w:id="212"/>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97"/>
        <w:gridCol w:w="1643"/>
        <w:gridCol w:w="1925"/>
        <w:gridCol w:w="1585"/>
        <w:gridCol w:w="1854"/>
      </w:tblGrid>
      <w:tr w:rsidR="00E67536" w:rsidRPr="00A71E55" w14:paraId="0225EE28" w14:textId="77777777">
        <w:trPr>
          <w:tblHeader/>
          <w:jc w:val="center"/>
        </w:trPr>
        <w:tc>
          <w:tcPr>
            <w:tcW w:w="1497" w:type="dxa"/>
            <w:tcBorders>
              <w:top w:val="single" w:sz="12" w:space="0" w:color="auto"/>
              <w:left w:val="nil"/>
              <w:bottom w:val="single" w:sz="8" w:space="0" w:color="auto"/>
              <w:right w:val="nil"/>
            </w:tcBorders>
            <w:tcMar>
              <w:top w:w="70" w:type="dxa"/>
              <w:left w:w="90" w:type="dxa"/>
              <w:bottom w:w="70" w:type="dxa"/>
              <w:right w:w="90" w:type="dxa"/>
            </w:tcMar>
            <w:vAlign w:val="center"/>
          </w:tcPr>
          <w:p w14:paraId="0A0E46D9" w14:textId="77777777" w:rsidR="00E67536" w:rsidRPr="00A71E55" w:rsidRDefault="00000000">
            <w:pPr>
              <w:spacing w:line="240" w:lineRule="auto"/>
              <w:jc w:val="center"/>
              <w:rPr>
                <w:rFonts w:ascii="宋体" w:hAnsi="宋体"/>
                <w:sz w:val="18"/>
                <w:szCs w:val="18"/>
              </w:rPr>
            </w:pPr>
            <w:r w:rsidRPr="00A71E55">
              <w:rPr>
                <w:b/>
                <w:sz w:val="18"/>
                <w:szCs w:val="18"/>
              </w:rPr>
              <w:t>设计</w:t>
            </w:r>
          </w:p>
        </w:tc>
        <w:tc>
          <w:tcPr>
            <w:tcW w:w="1643" w:type="dxa"/>
            <w:tcBorders>
              <w:top w:val="single" w:sz="12" w:space="0" w:color="auto"/>
              <w:left w:val="nil"/>
              <w:bottom w:val="single" w:sz="8" w:space="0" w:color="auto"/>
              <w:right w:val="nil"/>
            </w:tcBorders>
            <w:tcMar>
              <w:top w:w="70" w:type="dxa"/>
              <w:left w:w="90" w:type="dxa"/>
              <w:bottom w:w="70" w:type="dxa"/>
              <w:right w:w="90" w:type="dxa"/>
            </w:tcMar>
            <w:vAlign w:val="center"/>
          </w:tcPr>
          <w:p w14:paraId="60C0A09D" w14:textId="77777777" w:rsidR="00E67536" w:rsidRPr="00A71E55" w:rsidRDefault="00000000">
            <w:pPr>
              <w:spacing w:line="240" w:lineRule="auto"/>
              <w:jc w:val="center"/>
              <w:rPr>
                <w:rFonts w:ascii="宋体" w:hAnsi="宋体"/>
                <w:sz w:val="18"/>
                <w:szCs w:val="18"/>
              </w:rPr>
            </w:pPr>
            <w:r w:rsidRPr="00A71E55">
              <w:rPr>
                <w:b/>
                <w:sz w:val="18"/>
                <w:szCs w:val="18"/>
              </w:rPr>
              <w:t>执行</w:t>
            </w:r>
          </w:p>
        </w:tc>
        <w:tc>
          <w:tcPr>
            <w:tcW w:w="1925" w:type="dxa"/>
            <w:tcBorders>
              <w:top w:val="single" w:sz="12" w:space="0" w:color="auto"/>
              <w:left w:val="nil"/>
              <w:bottom w:val="single" w:sz="8" w:space="0" w:color="auto"/>
              <w:right w:val="nil"/>
            </w:tcBorders>
            <w:tcMar>
              <w:top w:w="70" w:type="dxa"/>
              <w:left w:w="90" w:type="dxa"/>
              <w:bottom w:w="70" w:type="dxa"/>
              <w:right w:w="90" w:type="dxa"/>
            </w:tcMar>
            <w:vAlign w:val="center"/>
          </w:tcPr>
          <w:p w14:paraId="58DE8033" w14:textId="77777777" w:rsidR="00E67536" w:rsidRPr="00A71E55" w:rsidRDefault="00000000">
            <w:pPr>
              <w:spacing w:line="240" w:lineRule="auto"/>
              <w:jc w:val="center"/>
              <w:rPr>
                <w:rFonts w:ascii="宋体" w:hAnsi="宋体"/>
                <w:sz w:val="18"/>
                <w:szCs w:val="18"/>
              </w:rPr>
            </w:pPr>
            <w:r w:rsidRPr="00A71E55">
              <w:rPr>
                <w:b/>
                <w:sz w:val="18"/>
                <w:szCs w:val="18"/>
              </w:rPr>
              <w:t>归档</w:t>
            </w:r>
          </w:p>
        </w:tc>
        <w:tc>
          <w:tcPr>
            <w:tcW w:w="1585" w:type="dxa"/>
            <w:tcBorders>
              <w:top w:val="single" w:sz="12" w:space="0" w:color="auto"/>
              <w:left w:val="nil"/>
              <w:bottom w:val="single" w:sz="8" w:space="0" w:color="auto"/>
              <w:right w:val="nil"/>
            </w:tcBorders>
            <w:tcMar>
              <w:top w:w="70" w:type="dxa"/>
              <w:left w:w="90" w:type="dxa"/>
              <w:bottom w:w="70" w:type="dxa"/>
              <w:right w:w="90" w:type="dxa"/>
            </w:tcMar>
            <w:vAlign w:val="center"/>
          </w:tcPr>
          <w:p w14:paraId="6AE90435" w14:textId="77777777" w:rsidR="00E67536" w:rsidRPr="00A71E55" w:rsidRDefault="00000000">
            <w:pPr>
              <w:spacing w:line="240" w:lineRule="auto"/>
              <w:jc w:val="center"/>
              <w:rPr>
                <w:rFonts w:ascii="宋体" w:hAnsi="宋体"/>
                <w:sz w:val="18"/>
                <w:szCs w:val="18"/>
              </w:rPr>
            </w:pPr>
            <w:r w:rsidRPr="00A71E55">
              <w:rPr>
                <w:b/>
                <w:sz w:val="18"/>
                <w:szCs w:val="18"/>
              </w:rPr>
              <w:t>追踪</w:t>
            </w:r>
          </w:p>
        </w:tc>
        <w:tc>
          <w:tcPr>
            <w:tcW w:w="1854" w:type="dxa"/>
            <w:tcBorders>
              <w:top w:val="single" w:sz="12" w:space="0" w:color="auto"/>
              <w:left w:val="nil"/>
              <w:bottom w:val="single" w:sz="8" w:space="0" w:color="auto"/>
              <w:right w:val="nil"/>
            </w:tcBorders>
            <w:tcMar>
              <w:top w:w="70" w:type="dxa"/>
              <w:left w:w="90" w:type="dxa"/>
              <w:bottom w:w="70" w:type="dxa"/>
              <w:right w:w="90" w:type="dxa"/>
            </w:tcMar>
            <w:vAlign w:val="center"/>
          </w:tcPr>
          <w:p w14:paraId="085363BD" w14:textId="77777777" w:rsidR="00E67536" w:rsidRPr="00A71E55" w:rsidRDefault="00000000">
            <w:pPr>
              <w:spacing w:line="240" w:lineRule="auto"/>
              <w:jc w:val="center"/>
              <w:rPr>
                <w:rFonts w:ascii="宋体" w:hAnsi="宋体"/>
                <w:sz w:val="18"/>
                <w:szCs w:val="18"/>
              </w:rPr>
            </w:pPr>
            <w:r w:rsidRPr="00A71E55">
              <w:rPr>
                <w:b/>
                <w:sz w:val="18"/>
                <w:szCs w:val="18"/>
              </w:rPr>
              <w:t>论文使用</w:t>
            </w:r>
          </w:p>
        </w:tc>
      </w:tr>
      <w:tr w:rsidR="00E67536" w:rsidRPr="00A71E55" w14:paraId="6416B10B" w14:textId="77777777">
        <w:trPr>
          <w:jc w:val="center"/>
        </w:trPr>
        <w:tc>
          <w:tcPr>
            <w:tcW w:w="1497" w:type="dxa"/>
            <w:tcBorders>
              <w:top w:val="nil"/>
              <w:left w:val="nil"/>
              <w:bottom w:val="single" w:sz="8" w:space="0" w:color="auto"/>
              <w:right w:val="nil"/>
            </w:tcBorders>
            <w:tcMar>
              <w:top w:w="70" w:type="dxa"/>
              <w:left w:w="90" w:type="dxa"/>
              <w:bottom w:w="70" w:type="dxa"/>
              <w:right w:w="90" w:type="dxa"/>
            </w:tcMar>
          </w:tcPr>
          <w:p w14:paraId="042E1341" w14:textId="77777777" w:rsidR="00E67536" w:rsidRPr="00A71E55" w:rsidRDefault="00000000">
            <w:pPr>
              <w:spacing w:line="240" w:lineRule="auto"/>
              <w:jc w:val="left"/>
              <w:rPr>
                <w:rFonts w:ascii="宋体" w:hAnsi="宋体"/>
                <w:sz w:val="18"/>
                <w:szCs w:val="18"/>
              </w:rPr>
            </w:pPr>
            <w:r w:rsidRPr="00A71E55">
              <w:rPr>
                <w:sz w:val="18"/>
                <w:szCs w:val="18"/>
              </w:rPr>
              <w:t>测试用例设计</w:t>
            </w:r>
            <w:r w:rsidRPr="00A71E55">
              <w:rPr>
                <w:sz w:val="18"/>
                <w:szCs w:val="18"/>
              </w:rPr>
              <w:br/>
              <w:t xml:space="preserve">TC-S01 </w:t>
            </w:r>
            <w:r w:rsidRPr="00A71E55">
              <w:rPr>
                <w:sz w:val="18"/>
                <w:szCs w:val="18"/>
              </w:rPr>
              <w:t>至</w:t>
            </w:r>
            <w:r w:rsidRPr="00A71E55">
              <w:rPr>
                <w:sz w:val="18"/>
                <w:szCs w:val="18"/>
              </w:rPr>
              <w:t xml:space="preserve"> TC-S13</w:t>
            </w:r>
          </w:p>
        </w:tc>
        <w:tc>
          <w:tcPr>
            <w:tcW w:w="1643" w:type="dxa"/>
            <w:tcBorders>
              <w:top w:val="nil"/>
              <w:left w:val="nil"/>
              <w:bottom w:val="single" w:sz="8" w:space="0" w:color="auto"/>
              <w:right w:val="nil"/>
            </w:tcBorders>
            <w:tcMar>
              <w:top w:w="70" w:type="dxa"/>
              <w:left w:w="90" w:type="dxa"/>
              <w:bottom w:w="70" w:type="dxa"/>
              <w:right w:w="90" w:type="dxa"/>
            </w:tcMar>
          </w:tcPr>
          <w:p w14:paraId="76A56A39" w14:textId="77777777" w:rsidR="00E67536" w:rsidRPr="00A71E55" w:rsidRDefault="00000000">
            <w:pPr>
              <w:spacing w:line="240" w:lineRule="auto"/>
              <w:jc w:val="left"/>
              <w:rPr>
                <w:rFonts w:ascii="宋体" w:hAnsi="宋体"/>
                <w:sz w:val="18"/>
                <w:szCs w:val="18"/>
              </w:rPr>
            </w:pPr>
            <w:r w:rsidRPr="00A71E55">
              <w:rPr>
                <w:sz w:val="18"/>
                <w:szCs w:val="18"/>
              </w:rPr>
              <w:t>执行入口</w:t>
            </w:r>
            <w:r w:rsidRPr="00A71E55">
              <w:rPr>
                <w:sz w:val="18"/>
                <w:szCs w:val="18"/>
              </w:rPr>
              <w:br/>
              <w:t xml:space="preserve">API / Web / CLI / pytest / </w:t>
            </w:r>
            <w:r w:rsidRPr="00A71E55">
              <w:rPr>
                <w:sz w:val="18"/>
                <w:szCs w:val="18"/>
              </w:rPr>
              <w:t>实验运行</w:t>
            </w:r>
          </w:p>
        </w:tc>
        <w:tc>
          <w:tcPr>
            <w:tcW w:w="1925" w:type="dxa"/>
            <w:tcBorders>
              <w:top w:val="nil"/>
              <w:left w:val="nil"/>
              <w:bottom w:val="single" w:sz="8" w:space="0" w:color="auto"/>
              <w:right w:val="nil"/>
            </w:tcBorders>
            <w:tcMar>
              <w:top w:w="70" w:type="dxa"/>
              <w:left w:w="90" w:type="dxa"/>
              <w:bottom w:w="70" w:type="dxa"/>
              <w:right w:w="90" w:type="dxa"/>
            </w:tcMar>
          </w:tcPr>
          <w:p w14:paraId="42E8F3BB" w14:textId="77777777" w:rsidR="00E67536" w:rsidRPr="00A71E55" w:rsidRDefault="00000000">
            <w:pPr>
              <w:spacing w:line="240" w:lineRule="auto"/>
              <w:jc w:val="left"/>
              <w:rPr>
                <w:rFonts w:ascii="宋体" w:hAnsi="宋体"/>
                <w:sz w:val="18"/>
                <w:szCs w:val="18"/>
              </w:rPr>
            </w:pPr>
            <w:r w:rsidRPr="00A71E55">
              <w:rPr>
                <w:sz w:val="18"/>
                <w:szCs w:val="18"/>
              </w:rPr>
              <w:t>证据归档</w:t>
            </w:r>
            <w:r w:rsidRPr="00A71E55">
              <w:rPr>
                <w:sz w:val="18"/>
                <w:szCs w:val="18"/>
              </w:rPr>
              <w:br/>
              <w:t>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EVD-EXP</w:t>
            </w:r>
          </w:p>
        </w:tc>
        <w:tc>
          <w:tcPr>
            <w:tcW w:w="1585" w:type="dxa"/>
            <w:tcBorders>
              <w:top w:val="nil"/>
              <w:left w:val="nil"/>
              <w:bottom w:val="single" w:sz="8" w:space="0" w:color="auto"/>
              <w:right w:val="nil"/>
            </w:tcBorders>
            <w:tcMar>
              <w:top w:w="70" w:type="dxa"/>
              <w:left w:w="90" w:type="dxa"/>
              <w:bottom w:w="70" w:type="dxa"/>
              <w:right w:w="90" w:type="dxa"/>
            </w:tcMar>
          </w:tcPr>
          <w:p w14:paraId="7DDB15D6" w14:textId="77777777" w:rsidR="00E67536" w:rsidRPr="00A71E55" w:rsidRDefault="00000000">
            <w:pPr>
              <w:spacing w:line="240" w:lineRule="auto"/>
              <w:jc w:val="left"/>
              <w:rPr>
                <w:rFonts w:ascii="宋体" w:hAnsi="宋体"/>
                <w:sz w:val="18"/>
                <w:szCs w:val="18"/>
              </w:rPr>
            </w:pPr>
            <w:r w:rsidRPr="00A71E55">
              <w:rPr>
                <w:sz w:val="18"/>
                <w:szCs w:val="18"/>
              </w:rPr>
              <w:t>状态追踪</w:t>
            </w:r>
            <w:r w:rsidRPr="00A71E55">
              <w:rPr>
                <w:sz w:val="18"/>
                <w:szCs w:val="18"/>
              </w:rPr>
              <w:br/>
              <w:t>EventLog / Snapshot / Report</w:t>
            </w:r>
          </w:p>
        </w:tc>
        <w:tc>
          <w:tcPr>
            <w:tcW w:w="1854" w:type="dxa"/>
            <w:tcBorders>
              <w:top w:val="nil"/>
              <w:left w:val="nil"/>
              <w:bottom w:val="single" w:sz="8" w:space="0" w:color="auto"/>
              <w:right w:val="nil"/>
            </w:tcBorders>
            <w:tcMar>
              <w:top w:w="70" w:type="dxa"/>
              <w:left w:w="90" w:type="dxa"/>
              <w:bottom w:w="70" w:type="dxa"/>
              <w:right w:w="90" w:type="dxa"/>
            </w:tcMar>
          </w:tcPr>
          <w:p w14:paraId="58E1A8D4" w14:textId="77777777" w:rsidR="00E67536" w:rsidRPr="00A71E55" w:rsidRDefault="00000000">
            <w:pPr>
              <w:spacing w:line="240" w:lineRule="auto"/>
              <w:jc w:val="left"/>
              <w:rPr>
                <w:rFonts w:ascii="宋体" w:hAnsi="宋体"/>
                <w:sz w:val="18"/>
                <w:szCs w:val="18"/>
              </w:rPr>
            </w:pPr>
            <w:r w:rsidRPr="00A71E55">
              <w:rPr>
                <w:sz w:val="18"/>
                <w:szCs w:val="18"/>
              </w:rPr>
              <w:t>论文结论</w:t>
            </w:r>
            <w:r w:rsidRPr="00A71E55">
              <w:rPr>
                <w:sz w:val="18"/>
                <w:szCs w:val="18"/>
              </w:rPr>
              <w:br/>
            </w:r>
            <w:r w:rsidRPr="00A71E55">
              <w:rPr>
                <w:sz w:val="18"/>
                <w:szCs w:val="18"/>
              </w:rPr>
              <w:t>正文只使用可被证据支撑的边界化表述</w:t>
            </w:r>
          </w:p>
        </w:tc>
      </w:tr>
    </w:tbl>
    <w:p w14:paraId="5592DFA4" w14:textId="77777777" w:rsidR="00E67536" w:rsidRDefault="00000000">
      <w:pPr>
        <w:pStyle w:val="ae"/>
        <w:keepNext/>
      </w:pPr>
      <w:bookmarkStart w:id="213" w:name="_RefAuto_Tbl_A_2"/>
      <w:r>
        <w:t>表</w:t>
      </w:r>
      <w:r>
        <w:t xml:space="preserve">A-2  </w:t>
      </w:r>
      <w:r>
        <w:t>系统验证证据编号规则</w:t>
      </w:r>
      <w:bookmarkEnd w:id="213"/>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27"/>
        <w:gridCol w:w="1476"/>
        <w:gridCol w:w="1008"/>
        <w:gridCol w:w="2708"/>
        <w:gridCol w:w="2185"/>
      </w:tblGrid>
      <w:tr w:rsidR="00E67536" w:rsidRPr="00A71E55" w14:paraId="6E1D4FE9" w14:textId="77777777">
        <w:trPr>
          <w:tblHeader/>
          <w:jc w:val="center"/>
        </w:trPr>
        <w:tc>
          <w:tcPr>
            <w:tcW w:w="1127" w:type="dxa"/>
            <w:tcBorders>
              <w:top w:val="single" w:sz="12" w:space="0" w:color="auto"/>
              <w:left w:val="nil"/>
              <w:bottom w:val="single" w:sz="8" w:space="0" w:color="auto"/>
              <w:right w:val="nil"/>
            </w:tcBorders>
            <w:tcMar>
              <w:top w:w="80" w:type="dxa"/>
              <w:left w:w="80" w:type="dxa"/>
              <w:bottom w:w="80" w:type="dxa"/>
              <w:right w:w="80" w:type="dxa"/>
            </w:tcMar>
            <w:vAlign w:val="center"/>
          </w:tcPr>
          <w:p w14:paraId="7E9A7EF3" w14:textId="77777777" w:rsidR="00E67536" w:rsidRPr="00A71E55" w:rsidRDefault="00000000">
            <w:pPr>
              <w:spacing w:line="240" w:lineRule="auto"/>
              <w:jc w:val="center"/>
              <w:rPr>
                <w:rFonts w:ascii="宋体" w:hAnsi="宋体"/>
                <w:b/>
                <w:sz w:val="18"/>
                <w:szCs w:val="18"/>
              </w:rPr>
            </w:pPr>
            <w:r w:rsidRPr="00A71E55">
              <w:rPr>
                <w:b/>
                <w:sz w:val="18"/>
                <w:szCs w:val="18"/>
              </w:rPr>
              <w:t>证据前缀</w:t>
            </w:r>
          </w:p>
        </w:tc>
        <w:tc>
          <w:tcPr>
            <w:tcW w:w="1476" w:type="dxa"/>
            <w:tcBorders>
              <w:top w:val="single" w:sz="12" w:space="0" w:color="auto"/>
              <w:left w:val="nil"/>
              <w:bottom w:val="single" w:sz="8" w:space="0" w:color="auto"/>
              <w:right w:val="nil"/>
            </w:tcBorders>
            <w:tcMar>
              <w:top w:w="80" w:type="dxa"/>
              <w:left w:w="80" w:type="dxa"/>
              <w:bottom w:w="80" w:type="dxa"/>
              <w:right w:w="80" w:type="dxa"/>
            </w:tcMar>
            <w:vAlign w:val="center"/>
          </w:tcPr>
          <w:p w14:paraId="08053175" w14:textId="77777777" w:rsidR="00E67536" w:rsidRPr="00A71E55" w:rsidRDefault="00000000">
            <w:pPr>
              <w:spacing w:line="240" w:lineRule="auto"/>
              <w:jc w:val="center"/>
              <w:rPr>
                <w:rFonts w:ascii="宋体" w:hAnsi="宋体"/>
                <w:b/>
                <w:sz w:val="18"/>
                <w:szCs w:val="18"/>
              </w:rPr>
            </w:pPr>
            <w:r w:rsidRPr="00A71E55">
              <w:rPr>
                <w:b/>
                <w:sz w:val="18"/>
                <w:szCs w:val="18"/>
              </w:rPr>
              <w:t>证据类型</w:t>
            </w:r>
          </w:p>
        </w:tc>
        <w:tc>
          <w:tcPr>
            <w:tcW w:w="10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4A470EAD" w14:textId="77777777" w:rsidR="00E67536" w:rsidRPr="00A71E55" w:rsidRDefault="00000000">
            <w:pPr>
              <w:spacing w:line="240" w:lineRule="auto"/>
              <w:jc w:val="center"/>
              <w:rPr>
                <w:rFonts w:ascii="宋体" w:hAnsi="宋体"/>
                <w:b/>
                <w:sz w:val="18"/>
                <w:szCs w:val="18"/>
              </w:rPr>
            </w:pPr>
            <w:r w:rsidRPr="00A71E55">
              <w:rPr>
                <w:b/>
                <w:sz w:val="18"/>
                <w:szCs w:val="18"/>
              </w:rPr>
              <w:t>数量</w:t>
            </w:r>
            <w:r w:rsidRPr="00A71E55">
              <w:rPr>
                <w:b/>
                <w:sz w:val="18"/>
                <w:szCs w:val="18"/>
              </w:rPr>
              <w:t>/</w:t>
            </w:r>
            <w:r w:rsidRPr="00A71E55">
              <w:rPr>
                <w:b/>
                <w:sz w:val="18"/>
                <w:szCs w:val="18"/>
              </w:rPr>
              <w:t>范围</w:t>
            </w:r>
          </w:p>
        </w:tc>
        <w:tc>
          <w:tcPr>
            <w:tcW w:w="27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230ACD07" w14:textId="77777777" w:rsidR="00E67536" w:rsidRPr="00A71E55" w:rsidRDefault="00000000">
            <w:pPr>
              <w:spacing w:line="240" w:lineRule="auto"/>
              <w:jc w:val="center"/>
              <w:rPr>
                <w:rFonts w:ascii="宋体" w:hAnsi="宋体"/>
                <w:b/>
                <w:sz w:val="18"/>
                <w:szCs w:val="18"/>
              </w:rPr>
            </w:pPr>
            <w:r w:rsidRPr="00A71E55">
              <w:rPr>
                <w:b/>
                <w:sz w:val="18"/>
                <w:szCs w:val="18"/>
              </w:rPr>
              <w:t>主要内容</w:t>
            </w:r>
          </w:p>
        </w:tc>
        <w:tc>
          <w:tcPr>
            <w:tcW w:w="2185" w:type="dxa"/>
            <w:tcBorders>
              <w:top w:val="single" w:sz="12" w:space="0" w:color="auto"/>
              <w:left w:val="nil"/>
              <w:bottom w:val="single" w:sz="8" w:space="0" w:color="auto"/>
              <w:right w:val="nil"/>
            </w:tcBorders>
            <w:tcMar>
              <w:top w:w="80" w:type="dxa"/>
              <w:left w:w="80" w:type="dxa"/>
              <w:bottom w:w="80" w:type="dxa"/>
              <w:right w:w="80" w:type="dxa"/>
            </w:tcMar>
            <w:vAlign w:val="center"/>
          </w:tcPr>
          <w:p w14:paraId="706858A3" w14:textId="77777777" w:rsidR="00E67536" w:rsidRPr="00A71E55" w:rsidRDefault="00000000">
            <w:pPr>
              <w:spacing w:line="240" w:lineRule="auto"/>
              <w:jc w:val="center"/>
              <w:rPr>
                <w:rFonts w:ascii="宋体" w:hAnsi="宋体"/>
                <w:b/>
                <w:sz w:val="18"/>
                <w:szCs w:val="18"/>
              </w:rPr>
            </w:pPr>
            <w:r w:rsidRPr="00A71E55">
              <w:rPr>
                <w:b/>
                <w:sz w:val="18"/>
                <w:szCs w:val="18"/>
              </w:rPr>
              <w:t>论文使用方式</w:t>
            </w:r>
          </w:p>
        </w:tc>
      </w:tr>
      <w:tr w:rsidR="00E67536" w:rsidRPr="00A71E55" w14:paraId="51599AF0" w14:textId="77777777">
        <w:trPr>
          <w:jc w:val="center"/>
        </w:trPr>
        <w:tc>
          <w:tcPr>
            <w:tcW w:w="1127" w:type="dxa"/>
            <w:tcBorders>
              <w:top w:val="nil"/>
              <w:left w:val="nil"/>
              <w:bottom w:val="nil"/>
              <w:right w:val="nil"/>
            </w:tcBorders>
            <w:tcMar>
              <w:top w:w="80" w:type="dxa"/>
              <w:left w:w="80" w:type="dxa"/>
              <w:bottom w:w="80" w:type="dxa"/>
              <w:right w:w="80" w:type="dxa"/>
            </w:tcMar>
          </w:tcPr>
          <w:p w14:paraId="758F90A8" w14:textId="77777777" w:rsidR="00E67536" w:rsidRPr="00A71E55" w:rsidRDefault="00000000">
            <w:pPr>
              <w:spacing w:line="240" w:lineRule="auto"/>
              <w:jc w:val="center"/>
              <w:rPr>
                <w:rFonts w:ascii="宋体" w:hAnsi="宋体"/>
                <w:sz w:val="18"/>
                <w:szCs w:val="18"/>
              </w:rPr>
            </w:pPr>
            <w:r w:rsidRPr="00A71E55">
              <w:rPr>
                <w:sz w:val="18"/>
                <w:szCs w:val="18"/>
              </w:rPr>
              <w:t>EVD-API</w:t>
            </w:r>
          </w:p>
        </w:tc>
        <w:tc>
          <w:tcPr>
            <w:tcW w:w="1476" w:type="dxa"/>
            <w:tcBorders>
              <w:top w:val="nil"/>
              <w:left w:val="nil"/>
              <w:bottom w:val="nil"/>
              <w:right w:val="nil"/>
            </w:tcBorders>
            <w:tcMar>
              <w:top w:w="80" w:type="dxa"/>
              <w:left w:w="80" w:type="dxa"/>
              <w:bottom w:w="80" w:type="dxa"/>
              <w:right w:w="80" w:type="dxa"/>
            </w:tcMar>
          </w:tcPr>
          <w:p w14:paraId="1FAD7658" w14:textId="77777777" w:rsidR="00E67536" w:rsidRPr="00A71E55" w:rsidRDefault="00000000">
            <w:pPr>
              <w:spacing w:line="240" w:lineRule="auto"/>
              <w:jc w:val="center"/>
              <w:rPr>
                <w:rFonts w:ascii="宋体" w:hAnsi="宋体"/>
                <w:sz w:val="18"/>
                <w:szCs w:val="18"/>
              </w:rPr>
            </w:pPr>
            <w:r w:rsidRPr="00A71E55">
              <w:rPr>
                <w:sz w:val="18"/>
                <w:szCs w:val="18"/>
              </w:rPr>
              <w:t xml:space="preserve">API </w:t>
            </w:r>
            <w:r w:rsidRPr="00A71E55">
              <w:rPr>
                <w:sz w:val="18"/>
                <w:szCs w:val="18"/>
              </w:rPr>
              <w:t>响应</w:t>
            </w:r>
            <w:r w:rsidRPr="00A71E55">
              <w:rPr>
                <w:sz w:val="18"/>
                <w:szCs w:val="18"/>
              </w:rPr>
              <w:t xml:space="preserve"> JSON</w:t>
            </w:r>
          </w:p>
        </w:tc>
        <w:tc>
          <w:tcPr>
            <w:tcW w:w="1008" w:type="dxa"/>
            <w:tcBorders>
              <w:top w:val="nil"/>
              <w:left w:val="nil"/>
              <w:bottom w:val="nil"/>
              <w:right w:val="nil"/>
            </w:tcBorders>
            <w:tcMar>
              <w:top w:w="80" w:type="dxa"/>
              <w:left w:w="80" w:type="dxa"/>
              <w:bottom w:w="80" w:type="dxa"/>
              <w:right w:w="80" w:type="dxa"/>
            </w:tcMar>
          </w:tcPr>
          <w:p w14:paraId="5CA1C471" w14:textId="77777777" w:rsidR="00E67536" w:rsidRPr="00A71E55" w:rsidRDefault="00000000">
            <w:pPr>
              <w:spacing w:line="240" w:lineRule="auto"/>
              <w:jc w:val="center"/>
              <w:rPr>
                <w:rFonts w:ascii="宋体" w:hAnsi="宋体"/>
                <w:sz w:val="18"/>
                <w:szCs w:val="18"/>
              </w:rPr>
            </w:pPr>
            <w:r w:rsidRPr="00A71E55">
              <w:rPr>
                <w:sz w:val="18"/>
                <w:szCs w:val="18"/>
              </w:rPr>
              <w:t xml:space="preserve">8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44F9FEEA" w14:textId="77777777" w:rsidR="00E67536" w:rsidRPr="00A71E55" w:rsidRDefault="00000000">
            <w:pPr>
              <w:spacing w:line="240" w:lineRule="auto"/>
              <w:jc w:val="left"/>
              <w:rPr>
                <w:rFonts w:ascii="宋体" w:hAnsi="宋体"/>
                <w:sz w:val="18"/>
                <w:szCs w:val="18"/>
              </w:rPr>
            </w:pPr>
            <w:r w:rsidRPr="00A71E55">
              <w:rPr>
                <w:sz w:val="18"/>
                <w:szCs w:val="18"/>
              </w:rPr>
              <w:t>/health</w:t>
            </w:r>
            <w:r w:rsidRPr="00A71E55">
              <w:rPr>
                <w:sz w:val="18"/>
                <w:szCs w:val="18"/>
              </w:rPr>
              <w:t>、</w:t>
            </w:r>
            <w:r w:rsidRPr="00A71E55">
              <w:rPr>
                <w:sz w:val="18"/>
                <w:szCs w:val="18"/>
              </w:rPr>
              <w:t>/capabilities/readiness</w:t>
            </w:r>
            <w:r w:rsidRPr="00A71E55">
              <w:rPr>
                <w:sz w:val="18"/>
                <w:szCs w:val="18"/>
              </w:rPr>
              <w:t>、任务详情、事件、报告和</w:t>
            </w:r>
            <w:r w:rsidRPr="00A71E55">
              <w:rPr>
                <w:sz w:val="18"/>
                <w:szCs w:val="18"/>
              </w:rPr>
              <w:t xml:space="preserve"> pending action </w:t>
            </w:r>
            <w:r w:rsidRPr="00A71E55">
              <w:rPr>
                <w:sz w:val="18"/>
                <w:szCs w:val="18"/>
              </w:rPr>
              <w:t>接口响应</w:t>
            </w:r>
          </w:p>
        </w:tc>
        <w:tc>
          <w:tcPr>
            <w:tcW w:w="2185" w:type="dxa"/>
            <w:tcBorders>
              <w:top w:val="nil"/>
              <w:left w:val="nil"/>
              <w:bottom w:val="nil"/>
              <w:right w:val="nil"/>
            </w:tcBorders>
            <w:tcMar>
              <w:top w:w="80" w:type="dxa"/>
              <w:left w:w="80" w:type="dxa"/>
              <w:bottom w:w="80" w:type="dxa"/>
              <w:right w:w="80" w:type="dxa"/>
            </w:tcMar>
          </w:tcPr>
          <w:p w14:paraId="45B52502" w14:textId="77777777" w:rsidR="00E67536" w:rsidRPr="00A71E55" w:rsidRDefault="00000000">
            <w:pPr>
              <w:spacing w:line="240" w:lineRule="auto"/>
              <w:jc w:val="left"/>
              <w:rPr>
                <w:rFonts w:ascii="宋体" w:hAnsi="宋体"/>
                <w:sz w:val="18"/>
                <w:szCs w:val="18"/>
              </w:rPr>
            </w:pPr>
            <w:r w:rsidRPr="00A71E55">
              <w:rPr>
                <w:sz w:val="18"/>
                <w:szCs w:val="18"/>
              </w:rPr>
              <w:t>支撑</w:t>
            </w:r>
            <w:r w:rsidRPr="00A71E55">
              <w:rPr>
                <w:sz w:val="18"/>
                <w:szCs w:val="18"/>
              </w:rPr>
              <w:t xml:space="preserve"> API </w:t>
            </w:r>
            <w:r w:rsidRPr="00A71E55">
              <w:rPr>
                <w:sz w:val="18"/>
                <w:szCs w:val="18"/>
              </w:rPr>
              <w:t>合约、任务状态和事件可追溯性。</w:t>
            </w:r>
          </w:p>
        </w:tc>
      </w:tr>
      <w:tr w:rsidR="00E67536" w:rsidRPr="00A71E55" w14:paraId="55B36C5B" w14:textId="77777777">
        <w:trPr>
          <w:jc w:val="center"/>
        </w:trPr>
        <w:tc>
          <w:tcPr>
            <w:tcW w:w="1127" w:type="dxa"/>
            <w:tcBorders>
              <w:top w:val="nil"/>
              <w:left w:val="nil"/>
              <w:bottom w:val="nil"/>
              <w:right w:val="nil"/>
            </w:tcBorders>
            <w:tcMar>
              <w:top w:w="80" w:type="dxa"/>
              <w:left w:w="80" w:type="dxa"/>
              <w:bottom w:w="80" w:type="dxa"/>
              <w:right w:w="80" w:type="dxa"/>
            </w:tcMar>
          </w:tcPr>
          <w:p w14:paraId="7599C186" w14:textId="77777777" w:rsidR="00E67536" w:rsidRPr="00A71E55" w:rsidRDefault="00000000">
            <w:pPr>
              <w:spacing w:line="240" w:lineRule="auto"/>
              <w:jc w:val="center"/>
              <w:rPr>
                <w:rFonts w:ascii="宋体" w:hAnsi="宋体"/>
                <w:sz w:val="18"/>
                <w:szCs w:val="18"/>
              </w:rPr>
            </w:pPr>
            <w:r w:rsidRPr="00A71E55">
              <w:rPr>
                <w:sz w:val="18"/>
                <w:szCs w:val="18"/>
              </w:rPr>
              <w:t>EVD-TEST</w:t>
            </w:r>
          </w:p>
        </w:tc>
        <w:tc>
          <w:tcPr>
            <w:tcW w:w="1476" w:type="dxa"/>
            <w:tcBorders>
              <w:top w:val="nil"/>
              <w:left w:val="nil"/>
              <w:bottom w:val="nil"/>
              <w:right w:val="nil"/>
            </w:tcBorders>
            <w:tcMar>
              <w:top w:w="80" w:type="dxa"/>
              <w:left w:w="80" w:type="dxa"/>
              <w:bottom w:w="80" w:type="dxa"/>
              <w:right w:w="80" w:type="dxa"/>
            </w:tcMar>
          </w:tcPr>
          <w:p w14:paraId="26A237CE" w14:textId="77777777" w:rsidR="00E67536" w:rsidRPr="00A71E55" w:rsidRDefault="00000000">
            <w:pPr>
              <w:spacing w:line="240" w:lineRule="auto"/>
              <w:jc w:val="center"/>
              <w:rPr>
                <w:rFonts w:ascii="宋体" w:hAnsi="宋体"/>
                <w:sz w:val="18"/>
                <w:szCs w:val="18"/>
              </w:rPr>
            </w:pPr>
            <w:r w:rsidRPr="00A71E55">
              <w:rPr>
                <w:sz w:val="18"/>
                <w:szCs w:val="18"/>
              </w:rPr>
              <w:t xml:space="preserve">pytest </w:t>
            </w:r>
            <w:r w:rsidRPr="00A71E55">
              <w:rPr>
                <w:sz w:val="18"/>
                <w:szCs w:val="18"/>
              </w:rPr>
              <w:t>执行日志</w:t>
            </w:r>
          </w:p>
        </w:tc>
        <w:tc>
          <w:tcPr>
            <w:tcW w:w="1008" w:type="dxa"/>
            <w:tcBorders>
              <w:top w:val="nil"/>
              <w:left w:val="nil"/>
              <w:bottom w:val="nil"/>
              <w:right w:val="nil"/>
            </w:tcBorders>
            <w:tcMar>
              <w:top w:w="80" w:type="dxa"/>
              <w:left w:w="80" w:type="dxa"/>
              <w:bottom w:w="80" w:type="dxa"/>
              <w:right w:w="80" w:type="dxa"/>
            </w:tcMar>
          </w:tcPr>
          <w:p w14:paraId="3843928F" w14:textId="77777777" w:rsidR="00E67536" w:rsidRPr="00A71E55" w:rsidRDefault="00000000">
            <w:pPr>
              <w:spacing w:line="240" w:lineRule="auto"/>
              <w:jc w:val="center"/>
              <w:rPr>
                <w:rFonts w:ascii="宋体" w:hAnsi="宋体"/>
                <w:sz w:val="18"/>
                <w:szCs w:val="18"/>
              </w:rPr>
            </w:pPr>
            <w:r w:rsidRPr="00A71E55">
              <w:rPr>
                <w:sz w:val="18"/>
                <w:szCs w:val="18"/>
              </w:rPr>
              <w:t xml:space="preserve">4 </w:t>
            </w:r>
            <w:r w:rsidRPr="00A71E55">
              <w:rPr>
                <w:sz w:val="18"/>
                <w:szCs w:val="18"/>
              </w:rPr>
              <w:t>组</w:t>
            </w:r>
          </w:p>
        </w:tc>
        <w:tc>
          <w:tcPr>
            <w:tcW w:w="2708" w:type="dxa"/>
            <w:tcBorders>
              <w:top w:val="nil"/>
              <w:left w:val="nil"/>
              <w:bottom w:val="nil"/>
              <w:right w:val="nil"/>
            </w:tcBorders>
            <w:tcMar>
              <w:top w:w="80" w:type="dxa"/>
              <w:left w:w="80" w:type="dxa"/>
              <w:bottom w:w="80" w:type="dxa"/>
              <w:right w:w="80" w:type="dxa"/>
            </w:tcMar>
          </w:tcPr>
          <w:p w14:paraId="135A3EAF" w14:textId="77777777" w:rsidR="00E67536" w:rsidRPr="00A71E55" w:rsidRDefault="00000000">
            <w:pPr>
              <w:spacing w:line="240" w:lineRule="auto"/>
              <w:jc w:val="left"/>
              <w:rPr>
                <w:rFonts w:ascii="宋体" w:hAnsi="宋体"/>
                <w:sz w:val="18"/>
                <w:szCs w:val="18"/>
              </w:rPr>
            </w:pPr>
            <w:r w:rsidRPr="00A71E55">
              <w:rPr>
                <w:sz w:val="18"/>
                <w:szCs w:val="18"/>
              </w:rPr>
              <w:t>API/Web smoke</w:t>
            </w:r>
            <w:r w:rsidRPr="00A71E55">
              <w:rPr>
                <w:sz w:val="18"/>
                <w:szCs w:val="18"/>
              </w:rPr>
              <w:t>、</w:t>
            </w:r>
            <w:r w:rsidRPr="00A71E55">
              <w:rPr>
                <w:sz w:val="18"/>
                <w:szCs w:val="18"/>
              </w:rPr>
              <w:t>FSM/HITL/</w:t>
            </w:r>
            <w:r w:rsidRPr="00A71E55">
              <w:rPr>
                <w:sz w:val="18"/>
                <w:szCs w:val="18"/>
              </w:rPr>
              <w:t>快照、安全恢复、</w:t>
            </w:r>
            <w:r w:rsidRPr="00A71E55">
              <w:rPr>
                <w:sz w:val="18"/>
                <w:szCs w:val="18"/>
              </w:rPr>
              <w:t xml:space="preserve">CLI </w:t>
            </w:r>
            <w:r w:rsidRPr="00A71E55">
              <w:rPr>
                <w:sz w:val="18"/>
                <w:szCs w:val="18"/>
              </w:rPr>
              <w:t>测试结果</w:t>
            </w:r>
          </w:p>
        </w:tc>
        <w:tc>
          <w:tcPr>
            <w:tcW w:w="2185" w:type="dxa"/>
            <w:tcBorders>
              <w:top w:val="nil"/>
              <w:left w:val="nil"/>
              <w:bottom w:val="nil"/>
              <w:right w:val="nil"/>
            </w:tcBorders>
            <w:tcMar>
              <w:top w:w="80" w:type="dxa"/>
              <w:left w:w="80" w:type="dxa"/>
              <w:bottom w:w="80" w:type="dxa"/>
              <w:right w:w="80" w:type="dxa"/>
            </w:tcMar>
          </w:tcPr>
          <w:p w14:paraId="08238509" w14:textId="77777777" w:rsidR="00E67536" w:rsidRPr="00A71E55" w:rsidRDefault="00000000">
            <w:pPr>
              <w:spacing w:line="240" w:lineRule="auto"/>
              <w:jc w:val="left"/>
              <w:rPr>
                <w:rFonts w:ascii="宋体" w:hAnsi="宋体"/>
                <w:sz w:val="18"/>
                <w:szCs w:val="18"/>
              </w:rPr>
            </w:pPr>
            <w:r w:rsidRPr="00A71E55">
              <w:rPr>
                <w:sz w:val="18"/>
                <w:szCs w:val="18"/>
              </w:rPr>
              <w:t>支撑自动化测试通过情况和异常边界。</w:t>
            </w:r>
          </w:p>
        </w:tc>
      </w:tr>
      <w:tr w:rsidR="00E67536" w:rsidRPr="00A71E55" w14:paraId="6F8BBE04" w14:textId="77777777" w:rsidTr="00C02300">
        <w:trPr>
          <w:jc w:val="center"/>
        </w:trPr>
        <w:tc>
          <w:tcPr>
            <w:tcW w:w="1127" w:type="dxa"/>
            <w:tcBorders>
              <w:top w:val="nil"/>
              <w:left w:val="nil"/>
              <w:bottom w:val="nil"/>
              <w:right w:val="nil"/>
            </w:tcBorders>
            <w:tcMar>
              <w:top w:w="80" w:type="dxa"/>
              <w:left w:w="80" w:type="dxa"/>
              <w:bottom w:w="80" w:type="dxa"/>
              <w:right w:w="80" w:type="dxa"/>
            </w:tcMar>
          </w:tcPr>
          <w:p w14:paraId="5F50C0D7" w14:textId="77777777" w:rsidR="00E67536" w:rsidRPr="00A71E55" w:rsidRDefault="00000000">
            <w:pPr>
              <w:spacing w:line="240" w:lineRule="auto"/>
              <w:jc w:val="center"/>
              <w:rPr>
                <w:rFonts w:ascii="宋体" w:hAnsi="宋体"/>
                <w:sz w:val="18"/>
                <w:szCs w:val="18"/>
              </w:rPr>
            </w:pPr>
            <w:r w:rsidRPr="00A71E55">
              <w:rPr>
                <w:sz w:val="18"/>
                <w:szCs w:val="18"/>
              </w:rPr>
              <w:t>EVD-CLI</w:t>
            </w:r>
          </w:p>
        </w:tc>
        <w:tc>
          <w:tcPr>
            <w:tcW w:w="1476" w:type="dxa"/>
            <w:tcBorders>
              <w:top w:val="nil"/>
              <w:left w:val="nil"/>
              <w:bottom w:val="nil"/>
              <w:right w:val="nil"/>
            </w:tcBorders>
            <w:tcMar>
              <w:top w:w="80" w:type="dxa"/>
              <w:left w:w="80" w:type="dxa"/>
              <w:bottom w:w="80" w:type="dxa"/>
              <w:right w:w="80" w:type="dxa"/>
            </w:tcMar>
          </w:tcPr>
          <w:p w14:paraId="3802D385" w14:textId="77777777" w:rsidR="00E67536" w:rsidRPr="00A71E55" w:rsidRDefault="00000000">
            <w:pPr>
              <w:spacing w:line="240" w:lineRule="auto"/>
              <w:jc w:val="center"/>
              <w:rPr>
                <w:rFonts w:ascii="宋体" w:hAnsi="宋体"/>
                <w:sz w:val="18"/>
                <w:szCs w:val="18"/>
              </w:rPr>
            </w:pPr>
            <w:r w:rsidRPr="00A71E55">
              <w:rPr>
                <w:sz w:val="18"/>
                <w:szCs w:val="18"/>
              </w:rPr>
              <w:t xml:space="preserve">CLI </w:t>
            </w:r>
            <w:r w:rsidRPr="00A71E55">
              <w:rPr>
                <w:sz w:val="18"/>
                <w:szCs w:val="18"/>
              </w:rPr>
              <w:t>输出日志</w:t>
            </w:r>
          </w:p>
        </w:tc>
        <w:tc>
          <w:tcPr>
            <w:tcW w:w="1008" w:type="dxa"/>
            <w:tcBorders>
              <w:top w:val="nil"/>
              <w:left w:val="nil"/>
              <w:bottom w:val="nil"/>
              <w:right w:val="nil"/>
            </w:tcBorders>
            <w:tcMar>
              <w:top w:w="80" w:type="dxa"/>
              <w:left w:w="80" w:type="dxa"/>
              <w:bottom w:w="80" w:type="dxa"/>
              <w:right w:w="80" w:type="dxa"/>
            </w:tcMar>
          </w:tcPr>
          <w:p w14:paraId="5F795FDE" w14:textId="77777777" w:rsidR="00E67536" w:rsidRPr="00A71E55" w:rsidRDefault="00000000">
            <w:pPr>
              <w:spacing w:line="240" w:lineRule="auto"/>
              <w:jc w:val="center"/>
              <w:rPr>
                <w:rFonts w:ascii="宋体" w:hAnsi="宋体"/>
                <w:sz w:val="18"/>
                <w:szCs w:val="18"/>
              </w:rPr>
            </w:pPr>
            <w:r w:rsidRPr="00A71E55">
              <w:rPr>
                <w:sz w:val="18"/>
                <w:szCs w:val="18"/>
              </w:rPr>
              <w:t xml:space="preserve">4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4E5FBD96" w14:textId="77777777" w:rsidR="00E67536" w:rsidRPr="00A71E55" w:rsidRDefault="00000000">
            <w:pPr>
              <w:spacing w:line="240" w:lineRule="auto"/>
              <w:jc w:val="left"/>
              <w:rPr>
                <w:rFonts w:ascii="宋体" w:hAnsi="宋体"/>
                <w:sz w:val="18"/>
                <w:szCs w:val="18"/>
              </w:rPr>
            </w:pPr>
            <w:r w:rsidRPr="00A71E55">
              <w:rPr>
                <w:sz w:val="18"/>
                <w:szCs w:val="18"/>
              </w:rPr>
              <w:t>intake schema</w:t>
            </w:r>
            <w:r w:rsidRPr="00A71E55">
              <w:rPr>
                <w:sz w:val="18"/>
                <w:szCs w:val="18"/>
              </w:rPr>
              <w:t>、</w:t>
            </w:r>
            <w:r w:rsidRPr="00A71E55">
              <w:rPr>
                <w:sz w:val="18"/>
                <w:szCs w:val="18"/>
              </w:rPr>
              <w:t>task show</w:t>
            </w:r>
            <w:r w:rsidRPr="00A71E55">
              <w:rPr>
                <w:sz w:val="18"/>
                <w:szCs w:val="18"/>
              </w:rPr>
              <w:t>、</w:t>
            </w:r>
            <w:r w:rsidRPr="00A71E55">
              <w:rPr>
                <w:sz w:val="18"/>
                <w:szCs w:val="18"/>
              </w:rPr>
              <w:t>timeline show</w:t>
            </w:r>
            <w:r w:rsidRPr="00A71E55">
              <w:rPr>
                <w:sz w:val="18"/>
                <w:szCs w:val="18"/>
              </w:rPr>
              <w:t>、</w:t>
            </w:r>
            <w:r w:rsidRPr="00A71E55">
              <w:rPr>
                <w:sz w:val="18"/>
                <w:szCs w:val="18"/>
              </w:rPr>
              <w:t xml:space="preserve">report show </w:t>
            </w:r>
            <w:r w:rsidRPr="00A71E55">
              <w:rPr>
                <w:sz w:val="18"/>
                <w:szCs w:val="18"/>
              </w:rPr>
              <w:t>输出</w:t>
            </w:r>
          </w:p>
        </w:tc>
        <w:tc>
          <w:tcPr>
            <w:tcW w:w="2185" w:type="dxa"/>
            <w:tcBorders>
              <w:top w:val="nil"/>
              <w:left w:val="nil"/>
              <w:bottom w:val="nil"/>
              <w:right w:val="nil"/>
            </w:tcBorders>
            <w:tcMar>
              <w:top w:w="80" w:type="dxa"/>
              <w:left w:w="80" w:type="dxa"/>
              <w:bottom w:w="80" w:type="dxa"/>
              <w:right w:w="80" w:type="dxa"/>
            </w:tcMar>
          </w:tcPr>
          <w:p w14:paraId="49F8F996" w14:textId="77777777" w:rsidR="00E67536" w:rsidRPr="00A71E55" w:rsidRDefault="00000000">
            <w:pPr>
              <w:spacing w:line="240" w:lineRule="auto"/>
              <w:jc w:val="left"/>
              <w:rPr>
                <w:rFonts w:ascii="宋体" w:hAnsi="宋体"/>
                <w:sz w:val="18"/>
                <w:szCs w:val="18"/>
              </w:rPr>
            </w:pPr>
            <w:r w:rsidRPr="00A71E55">
              <w:rPr>
                <w:sz w:val="18"/>
                <w:szCs w:val="18"/>
              </w:rPr>
              <w:t>支撑</w:t>
            </w:r>
            <w:r w:rsidRPr="00A71E55">
              <w:rPr>
                <w:sz w:val="18"/>
                <w:szCs w:val="18"/>
              </w:rPr>
              <w:t xml:space="preserve"> CLI </w:t>
            </w:r>
            <w:r w:rsidRPr="00A71E55">
              <w:rPr>
                <w:sz w:val="18"/>
                <w:szCs w:val="18"/>
              </w:rPr>
              <w:t>主路径可用和部分命令限制。</w:t>
            </w:r>
          </w:p>
        </w:tc>
      </w:tr>
      <w:tr w:rsidR="00E67536" w:rsidRPr="00A71E55" w14:paraId="669B4197" w14:textId="77777777" w:rsidTr="00C02300">
        <w:trPr>
          <w:jc w:val="center"/>
        </w:trPr>
        <w:tc>
          <w:tcPr>
            <w:tcW w:w="1127" w:type="dxa"/>
            <w:tcBorders>
              <w:top w:val="nil"/>
              <w:left w:val="nil"/>
              <w:bottom w:val="single" w:sz="8" w:space="0" w:color="auto"/>
              <w:right w:val="nil"/>
            </w:tcBorders>
            <w:tcMar>
              <w:top w:w="80" w:type="dxa"/>
              <w:left w:w="80" w:type="dxa"/>
              <w:bottom w:w="80" w:type="dxa"/>
              <w:right w:w="80" w:type="dxa"/>
            </w:tcMar>
          </w:tcPr>
          <w:p w14:paraId="5F058714" w14:textId="77777777" w:rsidR="00E67536" w:rsidRPr="00A71E55" w:rsidRDefault="00000000">
            <w:pPr>
              <w:spacing w:line="240" w:lineRule="auto"/>
              <w:jc w:val="center"/>
              <w:rPr>
                <w:rFonts w:ascii="宋体" w:hAnsi="宋体"/>
                <w:sz w:val="18"/>
                <w:szCs w:val="18"/>
              </w:rPr>
            </w:pPr>
            <w:r w:rsidRPr="00A71E55">
              <w:rPr>
                <w:sz w:val="18"/>
                <w:szCs w:val="18"/>
              </w:rPr>
              <w:t>FIG-SV</w:t>
            </w:r>
          </w:p>
        </w:tc>
        <w:tc>
          <w:tcPr>
            <w:tcW w:w="1476" w:type="dxa"/>
            <w:tcBorders>
              <w:top w:val="nil"/>
              <w:left w:val="nil"/>
              <w:bottom w:val="single" w:sz="8" w:space="0" w:color="auto"/>
              <w:right w:val="nil"/>
            </w:tcBorders>
            <w:tcMar>
              <w:top w:w="80" w:type="dxa"/>
              <w:left w:w="80" w:type="dxa"/>
              <w:bottom w:w="80" w:type="dxa"/>
              <w:right w:w="80" w:type="dxa"/>
            </w:tcMar>
          </w:tcPr>
          <w:p w14:paraId="721BEC32" w14:textId="77777777" w:rsidR="00E67536" w:rsidRPr="00A71E55" w:rsidRDefault="00000000">
            <w:pPr>
              <w:spacing w:line="240" w:lineRule="auto"/>
              <w:jc w:val="center"/>
              <w:rPr>
                <w:rFonts w:ascii="宋体" w:hAnsi="宋体"/>
                <w:sz w:val="18"/>
                <w:szCs w:val="18"/>
              </w:rPr>
            </w:pPr>
            <w:r w:rsidRPr="00A71E55">
              <w:rPr>
                <w:sz w:val="18"/>
                <w:szCs w:val="18"/>
              </w:rPr>
              <w:t>前端验证截图</w:t>
            </w:r>
          </w:p>
        </w:tc>
        <w:tc>
          <w:tcPr>
            <w:tcW w:w="1008" w:type="dxa"/>
            <w:tcBorders>
              <w:top w:val="nil"/>
              <w:left w:val="nil"/>
              <w:bottom w:val="single" w:sz="8" w:space="0" w:color="auto"/>
              <w:right w:val="nil"/>
            </w:tcBorders>
            <w:tcMar>
              <w:top w:w="80" w:type="dxa"/>
              <w:left w:w="80" w:type="dxa"/>
              <w:bottom w:w="80" w:type="dxa"/>
              <w:right w:w="80" w:type="dxa"/>
            </w:tcMar>
          </w:tcPr>
          <w:p w14:paraId="34412384" w14:textId="77777777" w:rsidR="00E67536" w:rsidRPr="00A71E55" w:rsidRDefault="00000000">
            <w:pPr>
              <w:spacing w:line="240" w:lineRule="auto"/>
              <w:jc w:val="center"/>
              <w:rPr>
                <w:rFonts w:ascii="宋体" w:hAnsi="宋体"/>
                <w:sz w:val="18"/>
                <w:szCs w:val="18"/>
              </w:rPr>
            </w:pPr>
            <w:r w:rsidRPr="00A71E55">
              <w:rPr>
                <w:sz w:val="18"/>
                <w:szCs w:val="18"/>
              </w:rPr>
              <w:t xml:space="preserve">18 </w:t>
            </w:r>
            <w:r w:rsidRPr="00A71E55">
              <w:rPr>
                <w:sz w:val="18"/>
                <w:szCs w:val="18"/>
              </w:rPr>
              <w:t>张</w:t>
            </w:r>
          </w:p>
        </w:tc>
        <w:tc>
          <w:tcPr>
            <w:tcW w:w="2708" w:type="dxa"/>
            <w:tcBorders>
              <w:top w:val="nil"/>
              <w:left w:val="nil"/>
              <w:bottom w:val="single" w:sz="8" w:space="0" w:color="auto"/>
              <w:right w:val="nil"/>
            </w:tcBorders>
            <w:tcMar>
              <w:top w:w="80" w:type="dxa"/>
              <w:left w:w="80" w:type="dxa"/>
              <w:bottom w:w="80" w:type="dxa"/>
              <w:right w:w="80" w:type="dxa"/>
            </w:tcMar>
          </w:tcPr>
          <w:p w14:paraId="41FC4144" w14:textId="77777777" w:rsidR="00E67536" w:rsidRPr="00A71E55" w:rsidRDefault="00000000">
            <w:pPr>
              <w:spacing w:line="240" w:lineRule="auto"/>
              <w:jc w:val="left"/>
              <w:rPr>
                <w:rFonts w:ascii="宋体" w:hAnsi="宋体"/>
                <w:sz w:val="18"/>
                <w:szCs w:val="18"/>
              </w:rPr>
            </w:pP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 xml:space="preserve">Event Timeline </w:t>
            </w:r>
            <w:r w:rsidRPr="00A71E55">
              <w:rPr>
                <w:sz w:val="18"/>
                <w:szCs w:val="18"/>
              </w:rPr>
              <w:t>页面截图</w:t>
            </w:r>
          </w:p>
        </w:tc>
        <w:tc>
          <w:tcPr>
            <w:tcW w:w="2185" w:type="dxa"/>
            <w:tcBorders>
              <w:top w:val="nil"/>
              <w:left w:val="nil"/>
              <w:bottom w:val="single" w:sz="8" w:space="0" w:color="auto"/>
              <w:right w:val="nil"/>
            </w:tcBorders>
            <w:tcMar>
              <w:top w:w="80" w:type="dxa"/>
              <w:left w:w="80" w:type="dxa"/>
              <w:bottom w:w="80" w:type="dxa"/>
              <w:right w:w="80" w:type="dxa"/>
            </w:tcMar>
          </w:tcPr>
          <w:p w14:paraId="05609E08" w14:textId="77777777" w:rsidR="00E67536" w:rsidRPr="00A71E55" w:rsidRDefault="00000000">
            <w:pPr>
              <w:spacing w:line="240" w:lineRule="auto"/>
              <w:jc w:val="left"/>
              <w:rPr>
                <w:rFonts w:ascii="宋体" w:hAnsi="宋体"/>
                <w:sz w:val="18"/>
                <w:szCs w:val="18"/>
              </w:rPr>
            </w:pPr>
            <w:r w:rsidRPr="00A71E55">
              <w:rPr>
                <w:sz w:val="18"/>
                <w:szCs w:val="18"/>
              </w:rPr>
              <w:t>作为系统验证截图证据，不作为正文正式图号。</w:t>
            </w:r>
          </w:p>
        </w:tc>
      </w:tr>
    </w:tbl>
    <w:p w14:paraId="15377358" w14:textId="4BF8B849" w:rsidR="00857EC4" w:rsidRPr="00B9011F" w:rsidRDefault="00B9011F" w:rsidP="00B9011F">
      <w:pPr>
        <w:jc w:val="right"/>
        <w:rPr>
          <w:sz w:val="21"/>
          <w:szCs w:val="21"/>
        </w:rPr>
      </w:pPr>
      <w:bookmarkStart w:id="214" w:name="_RefAuto_Tbl_A_3"/>
      <w:r w:rsidRPr="00B9011F">
        <w:rPr>
          <w:sz w:val="21"/>
          <w:szCs w:val="21"/>
        </w:rPr>
        <w:lastRenderedPageBreak/>
        <w:t>表</w:t>
      </w:r>
      <w:r w:rsidRPr="00B9011F">
        <w:rPr>
          <w:sz w:val="21"/>
          <w:szCs w:val="21"/>
        </w:rPr>
        <w:t>A-2</w:t>
      </w:r>
      <w:r w:rsidRPr="00B9011F">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99"/>
        <w:gridCol w:w="1698"/>
        <w:gridCol w:w="1698"/>
        <w:gridCol w:w="1699"/>
      </w:tblGrid>
      <w:tr w:rsidR="00291331" w14:paraId="6B2D4045" w14:textId="77777777" w:rsidTr="00CA463B">
        <w:tc>
          <w:tcPr>
            <w:tcW w:w="1700" w:type="dxa"/>
            <w:tcBorders>
              <w:bottom w:val="single" w:sz="12" w:space="0" w:color="auto"/>
            </w:tcBorders>
            <w:vAlign w:val="center"/>
          </w:tcPr>
          <w:p w14:paraId="15125894" w14:textId="77777777" w:rsidR="00291331" w:rsidRDefault="00291331" w:rsidP="00A24D57">
            <w:r w:rsidRPr="00A71E55">
              <w:rPr>
                <w:b/>
                <w:sz w:val="18"/>
                <w:szCs w:val="18"/>
              </w:rPr>
              <w:t>证据前缀</w:t>
            </w:r>
          </w:p>
        </w:tc>
        <w:tc>
          <w:tcPr>
            <w:tcW w:w="1699" w:type="dxa"/>
            <w:tcBorders>
              <w:bottom w:val="single" w:sz="12" w:space="0" w:color="auto"/>
            </w:tcBorders>
            <w:vAlign w:val="center"/>
          </w:tcPr>
          <w:p w14:paraId="7BDCEFCB" w14:textId="77777777" w:rsidR="00291331" w:rsidRDefault="00291331" w:rsidP="00A24D57">
            <w:r w:rsidRPr="00A71E55">
              <w:rPr>
                <w:b/>
                <w:sz w:val="18"/>
                <w:szCs w:val="18"/>
              </w:rPr>
              <w:t>证据类型</w:t>
            </w:r>
          </w:p>
        </w:tc>
        <w:tc>
          <w:tcPr>
            <w:tcW w:w="1698" w:type="dxa"/>
            <w:tcBorders>
              <w:bottom w:val="single" w:sz="12" w:space="0" w:color="auto"/>
            </w:tcBorders>
            <w:vAlign w:val="center"/>
          </w:tcPr>
          <w:p w14:paraId="65E82A44" w14:textId="77777777" w:rsidR="00291331" w:rsidRDefault="00291331" w:rsidP="00A24D57">
            <w:r w:rsidRPr="00A71E55">
              <w:rPr>
                <w:b/>
                <w:sz w:val="18"/>
                <w:szCs w:val="18"/>
              </w:rPr>
              <w:t>数量</w:t>
            </w:r>
            <w:r w:rsidRPr="00A71E55">
              <w:rPr>
                <w:b/>
                <w:sz w:val="18"/>
                <w:szCs w:val="18"/>
              </w:rPr>
              <w:t>/</w:t>
            </w:r>
            <w:r w:rsidRPr="00A71E55">
              <w:rPr>
                <w:b/>
                <w:sz w:val="18"/>
                <w:szCs w:val="18"/>
              </w:rPr>
              <w:t>范围</w:t>
            </w:r>
          </w:p>
        </w:tc>
        <w:tc>
          <w:tcPr>
            <w:tcW w:w="1698" w:type="dxa"/>
            <w:tcBorders>
              <w:bottom w:val="single" w:sz="12" w:space="0" w:color="auto"/>
            </w:tcBorders>
            <w:vAlign w:val="center"/>
          </w:tcPr>
          <w:p w14:paraId="16AA65B9" w14:textId="77777777" w:rsidR="00291331" w:rsidRDefault="00291331" w:rsidP="00A24D57">
            <w:r w:rsidRPr="00A71E55">
              <w:rPr>
                <w:b/>
                <w:sz w:val="18"/>
                <w:szCs w:val="18"/>
              </w:rPr>
              <w:t>主要内容</w:t>
            </w:r>
          </w:p>
        </w:tc>
        <w:tc>
          <w:tcPr>
            <w:tcW w:w="1699" w:type="dxa"/>
            <w:tcBorders>
              <w:bottom w:val="single" w:sz="12" w:space="0" w:color="auto"/>
            </w:tcBorders>
            <w:vAlign w:val="center"/>
          </w:tcPr>
          <w:p w14:paraId="220D16B7" w14:textId="77777777" w:rsidR="00291331" w:rsidRDefault="00291331" w:rsidP="00A24D57">
            <w:r w:rsidRPr="00A71E55">
              <w:rPr>
                <w:b/>
                <w:sz w:val="18"/>
                <w:szCs w:val="18"/>
              </w:rPr>
              <w:t>论文使用方式</w:t>
            </w:r>
          </w:p>
        </w:tc>
      </w:tr>
      <w:tr w:rsidR="00291331" w14:paraId="4AFACBEA" w14:textId="77777777" w:rsidTr="00CA463B">
        <w:tc>
          <w:tcPr>
            <w:tcW w:w="1700" w:type="dxa"/>
            <w:tcBorders>
              <w:top w:val="single" w:sz="12" w:space="0" w:color="auto"/>
              <w:bottom w:val="nil"/>
            </w:tcBorders>
          </w:tcPr>
          <w:p w14:paraId="42079672" w14:textId="77777777" w:rsidR="00291331" w:rsidRDefault="00291331" w:rsidP="00A24D57">
            <w:r w:rsidRPr="00A71E55">
              <w:rPr>
                <w:sz w:val="18"/>
                <w:szCs w:val="18"/>
              </w:rPr>
              <w:t>EVD-LOG</w:t>
            </w:r>
          </w:p>
        </w:tc>
        <w:tc>
          <w:tcPr>
            <w:tcW w:w="1699" w:type="dxa"/>
            <w:tcBorders>
              <w:top w:val="single" w:sz="12" w:space="0" w:color="auto"/>
              <w:bottom w:val="nil"/>
            </w:tcBorders>
          </w:tcPr>
          <w:p w14:paraId="38236529" w14:textId="77777777" w:rsidR="00291331" w:rsidRDefault="00291331" w:rsidP="00A24D57">
            <w:r w:rsidRPr="00A71E55">
              <w:rPr>
                <w:sz w:val="18"/>
                <w:szCs w:val="18"/>
              </w:rPr>
              <w:t xml:space="preserve">EventLog / Snapshot / Report </w:t>
            </w:r>
            <w:r w:rsidRPr="00A71E55">
              <w:rPr>
                <w:sz w:val="18"/>
                <w:szCs w:val="18"/>
              </w:rPr>
              <w:t>样本</w:t>
            </w:r>
          </w:p>
        </w:tc>
        <w:tc>
          <w:tcPr>
            <w:tcW w:w="1698" w:type="dxa"/>
            <w:tcBorders>
              <w:top w:val="single" w:sz="12" w:space="0" w:color="auto"/>
              <w:bottom w:val="nil"/>
            </w:tcBorders>
          </w:tcPr>
          <w:p w14:paraId="40ECB641" w14:textId="77777777" w:rsidR="00291331" w:rsidRDefault="00291331" w:rsidP="00A24D57">
            <w:r w:rsidRPr="00A71E55">
              <w:rPr>
                <w:sz w:val="18"/>
                <w:szCs w:val="18"/>
              </w:rPr>
              <w:t xml:space="preserve">8 </w:t>
            </w:r>
            <w:r w:rsidRPr="00A71E55">
              <w:rPr>
                <w:sz w:val="18"/>
                <w:szCs w:val="18"/>
              </w:rPr>
              <w:t>组</w:t>
            </w:r>
          </w:p>
        </w:tc>
        <w:tc>
          <w:tcPr>
            <w:tcW w:w="1698" w:type="dxa"/>
            <w:tcBorders>
              <w:top w:val="single" w:sz="12" w:space="0" w:color="auto"/>
              <w:bottom w:val="nil"/>
            </w:tcBorders>
          </w:tcPr>
          <w:p w14:paraId="5418A5B7" w14:textId="77777777" w:rsidR="00291331" w:rsidRDefault="00291331" w:rsidP="00A24D57">
            <w:r w:rsidRPr="00A71E55">
              <w:rPr>
                <w:sz w:val="18"/>
                <w:szCs w:val="18"/>
              </w:rPr>
              <w:t>等待态、决策、恢复、</w:t>
            </w:r>
            <w:r w:rsidRPr="00A71E55">
              <w:rPr>
                <w:sz w:val="18"/>
                <w:szCs w:val="18"/>
              </w:rPr>
              <w:t>terminal_stop</w:t>
            </w:r>
            <w:r w:rsidRPr="00A71E55">
              <w:rPr>
                <w:sz w:val="18"/>
                <w:szCs w:val="18"/>
              </w:rPr>
              <w:t>、报告产物和快照样本</w:t>
            </w:r>
          </w:p>
        </w:tc>
        <w:tc>
          <w:tcPr>
            <w:tcW w:w="1699" w:type="dxa"/>
            <w:tcBorders>
              <w:top w:val="single" w:sz="12" w:space="0" w:color="auto"/>
              <w:bottom w:val="nil"/>
            </w:tcBorders>
          </w:tcPr>
          <w:p w14:paraId="509A4FF8" w14:textId="77777777" w:rsidR="00291331" w:rsidRDefault="00291331" w:rsidP="00A24D57">
            <w:r w:rsidRPr="00A71E55">
              <w:rPr>
                <w:sz w:val="18"/>
                <w:szCs w:val="18"/>
              </w:rPr>
              <w:t>支撑</w:t>
            </w:r>
            <w:r w:rsidRPr="00A71E55">
              <w:rPr>
                <w:sz w:val="18"/>
                <w:szCs w:val="18"/>
              </w:rPr>
              <w:t xml:space="preserve"> FSM</w:t>
            </w:r>
            <w:r w:rsidRPr="00A71E55">
              <w:rPr>
                <w:sz w:val="18"/>
                <w:szCs w:val="18"/>
              </w:rPr>
              <w:t>、</w:t>
            </w:r>
            <w:r w:rsidRPr="00A71E55">
              <w:rPr>
                <w:sz w:val="18"/>
                <w:szCs w:val="18"/>
              </w:rPr>
              <w:t>HITL</w:t>
            </w:r>
            <w:r w:rsidRPr="00A71E55">
              <w:rPr>
                <w:sz w:val="18"/>
                <w:szCs w:val="18"/>
              </w:rPr>
              <w:t>、恢复和审计链路。</w:t>
            </w:r>
          </w:p>
        </w:tc>
      </w:tr>
      <w:tr w:rsidR="00291331" w14:paraId="4FCE40D5" w14:textId="77777777" w:rsidTr="00CA463B">
        <w:tc>
          <w:tcPr>
            <w:tcW w:w="1700" w:type="dxa"/>
            <w:tcBorders>
              <w:top w:val="nil"/>
              <w:bottom w:val="single" w:sz="8" w:space="0" w:color="auto"/>
            </w:tcBorders>
          </w:tcPr>
          <w:p w14:paraId="126D9C4A" w14:textId="77777777" w:rsidR="00291331" w:rsidRDefault="00291331" w:rsidP="00A24D57">
            <w:r w:rsidRPr="00A71E55">
              <w:rPr>
                <w:sz w:val="18"/>
                <w:szCs w:val="18"/>
              </w:rPr>
              <w:t>EVD-EXP</w:t>
            </w:r>
          </w:p>
        </w:tc>
        <w:tc>
          <w:tcPr>
            <w:tcW w:w="1699" w:type="dxa"/>
            <w:tcBorders>
              <w:top w:val="nil"/>
              <w:bottom w:val="single" w:sz="8" w:space="0" w:color="auto"/>
            </w:tcBorders>
          </w:tcPr>
          <w:p w14:paraId="121172EA" w14:textId="77777777" w:rsidR="00291331" w:rsidRDefault="00291331" w:rsidP="00A24D57">
            <w:r w:rsidRPr="00A71E55">
              <w:rPr>
                <w:sz w:val="18"/>
                <w:szCs w:val="18"/>
              </w:rPr>
              <w:t>实验矩阵与端到端聚合</w:t>
            </w:r>
          </w:p>
        </w:tc>
        <w:tc>
          <w:tcPr>
            <w:tcW w:w="1698" w:type="dxa"/>
            <w:tcBorders>
              <w:top w:val="nil"/>
              <w:bottom w:val="single" w:sz="8" w:space="0" w:color="auto"/>
            </w:tcBorders>
          </w:tcPr>
          <w:p w14:paraId="42723F0B" w14:textId="77777777" w:rsidR="00291331" w:rsidRDefault="00291331" w:rsidP="00A24D57">
            <w:r w:rsidRPr="00A71E55">
              <w:rPr>
                <w:sz w:val="18"/>
                <w:szCs w:val="18"/>
              </w:rPr>
              <w:t xml:space="preserve">4 </w:t>
            </w:r>
            <w:r w:rsidRPr="00A71E55">
              <w:rPr>
                <w:sz w:val="18"/>
                <w:szCs w:val="18"/>
              </w:rPr>
              <w:t>项</w:t>
            </w:r>
          </w:p>
        </w:tc>
        <w:tc>
          <w:tcPr>
            <w:tcW w:w="1698" w:type="dxa"/>
            <w:tcBorders>
              <w:top w:val="nil"/>
              <w:bottom w:val="single" w:sz="8" w:space="0" w:color="auto"/>
            </w:tcBorders>
          </w:tcPr>
          <w:p w14:paraId="33E96024" w14:textId="77777777" w:rsidR="00291331" w:rsidRDefault="00291331" w:rsidP="00A24D57">
            <w:r w:rsidRPr="00A71E55">
              <w:rPr>
                <w:sz w:val="18"/>
                <w:szCs w:val="18"/>
              </w:rPr>
              <w:t>smoke run</w:t>
            </w:r>
            <w:r w:rsidRPr="00A71E55">
              <w:rPr>
                <w:sz w:val="18"/>
                <w:szCs w:val="18"/>
              </w:rPr>
              <w:t>、</w:t>
            </w:r>
            <w:r w:rsidRPr="00A71E55">
              <w:rPr>
                <w:sz w:val="18"/>
                <w:szCs w:val="18"/>
              </w:rPr>
              <w:t>clean run</w:t>
            </w:r>
            <w:r w:rsidRPr="00A71E55">
              <w:rPr>
                <w:sz w:val="18"/>
                <w:szCs w:val="18"/>
              </w:rPr>
              <w:t>、</w:t>
            </w:r>
            <w:r w:rsidRPr="00A71E55">
              <w:rPr>
                <w:sz w:val="18"/>
                <w:szCs w:val="18"/>
              </w:rPr>
              <w:t>action distribution</w:t>
            </w:r>
            <w:r w:rsidRPr="00A71E55">
              <w:rPr>
                <w:sz w:val="18"/>
                <w:szCs w:val="18"/>
              </w:rPr>
              <w:t>、实验聚合结果</w:t>
            </w:r>
          </w:p>
        </w:tc>
        <w:tc>
          <w:tcPr>
            <w:tcW w:w="1699" w:type="dxa"/>
            <w:tcBorders>
              <w:top w:val="nil"/>
              <w:bottom w:val="single" w:sz="8" w:space="0" w:color="auto"/>
            </w:tcBorders>
          </w:tcPr>
          <w:p w14:paraId="1B1A0213" w14:textId="77777777" w:rsidR="00291331" w:rsidRDefault="00291331" w:rsidP="00A24D57">
            <w:r w:rsidRPr="00A71E55">
              <w:rPr>
                <w:sz w:val="18"/>
                <w:szCs w:val="18"/>
              </w:rPr>
              <w:t>支撑端到端流程、工具链执行和第七章实验基础。</w:t>
            </w:r>
          </w:p>
        </w:tc>
      </w:tr>
    </w:tbl>
    <w:p w14:paraId="203F2611" w14:textId="4346FBD2" w:rsidR="00E67536" w:rsidRDefault="00000000">
      <w:pPr>
        <w:pStyle w:val="ae"/>
        <w:keepNext/>
      </w:pPr>
      <w:r>
        <w:t>表</w:t>
      </w:r>
      <w:r>
        <w:t xml:space="preserve">A-3  </w:t>
      </w:r>
      <w:r>
        <w:t>系统验证材料目录</w:t>
      </w:r>
      <w:bookmarkEnd w:id="214"/>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48"/>
        <w:gridCol w:w="3188"/>
        <w:gridCol w:w="3868"/>
      </w:tblGrid>
      <w:tr w:rsidR="00E67536" w:rsidRPr="00A71E55" w14:paraId="31A1F8C5" w14:textId="77777777">
        <w:trPr>
          <w:tblHeader/>
          <w:jc w:val="center"/>
        </w:trPr>
        <w:tc>
          <w:tcPr>
            <w:tcW w:w="1448" w:type="dxa"/>
            <w:tcBorders>
              <w:top w:val="single" w:sz="12" w:space="0" w:color="auto"/>
              <w:left w:val="nil"/>
              <w:bottom w:val="single" w:sz="8" w:space="0" w:color="auto"/>
              <w:right w:val="nil"/>
            </w:tcBorders>
            <w:tcMar>
              <w:top w:w="80" w:type="dxa"/>
              <w:left w:w="80" w:type="dxa"/>
              <w:bottom w:w="80" w:type="dxa"/>
              <w:right w:w="80" w:type="dxa"/>
            </w:tcMar>
            <w:vAlign w:val="center"/>
          </w:tcPr>
          <w:p w14:paraId="31A42B8D" w14:textId="77777777" w:rsidR="00E67536" w:rsidRPr="00A71E55" w:rsidRDefault="00000000">
            <w:pPr>
              <w:spacing w:line="240" w:lineRule="auto"/>
              <w:jc w:val="center"/>
              <w:rPr>
                <w:rFonts w:ascii="宋体" w:hAnsi="宋体"/>
                <w:sz w:val="18"/>
                <w:szCs w:val="18"/>
              </w:rPr>
            </w:pPr>
            <w:r w:rsidRPr="00A71E55">
              <w:rPr>
                <w:b/>
                <w:sz w:val="18"/>
                <w:szCs w:val="18"/>
              </w:rPr>
              <w:t>材料类别</w:t>
            </w:r>
          </w:p>
        </w:tc>
        <w:tc>
          <w:tcPr>
            <w:tcW w:w="3188" w:type="dxa"/>
            <w:tcBorders>
              <w:top w:val="single" w:sz="12" w:space="0" w:color="auto"/>
              <w:left w:val="nil"/>
              <w:bottom w:val="single" w:sz="8" w:space="0" w:color="auto"/>
              <w:right w:val="nil"/>
            </w:tcBorders>
            <w:tcMar>
              <w:top w:w="80" w:type="dxa"/>
              <w:left w:w="80" w:type="dxa"/>
              <w:bottom w:w="80" w:type="dxa"/>
              <w:right w:w="80" w:type="dxa"/>
            </w:tcMar>
            <w:vAlign w:val="center"/>
          </w:tcPr>
          <w:p w14:paraId="02277DBE" w14:textId="77777777" w:rsidR="00E67536" w:rsidRPr="00A71E55" w:rsidRDefault="00000000">
            <w:pPr>
              <w:spacing w:line="240" w:lineRule="auto"/>
              <w:jc w:val="center"/>
              <w:rPr>
                <w:rFonts w:ascii="宋体" w:hAnsi="宋体"/>
                <w:sz w:val="18"/>
                <w:szCs w:val="18"/>
              </w:rPr>
            </w:pPr>
            <w:r w:rsidRPr="00A71E55">
              <w:rPr>
                <w:b/>
                <w:sz w:val="18"/>
                <w:szCs w:val="18"/>
              </w:rPr>
              <w:t>主要位置</w:t>
            </w:r>
          </w:p>
        </w:tc>
        <w:tc>
          <w:tcPr>
            <w:tcW w:w="3868" w:type="dxa"/>
            <w:tcBorders>
              <w:top w:val="single" w:sz="12" w:space="0" w:color="auto"/>
              <w:left w:val="nil"/>
              <w:bottom w:val="single" w:sz="8" w:space="0" w:color="auto"/>
              <w:right w:val="nil"/>
            </w:tcBorders>
            <w:tcMar>
              <w:top w:w="80" w:type="dxa"/>
              <w:left w:w="80" w:type="dxa"/>
              <w:bottom w:w="80" w:type="dxa"/>
              <w:right w:w="80" w:type="dxa"/>
            </w:tcMar>
            <w:vAlign w:val="center"/>
          </w:tcPr>
          <w:p w14:paraId="400F9A5F" w14:textId="77777777" w:rsidR="00E67536" w:rsidRPr="00A71E55" w:rsidRDefault="00000000">
            <w:pPr>
              <w:spacing w:line="240" w:lineRule="auto"/>
              <w:jc w:val="center"/>
              <w:rPr>
                <w:rFonts w:ascii="宋体" w:hAnsi="宋体"/>
                <w:sz w:val="18"/>
                <w:szCs w:val="18"/>
              </w:rPr>
            </w:pPr>
            <w:r w:rsidRPr="00A71E55">
              <w:rPr>
                <w:b/>
                <w:sz w:val="18"/>
                <w:szCs w:val="18"/>
              </w:rPr>
              <w:t>用途</w:t>
            </w:r>
          </w:p>
        </w:tc>
      </w:tr>
      <w:tr w:rsidR="00E67536" w:rsidRPr="00A71E55" w14:paraId="110E87AD" w14:textId="77777777">
        <w:trPr>
          <w:jc w:val="center"/>
        </w:trPr>
        <w:tc>
          <w:tcPr>
            <w:tcW w:w="1448" w:type="dxa"/>
            <w:tcBorders>
              <w:top w:val="nil"/>
              <w:left w:val="nil"/>
              <w:bottom w:val="nil"/>
              <w:right w:val="nil"/>
            </w:tcBorders>
            <w:tcMar>
              <w:top w:w="80" w:type="dxa"/>
              <w:left w:w="80" w:type="dxa"/>
              <w:bottom w:w="80" w:type="dxa"/>
              <w:right w:w="80" w:type="dxa"/>
            </w:tcMar>
          </w:tcPr>
          <w:p w14:paraId="2DD16845" w14:textId="77777777" w:rsidR="00E67536" w:rsidRPr="00A71E55" w:rsidRDefault="00000000">
            <w:pPr>
              <w:spacing w:line="240" w:lineRule="auto"/>
              <w:jc w:val="center"/>
              <w:rPr>
                <w:rFonts w:ascii="宋体" w:hAnsi="宋体"/>
                <w:sz w:val="18"/>
                <w:szCs w:val="18"/>
              </w:rPr>
            </w:pPr>
            <w:r w:rsidRPr="00A71E55">
              <w:rPr>
                <w:sz w:val="18"/>
                <w:szCs w:val="18"/>
              </w:rPr>
              <w:t>系统验证索引</w:t>
            </w:r>
          </w:p>
        </w:tc>
        <w:tc>
          <w:tcPr>
            <w:tcW w:w="3188" w:type="dxa"/>
            <w:tcBorders>
              <w:top w:val="nil"/>
              <w:left w:val="nil"/>
              <w:bottom w:val="nil"/>
              <w:right w:val="nil"/>
            </w:tcBorders>
            <w:tcMar>
              <w:top w:w="80" w:type="dxa"/>
              <w:left w:w="80" w:type="dxa"/>
              <w:bottom w:w="80" w:type="dxa"/>
              <w:right w:w="80" w:type="dxa"/>
            </w:tcMar>
          </w:tcPr>
          <w:p w14:paraId="5599FC93"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../thesis-project.dev/docs/system-validation/evidence-index.md</w:t>
            </w:r>
          </w:p>
        </w:tc>
        <w:tc>
          <w:tcPr>
            <w:tcW w:w="3868" w:type="dxa"/>
            <w:tcBorders>
              <w:top w:val="nil"/>
              <w:left w:val="nil"/>
              <w:bottom w:val="nil"/>
              <w:right w:val="nil"/>
            </w:tcBorders>
            <w:tcMar>
              <w:top w:w="80" w:type="dxa"/>
              <w:left w:w="80" w:type="dxa"/>
              <w:bottom w:w="80" w:type="dxa"/>
              <w:right w:w="80" w:type="dxa"/>
            </w:tcMar>
          </w:tcPr>
          <w:p w14:paraId="0F7B879F" w14:textId="77777777" w:rsidR="00E67536" w:rsidRPr="00A71E55" w:rsidRDefault="00000000">
            <w:pPr>
              <w:spacing w:line="240" w:lineRule="auto"/>
              <w:jc w:val="left"/>
              <w:rPr>
                <w:rFonts w:ascii="宋体" w:hAnsi="宋体"/>
                <w:sz w:val="18"/>
                <w:szCs w:val="18"/>
              </w:rPr>
            </w:pPr>
            <w:r w:rsidRPr="00A71E55">
              <w:rPr>
                <w:sz w:val="18"/>
                <w:szCs w:val="18"/>
              </w:rPr>
              <w:t>统一登记</w:t>
            </w:r>
            <w:r w:rsidRPr="00A71E55">
              <w:rPr>
                <w:sz w:val="18"/>
                <w:szCs w:val="18"/>
              </w:rPr>
              <w:t xml:space="preserve"> 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 xml:space="preserve">EVD-EXP </w:t>
            </w:r>
            <w:r w:rsidRPr="00A71E55">
              <w:rPr>
                <w:sz w:val="18"/>
                <w:szCs w:val="18"/>
              </w:rPr>
              <w:t>的文件路径和说明。</w:t>
            </w:r>
          </w:p>
        </w:tc>
      </w:tr>
      <w:tr w:rsidR="00E67536" w:rsidRPr="00A71E55" w14:paraId="61999E78" w14:textId="77777777">
        <w:trPr>
          <w:jc w:val="center"/>
        </w:trPr>
        <w:tc>
          <w:tcPr>
            <w:tcW w:w="1448" w:type="dxa"/>
            <w:tcBorders>
              <w:top w:val="nil"/>
              <w:left w:val="nil"/>
              <w:bottom w:val="nil"/>
              <w:right w:val="nil"/>
            </w:tcBorders>
            <w:tcMar>
              <w:top w:w="80" w:type="dxa"/>
              <w:left w:w="80" w:type="dxa"/>
              <w:bottom w:w="80" w:type="dxa"/>
              <w:right w:w="80" w:type="dxa"/>
            </w:tcMar>
          </w:tcPr>
          <w:p w14:paraId="7577B210" w14:textId="77777777" w:rsidR="00E67536" w:rsidRPr="00A71E55" w:rsidRDefault="00000000">
            <w:pPr>
              <w:spacing w:line="240" w:lineRule="auto"/>
              <w:jc w:val="center"/>
              <w:rPr>
                <w:rFonts w:ascii="宋体" w:hAnsi="宋体"/>
                <w:sz w:val="18"/>
                <w:szCs w:val="18"/>
              </w:rPr>
            </w:pPr>
            <w:r w:rsidRPr="00A71E55">
              <w:rPr>
                <w:sz w:val="18"/>
                <w:szCs w:val="18"/>
              </w:rPr>
              <w:t>测试用例表</w:t>
            </w:r>
          </w:p>
        </w:tc>
        <w:tc>
          <w:tcPr>
            <w:tcW w:w="3188" w:type="dxa"/>
            <w:tcBorders>
              <w:top w:val="nil"/>
              <w:left w:val="nil"/>
              <w:bottom w:val="nil"/>
              <w:right w:val="nil"/>
            </w:tcBorders>
            <w:tcMar>
              <w:top w:w="80" w:type="dxa"/>
              <w:left w:w="80" w:type="dxa"/>
              <w:bottom w:w="80" w:type="dxa"/>
              <w:right w:w="80" w:type="dxa"/>
            </w:tcMar>
          </w:tcPr>
          <w:p w14:paraId="0BF71530"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../thesis-project.dev/docs/system-validation/test-case-table.md</w:t>
            </w:r>
          </w:p>
        </w:tc>
        <w:tc>
          <w:tcPr>
            <w:tcW w:w="3868" w:type="dxa"/>
            <w:tcBorders>
              <w:top w:val="nil"/>
              <w:left w:val="nil"/>
              <w:bottom w:val="nil"/>
              <w:right w:val="nil"/>
            </w:tcBorders>
            <w:tcMar>
              <w:top w:w="80" w:type="dxa"/>
              <w:left w:w="80" w:type="dxa"/>
              <w:bottom w:w="80" w:type="dxa"/>
              <w:right w:w="80" w:type="dxa"/>
            </w:tcMar>
          </w:tcPr>
          <w:p w14:paraId="20F49234" w14:textId="77777777" w:rsidR="00E67536" w:rsidRPr="00A71E55" w:rsidRDefault="00000000">
            <w:pPr>
              <w:spacing w:line="240" w:lineRule="auto"/>
              <w:jc w:val="left"/>
              <w:rPr>
                <w:rFonts w:ascii="宋体" w:hAnsi="宋体"/>
                <w:sz w:val="18"/>
                <w:szCs w:val="18"/>
              </w:rPr>
            </w:pPr>
            <w:r w:rsidRPr="00A71E55">
              <w:rPr>
                <w:sz w:val="18"/>
                <w:szCs w:val="18"/>
              </w:rPr>
              <w:t>记录</w:t>
            </w:r>
            <w:r w:rsidRPr="00A71E55">
              <w:rPr>
                <w:sz w:val="18"/>
                <w:szCs w:val="18"/>
              </w:rPr>
              <w:t xml:space="preserve"> TC-S01 </w:t>
            </w:r>
            <w:r w:rsidRPr="00A71E55">
              <w:rPr>
                <w:sz w:val="18"/>
                <w:szCs w:val="18"/>
              </w:rPr>
              <w:t>至</w:t>
            </w:r>
            <w:r w:rsidRPr="00A71E55">
              <w:rPr>
                <w:sz w:val="18"/>
                <w:szCs w:val="18"/>
              </w:rPr>
              <w:t xml:space="preserve"> TC-S13 </w:t>
            </w:r>
            <w:r w:rsidRPr="00A71E55">
              <w:rPr>
                <w:sz w:val="18"/>
                <w:szCs w:val="18"/>
              </w:rPr>
              <w:t>的用例编号、覆盖验证点和执行结果。</w:t>
            </w:r>
          </w:p>
        </w:tc>
      </w:tr>
      <w:tr w:rsidR="00E67536" w:rsidRPr="00A71E55" w14:paraId="42A2A35E" w14:textId="77777777">
        <w:trPr>
          <w:jc w:val="center"/>
        </w:trPr>
        <w:tc>
          <w:tcPr>
            <w:tcW w:w="1448" w:type="dxa"/>
            <w:tcBorders>
              <w:top w:val="nil"/>
              <w:left w:val="nil"/>
              <w:bottom w:val="nil"/>
              <w:right w:val="nil"/>
            </w:tcBorders>
            <w:tcMar>
              <w:top w:w="80" w:type="dxa"/>
              <w:left w:w="80" w:type="dxa"/>
              <w:bottom w:w="80" w:type="dxa"/>
              <w:right w:w="80" w:type="dxa"/>
            </w:tcMar>
          </w:tcPr>
          <w:p w14:paraId="5D6149AB" w14:textId="77777777" w:rsidR="00E67536" w:rsidRPr="00A71E55" w:rsidRDefault="00000000">
            <w:pPr>
              <w:spacing w:line="240" w:lineRule="auto"/>
              <w:jc w:val="center"/>
              <w:rPr>
                <w:rFonts w:ascii="宋体" w:hAnsi="宋体"/>
                <w:sz w:val="18"/>
                <w:szCs w:val="18"/>
              </w:rPr>
            </w:pPr>
            <w:r w:rsidRPr="00A71E55">
              <w:rPr>
                <w:sz w:val="18"/>
                <w:szCs w:val="18"/>
              </w:rPr>
              <w:t>验证检查清单</w:t>
            </w:r>
          </w:p>
        </w:tc>
        <w:tc>
          <w:tcPr>
            <w:tcW w:w="3188" w:type="dxa"/>
            <w:tcBorders>
              <w:top w:val="nil"/>
              <w:left w:val="nil"/>
              <w:bottom w:val="nil"/>
              <w:right w:val="nil"/>
            </w:tcBorders>
            <w:tcMar>
              <w:top w:w="80" w:type="dxa"/>
              <w:left w:w="80" w:type="dxa"/>
              <w:bottom w:w="80" w:type="dxa"/>
              <w:right w:w="80" w:type="dxa"/>
            </w:tcMar>
          </w:tcPr>
          <w:p w14:paraId="78540A6C"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../thesis-project.dev/docs/system-validation/system-validation-checklist.md</w:t>
            </w:r>
          </w:p>
        </w:tc>
        <w:tc>
          <w:tcPr>
            <w:tcW w:w="3868" w:type="dxa"/>
            <w:tcBorders>
              <w:top w:val="nil"/>
              <w:left w:val="nil"/>
              <w:bottom w:val="nil"/>
              <w:right w:val="nil"/>
            </w:tcBorders>
            <w:tcMar>
              <w:top w:w="80" w:type="dxa"/>
              <w:left w:w="80" w:type="dxa"/>
              <w:bottom w:w="80" w:type="dxa"/>
              <w:right w:w="80" w:type="dxa"/>
            </w:tcMar>
          </w:tcPr>
          <w:p w14:paraId="4B20C140" w14:textId="77777777" w:rsidR="00E67536" w:rsidRPr="00A71E55" w:rsidRDefault="00000000">
            <w:pPr>
              <w:spacing w:line="240" w:lineRule="auto"/>
              <w:jc w:val="left"/>
              <w:rPr>
                <w:rFonts w:ascii="宋体" w:hAnsi="宋体"/>
                <w:sz w:val="18"/>
                <w:szCs w:val="18"/>
              </w:rPr>
            </w:pPr>
            <w:r w:rsidRPr="00A71E55">
              <w:rPr>
                <w:sz w:val="18"/>
                <w:szCs w:val="18"/>
              </w:rPr>
              <w:t>记录系统验证项、检查结果和剩余限制。</w:t>
            </w:r>
          </w:p>
        </w:tc>
      </w:tr>
      <w:tr w:rsidR="00E67536" w:rsidRPr="00A71E55" w14:paraId="3F075D37" w14:textId="77777777">
        <w:trPr>
          <w:jc w:val="center"/>
        </w:trPr>
        <w:tc>
          <w:tcPr>
            <w:tcW w:w="1448" w:type="dxa"/>
            <w:tcBorders>
              <w:top w:val="nil"/>
              <w:left w:val="nil"/>
              <w:bottom w:val="nil"/>
              <w:right w:val="nil"/>
            </w:tcBorders>
            <w:tcMar>
              <w:top w:w="80" w:type="dxa"/>
              <w:left w:w="80" w:type="dxa"/>
              <w:bottom w:w="80" w:type="dxa"/>
              <w:right w:w="80" w:type="dxa"/>
            </w:tcMar>
          </w:tcPr>
          <w:p w14:paraId="7462354C" w14:textId="77777777" w:rsidR="00E67536" w:rsidRPr="00A71E55" w:rsidRDefault="00000000">
            <w:pPr>
              <w:spacing w:line="240" w:lineRule="auto"/>
              <w:jc w:val="center"/>
              <w:rPr>
                <w:rFonts w:ascii="宋体" w:hAnsi="宋体"/>
                <w:sz w:val="18"/>
                <w:szCs w:val="18"/>
              </w:rPr>
            </w:pPr>
            <w:r w:rsidRPr="00A71E55">
              <w:rPr>
                <w:sz w:val="18"/>
                <w:szCs w:val="18"/>
              </w:rPr>
              <w:t>前端截图</w:t>
            </w:r>
          </w:p>
        </w:tc>
        <w:tc>
          <w:tcPr>
            <w:tcW w:w="3188" w:type="dxa"/>
            <w:tcBorders>
              <w:top w:val="nil"/>
              <w:left w:val="nil"/>
              <w:bottom w:val="nil"/>
              <w:right w:val="nil"/>
            </w:tcBorders>
            <w:tcMar>
              <w:top w:w="80" w:type="dxa"/>
              <w:left w:w="80" w:type="dxa"/>
              <w:bottom w:w="80" w:type="dxa"/>
              <w:right w:w="80" w:type="dxa"/>
            </w:tcMar>
          </w:tcPr>
          <w:p w14:paraId="76A390E1"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../thesis-project.dev/docs/system-validation/06-ui-screenshots/</w:t>
            </w:r>
          </w:p>
        </w:tc>
        <w:tc>
          <w:tcPr>
            <w:tcW w:w="3868" w:type="dxa"/>
            <w:tcBorders>
              <w:top w:val="nil"/>
              <w:left w:val="nil"/>
              <w:bottom w:val="nil"/>
              <w:right w:val="nil"/>
            </w:tcBorders>
            <w:tcMar>
              <w:top w:w="80" w:type="dxa"/>
              <w:left w:w="80" w:type="dxa"/>
              <w:bottom w:w="80" w:type="dxa"/>
              <w:right w:w="80" w:type="dxa"/>
            </w:tcMar>
          </w:tcPr>
          <w:p w14:paraId="7BF9F3B5" w14:textId="77777777" w:rsidR="00E67536" w:rsidRPr="00A71E55" w:rsidRDefault="00000000">
            <w:pPr>
              <w:spacing w:line="240" w:lineRule="auto"/>
              <w:jc w:val="left"/>
              <w:rPr>
                <w:rFonts w:ascii="宋体" w:hAnsi="宋体"/>
                <w:sz w:val="18"/>
                <w:szCs w:val="18"/>
              </w:rPr>
            </w:pPr>
            <w:r w:rsidRPr="00A71E55">
              <w:rPr>
                <w:sz w:val="18"/>
                <w:szCs w:val="18"/>
              </w:rPr>
              <w:t>保存</w:t>
            </w:r>
            <w:r w:rsidRPr="00A71E55">
              <w:rPr>
                <w:sz w:val="18"/>
                <w:szCs w:val="18"/>
              </w:rPr>
              <w:t xml:space="preserve"> Dashboard</w:t>
            </w:r>
            <w:r w:rsidRPr="00A71E55">
              <w:rPr>
                <w:sz w:val="18"/>
                <w:szCs w:val="18"/>
              </w:rPr>
              <w:t>、</w:t>
            </w:r>
            <w:r w:rsidRPr="00A71E55">
              <w:rPr>
                <w:sz w:val="18"/>
                <w:szCs w:val="18"/>
              </w:rPr>
              <w:t>Task Builder</w:t>
            </w:r>
            <w:r w:rsidRPr="00A71E55">
              <w:rPr>
                <w:sz w:val="18"/>
                <w:szCs w:val="18"/>
              </w:rPr>
              <w:t>、</w:t>
            </w:r>
            <w:r w:rsidRPr="00A71E55">
              <w:rPr>
                <w:sz w:val="18"/>
                <w:szCs w:val="18"/>
              </w:rPr>
              <w:t xml:space="preserve">Task Detail </w:t>
            </w:r>
            <w:r w:rsidRPr="00A71E55">
              <w:rPr>
                <w:sz w:val="18"/>
                <w:szCs w:val="18"/>
              </w:rPr>
              <w:t>和</w:t>
            </w:r>
            <w:r w:rsidRPr="00A71E55">
              <w:rPr>
                <w:sz w:val="18"/>
                <w:szCs w:val="18"/>
              </w:rPr>
              <w:t xml:space="preserve"> Timeline </w:t>
            </w:r>
            <w:r w:rsidRPr="00A71E55">
              <w:rPr>
                <w:sz w:val="18"/>
                <w:szCs w:val="18"/>
              </w:rPr>
              <w:t>页面截图。</w:t>
            </w:r>
          </w:p>
        </w:tc>
      </w:tr>
      <w:tr w:rsidR="00E67536" w:rsidRPr="00A71E55" w14:paraId="068AE1F4" w14:textId="77777777">
        <w:trPr>
          <w:jc w:val="center"/>
        </w:trPr>
        <w:tc>
          <w:tcPr>
            <w:tcW w:w="1448" w:type="dxa"/>
            <w:tcBorders>
              <w:top w:val="nil"/>
              <w:left w:val="nil"/>
              <w:bottom w:val="nil"/>
              <w:right w:val="nil"/>
            </w:tcBorders>
            <w:tcMar>
              <w:top w:w="80" w:type="dxa"/>
              <w:left w:w="80" w:type="dxa"/>
              <w:bottom w:w="80" w:type="dxa"/>
              <w:right w:w="80" w:type="dxa"/>
            </w:tcMar>
          </w:tcPr>
          <w:p w14:paraId="188FE791" w14:textId="77777777" w:rsidR="00E67536" w:rsidRPr="00A71E55" w:rsidRDefault="00000000">
            <w:pPr>
              <w:spacing w:line="240" w:lineRule="auto"/>
              <w:jc w:val="center"/>
              <w:rPr>
                <w:rFonts w:ascii="宋体" w:hAnsi="宋体"/>
                <w:sz w:val="18"/>
                <w:szCs w:val="18"/>
              </w:rPr>
            </w:pPr>
            <w:r w:rsidRPr="00A71E55">
              <w:rPr>
                <w:sz w:val="18"/>
                <w:szCs w:val="18"/>
              </w:rPr>
              <w:t>日志与快照样本</w:t>
            </w:r>
          </w:p>
        </w:tc>
        <w:tc>
          <w:tcPr>
            <w:tcW w:w="3188" w:type="dxa"/>
            <w:tcBorders>
              <w:top w:val="nil"/>
              <w:left w:val="nil"/>
              <w:bottom w:val="nil"/>
              <w:right w:val="nil"/>
            </w:tcBorders>
            <w:tcMar>
              <w:top w:w="80" w:type="dxa"/>
              <w:left w:w="80" w:type="dxa"/>
              <w:bottom w:w="80" w:type="dxa"/>
              <w:right w:w="80" w:type="dxa"/>
            </w:tcMar>
          </w:tcPr>
          <w:p w14:paraId="63B35E52" w14:textId="77777777" w:rsidR="00E67536" w:rsidRPr="00A71E55" w:rsidRDefault="00000000">
            <w:pPr>
              <w:spacing w:line="240" w:lineRule="auto"/>
              <w:jc w:val="left"/>
              <w:rPr>
                <w:rFonts w:ascii="宋体" w:hAnsi="宋体"/>
                <w:sz w:val="18"/>
                <w:szCs w:val="18"/>
              </w:rPr>
            </w:pPr>
            <w:r w:rsidRPr="00A71E55">
              <w:rPr>
                <w:sz w:val="18"/>
                <w:szCs w:val="18"/>
              </w:rPr>
              <w:t>../thesis-project.dev/data/logs/</w:t>
            </w:r>
            <w:r w:rsidRPr="00A71E55">
              <w:rPr>
                <w:sz w:val="18"/>
                <w:szCs w:val="18"/>
              </w:rPr>
              <w:t>、</w:t>
            </w:r>
            <w:r w:rsidRPr="00A71E55">
              <w:rPr>
                <w:sz w:val="18"/>
                <w:szCs w:val="18"/>
              </w:rPr>
              <w:t>../thesis-project.dev/data/snapshots/</w:t>
            </w:r>
          </w:p>
        </w:tc>
        <w:tc>
          <w:tcPr>
            <w:tcW w:w="3868" w:type="dxa"/>
            <w:tcBorders>
              <w:top w:val="nil"/>
              <w:left w:val="nil"/>
              <w:bottom w:val="nil"/>
              <w:right w:val="nil"/>
            </w:tcBorders>
            <w:tcMar>
              <w:top w:w="80" w:type="dxa"/>
              <w:left w:w="80" w:type="dxa"/>
              <w:bottom w:w="80" w:type="dxa"/>
              <w:right w:w="80" w:type="dxa"/>
            </w:tcMar>
          </w:tcPr>
          <w:p w14:paraId="733655EA" w14:textId="77777777" w:rsidR="00E67536" w:rsidRPr="00A71E55" w:rsidRDefault="00000000">
            <w:pPr>
              <w:spacing w:line="240" w:lineRule="auto"/>
              <w:jc w:val="left"/>
              <w:rPr>
                <w:rFonts w:ascii="宋体" w:hAnsi="宋体"/>
                <w:sz w:val="18"/>
                <w:szCs w:val="18"/>
              </w:rPr>
            </w:pPr>
            <w:r w:rsidRPr="00A71E55">
              <w:rPr>
                <w:sz w:val="18"/>
                <w:szCs w:val="18"/>
              </w:rPr>
              <w:t>保存任务事件、运行时快照和恢复链路证据；固定样本复制于</w:t>
            </w:r>
            <w:r w:rsidRPr="00A71E55">
              <w:rPr>
                <w:sz w:val="18"/>
                <w:szCs w:val="18"/>
              </w:rPr>
              <w:t xml:space="preserve"> docs/system-validation/04-data-consistency/</w:t>
            </w:r>
            <w:r w:rsidRPr="00A71E55">
              <w:rPr>
                <w:sz w:val="18"/>
                <w:szCs w:val="18"/>
              </w:rPr>
              <w:t>。</w:t>
            </w:r>
          </w:p>
        </w:tc>
      </w:tr>
      <w:tr w:rsidR="00E67536" w:rsidRPr="00A71E55" w14:paraId="32A137B6" w14:textId="77777777">
        <w:trPr>
          <w:jc w:val="center"/>
        </w:trPr>
        <w:tc>
          <w:tcPr>
            <w:tcW w:w="1448" w:type="dxa"/>
            <w:tcBorders>
              <w:top w:val="nil"/>
              <w:left w:val="nil"/>
              <w:bottom w:val="single" w:sz="8" w:space="0" w:color="auto"/>
              <w:right w:val="nil"/>
            </w:tcBorders>
            <w:tcMar>
              <w:top w:w="80" w:type="dxa"/>
              <w:left w:w="80" w:type="dxa"/>
              <w:bottom w:w="80" w:type="dxa"/>
              <w:right w:w="80" w:type="dxa"/>
            </w:tcMar>
          </w:tcPr>
          <w:p w14:paraId="190B0F5B" w14:textId="77777777" w:rsidR="00E67536" w:rsidRPr="00A71E55" w:rsidRDefault="00000000">
            <w:pPr>
              <w:spacing w:line="240" w:lineRule="auto"/>
              <w:jc w:val="center"/>
              <w:rPr>
                <w:rFonts w:ascii="宋体" w:hAnsi="宋体"/>
                <w:sz w:val="18"/>
                <w:szCs w:val="18"/>
              </w:rPr>
            </w:pPr>
            <w:r w:rsidRPr="00A71E55">
              <w:rPr>
                <w:sz w:val="18"/>
                <w:szCs w:val="18"/>
              </w:rPr>
              <w:t>实验聚合结果</w:t>
            </w:r>
          </w:p>
        </w:tc>
        <w:tc>
          <w:tcPr>
            <w:tcW w:w="3188" w:type="dxa"/>
            <w:tcBorders>
              <w:top w:val="nil"/>
              <w:left w:val="nil"/>
              <w:bottom w:val="single" w:sz="8" w:space="0" w:color="auto"/>
              <w:right w:val="nil"/>
            </w:tcBorders>
            <w:tcMar>
              <w:top w:w="80" w:type="dxa"/>
              <w:left w:w="80" w:type="dxa"/>
              <w:bottom w:w="80" w:type="dxa"/>
              <w:right w:w="80" w:type="dxa"/>
            </w:tcMar>
          </w:tcPr>
          <w:p w14:paraId="5858D4FF" w14:textId="77777777" w:rsidR="00E67536" w:rsidRPr="00A71E55" w:rsidRDefault="00000000">
            <w:pPr>
              <w:spacing w:line="240" w:lineRule="auto"/>
              <w:jc w:val="left"/>
              <w:rPr>
                <w:rFonts w:ascii="宋体" w:hAnsi="宋体"/>
                <w:sz w:val="18"/>
                <w:szCs w:val="18"/>
              </w:rPr>
            </w:pPr>
            <w:r w:rsidRPr="00A71E55">
              <w:rPr>
                <w:sz w:val="18"/>
                <w:szCs w:val="18"/>
              </w:rPr>
              <w:t xml:space="preserve">../thesis-project.dev/docs/experiment/ </w:t>
            </w:r>
            <w:r w:rsidRPr="00A71E55">
              <w:rPr>
                <w:sz w:val="18"/>
                <w:szCs w:val="18"/>
              </w:rPr>
              <w:t>及实验输出目录</w:t>
            </w:r>
          </w:p>
        </w:tc>
        <w:tc>
          <w:tcPr>
            <w:tcW w:w="3868" w:type="dxa"/>
            <w:tcBorders>
              <w:top w:val="nil"/>
              <w:left w:val="nil"/>
              <w:bottom w:val="single" w:sz="8" w:space="0" w:color="auto"/>
              <w:right w:val="nil"/>
            </w:tcBorders>
            <w:tcMar>
              <w:top w:w="80" w:type="dxa"/>
              <w:left w:w="80" w:type="dxa"/>
              <w:bottom w:w="80" w:type="dxa"/>
              <w:right w:w="80" w:type="dxa"/>
            </w:tcMar>
          </w:tcPr>
          <w:p w14:paraId="62F02AA7" w14:textId="77777777" w:rsidR="00E67536" w:rsidRPr="00A71E55" w:rsidRDefault="00000000">
            <w:pPr>
              <w:spacing w:line="240" w:lineRule="auto"/>
              <w:jc w:val="left"/>
              <w:rPr>
                <w:rFonts w:ascii="宋体" w:hAnsi="宋体"/>
                <w:sz w:val="18"/>
                <w:szCs w:val="18"/>
              </w:rPr>
            </w:pPr>
            <w:r w:rsidRPr="00A71E55">
              <w:rPr>
                <w:sz w:val="18"/>
                <w:szCs w:val="18"/>
              </w:rPr>
              <w:t>保存</w:t>
            </w:r>
            <w:r w:rsidRPr="00A71E55">
              <w:rPr>
                <w:sz w:val="18"/>
                <w:szCs w:val="18"/>
              </w:rPr>
              <w:t xml:space="preserve"> smoke/clean run </w:t>
            </w:r>
            <w:r w:rsidRPr="00A71E55">
              <w:rPr>
                <w:sz w:val="18"/>
                <w:szCs w:val="18"/>
              </w:rPr>
              <w:t>和最终实验矩阵的聚合结果。</w:t>
            </w:r>
          </w:p>
        </w:tc>
      </w:tr>
    </w:tbl>
    <w:p w14:paraId="6DE3224C" w14:textId="77777777" w:rsidR="00E67536" w:rsidRPr="00E266F0" w:rsidRDefault="00000000">
      <w:pPr>
        <w:keepNext/>
        <w:spacing w:before="120" w:after="120"/>
        <w:jc w:val="left"/>
        <w:rPr>
          <w:bCs/>
        </w:rPr>
      </w:pPr>
      <w:r w:rsidRPr="00E266F0">
        <w:rPr>
          <w:rFonts w:eastAsia="黑体"/>
          <w:b/>
          <w:bCs/>
          <w:sz w:val="30"/>
          <w:szCs w:val="30"/>
        </w:rPr>
        <w:t xml:space="preserve">A.2 </w:t>
      </w:r>
      <w:r w:rsidRPr="00E266F0">
        <w:rPr>
          <w:rFonts w:eastAsia="黑体"/>
          <w:b/>
          <w:bCs/>
          <w:sz w:val="30"/>
          <w:szCs w:val="30"/>
        </w:rPr>
        <w:t>测试用例设计明细</w:t>
      </w:r>
    </w:p>
    <w:p w14:paraId="3DA7AE01" w14:textId="77777777" w:rsidR="00E67536" w:rsidRDefault="00E67536">
      <w:pPr>
        <w:pStyle w:val="ab"/>
        <w:spacing w:after="120"/>
      </w:pPr>
      <w:r>
        <w:t>表</w:t>
      </w:r>
      <w:r>
        <w:t>A-4</w:t>
      </w:r>
      <w:r>
        <w:t>和表</w:t>
      </w:r>
      <w:r>
        <w:t>A-5</w:t>
      </w:r>
      <w:r>
        <w:t>列出</w:t>
      </w:r>
      <w:r>
        <w:t xml:space="preserve"> TC-S01 </w:t>
      </w:r>
      <w:r>
        <w:t>至</w:t>
      </w:r>
      <w:r>
        <w:t xml:space="preserve"> TC-S13 </w:t>
      </w:r>
      <w:r>
        <w:t>的测试用例明细，正文仅引用其覆盖范围和结论边界。</w:t>
      </w:r>
    </w:p>
    <w:p w14:paraId="64CB2185" w14:textId="77777777" w:rsidR="00E67536" w:rsidRDefault="00000000">
      <w:pPr>
        <w:pStyle w:val="ae"/>
        <w:keepNext/>
      </w:pPr>
      <w:bookmarkStart w:id="215" w:name="_RefAuto_Tbl_A_4"/>
      <w:r>
        <w:lastRenderedPageBreak/>
        <w:t>表</w:t>
      </w:r>
      <w:r>
        <w:t xml:space="preserve">A-4  </w:t>
      </w:r>
      <w:r>
        <w:t>系统测试用例设计明细（</w:t>
      </w:r>
      <w:r>
        <w:t xml:space="preserve">TC-S01 </w:t>
      </w:r>
      <w:r>
        <w:t>至</w:t>
      </w:r>
      <w:r>
        <w:t xml:space="preserve"> TC-S07</w:t>
      </w:r>
      <w:r>
        <w:t>）</w:t>
      </w:r>
      <w:bookmarkEnd w:id="215"/>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981"/>
        <w:gridCol w:w="2211"/>
        <w:gridCol w:w="1580"/>
        <w:gridCol w:w="2539"/>
        <w:gridCol w:w="1193"/>
      </w:tblGrid>
      <w:tr w:rsidR="00E67536" w:rsidRPr="00A71E55" w14:paraId="065A68B3" w14:textId="77777777">
        <w:trPr>
          <w:tblHeader/>
          <w:jc w:val="center"/>
        </w:trPr>
        <w:tc>
          <w:tcPr>
            <w:tcW w:w="981" w:type="dxa"/>
            <w:tcBorders>
              <w:top w:val="single" w:sz="12" w:space="0" w:color="auto"/>
              <w:left w:val="nil"/>
              <w:bottom w:val="single" w:sz="8" w:space="0" w:color="auto"/>
              <w:right w:val="nil"/>
            </w:tcBorders>
            <w:tcMar>
              <w:top w:w="80" w:type="dxa"/>
              <w:left w:w="80" w:type="dxa"/>
              <w:bottom w:w="80" w:type="dxa"/>
              <w:right w:w="80" w:type="dxa"/>
            </w:tcMar>
            <w:vAlign w:val="center"/>
          </w:tcPr>
          <w:p w14:paraId="5FD1DE41" w14:textId="77777777" w:rsidR="00E67536" w:rsidRPr="00A71E55" w:rsidRDefault="00000000">
            <w:pPr>
              <w:spacing w:line="240" w:lineRule="auto"/>
              <w:jc w:val="center"/>
              <w:rPr>
                <w:rFonts w:ascii="宋体" w:hAnsi="宋体"/>
                <w:sz w:val="18"/>
                <w:szCs w:val="18"/>
              </w:rPr>
            </w:pPr>
            <w:r w:rsidRPr="00A71E55">
              <w:rPr>
                <w:b/>
                <w:sz w:val="18"/>
                <w:szCs w:val="18"/>
              </w:rPr>
              <w:t>用例</w:t>
            </w:r>
          </w:p>
        </w:tc>
        <w:tc>
          <w:tcPr>
            <w:tcW w:w="2211" w:type="dxa"/>
            <w:tcBorders>
              <w:top w:val="single" w:sz="12" w:space="0" w:color="auto"/>
              <w:left w:val="nil"/>
              <w:bottom w:val="single" w:sz="8" w:space="0" w:color="auto"/>
              <w:right w:val="nil"/>
            </w:tcBorders>
            <w:tcMar>
              <w:top w:w="80" w:type="dxa"/>
              <w:left w:w="80" w:type="dxa"/>
              <w:bottom w:w="80" w:type="dxa"/>
              <w:right w:w="80" w:type="dxa"/>
            </w:tcMar>
            <w:vAlign w:val="center"/>
          </w:tcPr>
          <w:p w14:paraId="114855E2" w14:textId="77777777" w:rsidR="00E67536" w:rsidRPr="00A71E55" w:rsidRDefault="00000000">
            <w:pPr>
              <w:spacing w:line="240" w:lineRule="auto"/>
              <w:jc w:val="center"/>
              <w:rPr>
                <w:rFonts w:ascii="宋体" w:hAnsi="宋体"/>
                <w:sz w:val="18"/>
                <w:szCs w:val="18"/>
              </w:rPr>
            </w:pPr>
            <w:r w:rsidRPr="00A71E55">
              <w:rPr>
                <w:b/>
                <w:sz w:val="18"/>
                <w:szCs w:val="18"/>
              </w:rPr>
              <w:t>设计目的与触发</w:t>
            </w:r>
          </w:p>
        </w:tc>
        <w:tc>
          <w:tcPr>
            <w:tcW w:w="1580" w:type="dxa"/>
            <w:tcBorders>
              <w:top w:val="single" w:sz="12" w:space="0" w:color="auto"/>
              <w:left w:val="nil"/>
              <w:bottom w:val="single" w:sz="8" w:space="0" w:color="auto"/>
              <w:right w:val="nil"/>
            </w:tcBorders>
            <w:tcMar>
              <w:top w:w="80" w:type="dxa"/>
              <w:left w:w="80" w:type="dxa"/>
              <w:bottom w:w="80" w:type="dxa"/>
              <w:right w:w="80" w:type="dxa"/>
            </w:tcMar>
            <w:vAlign w:val="center"/>
          </w:tcPr>
          <w:p w14:paraId="1F1372A8" w14:textId="77777777" w:rsidR="00E67536" w:rsidRPr="00A71E55" w:rsidRDefault="00000000">
            <w:pPr>
              <w:spacing w:line="240" w:lineRule="auto"/>
              <w:jc w:val="center"/>
              <w:rPr>
                <w:rFonts w:ascii="宋体" w:hAnsi="宋体"/>
                <w:sz w:val="18"/>
                <w:szCs w:val="18"/>
              </w:rPr>
            </w:pPr>
            <w:r w:rsidRPr="00A71E55">
              <w:rPr>
                <w:b/>
                <w:sz w:val="18"/>
                <w:szCs w:val="18"/>
              </w:rPr>
              <w:t>预期结果</w:t>
            </w:r>
          </w:p>
        </w:tc>
        <w:tc>
          <w:tcPr>
            <w:tcW w:w="2539" w:type="dxa"/>
            <w:tcBorders>
              <w:top w:val="single" w:sz="12" w:space="0" w:color="auto"/>
              <w:left w:val="nil"/>
              <w:bottom w:val="single" w:sz="8" w:space="0" w:color="auto"/>
              <w:right w:val="nil"/>
            </w:tcBorders>
            <w:tcMar>
              <w:top w:w="80" w:type="dxa"/>
              <w:left w:w="80" w:type="dxa"/>
              <w:bottom w:w="80" w:type="dxa"/>
              <w:right w:w="80" w:type="dxa"/>
            </w:tcMar>
            <w:vAlign w:val="center"/>
          </w:tcPr>
          <w:p w14:paraId="4822494F" w14:textId="77777777" w:rsidR="00E67536" w:rsidRPr="00A71E55" w:rsidRDefault="00000000">
            <w:pPr>
              <w:spacing w:line="240" w:lineRule="auto"/>
              <w:jc w:val="center"/>
              <w:rPr>
                <w:rFonts w:ascii="宋体" w:hAnsi="宋体"/>
                <w:sz w:val="18"/>
                <w:szCs w:val="18"/>
              </w:rPr>
            </w:pPr>
            <w:r w:rsidRPr="00A71E55">
              <w:rPr>
                <w:b/>
                <w:sz w:val="18"/>
                <w:szCs w:val="18"/>
              </w:rPr>
              <w:t>实际结果与证据</w:t>
            </w:r>
          </w:p>
        </w:tc>
        <w:tc>
          <w:tcPr>
            <w:tcW w:w="11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666330F7" w14:textId="77777777" w:rsidR="00E67536" w:rsidRPr="00A71E55" w:rsidRDefault="00000000">
            <w:pPr>
              <w:spacing w:line="240" w:lineRule="auto"/>
              <w:jc w:val="center"/>
              <w:rPr>
                <w:rFonts w:ascii="宋体" w:hAnsi="宋体"/>
                <w:sz w:val="18"/>
                <w:szCs w:val="18"/>
              </w:rPr>
            </w:pPr>
            <w:r w:rsidRPr="00A71E55">
              <w:rPr>
                <w:b/>
                <w:sz w:val="18"/>
                <w:szCs w:val="18"/>
              </w:rPr>
              <w:t>结论边界</w:t>
            </w:r>
          </w:p>
        </w:tc>
      </w:tr>
      <w:tr w:rsidR="00E67536" w:rsidRPr="00A71E55" w14:paraId="59DFD349" w14:textId="77777777">
        <w:trPr>
          <w:jc w:val="center"/>
        </w:trPr>
        <w:tc>
          <w:tcPr>
            <w:tcW w:w="981" w:type="dxa"/>
            <w:tcBorders>
              <w:top w:val="nil"/>
              <w:left w:val="nil"/>
              <w:bottom w:val="nil"/>
              <w:right w:val="nil"/>
            </w:tcBorders>
            <w:tcMar>
              <w:top w:w="80" w:type="dxa"/>
              <w:left w:w="80" w:type="dxa"/>
              <w:bottom w:w="80" w:type="dxa"/>
              <w:right w:w="80" w:type="dxa"/>
            </w:tcMar>
          </w:tcPr>
          <w:p w14:paraId="556F3CE5" w14:textId="77777777" w:rsidR="00E67536" w:rsidRPr="00A71E55" w:rsidRDefault="00000000">
            <w:pPr>
              <w:spacing w:line="240" w:lineRule="auto"/>
              <w:jc w:val="left"/>
              <w:rPr>
                <w:rFonts w:ascii="宋体" w:hAnsi="宋体"/>
                <w:sz w:val="18"/>
                <w:szCs w:val="18"/>
              </w:rPr>
            </w:pPr>
            <w:r w:rsidRPr="00A71E55">
              <w:rPr>
                <w:sz w:val="18"/>
                <w:szCs w:val="18"/>
              </w:rPr>
              <w:t xml:space="preserve">TC-S01 </w:t>
            </w:r>
            <w:r w:rsidRPr="00A71E55">
              <w:rPr>
                <w:sz w:val="18"/>
                <w:szCs w:val="18"/>
              </w:rPr>
              <w:t>环境与能力就绪</w:t>
            </w:r>
          </w:p>
        </w:tc>
        <w:tc>
          <w:tcPr>
            <w:tcW w:w="2211" w:type="dxa"/>
            <w:tcBorders>
              <w:top w:val="nil"/>
              <w:left w:val="nil"/>
              <w:bottom w:val="nil"/>
              <w:right w:val="nil"/>
            </w:tcBorders>
            <w:tcMar>
              <w:top w:w="80" w:type="dxa"/>
              <w:left w:w="80" w:type="dxa"/>
              <w:bottom w:w="80" w:type="dxa"/>
              <w:right w:w="80" w:type="dxa"/>
            </w:tcMar>
          </w:tcPr>
          <w:p w14:paraId="277FFAEE" w14:textId="77777777" w:rsidR="00E67536" w:rsidRPr="00A71E55" w:rsidRDefault="00000000">
            <w:pPr>
              <w:spacing w:line="240" w:lineRule="auto"/>
              <w:jc w:val="left"/>
              <w:rPr>
                <w:rFonts w:ascii="宋体" w:hAnsi="宋体"/>
                <w:sz w:val="18"/>
                <w:szCs w:val="18"/>
              </w:rPr>
            </w:pPr>
            <w:r w:rsidRPr="00A71E55">
              <w:rPr>
                <w:sz w:val="18"/>
                <w:szCs w:val="18"/>
              </w:rPr>
              <w:t>检查</w:t>
            </w:r>
            <w:r w:rsidRPr="00A71E55">
              <w:rPr>
                <w:sz w:val="18"/>
                <w:szCs w:val="18"/>
              </w:rPr>
              <w:t xml:space="preserve"> API </w:t>
            </w:r>
            <w:r w:rsidRPr="00A71E55">
              <w:rPr>
                <w:sz w:val="18"/>
                <w:szCs w:val="18"/>
              </w:rPr>
              <w:t>服务启动状态，并观察系统是否能实时暴露工具能力。触发方式为访问</w:t>
            </w:r>
            <w:r w:rsidRPr="00A71E55">
              <w:rPr>
                <w:sz w:val="18"/>
                <w:szCs w:val="18"/>
              </w:rPr>
              <w:t xml:space="preserve"> /health </w:t>
            </w:r>
            <w:r w:rsidRPr="00A71E55">
              <w:rPr>
                <w:sz w:val="18"/>
                <w:szCs w:val="18"/>
              </w:rPr>
              <w:t>与</w:t>
            </w:r>
            <w:r w:rsidRPr="00A71E55">
              <w:rPr>
                <w:sz w:val="18"/>
                <w:szCs w:val="18"/>
              </w:rPr>
              <w:t xml:space="preserve"> /capabilities/readiness</w:t>
            </w:r>
            <w:r w:rsidRPr="00A71E55">
              <w:rPr>
                <w:sz w:val="18"/>
                <w:szCs w:val="18"/>
              </w:rPr>
              <w:t>。</w:t>
            </w:r>
          </w:p>
        </w:tc>
        <w:tc>
          <w:tcPr>
            <w:tcW w:w="1580" w:type="dxa"/>
            <w:tcBorders>
              <w:top w:val="nil"/>
              <w:left w:val="nil"/>
              <w:bottom w:val="nil"/>
              <w:right w:val="nil"/>
            </w:tcBorders>
            <w:tcMar>
              <w:top w:w="80" w:type="dxa"/>
              <w:left w:w="80" w:type="dxa"/>
              <w:bottom w:w="80" w:type="dxa"/>
              <w:right w:w="80" w:type="dxa"/>
            </w:tcMar>
          </w:tcPr>
          <w:p w14:paraId="73CA38DA" w14:textId="77777777" w:rsidR="00E67536" w:rsidRPr="00A71E55" w:rsidRDefault="00000000">
            <w:pPr>
              <w:spacing w:line="240" w:lineRule="auto"/>
              <w:jc w:val="left"/>
              <w:rPr>
                <w:rFonts w:ascii="宋体" w:hAnsi="宋体"/>
                <w:sz w:val="18"/>
                <w:szCs w:val="18"/>
              </w:rPr>
            </w:pPr>
            <w:r w:rsidRPr="00A71E55">
              <w:rPr>
                <w:sz w:val="18"/>
                <w:szCs w:val="18"/>
              </w:rPr>
              <w:t xml:space="preserve">/health </w:t>
            </w:r>
            <w:r w:rsidRPr="00A71E55">
              <w:rPr>
                <w:sz w:val="18"/>
                <w:szCs w:val="18"/>
              </w:rPr>
              <w:t>应返回</w:t>
            </w:r>
            <w:r w:rsidRPr="00A71E55">
              <w:rPr>
                <w:sz w:val="18"/>
                <w:szCs w:val="18"/>
              </w:rPr>
              <w:t xml:space="preserve"> status=ok</w:t>
            </w:r>
            <w:r w:rsidRPr="00A71E55">
              <w:rPr>
                <w:sz w:val="18"/>
                <w:szCs w:val="18"/>
              </w:rPr>
              <w:t>；</w:t>
            </w:r>
            <w:r w:rsidRPr="00A71E55">
              <w:rPr>
                <w:sz w:val="18"/>
                <w:szCs w:val="18"/>
              </w:rPr>
              <w:t xml:space="preserve">readiness </w:t>
            </w:r>
            <w:r w:rsidRPr="00A71E55">
              <w:rPr>
                <w:sz w:val="18"/>
                <w:szCs w:val="18"/>
              </w:rPr>
              <w:t>应列出各工具能力的状态、错误类别和恢复建议。</w:t>
            </w:r>
          </w:p>
        </w:tc>
        <w:tc>
          <w:tcPr>
            <w:tcW w:w="2539" w:type="dxa"/>
            <w:tcBorders>
              <w:top w:val="nil"/>
              <w:left w:val="nil"/>
              <w:bottom w:val="nil"/>
              <w:right w:val="nil"/>
            </w:tcBorders>
            <w:tcMar>
              <w:top w:w="80" w:type="dxa"/>
              <w:left w:w="80" w:type="dxa"/>
              <w:bottom w:w="80" w:type="dxa"/>
              <w:right w:w="80" w:type="dxa"/>
            </w:tcMar>
          </w:tcPr>
          <w:p w14:paraId="2FF3EC79" w14:textId="77777777" w:rsidR="00E67536" w:rsidRPr="00A71E55" w:rsidRDefault="00000000">
            <w:pPr>
              <w:spacing w:line="240" w:lineRule="auto"/>
              <w:jc w:val="left"/>
              <w:rPr>
                <w:rFonts w:ascii="宋体" w:hAnsi="宋体"/>
                <w:sz w:val="18"/>
                <w:szCs w:val="18"/>
              </w:rPr>
            </w:pPr>
            <w:r w:rsidRPr="00A71E55">
              <w:rPr>
                <w:sz w:val="18"/>
                <w:szCs w:val="18"/>
              </w:rPr>
              <w:t>结果通过：</w:t>
            </w:r>
            <w:r w:rsidRPr="00A71E55">
              <w:rPr>
                <w:sz w:val="18"/>
                <w:szCs w:val="18"/>
              </w:rPr>
              <w:t xml:space="preserve">/health </w:t>
            </w:r>
            <w:r w:rsidRPr="00A71E55">
              <w:rPr>
                <w:sz w:val="18"/>
                <w:szCs w:val="18"/>
              </w:rPr>
              <w:t>给出任务数、工具数量和路径信息；</w:t>
            </w:r>
            <w:r w:rsidRPr="00A71E55">
              <w:rPr>
                <w:sz w:val="18"/>
                <w:szCs w:val="18"/>
              </w:rPr>
              <w:t xml:space="preserve">readiness </w:t>
            </w:r>
            <w:r w:rsidRPr="00A71E55">
              <w:rPr>
                <w:sz w:val="18"/>
                <w:szCs w:val="18"/>
              </w:rPr>
              <w:t>返回</w:t>
            </w:r>
            <w:r w:rsidRPr="00A71E55">
              <w:rPr>
                <w:sz w:val="18"/>
                <w:szCs w:val="18"/>
              </w:rPr>
              <w:t xml:space="preserve"> 15 </w:t>
            </w:r>
            <w:r w:rsidRPr="00A71E55">
              <w:rPr>
                <w:sz w:val="18"/>
                <w:szCs w:val="18"/>
              </w:rPr>
              <w:t>条能力记录，并分别说明</w:t>
            </w:r>
            <w:r w:rsidRPr="00A71E55">
              <w:rPr>
                <w:sz w:val="18"/>
                <w:szCs w:val="18"/>
              </w:rPr>
              <w:t xml:space="preserve"> ready</w:t>
            </w:r>
            <w:r w:rsidRPr="00A71E55">
              <w:rPr>
                <w:sz w:val="18"/>
                <w:szCs w:val="18"/>
              </w:rPr>
              <w:t>、</w:t>
            </w:r>
            <w:r w:rsidRPr="00A71E55">
              <w:rPr>
                <w:sz w:val="18"/>
                <w:szCs w:val="18"/>
              </w:rPr>
              <w:t>degraded</w:t>
            </w:r>
            <w:r w:rsidRPr="00A71E55">
              <w:rPr>
                <w:sz w:val="18"/>
                <w:szCs w:val="18"/>
              </w:rPr>
              <w:t>、</w:t>
            </w:r>
            <w:r w:rsidRPr="00A71E55">
              <w:rPr>
                <w:sz w:val="18"/>
                <w:szCs w:val="18"/>
              </w:rPr>
              <w:t xml:space="preserve">unavailable </w:t>
            </w:r>
            <w:r w:rsidRPr="00A71E55">
              <w:rPr>
                <w:sz w:val="18"/>
                <w:szCs w:val="18"/>
              </w:rPr>
              <w:t>状态。证据：</w:t>
            </w:r>
            <w:r w:rsidRPr="00A71E55">
              <w:rPr>
                <w:sz w:val="18"/>
                <w:szCs w:val="18"/>
              </w:rPr>
              <w:t>EVD-API-01</w:t>
            </w:r>
            <w:r w:rsidRPr="00A71E55">
              <w:rPr>
                <w:sz w:val="18"/>
                <w:szCs w:val="18"/>
              </w:rPr>
              <w:t>、</w:t>
            </w:r>
            <w:r w:rsidRPr="00A71E55">
              <w:rPr>
                <w:sz w:val="18"/>
                <w:szCs w:val="18"/>
              </w:rPr>
              <w:t>EVD-API-02</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3BC39960" w14:textId="77777777" w:rsidR="00E67536" w:rsidRPr="00A71E55" w:rsidRDefault="00000000">
            <w:pPr>
              <w:spacing w:line="240" w:lineRule="auto"/>
              <w:jc w:val="left"/>
              <w:rPr>
                <w:rFonts w:ascii="宋体" w:hAnsi="宋体"/>
                <w:sz w:val="18"/>
                <w:szCs w:val="18"/>
              </w:rPr>
            </w:pPr>
            <w:r w:rsidRPr="00A71E55">
              <w:rPr>
                <w:sz w:val="18"/>
                <w:szCs w:val="18"/>
              </w:rPr>
              <w:t>该项说明当前环境具备能力可观测性，但不表示所有外部工具都已安装或可用。</w:t>
            </w:r>
          </w:p>
        </w:tc>
      </w:tr>
      <w:tr w:rsidR="00E67536" w:rsidRPr="00A71E55" w14:paraId="2DD9F65D" w14:textId="77777777">
        <w:trPr>
          <w:jc w:val="center"/>
        </w:trPr>
        <w:tc>
          <w:tcPr>
            <w:tcW w:w="981" w:type="dxa"/>
            <w:tcBorders>
              <w:top w:val="nil"/>
              <w:left w:val="nil"/>
              <w:bottom w:val="nil"/>
              <w:right w:val="nil"/>
            </w:tcBorders>
            <w:tcMar>
              <w:top w:w="80" w:type="dxa"/>
              <w:left w:w="80" w:type="dxa"/>
              <w:bottom w:w="80" w:type="dxa"/>
              <w:right w:w="80" w:type="dxa"/>
            </w:tcMar>
          </w:tcPr>
          <w:p w14:paraId="7AB9886F" w14:textId="77777777" w:rsidR="00E67536" w:rsidRPr="00A71E55" w:rsidRDefault="00000000">
            <w:pPr>
              <w:spacing w:line="240" w:lineRule="auto"/>
              <w:jc w:val="left"/>
              <w:rPr>
                <w:rFonts w:ascii="宋体" w:hAnsi="宋体"/>
                <w:sz w:val="18"/>
                <w:szCs w:val="18"/>
              </w:rPr>
            </w:pPr>
            <w:r w:rsidRPr="00A71E55">
              <w:rPr>
                <w:sz w:val="18"/>
                <w:szCs w:val="18"/>
              </w:rPr>
              <w:t xml:space="preserve">TC-S02 API </w:t>
            </w:r>
            <w:r w:rsidRPr="00A71E55">
              <w:rPr>
                <w:sz w:val="18"/>
                <w:szCs w:val="18"/>
              </w:rPr>
              <w:t>合约与任务录入</w:t>
            </w:r>
          </w:p>
        </w:tc>
        <w:tc>
          <w:tcPr>
            <w:tcW w:w="2211" w:type="dxa"/>
            <w:tcBorders>
              <w:top w:val="nil"/>
              <w:left w:val="nil"/>
              <w:bottom w:val="nil"/>
              <w:right w:val="nil"/>
            </w:tcBorders>
            <w:tcMar>
              <w:top w:w="80" w:type="dxa"/>
              <w:left w:w="80" w:type="dxa"/>
              <w:bottom w:w="80" w:type="dxa"/>
              <w:right w:w="80" w:type="dxa"/>
            </w:tcMar>
          </w:tcPr>
          <w:p w14:paraId="3AB40043" w14:textId="77777777" w:rsidR="00E67536" w:rsidRPr="00A71E55" w:rsidRDefault="00000000">
            <w:pPr>
              <w:spacing w:line="240" w:lineRule="auto"/>
              <w:jc w:val="left"/>
              <w:rPr>
                <w:rFonts w:ascii="宋体" w:hAnsi="宋体"/>
                <w:sz w:val="18"/>
                <w:szCs w:val="18"/>
              </w:rPr>
            </w:pPr>
            <w:r w:rsidRPr="00A71E55">
              <w:rPr>
                <w:sz w:val="18"/>
                <w:szCs w:val="18"/>
              </w:rPr>
              <w:t>验证</w:t>
            </w:r>
            <w:r w:rsidRPr="00A71E55">
              <w:rPr>
                <w:sz w:val="18"/>
                <w:szCs w:val="18"/>
              </w:rPr>
              <w:t xml:space="preserve"> Task Intake</w:t>
            </w:r>
            <w:r w:rsidRPr="00A71E55">
              <w:rPr>
                <w:sz w:val="18"/>
                <w:szCs w:val="18"/>
              </w:rPr>
              <w:t>、任务创建、任务详情、事件和报告接口的契约边界。触发</w:t>
            </w:r>
            <w:r w:rsidRPr="00A71E55">
              <w:rPr>
                <w:sz w:val="18"/>
                <w:szCs w:val="18"/>
              </w:rPr>
              <w:t xml:space="preserve"> schema</w:t>
            </w:r>
            <w:r w:rsidRPr="00A71E55">
              <w:rPr>
                <w:sz w:val="18"/>
                <w:szCs w:val="18"/>
              </w:rPr>
              <w:t>、草稿、</w:t>
            </w:r>
            <w:r w:rsidRPr="00A71E55">
              <w:rPr>
                <w:sz w:val="18"/>
                <w:szCs w:val="18"/>
              </w:rPr>
              <w:t>confirm</w:t>
            </w:r>
            <w:r w:rsidRPr="00A71E55">
              <w:rPr>
                <w:sz w:val="18"/>
                <w:szCs w:val="18"/>
              </w:rPr>
              <w:t>、互斥创建模式和典型查询接口。</w:t>
            </w:r>
          </w:p>
        </w:tc>
        <w:tc>
          <w:tcPr>
            <w:tcW w:w="1580" w:type="dxa"/>
            <w:tcBorders>
              <w:top w:val="nil"/>
              <w:left w:val="nil"/>
              <w:bottom w:val="nil"/>
              <w:right w:val="nil"/>
            </w:tcBorders>
            <w:tcMar>
              <w:top w:w="80" w:type="dxa"/>
              <w:left w:w="80" w:type="dxa"/>
              <w:bottom w:w="80" w:type="dxa"/>
              <w:right w:w="80" w:type="dxa"/>
            </w:tcMar>
          </w:tcPr>
          <w:p w14:paraId="267AE06F" w14:textId="77777777" w:rsidR="00E67536" w:rsidRPr="00A71E55" w:rsidRDefault="00000000">
            <w:pPr>
              <w:spacing w:line="240" w:lineRule="auto"/>
              <w:jc w:val="left"/>
              <w:rPr>
                <w:rFonts w:ascii="宋体" w:hAnsi="宋体"/>
                <w:sz w:val="18"/>
                <w:szCs w:val="18"/>
              </w:rPr>
            </w:pPr>
            <w:r w:rsidRPr="00A71E55">
              <w:rPr>
                <w:sz w:val="18"/>
                <w:szCs w:val="18"/>
              </w:rPr>
              <w:t xml:space="preserve">schema </w:t>
            </w:r>
            <w:r w:rsidRPr="00A71E55">
              <w:rPr>
                <w:sz w:val="18"/>
                <w:szCs w:val="18"/>
              </w:rPr>
              <w:t>可返回；缺字段或互斥模式被拒绝；</w:t>
            </w:r>
            <w:r w:rsidRPr="00A71E55">
              <w:rPr>
                <w:sz w:val="18"/>
                <w:szCs w:val="18"/>
              </w:rPr>
              <w:t xml:space="preserve">DONE </w:t>
            </w:r>
            <w:r w:rsidRPr="00A71E55">
              <w:rPr>
                <w:sz w:val="18"/>
                <w:szCs w:val="18"/>
              </w:rPr>
              <w:t>任务可读取报告；</w:t>
            </w:r>
            <w:r w:rsidRPr="00A71E55">
              <w:rPr>
                <w:sz w:val="18"/>
                <w:szCs w:val="18"/>
              </w:rPr>
              <w:t xml:space="preserve">DONE </w:t>
            </w:r>
            <w:r w:rsidRPr="00A71E55">
              <w:rPr>
                <w:sz w:val="18"/>
                <w:szCs w:val="18"/>
              </w:rPr>
              <w:t>任务没有</w:t>
            </w:r>
            <w:r w:rsidRPr="00A71E55">
              <w:rPr>
                <w:sz w:val="18"/>
                <w:szCs w:val="18"/>
              </w:rPr>
              <w:t xml:space="preserve"> pending actions</w:t>
            </w:r>
            <w:r w:rsidRPr="00A71E55">
              <w:rPr>
                <w:sz w:val="18"/>
                <w:szCs w:val="18"/>
              </w:rPr>
              <w:t>；事件</w:t>
            </w:r>
            <w:r w:rsidRPr="00A71E55">
              <w:rPr>
                <w:sz w:val="18"/>
                <w:szCs w:val="18"/>
              </w:rPr>
              <w:t xml:space="preserve"> API </w:t>
            </w:r>
            <w:r w:rsidRPr="00A71E55">
              <w:rPr>
                <w:sz w:val="18"/>
                <w:szCs w:val="18"/>
              </w:rPr>
              <w:t>可读取磁盘日志。</w:t>
            </w:r>
          </w:p>
        </w:tc>
        <w:tc>
          <w:tcPr>
            <w:tcW w:w="2539" w:type="dxa"/>
            <w:tcBorders>
              <w:top w:val="nil"/>
              <w:left w:val="nil"/>
              <w:bottom w:val="nil"/>
              <w:right w:val="nil"/>
            </w:tcBorders>
            <w:tcMar>
              <w:top w:w="80" w:type="dxa"/>
              <w:left w:w="80" w:type="dxa"/>
              <w:bottom w:w="80" w:type="dxa"/>
              <w:right w:w="80" w:type="dxa"/>
            </w:tcMar>
          </w:tcPr>
          <w:p w14:paraId="5300D0D9" w14:textId="77777777" w:rsidR="00E67536" w:rsidRPr="00A71E55" w:rsidRDefault="00000000">
            <w:pPr>
              <w:spacing w:line="240" w:lineRule="auto"/>
              <w:jc w:val="left"/>
              <w:rPr>
                <w:rFonts w:ascii="宋体" w:hAnsi="宋体"/>
                <w:sz w:val="18"/>
                <w:szCs w:val="18"/>
              </w:rPr>
            </w:pPr>
            <w:r w:rsidRPr="00A71E55">
              <w:rPr>
                <w:sz w:val="18"/>
                <w:szCs w:val="18"/>
              </w:rPr>
              <w:t>结果通过：</w:t>
            </w:r>
            <w:r w:rsidRPr="00A71E55">
              <w:rPr>
                <w:sz w:val="18"/>
                <w:szCs w:val="18"/>
              </w:rPr>
              <w:t xml:space="preserve">API </w:t>
            </w:r>
            <w:r w:rsidRPr="00A71E55">
              <w:rPr>
                <w:sz w:val="18"/>
                <w:szCs w:val="18"/>
              </w:rPr>
              <w:t>自动化测试为</w:t>
            </w:r>
            <w:r w:rsidRPr="00A71E55">
              <w:rPr>
                <w:sz w:val="18"/>
                <w:szCs w:val="18"/>
              </w:rPr>
              <w:t xml:space="preserve"> 71 passed</w:t>
            </w:r>
            <w:r w:rsidRPr="00A71E55">
              <w:rPr>
                <w:sz w:val="18"/>
                <w:szCs w:val="18"/>
              </w:rPr>
              <w:t>；</w:t>
            </w:r>
            <w:r w:rsidRPr="00A71E55">
              <w:rPr>
                <w:sz w:val="18"/>
                <w:szCs w:val="18"/>
              </w:rPr>
              <w:t xml:space="preserve">schema </w:t>
            </w:r>
            <w:r w:rsidRPr="00A71E55">
              <w:rPr>
                <w:sz w:val="18"/>
                <w:szCs w:val="18"/>
              </w:rPr>
              <w:t>能返回完整字段注册表；错误请求会给出明确异常；真实实验任务的</w:t>
            </w:r>
            <w:r w:rsidRPr="00A71E55">
              <w:rPr>
                <w:sz w:val="18"/>
                <w:szCs w:val="18"/>
              </w:rPr>
              <w:t xml:space="preserve"> events </w:t>
            </w:r>
            <w:r w:rsidRPr="00A71E55">
              <w:rPr>
                <w:sz w:val="18"/>
                <w:szCs w:val="18"/>
              </w:rPr>
              <w:t>可从日志读取。证据：</w:t>
            </w:r>
            <w:r w:rsidRPr="00A71E55">
              <w:rPr>
                <w:sz w:val="18"/>
                <w:szCs w:val="18"/>
              </w:rPr>
              <w:t>EVD-TEST-01</w:t>
            </w:r>
            <w:r w:rsidRPr="00A71E55">
              <w:rPr>
                <w:sz w:val="18"/>
                <w:szCs w:val="18"/>
              </w:rPr>
              <w:t>、</w:t>
            </w:r>
            <w:r w:rsidRPr="00A71E55">
              <w:rPr>
                <w:sz w:val="18"/>
                <w:szCs w:val="18"/>
              </w:rPr>
              <w:t xml:space="preserve">EVD-API-03 </w:t>
            </w:r>
            <w:r w:rsidRPr="00A71E55">
              <w:rPr>
                <w:sz w:val="18"/>
                <w:szCs w:val="18"/>
              </w:rPr>
              <w:t>至</w:t>
            </w:r>
            <w:r w:rsidRPr="00A71E55">
              <w:rPr>
                <w:sz w:val="18"/>
                <w:szCs w:val="18"/>
              </w:rPr>
              <w:t xml:space="preserve"> EVD-API-08</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6158FC75" w14:textId="77777777" w:rsidR="00E67536" w:rsidRPr="00A71E55" w:rsidRDefault="00000000">
            <w:pPr>
              <w:spacing w:line="240" w:lineRule="auto"/>
              <w:jc w:val="left"/>
              <w:rPr>
                <w:rFonts w:ascii="宋体" w:hAnsi="宋体"/>
                <w:sz w:val="18"/>
                <w:szCs w:val="18"/>
              </w:rPr>
            </w:pPr>
            <w:r w:rsidRPr="00A71E55">
              <w:rPr>
                <w:sz w:val="18"/>
                <w:szCs w:val="18"/>
              </w:rPr>
              <w:t>该项支持</w:t>
            </w:r>
            <w:r w:rsidRPr="00A71E55">
              <w:rPr>
                <w:sz w:val="18"/>
                <w:szCs w:val="18"/>
              </w:rPr>
              <w:t xml:space="preserve"> API </w:t>
            </w:r>
            <w:r w:rsidRPr="00A71E55">
              <w:rPr>
                <w:sz w:val="18"/>
                <w:szCs w:val="18"/>
              </w:rPr>
              <w:t>合约和主要异常边界可用，但不等同于已经穷尽未来所有字段组合。</w:t>
            </w:r>
          </w:p>
        </w:tc>
      </w:tr>
      <w:tr w:rsidR="00E67536" w:rsidRPr="00A71E55" w14:paraId="1D271F5E" w14:textId="77777777" w:rsidTr="0001443D">
        <w:trPr>
          <w:jc w:val="center"/>
        </w:trPr>
        <w:tc>
          <w:tcPr>
            <w:tcW w:w="981" w:type="dxa"/>
            <w:tcBorders>
              <w:top w:val="nil"/>
              <w:left w:val="nil"/>
              <w:bottom w:val="nil"/>
              <w:right w:val="nil"/>
            </w:tcBorders>
            <w:tcMar>
              <w:top w:w="80" w:type="dxa"/>
              <w:left w:w="80" w:type="dxa"/>
              <w:bottom w:w="80" w:type="dxa"/>
              <w:right w:w="80" w:type="dxa"/>
            </w:tcMar>
          </w:tcPr>
          <w:p w14:paraId="1DCD09CE" w14:textId="77777777" w:rsidR="00E67536" w:rsidRPr="00A71E55" w:rsidRDefault="00000000">
            <w:pPr>
              <w:spacing w:line="240" w:lineRule="auto"/>
              <w:jc w:val="left"/>
              <w:rPr>
                <w:rFonts w:ascii="宋体" w:hAnsi="宋体"/>
                <w:sz w:val="18"/>
                <w:szCs w:val="18"/>
              </w:rPr>
            </w:pPr>
            <w:r w:rsidRPr="00A71E55">
              <w:rPr>
                <w:sz w:val="18"/>
                <w:szCs w:val="18"/>
              </w:rPr>
              <w:t xml:space="preserve">TC-S03 </w:t>
            </w:r>
            <w:r w:rsidRPr="00A71E55">
              <w:rPr>
                <w:sz w:val="18"/>
                <w:szCs w:val="18"/>
              </w:rPr>
              <w:t>计划候选生成</w:t>
            </w:r>
          </w:p>
        </w:tc>
        <w:tc>
          <w:tcPr>
            <w:tcW w:w="2211" w:type="dxa"/>
            <w:tcBorders>
              <w:top w:val="nil"/>
              <w:left w:val="nil"/>
              <w:bottom w:val="nil"/>
              <w:right w:val="nil"/>
            </w:tcBorders>
            <w:tcMar>
              <w:top w:w="80" w:type="dxa"/>
              <w:left w:w="80" w:type="dxa"/>
              <w:bottom w:w="80" w:type="dxa"/>
              <w:right w:w="80" w:type="dxa"/>
            </w:tcMar>
          </w:tcPr>
          <w:p w14:paraId="5DFDEA44" w14:textId="77777777" w:rsidR="00E67536" w:rsidRPr="00A71E55" w:rsidRDefault="00000000">
            <w:pPr>
              <w:spacing w:line="240" w:lineRule="auto"/>
              <w:jc w:val="left"/>
              <w:rPr>
                <w:rFonts w:ascii="宋体" w:hAnsi="宋体"/>
                <w:sz w:val="18"/>
                <w:szCs w:val="18"/>
              </w:rPr>
            </w:pPr>
            <w:r w:rsidRPr="00A71E55">
              <w:rPr>
                <w:sz w:val="18"/>
                <w:szCs w:val="18"/>
              </w:rPr>
              <w:t>检查</w:t>
            </w:r>
            <w:r w:rsidRPr="00A71E55">
              <w:rPr>
                <w:sz w:val="18"/>
                <w:szCs w:val="18"/>
              </w:rPr>
              <w:t xml:space="preserve"> PlannerAgent </w:t>
            </w:r>
            <w:r w:rsidRPr="00A71E55">
              <w:rPr>
                <w:sz w:val="18"/>
                <w:szCs w:val="18"/>
              </w:rPr>
              <w:t>生成的候选计划是否带有必要契约字段，同时确认其职责边界。</w:t>
            </w:r>
          </w:p>
        </w:tc>
        <w:tc>
          <w:tcPr>
            <w:tcW w:w="1580" w:type="dxa"/>
            <w:tcBorders>
              <w:top w:val="nil"/>
              <w:left w:val="nil"/>
              <w:bottom w:val="nil"/>
              <w:right w:val="nil"/>
            </w:tcBorders>
            <w:tcMar>
              <w:top w:w="80" w:type="dxa"/>
              <w:left w:w="80" w:type="dxa"/>
              <w:bottom w:w="80" w:type="dxa"/>
              <w:right w:w="80" w:type="dxa"/>
            </w:tcMar>
          </w:tcPr>
          <w:p w14:paraId="71112903" w14:textId="77777777" w:rsidR="00E67536" w:rsidRPr="00A71E55" w:rsidRDefault="00000000">
            <w:pPr>
              <w:spacing w:line="240" w:lineRule="auto"/>
              <w:jc w:val="left"/>
              <w:rPr>
                <w:rFonts w:ascii="宋体" w:hAnsi="宋体"/>
                <w:sz w:val="18"/>
                <w:szCs w:val="18"/>
              </w:rPr>
            </w:pPr>
            <w:r w:rsidRPr="00A71E55">
              <w:rPr>
                <w:sz w:val="18"/>
                <w:szCs w:val="18"/>
              </w:rPr>
              <w:t>候选需要包含</w:t>
            </w:r>
            <w:r w:rsidRPr="00A71E55">
              <w:rPr>
                <w:sz w:val="18"/>
                <w:szCs w:val="18"/>
              </w:rPr>
              <w:t xml:space="preserve"> candidate_id</w:t>
            </w:r>
            <w:r w:rsidRPr="00A71E55">
              <w:rPr>
                <w:sz w:val="18"/>
                <w:szCs w:val="18"/>
              </w:rPr>
              <w:t>、评分分解、风险、成本、解释和来源引用；</w:t>
            </w:r>
            <w:r w:rsidRPr="00A71E55">
              <w:rPr>
                <w:sz w:val="18"/>
                <w:szCs w:val="18"/>
              </w:rPr>
              <w:t xml:space="preserve">Planner </w:t>
            </w:r>
            <w:r w:rsidRPr="00A71E55">
              <w:rPr>
                <w:sz w:val="18"/>
                <w:szCs w:val="18"/>
              </w:rPr>
              <w:t>不执行工具，也不直接改变任务状态。</w:t>
            </w:r>
          </w:p>
        </w:tc>
        <w:tc>
          <w:tcPr>
            <w:tcW w:w="2539" w:type="dxa"/>
            <w:tcBorders>
              <w:top w:val="nil"/>
              <w:left w:val="nil"/>
              <w:bottom w:val="nil"/>
              <w:right w:val="nil"/>
            </w:tcBorders>
            <w:tcMar>
              <w:top w:w="80" w:type="dxa"/>
              <w:left w:w="80" w:type="dxa"/>
              <w:bottom w:w="80" w:type="dxa"/>
              <w:right w:w="80" w:type="dxa"/>
            </w:tcMar>
          </w:tcPr>
          <w:p w14:paraId="3A5F5106" w14:textId="77777777" w:rsidR="00E67536" w:rsidRPr="00A71E55" w:rsidRDefault="00000000">
            <w:pPr>
              <w:spacing w:line="240" w:lineRule="auto"/>
              <w:jc w:val="left"/>
              <w:rPr>
                <w:rFonts w:ascii="宋体" w:hAnsi="宋体"/>
                <w:sz w:val="18"/>
                <w:szCs w:val="18"/>
              </w:rPr>
            </w:pPr>
            <w:r w:rsidRPr="00A71E55">
              <w:rPr>
                <w:sz w:val="18"/>
                <w:szCs w:val="18"/>
              </w:rPr>
              <w:t>通过。</w:t>
            </w:r>
            <w:r w:rsidRPr="00A71E55">
              <w:rPr>
                <w:sz w:val="18"/>
                <w:szCs w:val="18"/>
              </w:rPr>
              <w:t>focused suite 107 passed</w:t>
            </w:r>
            <w:r w:rsidRPr="00A71E55">
              <w:rPr>
                <w:sz w:val="18"/>
                <w:szCs w:val="18"/>
              </w:rPr>
              <w:t>；候选字段完整，低置信度场景可生成</w:t>
            </w:r>
            <w:r w:rsidRPr="00A71E55">
              <w:rPr>
                <w:sz w:val="18"/>
                <w:szCs w:val="18"/>
              </w:rPr>
              <w:t xml:space="preserve"> PendingAction(plan_confirm)</w:t>
            </w:r>
            <w:r w:rsidRPr="00A71E55">
              <w:rPr>
                <w:sz w:val="18"/>
                <w:szCs w:val="18"/>
              </w:rPr>
              <w:t>。证据：</w:t>
            </w:r>
            <w:r w:rsidRPr="00A71E55">
              <w:rPr>
                <w:sz w:val="18"/>
                <w:szCs w:val="18"/>
              </w:rPr>
              <w:t>EVD-TEST-02</w:t>
            </w:r>
            <w:r w:rsidRPr="00A71E55">
              <w:rPr>
                <w:sz w:val="18"/>
                <w:szCs w:val="18"/>
              </w:rPr>
              <w:t>、</w:t>
            </w:r>
            <w:r w:rsidRPr="00A71E55">
              <w:rPr>
                <w:sz w:val="18"/>
                <w:szCs w:val="18"/>
              </w:rPr>
              <w:t>EVD-LOG-04</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75B43376" w14:textId="77777777" w:rsidR="00E67536" w:rsidRPr="00A71E55" w:rsidRDefault="00000000">
            <w:pPr>
              <w:spacing w:line="240" w:lineRule="auto"/>
              <w:jc w:val="left"/>
              <w:rPr>
                <w:rFonts w:ascii="宋体" w:hAnsi="宋体"/>
                <w:sz w:val="18"/>
                <w:szCs w:val="18"/>
              </w:rPr>
            </w:pPr>
            <w:r w:rsidRPr="00A71E55">
              <w:rPr>
                <w:sz w:val="18"/>
                <w:szCs w:val="18"/>
              </w:rPr>
              <w:t>证明候选契约完整，不证明候选在所有科学任务上均为最优。</w:t>
            </w:r>
          </w:p>
        </w:tc>
      </w:tr>
      <w:tr w:rsidR="00E67536" w:rsidRPr="00A71E55" w14:paraId="0A75CA7A" w14:textId="77777777" w:rsidTr="0001443D">
        <w:trPr>
          <w:jc w:val="center"/>
        </w:trPr>
        <w:tc>
          <w:tcPr>
            <w:tcW w:w="981" w:type="dxa"/>
            <w:tcBorders>
              <w:top w:val="nil"/>
              <w:left w:val="nil"/>
              <w:bottom w:val="single" w:sz="8" w:space="0" w:color="auto"/>
              <w:right w:val="nil"/>
            </w:tcBorders>
            <w:tcMar>
              <w:top w:w="80" w:type="dxa"/>
              <w:left w:w="80" w:type="dxa"/>
              <w:bottom w:w="80" w:type="dxa"/>
              <w:right w:w="80" w:type="dxa"/>
            </w:tcMar>
          </w:tcPr>
          <w:p w14:paraId="00EB2967" w14:textId="77777777" w:rsidR="00E67536" w:rsidRPr="00A71E55" w:rsidRDefault="00000000">
            <w:pPr>
              <w:spacing w:line="240" w:lineRule="auto"/>
              <w:jc w:val="left"/>
              <w:rPr>
                <w:rFonts w:ascii="宋体" w:hAnsi="宋体"/>
                <w:sz w:val="18"/>
                <w:szCs w:val="18"/>
              </w:rPr>
            </w:pPr>
            <w:r w:rsidRPr="00A71E55">
              <w:rPr>
                <w:sz w:val="18"/>
                <w:szCs w:val="18"/>
              </w:rPr>
              <w:t xml:space="preserve">TC-S04 HITL </w:t>
            </w:r>
            <w:r w:rsidRPr="00A71E55">
              <w:rPr>
                <w:sz w:val="18"/>
                <w:szCs w:val="18"/>
              </w:rPr>
              <w:t>决策一致性</w:t>
            </w:r>
          </w:p>
        </w:tc>
        <w:tc>
          <w:tcPr>
            <w:tcW w:w="2211" w:type="dxa"/>
            <w:tcBorders>
              <w:top w:val="nil"/>
              <w:left w:val="nil"/>
              <w:bottom w:val="single" w:sz="8" w:space="0" w:color="auto"/>
              <w:right w:val="nil"/>
            </w:tcBorders>
            <w:tcMar>
              <w:top w:w="80" w:type="dxa"/>
              <w:left w:w="80" w:type="dxa"/>
              <w:bottom w:w="80" w:type="dxa"/>
              <w:right w:w="80" w:type="dxa"/>
            </w:tcMar>
          </w:tcPr>
          <w:p w14:paraId="589FF622" w14:textId="77777777" w:rsidR="00E67536" w:rsidRPr="00A71E55" w:rsidRDefault="00000000">
            <w:pPr>
              <w:spacing w:line="240" w:lineRule="auto"/>
              <w:jc w:val="left"/>
              <w:rPr>
                <w:rFonts w:ascii="宋体" w:hAnsi="宋体"/>
                <w:sz w:val="18"/>
                <w:szCs w:val="18"/>
              </w:rPr>
            </w:pPr>
            <w:r w:rsidRPr="00A71E55">
              <w:rPr>
                <w:sz w:val="18"/>
                <w:szCs w:val="18"/>
              </w:rPr>
              <w:t>验证</w:t>
            </w:r>
            <w:r w:rsidRPr="00A71E55">
              <w:rPr>
                <w:sz w:val="18"/>
                <w:szCs w:val="18"/>
              </w:rPr>
              <w:t xml:space="preserve"> PendingAction </w:t>
            </w:r>
            <w:r w:rsidRPr="00A71E55">
              <w:rPr>
                <w:sz w:val="18"/>
                <w:szCs w:val="18"/>
              </w:rPr>
              <w:t>与</w:t>
            </w:r>
            <w:r w:rsidRPr="00A71E55">
              <w:rPr>
                <w:sz w:val="18"/>
                <w:szCs w:val="18"/>
              </w:rPr>
              <w:t xml:space="preserve"> Decision </w:t>
            </w:r>
            <w:r w:rsidRPr="00A71E55">
              <w:rPr>
                <w:sz w:val="18"/>
                <w:szCs w:val="18"/>
              </w:rPr>
              <w:t>的绑定、一次性决策和等待态执行停止。</w:t>
            </w:r>
          </w:p>
        </w:tc>
        <w:tc>
          <w:tcPr>
            <w:tcW w:w="1580" w:type="dxa"/>
            <w:tcBorders>
              <w:top w:val="nil"/>
              <w:left w:val="nil"/>
              <w:bottom w:val="single" w:sz="8" w:space="0" w:color="auto"/>
              <w:right w:val="nil"/>
            </w:tcBorders>
            <w:tcMar>
              <w:top w:w="80" w:type="dxa"/>
              <w:left w:w="80" w:type="dxa"/>
              <w:bottom w:w="80" w:type="dxa"/>
              <w:right w:w="80" w:type="dxa"/>
            </w:tcMar>
          </w:tcPr>
          <w:p w14:paraId="0BB26C85" w14:textId="77777777" w:rsidR="00E67536" w:rsidRPr="00A71E55" w:rsidRDefault="00000000">
            <w:pPr>
              <w:spacing w:line="240" w:lineRule="auto"/>
              <w:jc w:val="left"/>
              <w:rPr>
                <w:rFonts w:ascii="宋体" w:hAnsi="宋体"/>
                <w:sz w:val="18"/>
                <w:szCs w:val="18"/>
              </w:rPr>
            </w:pPr>
            <w:r w:rsidRPr="00A71E55">
              <w:rPr>
                <w:sz w:val="18"/>
                <w:szCs w:val="18"/>
              </w:rPr>
              <w:t>合法决策被应用；缺字段返回</w:t>
            </w:r>
            <w:r w:rsidRPr="00A71E55">
              <w:rPr>
                <w:sz w:val="18"/>
                <w:szCs w:val="18"/>
              </w:rPr>
              <w:t xml:space="preserve"> 400</w:t>
            </w:r>
            <w:r w:rsidRPr="00A71E55">
              <w:rPr>
                <w:sz w:val="18"/>
                <w:szCs w:val="18"/>
              </w:rPr>
              <w:t>；重复决策返回冲突；错误绑定被拒绝；等待态不继续调用工具。</w:t>
            </w:r>
          </w:p>
        </w:tc>
        <w:tc>
          <w:tcPr>
            <w:tcW w:w="2539" w:type="dxa"/>
            <w:tcBorders>
              <w:top w:val="nil"/>
              <w:left w:val="nil"/>
              <w:bottom w:val="single" w:sz="8" w:space="0" w:color="auto"/>
              <w:right w:val="nil"/>
            </w:tcBorders>
            <w:tcMar>
              <w:top w:w="80" w:type="dxa"/>
              <w:left w:w="80" w:type="dxa"/>
              <w:bottom w:w="80" w:type="dxa"/>
              <w:right w:w="80" w:type="dxa"/>
            </w:tcMar>
          </w:tcPr>
          <w:p w14:paraId="56F9D40D" w14:textId="77777777" w:rsidR="00E67536" w:rsidRPr="00A71E55" w:rsidRDefault="00000000">
            <w:pPr>
              <w:spacing w:line="240" w:lineRule="auto"/>
              <w:jc w:val="left"/>
              <w:rPr>
                <w:rFonts w:ascii="宋体" w:hAnsi="宋体"/>
                <w:sz w:val="18"/>
                <w:szCs w:val="18"/>
              </w:rPr>
            </w:pPr>
            <w:r w:rsidRPr="00A71E55">
              <w:rPr>
                <w:sz w:val="18"/>
                <w:szCs w:val="18"/>
              </w:rPr>
              <w:t>通过。</w:t>
            </w:r>
            <w:r w:rsidRPr="00A71E55">
              <w:rPr>
                <w:sz w:val="18"/>
                <w:szCs w:val="18"/>
              </w:rPr>
              <w:t xml:space="preserve">PendingAction </w:t>
            </w:r>
            <w:r w:rsidRPr="00A71E55">
              <w:rPr>
                <w:sz w:val="18"/>
                <w:szCs w:val="18"/>
              </w:rPr>
              <w:t>创建、决策应用和等待退出均有事件记录；前端候选</w:t>
            </w:r>
            <w:r w:rsidRPr="00A71E55">
              <w:rPr>
                <w:sz w:val="18"/>
                <w:szCs w:val="18"/>
              </w:rPr>
              <w:t>/</w:t>
            </w:r>
            <w:r w:rsidRPr="00A71E55">
              <w:rPr>
                <w:sz w:val="18"/>
                <w:szCs w:val="18"/>
              </w:rPr>
              <w:t>决策区域可展示。证据：</w:t>
            </w:r>
            <w:r w:rsidRPr="00A71E55">
              <w:rPr>
                <w:sz w:val="18"/>
                <w:szCs w:val="18"/>
              </w:rPr>
              <w:t>EVD-TEST-02</w:t>
            </w:r>
            <w:r w:rsidRPr="00A71E55">
              <w:rPr>
                <w:sz w:val="18"/>
                <w:szCs w:val="18"/>
              </w:rPr>
              <w:t>、</w:t>
            </w:r>
            <w:r w:rsidRPr="00A71E55">
              <w:rPr>
                <w:sz w:val="18"/>
                <w:szCs w:val="18"/>
              </w:rPr>
              <w:t>FIG-SV-15</w:t>
            </w:r>
            <w:r w:rsidRPr="00A71E55">
              <w:rPr>
                <w:sz w:val="18"/>
                <w:szCs w:val="18"/>
              </w:rPr>
              <w:t>、</w:t>
            </w:r>
            <w:r w:rsidRPr="00A71E55">
              <w:rPr>
                <w:sz w:val="18"/>
                <w:szCs w:val="18"/>
              </w:rPr>
              <w:t>EVD-LOG-08</w:t>
            </w:r>
            <w:r w:rsidRPr="00A71E55">
              <w:rPr>
                <w:sz w:val="18"/>
                <w:szCs w:val="18"/>
              </w:rPr>
              <w:t>。</w:t>
            </w:r>
          </w:p>
        </w:tc>
        <w:tc>
          <w:tcPr>
            <w:tcW w:w="1193" w:type="dxa"/>
            <w:tcBorders>
              <w:top w:val="nil"/>
              <w:left w:val="nil"/>
              <w:bottom w:val="single" w:sz="8" w:space="0" w:color="auto"/>
              <w:right w:val="nil"/>
            </w:tcBorders>
            <w:tcMar>
              <w:top w:w="80" w:type="dxa"/>
              <w:left w:w="80" w:type="dxa"/>
              <w:bottom w:w="80" w:type="dxa"/>
              <w:right w:w="80" w:type="dxa"/>
            </w:tcMar>
          </w:tcPr>
          <w:p w14:paraId="4948D73B" w14:textId="77777777" w:rsidR="00E67536" w:rsidRPr="00A71E55" w:rsidRDefault="00000000">
            <w:pPr>
              <w:spacing w:line="240" w:lineRule="auto"/>
              <w:jc w:val="left"/>
              <w:rPr>
                <w:rFonts w:ascii="宋体" w:hAnsi="宋体"/>
                <w:sz w:val="18"/>
                <w:szCs w:val="18"/>
              </w:rPr>
            </w:pPr>
            <w:r w:rsidRPr="00A71E55">
              <w:rPr>
                <w:sz w:val="18"/>
                <w:szCs w:val="18"/>
              </w:rPr>
              <w:t>证明</w:t>
            </w:r>
            <w:r w:rsidRPr="00A71E55">
              <w:rPr>
                <w:sz w:val="18"/>
                <w:szCs w:val="18"/>
              </w:rPr>
              <w:t xml:space="preserve"> HITL </w:t>
            </w:r>
            <w:r w:rsidRPr="00A71E55">
              <w:rPr>
                <w:sz w:val="18"/>
                <w:szCs w:val="18"/>
              </w:rPr>
              <w:t>运行时契约正确，不评价人工决策本身是否科学最优。</w:t>
            </w:r>
          </w:p>
        </w:tc>
      </w:tr>
    </w:tbl>
    <w:p w14:paraId="29209D60" w14:textId="77777777" w:rsidR="005C32D3" w:rsidRDefault="005C32D3" w:rsidP="005C32D3">
      <w:bookmarkStart w:id="216" w:name="_RefAuto_Tbl_A_5"/>
    </w:p>
    <w:p w14:paraId="00037475" w14:textId="77777777" w:rsidR="005C32D3" w:rsidRDefault="005C32D3">
      <w:pPr>
        <w:widowControl/>
        <w:suppressAutoHyphens w:val="0"/>
        <w:spacing w:line="240" w:lineRule="auto"/>
        <w:jc w:val="left"/>
        <w:rPr>
          <w:sz w:val="21"/>
          <w:szCs w:val="21"/>
        </w:rPr>
      </w:pPr>
      <w:r>
        <w:br w:type="page"/>
      </w:r>
    </w:p>
    <w:p w14:paraId="6AAC1912" w14:textId="58D58E34" w:rsidR="005C32D3" w:rsidRPr="002F170B" w:rsidRDefault="002F170B" w:rsidP="002F170B">
      <w:pPr>
        <w:jc w:val="right"/>
        <w:rPr>
          <w:sz w:val="21"/>
          <w:szCs w:val="21"/>
        </w:rPr>
      </w:pPr>
      <w:r w:rsidRPr="002F170B">
        <w:rPr>
          <w:sz w:val="21"/>
          <w:szCs w:val="21"/>
        </w:rPr>
        <w:lastRenderedPageBreak/>
        <w:t>表</w:t>
      </w:r>
      <w:r w:rsidRPr="002F170B">
        <w:rPr>
          <w:sz w:val="21"/>
          <w:szCs w:val="21"/>
        </w:rPr>
        <w:t>A-4</w:t>
      </w:r>
      <w:r w:rsidRPr="002F170B">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9"/>
        <w:gridCol w:w="1675"/>
        <w:gridCol w:w="1647"/>
        <w:gridCol w:w="2001"/>
        <w:gridCol w:w="1592"/>
      </w:tblGrid>
      <w:tr w:rsidR="004A42C0" w14:paraId="1528B446" w14:textId="77777777" w:rsidTr="00175397">
        <w:tc>
          <w:tcPr>
            <w:tcW w:w="1579" w:type="dxa"/>
            <w:tcBorders>
              <w:bottom w:val="single" w:sz="12" w:space="0" w:color="auto"/>
            </w:tcBorders>
            <w:vAlign w:val="center"/>
          </w:tcPr>
          <w:p w14:paraId="186C8B82" w14:textId="437C61D1" w:rsidR="004A42C0" w:rsidRDefault="004A42C0" w:rsidP="002F170B">
            <w:pPr>
              <w:jc w:val="center"/>
            </w:pPr>
            <w:r w:rsidRPr="00A71E55">
              <w:rPr>
                <w:b/>
                <w:sz w:val="18"/>
                <w:szCs w:val="18"/>
              </w:rPr>
              <w:t>用例</w:t>
            </w:r>
          </w:p>
        </w:tc>
        <w:tc>
          <w:tcPr>
            <w:tcW w:w="1675" w:type="dxa"/>
            <w:tcBorders>
              <w:bottom w:val="single" w:sz="12" w:space="0" w:color="auto"/>
            </w:tcBorders>
            <w:vAlign w:val="center"/>
          </w:tcPr>
          <w:p w14:paraId="1730C083" w14:textId="2A86C489" w:rsidR="004A42C0" w:rsidRDefault="004A42C0" w:rsidP="002F170B">
            <w:pPr>
              <w:jc w:val="center"/>
            </w:pPr>
            <w:r w:rsidRPr="00A71E55">
              <w:rPr>
                <w:b/>
                <w:sz w:val="18"/>
                <w:szCs w:val="18"/>
              </w:rPr>
              <w:t>设计目的与触发</w:t>
            </w:r>
          </w:p>
        </w:tc>
        <w:tc>
          <w:tcPr>
            <w:tcW w:w="1647" w:type="dxa"/>
            <w:tcBorders>
              <w:bottom w:val="single" w:sz="12" w:space="0" w:color="auto"/>
            </w:tcBorders>
            <w:vAlign w:val="center"/>
          </w:tcPr>
          <w:p w14:paraId="4456239A" w14:textId="0F2E8919" w:rsidR="004A42C0" w:rsidRDefault="004A42C0" w:rsidP="002F170B">
            <w:pPr>
              <w:jc w:val="center"/>
            </w:pPr>
            <w:r w:rsidRPr="00A71E55">
              <w:rPr>
                <w:b/>
                <w:sz w:val="18"/>
                <w:szCs w:val="18"/>
              </w:rPr>
              <w:t>预期结果</w:t>
            </w:r>
          </w:p>
        </w:tc>
        <w:tc>
          <w:tcPr>
            <w:tcW w:w="2001" w:type="dxa"/>
            <w:tcBorders>
              <w:bottom w:val="single" w:sz="12" w:space="0" w:color="auto"/>
            </w:tcBorders>
            <w:vAlign w:val="center"/>
          </w:tcPr>
          <w:p w14:paraId="37A0A5C2" w14:textId="074E48F2" w:rsidR="004A42C0" w:rsidRDefault="004A42C0" w:rsidP="002F170B">
            <w:pPr>
              <w:jc w:val="center"/>
            </w:pPr>
            <w:r w:rsidRPr="00A71E55">
              <w:rPr>
                <w:b/>
                <w:sz w:val="18"/>
                <w:szCs w:val="18"/>
              </w:rPr>
              <w:t>实际结果与证据</w:t>
            </w:r>
          </w:p>
        </w:tc>
        <w:tc>
          <w:tcPr>
            <w:tcW w:w="1592" w:type="dxa"/>
            <w:tcBorders>
              <w:bottom w:val="single" w:sz="12" w:space="0" w:color="auto"/>
            </w:tcBorders>
            <w:vAlign w:val="center"/>
          </w:tcPr>
          <w:p w14:paraId="2903E303" w14:textId="61511C9E" w:rsidR="004A42C0" w:rsidRDefault="004A42C0" w:rsidP="002F170B">
            <w:pPr>
              <w:jc w:val="center"/>
            </w:pPr>
            <w:r w:rsidRPr="00A71E55">
              <w:rPr>
                <w:b/>
                <w:sz w:val="18"/>
                <w:szCs w:val="18"/>
              </w:rPr>
              <w:t>结论边界</w:t>
            </w:r>
          </w:p>
        </w:tc>
      </w:tr>
      <w:tr w:rsidR="005C32D3" w14:paraId="52B4AA35" w14:textId="77777777" w:rsidTr="00175397">
        <w:tc>
          <w:tcPr>
            <w:tcW w:w="1579" w:type="dxa"/>
            <w:tcBorders>
              <w:top w:val="single" w:sz="12" w:space="0" w:color="auto"/>
            </w:tcBorders>
          </w:tcPr>
          <w:p w14:paraId="55988E29" w14:textId="4ACB52DE" w:rsidR="005C32D3" w:rsidRDefault="005C32D3" w:rsidP="002F170B">
            <w:pPr>
              <w:jc w:val="center"/>
            </w:pPr>
            <w:r w:rsidRPr="00A71E55">
              <w:rPr>
                <w:sz w:val="18"/>
                <w:szCs w:val="18"/>
              </w:rPr>
              <w:t xml:space="preserve">TC-S05 FSM </w:t>
            </w:r>
            <w:r w:rsidRPr="00A71E55">
              <w:rPr>
                <w:sz w:val="18"/>
                <w:szCs w:val="18"/>
              </w:rPr>
              <w:t>状态迁移</w:t>
            </w:r>
          </w:p>
        </w:tc>
        <w:tc>
          <w:tcPr>
            <w:tcW w:w="1675" w:type="dxa"/>
            <w:tcBorders>
              <w:top w:val="single" w:sz="12" w:space="0" w:color="auto"/>
            </w:tcBorders>
          </w:tcPr>
          <w:p w14:paraId="5892A597" w14:textId="50DE4359" w:rsidR="005C32D3" w:rsidRDefault="005C32D3" w:rsidP="002F170B">
            <w:pPr>
              <w:jc w:val="center"/>
            </w:pPr>
            <w:r w:rsidRPr="00A71E55">
              <w:rPr>
                <w:sz w:val="18"/>
                <w:szCs w:val="18"/>
              </w:rPr>
              <w:t>验证有限状态机的合法迁移、非法迁移拒绝和终态不可变性。</w:t>
            </w:r>
          </w:p>
        </w:tc>
        <w:tc>
          <w:tcPr>
            <w:tcW w:w="1647" w:type="dxa"/>
            <w:tcBorders>
              <w:top w:val="single" w:sz="12" w:space="0" w:color="auto"/>
            </w:tcBorders>
          </w:tcPr>
          <w:p w14:paraId="0CE784E0" w14:textId="79CA9C4C" w:rsidR="005C32D3" w:rsidRDefault="005C32D3" w:rsidP="002F170B">
            <w:pPr>
              <w:jc w:val="center"/>
            </w:pPr>
            <w:r w:rsidRPr="00A71E55">
              <w:rPr>
                <w:sz w:val="18"/>
                <w:szCs w:val="18"/>
              </w:rPr>
              <w:t>合法迁移成功；非法迁移被拒绝；终态不可变；</w:t>
            </w:r>
            <w:r w:rsidRPr="00A71E55">
              <w:rPr>
                <w:sz w:val="18"/>
                <w:szCs w:val="18"/>
              </w:rPr>
              <w:t xml:space="preserve">terminal_stop </w:t>
            </w:r>
            <w:r w:rsidRPr="00A71E55">
              <w:rPr>
                <w:sz w:val="18"/>
                <w:szCs w:val="18"/>
              </w:rPr>
              <w:t>接受后进入</w:t>
            </w:r>
            <w:r w:rsidRPr="00A71E55">
              <w:rPr>
                <w:sz w:val="18"/>
                <w:szCs w:val="18"/>
              </w:rPr>
              <w:t xml:space="preserve"> FAILED </w:t>
            </w:r>
            <w:r w:rsidRPr="00A71E55">
              <w:rPr>
                <w:sz w:val="18"/>
                <w:szCs w:val="18"/>
              </w:rPr>
              <w:t>并保留审计链。</w:t>
            </w:r>
          </w:p>
        </w:tc>
        <w:tc>
          <w:tcPr>
            <w:tcW w:w="2001" w:type="dxa"/>
            <w:tcBorders>
              <w:top w:val="single" w:sz="12" w:space="0" w:color="auto"/>
            </w:tcBorders>
          </w:tcPr>
          <w:p w14:paraId="28E131E2" w14:textId="6CDB102F" w:rsidR="005C32D3" w:rsidRDefault="005C32D3" w:rsidP="002F170B">
            <w:pPr>
              <w:jc w:val="center"/>
            </w:pPr>
            <w:r w:rsidRPr="00A71E55">
              <w:rPr>
                <w:sz w:val="18"/>
                <w:szCs w:val="18"/>
              </w:rPr>
              <w:t>通过。状态迁移测试覆盖关键路径；</w:t>
            </w:r>
            <w:r w:rsidRPr="00A71E55">
              <w:rPr>
                <w:sz w:val="18"/>
                <w:szCs w:val="18"/>
              </w:rPr>
              <w:t xml:space="preserve">terminal_stop </w:t>
            </w:r>
            <w:r w:rsidRPr="00A71E55">
              <w:rPr>
                <w:sz w:val="18"/>
                <w:szCs w:val="18"/>
              </w:rPr>
              <w:t>事件链可追溯。证据：</w:t>
            </w:r>
            <w:r w:rsidRPr="00A71E55">
              <w:rPr>
                <w:sz w:val="18"/>
                <w:szCs w:val="18"/>
              </w:rPr>
              <w:t>EVD-TEST-02</w:t>
            </w:r>
            <w:r w:rsidRPr="00A71E55">
              <w:rPr>
                <w:sz w:val="18"/>
                <w:szCs w:val="18"/>
              </w:rPr>
              <w:t>、</w:t>
            </w:r>
            <w:r w:rsidRPr="00A71E55">
              <w:rPr>
                <w:sz w:val="18"/>
                <w:szCs w:val="18"/>
              </w:rPr>
              <w:t>EVD-LOG-03</w:t>
            </w:r>
            <w:r w:rsidRPr="00A71E55">
              <w:rPr>
                <w:sz w:val="18"/>
                <w:szCs w:val="18"/>
              </w:rPr>
              <w:t>。</w:t>
            </w:r>
          </w:p>
        </w:tc>
        <w:tc>
          <w:tcPr>
            <w:tcW w:w="1592" w:type="dxa"/>
            <w:tcBorders>
              <w:top w:val="single" w:sz="12" w:space="0" w:color="auto"/>
            </w:tcBorders>
          </w:tcPr>
          <w:p w14:paraId="624380E5" w14:textId="2B08CF97" w:rsidR="005C32D3" w:rsidRDefault="005C32D3" w:rsidP="002F170B">
            <w:pPr>
              <w:jc w:val="center"/>
            </w:pPr>
            <w:r w:rsidRPr="00A71E55">
              <w:rPr>
                <w:sz w:val="18"/>
                <w:szCs w:val="18"/>
              </w:rPr>
              <w:t>证明状态控制规则有效，不代表运行中永远不会出现外部进程中断。</w:t>
            </w:r>
          </w:p>
        </w:tc>
      </w:tr>
      <w:tr w:rsidR="005C32D3" w14:paraId="7BB1FA53" w14:textId="77777777" w:rsidTr="00175397">
        <w:tc>
          <w:tcPr>
            <w:tcW w:w="1579" w:type="dxa"/>
            <w:tcBorders>
              <w:bottom w:val="nil"/>
            </w:tcBorders>
          </w:tcPr>
          <w:p w14:paraId="77F284FF" w14:textId="0C1098B8" w:rsidR="005C32D3" w:rsidRDefault="005C32D3" w:rsidP="002F170B">
            <w:pPr>
              <w:jc w:val="center"/>
            </w:pPr>
            <w:r w:rsidRPr="00A71E55">
              <w:rPr>
                <w:sz w:val="18"/>
                <w:szCs w:val="18"/>
              </w:rPr>
              <w:t xml:space="preserve">TC-S06 </w:t>
            </w:r>
            <w:r w:rsidRPr="00A71E55">
              <w:rPr>
                <w:sz w:val="18"/>
                <w:szCs w:val="18"/>
              </w:rPr>
              <w:t>快照持久化与恢复</w:t>
            </w:r>
          </w:p>
        </w:tc>
        <w:tc>
          <w:tcPr>
            <w:tcW w:w="1675" w:type="dxa"/>
            <w:tcBorders>
              <w:bottom w:val="nil"/>
            </w:tcBorders>
          </w:tcPr>
          <w:p w14:paraId="2DE5315C" w14:textId="73BF7B8B" w:rsidR="005C32D3" w:rsidRDefault="005C32D3" w:rsidP="002F170B">
            <w:pPr>
              <w:jc w:val="center"/>
            </w:pPr>
            <w:r w:rsidRPr="00A71E55">
              <w:rPr>
                <w:sz w:val="18"/>
                <w:szCs w:val="18"/>
              </w:rPr>
              <w:t>验证进入等待态前是否保存</w:t>
            </w:r>
            <w:r w:rsidRPr="00A71E55">
              <w:rPr>
                <w:sz w:val="18"/>
                <w:szCs w:val="18"/>
              </w:rPr>
              <w:t xml:space="preserve"> PendingAction</w:t>
            </w:r>
            <w:r w:rsidRPr="00A71E55">
              <w:rPr>
                <w:sz w:val="18"/>
                <w:szCs w:val="18"/>
              </w:rPr>
              <w:t>、事件和</w:t>
            </w:r>
            <w:r w:rsidRPr="00A71E55">
              <w:rPr>
                <w:sz w:val="18"/>
                <w:szCs w:val="18"/>
              </w:rPr>
              <w:t xml:space="preserve"> TaskSnapshot</w:t>
            </w:r>
            <w:r w:rsidRPr="00A71E55">
              <w:rPr>
                <w:sz w:val="18"/>
                <w:szCs w:val="18"/>
              </w:rPr>
              <w:t>，并确认恢复后不自动推进。</w:t>
            </w:r>
          </w:p>
        </w:tc>
        <w:tc>
          <w:tcPr>
            <w:tcW w:w="1647" w:type="dxa"/>
            <w:tcBorders>
              <w:bottom w:val="nil"/>
            </w:tcBorders>
          </w:tcPr>
          <w:p w14:paraId="4CA36087" w14:textId="13F38640" w:rsidR="005C32D3" w:rsidRDefault="005C32D3" w:rsidP="002F170B">
            <w:pPr>
              <w:jc w:val="center"/>
            </w:pPr>
            <w:r w:rsidRPr="00A71E55">
              <w:rPr>
                <w:sz w:val="18"/>
                <w:szCs w:val="18"/>
              </w:rPr>
              <w:t>进入等待态前写入</w:t>
            </w:r>
            <w:r w:rsidRPr="00A71E55">
              <w:rPr>
                <w:sz w:val="18"/>
                <w:szCs w:val="18"/>
              </w:rPr>
              <w:t xml:space="preserve"> pending action</w:t>
            </w:r>
            <w:r w:rsidRPr="00A71E55">
              <w:rPr>
                <w:sz w:val="18"/>
                <w:szCs w:val="18"/>
              </w:rPr>
              <w:t>、事件和快照；恢复后仍处于等待态；</w:t>
            </w:r>
            <w:r w:rsidRPr="00A71E55">
              <w:rPr>
                <w:sz w:val="18"/>
                <w:szCs w:val="18"/>
              </w:rPr>
              <w:t xml:space="preserve">runtime state </w:t>
            </w:r>
            <w:r w:rsidRPr="00A71E55">
              <w:rPr>
                <w:sz w:val="18"/>
                <w:szCs w:val="18"/>
              </w:rPr>
              <w:t>保存在</w:t>
            </w:r>
            <w:r w:rsidRPr="00A71E55">
              <w:rPr>
                <w:sz w:val="18"/>
                <w:szCs w:val="18"/>
              </w:rPr>
              <w:t xml:space="preserve"> artifacts </w:t>
            </w:r>
            <w:r w:rsidRPr="00A71E55">
              <w:rPr>
                <w:sz w:val="18"/>
                <w:szCs w:val="18"/>
              </w:rPr>
              <w:t>中。</w:t>
            </w:r>
          </w:p>
        </w:tc>
        <w:tc>
          <w:tcPr>
            <w:tcW w:w="2001" w:type="dxa"/>
            <w:tcBorders>
              <w:bottom w:val="nil"/>
            </w:tcBorders>
          </w:tcPr>
          <w:p w14:paraId="32BAE72C" w14:textId="0071F762" w:rsidR="005C32D3" w:rsidRDefault="005C32D3" w:rsidP="002F170B">
            <w:pPr>
              <w:jc w:val="center"/>
            </w:pPr>
            <w:r w:rsidRPr="00A71E55">
              <w:rPr>
                <w:sz w:val="18"/>
                <w:szCs w:val="18"/>
              </w:rPr>
              <w:t>通过。快照包含</w:t>
            </w:r>
            <w:r w:rsidRPr="00A71E55">
              <w:rPr>
                <w:sz w:val="18"/>
                <w:szCs w:val="18"/>
              </w:rPr>
              <w:t xml:space="preserve"> pending_action_id</w:t>
            </w:r>
            <w:r w:rsidRPr="00A71E55">
              <w:rPr>
                <w:sz w:val="18"/>
                <w:szCs w:val="18"/>
              </w:rPr>
              <w:t>、</w:t>
            </w:r>
            <w:r w:rsidRPr="00A71E55">
              <w:rPr>
                <w:sz w:val="18"/>
                <w:szCs w:val="18"/>
              </w:rPr>
              <w:t>completed_step_ids</w:t>
            </w:r>
            <w:r w:rsidRPr="00A71E55">
              <w:rPr>
                <w:sz w:val="18"/>
                <w:szCs w:val="18"/>
              </w:rPr>
              <w:t>、</w:t>
            </w:r>
            <w:r w:rsidRPr="00A71E55">
              <w:rPr>
                <w:sz w:val="18"/>
                <w:szCs w:val="18"/>
              </w:rPr>
              <w:t xml:space="preserve">plan_version </w:t>
            </w:r>
            <w:r w:rsidRPr="00A71E55">
              <w:rPr>
                <w:sz w:val="18"/>
                <w:szCs w:val="18"/>
              </w:rPr>
              <w:t>和</w:t>
            </w:r>
            <w:r w:rsidRPr="00A71E55">
              <w:rPr>
                <w:sz w:val="18"/>
                <w:szCs w:val="18"/>
              </w:rPr>
              <w:t xml:space="preserve"> artifacts.runtime_state</w:t>
            </w:r>
            <w:r w:rsidRPr="00A71E55">
              <w:rPr>
                <w:sz w:val="18"/>
                <w:szCs w:val="18"/>
              </w:rPr>
              <w:t>。证据：</w:t>
            </w:r>
            <w:r w:rsidRPr="00A71E55">
              <w:rPr>
                <w:sz w:val="18"/>
                <w:szCs w:val="18"/>
              </w:rPr>
              <w:t>EVD-TEST-02</w:t>
            </w:r>
            <w:r w:rsidRPr="00A71E55">
              <w:rPr>
                <w:sz w:val="18"/>
                <w:szCs w:val="18"/>
              </w:rPr>
              <w:t>、</w:t>
            </w:r>
            <w:r w:rsidRPr="00A71E55">
              <w:rPr>
                <w:sz w:val="18"/>
                <w:szCs w:val="18"/>
              </w:rPr>
              <w:t xml:space="preserve">EVD-LOG-01 </w:t>
            </w:r>
            <w:r w:rsidRPr="00A71E55">
              <w:rPr>
                <w:sz w:val="18"/>
                <w:szCs w:val="18"/>
              </w:rPr>
              <w:t>至</w:t>
            </w:r>
            <w:r w:rsidRPr="00A71E55">
              <w:rPr>
                <w:sz w:val="18"/>
                <w:szCs w:val="18"/>
              </w:rPr>
              <w:t xml:space="preserve"> EVD-LOG-03</w:t>
            </w:r>
            <w:r w:rsidRPr="00A71E55">
              <w:rPr>
                <w:sz w:val="18"/>
                <w:szCs w:val="18"/>
              </w:rPr>
              <w:t>。</w:t>
            </w:r>
          </w:p>
        </w:tc>
        <w:tc>
          <w:tcPr>
            <w:tcW w:w="1592" w:type="dxa"/>
            <w:tcBorders>
              <w:bottom w:val="nil"/>
            </w:tcBorders>
          </w:tcPr>
          <w:p w14:paraId="47434B71" w14:textId="2F2C0B92" w:rsidR="005C32D3" w:rsidRDefault="005C32D3" w:rsidP="002F170B">
            <w:pPr>
              <w:jc w:val="center"/>
            </w:pPr>
            <w:r w:rsidRPr="00A71E55">
              <w:rPr>
                <w:sz w:val="18"/>
                <w:szCs w:val="18"/>
              </w:rPr>
              <w:t>证明本地快照恢复语义正确，不等同于分布式容灾或多节点一致性。</w:t>
            </w:r>
          </w:p>
        </w:tc>
      </w:tr>
      <w:tr w:rsidR="005C32D3" w14:paraId="34545921" w14:textId="77777777" w:rsidTr="00175397">
        <w:tc>
          <w:tcPr>
            <w:tcW w:w="1579" w:type="dxa"/>
            <w:tcBorders>
              <w:top w:val="nil"/>
              <w:bottom w:val="single" w:sz="12" w:space="0" w:color="auto"/>
            </w:tcBorders>
          </w:tcPr>
          <w:p w14:paraId="75DD3EE8" w14:textId="47C4B6E2" w:rsidR="005C32D3" w:rsidRDefault="005C32D3" w:rsidP="002F170B">
            <w:pPr>
              <w:jc w:val="center"/>
            </w:pPr>
            <w:r w:rsidRPr="00A71E55">
              <w:rPr>
                <w:sz w:val="18"/>
                <w:szCs w:val="18"/>
              </w:rPr>
              <w:t xml:space="preserve">TC-S07 Web </w:t>
            </w:r>
            <w:r w:rsidRPr="00A71E55">
              <w:rPr>
                <w:sz w:val="18"/>
                <w:szCs w:val="18"/>
              </w:rPr>
              <w:t>前端可用性</w:t>
            </w:r>
          </w:p>
        </w:tc>
        <w:tc>
          <w:tcPr>
            <w:tcW w:w="1675" w:type="dxa"/>
            <w:tcBorders>
              <w:top w:val="nil"/>
              <w:bottom w:val="single" w:sz="12" w:space="0" w:color="auto"/>
            </w:tcBorders>
          </w:tcPr>
          <w:p w14:paraId="43C334C1" w14:textId="60A8CF15" w:rsidR="005C32D3" w:rsidRDefault="005C32D3" w:rsidP="002F170B">
            <w:pPr>
              <w:jc w:val="center"/>
            </w:pPr>
            <w:r w:rsidRPr="00A71E55">
              <w:rPr>
                <w:sz w:val="18"/>
                <w:szCs w:val="18"/>
              </w:rPr>
              <w:t>验证</w:t>
            </w:r>
            <w:r w:rsidRPr="00A71E55">
              <w:rPr>
                <w:sz w:val="18"/>
                <w:szCs w:val="18"/>
              </w:rPr>
              <w:t xml:space="preserve"> Dashboard</w:t>
            </w:r>
            <w:r w:rsidRPr="00A71E55">
              <w:rPr>
                <w:sz w:val="18"/>
                <w:szCs w:val="18"/>
              </w:rPr>
              <w:t>、</w:t>
            </w:r>
            <w:r w:rsidRPr="00A71E55">
              <w:rPr>
                <w:sz w:val="18"/>
                <w:szCs w:val="18"/>
              </w:rPr>
              <w:t>Task Builder</w:t>
            </w:r>
            <w:r w:rsidRPr="00A71E55">
              <w:rPr>
                <w:sz w:val="18"/>
                <w:szCs w:val="18"/>
              </w:rPr>
              <w:t>、</w:t>
            </w:r>
            <w:r w:rsidRPr="00A71E55">
              <w:rPr>
                <w:sz w:val="18"/>
                <w:szCs w:val="18"/>
              </w:rPr>
              <w:t xml:space="preserve">Task Detail </w:t>
            </w:r>
            <w:r w:rsidRPr="00A71E55">
              <w:rPr>
                <w:sz w:val="18"/>
                <w:szCs w:val="18"/>
              </w:rPr>
              <w:t>和</w:t>
            </w:r>
            <w:r w:rsidRPr="00A71E55">
              <w:rPr>
                <w:sz w:val="18"/>
                <w:szCs w:val="18"/>
              </w:rPr>
              <w:t xml:space="preserve"> Event Timeline </w:t>
            </w:r>
            <w:r w:rsidRPr="00A71E55">
              <w:rPr>
                <w:sz w:val="18"/>
                <w:szCs w:val="18"/>
              </w:rPr>
              <w:t>是否能展示核心状态和交互入口。</w:t>
            </w:r>
          </w:p>
        </w:tc>
        <w:tc>
          <w:tcPr>
            <w:tcW w:w="1647" w:type="dxa"/>
            <w:tcBorders>
              <w:top w:val="nil"/>
              <w:bottom w:val="single" w:sz="12" w:space="0" w:color="auto"/>
            </w:tcBorders>
          </w:tcPr>
          <w:p w14:paraId="32CBAE4D" w14:textId="471D4C18" w:rsidR="005C32D3" w:rsidRDefault="005C32D3" w:rsidP="002F170B">
            <w:pPr>
              <w:jc w:val="center"/>
            </w:pPr>
            <w:r w:rsidRPr="00A71E55">
              <w:rPr>
                <w:sz w:val="18"/>
                <w:szCs w:val="18"/>
              </w:rPr>
              <w:t>页面正常加载；任务状态、</w:t>
            </w:r>
            <w:r w:rsidRPr="00A71E55">
              <w:rPr>
                <w:sz w:val="18"/>
                <w:szCs w:val="18"/>
              </w:rPr>
              <w:t>pending action</w:t>
            </w:r>
            <w:r w:rsidRPr="00A71E55">
              <w:rPr>
                <w:sz w:val="18"/>
                <w:szCs w:val="18"/>
              </w:rPr>
              <w:t>、事件和报告信息与</w:t>
            </w:r>
            <w:r w:rsidRPr="00A71E55">
              <w:rPr>
                <w:sz w:val="18"/>
                <w:szCs w:val="18"/>
              </w:rPr>
              <w:t xml:space="preserve"> API </w:t>
            </w:r>
            <w:r w:rsidRPr="00A71E55">
              <w:rPr>
                <w:sz w:val="18"/>
                <w:szCs w:val="18"/>
              </w:rPr>
              <w:t>保持一致。</w:t>
            </w:r>
          </w:p>
        </w:tc>
        <w:tc>
          <w:tcPr>
            <w:tcW w:w="2001" w:type="dxa"/>
            <w:tcBorders>
              <w:top w:val="nil"/>
              <w:bottom w:val="single" w:sz="12" w:space="0" w:color="auto"/>
            </w:tcBorders>
          </w:tcPr>
          <w:p w14:paraId="4AEA7FD0" w14:textId="49FD0B09" w:rsidR="005C32D3" w:rsidRDefault="005C32D3" w:rsidP="002F170B">
            <w:pPr>
              <w:jc w:val="center"/>
            </w:pPr>
            <w:r w:rsidRPr="00A71E55">
              <w:rPr>
                <w:sz w:val="18"/>
                <w:szCs w:val="18"/>
              </w:rPr>
              <w:t>通过。</w:t>
            </w: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 xml:space="preserve">Timeline </w:t>
            </w:r>
            <w:r w:rsidRPr="00A71E55">
              <w:rPr>
                <w:sz w:val="18"/>
                <w:szCs w:val="18"/>
              </w:rPr>
              <w:t>共</w:t>
            </w:r>
            <w:r w:rsidRPr="00A71E55">
              <w:rPr>
                <w:sz w:val="18"/>
                <w:szCs w:val="18"/>
              </w:rPr>
              <w:t xml:space="preserve"> 18 </w:t>
            </w:r>
            <w:r w:rsidRPr="00A71E55">
              <w:rPr>
                <w:sz w:val="18"/>
                <w:szCs w:val="18"/>
              </w:rPr>
              <w:t>张截图；</w:t>
            </w:r>
            <w:r w:rsidRPr="00A71E55">
              <w:rPr>
                <w:sz w:val="18"/>
                <w:szCs w:val="18"/>
              </w:rPr>
              <w:t xml:space="preserve">Web smoke test </w:t>
            </w:r>
            <w:r w:rsidRPr="00A71E55">
              <w:rPr>
                <w:sz w:val="18"/>
                <w:szCs w:val="18"/>
              </w:rPr>
              <w:t>通过。证据：</w:t>
            </w:r>
            <w:r w:rsidRPr="00A71E55">
              <w:rPr>
                <w:sz w:val="18"/>
                <w:szCs w:val="18"/>
              </w:rPr>
              <w:t xml:space="preserve">FIG-SV-01 </w:t>
            </w:r>
            <w:r w:rsidRPr="00A71E55">
              <w:rPr>
                <w:sz w:val="18"/>
                <w:szCs w:val="18"/>
              </w:rPr>
              <w:t>至</w:t>
            </w:r>
            <w:r w:rsidRPr="00A71E55">
              <w:rPr>
                <w:sz w:val="18"/>
                <w:szCs w:val="18"/>
              </w:rPr>
              <w:t xml:space="preserve"> FIG-SV-18</w:t>
            </w:r>
            <w:r w:rsidRPr="00A71E55">
              <w:rPr>
                <w:sz w:val="18"/>
                <w:szCs w:val="18"/>
              </w:rPr>
              <w:t>、</w:t>
            </w:r>
            <w:r w:rsidRPr="00A71E55">
              <w:rPr>
                <w:sz w:val="18"/>
                <w:szCs w:val="18"/>
              </w:rPr>
              <w:t>EVD-TEST-01</w:t>
            </w:r>
            <w:r w:rsidRPr="00A71E55">
              <w:rPr>
                <w:sz w:val="18"/>
                <w:szCs w:val="18"/>
              </w:rPr>
              <w:t>。</w:t>
            </w:r>
          </w:p>
        </w:tc>
        <w:tc>
          <w:tcPr>
            <w:tcW w:w="1592" w:type="dxa"/>
            <w:tcBorders>
              <w:top w:val="nil"/>
              <w:bottom w:val="single" w:sz="12" w:space="0" w:color="auto"/>
            </w:tcBorders>
          </w:tcPr>
          <w:p w14:paraId="21361F1D" w14:textId="0B9D3BB4" w:rsidR="005C32D3" w:rsidRDefault="005C32D3" w:rsidP="002F170B">
            <w:pPr>
              <w:jc w:val="center"/>
            </w:pPr>
            <w:r w:rsidRPr="00A71E55">
              <w:rPr>
                <w:sz w:val="18"/>
                <w:szCs w:val="18"/>
              </w:rPr>
              <w:t>截图和</w:t>
            </w:r>
            <w:r w:rsidRPr="00A71E55">
              <w:rPr>
                <w:sz w:val="18"/>
                <w:szCs w:val="18"/>
              </w:rPr>
              <w:t xml:space="preserve"> smoke test </w:t>
            </w:r>
            <w:r w:rsidRPr="00A71E55">
              <w:rPr>
                <w:sz w:val="18"/>
                <w:szCs w:val="18"/>
              </w:rPr>
              <w:t>证明关键页面可用，不代表全面浏览器兼容性和无障碍测试。</w:t>
            </w:r>
          </w:p>
        </w:tc>
      </w:tr>
    </w:tbl>
    <w:p w14:paraId="3A8479B4" w14:textId="55E13097" w:rsidR="00BC224E" w:rsidRDefault="00BC224E" w:rsidP="005C32D3"/>
    <w:p w14:paraId="3B11E18E" w14:textId="77777777" w:rsidR="00BC224E" w:rsidRDefault="00BC224E">
      <w:pPr>
        <w:widowControl/>
        <w:suppressAutoHyphens w:val="0"/>
        <w:spacing w:line="240" w:lineRule="auto"/>
        <w:jc w:val="left"/>
      </w:pPr>
      <w:r>
        <w:br w:type="page"/>
      </w:r>
    </w:p>
    <w:p w14:paraId="1D73002E" w14:textId="674AC56B" w:rsidR="00E67536" w:rsidRDefault="00000000">
      <w:pPr>
        <w:pStyle w:val="ae"/>
        <w:keepNext/>
      </w:pPr>
      <w:r>
        <w:lastRenderedPageBreak/>
        <w:t>表</w:t>
      </w:r>
      <w:r>
        <w:t xml:space="preserve">A-5  </w:t>
      </w:r>
      <w:r>
        <w:t>系统测试用例设计明细（</w:t>
      </w:r>
      <w:r>
        <w:t xml:space="preserve">TC-S08 </w:t>
      </w:r>
      <w:r>
        <w:t>至</w:t>
      </w:r>
      <w:r>
        <w:t xml:space="preserve"> TC-S13</w:t>
      </w:r>
      <w:r>
        <w:t>）</w:t>
      </w:r>
      <w:bookmarkEnd w:id="216"/>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63"/>
        <w:gridCol w:w="1775"/>
        <w:gridCol w:w="1728"/>
        <w:gridCol w:w="2293"/>
        <w:gridCol w:w="1545"/>
      </w:tblGrid>
      <w:tr w:rsidR="00E67536" w:rsidRPr="00F25A2A" w14:paraId="7B4A3B0D" w14:textId="77777777">
        <w:trPr>
          <w:tblHeader/>
          <w:jc w:val="center"/>
        </w:trPr>
        <w:tc>
          <w:tcPr>
            <w:tcW w:w="1163" w:type="dxa"/>
            <w:tcBorders>
              <w:top w:val="single" w:sz="12" w:space="0" w:color="auto"/>
              <w:left w:val="nil"/>
              <w:bottom w:val="single" w:sz="8" w:space="0" w:color="auto"/>
              <w:right w:val="nil"/>
            </w:tcBorders>
            <w:tcMar>
              <w:top w:w="80" w:type="dxa"/>
              <w:left w:w="80" w:type="dxa"/>
              <w:bottom w:w="80" w:type="dxa"/>
              <w:right w:w="80" w:type="dxa"/>
            </w:tcMar>
            <w:vAlign w:val="center"/>
          </w:tcPr>
          <w:p w14:paraId="5FDAB93A" w14:textId="77777777" w:rsidR="00E67536" w:rsidRPr="00F25A2A" w:rsidRDefault="00000000">
            <w:pPr>
              <w:spacing w:line="240" w:lineRule="auto"/>
              <w:jc w:val="center"/>
              <w:rPr>
                <w:rFonts w:ascii="宋体" w:hAnsi="宋体"/>
                <w:sz w:val="18"/>
                <w:szCs w:val="18"/>
              </w:rPr>
            </w:pPr>
            <w:r w:rsidRPr="00F25A2A">
              <w:rPr>
                <w:b/>
                <w:sz w:val="18"/>
                <w:szCs w:val="18"/>
              </w:rPr>
              <w:t>用例</w:t>
            </w:r>
          </w:p>
        </w:tc>
        <w:tc>
          <w:tcPr>
            <w:tcW w:w="1775" w:type="dxa"/>
            <w:tcBorders>
              <w:top w:val="single" w:sz="12" w:space="0" w:color="auto"/>
              <w:left w:val="nil"/>
              <w:bottom w:val="single" w:sz="8" w:space="0" w:color="auto"/>
              <w:right w:val="nil"/>
            </w:tcBorders>
            <w:tcMar>
              <w:top w:w="80" w:type="dxa"/>
              <w:left w:w="80" w:type="dxa"/>
              <w:bottom w:w="80" w:type="dxa"/>
              <w:right w:w="80" w:type="dxa"/>
            </w:tcMar>
            <w:vAlign w:val="center"/>
          </w:tcPr>
          <w:p w14:paraId="6500E213" w14:textId="77777777" w:rsidR="00E67536" w:rsidRPr="00F25A2A" w:rsidRDefault="00000000">
            <w:pPr>
              <w:spacing w:line="240" w:lineRule="auto"/>
              <w:jc w:val="center"/>
              <w:rPr>
                <w:rFonts w:ascii="宋体" w:hAnsi="宋体"/>
                <w:sz w:val="18"/>
                <w:szCs w:val="18"/>
              </w:rPr>
            </w:pPr>
            <w:r w:rsidRPr="00F25A2A">
              <w:rPr>
                <w:b/>
                <w:sz w:val="18"/>
                <w:szCs w:val="18"/>
              </w:rPr>
              <w:t>设计目的与触发</w:t>
            </w:r>
          </w:p>
        </w:tc>
        <w:tc>
          <w:tcPr>
            <w:tcW w:w="1728" w:type="dxa"/>
            <w:tcBorders>
              <w:top w:val="single" w:sz="12" w:space="0" w:color="auto"/>
              <w:left w:val="nil"/>
              <w:bottom w:val="single" w:sz="8" w:space="0" w:color="auto"/>
              <w:right w:val="nil"/>
            </w:tcBorders>
            <w:tcMar>
              <w:top w:w="80" w:type="dxa"/>
              <w:left w:w="80" w:type="dxa"/>
              <w:bottom w:w="80" w:type="dxa"/>
              <w:right w:w="80" w:type="dxa"/>
            </w:tcMar>
            <w:vAlign w:val="center"/>
          </w:tcPr>
          <w:p w14:paraId="6DEDE457" w14:textId="77777777" w:rsidR="00E67536" w:rsidRPr="00F25A2A" w:rsidRDefault="00000000">
            <w:pPr>
              <w:spacing w:line="240" w:lineRule="auto"/>
              <w:jc w:val="center"/>
              <w:rPr>
                <w:rFonts w:ascii="宋体" w:hAnsi="宋体"/>
                <w:sz w:val="18"/>
                <w:szCs w:val="18"/>
              </w:rPr>
            </w:pPr>
            <w:r w:rsidRPr="00F25A2A">
              <w:rPr>
                <w:b/>
                <w:sz w:val="18"/>
                <w:szCs w:val="18"/>
              </w:rPr>
              <w:t>预期结果</w:t>
            </w:r>
          </w:p>
        </w:tc>
        <w:tc>
          <w:tcPr>
            <w:tcW w:w="22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5A5DDDF5" w14:textId="77777777" w:rsidR="00E67536" w:rsidRPr="00F25A2A" w:rsidRDefault="00000000">
            <w:pPr>
              <w:spacing w:line="240" w:lineRule="auto"/>
              <w:jc w:val="center"/>
              <w:rPr>
                <w:rFonts w:ascii="宋体" w:hAnsi="宋体"/>
                <w:sz w:val="18"/>
                <w:szCs w:val="18"/>
              </w:rPr>
            </w:pPr>
            <w:r w:rsidRPr="00F25A2A">
              <w:rPr>
                <w:b/>
                <w:sz w:val="18"/>
                <w:szCs w:val="18"/>
              </w:rPr>
              <w:t>实际结果与证据</w:t>
            </w:r>
          </w:p>
        </w:tc>
        <w:tc>
          <w:tcPr>
            <w:tcW w:w="1545" w:type="dxa"/>
            <w:tcBorders>
              <w:top w:val="single" w:sz="12" w:space="0" w:color="auto"/>
              <w:left w:val="nil"/>
              <w:bottom w:val="single" w:sz="8" w:space="0" w:color="auto"/>
              <w:right w:val="nil"/>
            </w:tcBorders>
            <w:tcMar>
              <w:top w:w="80" w:type="dxa"/>
              <w:left w:w="80" w:type="dxa"/>
              <w:bottom w:w="80" w:type="dxa"/>
              <w:right w:w="80" w:type="dxa"/>
            </w:tcMar>
            <w:vAlign w:val="center"/>
          </w:tcPr>
          <w:p w14:paraId="5E18DFB0" w14:textId="77777777" w:rsidR="00E67536" w:rsidRPr="00F25A2A" w:rsidRDefault="00000000">
            <w:pPr>
              <w:spacing w:line="240" w:lineRule="auto"/>
              <w:jc w:val="center"/>
              <w:rPr>
                <w:rFonts w:ascii="宋体" w:hAnsi="宋体"/>
                <w:sz w:val="18"/>
                <w:szCs w:val="18"/>
              </w:rPr>
            </w:pPr>
            <w:r w:rsidRPr="00F25A2A">
              <w:rPr>
                <w:b/>
                <w:sz w:val="18"/>
                <w:szCs w:val="18"/>
              </w:rPr>
              <w:t>结论边界</w:t>
            </w:r>
          </w:p>
        </w:tc>
      </w:tr>
      <w:tr w:rsidR="00E67536" w:rsidRPr="00F25A2A" w14:paraId="269B3B7F" w14:textId="77777777">
        <w:trPr>
          <w:jc w:val="center"/>
        </w:trPr>
        <w:tc>
          <w:tcPr>
            <w:tcW w:w="1163" w:type="dxa"/>
            <w:tcBorders>
              <w:top w:val="nil"/>
              <w:left w:val="nil"/>
              <w:bottom w:val="nil"/>
              <w:right w:val="nil"/>
            </w:tcBorders>
            <w:tcMar>
              <w:top w:w="80" w:type="dxa"/>
              <w:left w:w="80" w:type="dxa"/>
              <w:bottom w:w="80" w:type="dxa"/>
              <w:right w:w="80" w:type="dxa"/>
            </w:tcMar>
          </w:tcPr>
          <w:p w14:paraId="69C852F0" w14:textId="77777777" w:rsidR="00E67536" w:rsidRPr="00F25A2A" w:rsidRDefault="00000000">
            <w:pPr>
              <w:spacing w:line="240" w:lineRule="auto"/>
              <w:jc w:val="left"/>
              <w:rPr>
                <w:rFonts w:ascii="宋体" w:hAnsi="宋体"/>
                <w:sz w:val="18"/>
                <w:szCs w:val="18"/>
              </w:rPr>
            </w:pPr>
            <w:r w:rsidRPr="00F25A2A">
              <w:rPr>
                <w:sz w:val="18"/>
                <w:szCs w:val="18"/>
              </w:rPr>
              <w:t xml:space="preserve">TC-S08 CLI </w:t>
            </w:r>
            <w:r w:rsidRPr="00F25A2A">
              <w:rPr>
                <w:sz w:val="18"/>
                <w:szCs w:val="18"/>
              </w:rPr>
              <w:t>可用性</w:t>
            </w:r>
          </w:p>
        </w:tc>
        <w:tc>
          <w:tcPr>
            <w:tcW w:w="1775" w:type="dxa"/>
            <w:tcBorders>
              <w:top w:val="nil"/>
              <w:left w:val="nil"/>
              <w:bottom w:val="nil"/>
              <w:right w:val="nil"/>
            </w:tcBorders>
            <w:tcMar>
              <w:top w:w="80" w:type="dxa"/>
              <w:left w:w="80" w:type="dxa"/>
              <w:bottom w:w="80" w:type="dxa"/>
              <w:right w:w="80" w:type="dxa"/>
            </w:tcMar>
          </w:tcPr>
          <w:p w14:paraId="4522ACB6" w14:textId="77777777" w:rsidR="00E67536" w:rsidRPr="00F25A2A" w:rsidRDefault="00000000">
            <w:pPr>
              <w:spacing w:line="240" w:lineRule="auto"/>
              <w:jc w:val="left"/>
              <w:rPr>
                <w:rFonts w:ascii="宋体" w:hAnsi="宋体"/>
                <w:sz w:val="18"/>
                <w:szCs w:val="18"/>
              </w:rPr>
            </w:pPr>
            <w:r w:rsidRPr="00F25A2A">
              <w:rPr>
                <w:sz w:val="18"/>
                <w:szCs w:val="18"/>
              </w:rPr>
              <w:t>验证命令行入口是否能支持</w:t>
            </w:r>
            <w:r w:rsidRPr="00F25A2A">
              <w:rPr>
                <w:sz w:val="18"/>
                <w:szCs w:val="18"/>
              </w:rPr>
              <w:t xml:space="preserve"> schema </w:t>
            </w:r>
            <w:r w:rsidRPr="00F25A2A">
              <w:rPr>
                <w:sz w:val="18"/>
                <w:szCs w:val="18"/>
              </w:rPr>
              <w:t>查看、任务查看和报告</w:t>
            </w:r>
            <w:r w:rsidRPr="00F25A2A">
              <w:rPr>
                <w:sz w:val="18"/>
                <w:szCs w:val="18"/>
              </w:rPr>
              <w:t>/</w:t>
            </w:r>
            <w:r w:rsidRPr="00F25A2A">
              <w:rPr>
                <w:sz w:val="18"/>
                <w:szCs w:val="18"/>
              </w:rPr>
              <w:t>时间线访问。</w:t>
            </w:r>
          </w:p>
        </w:tc>
        <w:tc>
          <w:tcPr>
            <w:tcW w:w="1728" w:type="dxa"/>
            <w:tcBorders>
              <w:top w:val="nil"/>
              <w:left w:val="nil"/>
              <w:bottom w:val="nil"/>
              <w:right w:val="nil"/>
            </w:tcBorders>
            <w:tcMar>
              <w:top w:w="80" w:type="dxa"/>
              <w:left w:w="80" w:type="dxa"/>
              <w:bottom w:w="80" w:type="dxa"/>
              <w:right w:w="80" w:type="dxa"/>
            </w:tcMar>
          </w:tcPr>
          <w:p w14:paraId="5E488EB1" w14:textId="77777777" w:rsidR="00E67536" w:rsidRPr="00F25A2A" w:rsidRDefault="00000000">
            <w:pPr>
              <w:spacing w:line="240" w:lineRule="auto"/>
              <w:jc w:val="left"/>
              <w:rPr>
                <w:rFonts w:ascii="宋体" w:hAnsi="宋体"/>
                <w:sz w:val="18"/>
                <w:szCs w:val="18"/>
              </w:rPr>
            </w:pPr>
            <w:r w:rsidRPr="00F25A2A">
              <w:rPr>
                <w:sz w:val="18"/>
                <w:szCs w:val="18"/>
              </w:rPr>
              <w:t xml:space="preserve">schema </w:t>
            </w:r>
            <w:r w:rsidRPr="00F25A2A">
              <w:rPr>
                <w:sz w:val="18"/>
                <w:szCs w:val="18"/>
              </w:rPr>
              <w:t>和</w:t>
            </w:r>
            <w:r w:rsidRPr="00F25A2A">
              <w:rPr>
                <w:sz w:val="18"/>
                <w:szCs w:val="18"/>
              </w:rPr>
              <w:t xml:space="preserve"> task show </w:t>
            </w:r>
            <w:r w:rsidRPr="00F25A2A">
              <w:rPr>
                <w:sz w:val="18"/>
                <w:szCs w:val="18"/>
              </w:rPr>
              <w:t>输出有效内容；</w:t>
            </w:r>
            <w:r w:rsidRPr="00F25A2A">
              <w:rPr>
                <w:sz w:val="18"/>
                <w:szCs w:val="18"/>
              </w:rPr>
              <w:t xml:space="preserve">timeline/report </w:t>
            </w:r>
            <w:r w:rsidRPr="00F25A2A">
              <w:rPr>
                <w:sz w:val="18"/>
                <w:szCs w:val="18"/>
              </w:rPr>
              <w:t>应能展示对应信息或暴露当前限制。</w:t>
            </w:r>
          </w:p>
        </w:tc>
        <w:tc>
          <w:tcPr>
            <w:tcW w:w="2293" w:type="dxa"/>
            <w:tcBorders>
              <w:top w:val="nil"/>
              <w:left w:val="nil"/>
              <w:bottom w:val="nil"/>
              <w:right w:val="nil"/>
            </w:tcBorders>
            <w:tcMar>
              <w:top w:w="80" w:type="dxa"/>
              <w:left w:w="80" w:type="dxa"/>
              <w:bottom w:w="80" w:type="dxa"/>
              <w:right w:w="80" w:type="dxa"/>
            </w:tcMar>
          </w:tcPr>
          <w:p w14:paraId="20970E92" w14:textId="77777777" w:rsidR="00E67536" w:rsidRPr="00F25A2A" w:rsidRDefault="00000000">
            <w:pPr>
              <w:spacing w:line="240" w:lineRule="auto"/>
              <w:jc w:val="left"/>
              <w:rPr>
                <w:rFonts w:ascii="宋体" w:hAnsi="宋体"/>
                <w:sz w:val="18"/>
                <w:szCs w:val="18"/>
              </w:rPr>
            </w:pPr>
            <w:r w:rsidRPr="00F25A2A">
              <w:rPr>
                <w:sz w:val="18"/>
                <w:szCs w:val="18"/>
              </w:rPr>
              <w:t>部分通过。</w:t>
            </w:r>
            <w:r w:rsidRPr="00F25A2A">
              <w:rPr>
                <w:sz w:val="18"/>
                <w:szCs w:val="18"/>
              </w:rPr>
              <w:t xml:space="preserve">intake schema --json </w:t>
            </w:r>
            <w:r w:rsidRPr="00F25A2A">
              <w:rPr>
                <w:sz w:val="18"/>
                <w:szCs w:val="18"/>
              </w:rPr>
              <w:t>输出完整字段注册表；</w:t>
            </w:r>
            <w:r w:rsidRPr="00F25A2A">
              <w:rPr>
                <w:sz w:val="18"/>
                <w:szCs w:val="18"/>
              </w:rPr>
              <w:t xml:space="preserve">task show </w:t>
            </w:r>
            <w:r w:rsidRPr="00F25A2A">
              <w:rPr>
                <w:sz w:val="18"/>
                <w:szCs w:val="18"/>
              </w:rPr>
              <w:t>输出任务状态和能力</w:t>
            </w:r>
            <w:r w:rsidRPr="00F25A2A">
              <w:rPr>
                <w:sz w:val="18"/>
                <w:szCs w:val="18"/>
              </w:rPr>
              <w:t xml:space="preserve"> readiness</w:t>
            </w:r>
            <w:r w:rsidRPr="00F25A2A">
              <w:rPr>
                <w:sz w:val="18"/>
                <w:szCs w:val="18"/>
              </w:rPr>
              <w:t>；</w:t>
            </w:r>
            <w:r w:rsidRPr="00F25A2A">
              <w:rPr>
                <w:sz w:val="18"/>
                <w:szCs w:val="18"/>
              </w:rPr>
              <w:t xml:space="preserve">CLI </w:t>
            </w:r>
            <w:r w:rsidRPr="00F25A2A">
              <w:rPr>
                <w:sz w:val="18"/>
                <w:szCs w:val="18"/>
              </w:rPr>
              <w:t>自动化测试</w:t>
            </w:r>
            <w:r w:rsidRPr="00F25A2A">
              <w:rPr>
                <w:sz w:val="18"/>
                <w:szCs w:val="18"/>
              </w:rPr>
              <w:t xml:space="preserve"> 16 passed</w:t>
            </w:r>
            <w:r w:rsidRPr="00F25A2A">
              <w:rPr>
                <w:sz w:val="18"/>
                <w:szCs w:val="18"/>
              </w:rPr>
              <w:t>；</w:t>
            </w:r>
            <w:r w:rsidRPr="00F25A2A">
              <w:rPr>
                <w:sz w:val="18"/>
                <w:szCs w:val="18"/>
              </w:rPr>
              <w:t xml:space="preserve">timeline show </w:t>
            </w:r>
            <w:r w:rsidRPr="00F25A2A">
              <w:rPr>
                <w:sz w:val="18"/>
                <w:szCs w:val="18"/>
              </w:rPr>
              <w:t>和</w:t>
            </w:r>
            <w:r w:rsidRPr="00F25A2A">
              <w:rPr>
                <w:sz w:val="18"/>
                <w:szCs w:val="18"/>
              </w:rPr>
              <w:t xml:space="preserve"> report show </w:t>
            </w:r>
            <w:r w:rsidRPr="00F25A2A">
              <w:rPr>
                <w:sz w:val="18"/>
                <w:szCs w:val="18"/>
              </w:rPr>
              <w:t>当前仅输出</w:t>
            </w:r>
            <w:r w:rsidRPr="00F25A2A">
              <w:rPr>
                <w:sz w:val="18"/>
                <w:szCs w:val="18"/>
              </w:rPr>
              <w:t xml:space="preserve"> usage</w:t>
            </w:r>
            <w:r w:rsidRPr="00F25A2A">
              <w:rPr>
                <w:sz w:val="18"/>
                <w:szCs w:val="18"/>
              </w:rPr>
              <w:t>。证据：</w:t>
            </w:r>
            <w:r w:rsidRPr="00F25A2A">
              <w:rPr>
                <w:sz w:val="18"/>
                <w:szCs w:val="18"/>
              </w:rPr>
              <w:t xml:space="preserve">EVD-CLI-01 </w:t>
            </w:r>
            <w:r w:rsidRPr="00F25A2A">
              <w:rPr>
                <w:sz w:val="18"/>
                <w:szCs w:val="18"/>
              </w:rPr>
              <w:t>至</w:t>
            </w:r>
            <w:r w:rsidRPr="00F25A2A">
              <w:rPr>
                <w:sz w:val="18"/>
                <w:szCs w:val="18"/>
              </w:rPr>
              <w:t xml:space="preserve"> EVD-CLI-04</w:t>
            </w:r>
            <w:r w:rsidRPr="00F25A2A">
              <w:rPr>
                <w:sz w:val="18"/>
                <w:szCs w:val="18"/>
              </w:rPr>
              <w:t>、</w:t>
            </w:r>
            <w:r w:rsidRPr="00F25A2A">
              <w:rPr>
                <w:sz w:val="18"/>
                <w:szCs w:val="18"/>
              </w:rPr>
              <w:t>EVD-TEST-04</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5E16AA97" w14:textId="77777777" w:rsidR="00E67536" w:rsidRPr="00F25A2A" w:rsidRDefault="00000000">
            <w:pPr>
              <w:spacing w:line="240" w:lineRule="auto"/>
              <w:jc w:val="left"/>
              <w:rPr>
                <w:rFonts w:ascii="宋体" w:hAnsi="宋体"/>
                <w:sz w:val="18"/>
                <w:szCs w:val="18"/>
              </w:rPr>
            </w:pPr>
            <w:r w:rsidRPr="00F25A2A">
              <w:rPr>
                <w:sz w:val="18"/>
                <w:szCs w:val="18"/>
              </w:rPr>
              <w:t xml:space="preserve">CLI </w:t>
            </w:r>
            <w:r w:rsidRPr="00F25A2A">
              <w:rPr>
                <w:sz w:val="18"/>
                <w:szCs w:val="18"/>
              </w:rPr>
              <w:t>主路径可用，但</w:t>
            </w:r>
            <w:r w:rsidRPr="00F25A2A">
              <w:rPr>
                <w:sz w:val="18"/>
                <w:szCs w:val="18"/>
              </w:rPr>
              <w:t xml:space="preserve"> timeline/report </w:t>
            </w:r>
            <w:r w:rsidRPr="00F25A2A">
              <w:rPr>
                <w:sz w:val="18"/>
                <w:szCs w:val="18"/>
              </w:rPr>
              <w:t>子命令尚未完整实现；正文中必须保留</w:t>
            </w:r>
            <w:r w:rsidRPr="00F25A2A">
              <w:rPr>
                <w:sz w:val="18"/>
                <w:szCs w:val="18"/>
              </w:rPr>
              <w:t>“</w:t>
            </w:r>
            <w:r w:rsidRPr="00F25A2A">
              <w:rPr>
                <w:sz w:val="18"/>
                <w:szCs w:val="18"/>
              </w:rPr>
              <w:t>部分通过</w:t>
            </w:r>
            <w:r w:rsidRPr="00F25A2A">
              <w:rPr>
                <w:sz w:val="18"/>
                <w:szCs w:val="18"/>
              </w:rPr>
              <w:t>”</w:t>
            </w:r>
            <w:r w:rsidRPr="00F25A2A">
              <w:rPr>
                <w:sz w:val="18"/>
                <w:szCs w:val="18"/>
              </w:rPr>
              <w:t>。</w:t>
            </w:r>
          </w:p>
        </w:tc>
      </w:tr>
      <w:tr w:rsidR="00E67536" w:rsidRPr="00F25A2A" w14:paraId="417A9328" w14:textId="77777777">
        <w:trPr>
          <w:jc w:val="center"/>
        </w:trPr>
        <w:tc>
          <w:tcPr>
            <w:tcW w:w="1163" w:type="dxa"/>
            <w:tcBorders>
              <w:top w:val="nil"/>
              <w:left w:val="nil"/>
              <w:bottom w:val="nil"/>
              <w:right w:val="nil"/>
            </w:tcBorders>
            <w:tcMar>
              <w:top w:w="80" w:type="dxa"/>
              <w:left w:w="80" w:type="dxa"/>
              <w:bottom w:w="80" w:type="dxa"/>
              <w:right w:w="80" w:type="dxa"/>
            </w:tcMar>
          </w:tcPr>
          <w:p w14:paraId="2C464C68" w14:textId="77777777" w:rsidR="00E67536" w:rsidRPr="00F25A2A" w:rsidRDefault="00000000">
            <w:pPr>
              <w:spacing w:line="240" w:lineRule="auto"/>
              <w:jc w:val="left"/>
              <w:rPr>
                <w:rFonts w:ascii="宋体" w:hAnsi="宋体"/>
                <w:sz w:val="18"/>
                <w:szCs w:val="18"/>
              </w:rPr>
            </w:pPr>
            <w:r w:rsidRPr="00F25A2A">
              <w:rPr>
                <w:sz w:val="18"/>
                <w:szCs w:val="18"/>
              </w:rPr>
              <w:t xml:space="preserve">TC-S09 </w:t>
            </w:r>
            <w:r w:rsidRPr="00F25A2A">
              <w:rPr>
                <w:sz w:val="18"/>
                <w:szCs w:val="18"/>
              </w:rPr>
              <w:t>端到端任务流程</w:t>
            </w:r>
          </w:p>
        </w:tc>
        <w:tc>
          <w:tcPr>
            <w:tcW w:w="1775" w:type="dxa"/>
            <w:tcBorders>
              <w:top w:val="nil"/>
              <w:left w:val="nil"/>
              <w:bottom w:val="nil"/>
              <w:right w:val="nil"/>
            </w:tcBorders>
            <w:tcMar>
              <w:top w:w="80" w:type="dxa"/>
              <w:left w:w="80" w:type="dxa"/>
              <w:bottom w:w="80" w:type="dxa"/>
              <w:right w:w="80" w:type="dxa"/>
            </w:tcMar>
          </w:tcPr>
          <w:p w14:paraId="1FEE0062" w14:textId="77777777" w:rsidR="00E67536" w:rsidRPr="00F25A2A" w:rsidRDefault="00000000">
            <w:pPr>
              <w:spacing w:line="240" w:lineRule="auto"/>
              <w:jc w:val="left"/>
              <w:rPr>
                <w:rFonts w:ascii="宋体" w:hAnsi="宋体"/>
                <w:sz w:val="18"/>
                <w:szCs w:val="18"/>
              </w:rPr>
            </w:pPr>
            <w:r w:rsidRPr="00F25A2A">
              <w:rPr>
                <w:sz w:val="18"/>
                <w:szCs w:val="18"/>
              </w:rPr>
              <w:t>验证从任务输入到</w:t>
            </w:r>
            <w:r w:rsidRPr="00F25A2A">
              <w:rPr>
                <w:sz w:val="18"/>
                <w:szCs w:val="18"/>
              </w:rPr>
              <w:t xml:space="preserve"> DONE </w:t>
            </w:r>
            <w:r w:rsidRPr="00F25A2A">
              <w:rPr>
                <w:sz w:val="18"/>
                <w:szCs w:val="18"/>
              </w:rPr>
              <w:t>终态和</w:t>
            </w:r>
            <w:r w:rsidRPr="00F25A2A">
              <w:rPr>
                <w:sz w:val="18"/>
                <w:szCs w:val="18"/>
              </w:rPr>
              <w:t xml:space="preserve"> DesignResult </w:t>
            </w:r>
            <w:r w:rsidRPr="00F25A2A">
              <w:rPr>
                <w:sz w:val="18"/>
                <w:szCs w:val="18"/>
              </w:rPr>
              <w:t>的完整路径。运行</w:t>
            </w:r>
            <w:r w:rsidRPr="00F25A2A">
              <w:rPr>
                <w:sz w:val="18"/>
                <w:szCs w:val="18"/>
              </w:rPr>
              <w:t xml:space="preserve"> t8 smoke run </w:t>
            </w:r>
            <w:r w:rsidRPr="00F25A2A">
              <w:rPr>
                <w:sz w:val="18"/>
                <w:szCs w:val="18"/>
              </w:rPr>
              <w:t>和</w:t>
            </w:r>
            <w:r w:rsidRPr="00F25A2A">
              <w:rPr>
                <w:sz w:val="18"/>
                <w:szCs w:val="18"/>
              </w:rPr>
              <w:t xml:space="preserve"> t9 clean run </w:t>
            </w:r>
            <w:r w:rsidRPr="00F25A2A">
              <w:rPr>
                <w:sz w:val="18"/>
                <w:szCs w:val="18"/>
              </w:rPr>
              <w:t>并检查报告接口和聚合指标。</w:t>
            </w:r>
          </w:p>
        </w:tc>
        <w:tc>
          <w:tcPr>
            <w:tcW w:w="1728" w:type="dxa"/>
            <w:tcBorders>
              <w:top w:val="nil"/>
              <w:left w:val="nil"/>
              <w:bottom w:val="nil"/>
              <w:right w:val="nil"/>
            </w:tcBorders>
            <w:tcMar>
              <w:top w:w="80" w:type="dxa"/>
              <w:left w:w="80" w:type="dxa"/>
              <w:bottom w:w="80" w:type="dxa"/>
              <w:right w:w="80" w:type="dxa"/>
            </w:tcMar>
          </w:tcPr>
          <w:p w14:paraId="089177D6" w14:textId="77777777" w:rsidR="00E67536" w:rsidRPr="00F25A2A" w:rsidRDefault="00000000">
            <w:pPr>
              <w:spacing w:line="240" w:lineRule="auto"/>
              <w:jc w:val="left"/>
              <w:rPr>
                <w:rFonts w:ascii="宋体" w:hAnsi="宋体"/>
                <w:sz w:val="18"/>
                <w:szCs w:val="18"/>
              </w:rPr>
            </w:pPr>
            <w:r w:rsidRPr="00F25A2A">
              <w:rPr>
                <w:sz w:val="18"/>
                <w:szCs w:val="18"/>
              </w:rPr>
              <w:t>任务完成并进入</w:t>
            </w:r>
            <w:r w:rsidRPr="00F25A2A">
              <w:rPr>
                <w:sz w:val="18"/>
                <w:szCs w:val="18"/>
              </w:rPr>
              <w:t xml:space="preserve"> DONE</w:t>
            </w:r>
            <w:r w:rsidRPr="00F25A2A">
              <w:rPr>
                <w:sz w:val="18"/>
                <w:szCs w:val="18"/>
              </w:rPr>
              <w:t>；每个</w:t>
            </w:r>
            <w:r w:rsidRPr="00F25A2A">
              <w:rPr>
                <w:sz w:val="18"/>
                <w:szCs w:val="18"/>
              </w:rPr>
              <w:t xml:space="preserve"> DONE </w:t>
            </w:r>
            <w:r w:rsidRPr="00F25A2A">
              <w:rPr>
                <w:sz w:val="18"/>
                <w:szCs w:val="18"/>
              </w:rPr>
              <w:t>任务有</w:t>
            </w:r>
            <w:r w:rsidRPr="00F25A2A">
              <w:rPr>
                <w:sz w:val="18"/>
                <w:szCs w:val="18"/>
              </w:rPr>
              <w:t xml:space="preserve"> StepResult</w:t>
            </w:r>
            <w:r w:rsidRPr="00F25A2A">
              <w:rPr>
                <w:sz w:val="18"/>
                <w:szCs w:val="18"/>
              </w:rPr>
              <w:t>；</w:t>
            </w:r>
            <w:r w:rsidRPr="00F25A2A">
              <w:rPr>
                <w:sz w:val="18"/>
                <w:szCs w:val="18"/>
              </w:rPr>
              <w:t xml:space="preserve">report </w:t>
            </w:r>
            <w:r w:rsidRPr="00F25A2A">
              <w:rPr>
                <w:sz w:val="18"/>
                <w:szCs w:val="18"/>
              </w:rPr>
              <w:t>返回有效结果；未完成任务请求</w:t>
            </w:r>
            <w:r w:rsidRPr="00F25A2A">
              <w:rPr>
                <w:sz w:val="18"/>
                <w:szCs w:val="18"/>
              </w:rPr>
              <w:t xml:space="preserve"> report </w:t>
            </w:r>
            <w:r w:rsidRPr="00F25A2A">
              <w:rPr>
                <w:sz w:val="18"/>
                <w:szCs w:val="18"/>
              </w:rPr>
              <w:t>返回</w:t>
            </w:r>
            <w:r w:rsidRPr="00F25A2A">
              <w:rPr>
                <w:sz w:val="18"/>
                <w:szCs w:val="18"/>
              </w:rPr>
              <w:t xml:space="preserve"> 404</w:t>
            </w:r>
            <w:r w:rsidRPr="00F25A2A">
              <w:rPr>
                <w:sz w:val="18"/>
                <w:szCs w:val="18"/>
              </w:rPr>
              <w:t>。</w:t>
            </w:r>
          </w:p>
        </w:tc>
        <w:tc>
          <w:tcPr>
            <w:tcW w:w="2293" w:type="dxa"/>
            <w:tcBorders>
              <w:top w:val="nil"/>
              <w:left w:val="nil"/>
              <w:bottom w:val="nil"/>
              <w:right w:val="nil"/>
            </w:tcBorders>
            <w:tcMar>
              <w:top w:w="80" w:type="dxa"/>
              <w:left w:w="80" w:type="dxa"/>
              <w:bottom w:w="80" w:type="dxa"/>
              <w:right w:w="80" w:type="dxa"/>
            </w:tcMar>
          </w:tcPr>
          <w:p w14:paraId="4FAF041D" w14:textId="77777777" w:rsidR="00E67536" w:rsidRPr="00F25A2A" w:rsidRDefault="00000000">
            <w:pPr>
              <w:spacing w:line="240" w:lineRule="auto"/>
              <w:jc w:val="left"/>
              <w:rPr>
                <w:rFonts w:ascii="宋体" w:hAnsi="宋体"/>
                <w:sz w:val="18"/>
                <w:szCs w:val="18"/>
              </w:rPr>
            </w:pPr>
            <w:r w:rsidRPr="00F25A2A">
              <w:rPr>
                <w:sz w:val="18"/>
                <w:szCs w:val="18"/>
              </w:rPr>
              <w:t>通过。</w:t>
            </w:r>
            <w:r w:rsidRPr="00F25A2A">
              <w:rPr>
                <w:sz w:val="18"/>
                <w:szCs w:val="18"/>
              </w:rPr>
              <w:t xml:space="preserve">t8 </w:t>
            </w:r>
            <w:r w:rsidRPr="00F25A2A">
              <w:rPr>
                <w:sz w:val="18"/>
                <w:szCs w:val="18"/>
              </w:rPr>
              <w:t>四组</w:t>
            </w:r>
            <w:r w:rsidRPr="00F25A2A">
              <w:rPr>
                <w:sz w:val="18"/>
                <w:szCs w:val="18"/>
              </w:rPr>
              <w:t xml:space="preserve"> smoke </w:t>
            </w:r>
            <w:r w:rsidRPr="00F25A2A">
              <w:rPr>
                <w:sz w:val="18"/>
                <w:szCs w:val="18"/>
              </w:rPr>
              <w:t>和</w:t>
            </w:r>
            <w:r w:rsidRPr="00F25A2A">
              <w:rPr>
                <w:sz w:val="18"/>
                <w:szCs w:val="18"/>
              </w:rPr>
              <w:t xml:space="preserve"> t9 </w:t>
            </w:r>
            <w:r w:rsidRPr="00F25A2A">
              <w:rPr>
                <w:sz w:val="18"/>
                <w:szCs w:val="18"/>
              </w:rPr>
              <w:t>四组</w:t>
            </w:r>
            <w:r w:rsidRPr="00F25A2A">
              <w:rPr>
                <w:sz w:val="18"/>
                <w:szCs w:val="18"/>
              </w:rPr>
              <w:t xml:space="preserve"> clean run </w:t>
            </w:r>
            <w:r w:rsidRPr="00F25A2A">
              <w:rPr>
                <w:sz w:val="18"/>
                <w:szCs w:val="18"/>
              </w:rPr>
              <w:t>共</w:t>
            </w:r>
            <w:r w:rsidRPr="00F25A2A">
              <w:rPr>
                <w:sz w:val="18"/>
                <w:szCs w:val="18"/>
              </w:rPr>
              <w:t xml:space="preserve"> 20 </w:t>
            </w:r>
            <w:r w:rsidRPr="00F25A2A">
              <w:rPr>
                <w:sz w:val="18"/>
                <w:szCs w:val="18"/>
              </w:rPr>
              <w:t>次运行全部</w:t>
            </w:r>
            <w:r w:rsidRPr="00F25A2A">
              <w:rPr>
                <w:sz w:val="18"/>
                <w:szCs w:val="18"/>
              </w:rPr>
              <w:t xml:space="preserve"> DONE</w:t>
            </w:r>
            <w:r w:rsidRPr="00F25A2A">
              <w:rPr>
                <w:sz w:val="18"/>
                <w:szCs w:val="18"/>
              </w:rPr>
              <w:t>，</w:t>
            </w:r>
            <w:r w:rsidRPr="00F25A2A">
              <w:rPr>
                <w:sz w:val="18"/>
                <w:szCs w:val="18"/>
              </w:rPr>
              <w:t>success rate</w:t>
            </w:r>
            <w:r w:rsidRPr="00F25A2A">
              <w:rPr>
                <w:sz w:val="18"/>
                <w:szCs w:val="18"/>
              </w:rPr>
              <w:t>、</w:t>
            </w:r>
            <w:r w:rsidRPr="00F25A2A">
              <w:rPr>
                <w:sz w:val="18"/>
                <w:szCs w:val="18"/>
              </w:rPr>
              <w:t xml:space="preserve">schema valid rate </w:t>
            </w:r>
            <w:r w:rsidRPr="00F25A2A">
              <w:rPr>
                <w:sz w:val="18"/>
                <w:szCs w:val="18"/>
              </w:rPr>
              <w:t>和</w:t>
            </w:r>
            <w:r w:rsidRPr="00F25A2A">
              <w:rPr>
                <w:sz w:val="18"/>
                <w:szCs w:val="18"/>
              </w:rPr>
              <w:t xml:space="preserve"> executable plan rate </w:t>
            </w:r>
            <w:r w:rsidRPr="00F25A2A">
              <w:rPr>
                <w:sz w:val="18"/>
                <w:szCs w:val="18"/>
              </w:rPr>
              <w:t>均为</w:t>
            </w:r>
            <w:r w:rsidRPr="00F25A2A">
              <w:rPr>
                <w:sz w:val="18"/>
                <w:szCs w:val="18"/>
              </w:rPr>
              <w:t xml:space="preserve"> 1.0</w:t>
            </w:r>
            <w:r w:rsidRPr="00F25A2A">
              <w:rPr>
                <w:sz w:val="18"/>
                <w:szCs w:val="18"/>
              </w:rPr>
              <w:t>。证据：</w:t>
            </w:r>
            <w:r w:rsidRPr="00F25A2A">
              <w:rPr>
                <w:sz w:val="18"/>
                <w:szCs w:val="18"/>
              </w:rPr>
              <w:t>EVD-EXP-01</w:t>
            </w:r>
            <w:r w:rsidRPr="00F25A2A">
              <w:rPr>
                <w:sz w:val="18"/>
                <w:szCs w:val="18"/>
              </w:rPr>
              <w:t>、</w:t>
            </w:r>
            <w:r w:rsidRPr="00F25A2A">
              <w:rPr>
                <w:sz w:val="18"/>
                <w:szCs w:val="18"/>
              </w:rPr>
              <w:t>EVD-LOG-05</w:t>
            </w:r>
            <w:r w:rsidRPr="00F25A2A">
              <w:rPr>
                <w:sz w:val="18"/>
                <w:szCs w:val="18"/>
              </w:rPr>
              <w:t>、</w:t>
            </w:r>
            <w:r w:rsidRPr="00F25A2A">
              <w:rPr>
                <w:sz w:val="18"/>
                <w:szCs w:val="18"/>
              </w:rPr>
              <w:t>EVD-API-06</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083DAF4B" w14:textId="77777777" w:rsidR="00E67536" w:rsidRPr="00F25A2A" w:rsidRDefault="00000000">
            <w:pPr>
              <w:spacing w:line="240" w:lineRule="auto"/>
              <w:jc w:val="left"/>
              <w:rPr>
                <w:rFonts w:ascii="宋体" w:hAnsi="宋体"/>
                <w:sz w:val="18"/>
                <w:szCs w:val="18"/>
              </w:rPr>
            </w:pPr>
            <w:r w:rsidRPr="00F25A2A">
              <w:rPr>
                <w:sz w:val="18"/>
                <w:szCs w:val="18"/>
              </w:rPr>
              <w:t>证明系统可承载端到端任务，不代表最终蛋白质具有湿实验验证的生物学功能。</w:t>
            </w:r>
          </w:p>
        </w:tc>
      </w:tr>
      <w:tr w:rsidR="00E67536" w:rsidRPr="00F25A2A" w14:paraId="019FD522" w14:textId="77777777">
        <w:trPr>
          <w:jc w:val="center"/>
        </w:trPr>
        <w:tc>
          <w:tcPr>
            <w:tcW w:w="1163" w:type="dxa"/>
            <w:tcBorders>
              <w:top w:val="nil"/>
              <w:left w:val="nil"/>
              <w:bottom w:val="nil"/>
              <w:right w:val="nil"/>
            </w:tcBorders>
            <w:tcMar>
              <w:top w:w="80" w:type="dxa"/>
              <w:left w:w="80" w:type="dxa"/>
              <w:bottom w:w="80" w:type="dxa"/>
              <w:right w:w="80" w:type="dxa"/>
            </w:tcMar>
          </w:tcPr>
          <w:p w14:paraId="166C473E" w14:textId="77777777" w:rsidR="00E67536" w:rsidRPr="00F25A2A" w:rsidRDefault="00000000">
            <w:pPr>
              <w:spacing w:line="240" w:lineRule="auto"/>
              <w:jc w:val="left"/>
              <w:rPr>
                <w:rFonts w:ascii="宋体" w:hAnsi="宋体"/>
                <w:sz w:val="18"/>
                <w:szCs w:val="18"/>
              </w:rPr>
            </w:pPr>
            <w:r w:rsidRPr="00F25A2A">
              <w:rPr>
                <w:sz w:val="18"/>
                <w:szCs w:val="18"/>
              </w:rPr>
              <w:t xml:space="preserve">TC-S10 </w:t>
            </w:r>
            <w:r w:rsidRPr="00F25A2A">
              <w:rPr>
                <w:sz w:val="18"/>
                <w:szCs w:val="18"/>
              </w:rPr>
              <w:t>异常输入与安全边界</w:t>
            </w:r>
          </w:p>
        </w:tc>
        <w:tc>
          <w:tcPr>
            <w:tcW w:w="1775" w:type="dxa"/>
            <w:tcBorders>
              <w:top w:val="nil"/>
              <w:left w:val="nil"/>
              <w:bottom w:val="nil"/>
              <w:right w:val="nil"/>
            </w:tcBorders>
            <w:tcMar>
              <w:top w:w="80" w:type="dxa"/>
              <w:left w:w="80" w:type="dxa"/>
              <w:bottom w:w="80" w:type="dxa"/>
              <w:right w:w="80" w:type="dxa"/>
            </w:tcMar>
          </w:tcPr>
          <w:p w14:paraId="52F5C39A" w14:textId="77777777" w:rsidR="00E67536" w:rsidRPr="00F25A2A" w:rsidRDefault="00000000">
            <w:pPr>
              <w:spacing w:line="240" w:lineRule="auto"/>
              <w:jc w:val="left"/>
              <w:rPr>
                <w:rFonts w:ascii="宋体" w:hAnsi="宋体"/>
                <w:sz w:val="18"/>
                <w:szCs w:val="18"/>
              </w:rPr>
            </w:pPr>
            <w:r w:rsidRPr="00F25A2A">
              <w:rPr>
                <w:sz w:val="18"/>
                <w:szCs w:val="18"/>
              </w:rPr>
              <w:t>验证异常输入、</w:t>
            </w:r>
            <w:r w:rsidRPr="00F25A2A">
              <w:rPr>
                <w:sz w:val="18"/>
                <w:szCs w:val="18"/>
              </w:rPr>
              <w:t>forbidden motif</w:t>
            </w:r>
            <w:r w:rsidRPr="00F25A2A">
              <w:rPr>
                <w:sz w:val="18"/>
                <w:szCs w:val="18"/>
              </w:rPr>
              <w:t>、安全</w:t>
            </w:r>
            <w:r w:rsidRPr="00F25A2A">
              <w:rPr>
                <w:sz w:val="18"/>
                <w:szCs w:val="18"/>
              </w:rPr>
              <w:t xml:space="preserve"> warn/block </w:t>
            </w:r>
            <w:r w:rsidRPr="00F25A2A">
              <w:rPr>
                <w:sz w:val="18"/>
                <w:szCs w:val="18"/>
              </w:rPr>
              <w:t>和工具调用阻断。</w:t>
            </w:r>
          </w:p>
        </w:tc>
        <w:tc>
          <w:tcPr>
            <w:tcW w:w="1728" w:type="dxa"/>
            <w:tcBorders>
              <w:top w:val="nil"/>
              <w:left w:val="nil"/>
              <w:bottom w:val="nil"/>
              <w:right w:val="nil"/>
            </w:tcBorders>
            <w:tcMar>
              <w:top w:w="80" w:type="dxa"/>
              <w:left w:w="80" w:type="dxa"/>
              <w:bottom w:w="80" w:type="dxa"/>
              <w:right w:w="80" w:type="dxa"/>
            </w:tcMar>
          </w:tcPr>
          <w:p w14:paraId="395DDFFC" w14:textId="77777777" w:rsidR="00E67536" w:rsidRPr="00F25A2A" w:rsidRDefault="00000000">
            <w:pPr>
              <w:spacing w:line="240" w:lineRule="auto"/>
              <w:jc w:val="left"/>
              <w:rPr>
                <w:rFonts w:ascii="宋体" w:hAnsi="宋体"/>
                <w:sz w:val="18"/>
                <w:szCs w:val="18"/>
              </w:rPr>
            </w:pPr>
            <w:r w:rsidRPr="00F25A2A">
              <w:rPr>
                <w:sz w:val="18"/>
                <w:szCs w:val="18"/>
              </w:rPr>
              <w:t xml:space="preserve">block </w:t>
            </w:r>
            <w:r w:rsidRPr="00F25A2A">
              <w:rPr>
                <w:sz w:val="18"/>
                <w:szCs w:val="18"/>
              </w:rPr>
              <w:t>阻止工具调用；</w:t>
            </w:r>
            <w:r w:rsidRPr="00F25A2A">
              <w:rPr>
                <w:sz w:val="18"/>
                <w:szCs w:val="18"/>
              </w:rPr>
              <w:t xml:space="preserve">allow </w:t>
            </w:r>
            <w:r w:rsidRPr="00F25A2A">
              <w:rPr>
                <w:sz w:val="18"/>
                <w:szCs w:val="18"/>
              </w:rPr>
              <w:t>不误阻断；</w:t>
            </w:r>
            <w:r w:rsidRPr="00F25A2A">
              <w:rPr>
                <w:sz w:val="18"/>
                <w:szCs w:val="18"/>
              </w:rPr>
              <w:t xml:space="preserve">warn </w:t>
            </w:r>
            <w:r w:rsidRPr="00F25A2A">
              <w:rPr>
                <w:sz w:val="18"/>
                <w:szCs w:val="18"/>
              </w:rPr>
              <w:t>放行但记录风险标记和安全事件。</w:t>
            </w:r>
          </w:p>
        </w:tc>
        <w:tc>
          <w:tcPr>
            <w:tcW w:w="2293" w:type="dxa"/>
            <w:tcBorders>
              <w:top w:val="nil"/>
              <w:left w:val="nil"/>
              <w:bottom w:val="nil"/>
              <w:right w:val="nil"/>
            </w:tcBorders>
            <w:tcMar>
              <w:top w:w="80" w:type="dxa"/>
              <w:left w:w="80" w:type="dxa"/>
              <w:bottom w:w="80" w:type="dxa"/>
              <w:right w:w="80" w:type="dxa"/>
            </w:tcMar>
          </w:tcPr>
          <w:p w14:paraId="616695BF" w14:textId="77777777" w:rsidR="00E67536" w:rsidRPr="00F25A2A" w:rsidRDefault="00000000">
            <w:pPr>
              <w:spacing w:line="240" w:lineRule="auto"/>
              <w:jc w:val="left"/>
              <w:rPr>
                <w:rFonts w:ascii="宋体" w:hAnsi="宋体"/>
                <w:sz w:val="18"/>
                <w:szCs w:val="18"/>
              </w:rPr>
            </w:pPr>
            <w:r w:rsidRPr="00F25A2A">
              <w:rPr>
                <w:sz w:val="18"/>
                <w:szCs w:val="18"/>
              </w:rPr>
              <w:t>通过。</w:t>
            </w:r>
            <w:r w:rsidRPr="00F25A2A">
              <w:rPr>
                <w:sz w:val="18"/>
                <w:szCs w:val="18"/>
              </w:rPr>
              <w:t xml:space="preserve">4 </w:t>
            </w:r>
            <w:r w:rsidRPr="00F25A2A">
              <w:rPr>
                <w:sz w:val="18"/>
                <w:szCs w:val="18"/>
              </w:rPr>
              <w:t>个确定性</w:t>
            </w:r>
            <w:r w:rsidRPr="00F25A2A">
              <w:rPr>
                <w:sz w:val="18"/>
                <w:szCs w:val="18"/>
              </w:rPr>
              <w:t xml:space="preserve"> focused tests </w:t>
            </w:r>
            <w:r w:rsidRPr="00F25A2A">
              <w:rPr>
                <w:sz w:val="18"/>
                <w:szCs w:val="18"/>
              </w:rPr>
              <w:t>覆盖安全判定到执行阻断链路。证据：</w:t>
            </w:r>
            <w:r w:rsidRPr="00F25A2A">
              <w:rPr>
                <w:sz w:val="18"/>
                <w:szCs w:val="18"/>
              </w:rPr>
              <w:t>EVD-TEST-03</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378B9A00" w14:textId="77777777" w:rsidR="00E67536" w:rsidRPr="00F25A2A" w:rsidRDefault="00000000">
            <w:pPr>
              <w:spacing w:line="240" w:lineRule="auto"/>
              <w:jc w:val="left"/>
              <w:rPr>
                <w:rFonts w:ascii="宋体" w:hAnsi="宋体"/>
                <w:sz w:val="18"/>
                <w:szCs w:val="18"/>
              </w:rPr>
            </w:pPr>
            <w:r w:rsidRPr="00F25A2A">
              <w:rPr>
                <w:sz w:val="18"/>
                <w:szCs w:val="18"/>
              </w:rPr>
              <w:t>证明安全机制路径可达，不宣称自动覆盖所有生物安全风险；矩阵实验中安全任务未充分触发</w:t>
            </w:r>
            <w:r w:rsidRPr="00F25A2A">
              <w:rPr>
                <w:sz w:val="18"/>
                <w:szCs w:val="18"/>
              </w:rPr>
              <w:t xml:space="preserve"> block</w:t>
            </w:r>
            <w:r w:rsidRPr="00F25A2A">
              <w:rPr>
                <w:sz w:val="18"/>
                <w:szCs w:val="18"/>
              </w:rPr>
              <w:t>。</w:t>
            </w:r>
          </w:p>
        </w:tc>
      </w:tr>
      <w:tr w:rsidR="00E67536" w:rsidRPr="00F25A2A" w14:paraId="7B68A26A" w14:textId="77777777">
        <w:trPr>
          <w:jc w:val="center"/>
        </w:trPr>
        <w:tc>
          <w:tcPr>
            <w:tcW w:w="1163" w:type="dxa"/>
            <w:tcBorders>
              <w:top w:val="nil"/>
              <w:left w:val="nil"/>
              <w:bottom w:val="nil"/>
              <w:right w:val="nil"/>
            </w:tcBorders>
            <w:tcMar>
              <w:top w:w="80" w:type="dxa"/>
              <w:left w:w="80" w:type="dxa"/>
              <w:bottom w:w="80" w:type="dxa"/>
              <w:right w:w="80" w:type="dxa"/>
            </w:tcMar>
          </w:tcPr>
          <w:p w14:paraId="6BC038BD" w14:textId="77777777" w:rsidR="00E67536" w:rsidRPr="00F25A2A" w:rsidRDefault="00000000">
            <w:pPr>
              <w:spacing w:line="240" w:lineRule="auto"/>
              <w:jc w:val="left"/>
              <w:rPr>
                <w:rFonts w:ascii="宋体" w:hAnsi="宋体"/>
                <w:sz w:val="18"/>
                <w:szCs w:val="18"/>
              </w:rPr>
            </w:pPr>
            <w:r w:rsidRPr="00F25A2A">
              <w:rPr>
                <w:sz w:val="18"/>
                <w:szCs w:val="18"/>
              </w:rPr>
              <w:t xml:space="preserve">TC-S11 </w:t>
            </w:r>
            <w:r w:rsidRPr="00F25A2A">
              <w:rPr>
                <w:sz w:val="18"/>
                <w:szCs w:val="18"/>
              </w:rPr>
              <w:t>工具链执行与</w:t>
            </w:r>
            <w:r w:rsidRPr="00F25A2A">
              <w:rPr>
                <w:sz w:val="18"/>
                <w:szCs w:val="18"/>
              </w:rPr>
              <w:t xml:space="preserve"> I/O</w:t>
            </w:r>
          </w:p>
        </w:tc>
        <w:tc>
          <w:tcPr>
            <w:tcW w:w="1775" w:type="dxa"/>
            <w:tcBorders>
              <w:top w:val="nil"/>
              <w:left w:val="nil"/>
              <w:bottom w:val="nil"/>
              <w:right w:val="nil"/>
            </w:tcBorders>
            <w:tcMar>
              <w:top w:w="80" w:type="dxa"/>
              <w:left w:w="80" w:type="dxa"/>
              <w:bottom w:w="80" w:type="dxa"/>
              <w:right w:w="80" w:type="dxa"/>
            </w:tcMar>
          </w:tcPr>
          <w:p w14:paraId="484D9E20" w14:textId="77777777" w:rsidR="00E67536" w:rsidRPr="00F25A2A" w:rsidRDefault="00000000">
            <w:pPr>
              <w:spacing w:line="240" w:lineRule="auto"/>
              <w:jc w:val="left"/>
              <w:rPr>
                <w:rFonts w:ascii="宋体" w:hAnsi="宋体"/>
                <w:sz w:val="18"/>
                <w:szCs w:val="18"/>
              </w:rPr>
            </w:pPr>
            <w:r w:rsidRPr="00F25A2A">
              <w:rPr>
                <w:sz w:val="18"/>
                <w:szCs w:val="18"/>
              </w:rPr>
              <w:t>验证工具适配器调用、输入输出边界和候选可执行性检查。</w:t>
            </w:r>
          </w:p>
        </w:tc>
        <w:tc>
          <w:tcPr>
            <w:tcW w:w="1728" w:type="dxa"/>
            <w:tcBorders>
              <w:top w:val="nil"/>
              <w:left w:val="nil"/>
              <w:bottom w:val="nil"/>
              <w:right w:val="nil"/>
            </w:tcBorders>
            <w:tcMar>
              <w:top w:w="80" w:type="dxa"/>
              <w:left w:w="80" w:type="dxa"/>
              <w:bottom w:w="80" w:type="dxa"/>
              <w:right w:w="80" w:type="dxa"/>
            </w:tcMar>
          </w:tcPr>
          <w:p w14:paraId="64B81368" w14:textId="77777777" w:rsidR="00E67536" w:rsidRPr="00F25A2A" w:rsidRDefault="00000000">
            <w:pPr>
              <w:spacing w:line="240" w:lineRule="auto"/>
              <w:jc w:val="left"/>
              <w:rPr>
                <w:rFonts w:ascii="宋体" w:hAnsi="宋体"/>
                <w:sz w:val="18"/>
                <w:szCs w:val="18"/>
              </w:rPr>
            </w:pPr>
            <w:r w:rsidRPr="00F25A2A">
              <w:rPr>
                <w:sz w:val="18"/>
                <w:szCs w:val="18"/>
              </w:rPr>
              <w:t>工具调用成功；无</w:t>
            </w:r>
            <w:r w:rsidRPr="00F25A2A">
              <w:rPr>
                <w:sz w:val="18"/>
                <w:szCs w:val="18"/>
              </w:rPr>
              <w:t xml:space="preserve"> dummy </w:t>
            </w:r>
            <w:r w:rsidRPr="00F25A2A">
              <w:rPr>
                <w:sz w:val="18"/>
                <w:szCs w:val="18"/>
              </w:rPr>
              <w:t>输入；无</w:t>
            </w:r>
            <w:r w:rsidRPr="00F25A2A">
              <w:rPr>
                <w:sz w:val="18"/>
                <w:szCs w:val="18"/>
              </w:rPr>
              <w:t xml:space="preserve"> provider payload validation error</w:t>
            </w:r>
            <w:r w:rsidRPr="00F25A2A">
              <w:rPr>
                <w:sz w:val="18"/>
                <w:szCs w:val="18"/>
              </w:rPr>
              <w:t>；无效候选在执行前被结构化拒绝。</w:t>
            </w:r>
          </w:p>
        </w:tc>
        <w:tc>
          <w:tcPr>
            <w:tcW w:w="2293" w:type="dxa"/>
            <w:tcBorders>
              <w:top w:val="nil"/>
              <w:left w:val="nil"/>
              <w:bottom w:val="nil"/>
              <w:right w:val="nil"/>
            </w:tcBorders>
            <w:tcMar>
              <w:top w:w="80" w:type="dxa"/>
              <w:left w:w="80" w:type="dxa"/>
              <w:bottom w:w="80" w:type="dxa"/>
              <w:right w:w="80" w:type="dxa"/>
            </w:tcMar>
          </w:tcPr>
          <w:p w14:paraId="04CD5833" w14:textId="77777777" w:rsidR="00E67536" w:rsidRPr="00F25A2A" w:rsidRDefault="00000000">
            <w:pPr>
              <w:spacing w:line="240" w:lineRule="auto"/>
              <w:jc w:val="left"/>
              <w:rPr>
                <w:rFonts w:ascii="宋体" w:hAnsi="宋体"/>
                <w:sz w:val="18"/>
                <w:szCs w:val="18"/>
              </w:rPr>
            </w:pPr>
            <w:r w:rsidRPr="00F25A2A">
              <w:rPr>
                <w:sz w:val="18"/>
                <w:szCs w:val="18"/>
              </w:rPr>
              <w:t>结果通过：</w:t>
            </w:r>
            <w:r w:rsidRPr="00F25A2A">
              <w:rPr>
                <w:sz w:val="18"/>
                <w:szCs w:val="18"/>
              </w:rPr>
              <w:t xml:space="preserve">t8/t9 </w:t>
            </w:r>
            <w:r w:rsidRPr="00F25A2A">
              <w:rPr>
                <w:sz w:val="18"/>
                <w:szCs w:val="18"/>
              </w:rPr>
              <w:t>共</w:t>
            </w:r>
            <w:r w:rsidRPr="00F25A2A">
              <w:rPr>
                <w:sz w:val="18"/>
                <w:szCs w:val="18"/>
              </w:rPr>
              <w:t xml:space="preserve"> 20 </w:t>
            </w:r>
            <w:r w:rsidRPr="00F25A2A">
              <w:rPr>
                <w:sz w:val="18"/>
                <w:szCs w:val="18"/>
              </w:rPr>
              <w:t>次运行中，相关工具调用均为</w:t>
            </w:r>
            <w:r w:rsidRPr="00F25A2A">
              <w:rPr>
                <w:sz w:val="18"/>
                <w:szCs w:val="18"/>
              </w:rPr>
              <w:t xml:space="preserve"> success</w:t>
            </w:r>
            <w:r w:rsidRPr="00F25A2A">
              <w:rPr>
                <w:sz w:val="18"/>
                <w:szCs w:val="18"/>
              </w:rPr>
              <w:t>；</w:t>
            </w:r>
            <w:r w:rsidRPr="00F25A2A">
              <w:rPr>
                <w:sz w:val="18"/>
                <w:szCs w:val="18"/>
              </w:rPr>
              <w:t xml:space="preserve">I/O </w:t>
            </w:r>
            <w:r w:rsidRPr="00F25A2A">
              <w:rPr>
                <w:sz w:val="18"/>
                <w:szCs w:val="18"/>
              </w:rPr>
              <w:t>边界测试能够拒绝错误候选。证据：</w:t>
            </w:r>
            <w:r w:rsidRPr="00F25A2A">
              <w:rPr>
                <w:sz w:val="18"/>
                <w:szCs w:val="18"/>
              </w:rPr>
              <w:t>EVD-TEST-03</w:t>
            </w:r>
            <w:r w:rsidRPr="00F25A2A">
              <w:rPr>
                <w:sz w:val="18"/>
                <w:szCs w:val="18"/>
              </w:rPr>
              <w:t>、</w:t>
            </w:r>
            <w:r w:rsidRPr="00F25A2A">
              <w:rPr>
                <w:sz w:val="18"/>
                <w:szCs w:val="18"/>
              </w:rPr>
              <w:t>EVD-EXP-01</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54BD40B7" w14:textId="77777777" w:rsidR="00E67536" w:rsidRPr="00F25A2A" w:rsidRDefault="00000000">
            <w:pPr>
              <w:spacing w:line="240" w:lineRule="auto"/>
              <w:jc w:val="left"/>
              <w:rPr>
                <w:rFonts w:ascii="宋体" w:hAnsi="宋体"/>
                <w:sz w:val="18"/>
                <w:szCs w:val="18"/>
              </w:rPr>
            </w:pPr>
            <w:r w:rsidRPr="00F25A2A">
              <w:rPr>
                <w:sz w:val="18"/>
                <w:szCs w:val="18"/>
              </w:rPr>
              <w:t>该项说明当前工具适配路径有效，但不能外推到所有第三方工具版本和部署环境。</w:t>
            </w:r>
          </w:p>
        </w:tc>
      </w:tr>
    </w:tbl>
    <w:p w14:paraId="62C33856" w14:textId="77777777" w:rsidR="006606A7" w:rsidRPr="006606A7" w:rsidRDefault="006606A7" w:rsidP="006606A7">
      <w:bookmarkStart w:id="217" w:name="_Toc230318103"/>
      <w:bookmarkStart w:id="218" w:name="_Toc230363300"/>
    </w:p>
    <w:p w14:paraId="3D130A64" w14:textId="77777777" w:rsidR="006606A7" w:rsidRDefault="006606A7">
      <w:pPr>
        <w:widowControl/>
        <w:suppressAutoHyphens w:val="0"/>
        <w:spacing w:line="240" w:lineRule="auto"/>
        <w:jc w:val="left"/>
      </w:pPr>
      <w:r>
        <w:br w:type="page"/>
      </w:r>
    </w:p>
    <w:p w14:paraId="60CA931A" w14:textId="77777777" w:rsidR="006606A7" w:rsidRDefault="006606A7" w:rsidP="006606A7">
      <w:pPr>
        <w:pStyle w:val="ab"/>
      </w:pPr>
    </w:p>
    <w:tbl>
      <w:tblPr>
        <w:tblStyle w:val="aff"/>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27"/>
        <w:gridCol w:w="2067"/>
        <w:gridCol w:w="2198"/>
        <w:gridCol w:w="1419"/>
      </w:tblGrid>
      <w:tr w:rsidR="00C42288" w14:paraId="16E5B9A1" w14:textId="77777777" w:rsidTr="003716C2">
        <w:tc>
          <w:tcPr>
            <w:tcW w:w="1283" w:type="dxa"/>
            <w:tcBorders>
              <w:bottom w:val="single" w:sz="8" w:space="0" w:color="auto"/>
            </w:tcBorders>
            <w:vAlign w:val="center"/>
          </w:tcPr>
          <w:p w14:paraId="4178A3FC" w14:textId="396C1780" w:rsidR="00C42288" w:rsidRDefault="00C42288" w:rsidP="003716C2">
            <w:pPr>
              <w:pStyle w:val="ab"/>
              <w:ind w:firstLineChars="0" w:firstLine="0"/>
              <w:jc w:val="center"/>
            </w:pPr>
            <w:r w:rsidRPr="00F25A2A">
              <w:rPr>
                <w:b/>
                <w:sz w:val="18"/>
                <w:szCs w:val="18"/>
              </w:rPr>
              <w:t>用例</w:t>
            </w:r>
          </w:p>
        </w:tc>
        <w:tc>
          <w:tcPr>
            <w:tcW w:w="1527" w:type="dxa"/>
            <w:tcBorders>
              <w:bottom w:val="single" w:sz="8" w:space="0" w:color="auto"/>
            </w:tcBorders>
            <w:vAlign w:val="center"/>
          </w:tcPr>
          <w:p w14:paraId="4C37DAE7" w14:textId="2FA84D1C" w:rsidR="00C42288" w:rsidRDefault="00C42288" w:rsidP="003716C2">
            <w:pPr>
              <w:pStyle w:val="ab"/>
              <w:ind w:firstLineChars="0" w:firstLine="0"/>
              <w:jc w:val="center"/>
            </w:pPr>
            <w:r w:rsidRPr="00F25A2A">
              <w:rPr>
                <w:b/>
                <w:sz w:val="18"/>
                <w:szCs w:val="18"/>
              </w:rPr>
              <w:t>设计目的与触发</w:t>
            </w:r>
          </w:p>
        </w:tc>
        <w:tc>
          <w:tcPr>
            <w:tcW w:w="2067" w:type="dxa"/>
            <w:tcBorders>
              <w:bottom w:val="single" w:sz="8" w:space="0" w:color="auto"/>
            </w:tcBorders>
            <w:vAlign w:val="center"/>
          </w:tcPr>
          <w:p w14:paraId="15D5C063" w14:textId="66A2FE31" w:rsidR="00C42288" w:rsidRDefault="00C42288" w:rsidP="003716C2">
            <w:pPr>
              <w:pStyle w:val="ab"/>
              <w:ind w:firstLineChars="0" w:firstLine="0"/>
              <w:jc w:val="center"/>
            </w:pPr>
            <w:r w:rsidRPr="00F25A2A">
              <w:rPr>
                <w:b/>
                <w:sz w:val="18"/>
                <w:szCs w:val="18"/>
              </w:rPr>
              <w:t>预期结果</w:t>
            </w:r>
          </w:p>
        </w:tc>
        <w:tc>
          <w:tcPr>
            <w:tcW w:w="2198" w:type="dxa"/>
            <w:tcBorders>
              <w:bottom w:val="single" w:sz="8" w:space="0" w:color="auto"/>
            </w:tcBorders>
            <w:vAlign w:val="center"/>
          </w:tcPr>
          <w:p w14:paraId="44426218" w14:textId="15FE8189" w:rsidR="00C42288" w:rsidRDefault="00C42288" w:rsidP="003716C2">
            <w:pPr>
              <w:pStyle w:val="ab"/>
              <w:ind w:firstLineChars="0" w:firstLine="0"/>
              <w:jc w:val="center"/>
            </w:pPr>
            <w:r w:rsidRPr="00F25A2A">
              <w:rPr>
                <w:b/>
                <w:sz w:val="18"/>
                <w:szCs w:val="18"/>
              </w:rPr>
              <w:t>实际结果与证据</w:t>
            </w:r>
          </w:p>
        </w:tc>
        <w:tc>
          <w:tcPr>
            <w:tcW w:w="1419" w:type="dxa"/>
            <w:tcBorders>
              <w:bottom w:val="single" w:sz="8" w:space="0" w:color="auto"/>
            </w:tcBorders>
            <w:vAlign w:val="center"/>
          </w:tcPr>
          <w:p w14:paraId="41B9FB2D" w14:textId="5FBC0F2D" w:rsidR="00C42288" w:rsidRDefault="00C42288" w:rsidP="003716C2">
            <w:pPr>
              <w:pStyle w:val="ab"/>
              <w:ind w:firstLineChars="0" w:firstLine="0"/>
              <w:jc w:val="center"/>
            </w:pPr>
            <w:r w:rsidRPr="00F25A2A">
              <w:rPr>
                <w:b/>
                <w:sz w:val="18"/>
                <w:szCs w:val="18"/>
              </w:rPr>
              <w:t>结论边界</w:t>
            </w:r>
          </w:p>
        </w:tc>
      </w:tr>
      <w:tr w:rsidR="006606A7" w14:paraId="505E9FFA" w14:textId="77777777" w:rsidTr="003716C2">
        <w:tc>
          <w:tcPr>
            <w:tcW w:w="1283" w:type="dxa"/>
            <w:tcBorders>
              <w:top w:val="single" w:sz="8" w:space="0" w:color="auto"/>
              <w:bottom w:val="nil"/>
            </w:tcBorders>
          </w:tcPr>
          <w:p w14:paraId="060F0585" w14:textId="046D3366" w:rsidR="006606A7" w:rsidRDefault="006606A7" w:rsidP="00F34346">
            <w:pPr>
              <w:pStyle w:val="ab"/>
              <w:ind w:firstLineChars="0" w:firstLine="0"/>
              <w:jc w:val="center"/>
            </w:pPr>
            <w:r w:rsidRPr="00F25A2A">
              <w:rPr>
                <w:sz w:val="18"/>
                <w:szCs w:val="18"/>
              </w:rPr>
              <w:t xml:space="preserve">TC-S12 </w:t>
            </w:r>
            <w:r w:rsidRPr="00F25A2A">
              <w:rPr>
                <w:sz w:val="18"/>
                <w:szCs w:val="18"/>
              </w:rPr>
              <w:t>失败恢复流程</w:t>
            </w:r>
          </w:p>
        </w:tc>
        <w:tc>
          <w:tcPr>
            <w:tcW w:w="1527" w:type="dxa"/>
            <w:tcBorders>
              <w:top w:val="single" w:sz="8" w:space="0" w:color="auto"/>
              <w:bottom w:val="nil"/>
            </w:tcBorders>
          </w:tcPr>
          <w:p w14:paraId="0953835B" w14:textId="71C7A997" w:rsidR="006606A7" w:rsidRDefault="006606A7" w:rsidP="00F34346">
            <w:pPr>
              <w:pStyle w:val="ab"/>
              <w:ind w:firstLineChars="0" w:firstLine="0"/>
              <w:jc w:val="center"/>
            </w:pPr>
            <w:r w:rsidRPr="00F25A2A">
              <w:rPr>
                <w:sz w:val="18"/>
                <w:szCs w:val="18"/>
              </w:rPr>
              <w:t>验证</w:t>
            </w:r>
            <w:r w:rsidRPr="00F25A2A">
              <w:rPr>
                <w:sz w:val="18"/>
                <w:szCs w:val="18"/>
              </w:rPr>
              <w:t xml:space="preserve"> retry</w:t>
            </w:r>
            <w:r w:rsidRPr="00F25A2A">
              <w:rPr>
                <w:sz w:val="18"/>
                <w:szCs w:val="18"/>
              </w:rPr>
              <w:t>、局部修补、后缀重规划的分层恢复路径。</w:t>
            </w:r>
          </w:p>
        </w:tc>
        <w:tc>
          <w:tcPr>
            <w:tcW w:w="2067" w:type="dxa"/>
            <w:tcBorders>
              <w:top w:val="single" w:sz="8" w:space="0" w:color="auto"/>
              <w:bottom w:val="nil"/>
            </w:tcBorders>
          </w:tcPr>
          <w:p w14:paraId="63E2EAD6" w14:textId="13C20443" w:rsidR="006606A7" w:rsidRDefault="006606A7" w:rsidP="00F34346">
            <w:pPr>
              <w:pStyle w:val="ab"/>
              <w:ind w:firstLineChars="0" w:firstLine="0"/>
              <w:jc w:val="center"/>
            </w:pPr>
            <w:r w:rsidRPr="00F25A2A">
              <w:rPr>
                <w:sz w:val="18"/>
                <w:szCs w:val="18"/>
              </w:rPr>
              <w:t>可重试失败先进入有界重试；耗尽后转入恢复逻辑；</w:t>
            </w:r>
            <w:r w:rsidRPr="00F25A2A">
              <w:rPr>
                <w:sz w:val="18"/>
                <w:szCs w:val="18"/>
              </w:rPr>
              <w:t xml:space="preserve">patch_local / suffix_replan </w:t>
            </w:r>
            <w:r w:rsidRPr="00F25A2A">
              <w:rPr>
                <w:sz w:val="18"/>
                <w:szCs w:val="18"/>
              </w:rPr>
              <w:t>候选进入</w:t>
            </w:r>
            <w:r w:rsidRPr="00F25A2A">
              <w:rPr>
                <w:sz w:val="18"/>
                <w:szCs w:val="18"/>
              </w:rPr>
              <w:t xml:space="preserve"> HITL</w:t>
            </w:r>
            <w:r w:rsidRPr="00F25A2A">
              <w:rPr>
                <w:sz w:val="18"/>
                <w:szCs w:val="18"/>
              </w:rPr>
              <w:t>；恢复事件可统计。</w:t>
            </w:r>
          </w:p>
        </w:tc>
        <w:tc>
          <w:tcPr>
            <w:tcW w:w="2198" w:type="dxa"/>
            <w:tcBorders>
              <w:top w:val="single" w:sz="8" w:space="0" w:color="auto"/>
              <w:bottom w:val="nil"/>
            </w:tcBorders>
          </w:tcPr>
          <w:p w14:paraId="1357F71A" w14:textId="152A424E" w:rsidR="006606A7" w:rsidRDefault="006606A7" w:rsidP="00F34346">
            <w:pPr>
              <w:pStyle w:val="ab"/>
              <w:ind w:firstLineChars="0" w:firstLine="0"/>
              <w:jc w:val="center"/>
            </w:pPr>
            <w:r w:rsidRPr="00F25A2A">
              <w:rPr>
                <w:sz w:val="18"/>
                <w:szCs w:val="18"/>
              </w:rPr>
              <w:t>通过。确定性</w:t>
            </w:r>
            <w:r w:rsidRPr="00F25A2A">
              <w:rPr>
                <w:sz w:val="18"/>
                <w:szCs w:val="18"/>
              </w:rPr>
              <w:t xml:space="preserve"> retry patch </w:t>
            </w:r>
            <w:r w:rsidRPr="00F25A2A">
              <w:rPr>
                <w:sz w:val="18"/>
                <w:szCs w:val="18"/>
              </w:rPr>
              <w:t>样本产生</w:t>
            </w:r>
            <w:r w:rsidRPr="00F25A2A">
              <w:rPr>
                <w:sz w:val="18"/>
                <w:szCs w:val="18"/>
              </w:rPr>
              <w:t xml:space="preserve"> patch_event_count=1</w:t>
            </w:r>
            <w:r w:rsidRPr="00F25A2A">
              <w:rPr>
                <w:sz w:val="18"/>
                <w:szCs w:val="18"/>
              </w:rPr>
              <w:t>、</w:t>
            </w:r>
            <w:r w:rsidRPr="00F25A2A">
              <w:rPr>
                <w:sz w:val="18"/>
                <w:szCs w:val="18"/>
              </w:rPr>
              <w:t>first_pass_success=False</w:t>
            </w:r>
            <w:r w:rsidRPr="00F25A2A">
              <w:rPr>
                <w:sz w:val="18"/>
                <w:szCs w:val="18"/>
              </w:rPr>
              <w:t>、</w:t>
            </w:r>
            <w:r w:rsidRPr="00F25A2A">
              <w:rPr>
                <w:sz w:val="18"/>
                <w:szCs w:val="18"/>
              </w:rPr>
              <w:t>replan_event_count=0</w:t>
            </w:r>
            <w:r w:rsidRPr="00F25A2A">
              <w:rPr>
                <w:sz w:val="18"/>
                <w:szCs w:val="18"/>
              </w:rPr>
              <w:t>；分层局部修补和后缀重规划样本可追溯。证据：</w:t>
            </w:r>
            <w:r w:rsidRPr="00F25A2A">
              <w:rPr>
                <w:sz w:val="18"/>
                <w:szCs w:val="18"/>
              </w:rPr>
              <w:t>EVD-TEST-03</w:t>
            </w:r>
            <w:r w:rsidRPr="00F25A2A">
              <w:rPr>
                <w:sz w:val="18"/>
                <w:szCs w:val="18"/>
              </w:rPr>
              <w:t>、</w:t>
            </w:r>
            <w:r w:rsidRPr="00F25A2A">
              <w:rPr>
                <w:sz w:val="18"/>
                <w:szCs w:val="18"/>
              </w:rPr>
              <w:t xml:space="preserve">EVD-LOG-01 </w:t>
            </w:r>
            <w:r w:rsidRPr="00F25A2A">
              <w:rPr>
                <w:sz w:val="18"/>
                <w:szCs w:val="18"/>
              </w:rPr>
              <w:t>至</w:t>
            </w:r>
            <w:r w:rsidRPr="00F25A2A">
              <w:rPr>
                <w:sz w:val="18"/>
                <w:szCs w:val="18"/>
              </w:rPr>
              <w:t xml:space="preserve"> EVD-LOG-03</w:t>
            </w:r>
            <w:r w:rsidRPr="00F25A2A">
              <w:rPr>
                <w:sz w:val="18"/>
                <w:szCs w:val="18"/>
              </w:rPr>
              <w:t>。</w:t>
            </w:r>
          </w:p>
        </w:tc>
        <w:tc>
          <w:tcPr>
            <w:tcW w:w="1419" w:type="dxa"/>
            <w:tcBorders>
              <w:top w:val="single" w:sz="8" w:space="0" w:color="auto"/>
              <w:bottom w:val="nil"/>
            </w:tcBorders>
          </w:tcPr>
          <w:p w14:paraId="30AF4E61" w14:textId="113E5426" w:rsidR="006606A7" w:rsidRDefault="006606A7" w:rsidP="00F34346">
            <w:pPr>
              <w:pStyle w:val="ab"/>
              <w:ind w:firstLineChars="0" w:firstLine="0"/>
              <w:jc w:val="center"/>
            </w:pPr>
            <w:r w:rsidRPr="00F25A2A">
              <w:rPr>
                <w:sz w:val="18"/>
                <w:szCs w:val="18"/>
              </w:rPr>
              <w:t>证明恢复路径存在并可审计，不代表所有失败类型都能恢复为</w:t>
            </w:r>
            <w:r w:rsidRPr="00F25A2A">
              <w:rPr>
                <w:sz w:val="18"/>
                <w:szCs w:val="18"/>
              </w:rPr>
              <w:t xml:space="preserve"> DONE</w:t>
            </w:r>
            <w:r w:rsidRPr="00F25A2A">
              <w:rPr>
                <w:sz w:val="18"/>
                <w:szCs w:val="18"/>
              </w:rPr>
              <w:t>。</w:t>
            </w:r>
          </w:p>
        </w:tc>
      </w:tr>
      <w:tr w:rsidR="006606A7" w14:paraId="02AFE776" w14:textId="77777777" w:rsidTr="003716C2">
        <w:tc>
          <w:tcPr>
            <w:tcW w:w="1283" w:type="dxa"/>
            <w:tcBorders>
              <w:top w:val="nil"/>
              <w:bottom w:val="single" w:sz="8" w:space="0" w:color="auto"/>
            </w:tcBorders>
          </w:tcPr>
          <w:p w14:paraId="592C1143" w14:textId="1F2EF6EB" w:rsidR="006606A7" w:rsidRDefault="006606A7" w:rsidP="00F34346">
            <w:pPr>
              <w:pStyle w:val="ab"/>
              <w:ind w:firstLineChars="0" w:firstLine="0"/>
              <w:jc w:val="center"/>
            </w:pPr>
            <w:r w:rsidRPr="00F25A2A">
              <w:rPr>
                <w:sz w:val="18"/>
                <w:szCs w:val="18"/>
              </w:rPr>
              <w:t xml:space="preserve">TC-S13 </w:t>
            </w:r>
            <w:r w:rsidRPr="00F25A2A">
              <w:rPr>
                <w:sz w:val="18"/>
                <w:szCs w:val="18"/>
              </w:rPr>
              <w:t>恢复止损与审计链路</w:t>
            </w:r>
          </w:p>
        </w:tc>
        <w:tc>
          <w:tcPr>
            <w:tcW w:w="1527" w:type="dxa"/>
            <w:tcBorders>
              <w:top w:val="nil"/>
              <w:bottom w:val="single" w:sz="8" w:space="0" w:color="auto"/>
            </w:tcBorders>
          </w:tcPr>
          <w:p w14:paraId="0A9F1035" w14:textId="67C3694A" w:rsidR="006606A7" w:rsidRDefault="006606A7" w:rsidP="00F34346">
            <w:pPr>
              <w:pStyle w:val="ab"/>
              <w:ind w:firstLineChars="0" w:firstLine="0"/>
              <w:jc w:val="center"/>
            </w:pPr>
            <w:r w:rsidRPr="00F25A2A">
              <w:rPr>
                <w:sz w:val="18"/>
                <w:szCs w:val="18"/>
              </w:rPr>
              <w:t>验证</w:t>
            </w:r>
            <w:r w:rsidRPr="00F25A2A">
              <w:rPr>
                <w:sz w:val="18"/>
                <w:szCs w:val="18"/>
              </w:rPr>
              <w:t xml:space="preserve"> terminal_stop </w:t>
            </w:r>
            <w:r w:rsidRPr="00F25A2A">
              <w:rPr>
                <w:sz w:val="18"/>
                <w:szCs w:val="18"/>
              </w:rPr>
              <w:t>作为恢复动作时是否通过</w:t>
            </w:r>
            <w:r w:rsidRPr="00F25A2A">
              <w:rPr>
                <w:sz w:val="18"/>
                <w:szCs w:val="18"/>
              </w:rPr>
              <w:t xml:space="preserve"> FSM/HITL </w:t>
            </w:r>
            <w:r w:rsidRPr="00F25A2A">
              <w:rPr>
                <w:sz w:val="18"/>
                <w:szCs w:val="18"/>
              </w:rPr>
              <w:t>进入</w:t>
            </w:r>
            <w:r w:rsidRPr="00F25A2A">
              <w:rPr>
                <w:sz w:val="18"/>
                <w:szCs w:val="18"/>
              </w:rPr>
              <w:t xml:space="preserve"> FAILED</w:t>
            </w:r>
            <w:r w:rsidRPr="00F25A2A">
              <w:rPr>
                <w:sz w:val="18"/>
                <w:szCs w:val="18"/>
              </w:rPr>
              <w:t>，并保留审计链。</w:t>
            </w:r>
          </w:p>
        </w:tc>
        <w:tc>
          <w:tcPr>
            <w:tcW w:w="2067" w:type="dxa"/>
            <w:tcBorders>
              <w:top w:val="nil"/>
              <w:bottom w:val="single" w:sz="8" w:space="0" w:color="auto"/>
            </w:tcBorders>
          </w:tcPr>
          <w:p w14:paraId="133D8511" w14:textId="4EAB2681" w:rsidR="006606A7" w:rsidRDefault="006606A7" w:rsidP="00F34346">
            <w:pPr>
              <w:pStyle w:val="ab"/>
              <w:ind w:firstLineChars="0" w:firstLine="0"/>
              <w:jc w:val="center"/>
            </w:pPr>
            <w:r w:rsidRPr="00F25A2A">
              <w:rPr>
                <w:sz w:val="18"/>
                <w:szCs w:val="18"/>
              </w:rPr>
              <w:t>决策应用后任务进入</w:t>
            </w:r>
            <w:r w:rsidRPr="00F25A2A">
              <w:rPr>
                <w:sz w:val="18"/>
                <w:szCs w:val="18"/>
              </w:rPr>
              <w:t xml:space="preserve"> FAILED </w:t>
            </w:r>
            <w:r w:rsidRPr="00F25A2A">
              <w:rPr>
                <w:sz w:val="18"/>
                <w:szCs w:val="18"/>
              </w:rPr>
              <w:t>终态；事件日志记录</w:t>
            </w:r>
            <w:r w:rsidRPr="00F25A2A">
              <w:rPr>
                <w:sz w:val="18"/>
                <w:szCs w:val="18"/>
              </w:rPr>
              <w:t xml:space="preserve"> WAITING_ENTER</w:t>
            </w:r>
            <w:r w:rsidRPr="00F25A2A">
              <w:rPr>
                <w:sz w:val="18"/>
                <w:szCs w:val="18"/>
              </w:rPr>
              <w:t>、</w:t>
            </w:r>
            <w:r w:rsidRPr="00F25A2A">
              <w:rPr>
                <w:sz w:val="18"/>
                <w:szCs w:val="18"/>
              </w:rPr>
              <w:t>DECISION_APPLIED</w:t>
            </w:r>
            <w:r w:rsidRPr="00F25A2A">
              <w:rPr>
                <w:sz w:val="18"/>
                <w:szCs w:val="18"/>
              </w:rPr>
              <w:t>、</w:t>
            </w:r>
            <w:r w:rsidRPr="00F25A2A">
              <w:rPr>
                <w:sz w:val="18"/>
                <w:szCs w:val="18"/>
              </w:rPr>
              <w:t xml:space="preserve">WAITING_EXIT </w:t>
            </w:r>
            <w:r w:rsidRPr="00F25A2A">
              <w:rPr>
                <w:sz w:val="18"/>
                <w:szCs w:val="18"/>
              </w:rPr>
              <w:t>等关键事件。</w:t>
            </w:r>
          </w:p>
        </w:tc>
        <w:tc>
          <w:tcPr>
            <w:tcW w:w="2198" w:type="dxa"/>
            <w:tcBorders>
              <w:top w:val="nil"/>
              <w:bottom w:val="single" w:sz="8" w:space="0" w:color="auto"/>
            </w:tcBorders>
          </w:tcPr>
          <w:p w14:paraId="3A269F6A" w14:textId="16F10EEA" w:rsidR="006606A7" w:rsidRDefault="006606A7" w:rsidP="00F34346">
            <w:pPr>
              <w:pStyle w:val="ab"/>
              <w:ind w:firstLineChars="0" w:firstLine="0"/>
              <w:jc w:val="center"/>
            </w:pPr>
            <w:r w:rsidRPr="00F25A2A">
              <w:rPr>
                <w:sz w:val="18"/>
                <w:szCs w:val="18"/>
              </w:rPr>
              <w:t>结果通过：</w:t>
            </w:r>
            <w:r w:rsidRPr="00F25A2A">
              <w:rPr>
                <w:sz w:val="18"/>
                <w:szCs w:val="18"/>
              </w:rPr>
              <w:t xml:space="preserve">terminal_stop </w:t>
            </w:r>
            <w:r w:rsidRPr="00F25A2A">
              <w:rPr>
                <w:sz w:val="18"/>
                <w:szCs w:val="18"/>
              </w:rPr>
              <w:t>的审计链记录完整，可通过事件接口还原。证据：</w:t>
            </w:r>
            <w:r w:rsidRPr="00F25A2A">
              <w:rPr>
                <w:sz w:val="18"/>
                <w:szCs w:val="18"/>
              </w:rPr>
              <w:t>EVD-TEST-02/03</w:t>
            </w:r>
            <w:r w:rsidRPr="00F25A2A">
              <w:rPr>
                <w:sz w:val="18"/>
                <w:szCs w:val="18"/>
              </w:rPr>
              <w:t>、</w:t>
            </w:r>
            <w:r w:rsidRPr="00F25A2A">
              <w:rPr>
                <w:sz w:val="18"/>
                <w:szCs w:val="18"/>
              </w:rPr>
              <w:t>EVD-LOG-03/04</w:t>
            </w:r>
            <w:r w:rsidRPr="00F25A2A">
              <w:rPr>
                <w:sz w:val="18"/>
                <w:szCs w:val="18"/>
              </w:rPr>
              <w:t>。</w:t>
            </w:r>
          </w:p>
        </w:tc>
        <w:tc>
          <w:tcPr>
            <w:tcW w:w="1419" w:type="dxa"/>
            <w:tcBorders>
              <w:top w:val="nil"/>
              <w:bottom w:val="single" w:sz="8" w:space="0" w:color="auto"/>
            </w:tcBorders>
          </w:tcPr>
          <w:p w14:paraId="76BE6EDC" w14:textId="38D5D7A3" w:rsidR="006606A7" w:rsidRDefault="006606A7" w:rsidP="00F34346">
            <w:pPr>
              <w:pStyle w:val="ab"/>
              <w:ind w:firstLineChars="0" w:firstLine="0"/>
              <w:jc w:val="center"/>
            </w:pPr>
            <w:r w:rsidRPr="00F25A2A">
              <w:rPr>
                <w:sz w:val="18"/>
                <w:szCs w:val="18"/>
              </w:rPr>
              <w:t>该项说明止损路径处于受控状态；</w:t>
            </w:r>
            <w:r w:rsidRPr="00F25A2A">
              <w:rPr>
                <w:sz w:val="18"/>
                <w:szCs w:val="18"/>
              </w:rPr>
              <w:t xml:space="preserve">FAILED </w:t>
            </w:r>
            <w:r w:rsidRPr="00F25A2A">
              <w:rPr>
                <w:sz w:val="18"/>
                <w:szCs w:val="18"/>
              </w:rPr>
              <w:t>不一定意味着系统错误，也可能来自策略性终止。</w:t>
            </w:r>
          </w:p>
        </w:tc>
      </w:tr>
    </w:tbl>
    <w:p w14:paraId="13755486" w14:textId="77777777" w:rsidR="006606A7" w:rsidRDefault="006606A7" w:rsidP="006606A7">
      <w:pPr>
        <w:pStyle w:val="ab"/>
      </w:pPr>
    </w:p>
    <w:p w14:paraId="21E8FADF" w14:textId="76552FAE" w:rsidR="00A555B8" w:rsidRDefault="004147D3" w:rsidP="00AF4804">
      <w:pPr>
        <w:pStyle w:val="aa"/>
        <w:rPr>
          <w:rFonts w:ascii="黑体" w:hAnsi="黑体" w:cs="宋体"/>
          <w:sz w:val="30"/>
          <w:szCs w:val="30"/>
        </w:rPr>
      </w:pPr>
      <w:r>
        <w:rPr>
          <w:rFonts w:hint="eastAsia"/>
        </w:rPr>
        <w:lastRenderedPageBreak/>
        <w:t>哈尔滨工业大学本科毕业论文（</w:t>
      </w:r>
      <w:r>
        <w:t>设计</w:t>
      </w:r>
      <w:r>
        <w:rPr>
          <w:rFonts w:hint="eastAsia"/>
        </w:rPr>
        <w:t>）</w:t>
      </w:r>
      <w:r>
        <w:br/>
      </w:r>
      <w:r>
        <w:rPr>
          <w:rFonts w:hint="eastAsia"/>
        </w:rPr>
        <w:t>原创性声明和使用权限</w:t>
      </w:r>
      <w:bookmarkEnd w:id="217"/>
      <w:bookmarkEnd w:id="218"/>
    </w:p>
    <w:p w14:paraId="01ECF9B5" w14:textId="77777777" w:rsidR="00A555B8" w:rsidRDefault="00000000">
      <w:pPr>
        <w:snapToGrid w:val="0"/>
        <w:spacing w:before="195" w:after="195"/>
        <w:jc w:val="center"/>
      </w:pPr>
      <w:r>
        <w:rPr>
          <w:rFonts w:ascii="黑体" w:eastAsia="黑体" w:hAnsi="黑体" w:cs="宋体" w:hint="eastAsia"/>
          <w:sz w:val="30"/>
          <w:szCs w:val="30"/>
        </w:rPr>
        <w:t>本科毕业论文（设计）原创性声明</w:t>
      </w:r>
    </w:p>
    <w:p w14:paraId="7B344D2C" w14:textId="77777777" w:rsidR="00A555B8" w:rsidRDefault="00000000">
      <w:pPr>
        <w:snapToGrid w:val="0"/>
        <w:ind w:firstLineChars="200" w:firstLine="480"/>
      </w:pPr>
      <w:r>
        <w:t>本人郑重声明：此处所提交的本科毕业论文（设计）《基于大模型驱动的</w:t>
      </w:r>
      <w:r>
        <w:t xml:space="preserve"> Agent </w:t>
      </w:r>
      <w:r>
        <w:t>协作新一代蛋白质设计系统开发》，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w:t>
      </w:r>
      <w:r>
        <w:t xml:space="preserve"> AI </w:t>
      </w:r>
      <w:r>
        <w:t>工具的情况进行了明确标注。</w:t>
      </w:r>
    </w:p>
    <w:p w14:paraId="20818893" w14:textId="77777777" w:rsidR="00A555B8" w:rsidRDefault="00A555B8">
      <w:pPr>
        <w:snapToGrid w:val="0"/>
        <w:ind w:firstLineChars="200" w:firstLine="480"/>
      </w:pPr>
    </w:p>
    <w:p w14:paraId="246135E9" w14:textId="77777777" w:rsidR="00A555B8" w:rsidRDefault="00A555B8">
      <w:pPr>
        <w:snapToGrid w:val="0"/>
        <w:ind w:firstLine="570"/>
      </w:pPr>
    </w:p>
    <w:p w14:paraId="405E0290" w14:textId="00006729" w:rsidR="00A555B8" w:rsidRDefault="00000000">
      <w:pPr>
        <w:snapToGrid w:val="0"/>
        <w:ind w:firstLineChars="800" w:firstLine="1920"/>
        <w:rPr>
          <w:sz w:val="28"/>
        </w:rPr>
      </w:pPr>
      <w:r>
        <w:rPr>
          <w:rFonts w:hint="eastAsia"/>
        </w:rPr>
        <w:t>作者签名：</w:t>
      </w:r>
      <w:r w:rsidR="00A5138D">
        <w:rPr>
          <w:noProof/>
          <w:lang w:val="zh-CN"/>
        </w:rPr>
        <w:drawing>
          <wp:inline distT="0" distB="0" distL="0" distR="0" wp14:anchorId="2AA26DCB" wp14:editId="3417233C">
            <wp:extent cx="580445" cy="323103"/>
            <wp:effectExtent l="0" t="0" r="3810" b="0"/>
            <wp:docPr id="1834451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14019" name="图片 800114019"/>
                    <pic:cNvPicPr/>
                  </pic:nvPicPr>
                  <pic:blipFill rotWithShape="1">
                    <a:blip r:embed="rId53" cstate="print">
                      <a:extLst>
                        <a:ext uri="{28A0092B-C50C-407E-A947-70E740481C1C}">
                          <a14:useLocalDpi xmlns:a14="http://schemas.microsoft.com/office/drawing/2010/main" val="0"/>
                        </a:ext>
                      </a:extLst>
                    </a:blip>
                    <a:srcRect l="15016" r="56415" b="43202"/>
                    <a:stretch>
                      <a:fillRect/>
                    </a:stretch>
                  </pic:blipFill>
                  <pic:spPr bwMode="auto">
                    <a:xfrm>
                      <a:off x="0" y="0"/>
                      <a:ext cx="628490" cy="349847"/>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日期：</w:t>
      </w:r>
      <w:r w:rsidR="00D92B93">
        <w:t>2026</w:t>
      </w:r>
      <w:r>
        <w:rPr>
          <w:rFonts w:hint="eastAsia"/>
        </w:rPr>
        <w:t>年</w:t>
      </w:r>
      <w:r w:rsidR="00D92B93">
        <w:t>5</w:t>
      </w:r>
      <w:r>
        <w:rPr>
          <w:rFonts w:hint="eastAsia"/>
        </w:rPr>
        <w:t>月</w:t>
      </w:r>
      <w:r w:rsidR="00D92B93">
        <w:t>22</w:t>
      </w:r>
      <w:r>
        <w:rPr>
          <w:rFonts w:hint="eastAsia"/>
        </w:rPr>
        <w:t>日</w:t>
      </w:r>
    </w:p>
    <w:p w14:paraId="71951CC2" w14:textId="77777777" w:rsidR="00A555B8" w:rsidRDefault="00A555B8">
      <w:pPr>
        <w:snapToGrid w:val="0"/>
        <w:ind w:firstLine="570"/>
        <w:rPr>
          <w:sz w:val="28"/>
        </w:rPr>
      </w:pPr>
    </w:p>
    <w:p w14:paraId="007D4580" w14:textId="77777777" w:rsidR="00A555B8" w:rsidRDefault="00A555B8">
      <w:pPr>
        <w:snapToGrid w:val="0"/>
        <w:rPr>
          <w:sz w:val="28"/>
        </w:rPr>
      </w:pPr>
    </w:p>
    <w:p w14:paraId="60DFFF1D" w14:textId="77777777" w:rsidR="00A555B8" w:rsidRDefault="00000000">
      <w:pPr>
        <w:snapToGrid w:val="0"/>
        <w:spacing w:before="195" w:after="195"/>
        <w:jc w:val="center"/>
      </w:pPr>
      <w:r>
        <w:rPr>
          <w:rFonts w:ascii="黑体" w:eastAsia="黑体" w:hAnsi="黑体" w:cs="宋体" w:hint="eastAsia"/>
          <w:sz w:val="30"/>
          <w:szCs w:val="30"/>
        </w:rPr>
        <w:t>本科毕业论文（</w:t>
      </w:r>
      <w:r>
        <w:rPr>
          <w:rFonts w:ascii="黑体" w:eastAsia="黑体" w:hAnsi="黑体" w:cs="宋体"/>
          <w:sz w:val="30"/>
          <w:szCs w:val="30"/>
        </w:rPr>
        <w:t>设计</w:t>
      </w:r>
      <w:r>
        <w:rPr>
          <w:rFonts w:ascii="黑体" w:eastAsia="黑体" w:hAnsi="黑体" w:cs="宋体" w:hint="eastAsia"/>
          <w:sz w:val="30"/>
          <w:szCs w:val="30"/>
        </w:rPr>
        <w:t>）使用权限</w:t>
      </w:r>
    </w:p>
    <w:p w14:paraId="0C4ADD8C" w14:textId="77777777" w:rsidR="00A555B8" w:rsidRDefault="00000000">
      <w:pPr>
        <w:snapToGrid w:val="0"/>
        <w:ind w:firstLine="573"/>
      </w:pPr>
      <w:r>
        <w:t>本科毕业论文（设计）是本科生在哈尔滨工业大学攻读学士学位期间完成的成果，知识产权归属哈尔滨工业大学。</w:t>
      </w:r>
      <w:r>
        <w:rPr>
          <w:rFonts w:hint="eastAsia"/>
        </w:rPr>
        <w:t>本科</w:t>
      </w:r>
      <w:r>
        <w:t>毕业论文（设计）的使用权限如下：</w:t>
      </w:r>
    </w:p>
    <w:p w14:paraId="2F21F2EA" w14:textId="77777777" w:rsidR="00A555B8" w:rsidRDefault="00000000">
      <w:pPr>
        <w:snapToGrid w:val="0"/>
        <w:ind w:firstLineChars="150" w:firstLine="360"/>
      </w:pPr>
      <w:r>
        <w:t>（</w:t>
      </w:r>
      <w:r>
        <w:t>1</w:t>
      </w:r>
      <w:r>
        <w:t>）学校可以采用影印、缩印或其他复制手段保存本科生上交的毕业论文（设计），并向有关部门报送</w:t>
      </w:r>
      <w:r>
        <w:rPr>
          <w:rFonts w:hint="eastAsia"/>
        </w:rPr>
        <w:t>本科</w:t>
      </w:r>
      <w:r>
        <w:t>毕业论文（设计）；（</w:t>
      </w:r>
      <w:r>
        <w:t>2</w:t>
      </w:r>
      <w:r>
        <w:t>）根据需要，学校可以将</w:t>
      </w:r>
      <w:r>
        <w:rPr>
          <w:rFonts w:hint="eastAsia"/>
        </w:rPr>
        <w:t>本科</w:t>
      </w:r>
      <w:r>
        <w:t>毕业论文（设计）部分或全部内容编入有关数据库进行检索和提供相应阅览服务；（</w:t>
      </w:r>
      <w:r>
        <w:t>3</w:t>
      </w:r>
      <w:r>
        <w:t>）本科生毕业后发表与此毕业论文（设计）研究成果相关的学术论文和其他成果时，应征得导师同意，且第一署名单位为哈尔滨工业大学。</w:t>
      </w:r>
    </w:p>
    <w:p w14:paraId="4470D78B" w14:textId="77777777" w:rsidR="00A555B8" w:rsidRDefault="00000000">
      <w:pPr>
        <w:snapToGrid w:val="0"/>
        <w:ind w:firstLineChars="200" w:firstLine="480"/>
      </w:pPr>
      <w:r>
        <w:t>保密论文在保密期内遵守有关保密规定，解密后适用于此使用权限规定。</w:t>
      </w:r>
    </w:p>
    <w:p w14:paraId="3809D5D9" w14:textId="77777777" w:rsidR="00A555B8" w:rsidRDefault="00000000">
      <w:pPr>
        <w:snapToGrid w:val="0"/>
        <w:ind w:firstLineChars="200" w:firstLine="482"/>
      </w:pPr>
      <w:r>
        <w:rPr>
          <w:b/>
        </w:rPr>
        <w:t>本人知悉</w:t>
      </w:r>
      <w:r>
        <w:rPr>
          <w:rFonts w:hint="eastAsia"/>
          <w:b/>
        </w:rPr>
        <w:t>本科</w:t>
      </w:r>
      <w:r>
        <w:rPr>
          <w:b/>
        </w:rPr>
        <w:t>毕业论文（设计）的使用权限，并将遵守有关规定。</w:t>
      </w:r>
    </w:p>
    <w:p w14:paraId="6C5DC450" w14:textId="77777777" w:rsidR="00A555B8" w:rsidRDefault="00A555B8">
      <w:pPr>
        <w:snapToGrid w:val="0"/>
      </w:pPr>
    </w:p>
    <w:p w14:paraId="64413323" w14:textId="77777777" w:rsidR="00A555B8" w:rsidRDefault="00A555B8">
      <w:pPr>
        <w:snapToGrid w:val="0"/>
      </w:pPr>
    </w:p>
    <w:p w14:paraId="08FFC689" w14:textId="57E54465" w:rsidR="00A555B8" w:rsidRDefault="00000000" w:rsidP="00107218">
      <w:pPr>
        <w:snapToGrid w:val="0"/>
        <w:ind w:firstLineChars="750" w:firstLine="1800"/>
      </w:pPr>
      <w:r>
        <w:t>作者签名：</w:t>
      </w:r>
      <w:r w:rsidR="00BA6298">
        <w:rPr>
          <w:noProof/>
          <w:lang w:val="zh-CN"/>
        </w:rPr>
        <w:drawing>
          <wp:inline distT="0" distB="0" distL="0" distR="0" wp14:anchorId="12AFDB6E" wp14:editId="381260C4">
            <wp:extent cx="580445" cy="323103"/>
            <wp:effectExtent l="0" t="0" r="3810" b="0"/>
            <wp:docPr id="8001140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14019" name="图片 800114019"/>
                    <pic:cNvPicPr/>
                  </pic:nvPicPr>
                  <pic:blipFill rotWithShape="1">
                    <a:blip r:embed="rId53" cstate="print">
                      <a:extLst>
                        <a:ext uri="{28A0092B-C50C-407E-A947-70E740481C1C}">
                          <a14:useLocalDpi xmlns:a14="http://schemas.microsoft.com/office/drawing/2010/main" val="0"/>
                        </a:ext>
                      </a:extLst>
                    </a:blip>
                    <a:srcRect l="15016" r="56415" b="43202"/>
                    <a:stretch>
                      <a:fillRect/>
                    </a:stretch>
                  </pic:blipFill>
                  <pic:spPr bwMode="auto">
                    <a:xfrm>
                      <a:off x="0" y="0"/>
                      <a:ext cx="628490" cy="349847"/>
                    </a:xfrm>
                    <a:prstGeom prst="rect">
                      <a:avLst/>
                    </a:prstGeom>
                    <a:ln>
                      <a:noFill/>
                    </a:ln>
                    <a:extLst>
                      <a:ext uri="{53640926-AAD7-44D8-BBD7-CCE9431645EC}">
                        <a14:shadowObscured xmlns:a14="http://schemas.microsoft.com/office/drawing/2010/main"/>
                      </a:ext>
                    </a:extLst>
                  </pic:spPr>
                </pic:pic>
              </a:graphicData>
            </a:graphic>
          </wp:inline>
        </w:drawing>
      </w:r>
      <w:r w:rsidR="005940ED">
        <w:rPr>
          <w:rFonts w:hint="eastAsia"/>
        </w:rPr>
        <w:t xml:space="preserve">   </w:t>
      </w:r>
      <w:r>
        <w:t>日期：</w:t>
      </w:r>
      <w:r w:rsidR="005F08DC">
        <w:t>2026</w:t>
      </w:r>
      <w:r>
        <w:t>年</w:t>
      </w:r>
      <w:r w:rsidR="005F08DC">
        <w:t>5</w:t>
      </w:r>
      <w:r>
        <w:t>月</w:t>
      </w:r>
      <w:r w:rsidR="005F08DC">
        <w:t>22</w:t>
      </w:r>
      <w:r>
        <w:t>日</w:t>
      </w:r>
    </w:p>
    <w:p w14:paraId="3B45CB42" w14:textId="7E6F50A2" w:rsidR="00370D47" w:rsidRPr="00470FE3" w:rsidRDefault="00000000" w:rsidP="00C74023">
      <w:pPr>
        <w:snapToGrid w:val="0"/>
        <w:ind w:firstLineChars="750" w:firstLine="1800"/>
      </w:pPr>
      <w:r>
        <w:t>导师签名：</w:t>
      </w:r>
      <w:r w:rsidR="00107218">
        <w:rPr>
          <w:noProof/>
        </w:rPr>
        <w:drawing>
          <wp:inline distT="0" distB="0" distL="0" distR="0" wp14:anchorId="65EA90C0" wp14:editId="0C4CD2AC">
            <wp:extent cx="722133" cy="313453"/>
            <wp:effectExtent l="0" t="0" r="1905" b="4445"/>
            <wp:docPr id="15085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989" name="图片 15085098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898106" cy="389837"/>
                    </a:xfrm>
                    <a:prstGeom prst="rect">
                      <a:avLst/>
                    </a:prstGeom>
                  </pic:spPr>
                </pic:pic>
              </a:graphicData>
            </a:graphic>
          </wp:inline>
        </w:drawing>
      </w:r>
      <w:r>
        <w:t xml:space="preserve"> </w:t>
      </w:r>
      <w:r>
        <w:t>日期：</w:t>
      </w:r>
      <w:r w:rsidR="00B374FD">
        <w:t>2026</w:t>
      </w:r>
      <w:r w:rsidR="00B374FD">
        <w:t>年</w:t>
      </w:r>
      <w:r w:rsidR="00B374FD">
        <w:t>5</w:t>
      </w:r>
      <w:r w:rsidR="00B374FD">
        <w:t>月</w:t>
      </w:r>
      <w:r w:rsidR="00B374FD">
        <w:t>2</w:t>
      </w:r>
      <w:r w:rsidR="00B374FD">
        <w:rPr>
          <w:rFonts w:hint="eastAsia"/>
        </w:rPr>
        <w:t>5</w:t>
      </w:r>
      <w:r w:rsidR="00B374FD">
        <w:t>日</w:t>
      </w:r>
    </w:p>
    <w:p w14:paraId="6019099E" w14:textId="77777777" w:rsidR="00A555B8" w:rsidRDefault="00000000" w:rsidP="00F70863">
      <w:pPr>
        <w:pStyle w:val="aa"/>
      </w:pPr>
      <w:bookmarkStart w:id="219" w:name="_Toc230318104"/>
      <w:bookmarkStart w:id="220" w:name="_Toc230363301"/>
      <w:r>
        <w:rPr>
          <w:rFonts w:hint="eastAsia"/>
        </w:rPr>
        <w:lastRenderedPageBreak/>
        <w:t>致</w:t>
      </w:r>
      <w:r>
        <w:rPr>
          <w:rFonts w:hint="eastAsia"/>
        </w:rPr>
        <w:t xml:space="preserve">  </w:t>
      </w:r>
      <w:r>
        <w:rPr>
          <w:rFonts w:hint="eastAsia"/>
        </w:rPr>
        <w:t>谢</w:t>
      </w:r>
      <w:bookmarkEnd w:id="219"/>
      <w:bookmarkEnd w:id="220"/>
    </w:p>
    <w:p w14:paraId="3B92DBC0" w14:textId="77777777" w:rsidR="00180F4F" w:rsidRPr="00180F4F" w:rsidRDefault="00180F4F" w:rsidP="00180F4F">
      <w:pPr>
        <w:pStyle w:val="ab"/>
      </w:pPr>
      <w:r w:rsidRPr="00180F4F">
        <w:t>四年的本科学习即将结束，回顾本次毕业设计与论文写作的过程，我在系统开发、问题分析、论文组织等方面都得到了许多帮助。在此，向所有给予我指导、支持与陪伴的人表示诚挚的感谢。</w:t>
      </w:r>
    </w:p>
    <w:p w14:paraId="0C051711" w14:textId="77777777" w:rsidR="00180F4F" w:rsidRPr="00180F4F" w:rsidRDefault="00180F4F" w:rsidP="00180F4F">
      <w:pPr>
        <w:pStyle w:val="ab"/>
      </w:pPr>
      <w:r w:rsidRPr="00180F4F">
        <w:t>首先，感谢我的指导教师陈源龙老师在论文选题、研究思路、系统实现和论文写作等方面给予的耐心指导。从论文开题、中期检查到最终定稿，陈老师提出了许多宝贵的意见，帮助我不断发现问题、完善系统设计，并逐步理清论文的整体结构与表达方式，使我能够较为顺利地完成本次毕业设计工作。</w:t>
      </w:r>
    </w:p>
    <w:p w14:paraId="3A529123" w14:textId="77777777" w:rsidR="00180F4F" w:rsidRPr="00180F4F" w:rsidRDefault="00180F4F" w:rsidP="00180F4F">
      <w:pPr>
        <w:pStyle w:val="ab"/>
      </w:pPr>
      <w:r w:rsidRPr="00180F4F">
        <w:t>其次，感谢学院各位老师在本科阶段的教学与培养。通过四年的课程学习、实验训练、课程设计与项目实践，我逐渐建立了对计算机行业和软件工程专业的基本认识，也在不断完成各类实践任务的过程中提升了分析问题、解决问题和独立学习的能力。这些知识与训练为本次毕业设计的完成奠定了重要基础。</w:t>
      </w:r>
    </w:p>
    <w:p w14:paraId="0C96BAC5" w14:textId="77777777" w:rsidR="00180F4F" w:rsidRPr="00180F4F" w:rsidRDefault="00180F4F" w:rsidP="00180F4F">
      <w:pPr>
        <w:pStyle w:val="ab"/>
      </w:pPr>
      <w:r w:rsidRPr="00180F4F">
        <w:t>同时，感谢同学和朋友们在学习与生活中给予我的陪伴、帮助与鼓励。在论文撰写和系统开发过程中，与你们的交流和讨论为我提供了许多启发，也让我在遇到困难和压力时能够继续调整状态、推进工作。大学生活中的许多共同经历，也将成为我非常珍惜的回忆。</w:t>
      </w:r>
    </w:p>
    <w:p w14:paraId="0D87BCE2" w14:textId="77777777" w:rsidR="00180F4F" w:rsidRPr="00180F4F" w:rsidRDefault="00180F4F" w:rsidP="00180F4F">
      <w:pPr>
        <w:pStyle w:val="ab"/>
      </w:pPr>
      <w:r w:rsidRPr="00180F4F">
        <w:t>最后，感谢我的家人一直以来的理解、支持与包容。正是你们在背后的关心、鼓励与支持，使我能够安心完成本科学业，并以更加坚定的心态面对未来的学习、工作与生活。</w:t>
      </w:r>
    </w:p>
    <w:p w14:paraId="2B65EF1D" w14:textId="77777777" w:rsidR="001A48B0" w:rsidRPr="00180F4F" w:rsidRDefault="00180F4F" w:rsidP="00180F4F">
      <w:pPr>
        <w:pStyle w:val="ab"/>
      </w:pPr>
      <w:r w:rsidRPr="00180F4F">
        <w:t>谨以此文，向所有关心和帮助过我的老师、同学、朋友和家人表示衷心的感谢。</w:t>
      </w:r>
    </w:p>
    <w:sectPr w:rsidR="001A48B0" w:rsidRPr="00180F4F">
      <w:headerReference w:type="even" r:id="rId55"/>
      <w:headerReference w:type="default" r:id="rId56"/>
      <w:footerReference w:type="even" r:id="rId57"/>
      <w:footerReference w:type="default" r:id="rId58"/>
      <w:headerReference w:type="first" r:id="rId59"/>
      <w:footerReference w:type="first" r:id="rId60"/>
      <w:pgSz w:w="11906" w:h="16838"/>
      <w:pgMar w:top="2155" w:right="1701" w:bottom="1701" w:left="1701" w:header="1701" w:footer="130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09A2" w14:textId="77777777" w:rsidR="00A409B9" w:rsidRDefault="00A409B9">
      <w:r>
        <w:separator/>
      </w:r>
    </w:p>
  </w:endnote>
  <w:endnote w:type="continuationSeparator" w:id="0">
    <w:p w14:paraId="0F0EF86C" w14:textId="77777777" w:rsidR="00A409B9" w:rsidRDefault="00A40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default"/>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C4DE" w14:textId="77777777" w:rsidR="00A714A6" w:rsidRDefault="00A714A6">
    <w:pPr>
      <w:pStyle w:val="af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783F" w14:textId="77777777" w:rsidR="00A714A6" w:rsidRDefault="00A714A6">
    <w:pPr>
      <w:pStyle w:val="a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A471" w14:textId="77777777" w:rsidR="00A714A6" w:rsidRDefault="00A714A6">
    <w:pPr>
      <w:pStyle w:val="af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C77C"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8469"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574B"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FACF"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57B9"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72A3"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8BE6"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71AF"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2325"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606B" w14:textId="77777777" w:rsidR="00A409B9" w:rsidRDefault="00A409B9">
      <w:r>
        <w:separator/>
      </w:r>
    </w:p>
  </w:footnote>
  <w:footnote w:type="continuationSeparator" w:id="0">
    <w:p w14:paraId="14B13167" w14:textId="77777777" w:rsidR="00A409B9" w:rsidRDefault="00A40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5D23" w14:textId="77777777" w:rsidR="00A555B8" w:rsidRDefault="00A555B8">
    <w:pPr>
      <w:pStyle w:val="af7"/>
      <w:pBdr>
        <w:bottom w:val="none" w:sz="0" w:space="0" w:color="000000"/>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4C7D" w14:textId="77777777" w:rsidR="00A555B8" w:rsidRDefault="00A555B8">
    <w:pPr>
      <w:pStyle w:val="af7"/>
      <w:pBdr>
        <w:bottom w:val="none" w:sz="0" w:space="0" w:color="000000"/>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AE38" w14:textId="77777777" w:rsidR="00A714A6" w:rsidRDefault="00A714A6">
    <w:pPr>
      <w:pStyle w:val="af7"/>
    </w:pPr>
    <w:r>
      <w:t>哈尔滨工业大学本科毕业论文（设计）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C08E" w14:textId="77777777" w:rsidR="00A555B8" w:rsidRDefault="00A555B8">
    <w:pPr>
      <w:pStyle w:val="af7"/>
      <w:pBdr>
        <w:bottom w:val="thinThickSmallGap" w:sz="18" w:space="1" w:color="000000"/>
      </w:pBdr>
      <w:tabs>
        <w:tab w:val="left" w:pos="4320"/>
        <w:tab w:val="right" w:pos="8880"/>
      </w:tabs>
    </w:pPr>
    <w:r>
      <w:t>哈尔滨工业大学本科毕业论文（设计）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E656" w14:textId="3B57584D"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7F95" w14:textId="77777777" w:rsidR="00A555B8" w:rsidRDefault="00A555B8">
    <w:pPr>
      <w:jc w:val="center"/>
    </w:pPr>
    <w:r>
      <w:rPr>
        <w:sz w:val="18"/>
        <w:szCs w:val="18"/>
      </w:rPr>
      <w:t>哈尔滨工业大学本科毕业论文（设计）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1253"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977C"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66D7" w14:textId="77777777" w:rsidR="00A555B8" w:rsidRDefault="00A555B8">
    <w:pPr>
      <w:jc w:val="center"/>
    </w:pPr>
    <w:r>
      <w:rPr>
        <w:sz w:val="18"/>
        <w:szCs w:val="18"/>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70D4"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CDDB"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F0B0" w14:textId="77777777" w:rsidR="00A555B8" w:rsidRDefault="00A555B8">
    <w:pPr>
      <w:jc w:val="center"/>
    </w:pPr>
    <w:r>
      <w:rPr>
        <w:sz w:val="18"/>
        <w:szCs w:val="18"/>
      </w:rPr>
      <w:t>哈尔滨工业大学本科毕业论文（设计）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6B21FB8"/>
    <w:lvl w:ilvl="0">
      <w:start w:val="1"/>
      <w:numFmt w:val="decimal"/>
      <w:pStyle w:val="1"/>
      <w:suff w:val="nothing"/>
      <w:lvlText w:val="第%1章  "/>
      <w:lvlJc w:val="left"/>
      <w:pPr>
        <w:ind w:left="0" w:firstLine="0"/>
      </w:pPr>
      <w:rPr>
        <w:rFonts w:ascii="Times New Roman" w:hAnsi="Times New Roman" w:hint="default"/>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91340DD"/>
    <w:multiLevelType w:val="multilevel"/>
    <w:tmpl w:val="7AE414CC"/>
    <w:styleLink w:val="7"/>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E0B5E44"/>
    <w:multiLevelType w:val="hybridMultilevel"/>
    <w:tmpl w:val="4EE624DA"/>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3" w15:restartNumberingAfterBreak="0">
    <w:nsid w:val="217C4E49"/>
    <w:multiLevelType w:val="multilevel"/>
    <w:tmpl w:val="553C3334"/>
    <w:styleLink w:val="1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4" w15:restartNumberingAfterBreak="0">
    <w:nsid w:val="224A3B16"/>
    <w:multiLevelType w:val="multilevel"/>
    <w:tmpl w:val="7AE414CC"/>
    <w:styleLink w:val="8"/>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2A2A527A"/>
    <w:multiLevelType w:val="multilevel"/>
    <w:tmpl w:val="EE082798"/>
    <w:styleLink w:val="2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6" w15:restartNumberingAfterBreak="0">
    <w:nsid w:val="2BE06897"/>
    <w:multiLevelType w:val="multilevel"/>
    <w:tmpl w:val="134CBE5C"/>
    <w:styleLink w:val="5"/>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2F323C2C"/>
    <w:multiLevelType w:val="hybridMultilevel"/>
    <w:tmpl w:val="59569DD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3A7FF6"/>
    <w:multiLevelType w:val="multilevel"/>
    <w:tmpl w:val="D8FA7C1A"/>
    <w:styleLink w:val="30"/>
    <w:lvl w:ilvl="0">
      <w:start w:val="1"/>
      <w:numFmt w:val="none"/>
      <w:lvlText w:val="（2）"/>
      <w:lvlJc w:val="left"/>
      <w:pPr>
        <w:ind w:left="936" w:hanging="440"/>
      </w:pPr>
      <w:rPr>
        <w:rFonts w:hint="eastAsia"/>
      </w:r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9" w15:restartNumberingAfterBreak="0">
    <w:nsid w:val="3C153DC0"/>
    <w:multiLevelType w:val="multilevel"/>
    <w:tmpl w:val="7AE414CC"/>
    <w:styleLink w:val="100"/>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40331915"/>
    <w:multiLevelType w:val="multilevel"/>
    <w:tmpl w:val="EEA012A8"/>
    <w:styleLink w:val="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A30D09"/>
    <w:multiLevelType w:val="hybridMultilevel"/>
    <w:tmpl w:val="AF0256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A871C2"/>
    <w:multiLevelType w:val="hybridMultilevel"/>
    <w:tmpl w:val="DED096A2"/>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3" w15:restartNumberingAfterBreak="0">
    <w:nsid w:val="4AC11833"/>
    <w:multiLevelType w:val="multilevel"/>
    <w:tmpl w:val="7AE414CC"/>
    <w:styleLink w:val="6"/>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53244CE5"/>
    <w:multiLevelType w:val="hybridMultilevel"/>
    <w:tmpl w:val="50F09C6E"/>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5" w15:restartNumberingAfterBreak="0">
    <w:nsid w:val="654556C7"/>
    <w:multiLevelType w:val="hybridMultilevel"/>
    <w:tmpl w:val="A20C298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2C37755"/>
    <w:multiLevelType w:val="multilevel"/>
    <w:tmpl w:val="7AE414CC"/>
    <w:styleLink w:val="9"/>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78A119C0"/>
    <w:multiLevelType w:val="hybridMultilevel"/>
    <w:tmpl w:val="2910AC4A"/>
    <w:lvl w:ilvl="0" w:tplc="04090011">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8" w15:restartNumberingAfterBreak="0">
    <w:nsid w:val="79F03201"/>
    <w:multiLevelType w:val="hybridMultilevel"/>
    <w:tmpl w:val="B582CC60"/>
    <w:lvl w:ilvl="0" w:tplc="04090011">
      <w:start w:val="1"/>
      <w:numFmt w:val="decimal"/>
      <w:lvlText w:val="%1)"/>
      <w:lvlJc w:val="left"/>
      <w:pPr>
        <w:ind w:left="944" w:hanging="440"/>
      </w:pPr>
    </w:lvl>
    <w:lvl w:ilvl="1" w:tplc="04090019">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9" w15:restartNumberingAfterBreak="0">
    <w:nsid w:val="7F07744E"/>
    <w:multiLevelType w:val="hybridMultilevel"/>
    <w:tmpl w:val="A59AA4A0"/>
    <w:lvl w:ilvl="0" w:tplc="1BACE116">
      <w:start w:val="1"/>
      <w:numFmt w:val="decimal"/>
      <w:lvlText w:val="（%1）"/>
      <w:lvlJc w:val="left"/>
      <w:pPr>
        <w:ind w:left="944"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num w:numId="1" w16cid:durableId="682051564">
    <w:abstractNumId w:val="0"/>
  </w:num>
  <w:num w:numId="2" w16cid:durableId="323094878">
    <w:abstractNumId w:val="18"/>
  </w:num>
  <w:num w:numId="3" w16cid:durableId="420102274">
    <w:abstractNumId w:val="17"/>
  </w:num>
  <w:num w:numId="4" w16cid:durableId="1277252509">
    <w:abstractNumId w:val="15"/>
  </w:num>
  <w:num w:numId="5" w16cid:durableId="985352090">
    <w:abstractNumId w:val="7"/>
  </w:num>
  <w:num w:numId="6" w16cid:durableId="1422339356">
    <w:abstractNumId w:val="11"/>
  </w:num>
  <w:num w:numId="7" w16cid:durableId="560944149">
    <w:abstractNumId w:val="19"/>
  </w:num>
  <w:num w:numId="8" w16cid:durableId="271056908">
    <w:abstractNumId w:val="3"/>
  </w:num>
  <w:num w:numId="9" w16cid:durableId="1740709119">
    <w:abstractNumId w:val="5"/>
  </w:num>
  <w:num w:numId="10" w16cid:durableId="1125008673">
    <w:abstractNumId w:val="8"/>
  </w:num>
  <w:num w:numId="11" w16cid:durableId="1225070885">
    <w:abstractNumId w:val="12"/>
  </w:num>
  <w:num w:numId="12" w16cid:durableId="1264530904">
    <w:abstractNumId w:val="14"/>
  </w:num>
  <w:num w:numId="13" w16cid:durableId="16932179">
    <w:abstractNumId w:val="10"/>
  </w:num>
  <w:num w:numId="14" w16cid:durableId="1003163739">
    <w:abstractNumId w:val="6"/>
  </w:num>
  <w:num w:numId="15" w16cid:durableId="367874044">
    <w:abstractNumId w:val="13"/>
  </w:num>
  <w:num w:numId="16" w16cid:durableId="627902354">
    <w:abstractNumId w:val="1"/>
  </w:num>
  <w:num w:numId="17" w16cid:durableId="1887326368">
    <w:abstractNumId w:val="4"/>
  </w:num>
  <w:num w:numId="18" w16cid:durableId="1479572860">
    <w:abstractNumId w:val="16"/>
  </w:num>
  <w:num w:numId="19" w16cid:durableId="713192107">
    <w:abstractNumId w:val="9"/>
  </w:num>
  <w:num w:numId="20" w16cid:durableId="145432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bordersDoNotSurroundHeader/>
  <w:bordersDoNotSurroundFooter/>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efaultTableStyle w:val="a"/>
  <w:drawingGridHorizontalSpacing w:val="126"/>
  <w:drawingGridVerticalSpacing w:val="391"/>
  <w:displayHorizontalDrawingGridEvery w:val="0"/>
  <w:displayVertic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8"/>
    <w:rsid w:val="00000374"/>
    <w:rsid w:val="00000411"/>
    <w:rsid w:val="000012AA"/>
    <w:rsid w:val="00001530"/>
    <w:rsid w:val="000015AC"/>
    <w:rsid w:val="000049BE"/>
    <w:rsid w:val="00004AE4"/>
    <w:rsid w:val="00006B79"/>
    <w:rsid w:val="00010298"/>
    <w:rsid w:val="0001192C"/>
    <w:rsid w:val="00012DA2"/>
    <w:rsid w:val="000133FD"/>
    <w:rsid w:val="00013D67"/>
    <w:rsid w:val="0001443D"/>
    <w:rsid w:val="0001549B"/>
    <w:rsid w:val="00015D93"/>
    <w:rsid w:val="000178FB"/>
    <w:rsid w:val="00017AD5"/>
    <w:rsid w:val="00021882"/>
    <w:rsid w:val="000236ED"/>
    <w:rsid w:val="0002455C"/>
    <w:rsid w:val="00024A67"/>
    <w:rsid w:val="00026462"/>
    <w:rsid w:val="0002687E"/>
    <w:rsid w:val="00030277"/>
    <w:rsid w:val="00030F7A"/>
    <w:rsid w:val="00031808"/>
    <w:rsid w:val="000340FE"/>
    <w:rsid w:val="0003673B"/>
    <w:rsid w:val="000369CA"/>
    <w:rsid w:val="0004132A"/>
    <w:rsid w:val="00042D69"/>
    <w:rsid w:val="00043A78"/>
    <w:rsid w:val="00044506"/>
    <w:rsid w:val="00044C61"/>
    <w:rsid w:val="00045998"/>
    <w:rsid w:val="00045DEB"/>
    <w:rsid w:val="000479BC"/>
    <w:rsid w:val="00047E19"/>
    <w:rsid w:val="00050409"/>
    <w:rsid w:val="000512D6"/>
    <w:rsid w:val="000514E0"/>
    <w:rsid w:val="00054D19"/>
    <w:rsid w:val="000558A0"/>
    <w:rsid w:val="0005643E"/>
    <w:rsid w:val="000572E1"/>
    <w:rsid w:val="000602FD"/>
    <w:rsid w:val="00062A1D"/>
    <w:rsid w:val="00063007"/>
    <w:rsid w:val="00064625"/>
    <w:rsid w:val="00064E95"/>
    <w:rsid w:val="00065CC8"/>
    <w:rsid w:val="0006646B"/>
    <w:rsid w:val="00066F3C"/>
    <w:rsid w:val="00072DB0"/>
    <w:rsid w:val="00080765"/>
    <w:rsid w:val="00080E01"/>
    <w:rsid w:val="000818BE"/>
    <w:rsid w:val="00081AC7"/>
    <w:rsid w:val="0008389C"/>
    <w:rsid w:val="00085C6C"/>
    <w:rsid w:val="000876E1"/>
    <w:rsid w:val="000907D1"/>
    <w:rsid w:val="0009381D"/>
    <w:rsid w:val="00093B51"/>
    <w:rsid w:val="0009599C"/>
    <w:rsid w:val="00095CED"/>
    <w:rsid w:val="00097C8E"/>
    <w:rsid w:val="00097EC0"/>
    <w:rsid w:val="000A101C"/>
    <w:rsid w:val="000A2023"/>
    <w:rsid w:val="000A2027"/>
    <w:rsid w:val="000A206A"/>
    <w:rsid w:val="000A243F"/>
    <w:rsid w:val="000A3B5B"/>
    <w:rsid w:val="000B0E36"/>
    <w:rsid w:val="000B12AD"/>
    <w:rsid w:val="000B1944"/>
    <w:rsid w:val="000B3098"/>
    <w:rsid w:val="000B640B"/>
    <w:rsid w:val="000B7047"/>
    <w:rsid w:val="000C1259"/>
    <w:rsid w:val="000C1368"/>
    <w:rsid w:val="000C251F"/>
    <w:rsid w:val="000C4A6B"/>
    <w:rsid w:val="000C6F3F"/>
    <w:rsid w:val="000C743C"/>
    <w:rsid w:val="000D03DE"/>
    <w:rsid w:val="000D050D"/>
    <w:rsid w:val="000D0CB7"/>
    <w:rsid w:val="000D14BF"/>
    <w:rsid w:val="000D2CA7"/>
    <w:rsid w:val="000D5BC1"/>
    <w:rsid w:val="000D70D2"/>
    <w:rsid w:val="000D7D8C"/>
    <w:rsid w:val="000E1F7F"/>
    <w:rsid w:val="000E2DC4"/>
    <w:rsid w:val="000E3207"/>
    <w:rsid w:val="000E6461"/>
    <w:rsid w:val="000E76D2"/>
    <w:rsid w:val="000E7B0D"/>
    <w:rsid w:val="000F0503"/>
    <w:rsid w:val="000F4406"/>
    <w:rsid w:val="000F4FAB"/>
    <w:rsid w:val="000F551C"/>
    <w:rsid w:val="000F5727"/>
    <w:rsid w:val="000F6758"/>
    <w:rsid w:val="00100BB7"/>
    <w:rsid w:val="001027DD"/>
    <w:rsid w:val="001036AA"/>
    <w:rsid w:val="00103C6C"/>
    <w:rsid w:val="00104913"/>
    <w:rsid w:val="00104FEE"/>
    <w:rsid w:val="001056D2"/>
    <w:rsid w:val="00105C40"/>
    <w:rsid w:val="001062CB"/>
    <w:rsid w:val="00106BDD"/>
    <w:rsid w:val="00107218"/>
    <w:rsid w:val="001111B8"/>
    <w:rsid w:val="001135AB"/>
    <w:rsid w:val="001135BF"/>
    <w:rsid w:val="0011491B"/>
    <w:rsid w:val="00115723"/>
    <w:rsid w:val="00116154"/>
    <w:rsid w:val="00117B8D"/>
    <w:rsid w:val="00120802"/>
    <w:rsid w:val="00120F10"/>
    <w:rsid w:val="001230D4"/>
    <w:rsid w:val="00126512"/>
    <w:rsid w:val="00127A2A"/>
    <w:rsid w:val="00134861"/>
    <w:rsid w:val="00135A41"/>
    <w:rsid w:val="00136207"/>
    <w:rsid w:val="0013674A"/>
    <w:rsid w:val="00140DA3"/>
    <w:rsid w:val="001411FA"/>
    <w:rsid w:val="0014285B"/>
    <w:rsid w:val="00144343"/>
    <w:rsid w:val="00146177"/>
    <w:rsid w:val="00152EB1"/>
    <w:rsid w:val="00153269"/>
    <w:rsid w:val="00154AAE"/>
    <w:rsid w:val="0015542B"/>
    <w:rsid w:val="0016189C"/>
    <w:rsid w:val="001657C8"/>
    <w:rsid w:val="00165939"/>
    <w:rsid w:val="00166537"/>
    <w:rsid w:val="00167CAD"/>
    <w:rsid w:val="001705F5"/>
    <w:rsid w:val="001745DA"/>
    <w:rsid w:val="00174E86"/>
    <w:rsid w:val="00175397"/>
    <w:rsid w:val="001772F3"/>
    <w:rsid w:val="001803F3"/>
    <w:rsid w:val="00180925"/>
    <w:rsid w:val="00180F4F"/>
    <w:rsid w:val="00182579"/>
    <w:rsid w:val="001837BA"/>
    <w:rsid w:val="00184686"/>
    <w:rsid w:val="00185D97"/>
    <w:rsid w:val="0018746E"/>
    <w:rsid w:val="00190B00"/>
    <w:rsid w:val="00190BF4"/>
    <w:rsid w:val="00191812"/>
    <w:rsid w:val="00192607"/>
    <w:rsid w:val="00194538"/>
    <w:rsid w:val="0019763A"/>
    <w:rsid w:val="00197653"/>
    <w:rsid w:val="0019782A"/>
    <w:rsid w:val="00197BB0"/>
    <w:rsid w:val="00197DB2"/>
    <w:rsid w:val="001A0CB1"/>
    <w:rsid w:val="001A1FE2"/>
    <w:rsid w:val="001A219E"/>
    <w:rsid w:val="001A236C"/>
    <w:rsid w:val="001A2BD9"/>
    <w:rsid w:val="001A3A31"/>
    <w:rsid w:val="001A48B0"/>
    <w:rsid w:val="001A658E"/>
    <w:rsid w:val="001A7048"/>
    <w:rsid w:val="001A7A12"/>
    <w:rsid w:val="001B0164"/>
    <w:rsid w:val="001B06E7"/>
    <w:rsid w:val="001B06EB"/>
    <w:rsid w:val="001B0EEB"/>
    <w:rsid w:val="001B21B6"/>
    <w:rsid w:val="001B27D2"/>
    <w:rsid w:val="001B2B33"/>
    <w:rsid w:val="001B3A7E"/>
    <w:rsid w:val="001B472F"/>
    <w:rsid w:val="001B4F0B"/>
    <w:rsid w:val="001B76C0"/>
    <w:rsid w:val="001C074F"/>
    <w:rsid w:val="001C358A"/>
    <w:rsid w:val="001C3DFB"/>
    <w:rsid w:val="001C5246"/>
    <w:rsid w:val="001C5314"/>
    <w:rsid w:val="001C6653"/>
    <w:rsid w:val="001C7FED"/>
    <w:rsid w:val="001D1FF5"/>
    <w:rsid w:val="001D28D6"/>
    <w:rsid w:val="001D46AA"/>
    <w:rsid w:val="001D4721"/>
    <w:rsid w:val="001D5261"/>
    <w:rsid w:val="001D5DBE"/>
    <w:rsid w:val="001D6B6E"/>
    <w:rsid w:val="001D7F1D"/>
    <w:rsid w:val="001E084E"/>
    <w:rsid w:val="001E1D3B"/>
    <w:rsid w:val="001E27EB"/>
    <w:rsid w:val="001E4800"/>
    <w:rsid w:val="001E5B47"/>
    <w:rsid w:val="001E6220"/>
    <w:rsid w:val="001F3798"/>
    <w:rsid w:val="001F4005"/>
    <w:rsid w:val="001F4595"/>
    <w:rsid w:val="001F4B4B"/>
    <w:rsid w:val="001F4C4F"/>
    <w:rsid w:val="002010CD"/>
    <w:rsid w:val="0020226D"/>
    <w:rsid w:val="002043D3"/>
    <w:rsid w:val="0020489F"/>
    <w:rsid w:val="00206A09"/>
    <w:rsid w:val="00206FA3"/>
    <w:rsid w:val="002074B8"/>
    <w:rsid w:val="00210376"/>
    <w:rsid w:val="00210591"/>
    <w:rsid w:val="00212200"/>
    <w:rsid w:val="00212C0A"/>
    <w:rsid w:val="00215ECB"/>
    <w:rsid w:val="0021617B"/>
    <w:rsid w:val="002163C3"/>
    <w:rsid w:val="00224F56"/>
    <w:rsid w:val="00225066"/>
    <w:rsid w:val="002251DE"/>
    <w:rsid w:val="0022525D"/>
    <w:rsid w:val="00225444"/>
    <w:rsid w:val="00225767"/>
    <w:rsid w:val="00230295"/>
    <w:rsid w:val="0023141B"/>
    <w:rsid w:val="002317A2"/>
    <w:rsid w:val="0023185B"/>
    <w:rsid w:val="002318F8"/>
    <w:rsid w:val="002323ED"/>
    <w:rsid w:val="00233515"/>
    <w:rsid w:val="00233566"/>
    <w:rsid w:val="00240A2B"/>
    <w:rsid w:val="00241287"/>
    <w:rsid w:val="00242C93"/>
    <w:rsid w:val="00243C52"/>
    <w:rsid w:val="002516C0"/>
    <w:rsid w:val="002539C1"/>
    <w:rsid w:val="0025538D"/>
    <w:rsid w:val="00255469"/>
    <w:rsid w:val="002556C8"/>
    <w:rsid w:val="002566F5"/>
    <w:rsid w:val="00257473"/>
    <w:rsid w:val="00257FA2"/>
    <w:rsid w:val="00260F9C"/>
    <w:rsid w:val="0026143F"/>
    <w:rsid w:val="002619B8"/>
    <w:rsid w:val="002628C5"/>
    <w:rsid w:val="00262D54"/>
    <w:rsid w:val="002632FE"/>
    <w:rsid w:val="00267153"/>
    <w:rsid w:val="00271D2E"/>
    <w:rsid w:val="0027329B"/>
    <w:rsid w:val="0027338F"/>
    <w:rsid w:val="002734FB"/>
    <w:rsid w:val="002760F8"/>
    <w:rsid w:val="002763A5"/>
    <w:rsid w:val="002776AF"/>
    <w:rsid w:val="002777F6"/>
    <w:rsid w:val="0027786B"/>
    <w:rsid w:val="00277A59"/>
    <w:rsid w:val="00280D6F"/>
    <w:rsid w:val="00281226"/>
    <w:rsid w:val="0028480E"/>
    <w:rsid w:val="00285749"/>
    <w:rsid w:val="00285910"/>
    <w:rsid w:val="00285B36"/>
    <w:rsid w:val="00290F91"/>
    <w:rsid w:val="00291089"/>
    <w:rsid w:val="00291331"/>
    <w:rsid w:val="00293E80"/>
    <w:rsid w:val="00296218"/>
    <w:rsid w:val="00297788"/>
    <w:rsid w:val="002A0C28"/>
    <w:rsid w:val="002A211A"/>
    <w:rsid w:val="002A239D"/>
    <w:rsid w:val="002A26BA"/>
    <w:rsid w:val="002A3BAC"/>
    <w:rsid w:val="002A3C3D"/>
    <w:rsid w:val="002A69BA"/>
    <w:rsid w:val="002A715B"/>
    <w:rsid w:val="002A7D96"/>
    <w:rsid w:val="002A7FE8"/>
    <w:rsid w:val="002B1978"/>
    <w:rsid w:val="002B4885"/>
    <w:rsid w:val="002B4AB4"/>
    <w:rsid w:val="002B4FFD"/>
    <w:rsid w:val="002B5406"/>
    <w:rsid w:val="002B57BE"/>
    <w:rsid w:val="002B6606"/>
    <w:rsid w:val="002B70A6"/>
    <w:rsid w:val="002B75D5"/>
    <w:rsid w:val="002B7A6B"/>
    <w:rsid w:val="002C2B43"/>
    <w:rsid w:val="002C2CED"/>
    <w:rsid w:val="002C3A61"/>
    <w:rsid w:val="002C3AF1"/>
    <w:rsid w:val="002C4048"/>
    <w:rsid w:val="002C64BA"/>
    <w:rsid w:val="002C6CAB"/>
    <w:rsid w:val="002C74B9"/>
    <w:rsid w:val="002D200A"/>
    <w:rsid w:val="002D2165"/>
    <w:rsid w:val="002D23D0"/>
    <w:rsid w:val="002D36FD"/>
    <w:rsid w:val="002D6044"/>
    <w:rsid w:val="002E0101"/>
    <w:rsid w:val="002E06A1"/>
    <w:rsid w:val="002E46F2"/>
    <w:rsid w:val="002E4BEB"/>
    <w:rsid w:val="002E522D"/>
    <w:rsid w:val="002E6A91"/>
    <w:rsid w:val="002E746C"/>
    <w:rsid w:val="002F11A0"/>
    <w:rsid w:val="002F170B"/>
    <w:rsid w:val="002F334D"/>
    <w:rsid w:val="002F3B3B"/>
    <w:rsid w:val="002F3F8B"/>
    <w:rsid w:val="002F4F91"/>
    <w:rsid w:val="0030033F"/>
    <w:rsid w:val="00303DC7"/>
    <w:rsid w:val="00304E73"/>
    <w:rsid w:val="00305F87"/>
    <w:rsid w:val="00306D1D"/>
    <w:rsid w:val="003075B9"/>
    <w:rsid w:val="003100CD"/>
    <w:rsid w:val="00311D3D"/>
    <w:rsid w:val="00311F29"/>
    <w:rsid w:val="00313140"/>
    <w:rsid w:val="0031354F"/>
    <w:rsid w:val="00314592"/>
    <w:rsid w:val="0031729E"/>
    <w:rsid w:val="00317740"/>
    <w:rsid w:val="0032043B"/>
    <w:rsid w:val="00320BA6"/>
    <w:rsid w:val="00320F9B"/>
    <w:rsid w:val="003230F1"/>
    <w:rsid w:val="00324E18"/>
    <w:rsid w:val="0032567F"/>
    <w:rsid w:val="003308D6"/>
    <w:rsid w:val="00333304"/>
    <w:rsid w:val="003337BE"/>
    <w:rsid w:val="00333E9A"/>
    <w:rsid w:val="003342AE"/>
    <w:rsid w:val="00334524"/>
    <w:rsid w:val="003363C3"/>
    <w:rsid w:val="00337C88"/>
    <w:rsid w:val="00337E70"/>
    <w:rsid w:val="00337EDC"/>
    <w:rsid w:val="003410DC"/>
    <w:rsid w:val="00341319"/>
    <w:rsid w:val="00341361"/>
    <w:rsid w:val="00341C25"/>
    <w:rsid w:val="0034411E"/>
    <w:rsid w:val="0034517E"/>
    <w:rsid w:val="003510EE"/>
    <w:rsid w:val="00351D7B"/>
    <w:rsid w:val="00351DAE"/>
    <w:rsid w:val="00351E27"/>
    <w:rsid w:val="0035279D"/>
    <w:rsid w:val="00352DF7"/>
    <w:rsid w:val="00355093"/>
    <w:rsid w:val="00361A5A"/>
    <w:rsid w:val="003624CF"/>
    <w:rsid w:val="00362BE9"/>
    <w:rsid w:val="0036377A"/>
    <w:rsid w:val="0036603F"/>
    <w:rsid w:val="003705B9"/>
    <w:rsid w:val="00370C42"/>
    <w:rsid w:val="00370D47"/>
    <w:rsid w:val="003716C2"/>
    <w:rsid w:val="003720BB"/>
    <w:rsid w:val="003721E3"/>
    <w:rsid w:val="00373462"/>
    <w:rsid w:val="00374A3A"/>
    <w:rsid w:val="00380D05"/>
    <w:rsid w:val="0038112C"/>
    <w:rsid w:val="003812E7"/>
    <w:rsid w:val="00381A8E"/>
    <w:rsid w:val="00381B73"/>
    <w:rsid w:val="0038213D"/>
    <w:rsid w:val="00382EC3"/>
    <w:rsid w:val="003835CA"/>
    <w:rsid w:val="00385BB4"/>
    <w:rsid w:val="00386D14"/>
    <w:rsid w:val="00391041"/>
    <w:rsid w:val="00391DDB"/>
    <w:rsid w:val="00392584"/>
    <w:rsid w:val="003926C6"/>
    <w:rsid w:val="00392836"/>
    <w:rsid w:val="00392B72"/>
    <w:rsid w:val="00393027"/>
    <w:rsid w:val="00393B7D"/>
    <w:rsid w:val="00393F18"/>
    <w:rsid w:val="00394728"/>
    <w:rsid w:val="00394D7B"/>
    <w:rsid w:val="00397BF0"/>
    <w:rsid w:val="003A0794"/>
    <w:rsid w:val="003A34BB"/>
    <w:rsid w:val="003A392C"/>
    <w:rsid w:val="003A4AE2"/>
    <w:rsid w:val="003A6091"/>
    <w:rsid w:val="003A783D"/>
    <w:rsid w:val="003B1362"/>
    <w:rsid w:val="003B1930"/>
    <w:rsid w:val="003B28BB"/>
    <w:rsid w:val="003B3134"/>
    <w:rsid w:val="003B4B1C"/>
    <w:rsid w:val="003B51BA"/>
    <w:rsid w:val="003B69FE"/>
    <w:rsid w:val="003C0071"/>
    <w:rsid w:val="003C0298"/>
    <w:rsid w:val="003C418B"/>
    <w:rsid w:val="003C432B"/>
    <w:rsid w:val="003C4DEB"/>
    <w:rsid w:val="003C5B3C"/>
    <w:rsid w:val="003C5C8A"/>
    <w:rsid w:val="003C72DF"/>
    <w:rsid w:val="003D2F5E"/>
    <w:rsid w:val="003D3B4F"/>
    <w:rsid w:val="003D3DA6"/>
    <w:rsid w:val="003D4ECA"/>
    <w:rsid w:val="003D501A"/>
    <w:rsid w:val="003D635D"/>
    <w:rsid w:val="003D7E8B"/>
    <w:rsid w:val="003E01AD"/>
    <w:rsid w:val="003E4500"/>
    <w:rsid w:val="003E6444"/>
    <w:rsid w:val="003E7E92"/>
    <w:rsid w:val="003F2D2F"/>
    <w:rsid w:val="003F2DF4"/>
    <w:rsid w:val="003F385A"/>
    <w:rsid w:val="003F3B34"/>
    <w:rsid w:val="003F4A61"/>
    <w:rsid w:val="003F596F"/>
    <w:rsid w:val="003F7118"/>
    <w:rsid w:val="003F7F1F"/>
    <w:rsid w:val="00401B8D"/>
    <w:rsid w:val="00401E8D"/>
    <w:rsid w:val="004025DF"/>
    <w:rsid w:val="00403CD2"/>
    <w:rsid w:val="00404A19"/>
    <w:rsid w:val="00405324"/>
    <w:rsid w:val="00405A96"/>
    <w:rsid w:val="004071BC"/>
    <w:rsid w:val="00412442"/>
    <w:rsid w:val="00414581"/>
    <w:rsid w:val="004147D3"/>
    <w:rsid w:val="00416186"/>
    <w:rsid w:val="004226B5"/>
    <w:rsid w:val="00422CED"/>
    <w:rsid w:val="0042422F"/>
    <w:rsid w:val="00424F0F"/>
    <w:rsid w:val="00425A1D"/>
    <w:rsid w:val="00425DBD"/>
    <w:rsid w:val="00426FBA"/>
    <w:rsid w:val="004276E1"/>
    <w:rsid w:val="00427AD0"/>
    <w:rsid w:val="004311DE"/>
    <w:rsid w:val="00437960"/>
    <w:rsid w:val="00440096"/>
    <w:rsid w:val="00441B87"/>
    <w:rsid w:val="00442CF2"/>
    <w:rsid w:val="00443F6D"/>
    <w:rsid w:val="004450EF"/>
    <w:rsid w:val="004451AE"/>
    <w:rsid w:val="00447814"/>
    <w:rsid w:val="00450575"/>
    <w:rsid w:val="004517CD"/>
    <w:rsid w:val="004559CF"/>
    <w:rsid w:val="00455D37"/>
    <w:rsid w:val="00457491"/>
    <w:rsid w:val="00462751"/>
    <w:rsid w:val="00465736"/>
    <w:rsid w:val="00465CEE"/>
    <w:rsid w:val="00466147"/>
    <w:rsid w:val="004661EE"/>
    <w:rsid w:val="00466E91"/>
    <w:rsid w:val="004672C0"/>
    <w:rsid w:val="00470BED"/>
    <w:rsid w:val="00470FE3"/>
    <w:rsid w:val="004747FA"/>
    <w:rsid w:val="004768D1"/>
    <w:rsid w:val="004775F7"/>
    <w:rsid w:val="00477882"/>
    <w:rsid w:val="00477EE4"/>
    <w:rsid w:val="00480538"/>
    <w:rsid w:val="004808BB"/>
    <w:rsid w:val="00481542"/>
    <w:rsid w:val="00481CF3"/>
    <w:rsid w:val="00481FA7"/>
    <w:rsid w:val="004832CA"/>
    <w:rsid w:val="00483D73"/>
    <w:rsid w:val="0048420A"/>
    <w:rsid w:val="00484E6B"/>
    <w:rsid w:val="00484FF9"/>
    <w:rsid w:val="004850FF"/>
    <w:rsid w:val="00486353"/>
    <w:rsid w:val="00490550"/>
    <w:rsid w:val="00490CD7"/>
    <w:rsid w:val="0049184E"/>
    <w:rsid w:val="00491F03"/>
    <w:rsid w:val="00491FC7"/>
    <w:rsid w:val="00492965"/>
    <w:rsid w:val="00494393"/>
    <w:rsid w:val="004952B1"/>
    <w:rsid w:val="00496F02"/>
    <w:rsid w:val="004A0525"/>
    <w:rsid w:val="004A0AF3"/>
    <w:rsid w:val="004A423B"/>
    <w:rsid w:val="004A42C0"/>
    <w:rsid w:val="004A666D"/>
    <w:rsid w:val="004B0974"/>
    <w:rsid w:val="004B2B69"/>
    <w:rsid w:val="004B3E89"/>
    <w:rsid w:val="004B4F90"/>
    <w:rsid w:val="004B7918"/>
    <w:rsid w:val="004C0A6D"/>
    <w:rsid w:val="004C0FE0"/>
    <w:rsid w:val="004C19D6"/>
    <w:rsid w:val="004C1B5D"/>
    <w:rsid w:val="004C29CF"/>
    <w:rsid w:val="004C44A3"/>
    <w:rsid w:val="004C4660"/>
    <w:rsid w:val="004C4BA4"/>
    <w:rsid w:val="004C4ECC"/>
    <w:rsid w:val="004C5D09"/>
    <w:rsid w:val="004C6873"/>
    <w:rsid w:val="004C68B4"/>
    <w:rsid w:val="004C6D20"/>
    <w:rsid w:val="004C78D0"/>
    <w:rsid w:val="004D118B"/>
    <w:rsid w:val="004D12BD"/>
    <w:rsid w:val="004D148B"/>
    <w:rsid w:val="004D1DE6"/>
    <w:rsid w:val="004D46CF"/>
    <w:rsid w:val="004D4C9E"/>
    <w:rsid w:val="004D6DD3"/>
    <w:rsid w:val="004E0EA5"/>
    <w:rsid w:val="004E65A1"/>
    <w:rsid w:val="004E7ADD"/>
    <w:rsid w:val="004F2914"/>
    <w:rsid w:val="004F2A3B"/>
    <w:rsid w:val="004F3C7E"/>
    <w:rsid w:val="00502E24"/>
    <w:rsid w:val="00504C1E"/>
    <w:rsid w:val="005052E8"/>
    <w:rsid w:val="005055F6"/>
    <w:rsid w:val="00505625"/>
    <w:rsid w:val="0050584A"/>
    <w:rsid w:val="0050591E"/>
    <w:rsid w:val="005075EB"/>
    <w:rsid w:val="00507A1B"/>
    <w:rsid w:val="00511F8E"/>
    <w:rsid w:val="00512D59"/>
    <w:rsid w:val="00513A37"/>
    <w:rsid w:val="005148A2"/>
    <w:rsid w:val="005149EC"/>
    <w:rsid w:val="005203DB"/>
    <w:rsid w:val="0052524D"/>
    <w:rsid w:val="005258A5"/>
    <w:rsid w:val="00526E64"/>
    <w:rsid w:val="00526FBF"/>
    <w:rsid w:val="005302FA"/>
    <w:rsid w:val="00531939"/>
    <w:rsid w:val="0053290D"/>
    <w:rsid w:val="0053432E"/>
    <w:rsid w:val="00536042"/>
    <w:rsid w:val="005365FC"/>
    <w:rsid w:val="005370E6"/>
    <w:rsid w:val="005371C8"/>
    <w:rsid w:val="00541147"/>
    <w:rsid w:val="0054266E"/>
    <w:rsid w:val="005426FE"/>
    <w:rsid w:val="0054276F"/>
    <w:rsid w:val="00547579"/>
    <w:rsid w:val="00550B46"/>
    <w:rsid w:val="0055294B"/>
    <w:rsid w:val="00553FB5"/>
    <w:rsid w:val="0055416A"/>
    <w:rsid w:val="005544BA"/>
    <w:rsid w:val="00555051"/>
    <w:rsid w:val="005553F4"/>
    <w:rsid w:val="00555981"/>
    <w:rsid w:val="00560955"/>
    <w:rsid w:val="00560F76"/>
    <w:rsid w:val="00561436"/>
    <w:rsid w:val="00562537"/>
    <w:rsid w:val="00563418"/>
    <w:rsid w:val="005646BD"/>
    <w:rsid w:val="0056552A"/>
    <w:rsid w:val="00567EC9"/>
    <w:rsid w:val="00570A00"/>
    <w:rsid w:val="00571588"/>
    <w:rsid w:val="00571B48"/>
    <w:rsid w:val="0057265F"/>
    <w:rsid w:val="005735CB"/>
    <w:rsid w:val="00573AED"/>
    <w:rsid w:val="005744AD"/>
    <w:rsid w:val="00574727"/>
    <w:rsid w:val="0057727E"/>
    <w:rsid w:val="00577415"/>
    <w:rsid w:val="00580008"/>
    <w:rsid w:val="005802C6"/>
    <w:rsid w:val="005810F4"/>
    <w:rsid w:val="00581BAC"/>
    <w:rsid w:val="00586258"/>
    <w:rsid w:val="00586271"/>
    <w:rsid w:val="005867FE"/>
    <w:rsid w:val="0058765D"/>
    <w:rsid w:val="00590E61"/>
    <w:rsid w:val="00591052"/>
    <w:rsid w:val="00591C28"/>
    <w:rsid w:val="00592767"/>
    <w:rsid w:val="005938B9"/>
    <w:rsid w:val="005940ED"/>
    <w:rsid w:val="00596791"/>
    <w:rsid w:val="00596D6B"/>
    <w:rsid w:val="005A0EB4"/>
    <w:rsid w:val="005A10D7"/>
    <w:rsid w:val="005A35A6"/>
    <w:rsid w:val="005A4C22"/>
    <w:rsid w:val="005A5E3F"/>
    <w:rsid w:val="005A78CD"/>
    <w:rsid w:val="005A7A01"/>
    <w:rsid w:val="005B131F"/>
    <w:rsid w:val="005B14E5"/>
    <w:rsid w:val="005B1852"/>
    <w:rsid w:val="005B1A5C"/>
    <w:rsid w:val="005B273B"/>
    <w:rsid w:val="005B4435"/>
    <w:rsid w:val="005B4890"/>
    <w:rsid w:val="005B7027"/>
    <w:rsid w:val="005B7740"/>
    <w:rsid w:val="005B7C08"/>
    <w:rsid w:val="005B7C9D"/>
    <w:rsid w:val="005B7DB3"/>
    <w:rsid w:val="005C0F8B"/>
    <w:rsid w:val="005C10AD"/>
    <w:rsid w:val="005C111B"/>
    <w:rsid w:val="005C239F"/>
    <w:rsid w:val="005C32D3"/>
    <w:rsid w:val="005C368D"/>
    <w:rsid w:val="005C576D"/>
    <w:rsid w:val="005C60A3"/>
    <w:rsid w:val="005C75B3"/>
    <w:rsid w:val="005D1421"/>
    <w:rsid w:val="005D2719"/>
    <w:rsid w:val="005D28EE"/>
    <w:rsid w:val="005D3589"/>
    <w:rsid w:val="005D43C4"/>
    <w:rsid w:val="005D4423"/>
    <w:rsid w:val="005D5FD4"/>
    <w:rsid w:val="005D6350"/>
    <w:rsid w:val="005D6574"/>
    <w:rsid w:val="005D736B"/>
    <w:rsid w:val="005E19D9"/>
    <w:rsid w:val="005E2650"/>
    <w:rsid w:val="005E27A1"/>
    <w:rsid w:val="005E2A0F"/>
    <w:rsid w:val="005E41CD"/>
    <w:rsid w:val="005E67A7"/>
    <w:rsid w:val="005E6806"/>
    <w:rsid w:val="005E7759"/>
    <w:rsid w:val="005F08DC"/>
    <w:rsid w:val="005F2B86"/>
    <w:rsid w:val="005F377A"/>
    <w:rsid w:val="005F50D2"/>
    <w:rsid w:val="005F661B"/>
    <w:rsid w:val="005F746C"/>
    <w:rsid w:val="005F7FA8"/>
    <w:rsid w:val="00601815"/>
    <w:rsid w:val="00602C2D"/>
    <w:rsid w:val="006039C8"/>
    <w:rsid w:val="006050A0"/>
    <w:rsid w:val="00607BD5"/>
    <w:rsid w:val="00613582"/>
    <w:rsid w:val="0061370B"/>
    <w:rsid w:val="00613A56"/>
    <w:rsid w:val="0061657A"/>
    <w:rsid w:val="00616DDA"/>
    <w:rsid w:val="0061718B"/>
    <w:rsid w:val="00620133"/>
    <w:rsid w:val="006236CB"/>
    <w:rsid w:val="00624400"/>
    <w:rsid w:val="0062443A"/>
    <w:rsid w:val="00625184"/>
    <w:rsid w:val="00626048"/>
    <w:rsid w:val="00626A7D"/>
    <w:rsid w:val="006270AD"/>
    <w:rsid w:val="006313A2"/>
    <w:rsid w:val="006326CF"/>
    <w:rsid w:val="006367AD"/>
    <w:rsid w:val="00637A56"/>
    <w:rsid w:val="00641BD3"/>
    <w:rsid w:val="00641F7C"/>
    <w:rsid w:val="006434DB"/>
    <w:rsid w:val="00643E71"/>
    <w:rsid w:val="00644F6F"/>
    <w:rsid w:val="0064595A"/>
    <w:rsid w:val="0064603B"/>
    <w:rsid w:val="0064632F"/>
    <w:rsid w:val="00647692"/>
    <w:rsid w:val="00647AB9"/>
    <w:rsid w:val="006502E5"/>
    <w:rsid w:val="00652A98"/>
    <w:rsid w:val="00654A78"/>
    <w:rsid w:val="00655A8A"/>
    <w:rsid w:val="00655CA5"/>
    <w:rsid w:val="006567B2"/>
    <w:rsid w:val="00656D66"/>
    <w:rsid w:val="006606A7"/>
    <w:rsid w:val="0066105E"/>
    <w:rsid w:val="00661066"/>
    <w:rsid w:val="006610B0"/>
    <w:rsid w:val="006613BF"/>
    <w:rsid w:val="006620D3"/>
    <w:rsid w:val="006627EA"/>
    <w:rsid w:val="00664248"/>
    <w:rsid w:val="00667471"/>
    <w:rsid w:val="006704C9"/>
    <w:rsid w:val="00670634"/>
    <w:rsid w:val="00670A15"/>
    <w:rsid w:val="006731AC"/>
    <w:rsid w:val="006738D2"/>
    <w:rsid w:val="00674585"/>
    <w:rsid w:val="0067546C"/>
    <w:rsid w:val="00676261"/>
    <w:rsid w:val="0068120E"/>
    <w:rsid w:val="00681B36"/>
    <w:rsid w:val="00681C42"/>
    <w:rsid w:val="006870FD"/>
    <w:rsid w:val="006873C3"/>
    <w:rsid w:val="00687BD8"/>
    <w:rsid w:val="00690EAA"/>
    <w:rsid w:val="00692487"/>
    <w:rsid w:val="006928CE"/>
    <w:rsid w:val="00692D2C"/>
    <w:rsid w:val="00696F2E"/>
    <w:rsid w:val="00697DA8"/>
    <w:rsid w:val="006A1F15"/>
    <w:rsid w:val="006A3AEA"/>
    <w:rsid w:val="006A7549"/>
    <w:rsid w:val="006B08FE"/>
    <w:rsid w:val="006B1DA6"/>
    <w:rsid w:val="006B32A7"/>
    <w:rsid w:val="006B36C6"/>
    <w:rsid w:val="006B4374"/>
    <w:rsid w:val="006B438D"/>
    <w:rsid w:val="006B5227"/>
    <w:rsid w:val="006B5A38"/>
    <w:rsid w:val="006B68CE"/>
    <w:rsid w:val="006B704E"/>
    <w:rsid w:val="006B7C79"/>
    <w:rsid w:val="006C026F"/>
    <w:rsid w:val="006C0D0B"/>
    <w:rsid w:val="006C1737"/>
    <w:rsid w:val="006C540E"/>
    <w:rsid w:val="006C566C"/>
    <w:rsid w:val="006C7B89"/>
    <w:rsid w:val="006D0341"/>
    <w:rsid w:val="006D0F7B"/>
    <w:rsid w:val="006D2057"/>
    <w:rsid w:val="006D5008"/>
    <w:rsid w:val="006D5FA2"/>
    <w:rsid w:val="006E2860"/>
    <w:rsid w:val="006E6CEB"/>
    <w:rsid w:val="006F1009"/>
    <w:rsid w:val="006F152A"/>
    <w:rsid w:val="006F1954"/>
    <w:rsid w:val="006F1AA6"/>
    <w:rsid w:val="006F293B"/>
    <w:rsid w:val="006F48E6"/>
    <w:rsid w:val="006F6ACE"/>
    <w:rsid w:val="006F71CC"/>
    <w:rsid w:val="00700E59"/>
    <w:rsid w:val="00701584"/>
    <w:rsid w:val="007018F4"/>
    <w:rsid w:val="00702B3C"/>
    <w:rsid w:val="00702DE9"/>
    <w:rsid w:val="00703C35"/>
    <w:rsid w:val="007043A7"/>
    <w:rsid w:val="00704A76"/>
    <w:rsid w:val="0070675A"/>
    <w:rsid w:val="00706762"/>
    <w:rsid w:val="00710187"/>
    <w:rsid w:val="007103BD"/>
    <w:rsid w:val="00712296"/>
    <w:rsid w:val="00712508"/>
    <w:rsid w:val="00714F86"/>
    <w:rsid w:val="0071548D"/>
    <w:rsid w:val="007162F0"/>
    <w:rsid w:val="007175B4"/>
    <w:rsid w:val="00722BB0"/>
    <w:rsid w:val="0072794B"/>
    <w:rsid w:val="0073016D"/>
    <w:rsid w:val="00731073"/>
    <w:rsid w:val="0073220C"/>
    <w:rsid w:val="0073249F"/>
    <w:rsid w:val="00733283"/>
    <w:rsid w:val="00733820"/>
    <w:rsid w:val="007355E3"/>
    <w:rsid w:val="0073576D"/>
    <w:rsid w:val="00735D1C"/>
    <w:rsid w:val="0073638C"/>
    <w:rsid w:val="00736884"/>
    <w:rsid w:val="007370A1"/>
    <w:rsid w:val="007370D9"/>
    <w:rsid w:val="00737563"/>
    <w:rsid w:val="00737FDD"/>
    <w:rsid w:val="00740A80"/>
    <w:rsid w:val="0074251F"/>
    <w:rsid w:val="00744AA9"/>
    <w:rsid w:val="00746258"/>
    <w:rsid w:val="007519F2"/>
    <w:rsid w:val="00751A0E"/>
    <w:rsid w:val="0075307E"/>
    <w:rsid w:val="007559D0"/>
    <w:rsid w:val="00755CAA"/>
    <w:rsid w:val="00755CCB"/>
    <w:rsid w:val="007566F8"/>
    <w:rsid w:val="00756A50"/>
    <w:rsid w:val="00760910"/>
    <w:rsid w:val="00762A5B"/>
    <w:rsid w:val="00762D69"/>
    <w:rsid w:val="00762EDC"/>
    <w:rsid w:val="0076321F"/>
    <w:rsid w:val="00764556"/>
    <w:rsid w:val="00766C69"/>
    <w:rsid w:val="007673D1"/>
    <w:rsid w:val="007678D2"/>
    <w:rsid w:val="007712BF"/>
    <w:rsid w:val="007718BC"/>
    <w:rsid w:val="00772EA9"/>
    <w:rsid w:val="00774D5A"/>
    <w:rsid w:val="007806B0"/>
    <w:rsid w:val="007812A9"/>
    <w:rsid w:val="00782780"/>
    <w:rsid w:val="00782BD6"/>
    <w:rsid w:val="00783034"/>
    <w:rsid w:val="00784F27"/>
    <w:rsid w:val="00785057"/>
    <w:rsid w:val="007850F3"/>
    <w:rsid w:val="00786F00"/>
    <w:rsid w:val="0078750E"/>
    <w:rsid w:val="00787927"/>
    <w:rsid w:val="00791D82"/>
    <w:rsid w:val="00791F32"/>
    <w:rsid w:val="00792935"/>
    <w:rsid w:val="00793ED5"/>
    <w:rsid w:val="00794497"/>
    <w:rsid w:val="0079524E"/>
    <w:rsid w:val="007953DF"/>
    <w:rsid w:val="00795BD1"/>
    <w:rsid w:val="00796358"/>
    <w:rsid w:val="007963D6"/>
    <w:rsid w:val="007A0E81"/>
    <w:rsid w:val="007A1701"/>
    <w:rsid w:val="007A6082"/>
    <w:rsid w:val="007A6200"/>
    <w:rsid w:val="007A690E"/>
    <w:rsid w:val="007B01FB"/>
    <w:rsid w:val="007B0CD5"/>
    <w:rsid w:val="007B1330"/>
    <w:rsid w:val="007B3DF6"/>
    <w:rsid w:val="007B4782"/>
    <w:rsid w:val="007B4EC2"/>
    <w:rsid w:val="007B522F"/>
    <w:rsid w:val="007B6137"/>
    <w:rsid w:val="007B6C1A"/>
    <w:rsid w:val="007B7B53"/>
    <w:rsid w:val="007B7B90"/>
    <w:rsid w:val="007C0900"/>
    <w:rsid w:val="007C1454"/>
    <w:rsid w:val="007C187C"/>
    <w:rsid w:val="007C24C0"/>
    <w:rsid w:val="007C2D2A"/>
    <w:rsid w:val="007C33AA"/>
    <w:rsid w:val="007C4247"/>
    <w:rsid w:val="007C7250"/>
    <w:rsid w:val="007D05A2"/>
    <w:rsid w:val="007D175C"/>
    <w:rsid w:val="007D6A5F"/>
    <w:rsid w:val="007D6F3D"/>
    <w:rsid w:val="007E1307"/>
    <w:rsid w:val="007E2316"/>
    <w:rsid w:val="007E5048"/>
    <w:rsid w:val="007E642C"/>
    <w:rsid w:val="007E6514"/>
    <w:rsid w:val="007E6898"/>
    <w:rsid w:val="007E701B"/>
    <w:rsid w:val="007E73EA"/>
    <w:rsid w:val="007E74DD"/>
    <w:rsid w:val="007F027D"/>
    <w:rsid w:val="007F14D2"/>
    <w:rsid w:val="007F2803"/>
    <w:rsid w:val="007F3A6E"/>
    <w:rsid w:val="007F3F09"/>
    <w:rsid w:val="007F4C4C"/>
    <w:rsid w:val="007F7336"/>
    <w:rsid w:val="007F7511"/>
    <w:rsid w:val="0080018E"/>
    <w:rsid w:val="00800FDA"/>
    <w:rsid w:val="00801DD8"/>
    <w:rsid w:val="0080218D"/>
    <w:rsid w:val="0080335C"/>
    <w:rsid w:val="0080518F"/>
    <w:rsid w:val="008100F3"/>
    <w:rsid w:val="0081057E"/>
    <w:rsid w:val="008107D6"/>
    <w:rsid w:val="00810B32"/>
    <w:rsid w:val="00811760"/>
    <w:rsid w:val="00812535"/>
    <w:rsid w:val="00812F1E"/>
    <w:rsid w:val="008139D9"/>
    <w:rsid w:val="00813B97"/>
    <w:rsid w:val="00814778"/>
    <w:rsid w:val="00815C09"/>
    <w:rsid w:val="0081618B"/>
    <w:rsid w:val="00816CE0"/>
    <w:rsid w:val="00816FBA"/>
    <w:rsid w:val="00821234"/>
    <w:rsid w:val="008217C7"/>
    <w:rsid w:val="00822557"/>
    <w:rsid w:val="008246CD"/>
    <w:rsid w:val="008251B8"/>
    <w:rsid w:val="008251DA"/>
    <w:rsid w:val="00825457"/>
    <w:rsid w:val="008268EA"/>
    <w:rsid w:val="00830635"/>
    <w:rsid w:val="0083067E"/>
    <w:rsid w:val="00831552"/>
    <w:rsid w:val="008327A2"/>
    <w:rsid w:val="0083334C"/>
    <w:rsid w:val="00833608"/>
    <w:rsid w:val="00833740"/>
    <w:rsid w:val="008342F5"/>
    <w:rsid w:val="00836052"/>
    <w:rsid w:val="008362B5"/>
    <w:rsid w:val="00836829"/>
    <w:rsid w:val="008404A0"/>
    <w:rsid w:val="008425BB"/>
    <w:rsid w:val="00843FB1"/>
    <w:rsid w:val="0084710E"/>
    <w:rsid w:val="008528B3"/>
    <w:rsid w:val="0085357C"/>
    <w:rsid w:val="008553E5"/>
    <w:rsid w:val="008554BE"/>
    <w:rsid w:val="0085557B"/>
    <w:rsid w:val="008571D8"/>
    <w:rsid w:val="00857EC4"/>
    <w:rsid w:val="00860CEE"/>
    <w:rsid w:val="00862807"/>
    <w:rsid w:val="0086351B"/>
    <w:rsid w:val="00863A50"/>
    <w:rsid w:val="008642F8"/>
    <w:rsid w:val="00864817"/>
    <w:rsid w:val="008656BE"/>
    <w:rsid w:val="0086590E"/>
    <w:rsid w:val="00865F7E"/>
    <w:rsid w:val="00867474"/>
    <w:rsid w:val="00867AC8"/>
    <w:rsid w:val="00867E6C"/>
    <w:rsid w:val="00870B67"/>
    <w:rsid w:val="00870E96"/>
    <w:rsid w:val="00871EA3"/>
    <w:rsid w:val="0087401F"/>
    <w:rsid w:val="00876355"/>
    <w:rsid w:val="00877F92"/>
    <w:rsid w:val="00880F38"/>
    <w:rsid w:val="00882C87"/>
    <w:rsid w:val="00882DB4"/>
    <w:rsid w:val="008833F5"/>
    <w:rsid w:val="00883F85"/>
    <w:rsid w:val="00884689"/>
    <w:rsid w:val="00884CEC"/>
    <w:rsid w:val="00885E01"/>
    <w:rsid w:val="008871C3"/>
    <w:rsid w:val="0088725D"/>
    <w:rsid w:val="00890043"/>
    <w:rsid w:val="0089187D"/>
    <w:rsid w:val="008920C0"/>
    <w:rsid w:val="00892468"/>
    <w:rsid w:val="008927DC"/>
    <w:rsid w:val="00893018"/>
    <w:rsid w:val="00893D0A"/>
    <w:rsid w:val="008959D9"/>
    <w:rsid w:val="00896073"/>
    <w:rsid w:val="008968F7"/>
    <w:rsid w:val="008A01F3"/>
    <w:rsid w:val="008A2D90"/>
    <w:rsid w:val="008A596B"/>
    <w:rsid w:val="008A59E6"/>
    <w:rsid w:val="008A5A2D"/>
    <w:rsid w:val="008A61DC"/>
    <w:rsid w:val="008A6419"/>
    <w:rsid w:val="008A745A"/>
    <w:rsid w:val="008A7B10"/>
    <w:rsid w:val="008A7C98"/>
    <w:rsid w:val="008B0335"/>
    <w:rsid w:val="008B0A84"/>
    <w:rsid w:val="008B11A4"/>
    <w:rsid w:val="008B4BFB"/>
    <w:rsid w:val="008B634D"/>
    <w:rsid w:val="008C0561"/>
    <w:rsid w:val="008C058F"/>
    <w:rsid w:val="008C0A74"/>
    <w:rsid w:val="008C11AE"/>
    <w:rsid w:val="008C1267"/>
    <w:rsid w:val="008C1594"/>
    <w:rsid w:val="008C192E"/>
    <w:rsid w:val="008C19C5"/>
    <w:rsid w:val="008C3708"/>
    <w:rsid w:val="008C44D8"/>
    <w:rsid w:val="008C6380"/>
    <w:rsid w:val="008C675A"/>
    <w:rsid w:val="008D0D13"/>
    <w:rsid w:val="008D13E8"/>
    <w:rsid w:val="008D25BE"/>
    <w:rsid w:val="008D2EB5"/>
    <w:rsid w:val="008D35BB"/>
    <w:rsid w:val="008D3689"/>
    <w:rsid w:val="008D3885"/>
    <w:rsid w:val="008D51B5"/>
    <w:rsid w:val="008D5B3B"/>
    <w:rsid w:val="008D7C5A"/>
    <w:rsid w:val="008E2966"/>
    <w:rsid w:val="008E31B5"/>
    <w:rsid w:val="008E369A"/>
    <w:rsid w:val="008E3C71"/>
    <w:rsid w:val="008E400A"/>
    <w:rsid w:val="008E5D2E"/>
    <w:rsid w:val="008E79A0"/>
    <w:rsid w:val="008F17EE"/>
    <w:rsid w:val="008F1AF8"/>
    <w:rsid w:val="008F22C6"/>
    <w:rsid w:val="008F2B54"/>
    <w:rsid w:val="008F3928"/>
    <w:rsid w:val="008F3B4F"/>
    <w:rsid w:val="008F52B6"/>
    <w:rsid w:val="008F5D7D"/>
    <w:rsid w:val="008F60B8"/>
    <w:rsid w:val="008F7257"/>
    <w:rsid w:val="00900B6C"/>
    <w:rsid w:val="0090335C"/>
    <w:rsid w:val="00903C9D"/>
    <w:rsid w:val="0090427B"/>
    <w:rsid w:val="00906BF6"/>
    <w:rsid w:val="0090753F"/>
    <w:rsid w:val="00910D00"/>
    <w:rsid w:val="00910ECF"/>
    <w:rsid w:val="00911D9F"/>
    <w:rsid w:val="00912049"/>
    <w:rsid w:val="00912A11"/>
    <w:rsid w:val="00912D6B"/>
    <w:rsid w:val="00914F84"/>
    <w:rsid w:val="00916015"/>
    <w:rsid w:val="00917512"/>
    <w:rsid w:val="00917959"/>
    <w:rsid w:val="00927E28"/>
    <w:rsid w:val="00930809"/>
    <w:rsid w:val="00930AFC"/>
    <w:rsid w:val="00930D84"/>
    <w:rsid w:val="00931E27"/>
    <w:rsid w:val="009344E5"/>
    <w:rsid w:val="009355F8"/>
    <w:rsid w:val="00935612"/>
    <w:rsid w:val="009407EA"/>
    <w:rsid w:val="00941ADB"/>
    <w:rsid w:val="00942018"/>
    <w:rsid w:val="0094235A"/>
    <w:rsid w:val="0094424A"/>
    <w:rsid w:val="009448C0"/>
    <w:rsid w:val="009452FB"/>
    <w:rsid w:val="009456E2"/>
    <w:rsid w:val="00945EA3"/>
    <w:rsid w:val="009464E2"/>
    <w:rsid w:val="00950AEB"/>
    <w:rsid w:val="00950E1A"/>
    <w:rsid w:val="00951007"/>
    <w:rsid w:val="00953C02"/>
    <w:rsid w:val="00953D8A"/>
    <w:rsid w:val="00954A1B"/>
    <w:rsid w:val="00955703"/>
    <w:rsid w:val="00956EF7"/>
    <w:rsid w:val="00957E0B"/>
    <w:rsid w:val="00957E9B"/>
    <w:rsid w:val="00957EA7"/>
    <w:rsid w:val="00960872"/>
    <w:rsid w:val="009626C0"/>
    <w:rsid w:val="00963ED1"/>
    <w:rsid w:val="0096493A"/>
    <w:rsid w:val="00965076"/>
    <w:rsid w:val="00966554"/>
    <w:rsid w:val="009668EE"/>
    <w:rsid w:val="0096737D"/>
    <w:rsid w:val="00967B76"/>
    <w:rsid w:val="0097108D"/>
    <w:rsid w:val="00971C3A"/>
    <w:rsid w:val="00972707"/>
    <w:rsid w:val="00972D7F"/>
    <w:rsid w:val="00972EC7"/>
    <w:rsid w:val="00974C23"/>
    <w:rsid w:val="00975638"/>
    <w:rsid w:val="00981E39"/>
    <w:rsid w:val="00984DD1"/>
    <w:rsid w:val="00987EF7"/>
    <w:rsid w:val="00991B61"/>
    <w:rsid w:val="00994B4D"/>
    <w:rsid w:val="00994DA5"/>
    <w:rsid w:val="00995440"/>
    <w:rsid w:val="00995644"/>
    <w:rsid w:val="00997988"/>
    <w:rsid w:val="009A2E04"/>
    <w:rsid w:val="009A35DC"/>
    <w:rsid w:val="009A3F2B"/>
    <w:rsid w:val="009A3FBE"/>
    <w:rsid w:val="009A670E"/>
    <w:rsid w:val="009A7DB5"/>
    <w:rsid w:val="009A7F98"/>
    <w:rsid w:val="009B42F3"/>
    <w:rsid w:val="009B6683"/>
    <w:rsid w:val="009B691A"/>
    <w:rsid w:val="009B6D08"/>
    <w:rsid w:val="009B719A"/>
    <w:rsid w:val="009B7AA5"/>
    <w:rsid w:val="009B7D11"/>
    <w:rsid w:val="009C0A75"/>
    <w:rsid w:val="009C30D7"/>
    <w:rsid w:val="009C51D0"/>
    <w:rsid w:val="009C686A"/>
    <w:rsid w:val="009C687A"/>
    <w:rsid w:val="009C6C84"/>
    <w:rsid w:val="009C7903"/>
    <w:rsid w:val="009D140F"/>
    <w:rsid w:val="009D318D"/>
    <w:rsid w:val="009D448C"/>
    <w:rsid w:val="009D5E31"/>
    <w:rsid w:val="009E36FC"/>
    <w:rsid w:val="009E3859"/>
    <w:rsid w:val="009E51D1"/>
    <w:rsid w:val="009E67B6"/>
    <w:rsid w:val="009E7F74"/>
    <w:rsid w:val="009F019B"/>
    <w:rsid w:val="009F37D6"/>
    <w:rsid w:val="009F38AE"/>
    <w:rsid w:val="009F39B1"/>
    <w:rsid w:val="009F3A04"/>
    <w:rsid w:val="009F4468"/>
    <w:rsid w:val="009F4A0A"/>
    <w:rsid w:val="009F50C6"/>
    <w:rsid w:val="009F714F"/>
    <w:rsid w:val="009F79CD"/>
    <w:rsid w:val="009F7CC2"/>
    <w:rsid w:val="00A03EFD"/>
    <w:rsid w:val="00A03F79"/>
    <w:rsid w:val="00A04886"/>
    <w:rsid w:val="00A05E77"/>
    <w:rsid w:val="00A064C9"/>
    <w:rsid w:val="00A07EC5"/>
    <w:rsid w:val="00A103E3"/>
    <w:rsid w:val="00A10500"/>
    <w:rsid w:val="00A12F0C"/>
    <w:rsid w:val="00A134E4"/>
    <w:rsid w:val="00A13BBF"/>
    <w:rsid w:val="00A1504B"/>
    <w:rsid w:val="00A15981"/>
    <w:rsid w:val="00A15B1C"/>
    <w:rsid w:val="00A166F7"/>
    <w:rsid w:val="00A221D0"/>
    <w:rsid w:val="00A22AFF"/>
    <w:rsid w:val="00A23360"/>
    <w:rsid w:val="00A2412E"/>
    <w:rsid w:val="00A247C1"/>
    <w:rsid w:val="00A264FF"/>
    <w:rsid w:val="00A26A38"/>
    <w:rsid w:val="00A27E0B"/>
    <w:rsid w:val="00A30305"/>
    <w:rsid w:val="00A318F6"/>
    <w:rsid w:val="00A31D4E"/>
    <w:rsid w:val="00A33940"/>
    <w:rsid w:val="00A33E95"/>
    <w:rsid w:val="00A3456F"/>
    <w:rsid w:val="00A34687"/>
    <w:rsid w:val="00A3502C"/>
    <w:rsid w:val="00A35F2B"/>
    <w:rsid w:val="00A363DE"/>
    <w:rsid w:val="00A36BAF"/>
    <w:rsid w:val="00A3789E"/>
    <w:rsid w:val="00A409B9"/>
    <w:rsid w:val="00A41EF1"/>
    <w:rsid w:val="00A42EC6"/>
    <w:rsid w:val="00A43A27"/>
    <w:rsid w:val="00A44292"/>
    <w:rsid w:val="00A456BD"/>
    <w:rsid w:val="00A46745"/>
    <w:rsid w:val="00A47C66"/>
    <w:rsid w:val="00A5000C"/>
    <w:rsid w:val="00A50D68"/>
    <w:rsid w:val="00A51148"/>
    <w:rsid w:val="00A5138D"/>
    <w:rsid w:val="00A51722"/>
    <w:rsid w:val="00A53522"/>
    <w:rsid w:val="00A53941"/>
    <w:rsid w:val="00A555B8"/>
    <w:rsid w:val="00A567F7"/>
    <w:rsid w:val="00A570A8"/>
    <w:rsid w:val="00A57238"/>
    <w:rsid w:val="00A572F7"/>
    <w:rsid w:val="00A6043A"/>
    <w:rsid w:val="00A60714"/>
    <w:rsid w:val="00A62B7D"/>
    <w:rsid w:val="00A62DCC"/>
    <w:rsid w:val="00A634EA"/>
    <w:rsid w:val="00A64AA4"/>
    <w:rsid w:val="00A65061"/>
    <w:rsid w:val="00A653EE"/>
    <w:rsid w:val="00A666D2"/>
    <w:rsid w:val="00A707D6"/>
    <w:rsid w:val="00A714A6"/>
    <w:rsid w:val="00A71652"/>
    <w:rsid w:val="00A71AB3"/>
    <w:rsid w:val="00A71E55"/>
    <w:rsid w:val="00A72004"/>
    <w:rsid w:val="00A736EE"/>
    <w:rsid w:val="00A73F7A"/>
    <w:rsid w:val="00A752B7"/>
    <w:rsid w:val="00A801C4"/>
    <w:rsid w:val="00A803F8"/>
    <w:rsid w:val="00A813A4"/>
    <w:rsid w:val="00A81DF8"/>
    <w:rsid w:val="00A81EA5"/>
    <w:rsid w:val="00A91447"/>
    <w:rsid w:val="00A91765"/>
    <w:rsid w:val="00A92E20"/>
    <w:rsid w:val="00A9327F"/>
    <w:rsid w:val="00A93D95"/>
    <w:rsid w:val="00A94BB2"/>
    <w:rsid w:val="00A94EB6"/>
    <w:rsid w:val="00A95F8E"/>
    <w:rsid w:val="00AA4DA9"/>
    <w:rsid w:val="00AA5B37"/>
    <w:rsid w:val="00AA5F06"/>
    <w:rsid w:val="00AA7A11"/>
    <w:rsid w:val="00AA7EF6"/>
    <w:rsid w:val="00AB0106"/>
    <w:rsid w:val="00AB2C2C"/>
    <w:rsid w:val="00AB342A"/>
    <w:rsid w:val="00AB4713"/>
    <w:rsid w:val="00AB50F0"/>
    <w:rsid w:val="00AB7133"/>
    <w:rsid w:val="00AC11D2"/>
    <w:rsid w:val="00AC1B22"/>
    <w:rsid w:val="00AC2036"/>
    <w:rsid w:val="00AC23C3"/>
    <w:rsid w:val="00AC27CD"/>
    <w:rsid w:val="00AC2A3B"/>
    <w:rsid w:val="00AC5933"/>
    <w:rsid w:val="00AC5F47"/>
    <w:rsid w:val="00AC7073"/>
    <w:rsid w:val="00AC75E6"/>
    <w:rsid w:val="00AD0DF6"/>
    <w:rsid w:val="00AD7D27"/>
    <w:rsid w:val="00AE07C8"/>
    <w:rsid w:val="00AE0AC6"/>
    <w:rsid w:val="00AE1CC7"/>
    <w:rsid w:val="00AE34D2"/>
    <w:rsid w:val="00AE7563"/>
    <w:rsid w:val="00AF01FE"/>
    <w:rsid w:val="00AF0CEC"/>
    <w:rsid w:val="00AF1333"/>
    <w:rsid w:val="00AF2729"/>
    <w:rsid w:val="00AF2A51"/>
    <w:rsid w:val="00AF2F46"/>
    <w:rsid w:val="00AF4804"/>
    <w:rsid w:val="00AF5384"/>
    <w:rsid w:val="00B0223F"/>
    <w:rsid w:val="00B026E8"/>
    <w:rsid w:val="00B0459D"/>
    <w:rsid w:val="00B048F1"/>
    <w:rsid w:val="00B051A3"/>
    <w:rsid w:val="00B0605D"/>
    <w:rsid w:val="00B06428"/>
    <w:rsid w:val="00B070F5"/>
    <w:rsid w:val="00B1032A"/>
    <w:rsid w:val="00B130CC"/>
    <w:rsid w:val="00B1413F"/>
    <w:rsid w:val="00B14FFC"/>
    <w:rsid w:val="00B1546F"/>
    <w:rsid w:val="00B20B73"/>
    <w:rsid w:val="00B21024"/>
    <w:rsid w:val="00B22134"/>
    <w:rsid w:val="00B225A8"/>
    <w:rsid w:val="00B22BD5"/>
    <w:rsid w:val="00B232A6"/>
    <w:rsid w:val="00B233D5"/>
    <w:rsid w:val="00B24803"/>
    <w:rsid w:val="00B24D2F"/>
    <w:rsid w:val="00B257EA"/>
    <w:rsid w:val="00B25D0F"/>
    <w:rsid w:val="00B27F60"/>
    <w:rsid w:val="00B30388"/>
    <w:rsid w:val="00B303D6"/>
    <w:rsid w:val="00B3041A"/>
    <w:rsid w:val="00B32B72"/>
    <w:rsid w:val="00B34C15"/>
    <w:rsid w:val="00B374FD"/>
    <w:rsid w:val="00B40386"/>
    <w:rsid w:val="00B41EFD"/>
    <w:rsid w:val="00B43226"/>
    <w:rsid w:val="00B43870"/>
    <w:rsid w:val="00B44597"/>
    <w:rsid w:val="00B453C2"/>
    <w:rsid w:val="00B51230"/>
    <w:rsid w:val="00B51ADA"/>
    <w:rsid w:val="00B52620"/>
    <w:rsid w:val="00B53380"/>
    <w:rsid w:val="00B541E3"/>
    <w:rsid w:val="00B55B3C"/>
    <w:rsid w:val="00B569F1"/>
    <w:rsid w:val="00B56CC5"/>
    <w:rsid w:val="00B57894"/>
    <w:rsid w:val="00B6121C"/>
    <w:rsid w:val="00B615A9"/>
    <w:rsid w:val="00B6357A"/>
    <w:rsid w:val="00B63843"/>
    <w:rsid w:val="00B646E3"/>
    <w:rsid w:val="00B661C8"/>
    <w:rsid w:val="00B66998"/>
    <w:rsid w:val="00B671C6"/>
    <w:rsid w:val="00B71B01"/>
    <w:rsid w:val="00B723E3"/>
    <w:rsid w:val="00B7249A"/>
    <w:rsid w:val="00B74BD6"/>
    <w:rsid w:val="00B8357B"/>
    <w:rsid w:val="00B847DB"/>
    <w:rsid w:val="00B85070"/>
    <w:rsid w:val="00B8632C"/>
    <w:rsid w:val="00B872FD"/>
    <w:rsid w:val="00B877D6"/>
    <w:rsid w:val="00B87AC6"/>
    <w:rsid w:val="00B9011F"/>
    <w:rsid w:val="00B90D8B"/>
    <w:rsid w:val="00B92652"/>
    <w:rsid w:val="00B929DA"/>
    <w:rsid w:val="00B92A1F"/>
    <w:rsid w:val="00B9385B"/>
    <w:rsid w:val="00B945DA"/>
    <w:rsid w:val="00B949AB"/>
    <w:rsid w:val="00B94A53"/>
    <w:rsid w:val="00B95548"/>
    <w:rsid w:val="00B96698"/>
    <w:rsid w:val="00B978D6"/>
    <w:rsid w:val="00BA4C45"/>
    <w:rsid w:val="00BA50CE"/>
    <w:rsid w:val="00BA5104"/>
    <w:rsid w:val="00BA515D"/>
    <w:rsid w:val="00BA582E"/>
    <w:rsid w:val="00BA6298"/>
    <w:rsid w:val="00BB22E5"/>
    <w:rsid w:val="00BB27C1"/>
    <w:rsid w:val="00BB3933"/>
    <w:rsid w:val="00BB4331"/>
    <w:rsid w:val="00BB4859"/>
    <w:rsid w:val="00BB5581"/>
    <w:rsid w:val="00BB6B31"/>
    <w:rsid w:val="00BB7195"/>
    <w:rsid w:val="00BB7B5C"/>
    <w:rsid w:val="00BC0542"/>
    <w:rsid w:val="00BC1AEA"/>
    <w:rsid w:val="00BC1D58"/>
    <w:rsid w:val="00BC224E"/>
    <w:rsid w:val="00BC307A"/>
    <w:rsid w:val="00BC73AC"/>
    <w:rsid w:val="00BD1487"/>
    <w:rsid w:val="00BD3A5D"/>
    <w:rsid w:val="00BD60F3"/>
    <w:rsid w:val="00BD68A0"/>
    <w:rsid w:val="00BD6EAC"/>
    <w:rsid w:val="00BE0B16"/>
    <w:rsid w:val="00BE1161"/>
    <w:rsid w:val="00BE25FD"/>
    <w:rsid w:val="00BE3121"/>
    <w:rsid w:val="00BE3FEA"/>
    <w:rsid w:val="00BE440B"/>
    <w:rsid w:val="00BE49EC"/>
    <w:rsid w:val="00BE56D2"/>
    <w:rsid w:val="00BE6982"/>
    <w:rsid w:val="00BE6A0A"/>
    <w:rsid w:val="00BE7540"/>
    <w:rsid w:val="00BE7695"/>
    <w:rsid w:val="00BF23E6"/>
    <w:rsid w:val="00BF2BDC"/>
    <w:rsid w:val="00BF2D8A"/>
    <w:rsid w:val="00BF3F13"/>
    <w:rsid w:val="00BF562B"/>
    <w:rsid w:val="00C00B3A"/>
    <w:rsid w:val="00C00CF8"/>
    <w:rsid w:val="00C010E0"/>
    <w:rsid w:val="00C017A9"/>
    <w:rsid w:val="00C01CAE"/>
    <w:rsid w:val="00C02027"/>
    <w:rsid w:val="00C02300"/>
    <w:rsid w:val="00C023B0"/>
    <w:rsid w:val="00C05A7B"/>
    <w:rsid w:val="00C0645F"/>
    <w:rsid w:val="00C0701C"/>
    <w:rsid w:val="00C07297"/>
    <w:rsid w:val="00C07FEC"/>
    <w:rsid w:val="00C10124"/>
    <w:rsid w:val="00C106BC"/>
    <w:rsid w:val="00C1366A"/>
    <w:rsid w:val="00C1426C"/>
    <w:rsid w:val="00C1448B"/>
    <w:rsid w:val="00C14E96"/>
    <w:rsid w:val="00C20595"/>
    <w:rsid w:val="00C2080A"/>
    <w:rsid w:val="00C20BAD"/>
    <w:rsid w:val="00C23169"/>
    <w:rsid w:val="00C24085"/>
    <w:rsid w:val="00C24522"/>
    <w:rsid w:val="00C25F50"/>
    <w:rsid w:val="00C275AF"/>
    <w:rsid w:val="00C30D59"/>
    <w:rsid w:val="00C31DFE"/>
    <w:rsid w:val="00C3358D"/>
    <w:rsid w:val="00C33E41"/>
    <w:rsid w:val="00C342C4"/>
    <w:rsid w:val="00C34AE4"/>
    <w:rsid w:val="00C36163"/>
    <w:rsid w:val="00C36304"/>
    <w:rsid w:val="00C3712C"/>
    <w:rsid w:val="00C41E2B"/>
    <w:rsid w:val="00C42288"/>
    <w:rsid w:val="00C427A9"/>
    <w:rsid w:val="00C43B58"/>
    <w:rsid w:val="00C445A1"/>
    <w:rsid w:val="00C459FC"/>
    <w:rsid w:val="00C45A97"/>
    <w:rsid w:val="00C473F7"/>
    <w:rsid w:val="00C501ED"/>
    <w:rsid w:val="00C51AD7"/>
    <w:rsid w:val="00C5260B"/>
    <w:rsid w:val="00C52CBB"/>
    <w:rsid w:val="00C52EC0"/>
    <w:rsid w:val="00C534FE"/>
    <w:rsid w:val="00C53D50"/>
    <w:rsid w:val="00C5479E"/>
    <w:rsid w:val="00C549B4"/>
    <w:rsid w:val="00C54C46"/>
    <w:rsid w:val="00C560B8"/>
    <w:rsid w:val="00C56988"/>
    <w:rsid w:val="00C6005B"/>
    <w:rsid w:val="00C61B9F"/>
    <w:rsid w:val="00C62993"/>
    <w:rsid w:val="00C62B50"/>
    <w:rsid w:val="00C62EF9"/>
    <w:rsid w:val="00C632D0"/>
    <w:rsid w:val="00C63C81"/>
    <w:rsid w:val="00C65DD5"/>
    <w:rsid w:val="00C663B9"/>
    <w:rsid w:val="00C665FB"/>
    <w:rsid w:val="00C66916"/>
    <w:rsid w:val="00C66A18"/>
    <w:rsid w:val="00C66C9A"/>
    <w:rsid w:val="00C66E25"/>
    <w:rsid w:val="00C66EBA"/>
    <w:rsid w:val="00C7163E"/>
    <w:rsid w:val="00C717C1"/>
    <w:rsid w:val="00C7257F"/>
    <w:rsid w:val="00C74023"/>
    <w:rsid w:val="00C82585"/>
    <w:rsid w:val="00C83423"/>
    <w:rsid w:val="00C8446C"/>
    <w:rsid w:val="00C853D4"/>
    <w:rsid w:val="00C86EF1"/>
    <w:rsid w:val="00C934BE"/>
    <w:rsid w:val="00C937CF"/>
    <w:rsid w:val="00C93B88"/>
    <w:rsid w:val="00C94951"/>
    <w:rsid w:val="00C97673"/>
    <w:rsid w:val="00CA09F2"/>
    <w:rsid w:val="00CA1B51"/>
    <w:rsid w:val="00CA3393"/>
    <w:rsid w:val="00CA412B"/>
    <w:rsid w:val="00CA463B"/>
    <w:rsid w:val="00CA482A"/>
    <w:rsid w:val="00CA5227"/>
    <w:rsid w:val="00CA707A"/>
    <w:rsid w:val="00CB209F"/>
    <w:rsid w:val="00CB3D81"/>
    <w:rsid w:val="00CB4607"/>
    <w:rsid w:val="00CB47B1"/>
    <w:rsid w:val="00CB4B6E"/>
    <w:rsid w:val="00CB5804"/>
    <w:rsid w:val="00CB589E"/>
    <w:rsid w:val="00CB7C18"/>
    <w:rsid w:val="00CC0044"/>
    <w:rsid w:val="00CC230F"/>
    <w:rsid w:val="00CC371A"/>
    <w:rsid w:val="00CC614A"/>
    <w:rsid w:val="00CC7446"/>
    <w:rsid w:val="00CD0736"/>
    <w:rsid w:val="00CD2654"/>
    <w:rsid w:val="00CD2D6E"/>
    <w:rsid w:val="00CD6166"/>
    <w:rsid w:val="00CE175D"/>
    <w:rsid w:val="00CE42D1"/>
    <w:rsid w:val="00CE728A"/>
    <w:rsid w:val="00CE730E"/>
    <w:rsid w:val="00CF2E71"/>
    <w:rsid w:val="00CF36CC"/>
    <w:rsid w:val="00CF4CBC"/>
    <w:rsid w:val="00CF53AE"/>
    <w:rsid w:val="00CF7403"/>
    <w:rsid w:val="00D00816"/>
    <w:rsid w:val="00D0155B"/>
    <w:rsid w:val="00D01F39"/>
    <w:rsid w:val="00D020B0"/>
    <w:rsid w:val="00D03560"/>
    <w:rsid w:val="00D04784"/>
    <w:rsid w:val="00D04E0B"/>
    <w:rsid w:val="00D05E51"/>
    <w:rsid w:val="00D06811"/>
    <w:rsid w:val="00D10CEA"/>
    <w:rsid w:val="00D10E51"/>
    <w:rsid w:val="00D11C48"/>
    <w:rsid w:val="00D13014"/>
    <w:rsid w:val="00D13377"/>
    <w:rsid w:val="00D1697D"/>
    <w:rsid w:val="00D20A0E"/>
    <w:rsid w:val="00D212B5"/>
    <w:rsid w:val="00D214AD"/>
    <w:rsid w:val="00D21B6F"/>
    <w:rsid w:val="00D21D19"/>
    <w:rsid w:val="00D22CE0"/>
    <w:rsid w:val="00D24F54"/>
    <w:rsid w:val="00D26A06"/>
    <w:rsid w:val="00D26CB1"/>
    <w:rsid w:val="00D30DFB"/>
    <w:rsid w:val="00D33188"/>
    <w:rsid w:val="00D3493E"/>
    <w:rsid w:val="00D34D69"/>
    <w:rsid w:val="00D360CA"/>
    <w:rsid w:val="00D40969"/>
    <w:rsid w:val="00D412C8"/>
    <w:rsid w:val="00D41804"/>
    <w:rsid w:val="00D41CFE"/>
    <w:rsid w:val="00D4573A"/>
    <w:rsid w:val="00D47071"/>
    <w:rsid w:val="00D47129"/>
    <w:rsid w:val="00D47DC1"/>
    <w:rsid w:val="00D50117"/>
    <w:rsid w:val="00D511AF"/>
    <w:rsid w:val="00D52B1D"/>
    <w:rsid w:val="00D52B77"/>
    <w:rsid w:val="00D52FBF"/>
    <w:rsid w:val="00D55FBF"/>
    <w:rsid w:val="00D56B19"/>
    <w:rsid w:val="00D56D67"/>
    <w:rsid w:val="00D60628"/>
    <w:rsid w:val="00D64402"/>
    <w:rsid w:val="00D6557C"/>
    <w:rsid w:val="00D669BE"/>
    <w:rsid w:val="00D70FFE"/>
    <w:rsid w:val="00D72AFF"/>
    <w:rsid w:val="00D74F35"/>
    <w:rsid w:val="00D76F62"/>
    <w:rsid w:val="00D80253"/>
    <w:rsid w:val="00D81530"/>
    <w:rsid w:val="00D82360"/>
    <w:rsid w:val="00D82533"/>
    <w:rsid w:val="00D82A93"/>
    <w:rsid w:val="00D82B1C"/>
    <w:rsid w:val="00D83EC9"/>
    <w:rsid w:val="00D84C9B"/>
    <w:rsid w:val="00D873D1"/>
    <w:rsid w:val="00D90F8B"/>
    <w:rsid w:val="00D92785"/>
    <w:rsid w:val="00D92A00"/>
    <w:rsid w:val="00D92B93"/>
    <w:rsid w:val="00D95A66"/>
    <w:rsid w:val="00D96212"/>
    <w:rsid w:val="00DA0C2E"/>
    <w:rsid w:val="00DA202D"/>
    <w:rsid w:val="00DA2B8E"/>
    <w:rsid w:val="00DA2F87"/>
    <w:rsid w:val="00DA474C"/>
    <w:rsid w:val="00DA5054"/>
    <w:rsid w:val="00DA636C"/>
    <w:rsid w:val="00DA63EB"/>
    <w:rsid w:val="00DA7244"/>
    <w:rsid w:val="00DA7940"/>
    <w:rsid w:val="00DB069B"/>
    <w:rsid w:val="00DB1724"/>
    <w:rsid w:val="00DB3152"/>
    <w:rsid w:val="00DB33A9"/>
    <w:rsid w:val="00DB58B3"/>
    <w:rsid w:val="00DB7E6D"/>
    <w:rsid w:val="00DC04E5"/>
    <w:rsid w:val="00DC31E6"/>
    <w:rsid w:val="00DC5C12"/>
    <w:rsid w:val="00DC77EF"/>
    <w:rsid w:val="00DD0463"/>
    <w:rsid w:val="00DD0B1C"/>
    <w:rsid w:val="00DD14BC"/>
    <w:rsid w:val="00DD15B5"/>
    <w:rsid w:val="00DD1AB8"/>
    <w:rsid w:val="00DD208F"/>
    <w:rsid w:val="00DD2536"/>
    <w:rsid w:val="00DD27CA"/>
    <w:rsid w:val="00DD2F63"/>
    <w:rsid w:val="00DD3064"/>
    <w:rsid w:val="00DD339F"/>
    <w:rsid w:val="00DD4CDD"/>
    <w:rsid w:val="00DD5E2B"/>
    <w:rsid w:val="00DD64CD"/>
    <w:rsid w:val="00DD66FE"/>
    <w:rsid w:val="00DD6B25"/>
    <w:rsid w:val="00DD6FCA"/>
    <w:rsid w:val="00DE151D"/>
    <w:rsid w:val="00DE16B9"/>
    <w:rsid w:val="00DE4816"/>
    <w:rsid w:val="00DE4CB5"/>
    <w:rsid w:val="00DE5CAC"/>
    <w:rsid w:val="00DE5F69"/>
    <w:rsid w:val="00DE6C4C"/>
    <w:rsid w:val="00DF02B9"/>
    <w:rsid w:val="00DF2133"/>
    <w:rsid w:val="00DF2542"/>
    <w:rsid w:val="00DF2628"/>
    <w:rsid w:val="00DF3141"/>
    <w:rsid w:val="00DF39E9"/>
    <w:rsid w:val="00DF3DFA"/>
    <w:rsid w:val="00DF42B2"/>
    <w:rsid w:val="00DF4357"/>
    <w:rsid w:val="00DF470F"/>
    <w:rsid w:val="00DF516C"/>
    <w:rsid w:val="00DF5C57"/>
    <w:rsid w:val="00DF67A1"/>
    <w:rsid w:val="00DF67CB"/>
    <w:rsid w:val="00DF6F02"/>
    <w:rsid w:val="00DF7D04"/>
    <w:rsid w:val="00E026D9"/>
    <w:rsid w:val="00E03650"/>
    <w:rsid w:val="00E04320"/>
    <w:rsid w:val="00E04E36"/>
    <w:rsid w:val="00E06138"/>
    <w:rsid w:val="00E065D9"/>
    <w:rsid w:val="00E0677E"/>
    <w:rsid w:val="00E071E0"/>
    <w:rsid w:val="00E07252"/>
    <w:rsid w:val="00E103D7"/>
    <w:rsid w:val="00E10D63"/>
    <w:rsid w:val="00E13489"/>
    <w:rsid w:val="00E14C98"/>
    <w:rsid w:val="00E15ECC"/>
    <w:rsid w:val="00E162EF"/>
    <w:rsid w:val="00E16E50"/>
    <w:rsid w:val="00E21DED"/>
    <w:rsid w:val="00E21E54"/>
    <w:rsid w:val="00E2568A"/>
    <w:rsid w:val="00E266F0"/>
    <w:rsid w:val="00E26889"/>
    <w:rsid w:val="00E2780C"/>
    <w:rsid w:val="00E303B0"/>
    <w:rsid w:val="00E36AD4"/>
    <w:rsid w:val="00E36C91"/>
    <w:rsid w:val="00E37803"/>
    <w:rsid w:val="00E412A7"/>
    <w:rsid w:val="00E42915"/>
    <w:rsid w:val="00E42B85"/>
    <w:rsid w:val="00E42D25"/>
    <w:rsid w:val="00E439CF"/>
    <w:rsid w:val="00E43DE3"/>
    <w:rsid w:val="00E443BD"/>
    <w:rsid w:val="00E44CE2"/>
    <w:rsid w:val="00E44D6C"/>
    <w:rsid w:val="00E4595A"/>
    <w:rsid w:val="00E45C3D"/>
    <w:rsid w:val="00E46EB3"/>
    <w:rsid w:val="00E47424"/>
    <w:rsid w:val="00E477A2"/>
    <w:rsid w:val="00E51CB8"/>
    <w:rsid w:val="00E528E7"/>
    <w:rsid w:val="00E52FC5"/>
    <w:rsid w:val="00E5306F"/>
    <w:rsid w:val="00E53092"/>
    <w:rsid w:val="00E535BC"/>
    <w:rsid w:val="00E56C40"/>
    <w:rsid w:val="00E570AA"/>
    <w:rsid w:val="00E61A92"/>
    <w:rsid w:val="00E61F17"/>
    <w:rsid w:val="00E62436"/>
    <w:rsid w:val="00E64511"/>
    <w:rsid w:val="00E64BA7"/>
    <w:rsid w:val="00E65E65"/>
    <w:rsid w:val="00E66F53"/>
    <w:rsid w:val="00E672AD"/>
    <w:rsid w:val="00E67536"/>
    <w:rsid w:val="00E71A66"/>
    <w:rsid w:val="00E71FCF"/>
    <w:rsid w:val="00E7382D"/>
    <w:rsid w:val="00E7684A"/>
    <w:rsid w:val="00E77D18"/>
    <w:rsid w:val="00E81650"/>
    <w:rsid w:val="00E82554"/>
    <w:rsid w:val="00E84323"/>
    <w:rsid w:val="00E84718"/>
    <w:rsid w:val="00E854E1"/>
    <w:rsid w:val="00E858D7"/>
    <w:rsid w:val="00E86722"/>
    <w:rsid w:val="00E86952"/>
    <w:rsid w:val="00E86D36"/>
    <w:rsid w:val="00E86E1A"/>
    <w:rsid w:val="00E870DE"/>
    <w:rsid w:val="00E87C82"/>
    <w:rsid w:val="00E905CB"/>
    <w:rsid w:val="00E9185E"/>
    <w:rsid w:val="00E91F3C"/>
    <w:rsid w:val="00E92FA7"/>
    <w:rsid w:val="00E93F79"/>
    <w:rsid w:val="00E94B4E"/>
    <w:rsid w:val="00E960C4"/>
    <w:rsid w:val="00E977AA"/>
    <w:rsid w:val="00E97C3F"/>
    <w:rsid w:val="00EA00A9"/>
    <w:rsid w:val="00EA0467"/>
    <w:rsid w:val="00EA2BCE"/>
    <w:rsid w:val="00EA459E"/>
    <w:rsid w:val="00EA47DE"/>
    <w:rsid w:val="00EA6454"/>
    <w:rsid w:val="00EA6854"/>
    <w:rsid w:val="00EA7D4D"/>
    <w:rsid w:val="00EB1525"/>
    <w:rsid w:val="00EB1C27"/>
    <w:rsid w:val="00EB3071"/>
    <w:rsid w:val="00EB4A52"/>
    <w:rsid w:val="00EB749F"/>
    <w:rsid w:val="00EB74CF"/>
    <w:rsid w:val="00EC0219"/>
    <w:rsid w:val="00EC2A69"/>
    <w:rsid w:val="00EC5ABA"/>
    <w:rsid w:val="00EC5E48"/>
    <w:rsid w:val="00EC71EE"/>
    <w:rsid w:val="00ED141B"/>
    <w:rsid w:val="00ED29AD"/>
    <w:rsid w:val="00ED2DF5"/>
    <w:rsid w:val="00ED373F"/>
    <w:rsid w:val="00ED41D1"/>
    <w:rsid w:val="00ED44D5"/>
    <w:rsid w:val="00ED6D3F"/>
    <w:rsid w:val="00ED71B6"/>
    <w:rsid w:val="00ED7CAF"/>
    <w:rsid w:val="00EE0AC7"/>
    <w:rsid w:val="00EE0D94"/>
    <w:rsid w:val="00EE173E"/>
    <w:rsid w:val="00EE3C69"/>
    <w:rsid w:val="00EE4843"/>
    <w:rsid w:val="00EE632E"/>
    <w:rsid w:val="00EE65C5"/>
    <w:rsid w:val="00EF0027"/>
    <w:rsid w:val="00EF1619"/>
    <w:rsid w:val="00EF4478"/>
    <w:rsid w:val="00EF4DED"/>
    <w:rsid w:val="00EF634D"/>
    <w:rsid w:val="00F01035"/>
    <w:rsid w:val="00F010EA"/>
    <w:rsid w:val="00F015AB"/>
    <w:rsid w:val="00F04C4E"/>
    <w:rsid w:val="00F06BC5"/>
    <w:rsid w:val="00F06C5D"/>
    <w:rsid w:val="00F12001"/>
    <w:rsid w:val="00F12082"/>
    <w:rsid w:val="00F12B04"/>
    <w:rsid w:val="00F13937"/>
    <w:rsid w:val="00F13EE6"/>
    <w:rsid w:val="00F13FA7"/>
    <w:rsid w:val="00F15C0A"/>
    <w:rsid w:val="00F16E1A"/>
    <w:rsid w:val="00F206BE"/>
    <w:rsid w:val="00F20783"/>
    <w:rsid w:val="00F20A5F"/>
    <w:rsid w:val="00F21422"/>
    <w:rsid w:val="00F223BB"/>
    <w:rsid w:val="00F23743"/>
    <w:rsid w:val="00F25A2A"/>
    <w:rsid w:val="00F272FF"/>
    <w:rsid w:val="00F278B5"/>
    <w:rsid w:val="00F30F28"/>
    <w:rsid w:val="00F311BA"/>
    <w:rsid w:val="00F31B7D"/>
    <w:rsid w:val="00F31D7E"/>
    <w:rsid w:val="00F332FC"/>
    <w:rsid w:val="00F34346"/>
    <w:rsid w:val="00F355D3"/>
    <w:rsid w:val="00F36BCD"/>
    <w:rsid w:val="00F36D03"/>
    <w:rsid w:val="00F401F7"/>
    <w:rsid w:val="00F40A6C"/>
    <w:rsid w:val="00F40E27"/>
    <w:rsid w:val="00F41723"/>
    <w:rsid w:val="00F42BE2"/>
    <w:rsid w:val="00F43DD7"/>
    <w:rsid w:val="00F44BEB"/>
    <w:rsid w:val="00F4568C"/>
    <w:rsid w:val="00F51895"/>
    <w:rsid w:val="00F5309B"/>
    <w:rsid w:val="00F55FB8"/>
    <w:rsid w:val="00F566C9"/>
    <w:rsid w:val="00F5775B"/>
    <w:rsid w:val="00F602D1"/>
    <w:rsid w:val="00F627BA"/>
    <w:rsid w:val="00F62ABD"/>
    <w:rsid w:val="00F637F8"/>
    <w:rsid w:val="00F67068"/>
    <w:rsid w:val="00F67345"/>
    <w:rsid w:val="00F7002B"/>
    <w:rsid w:val="00F7025C"/>
    <w:rsid w:val="00F70863"/>
    <w:rsid w:val="00F73F57"/>
    <w:rsid w:val="00F7526B"/>
    <w:rsid w:val="00F77562"/>
    <w:rsid w:val="00F805D6"/>
    <w:rsid w:val="00F8150F"/>
    <w:rsid w:val="00F81BBB"/>
    <w:rsid w:val="00F82C95"/>
    <w:rsid w:val="00F83A2A"/>
    <w:rsid w:val="00F847D4"/>
    <w:rsid w:val="00F86EB4"/>
    <w:rsid w:val="00F87740"/>
    <w:rsid w:val="00F90609"/>
    <w:rsid w:val="00F92B2E"/>
    <w:rsid w:val="00F92E9A"/>
    <w:rsid w:val="00F93B98"/>
    <w:rsid w:val="00F947CB"/>
    <w:rsid w:val="00F97B50"/>
    <w:rsid w:val="00FA08F8"/>
    <w:rsid w:val="00FA434D"/>
    <w:rsid w:val="00FA4F7B"/>
    <w:rsid w:val="00FA6077"/>
    <w:rsid w:val="00FA6B03"/>
    <w:rsid w:val="00FB2ECD"/>
    <w:rsid w:val="00FB48F3"/>
    <w:rsid w:val="00FB5C0D"/>
    <w:rsid w:val="00FB6160"/>
    <w:rsid w:val="00FC0A93"/>
    <w:rsid w:val="00FC0BE7"/>
    <w:rsid w:val="00FC0EB6"/>
    <w:rsid w:val="00FC0F15"/>
    <w:rsid w:val="00FC3755"/>
    <w:rsid w:val="00FC5485"/>
    <w:rsid w:val="00FC7677"/>
    <w:rsid w:val="00FD2A64"/>
    <w:rsid w:val="00FD31CF"/>
    <w:rsid w:val="00FD342B"/>
    <w:rsid w:val="00FD6803"/>
    <w:rsid w:val="00FD70C0"/>
    <w:rsid w:val="00FD751D"/>
    <w:rsid w:val="00FD7B67"/>
    <w:rsid w:val="00FE0D8B"/>
    <w:rsid w:val="00FE6EBC"/>
    <w:rsid w:val="00FE716C"/>
    <w:rsid w:val="00FE7A93"/>
    <w:rsid w:val="00FE7D31"/>
    <w:rsid w:val="00FF0C46"/>
    <w:rsid w:val="00FF1A24"/>
    <w:rsid w:val="00FF1C36"/>
    <w:rsid w:val="00FF6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30BC906"/>
  <w15:chartTrackingRefBased/>
  <w15:docId w15:val="{00FF18AE-EB8F-1141-87FB-E4C7E15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4BB"/>
    <w:pPr>
      <w:widowControl w:val="0"/>
      <w:suppressAutoHyphens/>
      <w:spacing w:line="300" w:lineRule="auto"/>
      <w:jc w:val="both"/>
    </w:pPr>
    <w:rPr>
      <w:rFonts w:eastAsia="宋体"/>
      <w:kern w:val="2"/>
      <w:sz w:val="24"/>
      <w:szCs w:val="24"/>
    </w:rPr>
  </w:style>
  <w:style w:type="paragraph" w:styleId="1">
    <w:name w:val="heading 1"/>
    <w:basedOn w:val="a"/>
    <w:next w:val="a"/>
    <w:link w:val="11"/>
    <w:qFormat/>
    <w:rsid w:val="007953DF"/>
    <w:pPr>
      <w:keepNext/>
      <w:keepLines/>
      <w:pageBreakBefore/>
      <w:numPr>
        <w:numId w:val="1"/>
      </w:numPr>
      <w:snapToGrid w:val="0"/>
      <w:spacing w:before="240" w:after="192"/>
      <w:jc w:val="center"/>
      <w:outlineLvl w:val="0"/>
    </w:pPr>
    <w:rPr>
      <w:rFonts w:eastAsia="黑体"/>
      <w:spacing w:val="-4"/>
      <w:sz w:val="36"/>
      <w:szCs w:val="36"/>
    </w:rPr>
  </w:style>
  <w:style w:type="paragraph" w:styleId="2">
    <w:name w:val="heading 2"/>
    <w:basedOn w:val="a"/>
    <w:next w:val="a"/>
    <w:link w:val="21"/>
    <w:qFormat/>
    <w:rsid w:val="007953DF"/>
    <w:pPr>
      <w:keepNext/>
      <w:keepLines/>
      <w:numPr>
        <w:ilvl w:val="1"/>
        <w:numId w:val="1"/>
      </w:numPr>
      <w:snapToGrid w:val="0"/>
      <w:spacing w:before="120" w:after="120"/>
      <w:outlineLvl w:val="1"/>
    </w:pPr>
    <w:rPr>
      <w:rFonts w:eastAsia="黑体"/>
      <w:kern w:val="0"/>
      <w:sz w:val="30"/>
      <w:szCs w:val="30"/>
      <w:lang w:val="zh-CN"/>
    </w:rPr>
  </w:style>
  <w:style w:type="paragraph" w:styleId="3">
    <w:name w:val="heading 3"/>
    <w:basedOn w:val="a"/>
    <w:next w:val="a"/>
    <w:link w:val="31"/>
    <w:qFormat/>
    <w:rsid w:val="007953DF"/>
    <w:pPr>
      <w:keepNext/>
      <w:keepLines/>
      <w:numPr>
        <w:ilvl w:val="2"/>
        <w:numId w:val="1"/>
      </w:numPr>
      <w:snapToGrid w:val="0"/>
      <w:spacing w:before="120" w:after="120"/>
      <w:outlineLvl w:val="2"/>
    </w:pPr>
    <w:rPr>
      <w:rFonts w:eastAsia="黑体"/>
      <w:kern w:val="0"/>
      <w:sz w:val="28"/>
      <w:szCs w:val="28"/>
      <w:lang w:val="zh-CN"/>
    </w:rPr>
  </w:style>
  <w:style w:type="paragraph" w:styleId="4">
    <w:name w:val="heading 4"/>
    <w:basedOn w:val="a"/>
    <w:next w:val="a"/>
    <w:qFormat/>
    <w:rsid w:val="007953DF"/>
    <w:pPr>
      <w:keepNext/>
      <w:numPr>
        <w:ilvl w:val="3"/>
        <w:numId w:val="1"/>
      </w:numPr>
      <w:jc w:val="right"/>
      <w:outlineLvl w:val="3"/>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默认段落字体1"/>
  </w:style>
  <w:style w:type="character" w:customStyle="1" w:styleId="a3">
    <w:name w:val="纯文本 字符"/>
    <w:rPr>
      <w:rFonts w:ascii="宋体" w:hAnsi="宋体" w:cs="Courier New"/>
      <w:kern w:val="2"/>
      <w:sz w:val="21"/>
    </w:rPr>
  </w:style>
  <w:style w:type="character" w:customStyle="1" w:styleId="a4">
    <w:name w:val="页眉 字符"/>
    <w:rPr>
      <w:kern w:val="2"/>
      <w:sz w:val="18"/>
      <w:szCs w:val="18"/>
    </w:rPr>
  </w:style>
  <w:style w:type="character" w:styleId="a5">
    <w:name w:val="page number"/>
  </w:style>
  <w:style w:type="character" w:styleId="a6">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character" w:customStyle="1" w:styleId="Char">
    <w:name w:val="页眉 Char"/>
  </w:style>
  <w:style w:type="character" w:customStyle="1" w:styleId="Char0">
    <w:name w:val="纯文本 Char"/>
    <w:rPr>
      <w:rFonts w:ascii="宋体" w:hAnsi="宋体" w:cs="Courier New"/>
      <w:kern w:val="2"/>
      <w:sz w:val="21"/>
    </w:rPr>
  </w:style>
  <w:style w:type="character" w:customStyle="1" w:styleId="a7">
    <w:name w:val="索引链接"/>
  </w:style>
  <w:style w:type="character" w:customStyle="1" w:styleId="a8">
    <w:name w:val="尾注符"/>
  </w:style>
  <w:style w:type="character" w:customStyle="1" w:styleId="13">
    <w:name w:val="尾注引用1"/>
    <w:rPr>
      <w:vertAlign w:val="superscript"/>
    </w:rPr>
  </w:style>
  <w:style w:type="character" w:customStyle="1" w:styleId="a9">
    <w:name w:val="脚注符"/>
  </w:style>
  <w:style w:type="character" w:customStyle="1" w:styleId="14">
    <w:name w:val="脚注引用1"/>
    <w:rPr>
      <w:vertAlign w:val="superscript"/>
    </w:rPr>
  </w:style>
  <w:style w:type="paragraph" w:customStyle="1" w:styleId="aa">
    <w:name w:val="标题样式"/>
    <w:next w:val="ab"/>
    <w:rsid w:val="00437960"/>
    <w:pPr>
      <w:keepLines/>
      <w:pageBreakBefore/>
      <w:widowControl w:val="0"/>
      <w:suppressAutoHyphens/>
      <w:spacing w:before="240" w:after="192" w:line="300" w:lineRule="auto"/>
      <w:jc w:val="center"/>
      <w:outlineLvl w:val="0"/>
    </w:pPr>
    <w:rPr>
      <w:rFonts w:eastAsia="黑体"/>
      <w:bCs/>
      <w:kern w:val="2"/>
      <w:sz w:val="36"/>
      <w:szCs w:val="36"/>
    </w:rPr>
  </w:style>
  <w:style w:type="paragraph" w:styleId="ac">
    <w:name w:val="Body Text"/>
    <w:basedOn w:val="a"/>
    <w:pPr>
      <w:spacing w:after="120"/>
    </w:pPr>
  </w:style>
  <w:style w:type="paragraph" w:styleId="ad">
    <w:name w:val="List"/>
    <w:basedOn w:val="ac"/>
    <w:rPr>
      <w:rFonts w:cs="Arial Unicode MS"/>
    </w:rPr>
  </w:style>
  <w:style w:type="paragraph" w:styleId="ae">
    <w:name w:val="caption"/>
    <w:basedOn w:val="a"/>
    <w:qFormat/>
    <w:rsid w:val="00F36BCD"/>
    <w:pPr>
      <w:suppressLineNumbers/>
      <w:spacing w:before="120" w:after="120"/>
      <w:jc w:val="center"/>
    </w:pPr>
    <w:rPr>
      <w:sz w:val="21"/>
      <w:szCs w:val="21"/>
    </w:rPr>
  </w:style>
  <w:style w:type="paragraph" w:customStyle="1" w:styleId="af">
    <w:name w:val="索引"/>
    <w:basedOn w:val="a"/>
    <w:pPr>
      <w:suppressLineNumbers/>
    </w:pPr>
    <w:rPr>
      <w:rFonts w:cs="Arial Unicode MS"/>
    </w:rPr>
  </w:style>
  <w:style w:type="paragraph" w:customStyle="1" w:styleId="caption1">
    <w:name w:val="caption1"/>
    <w:basedOn w:val="a"/>
    <w:pPr>
      <w:suppressLineNumbers/>
      <w:spacing w:before="120" w:after="120"/>
    </w:pPr>
    <w:rPr>
      <w:i/>
      <w:iCs/>
      <w:sz w:val="21"/>
      <w:szCs w:val="21"/>
    </w:rPr>
  </w:style>
  <w:style w:type="paragraph" w:customStyle="1" w:styleId="caption11">
    <w:name w:val="caption11"/>
    <w:basedOn w:val="a"/>
    <w:pPr>
      <w:suppressLineNumbers/>
      <w:spacing w:before="120" w:after="120"/>
    </w:pPr>
    <w:rPr>
      <w:i/>
      <w:iCs/>
      <w:sz w:val="21"/>
      <w:szCs w:val="21"/>
    </w:rPr>
  </w:style>
  <w:style w:type="paragraph" w:styleId="TOC7">
    <w:name w:val="toc 7"/>
    <w:basedOn w:val="a"/>
    <w:next w:val="a"/>
    <w:uiPriority w:val="39"/>
    <w:pPr>
      <w:ind w:left="1440"/>
      <w:jc w:val="left"/>
    </w:pPr>
    <w:rPr>
      <w:rFonts w:asciiTheme="minorHAnsi" w:eastAsiaTheme="minorHAnsi"/>
      <w:sz w:val="18"/>
      <w:szCs w:val="18"/>
    </w:rPr>
  </w:style>
  <w:style w:type="paragraph" w:styleId="af0">
    <w:name w:val="Normal Indent"/>
    <w:basedOn w:val="a"/>
    <w:pPr>
      <w:ind w:firstLine="499"/>
    </w:pPr>
    <w:rPr>
      <w:szCs w:val="20"/>
    </w:rPr>
  </w:style>
  <w:style w:type="paragraph" w:styleId="af1">
    <w:name w:val="Body Text Indent"/>
    <w:basedOn w:val="a"/>
    <w:pPr>
      <w:spacing w:after="120"/>
      <w:ind w:leftChars="200" w:left="200"/>
    </w:pPr>
  </w:style>
  <w:style w:type="paragraph" w:styleId="TOC5">
    <w:name w:val="toc 5"/>
    <w:basedOn w:val="a"/>
    <w:next w:val="a"/>
    <w:uiPriority w:val="39"/>
    <w:pPr>
      <w:ind w:left="960"/>
      <w:jc w:val="left"/>
    </w:pPr>
    <w:rPr>
      <w:rFonts w:asciiTheme="minorHAnsi" w:eastAsiaTheme="minorHAnsi"/>
      <w:sz w:val="18"/>
      <w:szCs w:val="18"/>
    </w:rPr>
  </w:style>
  <w:style w:type="paragraph" w:styleId="TOC3">
    <w:name w:val="toc 3"/>
    <w:basedOn w:val="a"/>
    <w:next w:val="a"/>
    <w:uiPriority w:val="39"/>
    <w:pPr>
      <w:tabs>
        <w:tab w:val="right" w:leader="dot" w:pos="8504"/>
      </w:tabs>
      <w:ind w:left="960"/>
      <w:jc w:val="left"/>
    </w:pPr>
    <w:rPr>
      <w:color w:val="000000"/>
    </w:rPr>
  </w:style>
  <w:style w:type="paragraph" w:styleId="af2">
    <w:name w:val="Plain Text"/>
    <w:basedOn w:val="a"/>
    <w:rPr>
      <w:rFonts w:ascii="宋体" w:hAnsi="宋体" w:cs="Courier New"/>
      <w:sz w:val="21"/>
      <w:szCs w:val="20"/>
    </w:rPr>
  </w:style>
  <w:style w:type="paragraph" w:styleId="TOC8">
    <w:name w:val="toc 8"/>
    <w:basedOn w:val="a"/>
    <w:next w:val="a"/>
    <w:uiPriority w:val="39"/>
    <w:pPr>
      <w:ind w:left="1680"/>
      <w:jc w:val="left"/>
    </w:pPr>
    <w:rPr>
      <w:rFonts w:asciiTheme="minorHAnsi" w:eastAsiaTheme="minorHAnsi"/>
      <w:sz w:val="18"/>
      <w:szCs w:val="18"/>
    </w:rPr>
  </w:style>
  <w:style w:type="paragraph" w:styleId="af3">
    <w:name w:val="Date"/>
    <w:basedOn w:val="a"/>
    <w:next w:val="a"/>
    <w:rPr>
      <w:rFonts w:eastAsia="黑体"/>
      <w:szCs w:val="20"/>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szCs w:val="18"/>
    </w:rPr>
  </w:style>
  <w:style w:type="paragraph" w:styleId="af7">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jc w:val="left"/>
    </w:pPr>
    <w:rPr>
      <w:rFonts w:eastAsia="黑体"/>
      <w:b/>
      <w:bCs/>
    </w:rPr>
  </w:style>
  <w:style w:type="paragraph" w:styleId="TOC4">
    <w:name w:val="toc 4"/>
    <w:basedOn w:val="a"/>
    <w:next w:val="a"/>
    <w:uiPriority w:val="39"/>
    <w:pPr>
      <w:ind w:left="720"/>
      <w:jc w:val="left"/>
    </w:pPr>
    <w:rPr>
      <w:rFonts w:asciiTheme="minorHAnsi" w:eastAsiaTheme="minorHAnsi"/>
      <w:sz w:val="18"/>
      <w:szCs w:val="18"/>
    </w:rPr>
  </w:style>
  <w:style w:type="paragraph" w:styleId="TOC6">
    <w:name w:val="toc 6"/>
    <w:basedOn w:val="a"/>
    <w:next w:val="a"/>
    <w:uiPriority w:val="39"/>
    <w:pPr>
      <w:ind w:left="1200"/>
      <w:jc w:val="left"/>
    </w:pPr>
    <w:rPr>
      <w:rFonts w:asciiTheme="minorHAnsi" w:eastAsiaTheme="minorHAnsi"/>
      <w:sz w:val="18"/>
      <w:szCs w:val="18"/>
    </w:rPr>
  </w:style>
  <w:style w:type="paragraph" w:styleId="TOC2">
    <w:name w:val="toc 2"/>
    <w:basedOn w:val="a"/>
    <w:next w:val="a"/>
    <w:uiPriority w:val="39"/>
    <w:pPr>
      <w:tabs>
        <w:tab w:val="right" w:leader="dot" w:pos="8504"/>
      </w:tabs>
      <w:ind w:left="480"/>
      <w:jc w:val="left"/>
    </w:pPr>
  </w:style>
  <w:style w:type="paragraph" w:styleId="TOC9">
    <w:name w:val="toc 9"/>
    <w:basedOn w:val="a"/>
    <w:next w:val="a"/>
    <w:uiPriority w:val="39"/>
    <w:pPr>
      <w:ind w:left="1920"/>
      <w:jc w:val="left"/>
    </w:pPr>
    <w:rPr>
      <w:rFonts w:asciiTheme="minorHAnsi" w:eastAsiaTheme="minorHAnsi"/>
      <w:sz w:val="18"/>
      <w:szCs w:val="18"/>
    </w:rPr>
  </w:style>
  <w:style w:type="paragraph" w:customStyle="1" w:styleId="ab">
    <w:name w:val="正文首行缩进"/>
    <w:basedOn w:val="a"/>
    <w:pPr>
      <w:ind w:firstLineChars="200" w:firstLine="480"/>
    </w:pPr>
  </w:style>
  <w:style w:type="paragraph" w:customStyle="1" w:styleId="32">
    <w:name w:val="样式3"/>
    <w:basedOn w:val="a"/>
    <w:pPr>
      <w:snapToGrid w:val="0"/>
      <w:jc w:val="center"/>
    </w:pPr>
    <w:rPr>
      <w:rFonts w:eastAsia="黑体"/>
      <w:sz w:val="36"/>
      <w:szCs w:val="36"/>
    </w:rPr>
  </w:style>
  <w:style w:type="paragraph" w:customStyle="1" w:styleId="af8">
    <w:name w:val="框架内容"/>
    <w:basedOn w:val="a"/>
  </w:style>
  <w:style w:type="paragraph" w:customStyle="1" w:styleId="af9">
    <w:name w:val="表格内容"/>
    <w:basedOn w:val="a"/>
    <w:pPr>
      <w:suppressLineNumbers/>
    </w:pPr>
  </w:style>
  <w:style w:type="paragraph" w:customStyle="1" w:styleId="afa">
    <w:name w:val="表格标题"/>
    <w:basedOn w:val="af9"/>
    <w:pPr>
      <w:jc w:val="center"/>
    </w:pPr>
    <w:rPr>
      <w:b/>
      <w:bCs/>
      <w:sz w:val="21"/>
      <w:szCs w:val="21"/>
    </w:rPr>
  </w:style>
  <w:style w:type="paragraph" w:styleId="afb">
    <w:name w:val="endnote text"/>
    <w:basedOn w:val="a"/>
    <w:pPr>
      <w:suppressLineNumbers/>
      <w:ind w:left="340" w:hanging="340"/>
    </w:pPr>
    <w:rPr>
      <w:sz w:val="20"/>
      <w:szCs w:val="20"/>
    </w:rPr>
  </w:style>
  <w:style w:type="paragraph" w:styleId="afc">
    <w:name w:val="footnote text"/>
    <w:basedOn w:val="a"/>
    <w:pPr>
      <w:suppressLineNumbers/>
      <w:ind w:left="340" w:hanging="340"/>
    </w:pPr>
    <w:rPr>
      <w:sz w:val="20"/>
      <w:szCs w:val="20"/>
    </w:rPr>
  </w:style>
  <w:style w:type="paragraph" w:styleId="afd">
    <w:name w:val="Bibliography"/>
    <w:basedOn w:val="a"/>
    <w:next w:val="a"/>
    <w:uiPriority w:val="37"/>
    <w:unhideWhenUsed/>
    <w:rsid w:val="00DF2133"/>
    <w:pPr>
      <w:tabs>
        <w:tab w:val="left" w:pos="260"/>
        <w:tab w:val="left" w:pos="380"/>
      </w:tabs>
      <w:ind w:left="384" w:hanging="384"/>
    </w:pPr>
    <w:rPr>
      <w:sz w:val="21"/>
      <w:szCs w:val="21"/>
    </w:rPr>
  </w:style>
  <w:style w:type="character" w:customStyle="1" w:styleId="31">
    <w:name w:val="标题 3 字符"/>
    <w:link w:val="3"/>
    <w:rsid w:val="00E03650"/>
    <w:rPr>
      <w:rFonts w:eastAsia="黑体"/>
      <w:sz w:val="28"/>
      <w:szCs w:val="28"/>
      <w:lang w:val="zh-CN"/>
    </w:rPr>
  </w:style>
  <w:style w:type="character" w:customStyle="1" w:styleId="21">
    <w:name w:val="标题 2 字符"/>
    <w:link w:val="2"/>
    <w:rsid w:val="008D3885"/>
    <w:rPr>
      <w:rFonts w:eastAsia="黑体"/>
      <w:sz w:val="30"/>
      <w:szCs w:val="32"/>
      <w:lang w:val="zh-CN"/>
    </w:rPr>
  </w:style>
  <w:style w:type="character" w:styleId="afe">
    <w:name w:val="Placeholder Text"/>
    <w:basedOn w:val="a0"/>
    <w:uiPriority w:val="99"/>
    <w:semiHidden/>
    <w:rsid w:val="0042422F"/>
    <w:rPr>
      <w:color w:val="666666"/>
    </w:rPr>
  </w:style>
  <w:style w:type="character" w:customStyle="1" w:styleId="11">
    <w:name w:val="标题 1 字符"/>
    <w:basedOn w:val="a0"/>
    <w:link w:val="1"/>
    <w:rsid w:val="00285B36"/>
    <w:rPr>
      <w:rFonts w:eastAsia="黑体"/>
      <w:spacing w:val="-4"/>
      <w:kern w:val="2"/>
      <w:sz w:val="36"/>
      <w:szCs w:val="36"/>
    </w:rPr>
  </w:style>
  <w:style w:type="numbering" w:customStyle="1" w:styleId="10">
    <w:name w:val="当前列表1"/>
    <w:uiPriority w:val="99"/>
    <w:rsid w:val="007E6898"/>
    <w:pPr>
      <w:numPr>
        <w:numId w:val="8"/>
      </w:numPr>
    </w:pPr>
  </w:style>
  <w:style w:type="numbering" w:customStyle="1" w:styleId="20">
    <w:name w:val="当前列表2"/>
    <w:uiPriority w:val="99"/>
    <w:rsid w:val="007E6898"/>
    <w:pPr>
      <w:numPr>
        <w:numId w:val="9"/>
      </w:numPr>
    </w:pPr>
  </w:style>
  <w:style w:type="numbering" w:customStyle="1" w:styleId="30">
    <w:name w:val="当前列表3"/>
    <w:uiPriority w:val="99"/>
    <w:rsid w:val="00BB3933"/>
    <w:pPr>
      <w:numPr>
        <w:numId w:val="10"/>
      </w:numPr>
    </w:pPr>
  </w:style>
  <w:style w:type="table" w:styleId="aff">
    <w:name w:val="Table Grid"/>
    <w:basedOn w:val="a1"/>
    <w:uiPriority w:val="59"/>
    <w:rsid w:val="00422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DE151D"/>
    <w:pPr>
      <w:widowControl/>
      <w:suppressAutoHyphens w:val="0"/>
      <w:jc w:val="center"/>
    </w:pPr>
    <w:rPr>
      <w:rFonts w:cs="宋体"/>
      <w:color w:val="000000"/>
      <w:kern w:val="0"/>
      <w:sz w:val="21"/>
      <w:szCs w:val="18"/>
    </w:rPr>
  </w:style>
  <w:style w:type="character" w:customStyle="1" w:styleId="apple-converted-space">
    <w:name w:val="apple-converted-space"/>
    <w:basedOn w:val="a0"/>
    <w:rsid w:val="000D70D2"/>
  </w:style>
  <w:style w:type="paragraph" w:customStyle="1" w:styleId="p2">
    <w:name w:val="p2"/>
    <w:basedOn w:val="a"/>
    <w:rsid w:val="00104FEE"/>
    <w:pPr>
      <w:widowControl/>
      <w:suppressAutoHyphens w:val="0"/>
      <w:jc w:val="left"/>
    </w:pPr>
    <w:rPr>
      <w:color w:val="000000"/>
      <w:kern w:val="0"/>
      <w:sz w:val="18"/>
      <w:szCs w:val="18"/>
    </w:rPr>
  </w:style>
  <w:style w:type="character" w:customStyle="1" w:styleId="s1">
    <w:name w:val="s1"/>
    <w:basedOn w:val="a0"/>
    <w:rsid w:val="00104FEE"/>
    <w:rPr>
      <w:rFonts w:ascii="Helvetica" w:hAnsi="Helvetica" w:hint="default"/>
      <w:sz w:val="18"/>
      <w:szCs w:val="18"/>
    </w:rPr>
  </w:style>
  <w:style w:type="paragraph" w:customStyle="1" w:styleId="aff0">
    <w:name w:val="摘要"/>
    <w:qFormat/>
    <w:rsid w:val="005A7A01"/>
    <w:pPr>
      <w:spacing w:line="300" w:lineRule="auto"/>
      <w:jc w:val="center"/>
    </w:pPr>
    <w:rPr>
      <w:rFonts w:eastAsia="黑体"/>
      <w:kern w:val="2"/>
      <w:sz w:val="36"/>
      <w:szCs w:val="36"/>
    </w:rPr>
  </w:style>
  <w:style w:type="paragraph" w:customStyle="1" w:styleId="Abstract">
    <w:name w:val="Abstract"/>
    <w:qFormat/>
    <w:rsid w:val="002317A2"/>
    <w:pPr>
      <w:spacing w:before="391" w:after="312" w:line="300" w:lineRule="auto"/>
      <w:jc w:val="center"/>
    </w:pPr>
    <w:rPr>
      <w:rFonts w:eastAsia="黑体"/>
      <w:spacing w:val="-4"/>
      <w:kern w:val="2"/>
      <w:sz w:val="36"/>
      <w:szCs w:val="36"/>
    </w:rPr>
  </w:style>
  <w:style w:type="paragraph" w:customStyle="1" w:styleId="aff1">
    <w:name w:val="目录"/>
    <w:qFormat/>
    <w:rsid w:val="00822557"/>
    <w:pPr>
      <w:spacing w:before="391" w:after="312" w:line="300" w:lineRule="auto"/>
      <w:jc w:val="center"/>
    </w:pPr>
    <w:rPr>
      <w:rFonts w:eastAsia="黑体"/>
      <w:spacing w:val="-4"/>
      <w:kern w:val="2"/>
      <w:sz w:val="36"/>
      <w:szCs w:val="36"/>
    </w:rPr>
  </w:style>
  <w:style w:type="numbering" w:customStyle="1" w:styleId="40">
    <w:name w:val="当前列表4"/>
    <w:uiPriority w:val="99"/>
    <w:rsid w:val="00496F02"/>
    <w:pPr>
      <w:numPr>
        <w:numId w:val="13"/>
      </w:numPr>
    </w:pPr>
  </w:style>
  <w:style w:type="numbering" w:customStyle="1" w:styleId="5">
    <w:name w:val="当前列表5"/>
    <w:uiPriority w:val="99"/>
    <w:rsid w:val="007953DF"/>
    <w:pPr>
      <w:numPr>
        <w:numId w:val="14"/>
      </w:numPr>
    </w:pPr>
  </w:style>
  <w:style w:type="table" w:styleId="15">
    <w:name w:val="Plain Table 1"/>
    <w:basedOn w:val="a1"/>
    <w:uiPriority w:val="41"/>
    <w:rsid w:val="00F92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2">
    <w:name w:val="Grid Table Light"/>
    <w:basedOn w:val="a1"/>
    <w:uiPriority w:val="40"/>
    <w:rsid w:val="00F92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6">
    <w:name w:val="当前列表6"/>
    <w:uiPriority w:val="99"/>
    <w:rsid w:val="008F3B4F"/>
    <w:pPr>
      <w:numPr>
        <w:numId w:val="15"/>
      </w:numPr>
    </w:pPr>
  </w:style>
  <w:style w:type="numbering" w:customStyle="1" w:styleId="7">
    <w:name w:val="当前列表7"/>
    <w:uiPriority w:val="99"/>
    <w:rsid w:val="008F3B4F"/>
    <w:pPr>
      <w:numPr>
        <w:numId w:val="16"/>
      </w:numPr>
    </w:pPr>
  </w:style>
  <w:style w:type="numbering" w:customStyle="1" w:styleId="8">
    <w:name w:val="当前列表8"/>
    <w:uiPriority w:val="99"/>
    <w:rsid w:val="008F3B4F"/>
    <w:pPr>
      <w:numPr>
        <w:numId w:val="17"/>
      </w:numPr>
    </w:pPr>
  </w:style>
  <w:style w:type="numbering" w:customStyle="1" w:styleId="9">
    <w:name w:val="当前列表9"/>
    <w:uiPriority w:val="99"/>
    <w:rsid w:val="008F3B4F"/>
    <w:pPr>
      <w:numPr>
        <w:numId w:val="18"/>
      </w:numPr>
    </w:pPr>
  </w:style>
  <w:style w:type="numbering" w:customStyle="1" w:styleId="100">
    <w:name w:val="当前列表10"/>
    <w:uiPriority w:val="99"/>
    <w:rsid w:val="008F3B4F"/>
    <w:pPr>
      <w:numPr>
        <w:numId w:val="19"/>
      </w:numPr>
    </w:pPr>
  </w:style>
  <w:style w:type="paragraph" w:styleId="aff3">
    <w:name w:val="Revision"/>
    <w:hidden/>
    <w:uiPriority w:val="99"/>
    <w:semiHidden/>
    <w:rsid w:val="00063007"/>
    <w:rPr>
      <w:rFonts w:eastAsia="宋体"/>
      <w:kern w:val="2"/>
      <w:sz w:val="24"/>
      <w:szCs w:val="24"/>
    </w:rPr>
  </w:style>
  <w:style w:type="character" w:styleId="aff4">
    <w:name w:val="Unresolved Mention"/>
    <w:basedOn w:val="a0"/>
    <w:uiPriority w:val="99"/>
    <w:semiHidden/>
    <w:unhideWhenUsed/>
    <w:rsid w:val="006C540E"/>
    <w:rPr>
      <w:color w:val="605E5C"/>
      <w:shd w:val="clear" w:color="auto" w:fill="E1DFDD"/>
    </w:rPr>
  </w:style>
  <w:style w:type="character" w:styleId="aff5">
    <w:name w:val="footnote reference"/>
    <w:basedOn w:val="a0"/>
    <w:uiPriority w:val="99"/>
    <w:semiHidden/>
    <w:unhideWhenUsed/>
    <w:rsid w:val="00F13EE6"/>
    <w:rPr>
      <w:vertAlign w:val="superscript"/>
    </w:rPr>
  </w:style>
  <w:style w:type="paragraph" w:customStyle="1" w:styleId="aff6">
    <w:name w:val="代码"/>
    <w:qFormat/>
    <w:rsid w:val="009F38AE"/>
    <w:pPr>
      <w:ind w:firstLine="436"/>
    </w:pPr>
    <w:rPr>
      <w:rFonts w:eastAsia="宋体"/>
      <w:kern w:val="2"/>
      <w:sz w:val="21"/>
      <w:szCs w:val="21"/>
    </w:rPr>
  </w:style>
  <w:style w:type="character" w:customStyle="1" w:styleId="math-inline">
    <w:name w:val="math-inline"/>
    <w:basedOn w:val="a0"/>
    <w:rsid w:val="00697DA8"/>
  </w:style>
  <w:style w:type="paragraph" w:styleId="TOC">
    <w:name w:val="TOC Heading"/>
    <w:basedOn w:val="1"/>
    <w:next w:val="a"/>
    <w:uiPriority w:val="39"/>
    <w:unhideWhenUsed/>
    <w:qFormat/>
    <w:rsid w:val="005E2A0F"/>
    <w:pPr>
      <w:pageBreakBefore w:val="0"/>
      <w:widowControl/>
      <w:numPr>
        <w:numId w:val="0"/>
      </w:numPr>
      <w:suppressAutoHyphens w:val="0"/>
      <w:snapToGrid/>
      <w:spacing w:before="480" w:after="0" w:line="276" w:lineRule="auto"/>
      <w:jc w:val="left"/>
      <w:outlineLvl w:val="9"/>
    </w:pPr>
    <w:rPr>
      <w:rFonts w:asciiTheme="majorHAnsi" w:eastAsiaTheme="majorEastAsia" w:hAnsiTheme="majorHAnsi" w:cstheme="majorBidi"/>
      <w:b/>
      <w:bCs/>
      <w:color w:val="0F4761" w:themeColor="accent1" w:themeShade="BF"/>
      <w:spacing w:val="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sv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svg"/><Relationship Id="rId42" Type="http://schemas.openxmlformats.org/officeDocument/2006/relationships/image" Target="media/image23.svg"/><Relationship Id="rId47" Type="http://schemas.openxmlformats.org/officeDocument/2006/relationships/header" Target="header7.xml"/><Relationship Id="rId50" Type="http://schemas.openxmlformats.org/officeDocument/2006/relationships/footer" Target="footer8.xml"/><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svg"/><Relationship Id="rId32" Type="http://schemas.openxmlformats.org/officeDocument/2006/relationships/image" Target="media/image13.svg"/><Relationship Id="rId37" Type="http://schemas.openxmlformats.org/officeDocument/2006/relationships/image" Target="media/image18.png"/><Relationship Id="rId40" Type="http://schemas.openxmlformats.org/officeDocument/2006/relationships/image" Target="media/image21.svg"/><Relationship Id="rId45" Type="http://schemas.openxmlformats.org/officeDocument/2006/relationships/image" Target="media/image26.png"/><Relationship Id="rId53" Type="http://schemas.openxmlformats.org/officeDocument/2006/relationships/image" Target="media/image28.png"/><Relationship Id="rId58"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3.svg"/><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eader" Target="header8.xml"/><Relationship Id="rId56" Type="http://schemas.openxmlformats.org/officeDocument/2006/relationships/header" Target="header11.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svg"/><Relationship Id="rId46" Type="http://schemas.openxmlformats.org/officeDocument/2006/relationships/image" Target="media/image27.svg"/><Relationship Id="rId59" Type="http://schemas.openxmlformats.org/officeDocument/2006/relationships/header" Target="header12.xml"/><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29.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image" Target="media/image17.svg"/><Relationship Id="rId49" Type="http://schemas.openxmlformats.org/officeDocument/2006/relationships/footer" Target="footer7.xml"/><Relationship Id="rId57" Type="http://schemas.openxmlformats.org/officeDocument/2006/relationships/footer" Target="footer10.xm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svg"/><Relationship Id="rId52" Type="http://schemas.openxmlformats.org/officeDocument/2006/relationships/footer" Target="footer9.xml"/><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C647E-ECB7-5B4B-A45D-12F8FEBB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103</Pages>
  <Words>32433</Words>
  <Characters>184871</Characters>
  <Application>Microsoft Office Word</Application>
  <DocSecurity>0</DocSecurity>
  <Lines>1540</Lines>
  <Paragraphs>433</Paragraphs>
  <ScaleCrop>false</ScaleCrop>
  <Company/>
  <LinksUpToDate>false</LinksUpToDate>
  <CharactersWithSpaces>216871</CharactersWithSpaces>
  <SharedDoc>false</SharedDoc>
  <HLinks>
    <vt:vector size="138" baseType="variant">
      <vt:variant>
        <vt:i4>2818174</vt:i4>
      </vt:variant>
      <vt:variant>
        <vt:i4>153</vt:i4>
      </vt:variant>
      <vt:variant>
        <vt:i4>0</vt:i4>
      </vt:variant>
      <vt:variant>
        <vt:i4>5</vt:i4>
      </vt:variant>
      <vt:variant>
        <vt:lpwstr>http://www/</vt:lpwstr>
      </vt:variant>
      <vt:variant>
        <vt:lpwstr/>
      </vt:variant>
      <vt:variant>
        <vt:i4>8192066</vt:i4>
      </vt:variant>
      <vt:variant>
        <vt:i4>65</vt:i4>
      </vt:variant>
      <vt:variant>
        <vt:i4>0</vt:i4>
      </vt:variant>
      <vt:variant>
        <vt:i4>5</vt:i4>
      </vt:variant>
      <vt:variant>
        <vt:lpwstr/>
      </vt:variant>
      <vt:variant>
        <vt:lpwstr>__RefHeading___Toc280797206</vt:lpwstr>
      </vt:variant>
      <vt:variant>
        <vt:i4>8192066</vt:i4>
      </vt:variant>
      <vt:variant>
        <vt:i4>62</vt:i4>
      </vt:variant>
      <vt:variant>
        <vt:i4>0</vt:i4>
      </vt:variant>
      <vt:variant>
        <vt:i4>5</vt:i4>
      </vt:variant>
      <vt:variant>
        <vt:lpwstr/>
      </vt:variant>
      <vt:variant>
        <vt:lpwstr>__RefHeading___Toc280797205</vt:lpwstr>
      </vt:variant>
      <vt:variant>
        <vt:i4>8192066</vt:i4>
      </vt:variant>
      <vt:variant>
        <vt:i4>59</vt:i4>
      </vt:variant>
      <vt:variant>
        <vt:i4>0</vt:i4>
      </vt:variant>
      <vt:variant>
        <vt:i4>5</vt:i4>
      </vt:variant>
      <vt:variant>
        <vt:lpwstr/>
      </vt:variant>
      <vt:variant>
        <vt:lpwstr>__RefHeading___Toc280797204</vt:lpwstr>
      </vt:variant>
      <vt:variant>
        <vt:i4>8192066</vt:i4>
      </vt:variant>
      <vt:variant>
        <vt:i4>56</vt:i4>
      </vt:variant>
      <vt:variant>
        <vt:i4>0</vt:i4>
      </vt:variant>
      <vt:variant>
        <vt:i4>5</vt:i4>
      </vt:variant>
      <vt:variant>
        <vt:lpwstr/>
      </vt:variant>
      <vt:variant>
        <vt:lpwstr>__RefHeading___Toc280797203</vt:lpwstr>
      </vt:variant>
      <vt:variant>
        <vt:i4>8192066</vt:i4>
      </vt:variant>
      <vt:variant>
        <vt:i4>53</vt:i4>
      </vt:variant>
      <vt:variant>
        <vt:i4>0</vt:i4>
      </vt:variant>
      <vt:variant>
        <vt:i4>5</vt:i4>
      </vt:variant>
      <vt:variant>
        <vt:lpwstr/>
      </vt:variant>
      <vt:variant>
        <vt:lpwstr>__RefHeading___Toc280797202</vt:lpwstr>
      </vt:variant>
      <vt:variant>
        <vt:i4>8192066</vt:i4>
      </vt:variant>
      <vt:variant>
        <vt:i4>50</vt:i4>
      </vt:variant>
      <vt:variant>
        <vt:i4>0</vt:i4>
      </vt:variant>
      <vt:variant>
        <vt:i4>5</vt:i4>
      </vt:variant>
      <vt:variant>
        <vt:lpwstr/>
      </vt:variant>
      <vt:variant>
        <vt:lpwstr>__RefHeading___Toc280797201</vt:lpwstr>
      </vt:variant>
      <vt:variant>
        <vt:i4>8192066</vt:i4>
      </vt:variant>
      <vt:variant>
        <vt:i4>47</vt:i4>
      </vt:variant>
      <vt:variant>
        <vt:i4>0</vt:i4>
      </vt:variant>
      <vt:variant>
        <vt:i4>5</vt:i4>
      </vt:variant>
      <vt:variant>
        <vt:lpwstr/>
      </vt:variant>
      <vt:variant>
        <vt:lpwstr>__RefHeading___Toc280797200</vt:lpwstr>
      </vt:variant>
      <vt:variant>
        <vt:i4>7602241</vt:i4>
      </vt:variant>
      <vt:variant>
        <vt:i4>44</vt:i4>
      </vt:variant>
      <vt:variant>
        <vt:i4>0</vt:i4>
      </vt:variant>
      <vt:variant>
        <vt:i4>5</vt:i4>
      </vt:variant>
      <vt:variant>
        <vt:lpwstr/>
      </vt:variant>
      <vt:variant>
        <vt:lpwstr>__RefHeading___Toc280797199</vt:lpwstr>
      </vt:variant>
      <vt:variant>
        <vt:i4>7602241</vt:i4>
      </vt:variant>
      <vt:variant>
        <vt:i4>41</vt:i4>
      </vt:variant>
      <vt:variant>
        <vt:i4>0</vt:i4>
      </vt:variant>
      <vt:variant>
        <vt:i4>5</vt:i4>
      </vt:variant>
      <vt:variant>
        <vt:lpwstr/>
      </vt:variant>
      <vt:variant>
        <vt:lpwstr>__RefHeading___Toc280797198</vt:lpwstr>
      </vt:variant>
      <vt:variant>
        <vt:i4>7602241</vt:i4>
      </vt:variant>
      <vt:variant>
        <vt:i4>38</vt:i4>
      </vt:variant>
      <vt:variant>
        <vt:i4>0</vt:i4>
      </vt:variant>
      <vt:variant>
        <vt:i4>5</vt:i4>
      </vt:variant>
      <vt:variant>
        <vt:lpwstr/>
      </vt:variant>
      <vt:variant>
        <vt:lpwstr>__RefHeading___Toc280797197</vt:lpwstr>
      </vt:variant>
      <vt:variant>
        <vt:i4>7602241</vt:i4>
      </vt:variant>
      <vt:variant>
        <vt:i4>35</vt:i4>
      </vt:variant>
      <vt:variant>
        <vt:i4>0</vt:i4>
      </vt:variant>
      <vt:variant>
        <vt:i4>5</vt:i4>
      </vt:variant>
      <vt:variant>
        <vt:lpwstr/>
      </vt:variant>
      <vt:variant>
        <vt:lpwstr>__RefHeading___Toc280797196</vt:lpwstr>
      </vt:variant>
      <vt:variant>
        <vt:i4>7602241</vt:i4>
      </vt:variant>
      <vt:variant>
        <vt:i4>32</vt:i4>
      </vt:variant>
      <vt:variant>
        <vt:i4>0</vt:i4>
      </vt:variant>
      <vt:variant>
        <vt:i4>5</vt:i4>
      </vt:variant>
      <vt:variant>
        <vt:lpwstr/>
      </vt:variant>
      <vt:variant>
        <vt:lpwstr>__RefHeading___Toc280797195</vt:lpwstr>
      </vt:variant>
      <vt:variant>
        <vt:i4>7602241</vt:i4>
      </vt:variant>
      <vt:variant>
        <vt:i4>29</vt:i4>
      </vt:variant>
      <vt:variant>
        <vt:i4>0</vt:i4>
      </vt:variant>
      <vt:variant>
        <vt:i4>5</vt:i4>
      </vt:variant>
      <vt:variant>
        <vt:lpwstr/>
      </vt:variant>
      <vt:variant>
        <vt:lpwstr>__RefHeading___Toc280797194</vt:lpwstr>
      </vt:variant>
      <vt:variant>
        <vt:i4>7602241</vt:i4>
      </vt:variant>
      <vt:variant>
        <vt:i4>26</vt:i4>
      </vt:variant>
      <vt:variant>
        <vt:i4>0</vt:i4>
      </vt:variant>
      <vt:variant>
        <vt:i4>5</vt:i4>
      </vt:variant>
      <vt:variant>
        <vt:lpwstr/>
      </vt:variant>
      <vt:variant>
        <vt:lpwstr>__RefHeading___Toc280797193</vt:lpwstr>
      </vt:variant>
      <vt:variant>
        <vt:i4>7602241</vt:i4>
      </vt:variant>
      <vt:variant>
        <vt:i4>23</vt:i4>
      </vt:variant>
      <vt:variant>
        <vt:i4>0</vt:i4>
      </vt:variant>
      <vt:variant>
        <vt:i4>5</vt:i4>
      </vt:variant>
      <vt:variant>
        <vt:lpwstr/>
      </vt:variant>
      <vt:variant>
        <vt:lpwstr>__RefHeading___Toc280797192</vt:lpwstr>
      </vt:variant>
      <vt:variant>
        <vt:i4>7602241</vt:i4>
      </vt:variant>
      <vt:variant>
        <vt:i4>20</vt:i4>
      </vt:variant>
      <vt:variant>
        <vt:i4>0</vt:i4>
      </vt:variant>
      <vt:variant>
        <vt:i4>5</vt:i4>
      </vt:variant>
      <vt:variant>
        <vt:lpwstr/>
      </vt:variant>
      <vt:variant>
        <vt:lpwstr>__RefHeading___Toc280797191</vt:lpwstr>
      </vt:variant>
      <vt:variant>
        <vt:i4>7602241</vt:i4>
      </vt:variant>
      <vt:variant>
        <vt:i4>17</vt:i4>
      </vt:variant>
      <vt:variant>
        <vt:i4>0</vt:i4>
      </vt:variant>
      <vt:variant>
        <vt:i4>5</vt:i4>
      </vt:variant>
      <vt:variant>
        <vt:lpwstr/>
      </vt:variant>
      <vt:variant>
        <vt:lpwstr>__RefHeading___Toc280797190</vt:lpwstr>
      </vt:variant>
      <vt:variant>
        <vt:i4>7667777</vt:i4>
      </vt:variant>
      <vt:variant>
        <vt:i4>14</vt:i4>
      </vt:variant>
      <vt:variant>
        <vt:i4>0</vt:i4>
      </vt:variant>
      <vt:variant>
        <vt:i4>5</vt:i4>
      </vt:variant>
      <vt:variant>
        <vt:lpwstr/>
      </vt:variant>
      <vt:variant>
        <vt:lpwstr>__RefHeading___Toc280797189</vt:lpwstr>
      </vt:variant>
      <vt:variant>
        <vt:i4>7667777</vt:i4>
      </vt:variant>
      <vt:variant>
        <vt:i4>11</vt:i4>
      </vt:variant>
      <vt:variant>
        <vt:i4>0</vt:i4>
      </vt:variant>
      <vt:variant>
        <vt:i4>5</vt:i4>
      </vt:variant>
      <vt:variant>
        <vt:lpwstr/>
      </vt:variant>
      <vt:variant>
        <vt:lpwstr>__RefHeading___Toc280797188</vt:lpwstr>
      </vt:variant>
      <vt:variant>
        <vt:i4>7667777</vt:i4>
      </vt:variant>
      <vt:variant>
        <vt:i4>8</vt:i4>
      </vt:variant>
      <vt:variant>
        <vt:i4>0</vt:i4>
      </vt:variant>
      <vt:variant>
        <vt:i4>5</vt:i4>
      </vt:variant>
      <vt:variant>
        <vt:lpwstr/>
      </vt:variant>
      <vt:variant>
        <vt:lpwstr>__RefHeading___Toc280797187</vt:lpwstr>
      </vt:variant>
      <vt:variant>
        <vt:i4>7667777</vt:i4>
      </vt:variant>
      <vt:variant>
        <vt:i4>5</vt:i4>
      </vt:variant>
      <vt:variant>
        <vt:i4>0</vt:i4>
      </vt:variant>
      <vt:variant>
        <vt:i4>5</vt:i4>
      </vt:variant>
      <vt:variant>
        <vt:lpwstr/>
      </vt:variant>
      <vt:variant>
        <vt:lpwstr>__RefHeading___Toc280797186</vt:lpwstr>
      </vt:variant>
      <vt:variant>
        <vt:i4>7667777</vt:i4>
      </vt:variant>
      <vt:variant>
        <vt:i4>2</vt:i4>
      </vt:variant>
      <vt:variant>
        <vt:i4>0</vt:i4>
      </vt:variant>
      <vt:variant>
        <vt:i4>5</vt:i4>
      </vt:variant>
      <vt:variant>
        <vt:lpwstr/>
      </vt:variant>
      <vt:variant>
        <vt:lpwstr>__RefHeading___Toc280797185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彦文 郑</cp:lastModifiedBy>
  <cp:revision>3</cp:revision>
  <cp:lastPrinted>2026-05-25T07:28:00Z</cp:lastPrinted>
  <dcterms:created xsi:type="dcterms:W3CDTF">2026-05-25T07:28:00Z</dcterms:created>
  <dcterms:modified xsi:type="dcterms:W3CDTF">2026-05-25T07:28:00Z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79095FEAFF7945DA948C07119F2E4200</vt:lpwstr>
  </property>
  <property fmtid="{D5CDD505-2E9C-101B-9397-08002B2CF9AE}" pid="3" name="KSOProductBuildVer">
    <vt:lpwstr>2052-12.1.0.20784</vt:lpwstr>
  </property>
  <property fmtid="{D5CDD505-2E9C-101B-9397-08002B2CF9AE}" pid="4" name="KSOTemplateDocerSaveRecord">
    <vt:lpwstr>eyJoZGlkIjoiMTA0ZTFhZjY1ODBhYjk3NDQ5MWQ1YjhjMmExNjA3M2EiLCJ1c2VySWQiOiI0NDAwNzkzNDYifQ==</vt:lpwstr>
  </property>
  <property fmtid="{D5CDD505-2E9C-101B-9397-08002B2CF9AE}" pid="5" name="MTWinEqns">
    <vt:bool>true</vt:bool>
  </property>
  <property fmtid="{D5CDD505-2E9C-101B-9397-08002B2CF9AE}" pid="6" name="ZOTERO_PREF_1">
    <vt:lpwstr>&lt;data data-version="3" zotero-version="9.0.3"&gt;&lt;session id="wNpoXXzy"/&gt;&lt;style id="http://www.zotero.org/styles/china-national-standard-gb-t-7714-2015-numeric"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ies>
</file>