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time-profiles-and-residual-plots"/>
      <w:r>
        <w:t xml:space="preserve">1. Time profiles and residual plots</w:t>
      </w:r>
      <w:bookmarkEnd w:id="20"/>
    </w:p>
    <w:p>
      <w:pPr>
        <w:pStyle w:val="berschrift2"/>
      </w:pPr>
      <w:bookmarkStart w:id="21" w:name="X25796dca1bf75680f5a207762ceb894439b4de7"/>
      <w:r>
        <w:t xml:space="preserve">1.1. Time profiles and residual plots for Sim_1</w:t>
      </w:r>
      <w:bookmarkEnd w:id="21"/>
    </w:p>
    <w:p>
      <w:r>
        <w:br w:type="page"/>
      </w:r>
    </w:p>
    <w:p>
      <w:pPr>
        <w:pStyle w:val="FirstParagraph"/>
      </w:pPr>
      <w:r>
        <w:t xml:space="preserve">Figure 1: Time profiles of Sim_1 for MiniModel2. Time profiles are plotted in a linear scale.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rofiles/Sim_1-timeProfile-Concentration%20(molar)-total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Time profiles of Sim_1 for MiniModel2. Time profiles are plotted in a logarithmic scale.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rofiles/Sim_1-timeProfileLog-Concentration%20(molar)-total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24" w:name="X244f6db1ed923890ae5e40268721383d8ce5831"/>
      <w:r>
        <w:t xml:space="preserve">1.2. Time profiles and residual plots for Sim-2</w:t>
      </w:r>
      <w:bookmarkEnd w:id="24"/>
    </w:p>
    <w:p>
      <w:r>
        <w:br w:type="page"/>
      </w:r>
    </w:p>
    <w:p>
      <w:pPr>
        <w:pStyle w:val="FirstParagraph"/>
      </w:pPr>
      <w:r>
        <w:t xml:space="preserve">Figure 3: Time profiles of Sim-2 for MiniModel2. Time profiles are plotted in a linear scale.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rofiles/Sim-2-timeProfile-Concentration%20(molar)-total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Time profiles of Sim-2 for MiniModel2. Time profiles are plotted in a logarithmic scale.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rofiles/Sim-2-timeProfileLog-Concentration%20(molar)-total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2020-08-06T11:47:52Z</dcterms:created>
  <dcterms:modified xsi:type="dcterms:W3CDTF">2020-08-06T11:47:52Z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