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69390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3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c00000"/>
          <w:rtl w:val="0"/>
        </w:rPr>
        <w:t xml:space="preserve">SENAI-SP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" w:lineRule="auto"/>
        <w:ind w:left="30" w:firstLine="0"/>
        <w:jc w:val="center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APÊNDICE A</w:t>
      </w:r>
    </w:p>
    <w:p w:rsidR="00000000" w:rsidDel="00000000" w:rsidP="00000000" w:rsidRDefault="00000000" w:rsidRPr="00000000" w14:paraId="0000000A">
      <w:pPr>
        <w:ind w:left="1395" w:firstLine="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TEMPLATE DE PROJETOS 2024 | Extensão Universitária SENAI SP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4"/>
        <w:gridCol w:w="7861"/>
        <w:tblGridChange w:id="0">
          <w:tblGrid>
            <w:gridCol w:w="2564"/>
            <w:gridCol w:w="7861"/>
          </w:tblGrid>
        </w:tblGridChange>
      </w:tblGrid>
      <w:tr>
        <w:trPr>
          <w:cantSplit w:val="0"/>
          <w:trHeight w:val="2762" w:hRule="atLeast"/>
          <w:tblHeader w:val="0"/>
        </w:trPr>
        <w:tc>
          <w:tcPr>
            <w:tcBorders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0" w:firstLine="0"/>
              <w:jc w:val="center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 ] Reconstruindo Raízes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"teias e cores da nossa herança cultural"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 ] Incluir para Evoluir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11.0000000000001" w:lineRule="auto"/>
              <w:ind w:left="108" w:right="496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 Black" w:cs="Arial Black" w:eastAsia="Arial Black" w:hAnsi="Arial Black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] Conectados pela Comunidade [ ] Sustentabilidade 360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8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 ] Mulheres em Foco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</w:tcBorders>
            <w:shd w:fill="bebebe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8" w:right="4" w:firstLine="0"/>
              <w:jc w:val="center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Líder do Programa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3" w:right="3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04040"/>
                <w:sz w:val="14"/>
                <w:szCs w:val="14"/>
                <w:rtl w:val="0"/>
              </w:rPr>
              <w:t xml:space="preserve">Líder Maria Aparecida Marques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4" w:firstLine="0"/>
              <w:jc w:val="center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center"/>
              <w:rPr>
                <w:color w:val="404040"/>
                <w:sz w:val="14"/>
                <w:szCs w:val="14"/>
              </w:rPr>
            </w:pPr>
            <w:r w:rsidDel="00000000" w:rsidR="00000000" w:rsidRPr="00000000">
              <w:rPr>
                <w:color w:val="404040"/>
                <w:sz w:val="14"/>
                <w:szCs w:val="14"/>
                <w:rtl w:val="0"/>
              </w:rPr>
              <w:t xml:space="preserve">Visa auxiliar pessoas diabéticas no controle glicêmico por meio de um aplicativo móvel desenvolvido em Flutter. O aplicativo permite o monitoramento e registro dos níveis de glicose, a contagem de carboidratos, e o acompanhamento de hábitos diários relacionados à saúde.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23.0" w:type="dxa"/>
        <w:jc w:val="left"/>
        <w:tblInd w:w="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20"/>
        <w:gridCol w:w="7103"/>
        <w:tblGridChange w:id="0">
          <w:tblGrid>
            <w:gridCol w:w="3320"/>
            <w:gridCol w:w="7103"/>
          </w:tblGrid>
        </w:tblGridChange>
      </w:tblGrid>
      <w:tr>
        <w:trPr>
          <w:cantSplit w:val="0"/>
          <w:trHeight w:val="487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95" w:firstLine="0"/>
              <w:jc w:val="righ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DOS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bebebe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3" w:right="0" w:firstLine="0"/>
              <w:jc w:val="center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Título do Projeto 1 – </w:t>
            </w: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ff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orientador preenche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1" w:firstLine="0"/>
              <w:jc w:val="center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" w:line="235" w:lineRule="auto"/>
              <w:ind w:left="278" w:right="272" w:hanging="3.000000000000007"/>
              <w:jc w:val="both"/>
              <w:rPr>
                <w:rFonts w:ascii="Arial Black" w:cs="Arial Black" w:eastAsia="Arial Black" w:hAnsi="Arial Black"/>
                <w:sz w:val="12"/>
                <w:szCs w:val="1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12"/>
                <w:szCs w:val="12"/>
                <w:rtl w:val="0"/>
              </w:rPr>
              <w:t xml:space="preserve">O projeto tem como objetivo ajudar pessoas diabéticas a controlar seus níveis de glicose através</w:t>
            </w:r>
          </w:p>
          <w:p w:rsidR="00000000" w:rsidDel="00000000" w:rsidP="00000000" w:rsidRDefault="00000000" w:rsidRPr="00000000" w14:paraId="00000029">
            <w:pPr>
              <w:spacing w:before="1" w:line="235" w:lineRule="auto"/>
              <w:ind w:left="278" w:right="272" w:hanging="3.000000000000007"/>
              <w:jc w:val="both"/>
              <w:rPr>
                <w:rFonts w:ascii="Arial Black" w:cs="Arial Black" w:eastAsia="Arial Black" w:hAnsi="Arial Black"/>
                <w:sz w:val="12"/>
                <w:szCs w:val="1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12"/>
                <w:szCs w:val="12"/>
                <w:rtl w:val="0"/>
              </w:rPr>
              <w:t xml:space="preserve">de um aplicativo móvel desenvolvido em Flutter. O aplicativo oferece funcionalidades para o</w:t>
            </w:r>
          </w:p>
          <w:p w:rsidR="00000000" w:rsidDel="00000000" w:rsidP="00000000" w:rsidRDefault="00000000" w:rsidRPr="00000000" w14:paraId="0000002A">
            <w:pPr>
              <w:spacing w:before="1" w:line="235" w:lineRule="auto"/>
              <w:ind w:left="278" w:right="272" w:hanging="3.000000000000007"/>
              <w:jc w:val="both"/>
              <w:rPr>
                <w:rFonts w:ascii="Arial Black" w:cs="Arial Black" w:eastAsia="Arial Black" w:hAnsi="Arial Black"/>
                <w:sz w:val="12"/>
                <w:szCs w:val="1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12"/>
                <w:szCs w:val="12"/>
                <w:rtl w:val="0"/>
              </w:rPr>
              <w:t xml:space="preserve">monitoramento e registro dos níveis de glicose, além de permitir a contagem de carboidratos e</w:t>
            </w:r>
          </w:p>
          <w:p w:rsidR="00000000" w:rsidDel="00000000" w:rsidP="00000000" w:rsidRDefault="00000000" w:rsidRPr="00000000" w14:paraId="0000002B">
            <w:pPr>
              <w:spacing w:before="1" w:line="235" w:lineRule="auto"/>
              <w:ind w:left="278" w:right="272" w:hanging="3.000000000000007"/>
              <w:jc w:val="both"/>
              <w:rPr>
                <w:rFonts w:ascii="Arial Black" w:cs="Arial Black" w:eastAsia="Arial Black" w:hAnsi="Arial Black"/>
                <w:sz w:val="12"/>
                <w:szCs w:val="1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12"/>
                <w:szCs w:val="12"/>
                <w:rtl w:val="0"/>
              </w:rPr>
              <w:t xml:space="preserve">o acompanhamento de hábitos diários relacionados à saúde. Com essa ferramenta, os usuários</w:t>
            </w:r>
          </w:p>
          <w:p w:rsidR="00000000" w:rsidDel="00000000" w:rsidP="00000000" w:rsidRDefault="00000000" w:rsidRPr="00000000" w14:paraId="0000002C">
            <w:pPr>
              <w:spacing w:before="1" w:line="235" w:lineRule="auto"/>
              <w:ind w:left="278" w:right="272" w:hanging="3.000000000000007"/>
              <w:jc w:val="both"/>
              <w:rPr>
                <w:rFonts w:ascii="Arial Black" w:cs="Arial Black" w:eastAsia="Arial Black" w:hAnsi="Arial Black"/>
                <w:sz w:val="12"/>
                <w:szCs w:val="1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12"/>
                <w:szCs w:val="12"/>
                <w:rtl w:val="0"/>
              </w:rPr>
              <w:t xml:space="preserve">podem gerenciar melhor sua condição, promovendo uma vida mais saudável e consciente.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5" w:lineRule="auto"/>
              <w:ind w:left="278" w:right="272" w:hanging="3.000000000000007"/>
              <w:jc w:val="center"/>
              <w:rPr>
                <w:rFonts w:ascii="Arial Black" w:cs="Arial Black" w:eastAsia="Arial Black" w:hAnsi="Arial Black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7" w:right="4" w:firstLine="0"/>
              <w:jc w:val="center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Campus </w:t>
            </w: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ou Faculdade do Projeto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1882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Faculda de Tecnologia Senai “Roberto Mange”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4" w:lineRule="auto"/>
              <w:ind w:left="1193" w:right="0" w:hanging="1073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ODS que o Programa abrange [destacar os ODS ao lado]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9"/>
              </w:tabs>
              <w:spacing w:after="0" w:before="9" w:line="212" w:lineRule="auto"/>
              <w:ind w:left="219" w:right="0" w:hanging="109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Erradicação da Pobreza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5"/>
              </w:tabs>
              <w:spacing w:after="0" w:before="0" w:line="210" w:lineRule="auto"/>
              <w:ind w:left="255" w:right="0" w:hanging="145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Fome Zero e Agricultura Sustentável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5"/>
              </w:tabs>
              <w:spacing w:after="0" w:before="0" w:line="210" w:lineRule="auto"/>
              <w:ind w:left="255" w:right="0" w:hanging="145"/>
              <w:jc w:val="left"/>
              <w:rPr>
                <w:b w:val="1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Saúde e Bem-Estar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2"/>
              </w:tabs>
              <w:spacing w:after="0" w:before="0" w:line="210" w:lineRule="auto"/>
              <w:ind w:left="262" w:right="0" w:hanging="152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Educação de Qualidade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2"/>
              </w:tabs>
              <w:spacing w:after="0" w:before="0" w:line="210" w:lineRule="auto"/>
              <w:ind w:left="262" w:right="0" w:hanging="152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Igualdade de Gênero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2"/>
              </w:tabs>
              <w:spacing w:after="0" w:before="0" w:line="210" w:lineRule="auto"/>
              <w:ind w:left="262" w:right="0" w:hanging="152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Água Potável e Saneamento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0"/>
              </w:tabs>
              <w:spacing w:after="0" w:before="0" w:line="210" w:lineRule="auto"/>
              <w:ind w:left="250" w:right="0" w:hanging="14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Energia Limpa e Acessível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7"/>
              </w:tabs>
              <w:spacing w:after="0" w:before="0" w:line="210" w:lineRule="auto"/>
              <w:ind w:left="307" w:right="0" w:hanging="197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Redução das Desigualdades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3"/>
              </w:tabs>
              <w:spacing w:after="0" w:before="0" w:line="210" w:lineRule="auto"/>
              <w:ind w:left="263" w:right="0" w:hanging="153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Cidades e Comunidades Sustentáveis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"/>
              </w:tabs>
              <w:spacing w:after="0" w:before="0" w:line="210" w:lineRule="auto"/>
              <w:ind w:left="300" w:right="0" w:hanging="19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Ação contra a Mudança Global do Clima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6"/>
              </w:tabs>
              <w:spacing w:after="0" w:before="0" w:line="210" w:lineRule="auto"/>
              <w:ind w:left="306" w:right="0" w:hanging="196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Vida na Água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7"/>
              </w:tabs>
              <w:spacing w:after="0" w:before="0" w:line="210" w:lineRule="auto"/>
              <w:ind w:left="307" w:right="0" w:hanging="197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Vida Terrestre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7"/>
              </w:tabs>
              <w:spacing w:after="0" w:before="0" w:line="210" w:lineRule="auto"/>
              <w:ind w:left="307" w:right="0" w:hanging="197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Paz, Justiça e Instituições Eficazes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5"/>
              </w:tabs>
              <w:spacing w:after="0" w:before="0" w:line="178" w:lineRule="auto"/>
              <w:ind w:left="295" w:right="0" w:hanging="185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Parcerias e Meios de Implementação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50" w:w="11900" w:orient="portrait"/>
          <w:pgMar w:bottom="280" w:top="740" w:left="880" w:right="3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693907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3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c00000"/>
          <w:rtl w:val="0"/>
        </w:rPr>
        <w:t xml:space="preserve">SENAI-SP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5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23.0" w:type="dxa"/>
        <w:jc w:val="left"/>
        <w:tblInd w:w="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20"/>
        <w:gridCol w:w="7103"/>
        <w:tblGridChange w:id="0">
          <w:tblGrid>
            <w:gridCol w:w="3320"/>
            <w:gridCol w:w="7103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919" w:right="0" w:hanging="507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Equipe docente, discente e técnica envolvida no projeto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12" w:lineRule="auto"/>
              <w:ind w:left="398.0000000000001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Docen</w:t>
            </w:r>
            <w:r w:rsidDel="00000000" w:rsidR="00000000" w:rsidRPr="00000000">
              <w:rPr>
                <w:color w:val="404040"/>
                <w:sz w:val="14"/>
                <w:szCs w:val="14"/>
                <w:rtl w:val="0"/>
              </w:rPr>
              <w:t xml:space="preserve">tes: José Neves, Daniel VIeira</w:t>
              <w:br w:type="textWrapping"/>
              <w:t xml:space="preserve">Discentes: Jessica Santana Queiroz, Rhuan Augusto Januario RIbeiro, Ryan Pablo Ramos dos Santos, Vinicius Cavallieri dos Santos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259" w:right="0" w:hanging="93.99999999999999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Instituições, Associações, Cooperativas 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9" w:right="0" w:hanging="114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Órgãos do Terceiro Setor envolvidos no projeto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04040"/>
                <w:sz w:val="14"/>
                <w:szCs w:val="14"/>
                <w:rtl w:val="0"/>
              </w:rPr>
              <w:t xml:space="preserve">ONG de saúde incluindo diabetes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861" w:right="0" w:hanging="651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Carga horária para desenvolvimento do projeto – de 50h à 80h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4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04040"/>
                <w:sz w:val="14"/>
                <w:szCs w:val="14"/>
                <w:rtl w:val="0"/>
              </w:rPr>
              <w:t xml:space="preserve">80h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0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2" w:firstLine="0"/>
              <w:jc w:val="center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Entregas do Projeto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 Black" w:cs="Arial Black" w:eastAsia="Arial Black" w:hAnsi="Arial Black"/>
                <w:color w:val="404040"/>
                <w:sz w:val="14"/>
                <w:szCs w:val="14"/>
                <w:rtl w:val="0"/>
              </w:rPr>
              <w:t xml:space="preserve">X</w:t>
            </w: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] Relatório (item obrigatório / modelo disponível no documento de Políticas de Extensão)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color w:val="404040"/>
                <w:sz w:val="14"/>
                <w:szCs w:val="14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] Protótipo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68" w:lineRule="auto"/>
              <w:ind w:left="110" w:right="454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[ ] Treinamento, oficina, workshop [ ] Palestra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[ ] Evento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[ ]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produção audiovisual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3913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[ ]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outros produtos artísticos e/ou culturais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[ ]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Cartilha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" w:right="0" w:firstLine="0"/>
              <w:jc w:val="center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9" w:line="212" w:lineRule="auto"/>
              <w:ind w:left="830" w:right="0" w:hanging="36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[data] a [data]: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Apresentação dos programas do semestre aos alunos;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0" w:line="210" w:lineRule="auto"/>
              <w:ind w:left="830" w:right="0" w:hanging="36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[data] a [data]: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Escolha do programa e definição do projeto pelos alunos;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2" w:line="232" w:lineRule="auto"/>
              <w:ind w:left="830" w:right="283" w:hanging="36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[data] a [data]: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Formação de equipes/grupos de trabalho para desenvolvimento dos projetos;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2" w:line="232" w:lineRule="auto"/>
              <w:ind w:left="830" w:right="522" w:hanging="36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[data] a [data]: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Agendamento e realização de visita à Instituição, Associação, Cooperativa e/ou Órgão do Terceiro Setor envolvido(s) no projeto;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0" w:line="210" w:lineRule="auto"/>
              <w:ind w:left="830" w:right="0" w:hanging="36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[data] a [data]: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Levantamento das necessidades locais;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0" w:line="235" w:lineRule="auto"/>
              <w:ind w:left="830" w:right="522" w:hanging="36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[data] a [data]: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Agendamento e realização de visita à Instituição, Associação, Cooperativa e/ou Órgão do Terceiro Setor envolvido(s) no projeto;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0" w:line="208" w:lineRule="auto"/>
              <w:ind w:left="830" w:right="0" w:hanging="36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[data] a [data]: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Elaboração do projeto;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0" w:line="210" w:lineRule="auto"/>
              <w:ind w:left="830" w:right="0" w:hanging="36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[data] a [data]: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Apresentação dos resultados parciais do projeto;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0" w:line="210" w:lineRule="auto"/>
              <w:ind w:left="830" w:right="0" w:hanging="36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[data] a [data]: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Apresentação dos resultados finais do projeto e envio do relatório;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</w:tabs>
              <w:spacing w:after="0" w:before="0" w:line="213" w:lineRule="auto"/>
              <w:ind w:left="830" w:right="0" w:hanging="36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 [data] a [data]: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40404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Avaliação e feedback.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Style w:val="Heading3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693907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3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466"/>
          <w:tab w:val="left" w:leader="none" w:pos="2988"/>
          <w:tab w:val="left" w:leader="none" w:pos="4774"/>
          <w:tab w:val="left" w:leader="none" w:pos="5609"/>
        </w:tabs>
        <w:ind w:left="75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20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304800</wp:posOffset>
                </wp:positionV>
                <wp:extent cx="24288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31563" y="3779365"/>
                          <a:ext cx="2428875" cy="1270"/>
                        </a:xfrm>
                        <a:custGeom>
                          <a:rect b="b" l="l" r="r" t="t"/>
                          <a:pathLst>
                            <a:path extrusionOk="0" h="120000" w="2428875">
                              <a:moveTo>
                                <a:pt x="0" y="0"/>
                              </a:moveTo>
                              <a:lnTo>
                                <a:pt x="2428653" y="0"/>
                              </a:lnTo>
                            </a:path>
                          </a:pathLst>
                        </a:custGeom>
                        <a:noFill/>
                        <a:ln cap="flat" cmpd="sng" w="99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304800</wp:posOffset>
                </wp:positionV>
                <wp:extent cx="2428875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spacing w:before="168" w:lineRule="auto"/>
        <w:ind w:left="25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Assinatura do (a) Orientador (a)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00" w:orient="portrait"/>
      <w:pgMar w:bottom="280" w:top="740" w:left="880" w:right="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Lucida San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830" w:hanging="360"/>
      </w:pPr>
      <w:rPr>
        <w:rFonts w:ascii="Lucida Sans" w:cs="Lucida Sans" w:eastAsia="Lucida Sans" w:hAnsi="Lucida Sans"/>
        <w:b w:val="0"/>
        <w:i w:val="0"/>
        <w:color w:val="404040"/>
        <w:sz w:val="14"/>
        <w:szCs w:val="14"/>
      </w:rPr>
    </w:lvl>
    <w:lvl w:ilvl="1">
      <w:start w:val="0"/>
      <w:numFmt w:val="bullet"/>
      <w:lvlText w:val="•"/>
      <w:lvlJc w:val="left"/>
      <w:pPr>
        <w:ind w:left="1465" w:hanging="360"/>
      </w:pPr>
      <w:rPr/>
    </w:lvl>
    <w:lvl w:ilvl="2">
      <w:start w:val="0"/>
      <w:numFmt w:val="bullet"/>
      <w:lvlText w:val="•"/>
      <w:lvlJc w:val="left"/>
      <w:pPr>
        <w:ind w:left="2090" w:hanging="360"/>
      </w:pPr>
      <w:rPr/>
    </w:lvl>
    <w:lvl w:ilvl="3">
      <w:start w:val="0"/>
      <w:numFmt w:val="bullet"/>
      <w:lvlText w:val="•"/>
      <w:lvlJc w:val="left"/>
      <w:pPr>
        <w:ind w:left="2715" w:hanging="360"/>
      </w:pPr>
      <w:rPr/>
    </w:lvl>
    <w:lvl w:ilvl="4">
      <w:start w:val="0"/>
      <w:numFmt w:val="bullet"/>
      <w:lvlText w:val="•"/>
      <w:lvlJc w:val="left"/>
      <w:pPr>
        <w:ind w:left="3341" w:hanging="360"/>
      </w:pPr>
      <w:rPr/>
    </w:lvl>
    <w:lvl w:ilvl="5">
      <w:start w:val="0"/>
      <w:numFmt w:val="bullet"/>
      <w:lvlText w:val="•"/>
      <w:lvlJc w:val="left"/>
      <w:pPr>
        <w:ind w:left="3966" w:hanging="360"/>
      </w:pPr>
      <w:rPr/>
    </w:lvl>
    <w:lvl w:ilvl="6">
      <w:start w:val="0"/>
      <w:numFmt w:val="bullet"/>
      <w:lvlText w:val="•"/>
      <w:lvlJc w:val="left"/>
      <w:pPr>
        <w:ind w:left="4591" w:hanging="360"/>
      </w:pPr>
      <w:rPr/>
    </w:lvl>
    <w:lvl w:ilvl="7">
      <w:start w:val="0"/>
      <w:numFmt w:val="bullet"/>
      <w:lvlText w:val="•"/>
      <w:lvlJc w:val="left"/>
      <w:pPr>
        <w:ind w:left="5217" w:hanging="360"/>
      </w:pPr>
      <w:rPr/>
    </w:lvl>
    <w:lvl w:ilvl="8">
      <w:start w:val="0"/>
      <w:numFmt w:val="bullet"/>
      <w:lvlText w:val="•"/>
      <w:lvlJc w:val="left"/>
      <w:pPr>
        <w:ind w:left="5842" w:hanging="360"/>
      </w:pPr>
      <w:rPr/>
    </w:lvl>
  </w:abstractNum>
  <w:abstractNum w:abstractNumId="2">
    <w:lvl w:ilvl="0">
      <w:start w:val="13"/>
      <w:numFmt w:val="decimal"/>
      <w:lvlText w:val="%1."/>
      <w:lvlJc w:val="left"/>
      <w:pPr>
        <w:ind w:left="302" w:hanging="192"/>
      </w:pPr>
      <w:rPr>
        <w:rFonts w:ascii="Lucida Sans" w:cs="Lucida Sans" w:eastAsia="Lucida Sans" w:hAnsi="Lucida Sans"/>
        <w:b w:val="0"/>
        <w:i w:val="0"/>
        <w:color w:val="404040"/>
        <w:sz w:val="14"/>
        <w:szCs w:val="14"/>
      </w:rPr>
    </w:lvl>
    <w:lvl w:ilvl="1">
      <w:start w:val="0"/>
      <w:numFmt w:val="bullet"/>
      <w:lvlText w:val="•"/>
      <w:lvlJc w:val="left"/>
      <w:pPr>
        <w:ind w:left="979" w:hanging="192"/>
      </w:pPr>
      <w:rPr/>
    </w:lvl>
    <w:lvl w:ilvl="2">
      <w:start w:val="0"/>
      <w:numFmt w:val="bullet"/>
      <w:lvlText w:val="•"/>
      <w:lvlJc w:val="left"/>
      <w:pPr>
        <w:ind w:left="1658" w:hanging="191.99999999999977"/>
      </w:pPr>
      <w:rPr/>
    </w:lvl>
    <w:lvl w:ilvl="3">
      <w:start w:val="0"/>
      <w:numFmt w:val="bullet"/>
      <w:lvlText w:val="•"/>
      <w:lvlJc w:val="left"/>
      <w:pPr>
        <w:ind w:left="2337" w:hanging="192"/>
      </w:pPr>
      <w:rPr/>
    </w:lvl>
    <w:lvl w:ilvl="4">
      <w:start w:val="0"/>
      <w:numFmt w:val="bullet"/>
      <w:lvlText w:val="•"/>
      <w:lvlJc w:val="left"/>
      <w:pPr>
        <w:ind w:left="3017" w:hanging="192"/>
      </w:pPr>
      <w:rPr/>
    </w:lvl>
    <w:lvl w:ilvl="5">
      <w:start w:val="0"/>
      <w:numFmt w:val="bullet"/>
      <w:lvlText w:val="•"/>
      <w:lvlJc w:val="left"/>
      <w:pPr>
        <w:ind w:left="3696" w:hanging="191.99999999999955"/>
      </w:pPr>
      <w:rPr/>
    </w:lvl>
    <w:lvl w:ilvl="6">
      <w:start w:val="0"/>
      <w:numFmt w:val="bullet"/>
      <w:lvlText w:val="•"/>
      <w:lvlJc w:val="left"/>
      <w:pPr>
        <w:ind w:left="4375" w:hanging="192"/>
      </w:pPr>
      <w:rPr/>
    </w:lvl>
    <w:lvl w:ilvl="7">
      <w:start w:val="0"/>
      <w:numFmt w:val="bullet"/>
      <w:lvlText w:val="•"/>
      <w:lvlJc w:val="left"/>
      <w:pPr>
        <w:ind w:left="5055" w:hanging="192"/>
      </w:pPr>
      <w:rPr/>
    </w:lvl>
    <w:lvl w:ilvl="8">
      <w:start w:val="0"/>
      <w:numFmt w:val="bullet"/>
      <w:lvlText w:val="•"/>
      <w:lvlJc w:val="left"/>
      <w:pPr>
        <w:ind w:left="5734" w:hanging="192.0000000000009"/>
      </w:pPr>
      <w:rPr/>
    </w:lvl>
  </w:abstractNum>
  <w:abstractNum w:abstractNumId="3">
    <w:lvl w:ilvl="0">
      <w:start w:val="10"/>
      <w:numFmt w:val="decimal"/>
      <w:lvlText w:val="%1."/>
      <w:lvlJc w:val="left"/>
      <w:pPr>
        <w:ind w:left="309" w:hanging="200"/>
      </w:pPr>
      <w:rPr>
        <w:rFonts w:ascii="Lucida Sans" w:cs="Lucida Sans" w:eastAsia="Lucida Sans" w:hAnsi="Lucida Sans"/>
        <w:b w:val="0"/>
        <w:i w:val="0"/>
        <w:color w:val="404040"/>
        <w:sz w:val="14"/>
        <w:szCs w:val="14"/>
      </w:rPr>
    </w:lvl>
    <w:lvl w:ilvl="1">
      <w:start w:val="0"/>
      <w:numFmt w:val="bullet"/>
      <w:lvlText w:val="•"/>
      <w:lvlJc w:val="left"/>
      <w:pPr>
        <w:ind w:left="979" w:hanging="200"/>
      </w:pPr>
      <w:rPr/>
    </w:lvl>
    <w:lvl w:ilvl="2">
      <w:start w:val="0"/>
      <w:numFmt w:val="bullet"/>
      <w:lvlText w:val="•"/>
      <w:lvlJc w:val="left"/>
      <w:pPr>
        <w:ind w:left="1658" w:hanging="200"/>
      </w:pPr>
      <w:rPr/>
    </w:lvl>
    <w:lvl w:ilvl="3">
      <w:start w:val="0"/>
      <w:numFmt w:val="bullet"/>
      <w:lvlText w:val="•"/>
      <w:lvlJc w:val="left"/>
      <w:pPr>
        <w:ind w:left="2337" w:hanging="200"/>
      </w:pPr>
      <w:rPr/>
    </w:lvl>
    <w:lvl w:ilvl="4">
      <w:start w:val="0"/>
      <w:numFmt w:val="bullet"/>
      <w:lvlText w:val="•"/>
      <w:lvlJc w:val="left"/>
      <w:pPr>
        <w:ind w:left="3017" w:hanging="200"/>
      </w:pPr>
      <w:rPr/>
    </w:lvl>
    <w:lvl w:ilvl="5">
      <w:start w:val="0"/>
      <w:numFmt w:val="bullet"/>
      <w:lvlText w:val="•"/>
      <w:lvlJc w:val="left"/>
      <w:pPr>
        <w:ind w:left="3696" w:hanging="200"/>
      </w:pPr>
      <w:rPr/>
    </w:lvl>
    <w:lvl w:ilvl="6">
      <w:start w:val="0"/>
      <w:numFmt w:val="bullet"/>
      <w:lvlText w:val="•"/>
      <w:lvlJc w:val="left"/>
      <w:pPr>
        <w:ind w:left="4375" w:hanging="200"/>
      </w:pPr>
      <w:rPr/>
    </w:lvl>
    <w:lvl w:ilvl="7">
      <w:start w:val="0"/>
      <w:numFmt w:val="bullet"/>
      <w:lvlText w:val="•"/>
      <w:lvlJc w:val="left"/>
      <w:pPr>
        <w:ind w:left="5055" w:hanging="200"/>
      </w:pPr>
      <w:rPr/>
    </w:lvl>
    <w:lvl w:ilvl="8">
      <w:start w:val="0"/>
      <w:numFmt w:val="bullet"/>
      <w:lvlText w:val="•"/>
      <w:lvlJc w:val="left"/>
      <w:pPr>
        <w:ind w:left="5734" w:hanging="2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20" w:hanging="111"/>
      </w:pPr>
      <w:rPr>
        <w:rFonts w:ascii="Lucida Sans" w:cs="Lucida Sans" w:eastAsia="Lucida Sans" w:hAnsi="Lucida Sans"/>
        <w:b w:val="0"/>
        <w:i w:val="0"/>
        <w:color w:val="404040"/>
        <w:sz w:val="14"/>
        <w:szCs w:val="14"/>
      </w:rPr>
    </w:lvl>
    <w:lvl w:ilvl="1">
      <w:start w:val="0"/>
      <w:numFmt w:val="bullet"/>
      <w:lvlText w:val="•"/>
      <w:lvlJc w:val="left"/>
      <w:pPr>
        <w:ind w:left="907" w:hanging="110.99999999999989"/>
      </w:pPr>
      <w:rPr/>
    </w:lvl>
    <w:lvl w:ilvl="2">
      <w:start w:val="0"/>
      <w:numFmt w:val="bullet"/>
      <w:lvlText w:val="•"/>
      <w:lvlJc w:val="left"/>
      <w:pPr>
        <w:ind w:left="1594" w:hanging="111"/>
      </w:pPr>
      <w:rPr/>
    </w:lvl>
    <w:lvl w:ilvl="3">
      <w:start w:val="0"/>
      <w:numFmt w:val="bullet"/>
      <w:lvlText w:val="•"/>
      <w:lvlJc w:val="left"/>
      <w:pPr>
        <w:ind w:left="2281" w:hanging="111"/>
      </w:pPr>
      <w:rPr/>
    </w:lvl>
    <w:lvl w:ilvl="4">
      <w:start w:val="0"/>
      <w:numFmt w:val="bullet"/>
      <w:lvlText w:val="•"/>
      <w:lvlJc w:val="left"/>
      <w:pPr>
        <w:ind w:left="2969" w:hanging="111.00000000000045"/>
      </w:pPr>
      <w:rPr/>
    </w:lvl>
    <w:lvl w:ilvl="5">
      <w:start w:val="0"/>
      <w:numFmt w:val="bullet"/>
      <w:lvlText w:val="•"/>
      <w:lvlJc w:val="left"/>
      <w:pPr>
        <w:ind w:left="3656" w:hanging="111"/>
      </w:pPr>
      <w:rPr/>
    </w:lvl>
    <w:lvl w:ilvl="6">
      <w:start w:val="0"/>
      <w:numFmt w:val="bullet"/>
      <w:lvlText w:val="•"/>
      <w:lvlJc w:val="left"/>
      <w:pPr>
        <w:ind w:left="4343" w:hanging="111"/>
      </w:pPr>
      <w:rPr/>
    </w:lvl>
    <w:lvl w:ilvl="7">
      <w:start w:val="0"/>
      <w:numFmt w:val="bullet"/>
      <w:lvlText w:val="•"/>
      <w:lvlJc w:val="left"/>
      <w:pPr>
        <w:ind w:left="5031" w:hanging="111"/>
      </w:pPr>
      <w:rPr/>
    </w:lvl>
    <w:lvl w:ilvl="8">
      <w:start w:val="0"/>
      <w:numFmt w:val="bullet"/>
      <w:lvlText w:val="•"/>
      <w:lvlJc w:val="left"/>
      <w:pPr>
        <w:ind w:left="5718" w:hanging="111.000000000000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ucida Sans" w:cs="Lucida Sans" w:eastAsia="Lucida Sans" w:hAnsi="Lucida Sans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4" w:hanging="304.00000000000006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ind w:left="822"/>
    </w:pPr>
    <w:rPr/>
  </w:style>
  <w:style w:type="paragraph" w:styleId="Heading3">
    <w:name w:val="heading 3"/>
    <w:basedOn w:val="Normal"/>
    <w:next w:val="Normal"/>
    <w:pPr>
      <w:spacing w:before="73" w:lineRule="auto"/>
      <w:ind w:right="820"/>
      <w:jc w:val="right"/>
    </w:pPr>
    <w:rPr>
      <w:rFonts w:ascii="Arial Black" w:cs="Arial Black" w:eastAsia="Arial Black" w:hAnsi="Arial Black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822" w:right="791"/>
    </w:pPr>
    <w:rPr>
      <w:rFonts w:ascii="Arial Black" w:cs="Arial Black" w:eastAsia="Arial Black" w:hAnsi="Arial Black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2024-01-29T00:00:00Z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2024-02-08T00:00:00Z</vt:lpwstr>
  </property>
  <property fmtid="{D5CDD505-2E9C-101B-9397-08002B2CF9AE}" pid="5" name="Producer">
    <vt:lpwstr>Microsoft® Word 2019</vt:lpwstr>
  </property>
</Properties>
</file>