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Общие замечания по домашнему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Принимается только через GIT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Входные данные считаются корректными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Будут две оценки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 задания с нечетным номером (дедлайн - 09.11)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 задания с четным (дедлайн - 16.11)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Некоторые задания проверяются автоматически, так что формат ввода/вывода очень важен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удаляет из массива все элементы, которые уже встречались.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Input:</w:t>
        <w:br w:type="textWrapping"/>
        <w:br w:type="textWrapping"/>
        <w:t xml:space="preserve">10                                              - длина массива </w:t>
        <w:br w:type="textWrapping"/>
        <w:t xml:space="preserve">107 18 0 11 -5 18 11 -11 0 16   -  элементы массива</w:t>
        <w:br w:type="textWrapping"/>
        <w:br w:type="textWrapping"/>
        <w:t xml:space="preserve">Output</w:t>
        <w:br w:type="textWrapping"/>
        <w:br w:type="textWrapping"/>
        <w:t xml:space="preserve">107 18 0 11 -5 -11 16</w:t>
        <w:br w:type="textWrapping"/>
        <w:br w:type="textWrapping"/>
        <w:t xml:space="preserve">Комментарий: программа должна состоять из:</w:t>
        <w:br w:type="textWrapping"/>
        <w:t xml:space="preserve">- функции delete_duplicates() принимающей в себя длину массива и сам массив</w:t>
        <w:br w:type="textWrapping"/>
        <w:t xml:space="preserve">- чтения массива Array с консоли</w:t>
        <w:br w:type="textWrapping"/>
        <w:t xml:space="preserve">- применения delete_duplicates() к Array </w:t>
        <w:br w:type="textWrapping"/>
        <w:t xml:space="preserve">- вывода полученного результата в консоль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программу, которая удаляет из массива все простые числа встречающиеся больше одного раза.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Input:</w:t>
        <w:br w:type="textWrapping"/>
        <w:br w:type="textWrapping"/>
        <w:t xml:space="preserve">10                                              - длина массива </w:t>
        <w:br w:type="textWrapping"/>
        <w:t xml:space="preserve">108 19 0 11 5 19 11 13 0 16   -  элементы массива</w:t>
        <w:br w:type="textWrapping"/>
        <w:br w:type="textWrapping"/>
        <w:t xml:space="preserve">Output</w:t>
        <w:br w:type="textWrapping"/>
        <w:br w:type="textWrapping"/>
        <w:t xml:space="preserve">108 0 5 13 0 16</w:t>
        <w:br w:type="textWrapping"/>
        <w:br w:type="textWrapping"/>
        <w:t xml:space="preserve">Комментарий: программа должна состоять из:</w:t>
        <w:br w:type="textWrapping"/>
        <w:t xml:space="preserve">- функции delete_annoying_primes() принимающей в себя длину массива и сам массив</w:t>
        <w:br w:type="textWrapping"/>
        <w:t xml:space="preserve">- чтения массива Array с консоли</w:t>
        <w:br w:type="textWrapping"/>
        <w:t xml:space="preserve">- применения delete_annoying_primes() к Array </w:t>
        <w:br w:type="textWrapping"/>
        <w:t xml:space="preserve">- вывода полученного результата в консоль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программу заполняющую квадратный двумерный массив пирамидой, как показано в примере.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  - размер массива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1 1 1 1 1 1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1 2 2 2 2 1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1 2 3 3 2 1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1 2 3 3 2 1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1 2 2 2 2 1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1 1 1 1 1 1 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Комментарий: программа должна состоять из:</w:t>
        <w:br w:type="textWrapping"/>
        <w:t xml:space="preserve">- функции build_ziggurat() принимающей в себя размеры массива и сам массив</w:t>
        <w:br w:type="textWrapping"/>
        <w:t xml:space="preserve">- создания массива Ziggurat</w:t>
        <w:br w:type="textWrapping"/>
        <w:t xml:space="preserve">- применения build_ziggurat() к Ziggurat</w:t>
        <w:br w:type="textWrapping"/>
        <w:t xml:space="preserve">- вывода полученного массива в консоль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программу заполняющую квадратный двумерный массив, как показано в примере. На главной диагонали стоят нули, а на остальных - удаление от главной диагонали.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  - размер массива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0 1 2 3 4 5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1 0 1 2 3 4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2 1 0 1 2 3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3 2 1 0 1 2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4 3 2 1 0 1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5 4 3 2 1 0 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Комментарий: программа должна состоять из:</w:t>
        <w:br w:type="textWrapping"/>
        <w:t xml:space="preserve">- функции dig_trench() принимающей в себя размеры массива и сам массив</w:t>
        <w:br w:type="textWrapping"/>
        <w:t xml:space="preserve">- создания массива Trench</w:t>
        <w:br w:type="textWrapping"/>
        <w:t xml:space="preserve">- применения dig_trench() к Trench</w:t>
        <w:br w:type="textWrapping"/>
        <w:t xml:space="preserve">- вывода полученного массива в консоль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По данным числам n и m заполните двумерный массив размером n×m числами от 1 до n×m по спирали, выходящей из правого верхнего угла и закрученной против часовой стрелке, как показано в примере.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  <w:t xml:space="preserve">Input: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4 5</w:t>
        <w:br w:type="textWrapping"/>
        <w:tab/>
        <w:br w:type="textWrapping"/>
        <w:tab/>
        <w:t xml:space="preserve">Output: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5</w:t>
        <w:tab/>
        <w:t xml:space="preserve">4</w:t>
        <w:tab/>
        <w:t xml:space="preserve">3</w:t>
        <w:tab/>
        <w:t xml:space="preserve">2</w:t>
        <w:tab/>
        <w:t xml:space="preserve">1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6</w:t>
        <w:tab/>
        <w:t xml:space="preserve">17</w:t>
        <w:tab/>
        <w:t xml:space="preserve">16</w:t>
        <w:tab/>
        <w:t xml:space="preserve">15</w:t>
        <w:tab/>
        <w:t xml:space="preserve">14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7</w:t>
        <w:tab/>
        <w:t xml:space="preserve">18</w:t>
        <w:tab/>
        <w:t xml:space="preserve">19</w:t>
        <w:tab/>
        <w:t xml:space="preserve">20</w:t>
        <w:tab/>
        <w:t xml:space="preserve">13     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8</w:t>
        <w:tab/>
        <w:t xml:space="preserve">9</w:t>
        <w:tab/>
        <w:t xml:space="preserve">10</w:t>
        <w:tab/>
        <w:t xml:space="preserve">11</w:t>
        <w:tab/>
        <w:t xml:space="preserve">12</w:t>
        <w:br w:type="textWrapping"/>
      </w:r>
      <w:r w:rsidDel="00000000" w:rsidR="00000000" w:rsidRPr="00000000">
        <w:rPr>
          <w:rtl w:val="0"/>
        </w:rPr>
        <w:t xml:space="preserve">Комментарий: программа должна состоять из:</w:t>
        <w:br w:type="textWrapping"/>
        <w:t xml:space="preserve">- функции put_snake() принимающей в себя размеры массива и сам массив</w:t>
        <w:br w:type="textWrapping"/>
        <w:t xml:space="preserve">- создания массива Snake</w:t>
        <w:br w:type="textWrapping"/>
        <w:t xml:space="preserve">- применения put_snake() к Snake</w:t>
        <w:br w:type="textWrapping"/>
        <w:t xml:space="preserve">- вывода полученного массива в консоль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при выводе, разделителем чисел лучше ставить табуляцию(символ ‘\t’)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По данным числам n и m заполните двумерный массив размером n×m числами от 1 до n×m по спирали, выходящей центра и приходящей в правый верхний угол и закрученной против часовой стрелке, как показано в примере.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  <w:t xml:space="preserve">Input: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5 5</w:t>
        <w:br w:type="textWrapping"/>
        <w:tab/>
        <w:br w:type="textWrapping"/>
        <w:tab/>
        <w:t xml:space="preserve">Output: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20</w:t>
        <w:tab/>
        <w:t xml:space="preserve">21</w:t>
        <w:tab/>
        <w:t xml:space="preserve">22</w:t>
        <w:tab/>
        <w:t xml:space="preserve">23</w:t>
        <w:tab/>
        <w:t xml:space="preserve">24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19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18</w:t>
        <w:tab/>
        <w:t xml:space="preserve">5</w:t>
        <w:tab/>
        <w:t xml:space="preserve">0</w:t>
        <w:tab/>
        <w:t xml:space="preserve">1</w:t>
        <w:tab/>
        <w:t xml:space="preserve">10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17</w:t>
        <w:tab/>
        <w:t xml:space="preserve">4</w:t>
        <w:tab/>
        <w:t xml:space="preserve">3</w:t>
        <w:tab/>
        <w:t xml:space="preserve">2</w:t>
        <w:tab/>
        <w:t xml:space="preserve">11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16</w:t>
        <w:tab/>
        <w:t xml:space="preserve">15</w:t>
        <w:tab/>
        <w:t xml:space="preserve">14</w:t>
        <w:tab/>
        <w:t xml:space="preserve">13</w:t>
        <w:tab/>
        <w:t xml:space="preserve">12</w:t>
        <w:br w:type="textWrapping"/>
      </w:r>
      <w:r w:rsidDel="00000000" w:rsidR="00000000" w:rsidRPr="00000000">
        <w:rPr>
          <w:rtl w:val="0"/>
        </w:rPr>
        <w:t xml:space="preserve">Комментарий: программа должна состоять из:</w:t>
        <w:br w:type="textWrapping"/>
        <w:t xml:space="preserve">- функции put_reverse_snake() принимающей в себя размеры массива и сам массив</w:t>
        <w:br w:type="textWrapping"/>
        <w:t xml:space="preserve">- создания массива Snake</w:t>
        <w:br w:type="textWrapping"/>
        <w:t xml:space="preserve">- применения put_reverse_snake() к Snake</w:t>
        <w:br w:type="textWrapping"/>
        <w:t xml:space="preserve">- вывода полученного массива в консоль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при выводе разделителем чисел лучше ставить табуляцию(символ ‘\t’)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Hint: </w:t>
      </w:r>
      <w:r w:rsidDel="00000000" w:rsidR="00000000" w:rsidRPr="00000000">
        <w:rPr>
          <w:color w:val="ffffff"/>
          <w:highlight w:val="white"/>
          <w:rtl w:val="0"/>
        </w:rPr>
        <w:t xml:space="preserve">Как связана эта задача с предыдущей?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программу вычисляющую произведение двух целых чисел, не использующую умножений (деление вещественных чисел тоже нельзя использовать)</w:t>
        <w:br w:type="textWrapping"/>
      </w:r>
      <w:r w:rsidDel="00000000" w:rsidR="00000000" w:rsidRPr="00000000">
        <w:rPr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11 120  - значения не превышающие размеров int</w:t>
        <w:br w:type="textWrapping"/>
        <w:tab/>
        <w:br w:type="textWrapping"/>
        <w:tab/>
        <w:t xml:space="preserve">Output:</w:t>
        <w:br w:type="textWrapping"/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1320</w:t>
        <w:br w:type="textWrapping"/>
        <w:br w:type="textWrapping"/>
      </w:r>
      <w:r w:rsidDel="00000000" w:rsidR="00000000" w:rsidRPr="00000000">
        <w:rPr>
          <w:rtl w:val="0"/>
        </w:rPr>
        <w:t xml:space="preserve">Комментарий: программа должна состоять из:</w:t>
        <w:br w:type="textWrapping"/>
        <w:t xml:space="preserve">- функции strange_multiply() принимающей в себя два числа</w:t>
        <w:br w:type="textWrapping"/>
        <w:t xml:space="preserve">- применения strange_multiply() к двум считанным с консоли числам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программа должна быть эффективной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Hint: </w:t>
      </w:r>
      <w:r w:rsidDel="00000000" w:rsidR="00000000" w:rsidRPr="00000000">
        <w:rPr>
          <w:color w:val="ffffff"/>
          <w:rtl w:val="0"/>
        </w:rPr>
        <w:t xml:space="preserve">бинарное возведение в степень работает не только для умножений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находящую количество сократимых правильных дробей со знаменателем 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5 - знаменатель </w:t>
        <w:br w:type="textWrapping"/>
        <w:tab/>
        <w:br w:type="textWrapping"/>
        <w:tab/>
        <w:t xml:space="preserve">Output:</w:t>
        <w:br w:type="textWrapping"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Комментарий: программа должна состоять из:</w:t>
        <w:br w:type="textWrapping"/>
        <w:t xml:space="preserve">- функции proper_fraction() принимающей в себя одно число</w:t>
        <w:br w:type="textWrapping"/>
        <w:t xml:space="preserve">- применения proper_fraction() к считанному с консоли числу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программа должна быть эффективной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Правильная дробь - дробь у которой числитель по модулю меньше знаменателя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Hint: </w:t>
      </w:r>
      <w:r w:rsidDel="00000000" w:rsidR="00000000" w:rsidRPr="00000000">
        <w:rPr>
          <w:color w:val="ffffff"/>
          <w:rtl w:val="0"/>
        </w:rPr>
        <w:t xml:space="preserve">казалось бы, причем здесь функция Эйлера?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Создайте рекурсивную функцию, подсчитывающую сумму элементов массива по следующему алгоритму: массив делится пополам, подсчитываются и складываются суммы элементов в каждой половине. Сумма элементов в половине массива подсчитывается по тому же алгоритму, то есть снова путем деления пополам. Деления происходят, пока в получившихся кусках массива не окажется по одному элементу и вычисление суммы, соответственно, не станет тривиальным.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7 - длина массива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1 2 3 4 5 6 7 - элементы массива</w:t>
        <w:br w:type="textWrapping"/>
        <w:tab/>
        <w:br w:type="textWrapping"/>
        <w:tab/>
        <w:t xml:space="preserve">Output:</w:t>
        <w:br w:type="textWrapping"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28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Комментарий: программа должна состоять из:</w:t>
        <w:br w:type="textWrapping"/>
        <w:t xml:space="preserve">- функции strange_sum() принимающей в себя длину массива и сам массив</w:t>
        <w:br w:type="textWrapping"/>
        <w:t xml:space="preserve">- применения strange_sum() к считанному с консоли массиву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Известно, что любое натуральное число можно представить в виде суммы не более чем четырех квадратов натуральных чисел. Вася решил придумать аналогичное утверждение для кубов - он хочет узнать, сколько кубов достаточно для представления любого числа. Его первая рабочая гипотеза - восемь. Выяснилось, что почти все числа, которые Вася смог придумать, представляются в виде суммы не более чем восьми кубов. Однако число 239, например, не допускает такого представления. Теперь Вася хочет найти какие-либо другие такие числа, а также, возможно, какую-либо закономерность в представлениях всех остальных чисел, чтобы выдвинуть гипотезу относительно вида всех чисел, которые не представляются в виде суммы восьми кубов. Помогите Васе написать программу, которая проверяла бы, возможно ли представить данное натуральное число в виде суммы не более чем восьми кубов натуральных чисел, и если это возможно, то находила бы какое-либо такое представление.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Input-1: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17 </w:t>
        <w:br w:type="textWrapping"/>
        <w:br w:type="textWrapping"/>
        <w:tab/>
        <w:t xml:space="preserve">Output-1:</w:t>
        <w:br w:type="textWrapping"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2 2 1</w:t>
        <w:br w:type="textWrapping"/>
        <w:br w:type="textWrapping"/>
        <w:tab/>
        <w:br w:type="textWrapping"/>
        <w:tab/>
        <w:t xml:space="preserve">Input-2:</w:t>
        <w:br w:type="textWrapping"/>
        <w:tab/>
        <w:br w:type="textWrapping"/>
        <w:tab/>
        <w:t xml:space="preserve">239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Output-2:</w:t>
        <w:br w:type="textWrapping"/>
        <w:tab/>
        <w:br w:type="textWrapping"/>
        <w:tab/>
        <w:t xml:space="preserve">Impossible</w:t>
        <w:br w:type="textWrapping"/>
        <w:br w:type="textWrapping"/>
        <w:tab/>
      </w:r>
      <w:r w:rsidDel="00000000" w:rsidR="00000000" w:rsidRPr="00000000">
        <w:rPr>
          <w:rtl w:val="0"/>
        </w:rPr>
        <w:t xml:space="preserve">Комментарий: это задача на рекурсию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