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ЮРИЧ × СИТИКОД × RWA</w:t>
      </w:r>
    </w:p>
    <w:p>
      <w:r>
        <w:rPr>
          <w:b/>
        </w:rPr>
        <w:t>Исследование, позиционирование и контент-план для LinkedIn</w:t>
      </w:r>
    </w:p>
    <w:p>
      <w:r>
        <w:rPr>
          <w:i/>
        </w:rPr>
        <w:t>Research, positioning and a LinkedIn content plan</w:t>
      </w:r>
    </w:p>
    <w:p>
      <w:r>
        <w:rPr>
          <w:color w:val="6E6E6E"/>
          <w:sz w:val="18"/>
        </w:rPr>
        <w:t>YurichHub · Sevastopol · 44.6167°N 33.5258°E · Октябрь / October 2026</w:t>
      </w:r>
    </w:p>
    <w:p>
      <w:r>
        <w:rPr>
          <w:sz w:val="18"/>
        </w:rPr>
        <w:t>t.me/YuRichRWA · t.me/PavelYuRichRWA · x.com/PavelYuRichRWA</w:t>
      </w:r>
    </w:p>
    <w:p>
      <w:pPr>
        <w:spacing w:before="480" w:after="240"/>
        <w:shd w:fill="D7FF3D"/>
      </w:pPr>
      <w:r>
        <w:rPr>
          <w:b/>
          <w:color w:val="FFFFFF"/>
          <w:sz w:val="22"/>
        </w:rPr>
        <w:t>РУССКАЯ ВЕРСИЯ</w:t>
      </w:r>
    </w:p>
    <w:p>
      <w:pPr>
        <w:pStyle w:val="Heading1"/>
      </w:pPr>
      <w:r>
        <w:t>Юрич, Ситикод и RWA</w:t>
      </w:r>
    </w:p>
    <w:p>
      <w:r>
        <w:br w:type="page"/>
      </w:r>
    </w:p>
    <w:p>
      <w:pPr>
        <w:pStyle w:val="Heading1"/>
      </w:pPr>
      <w:r>
        <w:t>Исследование, позиционирование и контент-план для LinkedIn</w:t>
      </w:r>
    </w:p>
    <w:p>
      <w:pPr>
        <w:ind w:left="340"/>
      </w:pPr>
      <w:r>
        <w:rPr>
          <w:i/>
          <w:sz w:val="24"/>
        </w:rPr>
        <w:t>Открытие рождает участие. Участие рождает сообщество. Сообщество рождает экономику. Экономика становится владением.</w:t>
      </w:r>
    </w:p>
    <w:p>
      <w:r>
        <w:br w:type="page"/>
      </w:r>
    </w:p>
    <w:p>
      <w:pPr>
        <w:pStyle w:val="Heading1"/>
      </w:pPr>
      <w:r>
        <w:t>00. О документе</w:t>
      </w:r>
    </w:p>
    <w:p>
      <w:r>
        <w:t>Это рабочая аналитика, а не брендбук и не рекламный буклет. Задача: собрать то, что уже есть у Юрича (сайт YurichHub, модули Sevastopol AI, City Code, Crimea RWA, курс, глоссарий, офер ЦФА), наложить это на то, как устроена ниша RWA в мире, и на то, как устроен LinkedIn как платформа, и выдать на выходе: а) формулировку позиции, б) карту аудиторий, в) календарь, г) 16 готовых текстов постов на русском и 16 на английском.</w:t>
      </w:r>
    </w:p>
    <w:p>
      <w:r>
        <w:t xml:space="preserve">Источники: </w:t>
      </w:r>
      <w:r>
        <w:rPr>
          <w:rFonts w:ascii="Consolas" w:hAnsi="Consolas"/>
          <w:color w:val="5B7A00"/>
        </w:rPr>
        <w:t>index.html</w:t>
      </w:r>
      <w:r>
        <w:t xml:space="preserve">, </w:t>
      </w:r>
      <w:r>
        <w:rPr>
          <w:rFonts w:ascii="Consolas" w:hAnsi="Consolas"/>
          <w:color w:val="5B7A00"/>
        </w:rPr>
        <w:t>course.html</w:t>
      </w:r>
      <w:r>
        <w:t xml:space="preserve">, </w:t>
      </w:r>
      <w:r>
        <w:rPr>
          <w:rFonts w:ascii="Consolas" w:hAnsi="Consolas"/>
          <w:color w:val="5B7A00"/>
        </w:rPr>
        <w:t>cfa.html</w:t>
      </w:r>
      <w:r>
        <w:t xml:space="preserve">, </w:t>
      </w:r>
      <w:r>
        <w:rPr>
          <w:rFonts w:ascii="Consolas" w:hAnsi="Consolas"/>
          <w:color w:val="5B7A00"/>
        </w:rPr>
        <w:t>glossary.html</w:t>
      </w:r>
      <w:r>
        <w:t xml:space="preserve">, канон стиля </w:t>
      </w:r>
      <w:r>
        <w:rPr>
          <w:rFonts w:ascii="Consolas" w:hAnsi="Consolas"/>
          <w:color w:val="5B7A00"/>
        </w:rPr>
        <w:t>YURICHHUB-STYLE.md</w:t>
      </w:r>
      <w:r>
        <w:t>, открытые данные о состоянии рынка токенизации реальных активов (RWA) на 2025 - 2026 год, открытые практики построения виральных постов на LinkedIn (данные LinkedIn creator экономики, разборы форматов 2025 - 2026).</w:t>
      </w:r>
    </w:p>
    <w:p>
      <w:r>
        <w:t xml:space="preserve">Все цифры про сам проект (посетители бота, число заявок в City Code, объём первого реального выпуска ЦФА) в этом документе размечены как </w:t>
      </w:r>
      <w:r>
        <w:rPr>
          <w:rFonts w:ascii="Consolas" w:hAnsi="Consolas"/>
          <w:color w:val="5B7A00"/>
        </w:rPr>
        <w:t>[ПОДСТАВИТЬ ЖИВУЮ ЦИФРУ]</w:t>
      </w:r>
      <w:r>
        <w:t>. Это сделано намеренно: брендбук Юрича прямо запрещает выдумывать цифры ради ритма. Автор поста обязан подставить реальное число перед публикацией или убрать карточку.</w:t>
      </w:r>
    </w:p>
    <w:p>
      <w:pPr>
        <w:jc w:val="center"/>
      </w:pPr>
      <w:r>
        <w:rPr>
          <w:color w:val="6E6E6E"/>
          <w:sz w:val="16"/>
        </w:rPr>
        <w:t>————————————————————</w:t>
      </w:r>
    </w:p>
    <w:p>
      <w:r>
        <w:br w:type="page"/>
      </w:r>
    </w:p>
    <w:p>
      <w:pPr>
        <w:pStyle w:val="Heading1"/>
      </w:pPr>
      <w:r>
        <w:t>01. Кто такой Юрич</w:t>
      </w:r>
    </w:p>
    <w:p>
      <w:r>
        <w:t xml:space="preserve">Юрич, он же Павел Васильковский, Севастополь. Публичные контуры: канал </w:t>
      </w:r>
      <w:r>
        <w:rPr>
          <w:rFonts w:ascii="Consolas" w:hAnsi="Consolas"/>
          <w:color w:val="5B7A00"/>
        </w:rPr>
        <w:t>t.me/YuRichRWA</w:t>
      </w:r>
      <w:r>
        <w:t xml:space="preserve">, личка </w:t>
      </w:r>
      <w:r>
        <w:rPr>
          <w:rFonts w:ascii="Consolas" w:hAnsi="Consolas"/>
          <w:color w:val="5B7A00"/>
        </w:rPr>
        <w:t>t.me/PavelYuRichRWA</w:t>
      </w:r>
      <w:r>
        <w:t xml:space="preserve">, X </w:t>
      </w:r>
      <w:r>
        <w:rPr>
          <w:rFonts w:ascii="Consolas" w:hAnsi="Consolas"/>
          <w:color w:val="5B7A00"/>
        </w:rPr>
        <w:t>x.com/PavelYuRichRWA</w:t>
      </w:r>
      <w:r>
        <w:t xml:space="preserve">. Координаты точки сборки: </w:t>
      </w:r>
      <w:r>
        <w:rPr>
          <w:rFonts w:ascii="Consolas" w:hAnsi="Consolas"/>
          <w:color w:val="5B7A00"/>
        </w:rPr>
        <w:t>44.6167° N · 33.5258° E</w:t>
      </w:r>
      <w:r>
        <w:t xml:space="preserve">, Чёрное море, старт проекта размечен как </w:t>
      </w:r>
      <w:r>
        <w:rPr>
          <w:rFonts w:ascii="Consolas" w:hAnsi="Consolas"/>
          <w:color w:val="5B7A00"/>
        </w:rPr>
        <w:t>EST. 2026</w:t>
      </w:r>
      <w:r>
        <w:t>.</w:t>
      </w:r>
    </w:p>
    <w:p>
      <w:r>
        <w:t>Это не крипто-блогер, который комментирует чужие графики, и не классический Web3-фаундер с питч-дэком про "следующий Ethereum". Юрич строит то, что сам называет операционной системой города: слой за слоем, от бесплатного бота до регулируемого финансового инструмента. Это важно для позиционирования: большинство людей, которые сегодня громко говорят про RWA в LinkedIn, либо управляют институциональным капиталом (BlackRock, Franklin Templeton, Fidelity), либо строят инфраструктурные протоколы (Securitize, Ondo, Centrifuge, Superstate). Почти никто не говорит про RWA на уровне одного конкретного города и его живой выручки. Это и есть белое пятно, в которое целится Юрич.</w:t>
      </w:r>
    </w:p>
    <w:p>
      <w:r>
        <w:t>Голос Юрича, по его же канону: сухо, на "ты", без слов "уникальный", "погрузись", "успей", "революция", "альфа". Цифра важнее прилагательного. Ноль имеет смысл только как отказ: "0 сигналов", "0 денег на мой счёт". Можно сомневаться вслух в разборе, нельзя сомневаться в роли "я не оператор и не биржа" и в чужих деньгах. Это редкий для крипто-ниши регистр: большинство фаундеров в RWA продают уверенность, Юрич демонстративно продаёт трезвость. На LinkedIn, где аудитория за 2025 - 2026 год заметно устала от "мы разблокируем триллионы" риторики, трезвость читается как контрарианская позиция и именно поэтому имеет вирусный потенциал.</w:t>
      </w:r>
    </w:p>
    <w:p>
      <w:r>
        <w:t>Что уже построено, по порядку:</w:t>
      </w:r>
    </w:p>
    <w:p>
      <w:pPr>
        <w:pStyle w:val="ListBullet"/>
      </w:pPr>
      <w:r>
        <w:rPr>
          <w:b/>
        </w:rPr>
        <w:t>Sevastopol AI.</w:t>
      </w:r>
      <w:r>
        <w:t xml:space="preserve"> Телеграм-бот по городу. Больше 200 заведений еды, больше 100 локаций, маршруты, события, фото и координаты. Люди заходят с одним практическим вопросом ("где поесть", "где закат") и возвращаются добавить свои места. Это слой "Открыть": бесплатный, без порога входа, работает на утилите, а не на обещании дохода.</w:t>
      </w:r>
    </w:p>
    <w:p>
      <w:pPr>
        <w:pStyle w:val="ListBullet"/>
      </w:pPr>
      <w:r>
        <w:rPr>
          <w:b/>
        </w:rPr>
        <w:t>City Code.</w:t>
      </w:r>
      <w:r>
        <w:t xml:space="preserve"> Закрытый круг вокруг Севастополя. Не скидочная карта, а система из шести ключей: Code (свод правил, кто и на каких условиях попадает внутрь), Privileges (привилегии у партнёров), Partner Circle (сами партнёры), Events (закрытые мероприятия), Insights (аналитика), Member Circle (сообщество людей). Партнёры по финансовой инфраструктуре: Hermes Exchange и Небанк. Это слой "Войти": отбор, статус, принадлежность.</w:t>
      </w:r>
    </w:p>
    <w:p>
      <w:pPr>
        <w:pStyle w:val="ListBullet"/>
      </w:pPr>
      <w:r>
        <w:rPr>
          <w:b/>
        </w:rPr>
        <w:t>Crimea RWA.</w:t>
      </w:r>
      <w:r>
        <w:t xml:space="preserve"> Проверка гипотезы: можно ли долю реальной городской кассы упаковать в цифровой финансовый актив (ЦФА) по российскому закону 259-ФЗ. Учебный пример на сайте: доля дохода кофейни-партнёра City Code, объём выпуска 10 000 000 рублей, 2 000 единиц номиналом 5 000 рублей, выплаты ежеквартально из выручки точки, погашение 31.12.2028, эмитент ООО-партнёр, оператор (ОИС) из реестра Банка России. Статус размечен честно: учебный макет, не оферта, следующий горизонт. Это слой "Владеть".</w:t>
      </w:r>
    </w:p>
    <w:p>
      <w:pPr>
        <w:pStyle w:val="ListBullet"/>
      </w:pPr>
      <w:r>
        <w:rPr>
          <w:b/>
        </w:rPr>
        <w:t>Курс YuRich RWA.</w:t>
      </w:r>
      <w:r>
        <w:t xml:space="preserve"> Шесть модулей: старт, что такое RWA, категории активов, инфраструктура, регулирование и СНГ, ликвидность и риски, карта игроков рынка. Без трейдинга и без сигналов, это принципиальная граница: сигналы живут в канале, не в образовательном продукте.</w:t>
      </w:r>
    </w:p>
    <w:p>
      <w:pPr>
        <w:pStyle w:val="ListBullet"/>
      </w:pPr>
      <w:r>
        <w:rPr>
          <w:b/>
        </w:rPr>
        <w:t>Глоссарий.</w:t>
      </w:r>
      <w:r>
        <w:t xml:space="preserve"> 57 терминов в 11 разделах: от основ до ЦФА и специфики СНГ. Открывается по подписке.</w:t>
      </w:r>
    </w:p>
    <w:p>
      <w:pPr>
        <w:pStyle w:val="ListBullet"/>
      </w:pPr>
      <w:r>
        <w:rPr>
          <w:b/>
        </w:rPr>
        <w:t>Сборка выпуска ЦФА (B2B).</w:t>
      </w:r>
      <w:r>
        <w:t xml:space="preserve"> Платная услуга для бизнеса: довести реальный актив (производство, оборудование, аренда, контрактная выручка) до выпуска ЦФА через лицензированного оператора. Юрич прямо пишет: "Я не оператор и не биржа", деньги инвестора идут на счёт эмитента через площадку, не на счёт Юрича. Прайсинг прозрачный: созвон бесплатно, разбор 80 000 рублей, сборка 250 - 400 тысяч, посадка на площадку 200 - 350 тысяч плюс комиссия оператора, сопровождение сбора 3 - 7% с суммы, которая реально дошла до эмитента, дальнейшее сопровождение 40 000 рублей в месяц.</w:t>
      </w:r>
    </w:p>
    <w:p>
      <w:r>
        <w:t>Три главных отличия от типичного RWA-контента в LinkedIn, на которых и нужно строить позиционирование:</w:t>
      </w:r>
    </w:p>
    <w:p>
      <w:r>
        <w:t xml:space="preserve">1. </w:t>
      </w:r>
      <w:r>
        <w:rPr>
          <w:b/>
        </w:rPr>
        <w:t>Это не токен-фабрика.</w:t>
      </w:r>
      <w:r>
        <w:t xml:space="preserve"> Юрич явно отказывается быть оператором или биржей. Он структурирует сделку и уходит в сторону. Это противоположность модели "мы выпускаем токен и держим ключи". 2. </w:t>
      </w:r>
      <w:r>
        <w:rPr>
          <w:b/>
        </w:rPr>
        <w:t>Это снизу вверх, а не сверху вниз.</w:t>
      </w:r>
      <w:r>
        <w:t xml:space="preserve"> Институциональный RWA идёт от триллионов (трежерис, частный кредит) к частному инвестору. Юрич идёт от одного города, одной кофейни, одного сообщества к модели, которую потом можно повторить в любом другом городе. 3. </w:t>
      </w:r>
      <w:r>
        <w:rPr>
          <w:b/>
        </w:rPr>
        <w:t>Это цепочка доверия, а не цепочка хайпа.</w:t>
      </w:r>
      <w:r>
        <w:t xml:space="preserve"> Бесплатная утилита (бот) создаёт доверие и трафик, доверие конвертируется в сообщество (City Code), сообщество конвертируется в капитал (Crimea RWA). Это ближе к логике Y Combinator "do things that don't scale", чем к логике ICO 2021 года.</w:t>
      </w:r>
    </w:p>
    <w:p>
      <w:pPr>
        <w:jc w:val="center"/>
      </w:pPr>
      <w:r>
        <w:rPr>
          <w:color w:val="6E6E6E"/>
          <w:sz w:val="16"/>
        </w:rPr>
        <w:t>————————————————————</w:t>
      </w:r>
    </w:p>
    <w:p>
      <w:r>
        <w:br w:type="page"/>
      </w:r>
    </w:p>
    <w:p>
      <w:pPr>
        <w:pStyle w:val="Heading1"/>
      </w:pPr>
      <w:r>
        <w:t>02. Архитектура Ситикод: как читать стек</w:t>
      </w:r>
    </w:p>
    <w:p>
      <w:r>
        <w:t xml:space="preserve">Формула с сайта YurichHub, несущая конструкция всего нарратива: </w:t>
      </w:r>
      <w:r>
        <w:rPr>
          <w:b/>
        </w:rPr>
        <w:t>"Открыть. Войти. Владеть."</w:t>
      </w:r>
      <w:r>
        <w:t xml:space="preserve"> Три слова, три продукта, три стадии воронки. Это редкий случай, когда у Web3-проекта есть осмысленная, нетехническая метафора, которую можно объяснить человеку, вообще не знающему, что такое блокчейн. Это сильный актив для LinkedIn, где большая часть аудитории - это не крипто-нативная публика, а финансисты, юристы, венчурные инвесторы и операторы традиционного бизнеса.</w:t>
      </w:r>
    </w:p>
    <w:p>
      <w:r>
        <w:t>Слой 1. Sevastopol AI отвечает на вопрос "где". Слой 2. City Code отвечает на вопрос "с кем". Слой 3. Crimea RWA отвечает на вопрос "чем я теперь владею". Между слоями нет разрыва: бот бесплатный и открытый, круг закрытый, но доступный по заявке или вкладу в город, владение пока размечено как горизонт, а не продукт, который продаётся здесь и сейчас.</w:t>
      </w:r>
    </w:p>
    <w:p>
      <w:r>
        <w:t>Это принципиально отличает Юрича от типичной токенизационной истории, где сначала продают токен, а комьюнити и утилиту обещают потом. Здесь порядок обратный: сначала утилита и комьюнити, потом, когда есть реальная выручка и реальные партнёры, появляется финансовый инструмент под неё. Это и есть содержательный ответ на вопрос "при чём тут RWA": RWA здесь не стартовая точка хайпа, а последняя, самая требовательная ступень доверия.</w:t>
      </w:r>
    </w:p>
    <w:p>
      <w:pPr>
        <w:jc w:val="center"/>
      </w:pPr>
      <w:r>
        <w:rPr>
          <w:color w:val="6E6E6E"/>
          <w:sz w:val="16"/>
        </w:rPr>
        <w:t>————————————————————</w:t>
      </w:r>
    </w:p>
    <w:p>
      <w:r>
        <w:br w:type="page"/>
      </w:r>
    </w:p>
    <w:p>
      <w:pPr>
        <w:pStyle w:val="Heading1"/>
      </w:pPr>
      <w:r>
        <w:t>03. При чём тут RWA: рынок, механика, 259-ФЗ</w:t>
      </w:r>
    </w:p>
    <w:p>
      <w:r>
        <w:t>RWA, активы реального мира, это перенос в цифровую, программируемую оболочку того, что уже существует и имеет цену в офлайне: долг, доход, товар, недвижимость, долю в бизнесе. Токенизация не создаёт новый актив, она создаёт новую форму владения или новую форму права на денежный поток от актива.</w:t>
      </w:r>
    </w:p>
    <w:p>
      <w:r>
        <w:t>По широко цитируемым оценкам аналитических платформ рынка (таких как rwa.xyz) и отчётов крупных финансовых институтов (BCG, McKinsey, Citi, Standard Chartered), рынок токенизированных реальных активов в 2025 - 2026 году оценивается в диапазоне 25 - 35 миллиардов долларов, при этом большинство прогнозов на 2030 год называют диапазон от 2 до 30 триллионов долларов. Это меньше 1% от мирового рынка акций и облигаций сегодня, и именно поэтому почти все крупные аналитики согласны: массовым рынок пока не стал. Лидирующие категории по размеру: государственный долг США (трежерис), сырьевые товары (в первую очередь золото через Tether и Paxos), частный кредит. Подавляющее большинство капитала в RWA сегодня институциональное, частным инвесторам достаётся заметно меньшая доля рынка.</w:t>
      </w:r>
    </w:p>
    <w:p>
      <w:r>
        <w:t>Это создаёт содержательный вакуум, в который и целится Юрич. Институциональный RWA отвечает на вопрос "как упаковать триллион долларов трежерис для фонда". Проект Юрича отвечает на другой вопрос: "как упаковать выручку одной реальной точки в одном реальном городе так, чтобы в неё можно было буквально зайти соседу по улице". Это два разных рынка, которые пересекаются только в слове "токенизация", но решают противоположные задачи: институциональный RWA ищет масштаб и ликвидность, городской RWA ищет доверие и повторяемость.</w:t>
      </w:r>
    </w:p>
    <w:p>
      <w:r>
        <w:t>В России правовая рамка для розничной токенизации это не "блокчейн и смартконтракт", а закон 259-ФЗ и цифровые финансовые активы (ЦФА): запись о праве у оператора информационной системы (ОИС) из реестра Банка России. ЦФА в этой модели почти всегда удостоверяет не долю в бизнесе, а денежное требование, право получить выплату по графику. Инвестор не покупает бизнес, он покупает право получить с эмитента деньги. Это принципиально другая конструкция, чем "токен на Ethereum", и именно поэтому Юрич так настойчиво повторяет фразы "я не оператор", "я не биржа", "деньги на мой счёт не идут": в юрисдикции, где именно это определяет, законная сделка перед нами или нет.</w:t>
      </w:r>
    </w:p>
    <w:p>
      <w:r>
        <w:t>Для международной LinkedIn-аудитории это и есть самый интересный контринтуитивный факт: пока весь мир обсуждает "ончейн акции" и прямое владение через блокчейн (Securitize, Superstate, Figure), в российской регуляторной модели розничная токенизация реального актива уже является регулируемым продуктом с 2020 года, просто называется иначе и выглядит иначе. Это даёт Юричу редкую позицию: он может говорить про RWA не как евангелист нерегулируемого будущего, а как практик, который уже работает внутри регулируемой рамки и может объяснить её тем, кто смотрит на неё снаружи.</w:t>
      </w:r>
    </w:p>
    <w:p>
      <w:pPr>
        <w:jc w:val="center"/>
      </w:pPr>
      <w:r>
        <w:rPr>
          <w:color w:val="6E6E6E"/>
          <w:sz w:val="16"/>
        </w:rPr>
        <w:t>————————————————————</w:t>
      </w:r>
    </w:p>
    <w:p>
      <w:r>
        <w:br w:type="page"/>
      </w:r>
    </w:p>
    <w:p>
      <w:pPr>
        <w:pStyle w:val="Heading1"/>
      </w:pPr>
      <w:r>
        <w:t>04. Карта мирового RWA: где стоит Юрич</w:t>
      </w:r>
    </w:p>
    <w:p>
      <w:r>
        <w:t>Чтобы позиционирование звучало убедительно на международной арене, Юрича нужно разместить на карте, а не представлять в вакууме. Ниже сравнение по трём осям: масштаб актива, направление движения капитала, роль основателя.</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2353"/>
            <w:shd w:fill="1A1A1A"/>
          </w:tcPr>
          <w:p>
            <w:r/>
            <w:r>
              <w:rPr>
                <w:b/>
                <w:color w:val="FFFFFF"/>
                <w:sz w:val="17"/>
              </w:rPr>
              <w:t>Игрок</w:t>
            </w:r>
          </w:p>
        </w:tc>
        <w:tc>
          <w:tcPr>
            <w:tcW w:type="dxa" w:w="2353"/>
            <w:shd w:fill="1A1A1A"/>
          </w:tcPr>
          <w:p>
            <w:r/>
            <w:r>
              <w:rPr>
                <w:b/>
                <w:color w:val="FFFFFF"/>
                <w:sz w:val="17"/>
              </w:rPr>
              <w:t>Что токенизирует</w:t>
            </w:r>
          </w:p>
        </w:tc>
        <w:tc>
          <w:tcPr>
            <w:tcW w:type="dxa" w:w="2353"/>
            <w:shd w:fill="1A1A1A"/>
          </w:tcPr>
          <w:p>
            <w:r/>
            <w:r>
              <w:rPr>
                <w:b/>
                <w:color w:val="FFFFFF"/>
                <w:sz w:val="17"/>
              </w:rPr>
              <w:t>Масштаб и аудитория</w:t>
            </w:r>
          </w:p>
        </w:tc>
        <w:tc>
          <w:tcPr>
            <w:tcW w:type="dxa" w:w="2353"/>
            <w:shd w:fill="1A1A1A"/>
          </w:tcPr>
          <w:p>
            <w:r/>
            <w:r>
              <w:rPr>
                <w:b/>
                <w:color w:val="FFFFFF"/>
                <w:sz w:val="17"/>
              </w:rPr>
              <w:t>Роль основателя</w:t>
            </w:r>
          </w:p>
        </w:tc>
      </w:tr>
      <w:tr>
        <w:tc>
          <w:tcPr>
            <w:tcW w:type="dxa" w:w="2353"/>
          </w:tcPr>
          <w:p>
            <w:r/>
            <w:r>
              <w:rPr>
                <w:sz w:val="17"/>
              </w:rPr>
              <w:t>BlackRock BUIDL, Franklin Templeton BENJI</w:t>
            </w:r>
          </w:p>
        </w:tc>
        <w:tc>
          <w:tcPr>
            <w:tcW w:type="dxa" w:w="2353"/>
          </w:tcPr>
          <w:p>
            <w:r/>
            <w:r>
              <w:rPr>
                <w:sz w:val="17"/>
              </w:rPr>
              <w:t>Госдолг США, money market фонды</w:t>
            </w:r>
          </w:p>
        </w:tc>
        <w:tc>
          <w:tcPr>
            <w:tcW w:type="dxa" w:w="2353"/>
          </w:tcPr>
          <w:p>
            <w:r/>
            <w:r>
              <w:rPr>
                <w:sz w:val="17"/>
              </w:rPr>
              <w:t>Миллиарды долларов, институциональные и аккредитованные инвесторы</w:t>
            </w:r>
          </w:p>
        </w:tc>
        <w:tc>
          <w:tcPr>
            <w:tcW w:type="dxa" w:w="2353"/>
          </w:tcPr>
          <w:p>
            <w:r/>
            <w:r>
              <w:rPr>
                <w:sz w:val="17"/>
              </w:rPr>
              <w:t>Крупная управляющая компания, лицо бренда - институт, не человек</w:t>
            </w:r>
          </w:p>
        </w:tc>
      </w:tr>
      <w:tr>
        <w:tc>
          <w:tcPr>
            <w:tcW w:type="dxa" w:w="2353"/>
          </w:tcPr>
          <w:p>
            <w:r/>
            <w:r>
              <w:rPr>
                <w:sz w:val="17"/>
              </w:rPr>
              <w:t>Securitize, Superstate</w:t>
            </w:r>
          </w:p>
        </w:tc>
        <w:tc>
          <w:tcPr>
            <w:tcW w:type="dxa" w:w="2353"/>
          </w:tcPr>
          <w:p>
            <w:r/>
            <w:r>
              <w:rPr>
                <w:sz w:val="17"/>
              </w:rPr>
              <w:t>Акции публичных компаний, нативная токенизация владения</w:t>
            </w:r>
          </w:p>
        </w:tc>
        <w:tc>
          <w:tcPr>
            <w:tcW w:type="dxa" w:w="2353"/>
          </w:tcPr>
          <w:p>
            <w:r/>
            <w:r>
              <w:rPr>
                <w:sz w:val="17"/>
              </w:rPr>
              <w:t>Сотни миллионов - единицы миллиардов долларов, в основном квалифицированные инвесторы</w:t>
            </w:r>
          </w:p>
        </w:tc>
        <w:tc>
          <w:tcPr>
            <w:tcW w:type="dxa" w:w="2353"/>
          </w:tcPr>
          <w:p>
            <w:r/>
            <w:r>
              <w:rPr>
                <w:sz w:val="17"/>
              </w:rPr>
              <w:t>Инфраструктурная платформа, фаундер - технологический предприниматель</w:t>
            </w:r>
          </w:p>
        </w:tc>
      </w:tr>
      <w:tr>
        <w:tc>
          <w:tcPr>
            <w:tcW w:type="dxa" w:w="2353"/>
          </w:tcPr>
          <w:p>
            <w:r/>
            <w:r>
              <w:rPr>
                <w:sz w:val="17"/>
              </w:rPr>
              <w:t>Ondo, Centrifuge, Maple</w:t>
            </w:r>
          </w:p>
        </w:tc>
        <w:tc>
          <w:tcPr>
            <w:tcW w:type="dxa" w:w="2353"/>
          </w:tcPr>
          <w:p>
            <w:r/>
            <w:r>
              <w:rPr>
                <w:sz w:val="17"/>
              </w:rPr>
              <w:t>Частный кредит, обёртки над трежерис для DeFi</w:t>
            </w:r>
          </w:p>
        </w:tc>
        <w:tc>
          <w:tcPr>
            <w:tcW w:type="dxa" w:w="2353"/>
          </w:tcPr>
          <w:p>
            <w:r/>
            <w:r>
              <w:rPr>
                <w:sz w:val="17"/>
              </w:rPr>
              <w:t>Сотни миллионов долларов, крипто-нативная аудитория</w:t>
            </w:r>
          </w:p>
        </w:tc>
        <w:tc>
          <w:tcPr>
            <w:tcW w:type="dxa" w:w="2353"/>
          </w:tcPr>
          <w:p>
            <w:r/>
            <w:r>
              <w:rPr>
                <w:sz w:val="17"/>
              </w:rPr>
              <w:t>Протокол, управляемый DAO или командой разработки</w:t>
            </w:r>
          </w:p>
        </w:tc>
      </w:tr>
      <w:tr>
        <w:tc>
          <w:tcPr>
            <w:tcW w:type="dxa" w:w="2353"/>
          </w:tcPr>
          <w:p>
            <w:r/>
            <w:r>
              <w:rPr>
                <w:sz w:val="17"/>
              </w:rPr>
              <w:t>RealT, Propy, Tangible</w:t>
            </w:r>
          </w:p>
        </w:tc>
        <w:tc>
          <w:tcPr>
            <w:tcW w:type="dxa" w:w="2353"/>
          </w:tcPr>
          <w:p>
            <w:r/>
            <w:r>
              <w:rPr>
                <w:sz w:val="17"/>
              </w:rPr>
              <w:t>Доли в недвижимости и товарных активах</w:t>
            </w:r>
          </w:p>
        </w:tc>
        <w:tc>
          <w:tcPr>
            <w:tcW w:type="dxa" w:w="2353"/>
          </w:tcPr>
          <w:p>
            <w:r/>
            <w:r>
              <w:rPr>
                <w:sz w:val="17"/>
              </w:rPr>
              <w:t>Десятки миллионов долларов, розничные инвесторы по всему миру</w:t>
            </w:r>
          </w:p>
        </w:tc>
        <w:tc>
          <w:tcPr>
            <w:tcW w:type="dxa" w:w="2353"/>
          </w:tcPr>
          <w:p>
            <w:r/>
            <w:r>
              <w:rPr>
                <w:sz w:val="17"/>
              </w:rPr>
              <w:t>Маркетплейс, продукт важнее личности основателя</w:t>
            </w:r>
          </w:p>
        </w:tc>
      </w:tr>
      <w:tr>
        <w:tc>
          <w:tcPr>
            <w:tcW w:type="dxa" w:w="2353"/>
          </w:tcPr>
          <w:p>
            <w:r/>
            <w:r>
              <w:rPr>
                <w:sz w:val="17"/>
              </w:rPr>
              <w:t>Юрич, Crimea RWA</w:t>
            </w:r>
          </w:p>
        </w:tc>
        <w:tc>
          <w:tcPr>
            <w:tcW w:type="dxa" w:w="2353"/>
          </w:tcPr>
          <w:p>
            <w:r/>
            <w:r>
              <w:rPr>
                <w:sz w:val="17"/>
              </w:rPr>
              <w:t>Доля дохода реальных точек одного конкретного города</w:t>
            </w:r>
          </w:p>
        </w:tc>
        <w:tc>
          <w:tcPr>
            <w:tcW w:type="dxa" w:w="2353"/>
          </w:tcPr>
          <w:p>
            <w:r/>
            <w:r>
              <w:rPr>
                <w:sz w:val="17"/>
              </w:rPr>
              <w:t>Пока учебная модель, горизонт - локальные выпуски от нескольких миллионов рублей</w:t>
            </w:r>
          </w:p>
        </w:tc>
        <w:tc>
          <w:tcPr>
            <w:tcW w:type="dxa" w:w="2353"/>
          </w:tcPr>
          <w:p>
            <w:r/>
            <w:r>
              <w:rPr>
                <w:sz w:val="17"/>
              </w:rPr>
              <w:t>Один человек, публичное лицо, воронка строится вокруг доверия к основателю</w:t>
            </w:r>
          </w:p>
        </w:tc>
      </w:tr>
    </w:tbl>
    <w:p/>
    <w:p>
      <w:r>
        <w:t>Вывод для позиционирования: ни один крупный игрок сегодня не строит RWA снизу, от одного города и его повседневной экономики, и ни один крупный игрок не делает основателя центральным публичным лицом воронки "узнал - вошёл - владею". Юрич может занять нишу "RWA одного города как воспроизводимый плейбук" и говорить с позиции практика, а не теоретика: у него уже есть бот с реальными пользователями, круг с реальными партнёрами и платная услуга для бизнеса с реальным прайсингом. Это сильнее, чем позиция "у меня есть идея", и слабее, чем позиция институционала с миллиардами под управлением, поэтому голос должен быть голосом building in public: честные цифры, честные отказы, честная скорость.</w:t>
      </w:r>
    </w:p>
    <w:p>
      <w:pPr>
        <w:jc w:val="center"/>
      </w:pPr>
      <w:r>
        <w:rPr>
          <w:color w:val="6E6E6E"/>
          <w:sz w:val="16"/>
        </w:rPr>
        <w:t>————————————————————</w:t>
      </w:r>
    </w:p>
    <w:p>
      <w:r>
        <w:br w:type="page"/>
      </w:r>
    </w:p>
    <w:p>
      <w:pPr>
        <w:pStyle w:val="Heading1"/>
      </w:pPr>
      <w:r>
        <w:t>05. SWOT Юрича как публичной персоны RWA</w:t>
      </w:r>
    </w:p>
    <w:tbl>
      <w:tblPr>
        <w:tblStyle w:val="LightGrid-Accent1"/>
        <w:tblW w:type="auto" w:w="0"/>
        <w:jc w:val="center"/>
        <w:tblLook w:firstColumn="1" w:firstRow="1" w:lastColumn="0" w:lastRow="0" w:noHBand="0" w:noVBand="1" w:val="04A0"/>
      </w:tblPr>
      <w:tblGrid>
        <w:gridCol w:w="4706"/>
        <w:gridCol w:w="4706"/>
      </w:tblGrid>
      <w:tr>
        <w:tc>
          <w:tcPr>
            <w:tcW w:type="dxa" w:w="4706"/>
            <w:shd w:fill="1A1A1A"/>
          </w:tcPr>
          <w:p>
            <w:r/>
            <w:r>
              <w:rPr>
                <w:b/>
                <w:color w:val="FFFFFF"/>
                <w:sz w:val="17"/>
              </w:rPr>
              <w:t>Сильные стороны</w:t>
            </w:r>
          </w:p>
        </w:tc>
        <w:tc>
          <w:tcPr>
            <w:tcW w:type="dxa" w:w="4706"/>
            <w:shd w:fill="1A1A1A"/>
          </w:tcPr>
          <w:p>
            <w:r/>
            <w:r>
              <w:rPr>
                <w:b/>
                <w:color w:val="FFFFFF"/>
                <w:sz w:val="17"/>
              </w:rPr>
              <w:t>Слабые стороны</w:t>
            </w:r>
          </w:p>
        </w:tc>
      </w:tr>
      <w:tr>
        <w:tc>
          <w:tcPr>
            <w:tcW w:type="dxa" w:w="4706"/>
          </w:tcPr>
          <w:p>
            <w:r/>
            <w:r>
              <w:rPr>
                <w:sz w:val="17"/>
              </w:rPr>
              <w:t>Полный стек от бесплатной утилиты до финансового продукта, редкая для ниши последовательность</w:t>
            </w:r>
          </w:p>
        </w:tc>
        <w:tc>
          <w:tcPr>
            <w:tcW w:type="dxa" w:w="4706"/>
          </w:tcPr>
          <w:p>
            <w:r/>
            <w:r>
              <w:rPr>
                <w:sz w:val="17"/>
              </w:rPr>
              <w:t>Масштаб пока несопоставим с институциональными игроками, это нужно признавать, а не маскировать</w:t>
            </w:r>
          </w:p>
        </w:tc>
      </w:tr>
      <w:tr>
        <w:tc>
          <w:tcPr>
            <w:tcW w:type="dxa" w:w="4706"/>
          </w:tcPr>
          <w:p>
            <w:r/>
            <w:r>
              <w:rPr>
                <w:sz w:val="17"/>
              </w:rPr>
              <w:t>Чёткая юридическая и этическая граница: не оператор, не биржа, деньги не на свой счёт</w:t>
            </w:r>
          </w:p>
        </w:tc>
        <w:tc>
          <w:tcPr>
            <w:tcW w:type="dxa" w:w="4706"/>
          </w:tcPr>
          <w:p>
            <w:r/>
            <w:r>
              <w:rPr>
                <w:sz w:val="17"/>
              </w:rPr>
              <w:t>Севастополь и Крым несут geopolitical чувствительность для части международной аудитории и могут закрыть доступ к иностранным инвесторам и части платформ</w:t>
            </w:r>
          </w:p>
        </w:tc>
      </w:tr>
      <w:tr>
        <w:tc>
          <w:tcPr>
            <w:tcW w:type="dxa" w:w="4706"/>
          </w:tcPr>
          <w:p>
            <w:r/>
            <w:r>
              <w:rPr>
                <w:sz w:val="17"/>
              </w:rPr>
              <w:t>Готовая, узнаваемая визуальная система (тёмный фон, лайм, золото, жёсткая типографика)</w:t>
            </w:r>
          </w:p>
        </w:tc>
        <w:tc>
          <w:tcPr>
            <w:tcW w:type="dxa" w:w="4706"/>
          </w:tcPr>
          <w:p>
            <w:r/>
            <w:r>
              <w:rPr>
                <w:sz w:val="17"/>
              </w:rPr>
              <w:t>Контент пока существует в основном на русском языке, перевод и адаптация голоса на английский требуют дисциплины</w:t>
            </w:r>
          </w:p>
        </w:tc>
      </w:tr>
      <w:tr>
        <w:tc>
          <w:tcPr>
            <w:tcW w:type="dxa" w:w="4706"/>
          </w:tcPr>
          <w:p>
            <w:r/>
            <w:r>
              <w:rPr>
                <w:sz w:val="17"/>
              </w:rPr>
              <w:t>Голос "сухо и без хайпа" выделяется на фоне перегретой RWA-риторики 2025-2026</w:t>
            </w:r>
          </w:p>
        </w:tc>
        <w:tc>
          <w:tcPr>
            <w:tcW w:type="dxa" w:w="4706"/>
          </w:tcPr>
          <w:p>
            <w:r/>
            <w:r>
              <w:rPr>
                <w:sz w:val="17"/>
              </w:rPr>
              <w:t>Один человек на всю операционную и публичную нагрузку, риск выгорания и нерегулярности публикаций</w:t>
            </w:r>
          </w:p>
        </w:tc>
      </w:tr>
      <w:tr>
        <w:tc>
          <w:tcPr>
            <w:tcW w:type="dxa" w:w="4706"/>
          </w:tcPr>
          <w:p>
            <w:r/>
            <w:r>
              <w:rPr>
                <w:sz w:val="17"/>
              </w:rPr>
              <w:t>Сильные перевод: тезисы, реальный прайсинг услуги для бизнеса, готовые кейсы разбора</w:t>
            </w:r>
          </w:p>
        </w:tc>
        <w:tc>
          <w:tcPr>
            <w:tcW w:type="dxa" w:w="4706"/>
          </w:tcPr>
          <w:p>
            <w:r/>
            <w:r>
              <w:rPr>
                <w:sz w:val="17"/>
              </w:rPr>
              <w:t>Нет пока ни одного завершённого реального (не учебного) выпуска ЦФА, что ограничивает доказательную базу</w:t>
            </w:r>
          </w:p>
        </w:tc>
      </w:tr>
    </w:tbl>
    <w:p/>
    <w:tbl>
      <w:tblPr>
        <w:tblStyle w:val="LightGrid-Accent1"/>
        <w:tblW w:type="auto" w:w="0"/>
        <w:jc w:val="center"/>
        <w:tblLook w:firstColumn="1" w:firstRow="1" w:lastColumn="0" w:lastRow="0" w:noHBand="0" w:noVBand="1" w:val="04A0"/>
      </w:tblPr>
      <w:tblGrid>
        <w:gridCol w:w="4706"/>
        <w:gridCol w:w="4706"/>
      </w:tblGrid>
      <w:tr>
        <w:tc>
          <w:tcPr>
            <w:tcW w:type="dxa" w:w="4706"/>
            <w:shd w:fill="1A1A1A"/>
          </w:tcPr>
          <w:p>
            <w:r/>
            <w:r>
              <w:rPr>
                <w:b/>
                <w:color w:val="FFFFFF"/>
                <w:sz w:val="17"/>
              </w:rPr>
              <w:t>Возможности</w:t>
            </w:r>
          </w:p>
        </w:tc>
        <w:tc>
          <w:tcPr>
            <w:tcW w:type="dxa" w:w="4706"/>
            <w:shd w:fill="1A1A1A"/>
          </w:tcPr>
          <w:p>
            <w:r/>
            <w:r>
              <w:rPr>
                <w:b/>
                <w:color w:val="FFFFFF"/>
                <w:sz w:val="17"/>
              </w:rPr>
              <w:t>Угрозы</w:t>
            </w:r>
          </w:p>
        </w:tc>
      </w:tr>
      <w:tr>
        <w:tc>
          <w:tcPr>
            <w:tcW w:type="dxa" w:w="4706"/>
          </w:tcPr>
          <w:p>
            <w:r/>
            <w:r>
              <w:rPr>
                <w:sz w:val="17"/>
              </w:rPr>
              <w:t>Глобальная усталость от институционального RWA-нарратива создаёт спрос на "человеческую" альтернативную историю</w:t>
            </w:r>
          </w:p>
        </w:tc>
        <w:tc>
          <w:tcPr>
            <w:tcW w:type="dxa" w:w="4706"/>
          </w:tcPr>
          <w:p>
            <w:r/>
            <w:r>
              <w:rPr>
                <w:sz w:val="17"/>
              </w:rPr>
              <w:t>Регуляторная среда 259-ФЗ и смежных законов может измениться быстрее, чем контент-план</w:t>
            </w:r>
          </w:p>
        </w:tc>
      </w:tr>
      <w:tr>
        <w:tc>
          <w:tcPr>
            <w:tcW w:type="dxa" w:w="4706"/>
          </w:tcPr>
          <w:p>
            <w:r/>
            <w:r>
              <w:rPr>
                <w:sz w:val="17"/>
              </w:rPr>
              <w:t>Растущий интерес к RWA в СНГ и на Ближнем Востоке как к обходному пути токенизации в условиях санкций</w:t>
            </w:r>
          </w:p>
        </w:tc>
        <w:tc>
          <w:tcPr>
            <w:tcW w:type="dxa" w:w="4706"/>
          </w:tcPr>
          <w:p>
            <w:r/>
            <w:r>
              <w:rPr>
                <w:sz w:val="17"/>
              </w:rPr>
              <w:t>Риск, что международная аудитория спутает образовательный тон с предложением инвестировать, с юридическими последствиями</w:t>
            </w:r>
          </w:p>
        </w:tc>
      </w:tr>
      <w:tr>
        <w:tc>
          <w:tcPr>
            <w:tcW w:type="dxa" w:w="4706"/>
          </w:tcPr>
          <w:p>
            <w:r/>
            <w:r>
              <w:rPr>
                <w:sz w:val="17"/>
              </w:rPr>
              <w:t>LinkedIn как платформа особенно вознаграждает building-in-public контент основателей в 2025-2026</w:t>
            </w:r>
          </w:p>
        </w:tc>
        <w:tc>
          <w:tcPr>
            <w:tcW w:type="dxa" w:w="4706"/>
          </w:tcPr>
          <w:p>
            <w:r/>
            <w:r>
              <w:rPr>
                <w:sz w:val="17"/>
              </w:rPr>
              <w:t>Копирование модели другими городами или блогерами быстрее, чем Юрич успеет закрепить авторство идеи</w:t>
            </w:r>
          </w:p>
        </w:tc>
      </w:tr>
      <w:tr>
        <w:tc>
          <w:tcPr>
            <w:tcW w:type="dxa" w:w="4706"/>
          </w:tcPr>
          <w:p>
            <w:r/>
            <w:r>
              <w:rPr>
                <w:sz w:val="17"/>
              </w:rPr>
              <w:t>Партнёрства с Hermes Exchange и Небанк дают повод для совместного контента и перекрёстной аудитории</w:t>
            </w:r>
          </w:p>
        </w:tc>
        <w:tc>
          <w:tcPr>
            <w:tcW w:type="dxa" w:w="4706"/>
          </w:tcPr>
          <w:p>
            <w:r/>
            <w:r>
              <w:rPr>
                <w:sz w:val="17"/>
              </w:rPr>
              <w:t>Сарказм и недоверие крипто-аудитории к "ещё одному RWA проекту", если не подкреплять словами делами и цифрами</w:t>
            </w:r>
          </w:p>
        </w:tc>
      </w:tr>
    </w:tbl>
    <w:p/>
    <w:p>
      <w:pPr>
        <w:jc w:val="center"/>
      </w:pPr>
      <w:r>
        <w:rPr>
          <w:color w:val="6E6E6E"/>
          <w:sz w:val="16"/>
        </w:rPr>
        <w:t>————————————————————</w:t>
      </w:r>
    </w:p>
    <w:p>
      <w:r>
        <w:br w:type="page"/>
      </w:r>
    </w:p>
    <w:p>
      <w:pPr>
        <w:pStyle w:val="Heading1"/>
      </w:pPr>
      <w:r>
        <w:t>06. Аудитория LinkedIn: шесть сегментов</w:t>
      </w:r>
    </w:p>
    <w:p>
      <w:r>
        <w:t xml:space="preserve">1. </w:t>
      </w:r>
      <w:r>
        <w:rPr>
          <w:b/>
        </w:rPr>
        <w:t>Строители RWA-инфраструктуры.</w:t>
      </w:r>
      <w:r>
        <w:t xml:space="preserve"> Команды Securitize, Ondo, Centrifuge, Superstate, Plume и похожих протоколов. Для них Юрич интересен как practitioner нишевого кейса, потенциальный партнёр по интеграции или просто источник незашоренного взгляда на розничную токенизацию вне США. 2. </w:t>
      </w:r>
      <w:r>
        <w:rPr>
          <w:b/>
        </w:rPr>
        <w:t>Институциональные аллокаторы и family offices.</w:t>
      </w:r>
      <w:r>
        <w:t xml:space="preserve"> Люди, которые уже распределяют капитал в трежерис-токены и присматриваются к альтернативным RWA классам. Их цена входа высокая, но их интересует именно строгость структуры, а не хайп: сюда и бьёт фраза "я не оператор и не биржа". 3. </w:t>
      </w:r>
      <w:r>
        <w:rPr>
          <w:b/>
        </w:rPr>
        <w:t>Венчурные инвесторы и ангелы в фин-инфраструктуре.</w:t>
      </w:r>
      <w:r>
        <w:t xml:space="preserve"> Ищут founder-market fit и defensible thesis. Для них ключевой сигнал: Юрич уже монетизирует (платная сборка ЦФА) до привлечения венчурных денег, это редкий и сильный сигнал дисциплины. 4. </w:t>
      </w:r>
      <w:r>
        <w:rPr>
          <w:b/>
        </w:rPr>
        <w:t>Юристы, комплаенс и регуляторные эксперты цифровых активов.</w:t>
      </w:r>
      <w:r>
        <w:t xml:space="preserve"> Эта аудитория наиболее придирчива и наиболее ценна для доверия: пост про механику 259-ФЗ, написанный точно и без прикрас, конвертирует именно их в комментаторов и амплифайеров. 5. </w:t>
      </w:r>
      <w:r>
        <w:rPr>
          <w:b/>
        </w:rPr>
        <w:t>Специалисты по urban tech, smart city и локальной экономике.</w:t>
      </w:r>
      <w:r>
        <w:t xml:space="preserve"> Менее очевидный, но менее конкурентный сегмент. Эта аудитория ещё не видела RWA применительно к urban economy и реагирует с интересом новизны, а не скепсисом ветерана крипто-циклов. 6. </w:t>
      </w:r>
      <w:r>
        <w:rPr>
          <w:b/>
        </w:rPr>
        <w:t>Web3-фаундеры и билдеры, переходящие из Crypto Twitter на LinkedIn.</w:t>
      </w:r>
      <w:r>
        <w:t xml:space="preserve"> В 2025-2026 году заметная миграция зрелой крипто-аудитории на LinkedIn в поисках более профессионального тона. Это естественная домашняя аудитория для building-in-public историй.</w:t>
      </w:r>
    </w:p>
    <w:p>
      <w:r>
        <w:t xml:space="preserve">Отдельное методологическое замечание: учитывая санкционный контекст вокруг Крыма и Севастополя, контент для международной аудитории LinkedIn должен быть выстроен как </w:t>
      </w:r>
      <w:r>
        <w:rPr>
          <w:b/>
        </w:rPr>
        <w:t>thought leadership и демонстрация плейбука</w:t>
      </w:r>
      <w:r>
        <w:t>, а не как приглашение иностранных инвесторов участвовать в конкретных выпусках ЦФА. Это не только юридически аккуратнее, но и стратегически сильнее: цель постов на английском - закрепить за Юричем авторство идеи "город как RWA-актив" на международной арене, а не продавать доли неквалифицированным иностранным инвесторам, которым это физически недоступно. Деньги по-прежнему зарабатываются на услуге сборки ЦФА для бизнеса (в основном русскоязычный, региональный клиент) и на репутационном капитале, который потом конвертируется в партнёрства, выступления, консультирование и, возможно, экспорт модели в другие юрисдикции.</w:t>
      </w:r>
    </w:p>
    <w:p>
      <w:pPr>
        <w:jc w:val="center"/>
      </w:pPr>
      <w:r>
        <w:rPr>
          <w:color w:val="6E6E6E"/>
          <w:sz w:val="16"/>
        </w:rPr>
        <w:t>————————————————————</w:t>
      </w:r>
    </w:p>
    <w:p>
      <w:r>
        <w:br w:type="page"/>
      </w:r>
    </w:p>
    <w:p>
      <w:pPr>
        <w:pStyle w:val="Heading1"/>
      </w:pPr>
      <w:r>
        <w:t>07. Что виралится на LinkedIn в 2026: правила игры</w:t>
      </w:r>
    </w:p>
    <w:p>
      <w:r>
        <w:t>Коротко, по актуальным данным о поведении алгоритма и аудитории LinkedIn:</w:t>
      </w:r>
    </w:p>
    <w:p>
      <w:pPr>
        <w:pStyle w:val="ListBullet"/>
      </w:pPr>
      <w:r>
        <w:rPr>
          <w:b/>
        </w:rPr>
        <w:t>Решает первая строка.</w:t>
      </w:r>
      <w:r>
        <w:t xml:space="preserve"> LinkedIn показывает только первые 2-3 строки до кнопки "see more". Если там нет цифры, истории или контринтуитивного утверждения, пост не раскрывается.</w:t>
      </w:r>
    </w:p>
    <w:p>
      <w:pPr>
        <w:pStyle w:val="ListBullet"/>
      </w:pPr>
      <w:r>
        <w:rPr>
          <w:b/>
        </w:rPr>
        <w:t>Императивный хук убивает охват.</w:t>
      </w:r>
      <w:r>
        <w:t xml:space="preserve"> Формулировки "сделай так", "прекрати делать это", "прочти, если ты фаундер" статистически дают близкий к нулю прирост вовлечения: аудитория и алгоритм научились их игнорировать.</w:t>
      </w:r>
    </w:p>
    <w:p>
      <w:pPr>
        <w:pStyle w:val="ListBullet"/>
      </w:pPr>
      <w:r>
        <w:rPr>
          <w:b/>
        </w:rPr>
        <w:t>Работают четыре типа хуков:</w:t>
      </w:r>
      <w:r>
        <w:t xml:space="preserve"> цифра/статистика (даёт наибольший прирост), история от первого лица, контринтуитивное утверждение, прямая польза без предисловий. Худший вариант - мягкое вступление "сегодня хочу поделиться" или "недавно я думал о".</w:t>
      </w:r>
    </w:p>
    <w:p>
      <w:pPr>
        <w:pStyle w:val="ListBullet"/>
      </w:pPr>
      <w:r>
        <w:rPr>
          <w:b/>
        </w:rPr>
        <w:t>Длина.</w:t>
      </w:r>
      <w:r>
        <w:t xml:space="preserve"> Оптимальный диапазон 1200 - 2000 знаков, короткие абзацы в одно-два предложения, обилие переносов строк. Стена текста не читается с телефона.</w:t>
      </w:r>
    </w:p>
    <w:p>
      <w:pPr>
        <w:pStyle w:val="ListBullet"/>
      </w:pPr>
      <w:r>
        <w:rPr>
          <w:b/>
        </w:rPr>
        <w:t>Хештеги почти не нужны.</w:t>
      </w:r>
      <w:r>
        <w:t xml:space="preserve"> Три-пять в лучшем случае, ноль не хуже. Перегруз хештегами выглядит непрофессионально и может снижать охват.</w:t>
      </w:r>
    </w:p>
    <w:p>
      <w:pPr>
        <w:pStyle w:val="ListBullet"/>
      </w:pPr>
      <w:r>
        <w:rPr>
          <w:b/>
        </w:rPr>
        <w:t>Ссылки снижают охват.</w:t>
      </w:r>
      <w:r>
        <w:t xml:space="preserve"> LinkedIn придерживает посты с внешней ссылкой в теле поста. Рабочий приём: ссылку выносить в первый комментарий сразу после публикации.</w:t>
      </w:r>
    </w:p>
    <w:p>
      <w:pPr>
        <w:pStyle w:val="ListBullet"/>
      </w:pPr>
      <w:r>
        <w:rPr>
          <w:b/>
        </w:rPr>
        <w:t>Документ-карусель (PDF-слайды) и личное видео сейчас работают сильнее, чем просто картинка.</w:t>
      </w:r>
      <w:r>
        <w:t xml:space="preserve"> Для нишевой образовательной темы вроде RWA это особенно важно: карусель позволяет объяснить механику без потери внимания на пятой строке текста.</w:t>
      </w:r>
    </w:p>
    <w:p>
      <w:pPr>
        <w:pStyle w:val="ListBullet"/>
      </w:pPr>
      <w:r>
        <w:rPr>
          <w:b/>
        </w:rPr>
        <w:t>Фактура сильнее мотивации.</w:t>
      </w:r>
      <w:r>
        <w:t xml:space="preserve"> Посты с конкретными цифрами, скриншотами, реальными отказами ("я отказал клиенту, потому что") вызывают больше комментариев, чем вдохновляющие афоризмы.</w:t>
      </w:r>
    </w:p>
    <w:p>
      <w:pPr>
        <w:pStyle w:val="ListBullet"/>
      </w:pPr>
      <w:r>
        <w:rPr>
          <w:b/>
        </w:rPr>
        <w:t>Комментарии в первый час решают многое.</w:t>
      </w:r>
      <w:r>
        <w:t xml:space="preserve"> Алгоритм усиливает посты, которые получают быстрый отклик. Автору стоит закладывать 30-60 минут после публикации на личные ответы в комментариях.</w:t>
      </w:r>
    </w:p>
    <w:p>
      <w:pPr>
        <w:pStyle w:val="ListBullet"/>
      </w:pPr>
      <w:r>
        <w:rPr>
          <w:b/>
        </w:rPr>
        <w:t>Ритм важнее отдельного вирусного поста.</w:t>
      </w:r>
      <w:r>
        <w:t xml:space="preserve"> 3-4 публикации в неделю на длинной дистанции формируют узнаваемость сильнее, чем один удачный пост раз в месяц.</w:t>
      </w:r>
    </w:p>
    <w:p>
      <w:r>
        <w:t>Эти правила полностью совместимы с голосом Юрича: он и так пишет сухо, цифрами, без восторженных прилагательных, с явными отказами и границами. Задача контент-плана не "придумать новый голос под LinkedIn", а грамотно нарезать уже существующий голос в формат, который любит платформа.</w:t>
      </w:r>
    </w:p>
    <w:p>
      <w:pPr>
        <w:jc w:val="center"/>
      </w:pPr>
      <w:r>
        <w:rPr>
          <w:color w:val="6E6E6E"/>
          <w:sz w:val="16"/>
        </w:rPr>
        <w:t>————————————————————</w:t>
      </w:r>
    </w:p>
    <w:p>
      <w:r>
        <w:br w:type="page"/>
      </w:r>
    </w:p>
    <w:p>
      <w:pPr>
        <w:pStyle w:val="Heading1"/>
      </w:pPr>
      <w:r>
        <w:t>08. Контентные пиллары</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shd w:fill="1A1A1A"/>
          </w:tcPr>
          <w:p>
            <w:r/>
            <w:r>
              <w:rPr>
                <w:b/>
                <w:color w:val="FFFFFF"/>
                <w:sz w:val="17"/>
              </w:rPr>
              <w:t>Пиллар</w:t>
            </w:r>
          </w:p>
        </w:tc>
        <w:tc>
          <w:tcPr>
            <w:tcW w:type="dxa" w:w="3137"/>
            <w:shd w:fill="1A1A1A"/>
          </w:tcPr>
          <w:p>
            <w:r/>
            <w:r>
              <w:rPr>
                <w:b/>
                <w:color w:val="FFFFFF"/>
                <w:sz w:val="17"/>
              </w:rPr>
              <w:t>Задача</w:t>
            </w:r>
          </w:p>
        </w:tc>
        <w:tc>
          <w:tcPr>
            <w:tcW w:type="dxa" w:w="3137"/>
            <w:shd w:fill="1A1A1A"/>
          </w:tcPr>
          <w:p>
            <w:r/>
            <w:r>
              <w:rPr>
                <w:b/>
                <w:color w:val="FFFFFF"/>
                <w:sz w:val="17"/>
              </w:rPr>
              <w:t>Доля в календаре</w:t>
            </w:r>
          </w:p>
        </w:tc>
      </w:tr>
      <w:tr>
        <w:tc>
          <w:tcPr>
            <w:tcW w:type="dxa" w:w="3137"/>
          </w:tcPr>
          <w:p>
            <w:r/>
            <w:r>
              <w:rPr>
                <w:sz w:val="17"/>
              </w:rPr>
              <w:t>P1. Кто такой Юрич</w:t>
            </w:r>
          </w:p>
        </w:tc>
        <w:tc>
          <w:tcPr>
            <w:tcW w:type="dxa" w:w="3137"/>
          </w:tcPr>
          <w:p>
            <w:r/>
            <w:r>
              <w:rPr>
                <w:sz w:val="17"/>
              </w:rPr>
              <w:t>Основатель, бэкграунд, философия "открыть, войти, владеть"</w:t>
            </w:r>
          </w:p>
        </w:tc>
        <w:tc>
          <w:tcPr>
            <w:tcW w:type="dxa" w:w="3137"/>
          </w:tcPr>
          <w:p>
            <w:r/>
            <w:r>
              <w:rPr>
                <w:sz w:val="17"/>
              </w:rPr>
              <w:t>25%</w:t>
            </w:r>
          </w:p>
        </w:tc>
      </w:tr>
      <w:tr>
        <w:tc>
          <w:tcPr>
            <w:tcW w:type="dxa" w:w="3137"/>
          </w:tcPr>
          <w:p>
            <w:r/>
            <w:r>
              <w:rPr>
                <w:sz w:val="17"/>
              </w:rPr>
              <w:t>P2. Боль и мифы рынка RWA</w:t>
            </w:r>
          </w:p>
        </w:tc>
        <w:tc>
          <w:tcPr>
            <w:tcW w:type="dxa" w:w="3137"/>
          </w:tcPr>
          <w:p>
            <w:r/>
            <w:r>
              <w:rPr>
                <w:sz w:val="17"/>
              </w:rPr>
              <w:t>Разрушение общих заблуждений про токенизацию, контекст рынка</w:t>
            </w:r>
          </w:p>
        </w:tc>
        <w:tc>
          <w:tcPr>
            <w:tcW w:type="dxa" w:w="3137"/>
          </w:tcPr>
          <w:p>
            <w:r/>
            <w:r>
              <w:rPr>
                <w:sz w:val="17"/>
              </w:rPr>
              <w:t>19%</w:t>
            </w:r>
          </w:p>
        </w:tc>
      </w:tr>
      <w:tr>
        <w:tc>
          <w:tcPr>
            <w:tcW w:type="dxa" w:w="3137"/>
          </w:tcPr>
          <w:p>
            <w:r/>
            <w:r>
              <w:rPr>
                <w:sz w:val="17"/>
              </w:rPr>
              <w:t>P3. Решение: архитектура Ситикод</w:t>
            </w:r>
          </w:p>
        </w:tc>
        <w:tc>
          <w:tcPr>
            <w:tcW w:type="dxa" w:w="3137"/>
          </w:tcPr>
          <w:p>
            <w:r/>
            <w:r>
              <w:rPr>
                <w:sz w:val="17"/>
              </w:rPr>
              <w:t>Как устроен стек бот-круг-владение, почему это системно</w:t>
            </w:r>
          </w:p>
        </w:tc>
        <w:tc>
          <w:tcPr>
            <w:tcW w:type="dxa" w:w="3137"/>
          </w:tcPr>
          <w:p>
            <w:r/>
            <w:r>
              <w:rPr>
                <w:sz w:val="17"/>
              </w:rPr>
              <w:t>19%</w:t>
            </w:r>
          </w:p>
        </w:tc>
      </w:tr>
      <w:tr>
        <w:tc>
          <w:tcPr>
            <w:tcW w:type="dxa" w:w="3137"/>
          </w:tcPr>
          <w:p>
            <w:r/>
            <w:r>
              <w:rPr>
                <w:sz w:val="17"/>
              </w:rPr>
              <w:t>P4. Механика RWA и 259-ФЗ</w:t>
            </w:r>
          </w:p>
        </w:tc>
        <w:tc>
          <w:tcPr>
            <w:tcW w:type="dxa" w:w="3137"/>
          </w:tcPr>
          <w:p>
            <w:r/>
            <w:r>
              <w:rPr>
                <w:sz w:val="17"/>
              </w:rPr>
              <w:t>Как реально устроена законная токенизация в российской юрисдикции</w:t>
            </w:r>
          </w:p>
        </w:tc>
        <w:tc>
          <w:tcPr>
            <w:tcW w:type="dxa" w:w="3137"/>
          </w:tcPr>
          <w:p>
            <w:r/>
            <w:r>
              <w:rPr>
                <w:sz w:val="17"/>
              </w:rPr>
              <w:t>19%</w:t>
            </w:r>
          </w:p>
        </w:tc>
      </w:tr>
      <w:tr>
        <w:tc>
          <w:tcPr>
            <w:tcW w:type="dxa" w:w="3137"/>
          </w:tcPr>
          <w:p>
            <w:r/>
            <w:r>
              <w:rPr>
                <w:sz w:val="17"/>
              </w:rPr>
              <w:t>P5. Публичная разработка</w:t>
            </w:r>
          </w:p>
        </w:tc>
        <w:tc>
          <w:tcPr>
            <w:tcW w:type="dxa" w:w="3137"/>
          </w:tcPr>
          <w:p>
            <w:r/>
            <w:r>
              <w:rPr>
                <w:sz w:val="17"/>
              </w:rPr>
              <w:t>Реальные цифры, отказы, процесс вживую</w:t>
            </w:r>
          </w:p>
        </w:tc>
        <w:tc>
          <w:tcPr>
            <w:tcW w:type="dxa" w:w="3137"/>
          </w:tcPr>
          <w:p>
            <w:r/>
            <w:r>
              <w:rPr>
                <w:sz w:val="17"/>
              </w:rPr>
              <w:t>13%</w:t>
            </w:r>
          </w:p>
        </w:tc>
      </w:tr>
      <w:tr>
        <w:tc>
          <w:tcPr>
            <w:tcW w:type="dxa" w:w="3137"/>
          </w:tcPr>
          <w:p>
            <w:r/>
            <w:r>
              <w:rPr>
                <w:sz w:val="17"/>
              </w:rPr>
              <w:t>P6. Видение индустрии</w:t>
            </w:r>
          </w:p>
        </w:tc>
        <w:tc>
          <w:tcPr>
            <w:tcW w:type="dxa" w:w="3137"/>
          </w:tcPr>
          <w:p>
            <w:r/>
            <w:r>
              <w:rPr>
                <w:sz w:val="17"/>
              </w:rPr>
              <w:t>Прогнозы, сравнение с глобальными игроками, будущее RWA</w:t>
            </w:r>
          </w:p>
        </w:tc>
        <w:tc>
          <w:tcPr>
            <w:tcW w:type="dxa" w:w="3137"/>
          </w:tcPr>
          <w:p>
            <w:r/>
            <w:r>
              <w:rPr>
                <w:sz w:val="17"/>
              </w:rPr>
              <w:t>5%</w:t>
            </w:r>
          </w:p>
        </w:tc>
      </w:tr>
    </w:tbl>
    <w:p/>
    <w:p>
      <w:pPr>
        <w:jc w:val="center"/>
      </w:pPr>
      <w:r>
        <w:rPr>
          <w:color w:val="6E6E6E"/>
          <w:sz w:val="16"/>
        </w:rPr>
        <w:t>————————————————————</w:t>
      </w:r>
    </w:p>
    <w:p>
      <w:r>
        <w:br w:type="page"/>
      </w:r>
    </w:p>
    <w:p>
      <w:pPr>
        <w:pStyle w:val="Heading1"/>
      </w:pPr>
      <w:r>
        <w:t>09. Контент-план на 16 постов, 5 недель</w:t>
      </w:r>
    </w:p>
    <w:p>
      <w:r>
        <w:t xml:space="preserve">Темп: 3-4 поста в неделю, понедельник/среда/пятница плюс один бонусный пост на неделях с двумя пилларами. Формат ротируется: текст, карусель-документ, карточка с цифрами (использовать готовый генератор обложек </w:t>
      </w:r>
      <w:r>
        <w:rPr>
          <w:rFonts w:ascii="Consolas" w:hAnsi="Consolas"/>
          <w:color w:val="5B7A00"/>
        </w:rPr>
        <w:t>brand/covers/render.js</w:t>
      </w:r>
      <w:r>
        <w:t>), опрос.</w:t>
      </w:r>
    </w:p>
    <w:tbl>
      <w:tblPr>
        <w:tblStyle w:val="LightGrid-Accent1"/>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1A1A1A"/>
          </w:tcPr>
          <w:p>
            <w:r/>
            <w:r>
              <w:rPr>
                <w:b/>
                <w:color w:val="FFFFFF"/>
                <w:sz w:val="17"/>
              </w:rPr>
              <w:t>#</w:t>
            </w:r>
          </w:p>
        </w:tc>
        <w:tc>
          <w:tcPr>
            <w:tcW w:type="dxa" w:w="1345"/>
            <w:shd w:fill="1A1A1A"/>
          </w:tcPr>
          <w:p>
            <w:r/>
            <w:r>
              <w:rPr>
                <w:b/>
                <w:color w:val="FFFFFF"/>
                <w:sz w:val="17"/>
              </w:rPr>
              <w:t>Неделя</w:t>
            </w:r>
          </w:p>
        </w:tc>
        <w:tc>
          <w:tcPr>
            <w:tcW w:type="dxa" w:w="1345"/>
            <w:shd w:fill="1A1A1A"/>
          </w:tcPr>
          <w:p>
            <w:r/>
            <w:r>
              <w:rPr>
                <w:b/>
                <w:color w:val="FFFFFF"/>
                <w:sz w:val="17"/>
              </w:rPr>
              <w:t>Пиллар</w:t>
            </w:r>
          </w:p>
        </w:tc>
        <w:tc>
          <w:tcPr>
            <w:tcW w:type="dxa" w:w="1345"/>
            <w:shd w:fill="1A1A1A"/>
          </w:tcPr>
          <w:p>
            <w:r/>
            <w:r>
              <w:rPr>
                <w:b/>
                <w:color w:val="FFFFFF"/>
                <w:sz w:val="17"/>
              </w:rPr>
              <w:t>Формат</w:t>
            </w:r>
          </w:p>
        </w:tc>
        <w:tc>
          <w:tcPr>
            <w:tcW w:type="dxa" w:w="1345"/>
            <w:shd w:fill="1A1A1A"/>
          </w:tcPr>
          <w:p>
            <w:r/>
            <w:r>
              <w:rPr>
                <w:b/>
                <w:color w:val="FFFFFF"/>
                <w:sz w:val="17"/>
              </w:rPr>
              <w:t>Этап воронки</w:t>
            </w:r>
          </w:p>
        </w:tc>
        <w:tc>
          <w:tcPr>
            <w:tcW w:type="dxa" w:w="1345"/>
            <w:shd w:fill="1A1A1A"/>
          </w:tcPr>
          <w:p>
            <w:r/>
            <w:r>
              <w:rPr>
                <w:b/>
                <w:color w:val="FFFFFF"/>
                <w:sz w:val="17"/>
              </w:rPr>
              <w:t>Тип хука</w:t>
            </w:r>
          </w:p>
        </w:tc>
        <w:tc>
          <w:tcPr>
            <w:tcW w:type="dxa" w:w="1345"/>
            <w:shd w:fill="1A1A1A"/>
          </w:tcPr>
          <w:p>
            <w:r/>
            <w:r>
              <w:rPr>
                <w:b/>
                <w:color w:val="FFFFFF"/>
                <w:sz w:val="17"/>
              </w:rPr>
              <w:t>Заголовок поста</w:t>
            </w:r>
          </w:p>
        </w:tc>
      </w:tr>
      <w:tr>
        <w:tc>
          <w:tcPr>
            <w:tcW w:type="dxa" w:w="1345"/>
          </w:tcPr>
          <w:p>
            <w:r/>
            <w:r>
              <w:rPr>
                <w:sz w:val="17"/>
              </w:rPr>
              <w:t>1</w:t>
            </w:r>
          </w:p>
        </w:tc>
        <w:tc>
          <w:tcPr>
            <w:tcW w:type="dxa" w:w="1345"/>
          </w:tcPr>
          <w:p>
            <w:r/>
            <w:r>
              <w:rPr>
                <w:sz w:val="17"/>
              </w:rPr>
              <w:t>1</w:t>
            </w:r>
          </w:p>
        </w:tc>
        <w:tc>
          <w:tcPr>
            <w:tcW w:type="dxa" w:w="1345"/>
          </w:tcPr>
          <w:p>
            <w:r/>
            <w:r>
              <w:rPr>
                <w:sz w:val="17"/>
              </w:rPr>
              <w:t>P1</w:t>
            </w:r>
          </w:p>
        </w:tc>
        <w:tc>
          <w:tcPr>
            <w:tcW w:type="dxa" w:w="1345"/>
          </w:tcPr>
          <w:p>
            <w:r/>
            <w:r>
              <w:rPr>
                <w:sz w:val="17"/>
              </w:rPr>
              <w:t>Текст</w:t>
            </w:r>
          </w:p>
        </w:tc>
        <w:tc>
          <w:tcPr>
            <w:tcW w:type="dxa" w:w="1345"/>
          </w:tcPr>
          <w:p>
            <w:r/>
            <w:r>
              <w:rPr>
                <w:sz w:val="17"/>
              </w:rPr>
              <w:t>TOFU, знакомство</w:t>
            </w:r>
          </w:p>
        </w:tc>
        <w:tc>
          <w:tcPr>
            <w:tcW w:type="dxa" w:w="1345"/>
          </w:tcPr>
          <w:p>
            <w:r/>
            <w:r>
              <w:rPr>
                <w:sz w:val="17"/>
              </w:rPr>
              <w:t>История</w:t>
            </w:r>
          </w:p>
        </w:tc>
        <w:tc>
          <w:tcPr>
            <w:tcW w:type="dxa" w:w="1345"/>
          </w:tcPr>
          <w:p>
            <w:r/>
            <w:r>
              <w:rPr>
                <w:sz w:val="17"/>
              </w:rPr>
              <w:t>Я живу в городе, которого нет в большинстве приложений</w:t>
            </w:r>
          </w:p>
        </w:tc>
      </w:tr>
      <w:tr>
        <w:tc>
          <w:tcPr>
            <w:tcW w:type="dxa" w:w="1345"/>
          </w:tcPr>
          <w:p>
            <w:r/>
            <w:r>
              <w:rPr>
                <w:sz w:val="17"/>
              </w:rPr>
              <w:t>2</w:t>
            </w:r>
          </w:p>
        </w:tc>
        <w:tc>
          <w:tcPr>
            <w:tcW w:type="dxa" w:w="1345"/>
          </w:tcPr>
          <w:p>
            <w:r/>
            <w:r>
              <w:rPr>
                <w:sz w:val="17"/>
              </w:rPr>
              <w:t>1</w:t>
            </w:r>
          </w:p>
        </w:tc>
        <w:tc>
          <w:tcPr>
            <w:tcW w:type="dxa" w:w="1345"/>
          </w:tcPr>
          <w:p>
            <w:r/>
            <w:r>
              <w:rPr>
                <w:sz w:val="17"/>
              </w:rPr>
              <w:t>P2</w:t>
            </w:r>
          </w:p>
        </w:tc>
        <w:tc>
          <w:tcPr>
            <w:tcW w:type="dxa" w:w="1345"/>
          </w:tcPr>
          <w:p>
            <w:r/>
            <w:r>
              <w:rPr>
                <w:sz w:val="17"/>
              </w:rPr>
              <w:t>Текст + карточка-цифра</w:t>
            </w:r>
          </w:p>
        </w:tc>
        <w:tc>
          <w:tcPr>
            <w:tcW w:type="dxa" w:w="1345"/>
          </w:tcPr>
          <w:p>
            <w:r/>
            <w:r>
              <w:rPr>
                <w:sz w:val="17"/>
              </w:rPr>
              <w:t>TOFU, разрушение мифа</w:t>
            </w:r>
          </w:p>
        </w:tc>
        <w:tc>
          <w:tcPr>
            <w:tcW w:type="dxa" w:w="1345"/>
          </w:tcPr>
          <w:p>
            <w:r/>
            <w:r>
              <w:rPr>
                <w:sz w:val="17"/>
              </w:rPr>
              <w:t>Статистика</w:t>
            </w:r>
          </w:p>
        </w:tc>
        <w:tc>
          <w:tcPr>
            <w:tcW w:type="dxa" w:w="1345"/>
          </w:tcPr>
          <w:p>
            <w:r/>
            <w:r>
              <w:rPr>
                <w:sz w:val="17"/>
              </w:rPr>
              <w:t>Рынок RWA вырос в несколько раз. Это не то, что вы думаете</w:t>
            </w:r>
          </w:p>
        </w:tc>
      </w:tr>
      <w:tr>
        <w:tc>
          <w:tcPr>
            <w:tcW w:type="dxa" w:w="1345"/>
          </w:tcPr>
          <w:p>
            <w:r/>
            <w:r>
              <w:rPr>
                <w:sz w:val="17"/>
              </w:rPr>
              <w:t>3</w:t>
            </w:r>
          </w:p>
        </w:tc>
        <w:tc>
          <w:tcPr>
            <w:tcW w:type="dxa" w:w="1345"/>
          </w:tcPr>
          <w:p>
            <w:r/>
            <w:r>
              <w:rPr>
                <w:sz w:val="17"/>
              </w:rPr>
              <w:t>1</w:t>
            </w:r>
          </w:p>
        </w:tc>
        <w:tc>
          <w:tcPr>
            <w:tcW w:type="dxa" w:w="1345"/>
          </w:tcPr>
          <w:p>
            <w:r/>
            <w:r>
              <w:rPr>
                <w:sz w:val="17"/>
              </w:rPr>
              <w:t>P3</w:t>
            </w:r>
          </w:p>
        </w:tc>
        <w:tc>
          <w:tcPr>
            <w:tcW w:type="dxa" w:w="1345"/>
          </w:tcPr>
          <w:p>
            <w:r/>
            <w:r>
              <w:rPr>
                <w:sz w:val="17"/>
              </w:rPr>
              <w:t>Текст</w:t>
            </w:r>
          </w:p>
        </w:tc>
        <w:tc>
          <w:tcPr>
            <w:tcW w:type="dxa" w:w="1345"/>
          </w:tcPr>
          <w:p>
            <w:r/>
            <w:r>
              <w:rPr>
                <w:sz w:val="17"/>
              </w:rPr>
              <w:t>TOFU, объяснение модели</w:t>
            </w:r>
          </w:p>
        </w:tc>
        <w:tc>
          <w:tcPr>
            <w:tcW w:type="dxa" w:w="1345"/>
          </w:tcPr>
          <w:p>
            <w:r/>
            <w:r>
              <w:rPr>
                <w:sz w:val="17"/>
              </w:rPr>
              <w:t>Прямая польза</w:t>
            </w:r>
          </w:p>
        </w:tc>
        <w:tc>
          <w:tcPr>
            <w:tcW w:type="dxa" w:w="1345"/>
          </w:tcPr>
          <w:p>
            <w:r/>
            <w:r>
              <w:rPr>
                <w:sz w:val="17"/>
              </w:rPr>
              <w:t>Я не строю приложение. Я строю операционную систему города</w:t>
            </w:r>
          </w:p>
        </w:tc>
      </w:tr>
      <w:tr>
        <w:tc>
          <w:tcPr>
            <w:tcW w:type="dxa" w:w="1345"/>
          </w:tcPr>
          <w:p>
            <w:r/>
            <w:r>
              <w:rPr>
                <w:sz w:val="17"/>
              </w:rPr>
              <w:t>4</w:t>
            </w:r>
          </w:p>
        </w:tc>
        <w:tc>
          <w:tcPr>
            <w:tcW w:type="dxa" w:w="1345"/>
          </w:tcPr>
          <w:p>
            <w:r/>
            <w:r>
              <w:rPr>
                <w:sz w:val="17"/>
              </w:rPr>
              <w:t>2</w:t>
            </w:r>
          </w:p>
        </w:tc>
        <w:tc>
          <w:tcPr>
            <w:tcW w:type="dxa" w:w="1345"/>
          </w:tcPr>
          <w:p>
            <w:r/>
            <w:r>
              <w:rPr>
                <w:sz w:val="17"/>
              </w:rPr>
              <w:t>P1</w:t>
            </w:r>
          </w:p>
        </w:tc>
        <w:tc>
          <w:tcPr>
            <w:tcW w:type="dxa" w:w="1345"/>
          </w:tcPr>
          <w:p>
            <w:r/>
            <w:r>
              <w:rPr>
                <w:sz w:val="17"/>
              </w:rPr>
              <w:t>Текст</w:t>
            </w:r>
          </w:p>
        </w:tc>
        <w:tc>
          <w:tcPr>
            <w:tcW w:type="dxa" w:w="1345"/>
          </w:tcPr>
          <w:p>
            <w:r/>
            <w:r>
              <w:rPr>
                <w:sz w:val="17"/>
              </w:rPr>
              <w:t>TOFU, доверие к человеку</w:t>
            </w:r>
          </w:p>
        </w:tc>
        <w:tc>
          <w:tcPr>
            <w:tcW w:type="dxa" w:w="1345"/>
          </w:tcPr>
          <w:p>
            <w:r/>
            <w:r>
              <w:rPr>
                <w:sz w:val="17"/>
              </w:rPr>
              <w:t>История</w:t>
            </w:r>
          </w:p>
        </w:tc>
        <w:tc>
          <w:tcPr>
            <w:tcW w:type="dxa" w:w="1345"/>
          </w:tcPr>
          <w:p>
            <w:r/>
            <w:r>
              <w:rPr>
                <w:sz w:val="17"/>
              </w:rPr>
              <w:t>Самое дорогое, что у меня есть, это не токен</w:t>
            </w:r>
          </w:p>
        </w:tc>
      </w:tr>
      <w:tr>
        <w:tc>
          <w:tcPr>
            <w:tcW w:type="dxa" w:w="1345"/>
          </w:tcPr>
          <w:p>
            <w:r/>
            <w:r>
              <w:rPr>
                <w:sz w:val="17"/>
              </w:rPr>
              <w:t>5</w:t>
            </w:r>
          </w:p>
        </w:tc>
        <w:tc>
          <w:tcPr>
            <w:tcW w:type="dxa" w:w="1345"/>
          </w:tcPr>
          <w:p>
            <w:r/>
            <w:r>
              <w:rPr>
                <w:sz w:val="17"/>
              </w:rPr>
              <w:t>2</w:t>
            </w:r>
          </w:p>
        </w:tc>
        <w:tc>
          <w:tcPr>
            <w:tcW w:type="dxa" w:w="1345"/>
          </w:tcPr>
          <w:p>
            <w:r/>
            <w:r>
              <w:rPr>
                <w:sz w:val="17"/>
              </w:rPr>
              <w:t>P4</w:t>
            </w:r>
          </w:p>
        </w:tc>
        <w:tc>
          <w:tcPr>
            <w:tcW w:type="dxa" w:w="1345"/>
          </w:tcPr>
          <w:p>
            <w:r/>
            <w:r>
              <w:rPr>
                <w:sz w:val="17"/>
              </w:rPr>
              <w:t>Карусель-документ</w:t>
            </w:r>
          </w:p>
        </w:tc>
        <w:tc>
          <w:tcPr>
            <w:tcW w:type="dxa" w:w="1345"/>
          </w:tcPr>
          <w:p>
            <w:r/>
            <w:r>
              <w:rPr>
                <w:sz w:val="17"/>
              </w:rPr>
              <w:t>MOFU, обучение</w:t>
            </w:r>
          </w:p>
        </w:tc>
        <w:tc>
          <w:tcPr>
            <w:tcW w:type="dxa" w:w="1345"/>
          </w:tcPr>
          <w:p>
            <w:r/>
            <w:r>
              <w:rPr>
                <w:sz w:val="17"/>
              </w:rPr>
              <w:t>Прямая польза</w:t>
            </w:r>
          </w:p>
        </w:tc>
        <w:tc>
          <w:tcPr>
            <w:tcW w:type="dxa" w:w="1345"/>
          </w:tcPr>
          <w:p>
            <w:r/>
            <w:r>
              <w:rPr>
                <w:sz w:val="17"/>
              </w:rPr>
              <w:t>Токен не равно актив. Вот тестовый выпуск, который это доказывает</w:t>
            </w:r>
          </w:p>
        </w:tc>
      </w:tr>
      <w:tr>
        <w:tc>
          <w:tcPr>
            <w:tcW w:type="dxa" w:w="1345"/>
          </w:tcPr>
          <w:p>
            <w:r/>
            <w:r>
              <w:rPr>
                <w:sz w:val="17"/>
              </w:rPr>
              <w:t>6</w:t>
            </w:r>
          </w:p>
        </w:tc>
        <w:tc>
          <w:tcPr>
            <w:tcW w:type="dxa" w:w="1345"/>
          </w:tcPr>
          <w:p>
            <w:r/>
            <w:r>
              <w:rPr>
                <w:sz w:val="17"/>
              </w:rPr>
              <w:t>2</w:t>
            </w:r>
          </w:p>
        </w:tc>
        <w:tc>
          <w:tcPr>
            <w:tcW w:type="dxa" w:w="1345"/>
          </w:tcPr>
          <w:p>
            <w:r/>
            <w:r>
              <w:rPr>
                <w:sz w:val="17"/>
              </w:rPr>
              <w:t>P3</w:t>
            </w:r>
          </w:p>
        </w:tc>
        <w:tc>
          <w:tcPr>
            <w:tcW w:type="dxa" w:w="1345"/>
          </w:tcPr>
          <w:p>
            <w:r/>
            <w:r>
              <w:rPr>
                <w:sz w:val="17"/>
              </w:rPr>
              <w:t>Карусель-документ</w:t>
            </w:r>
          </w:p>
        </w:tc>
        <w:tc>
          <w:tcPr>
            <w:tcW w:type="dxa" w:w="1345"/>
          </w:tcPr>
          <w:p>
            <w:r/>
            <w:r>
              <w:rPr>
                <w:sz w:val="17"/>
              </w:rPr>
              <w:t>MOFU, обучение</w:t>
            </w:r>
          </w:p>
        </w:tc>
        <w:tc>
          <w:tcPr>
            <w:tcW w:type="dxa" w:w="1345"/>
          </w:tcPr>
          <w:p>
            <w:r/>
            <w:r>
              <w:rPr>
                <w:sz w:val="17"/>
              </w:rPr>
              <w:t>Прямая польза</w:t>
            </w:r>
          </w:p>
        </w:tc>
        <w:tc>
          <w:tcPr>
            <w:tcW w:type="dxa" w:w="1345"/>
          </w:tcPr>
          <w:p>
            <w:r/>
            <w:r>
              <w:rPr>
                <w:sz w:val="17"/>
              </w:rPr>
              <w:t>Как город становится активом. Три слоя одной системы</w:t>
            </w:r>
          </w:p>
        </w:tc>
      </w:tr>
      <w:tr>
        <w:tc>
          <w:tcPr>
            <w:tcW w:type="dxa" w:w="1345"/>
          </w:tcPr>
          <w:p>
            <w:r/>
            <w:r>
              <w:rPr>
                <w:sz w:val="17"/>
              </w:rPr>
              <w:t>7</w:t>
            </w:r>
          </w:p>
        </w:tc>
        <w:tc>
          <w:tcPr>
            <w:tcW w:type="dxa" w:w="1345"/>
          </w:tcPr>
          <w:p>
            <w:r/>
            <w:r>
              <w:rPr>
                <w:sz w:val="17"/>
              </w:rPr>
              <w:t>2</w:t>
            </w:r>
          </w:p>
        </w:tc>
        <w:tc>
          <w:tcPr>
            <w:tcW w:type="dxa" w:w="1345"/>
          </w:tcPr>
          <w:p>
            <w:r/>
            <w:r>
              <w:rPr>
                <w:sz w:val="17"/>
              </w:rPr>
              <w:t>P2</w:t>
            </w:r>
          </w:p>
        </w:tc>
        <w:tc>
          <w:tcPr>
            <w:tcW w:type="dxa" w:w="1345"/>
          </w:tcPr>
          <w:p>
            <w:r/>
            <w:r>
              <w:rPr>
                <w:sz w:val="17"/>
              </w:rPr>
              <w:t>Текст</w:t>
            </w:r>
          </w:p>
        </w:tc>
        <w:tc>
          <w:tcPr>
            <w:tcW w:type="dxa" w:w="1345"/>
          </w:tcPr>
          <w:p>
            <w:r/>
            <w:r>
              <w:rPr>
                <w:sz w:val="17"/>
              </w:rPr>
              <w:t>TOFU, разрушение мифа</w:t>
            </w:r>
          </w:p>
        </w:tc>
        <w:tc>
          <w:tcPr>
            <w:tcW w:type="dxa" w:w="1345"/>
          </w:tcPr>
          <w:p>
            <w:r/>
            <w:r>
              <w:rPr>
                <w:sz w:val="17"/>
              </w:rPr>
              <w:t>Статистика</w:t>
            </w:r>
          </w:p>
        </w:tc>
        <w:tc>
          <w:tcPr>
            <w:tcW w:type="dxa" w:w="1345"/>
          </w:tcPr>
          <w:p>
            <w:r/>
            <w:r>
              <w:rPr>
                <w:sz w:val="17"/>
              </w:rPr>
              <w:t>Большая часть рынка RWA сегодня недоступна обычному человеку</w:t>
            </w:r>
          </w:p>
        </w:tc>
      </w:tr>
      <w:tr>
        <w:tc>
          <w:tcPr>
            <w:tcW w:type="dxa" w:w="1345"/>
          </w:tcPr>
          <w:p>
            <w:r/>
            <w:r>
              <w:rPr>
                <w:sz w:val="17"/>
              </w:rPr>
              <w:t>8</w:t>
            </w:r>
          </w:p>
        </w:tc>
        <w:tc>
          <w:tcPr>
            <w:tcW w:type="dxa" w:w="1345"/>
          </w:tcPr>
          <w:p>
            <w:r/>
            <w:r>
              <w:rPr>
                <w:sz w:val="17"/>
              </w:rPr>
              <w:t>3</w:t>
            </w:r>
          </w:p>
        </w:tc>
        <w:tc>
          <w:tcPr>
            <w:tcW w:type="dxa" w:w="1345"/>
          </w:tcPr>
          <w:p>
            <w:r/>
            <w:r>
              <w:rPr>
                <w:sz w:val="17"/>
              </w:rPr>
              <w:t>P5</w:t>
            </w:r>
          </w:p>
        </w:tc>
        <w:tc>
          <w:tcPr>
            <w:tcW w:type="dxa" w:w="1345"/>
          </w:tcPr>
          <w:p>
            <w:r/>
            <w:r>
              <w:rPr>
                <w:sz w:val="17"/>
              </w:rPr>
              <w:t>Текст + карточка-цифра</w:t>
            </w:r>
          </w:p>
        </w:tc>
        <w:tc>
          <w:tcPr>
            <w:tcW w:type="dxa" w:w="1345"/>
          </w:tcPr>
          <w:p>
            <w:r/>
            <w:r>
              <w:rPr>
                <w:sz w:val="17"/>
              </w:rPr>
              <w:t>MOFU, доказательство</w:t>
            </w:r>
          </w:p>
        </w:tc>
        <w:tc>
          <w:tcPr>
            <w:tcW w:type="dxa" w:w="1345"/>
          </w:tcPr>
          <w:p>
            <w:r/>
            <w:r>
              <w:rPr>
                <w:sz w:val="17"/>
              </w:rPr>
              <w:t>Статистика</w:t>
            </w:r>
          </w:p>
        </w:tc>
        <w:tc>
          <w:tcPr>
            <w:tcW w:type="dxa" w:w="1345"/>
          </w:tcPr>
          <w:p>
            <w:r/>
            <w:r>
              <w:rPr>
                <w:sz w:val="17"/>
              </w:rPr>
              <w:t>Цифры за время жизни Sevastopol AI</w:t>
            </w:r>
          </w:p>
        </w:tc>
      </w:tr>
      <w:tr>
        <w:tc>
          <w:tcPr>
            <w:tcW w:type="dxa" w:w="1345"/>
          </w:tcPr>
          <w:p>
            <w:r/>
            <w:r>
              <w:rPr>
                <w:sz w:val="17"/>
              </w:rPr>
              <w:t>9</w:t>
            </w:r>
          </w:p>
        </w:tc>
        <w:tc>
          <w:tcPr>
            <w:tcW w:type="dxa" w:w="1345"/>
          </w:tcPr>
          <w:p>
            <w:r/>
            <w:r>
              <w:rPr>
                <w:sz w:val="17"/>
              </w:rPr>
              <w:t>3</w:t>
            </w:r>
          </w:p>
        </w:tc>
        <w:tc>
          <w:tcPr>
            <w:tcW w:type="dxa" w:w="1345"/>
          </w:tcPr>
          <w:p>
            <w:r/>
            <w:r>
              <w:rPr>
                <w:sz w:val="17"/>
              </w:rPr>
              <w:t>P3</w:t>
            </w:r>
          </w:p>
        </w:tc>
        <w:tc>
          <w:tcPr>
            <w:tcW w:type="dxa" w:w="1345"/>
          </w:tcPr>
          <w:p>
            <w:r/>
            <w:r>
              <w:rPr>
                <w:sz w:val="17"/>
              </w:rPr>
              <w:t>Текст</w:t>
            </w:r>
          </w:p>
        </w:tc>
        <w:tc>
          <w:tcPr>
            <w:tcW w:type="dxa" w:w="1345"/>
          </w:tcPr>
          <w:p>
            <w:r/>
            <w:r>
              <w:rPr>
                <w:sz w:val="17"/>
              </w:rPr>
              <w:t>MOFU, снятие возражения</w:t>
            </w:r>
          </w:p>
        </w:tc>
        <w:tc>
          <w:tcPr>
            <w:tcW w:type="dxa" w:w="1345"/>
          </w:tcPr>
          <w:p>
            <w:r/>
            <w:r>
              <w:rPr>
                <w:sz w:val="17"/>
              </w:rPr>
              <w:t>Контринтуитив</w:t>
            </w:r>
          </w:p>
        </w:tc>
        <w:tc>
          <w:tcPr>
            <w:tcW w:type="dxa" w:w="1345"/>
          </w:tcPr>
          <w:p>
            <w:r/>
            <w:r>
              <w:rPr>
                <w:sz w:val="17"/>
              </w:rPr>
              <w:t>Ситикод это не скидочная карта</w:t>
            </w:r>
          </w:p>
        </w:tc>
      </w:tr>
      <w:tr>
        <w:tc>
          <w:tcPr>
            <w:tcW w:type="dxa" w:w="1345"/>
          </w:tcPr>
          <w:p>
            <w:r/>
            <w:r>
              <w:rPr>
                <w:sz w:val="17"/>
              </w:rPr>
              <w:t>10</w:t>
            </w:r>
          </w:p>
        </w:tc>
        <w:tc>
          <w:tcPr>
            <w:tcW w:type="dxa" w:w="1345"/>
          </w:tcPr>
          <w:p>
            <w:r/>
            <w:r>
              <w:rPr>
                <w:sz w:val="17"/>
              </w:rPr>
              <w:t>3</w:t>
            </w:r>
          </w:p>
        </w:tc>
        <w:tc>
          <w:tcPr>
            <w:tcW w:type="dxa" w:w="1345"/>
          </w:tcPr>
          <w:p>
            <w:r/>
            <w:r>
              <w:rPr>
                <w:sz w:val="17"/>
              </w:rPr>
              <w:t>P4</w:t>
            </w:r>
          </w:p>
        </w:tc>
        <w:tc>
          <w:tcPr>
            <w:tcW w:type="dxa" w:w="1345"/>
          </w:tcPr>
          <w:p>
            <w:r/>
            <w:r>
              <w:rPr>
                <w:sz w:val="17"/>
              </w:rPr>
              <w:t>Текст</w:t>
            </w:r>
          </w:p>
        </w:tc>
        <w:tc>
          <w:tcPr>
            <w:tcW w:type="dxa" w:w="1345"/>
          </w:tcPr>
          <w:p>
            <w:r/>
            <w:r>
              <w:rPr>
                <w:sz w:val="17"/>
              </w:rPr>
              <w:t>MOFU, обучение</w:t>
            </w:r>
          </w:p>
        </w:tc>
        <w:tc>
          <w:tcPr>
            <w:tcW w:type="dxa" w:w="1345"/>
          </w:tcPr>
          <w:p>
            <w:r/>
            <w:r>
              <w:rPr>
                <w:sz w:val="17"/>
              </w:rPr>
              <w:t>Контринтуитив</w:t>
            </w:r>
          </w:p>
        </w:tc>
        <w:tc>
          <w:tcPr>
            <w:tcW w:type="dxa" w:w="1345"/>
          </w:tcPr>
          <w:p>
            <w:r/>
            <w:r>
              <w:rPr>
                <w:sz w:val="17"/>
              </w:rPr>
              <w:t>В России нельзя просто залить актив в блокчейн и продавать</w:t>
            </w:r>
          </w:p>
        </w:tc>
      </w:tr>
      <w:tr>
        <w:tc>
          <w:tcPr>
            <w:tcW w:type="dxa" w:w="1345"/>
          </w:tcPr>
          <w:p>
            <w:r/>
            <w:r>
              <w:rPr>
                <w:sz w:val="17"/>
              </w:rPr>
              <w:t>11</w:t>
            </w:r>
          </w:p>
        </w:tc>
        <w:tc>
          <w:tcPr>
            <w:tcW w:type="dxa" w:w="1345"/>
          </w:tcPr>
          <w:p>
            <w:r/>
            <w:r>
              <w:rPr>
                <w:sz w:val="17"/>
              </w:rPr>
              <w:t>3</w:t>
            </w:r>
          </w:p>
        </w:tc>
        <w:tc>
          <w:tcPr>
            <w:tcW w:type="dxa" w:w="1345"/>
          </w:tcPr>
          <w:p>
            <w:r/>
            <w:r>
              <w:rPr>
                <w:sz w:val="17"/>
              </w:rPr>
              <w:t>P6</w:t>
            </w:r>
          </w:p>
        </w:tc>
        <w:tc>
          <w:tcPr>
            <w:tcW w:type="dxa" w:w="1345"/>
          </w:tcPr>
          <w:p>
            <w:r/>
            <w:r>
              <w:rPr>
                <w:sz w:val="17"/>
              </w:rPr>
              <w:t>Текст</w:t>
            </w:r>
          </w:p>
        </w:tc>
        <w:tc>
          <w:tcPr>
            <w:tcW w:type="dxa" w:w="1345"/>
          </w:tcPr>
          <w:p>
            <w:r/>
            <w:r>
              <w:rPr>
                <w:sz w:val="17"/>
              </w:rPr>
              <w:t>TOFU/MOFU, видение</w:t>
            </w:r>
          </w:p>
        </w:tc>
        <w:tc>
          <w:tcPr>
            <w:tcW w:type="dxa" w:w="1345"/>
          </w:tcPr>
          <w:p>
            <w:r/>
            <w:r>
              <w:rPr>
                <w:sz w:val="17"/>
              </w:rPr>
              <w:t>Контринтуитив</w:t>
            </w:r>
          </w:p>
        </w:tc>
        <w:tc>
          <w:tcPr>
            <w:tcW w:type="dxa" w:w="1345"/>
          </w:tcPr>
          <w:p>
            <w:r/>
            <w:r>
              <w:rPr>
                <w:sz w:val="17"/>
              </w:rPr>
              <w:t>BlackRock токенизирует трежерис на миллиарды. Я токенизирую кофейню</w:t>
            </w:r>
          </w:p>
        </w:tc>
      </w:tr>
      <w:tr>
        <w:tc>
          <w:tcPr>
            <w:tcW w:type="dxa" w:w="1345"/>
          </w:tcPr>
          <w:p>
            <w:r/>
            <w:r>
              <w:rPr>
                <w:sz w:val="17"/>
              </w:rPr>
              <w:t>12</w:t>
            </w:r>
          </w:p>
        </w:tc>
        <w:tc>
          <w:tcPr>
            <w:tcW w:type="dxa" w:w="1345"/>
          </w:tcPr>
          <w:p>
            <w:r/>
            <w:r>
              <w:rPr>
                <w:sz w:val="17"/>
              </w:rPr>
              <w:t>4</w:t>
            </w:r>
          </w:p>
        </w:tc>
        <w:tc>
          <w:tcPr>
            <w:tcW w:type="dxa" w:w="1345"/>
          </w:tcPr>
          <w:p>
            <w:r/>
            <w:r>
              <w:rPr>
                <w:sz w:val="17"/>
              </w:rPr>
              <w:t>P5</w:t>
            </w:r>
          </w:p>
        </w:tc>
        <w:tc>
          <w:tcPr>
            <w:tcW w:type="dxa" w:w="1345"/>
          </w:tcPr>
          <w:p>
            <w:r/>
            <w:r>
              <w:rPr>
                <w:sz w:val="17"/>
              </w:rPr>
              <w:t>Текст</w:t>
            </w:r>
          </w:p>
        </w:tc>
        <w:tc>
          <w:tcPr>
            <w:tcW w:type="dxa" w:w="1345"/>
          </w:tcPr>
          <w:p>
            <w:r/>
            <w:r>
              <w:rPr>
                <w:sz w:val="17"/>
              </w:rPr>
              <w:t>MOFU, доверие</w:t>
            </w:r>
          </w:p>
        </w:tc>
        <w:tc>
          <w:tcPr>
            <w:tcW w:type="dxa" w:w="1345"/>
          </w:tcPr>
          <w:p>
            <w:r/>
            <w:r>
              <w:rPr>
                <w:sz w:val="17"/>
              </w:rPr>
              <w:t>История</w:t>
            </w:r>
          </w:p>
        </w:tc>
        <w:tc>
          <w:tcPr>
            <w:tcW w:type="dxa" w:w="1345"/>
          </w:tcPr>
          <w:p>
            <w:r/>
            <w:r>
              <w:rPr>
                <w:sz w:val="17"/>
              </w:rPr>
              <w:t>Я отказал первому кандидату на выпуск ЦФА</w:t>
            </w:r>
          </w:p>
        </w:tc>
      </w:tr>
      <w:tr>
        <w:tc>
          <w:tcPr>
            <w:tcW w:type="dxa" w:w="1345"/>
          </w:tcPr>
          <w:p>
            <w:r/>
            <w:r>
              <w:rPr>
                <w:sz w:val="17"/>
              </w:rPr>
              <w:t>13</w:t>
            </w:r>
          </w:p>
        </w:tc>
        <w:tc>
          <w:tcPr>
            <w:tcW w:type="dxa" w:w="1345"/>
          </w:tcPr>
          <w:p>
            <w:r/>
            <w:r>
              <w:rPr>
                <w:sz w:val="17"/>
              </w:rPr>
              <w:t>4</w:t>
            </w:r>
          </w:p>
        </w:tc>
        <w:tc>
          <w:tcPr>
            <w:tcW w:type="dxa" w:w="1345"/>
          </w:tcPr>
          <w:p>
            <w:r/>
            <w:r>
              <w:rPr>
                <w:sz w:val="17"/>
              </w:rPr>
              <w:t>P1</w:t>
            </w:r>
          </w:p>
        </w:tc>
        <w:tc>
          <w:tcPr>
            <w:tcW w:type="dxa" w:w="1345"/>
          </w:tcPr>
          <w:p>
            <w:r/>
            <w:r>
              <w:rPr>
                <w:sz w:val="17"/>
              </w:rPr>
              <w:t>Текст</w:t>
            </w:r>
          </w:p>
        </w:tc>
        <w:tc>
          <w:tcPr>
            <w:tcW w:type="dxa" w:w="1345"/>
          </w:tcPr>
          <w:p>
            <w:r/>
            <w:r>
              <w:rPr>
                <w:sz w:val="17"/>
              </w:rPr>
              <w:t>TOFU, дифференциация</w:t>
            </w:r>
          </w:p>
        </w:tc>
        <w:tc>
          <w:tcPr>
            <w:tcW w:type="dxa" w:w="1345"/>
          </w:tcPr>
          <w:p>
            <w:r/>
            <w:r>
              <w:rPr>
                <w:sz w:val="17"/>
              </w:rPr>
              <w:t>Контринтуитив</w:t>
            </w:r>
          </w:p>
        </w:tc>
        <w:tc>
          <w:tcPr>
            <w:tcW w:type="dxa" w:w="1345"/>
          </w:tcPr>
          <w:p>
            <w:r/>
            <w:r>
              <w:rPr>
                <w:sz w:val="17"/>
              </w:rPr>
              <w:t>Почему Севастополь, а не Дубай и не Сингапур</w:t>
            </w:r>
          </w:p>
        </w:tc>
      </w:tr>
      <w:tr>
        <w:tc>
          <w:tcPr>
            <w:tcW w:type="dxa" w:w="1345"/>
          </w:tcPr>
          <w:p>
            <w:r/>
            <w:r>
              <w:rPr>
                <w:sz w:val="17"/>
              </w:rPr>
              <w:t>14</w:t>
            </w:r>
          </w:p>
        </w:tc>
        <w:tc>
          <w:tcPr>
            <w:tcW w:type="dxa" w:w="1345"/>
          </w:tcPr>
          <w:p>
            <w:r/>
            <w:r>
              <w:rPr>
                <w:sz w:val="17"/>
              </w:rPr>
              <w:t>4</w:t>
            </w:r>
          </w:p>
        </w:tc>
        <w:tc>
          <w:tcPr>
            <w:tcW w:type="dxa" w:w="1345"/>
          </w:tcPr>
          <w:p>
            <w:r/>
            <w:r>
              <w:rPr>
                <w:sz w:val="17"/>
              </w:rPr>
              <w:t>P4</w:t>
            </w:r>
          </w:p>
        </w:tc>
        <w:tc>
          <w:tcPr>
            <w:tcW w:type="dxa" w:w="1345"/>
          </w:tcPr>
          <w:p>
            <w:r/>
            <w:r>
              <w:rPr>
                <w:sz w:val="17"/>
              </w:rPr>
              <w:t>Текст</w:t>
            </w:r>
          </w:p>
        </w:tc>
        <w:tc>
          <w:tcPr>
            <w:tcW w:type="dxa" w:w="1345"/>
          </w:tcPr>
          <w:p>
            <w:r/>
            <w:r>
              <w:rPr>
                <w:sz w:val="17"/>
              </w:rPr>
              <w:t>BOFU, доверие и позиционирование</w:t>
            </w:r>
          </w:p>
        </w:tc>
        <w:tc>
          <w:tcPr>
            <w:tcW w:type="dxa" w:w="1345"/>
          </w:tcPr>
          <w:p>
            <w:r/>
            <w:r>
              <w:rPr>
                <w:sz w:val="17"/>
              </w:rPr>
              <w:t>Прямая польза</w:t>
            </w:r>
          </w:p>
        </w:tc>
        <w:tc>
          <w:tcPr>
            <w:tcW w:type="dxa" w:w="1345"/>
          </w:tcPr>
          <w:p>
            <w:r/>
            <w:r>
              <w:rPr>
                <w:sz w:val="17"/>
              </w:rPr>
              <w:t>Я называю себя "не оператор и не биржа". Вот почему это моя самая важная фраза</w:t>
            </w:r>
          </w:p>
        </w:tc>
      </w:tr>
      <w:tr>
        <w:tc>
          <w:tcPr>
            <w:tcW w:type="dxa" w:w="1345"/>
          </w:tcPr>
          <w:p>
            <w:r/>
            <w:r>
              <w:rPr>
                <w:sz w:val="17"/>
              </w:rPr>
              <w:t>15</w:t>
            </w:r>
          </w:p>
        </w:tc>
        <w:tc>
          <w:tcPr>
            <w:tcW w:type="dxa" w:w="1345"/>
          </w:tcPr>
          <w:p>
            <w:r/>
            <w:r>
              <w:rPr>
                <w:sz w:val="17"/>
              </w:rPr>
              <w:t>5</w:t>
            </w:r>
          </w:p>
        </w:tc>
        <w:tc>
          <w:tcPr>
            <w:tcW w:type="dxa" w:w="1345"/>
          </w:tcPr>
          <w:p>
            <w:r/>
            <w:r>
              <w:rPr>
                <w:sz w:val="17"/>
              </w:rPr>
              <w:t>P6</w:t>
            </w:r>
          </w:p>
        </w:tc>
        <w:tc>
          <w:tcPr>
            <w:tcW w:type="dxa" w:w="1345"/>
          </w:tcPr>
          <w:p>
            <w:r/>
            <w:r>
              <w:rPr>
                <w:sz w:val="17"/>
              </w:rPr>
              <w:t>Текст</w:t>
            </w:r>
          </w:p>
        </w:tc>
        <w:tc>
          <w:tcPr>
            <w:tcW w:type="dxa" w:w="1345"/>
          </w:tcPr>
          <w:p>
            <w:r/>
            <w:r>
              <w:rPr>
                <w:sz w:val="17"/>
              </w:rPr>
              <w:t>TOFU/MOFU, видение</w:t>
            </w:r>
          </w:p>
        </w:tc>
        <w:tc>
          <w:tcPr>
            <w:tcW w:type="dxa" w:w="1345"/>
          </w:tcPr>
          <w:p>
            <w:r/>
            <w:r>
              <w:rPr>
                <w:sz w:val="17"/>
              </w:rPr>
              <w:t>Статистика</w:t>
            </w:r>
          </w:p>
        </w:tc>
        <w:tc>
          <w:tcPr>
            <w:tcW w:type="dxa" w:w="1345"/>
          </w:tcPr>
          <w:p>
            <w:r/>
            <w:r>
              <w:rPr>
                <w:sz w:val="17"/>
              </w:rPr>
              <w:t>К 2030 году RWA может быть больше, чем весь крипторынок сегодня</w:t>
            </w:r>
          </w:p>
        </w:tc>
      </w:tr>
      <w:tr>
        <w:tc>
          <w:tcPr>
            <w:tcW w:type="dxa" w:w="1345"/>
          </w:tcPr>
          <w:p>
            <w:r/>
            <w:r>
              <w:rPr>
                <w:sz w:val="17"/>
              </w:rPr>
              <w:t>16</w:t>
            </w:r>
          </w:p>
        </w:tc>
        <w:tc>
          <w:tcPr>
            <w:tcW w:type="dxa" w:w="1345"/>
          </w:tcPr>
          <w:p>
            <w:r/>
            <w:r>
              <w:rPr>
                <w:sz w:val="17"/>
              </w:rPr>
              <w:t>5</w:t>
            </w:r>
          </w:p>
        </w:tc>
        <w:tc>
          <w:tcPr>
            <w:tcW w:type="dxa" w:w="1345"/>
          </w:tcPr>
          <w:p>
            <w:r/>
            <w:r>
              <w:rPr>
                <w:sz w:val="17"/>
              </w:rPr>
              <w:t>P1/P5</w:t>
            </w:r>
          </w:p>
        </w:tc>
        <w:tc>
          <w:tcPr>
            <w:tcW w:type="dxa" w:w="1345"/>
          </w:tcPr>
          <w:p>
            <w:r/>
            <w:r>
              <w:rPr>
                <w:sz w:val="17"/>
              </w:rPr>
              <w:t>Текст, закрывающий</w:t>
            </w:r>
          </w:p>
        </w:tc>
        <w:tc>
          <w:tcPr>
            <w:tcW w:type="dxa" w:w="1345"/>
          </w:tcPr>
          <w:p>
            <w:r/>
            <w:r>
              <w:rPr>
                <w:sz w:val="17"/>
              </w:rPr>
              <w:t>BOFU, призыв следить за путём</w:t>
            </w:r>
          </w:p>
        </w:tc>
        <w:tc>
          <w:tcPr>
            <w:tcW w:type="dxa" w:w="1345"/>
          </w:tcPr>
          <w:p>
            <w:r/>
            <w:r>
              <w:rPr>
                <w:sz w:val="17"/>
              </w:rPr>
              <w:t>История + вопрос</w:t>
            </w:r>
          </w:p>
        </w:tc>
        <w:tc>
          <w:tcPr>
            <w:tcW w:type="dxa" w:w="1345"/>
          </w:tcPr>
          <w:p>
            <w:r/>
            <w:r>
              <w:rPr>
                <w:sz w:val="17"/>
              </w:rPr>
              <w:t>Что будет, если так сделают тысяча городов</w:t>
            </w:r>
          </w:p>
        </w:tc>
      </w:tr>
    </w:tbl>
    <w:p/>
    <w:p>
      <w:r>
        <w:t xml:space="preserve">Рекомендации по CTA в комментариях: ссылки на бот, курс или офер ЦФА выносить в первый комментарий, в самом посте - приглашение к разговору ("какой город по-твоему первый повторит это", "что бы ты спросил у оператора ЦФА", "согласен или я ошибаюсь"). Хештеги использовать точечно: </w:t>
      </w:r>
      <w:r>
        <w:rPr>
          <w:rFonts w:ascii="Consolas" w:hAnsi="Consolas"/>
          <w:color w:val="5B7A00"/>
        </w:rPr>
        <w:t>#RWA</w:t>
      </w:r>
      <w:r>
        <w:t xml:space="preserve">, </w:t>
      </w:r>
      <w:r>
        <w:rPr>
          <w:rFonts w:ascii="Consolas" w:hAnsi="Consolas"/>
          <w:color w:val="5B7A00"/>
        </w:rPr>
        <w:t>#Tokenization</w:t>
      </w:r>
      <w:r>
        <w:t xml:space="preserve">, </w:t>
      </w:r>
      <w:r>
        <w:rPr>
          <w:rFonts w:ascii="Consolas" w:hAnsi="Consolas"/>
          <w:color w:val="5B7A00"/>
        </w:rPr>
        <w:t>#Web3</w:t>
      </w:r>
      <w:r>
        <w:t>, не более трёх-четырёх, без перегруза.</w:t>
      </w:r>
    </w:p>
    <w:p>
      <w:pPr>
        <w:jc w:val="center"/>
      </w:pPr>
      <w:r>
        <w:rPr>
          <w:color w:val="6E6E6E"/>
          <w:sz w:val="16"/>
        </w:rPr>
        <w:t>————————————————————</w:t>
      </w:r>
    </w:p>
    <w:p>
      <w:r>
        <w:br w:type="page"/>
      </w:r>
    </w:p>
    <w:p>
      <w:pPr>
        <w:pStyle w:val="Heading1"/>
      </w:pPr>
      <w:r>
        <w:t>10. Готовые тексты постов</w:t>
      </w:r>
    </w:p>
    <w:p>
      <w:pPr>
        <w:pStyle w:val="Heading3"/>
      </w:pPr>
      <w:r>
        <w:t>01 / Я живу в городе, которого нет в большинстве приложений</w:t>
      </w:r>
    </w:p>
    <w:p>
      <w:r>
        <w:rPr>
          <w:i/>
          <w:color w:val="6E6E6E"/>
          <w:sz w:val="18"/>
        </w:rPr>
        <w:t>P1 · Кто такой Юрич · Формат: Текст · Хук: История</w:t>
      </w:r>
    </w:p>
    <w:p>
      <w:r>
        <w:t>Я живу в Севастополе. Открой любое крупное приложение про города, рестораны, маршруты. Меня там нет. Город есть, разметки нет.</w:t>
      </w:r>
    </w:p>
    <w:p>
      <w:r>
        <w:t>Два года назад я сделал бота. Простого. Где поесть, где закат, какой маршрут. Без инвестраунда, без митапа, без презентации на 40 слайдов.</w:t>
      </w:r>
    </w:p>
    <w:p>
      <w:r>
        <w:t>Сегодня в нём больше 200 заведений еды и больше 100 локаций. Люди заходят с одним практическим вопросом. Потом сами присылают места, которых там не было.</w:t>
      </w:r>
    </w:p>
    <w:p>
      <w:r>
        <w:t>Я не называю это стартапом про туризм. Это первый слой системы, которую я строю три года подряд: бот открывает город, закрытый круг превращает интерес в сообщество, а дальше сообщество превращает живую городскую выручку в актив, которым можно владеть.</w:t>
      </w:r>
    </w:p>
    <w:p>
      <w:r>
        <w:t>Меня зовут Юрич. Я инженер по построению города как продукта. Следующие посты, расскажу, зачем всё это нужно и причём тут токенизация активов.</w:t>
      </w:r>
    </w:p>
    <w:p>
      <w:r>
        <w:rPr>
          <w:b/>
          <w:color w:val="B81E5C"/>
        </w:rPr>
        <w:t xml:space="preserve">CTA  </w:t>
      </w:r>
      <w:r>
        <w:t>Какой город ты бы хотел видеть с такой же разметкой?</w:t>
      </w:r>
    </w:p>
    <w:p>
      <w:r>
        <w:rPr>
          <w:rFonts w:ascii="Consolas" w:hAnsi="Consolas"/>
          <w:color w:val="5B7A00"/>
          <w:sz w:val="19"/>
        </w:rPr>
        <w:t>#RWA #CityTech #Founder</w:t>
      </w:r>
    </w:p>
    <w:p>
      <w:pPr>
        <w:jc w:val="center"/>
      </w:pPr>
      <w:r>
        <w:rPr>
          <w:color w:val="6E6E6E"/>
          <w:sz w:val="16"/>
        </w:rPr>
        <w:t>————————————————————</w:t>
      </w:r>
    </w:p>
    <w:p>
      <w:pPr>
        <w:pStyle w:val="Heading3"/>
      </w:pPr>
      <w:r>
        <w:t>02 / Рынок RWA вырос в несколько раз. Это не то, что вы думаете</w:t>
      </w:r>
    </w:p>
    <w:p>
      <w:r>
        <w:rPr>
          <w:i/>
          <w:color w:val="6E6E6E"/>
          <w:sz w:val="18"/>
        </w:rPr>
        <w:t>P2 · Боль и мифы RWA · Формат: Текст + карточка-цифра · Хук: Статистика</w:t>
      </w:r>
    </w:p>
    <w:p>
      <w:r>
        <w:t>Рынок токенизированных активов реального мира за последний год вырос в разы. Эту цифру цитируют на каждой конференции про Web3.</w:t>
      </w:r>
    </w:p>
    <w:p>
      <w:r>
        <w:t>А теперь вторая цифра, которую цитируют реже: это меньше одного процента мирового рынка акций и облигаций. Рост большой, база маленькая.</w:t>
      </w:r>
    </w:p>
    <w:p>
      <w:r>
        <w:t>Третья цифра, ещё реже: большинство держателей этих токенов сегодня институциональные инвесторы, не частные лица.</w:t>
      </w:r>
    </w:p>
    <w:p>
      <w:r>
        <w:t>Вот что это значит на практике. Когда вам показывают график роста RWA, вам почти никогда не показывают, кто получил этот рост. В основном это крупные управляющие компании, которые упаковывают трежерис для своих клиентов с чеком от ста тысяч долларов.</w:t>
      </w:r>
    </w:p>
    <w:p>
      <w:r>
        <w:t>Токенизация реального актива сама по себе не делает его доступным обычному человеку. Доступность появляется только тогда, когда кто-то целенаправленно строит продукт для розничного, а не институционального инвестора. Это ровно то, чем я занимаюсь, только не с трежерис, а с экономикой одного конкретного города.</w:t>
      </w:r>
    </w:p>
    <w:p>
      <w:r>
        <w:rPr>
          <w:b/>
          <w:color w:val="B81E5C"/>
        </w:rPr>
        <w:t xml:space="preserve">CTA  </w:t>
      </w:r>
      <w:r>
        <w:t>Как думаешь, когда розничный инвестор реально получит доступ к RWA, а не только к заголовкам про RWA?</w:t>
      </w:r>
    </w:p>
    <w:p>
      <w:r>
        <w:rPr>
          <w:rFonts w:ascii="Consolas" w:hAnsi="Consolas"/>
          <w:color w:val="5B7A00"/>
          <w:sz w:val="19"/>
        </w:rPr>
        <w:t>#RWA #Tokenization</w:t>
      </w:r>
    </w:p>
    <w:p>
      <w:pPr>
        <w:jc w:val="center"/>
      </w:pPr>
      <w:r>
        <w:rPr>
          <w:color w:val="6E6E6E"/>
          <w:sz w:val="16"/>
        </w:rPr>
        <w:t>————————————————————</w:t>
      </w:r>
    </w:p>
    <w:p>
      <w:pPr>
        <w:pStyle w:val="Heading3"/>
      </w:pPr>
      <w:r>
        <w:t>03 / Я не строю приложение. Я строю операционную систему города</w:t>
      </w:r>
    </w:p>
    <w:p>
      <w:r>
        <w:rPr>
          <w:i/>
          <w:color w:val="6E6E6E"/>
          <w:sz w:val="18"/>
        </w:rPr>
        <w:t>P3 · Архитектура Ситикод · Формат: Текст · Хук: Прямая польза</w:t>
      </w:r>
    </w:p>
    <w:p>
      <w:r>
        <w:t>Меня часто спрашивают, что я вообще строю. Бот? Комьюнити? Финтех продукт? Ответ: всё сразу, в определённом порядке.</w:t>
      </w:r>
    </w:p>
    <w:p>
      <w:r>
        <w:t>Формула простая, три слова: открыть, войти, владеть.</w:t>
      </w:r>
    </w:p>
    <w:p>
      <w:r>
        <w:t>Открыть, это Sevastopol AI. Бесплатный бот, который отвечает на вопрос "где" в городе. Ноль порога входа.</w:t>
      </w:r>
    </w:p>
    <w:p>
      <w:r>
        <w:t>Войти, это City Code. Закрытый круг с шестью ключами: правила, привилегии у партнёров, сами партнёры, закрытые события, аналитика, сообщество людей. Сюда уже не заходят просто так, сюда приходят по заявке или за реальный вклад в город.</w:t>
      </w:r>
    </w:p>
    <w:p>
      <w:r>
        <w:t>Владеть, это Crimea RWA. Проверка гипотезы, можно ли долю реальной выручки городской точки оформить как цифровой финансовый актив по российскому закону. Это горизонт, не продукт на полке.</w:t>
      </w:r>
    </w:p>
    <w:p>
      <w:r>
        <w:t>Каждый слой окупает следующий. Бот даёт доверие и трафик. Круг превращает доверие в сообщество. Сообщество, если в нём действительно есть живая экономика, может превратиться во владение.</w:t>
      </w:r>
    </w:p>
    <w:p>
      <w:r>
        <w:t>Большинство токенизационных проектов делают это в обратном порядке: сначала токен, потом обещание сообщества. Я делаю наоборот.</w:t>
      </w:r>
    </w:p>
    <w:p>
      <w:r>
        <w:rPr>
          <w:b/>
          <w:color w:val="B81E5C"/>
        </w:rPr>
        <w:t xml:space="preserve">CTA  </w:t>
      </w:r>
      <w:r>
        <w:t>Какой слой, по-твоему, самый сложный: открыть, войти или владеть?</w:t>
      </w:r>
    </w:p>
    <w:p>
      <w:r>
        <w:rPr>
          <w:rFonts w:ascii="Consolas" w:hAnsi="Consolas"/>
          <w:color w:val="5B7A00"/>
          <w:sz w:val="19"/>
        </w:rPr>
        <w:t>#RWA #CityCode #Web3</w:t>
      </w:r>
    </w:p>
    <w:p>
      <w:pPr>
        <w:jc w:val="center"/>
      </w:pPr>
      <w:r>
        <w:rPr>
          <w:color w:val="6E6E6E"/>
          <w:sz w:val="16"/>
        </w:rPr>
        <w:t>————————————————————</w:t>
      </w:r>
    </w:p>
    <w:p>
      <w:pPr>
        <w:pStyle w:val="Heading3"/>
      </w:pPr>
      <w:r>
        <w:t>04 / Самое дорогое, что у меня есть, это не токен</w:t>
      </w:r>
    </w:p>
    <w:p>
      <w:r>
        <w:rPr>
          <w:i/>
          <w:color w:val="6E6E6E"/>
          <w:sz w:val="18"/>
        </w:rPr>
        <w:t>P1 · Кто такой Юрич · Формат: Текст · Хук: История</w:t>
      </w:r>
    </w:p>
    <w:p>
      <w:r>
        <w:t>У меня нет токена. У меня есть список из нескольких десятков собственников бизнеса в Севастополе, которые отвечают на мои сообщения в течение часа.</w:t>
      </w:r>
    </w:p>
    <w:p>
      <w:r>
        <w:t>Это заняло больше времени, чем написать код для бота. Разметка города была за недели. Доверие собственников за месяцы.</w:t>
      </w:r>
    </w:p>
    <w:p>
      <w:r>
        <w:t>В любой RWA-истории все обсуждают смартконтракт, реестр оператора, юридическую обвязку. Это важно, но это не то, что определяет, получится проект или нет.</w:t>
      </w:r>
    </w:p>
    <w:p>
      <w:r>
        <w:t>Определяет: согласится ли реальный владелец реальной точки отдать часть своей выручки под регулируемый финансовый инструмент, которым будет владеть кто-то, кого он никогда не видел.</w:t>
      </w:r>
    </w:p>
    <w:p>
      <w:r>
        <w:t>Это вопрос доверия, не вопрос технологии. Токенизировать можно что угодно за неделю. Заслужить доверие владельца живого бизнеса за неделю нельзя.</w:t>
      </w:r>
    </w:p>
    <w:p>
      <w:r>
        <w:t>Поэтому мой самый ценный актив сегодня, это не строчка кода и не смартконтракт. Это телефонная книга людей, которые верят, что я не продам их выручку как хайп.</w:t>
      </w:r>
    </w:p>
    <w:p>
      <w:r>
        <w:rPr>
          <w:b/>
          <w:color w:val="B81E5C"/>
        </w:rPr>
        <w:t xml:space="preserve">CTA  </w:t>
      </w:r>
      <w:r>
        <w:t>Что в твоей работе стоило дороже, чем код: доверие или технология?</w:t>
      </w:r>
    </w:p>
    <w:p>
      <w:r>
        <w:rPr>
          <w:rFonts w:ascii="Consolas" w:hAnsi="Consolas"/>
          <w:color w:val="5B7A00"/>
          <w:sz w:val="19"/>
        </w:rPr>
        <w:t>#Founder #RWA #Trust</w:t>
      </w:r>
    </w:p>
    <w:p>
      <w:pPr>
        <w:jc w:val="center"/>
      </w:pPr>
      <w:r>
        <w:rPr>
          <w:color w:val="6E6E6E"/>
          <w:sz w:val="16"/>
        </w:rPr>
        <w:t>————————————————————</w:t>
      </w:r>
    </w:p>
    <w:p>
      <w:pPr>
        <w:pStyle w:val="Heading3"/>
      </w:pPr>
      <w:r>
        <w:t>05 / Токен не равно актив. Вот тестовый выпуск, который это доказывает</w:t>
      </w:r>
    </w:p>
    <w:p>
      <w:r>
        <w:rPr>
          <w:i/>
          <w:color w:val="6E6E6E"/>
          <w:sz w:val="18"/>
        </w:rPr>
        <w:t>P4 · Механика RWA и 259-ФЗ · Формат: Карусель-документ · Хук: Прямая польза</w:t>
      </w:r>
    </w:p>
    <w:p>
      <w:r>
        <w:t>Токен и актив, это не одно и то же. Токен это запись. Актив это то, что стоит за записью.</w:t>
      </w:r>
    </w:p>
    <w:p>
      <w:r>
        <w:t>Чтобы объяснить разницу не на схеме, а на реальных цифрах, я собрал учебный пример выпуска. Вот его анатомия.</w:t>
      </w:r>
    </w:p>
    <w:p>
      <w:r>
        <w:t>Объект: доля дохода кофейни-партнёра в Севастополе. У неё уже есть владелец, история выручки за 12 месяцев, точка на карте.</w:t>
      </w:r>
    </w:p>
    <w:p>
      <w:r>
        <w:t>Структура: решение о выпуске цифровых финансовых активов по 259-ФЗ. Эмитент, юрлицо точки. Оператор, лицензированная площадка из реестра Банка России, которая ведёт реестр прав.</w:t>
      </w:r>
    </w:p>
    <w:p>
      <w:r>
        <w:t>Токен: цифровой финансовый актив номиналом 5 000 рублей, объём выпуска 10 000 000 рублей, 2 000 единиц, выплаты ежеквартально из выручки точки, погашение в конце 2028 года.</w:t>
      </w:r>
    </w:p>
    <w:p>
      <w:r>
        <w:t>Инвестор здесь покупает не кофейню. Он покупает денежное требование, право на выплату по графику. Это принципиально другая конструкция, чем "купил токен на бирже".</w:t>
      </w:r>
    </w:p>
    <w:p>
      <w:r>
        <w:t>Карусель с разбором каждого слоя, объект, структура, токен, в карточках ниже.</w:t>
      </w:r>
    </w:p>
    <w:p>
      <w:r>
        <w:rPr>
          <w:b/>
          <w:color w:val="B81E5C"/>
        </w:rPr>
        <w:t xml:space="preserve">CTA  </w:t>
      </w:r>
      <w:r>
        <w:t>Какой шаг в этой цепочке тебе кажется самым непрозрачным?</w:t>
      </w:r>
    </w:p>
    <w:p>
      <w:r>
        <w:rPr>
          <w:rFonts w:ascii="Consolas" w:hAnsi="Consolas"/>
          <w:color w:val="5B7A00"/>
          <w:sz w:val="19"/>
        </w:rPr>
        <w:t>#RWA #CFA #Regulation</w:t>
      </w:r>
    </w:p>
    <w:p>
      <w:pPr>
        <w:jc w:val="center"/>
      </w:pPr>
      <w:r>
        <w:rPr>
          <w:color w:val="6E6E6E"/>
          <w:sz w:val="16"/>
        </w:rPr>
        <w:t>————————————————————</w:t>
      </w:r>
    </w:p>
    <w:p>
      <w:pPr>
        <w:pStyle w:val="Heading3"/>
      </w:pPr>
      <w:r>
        <w:t>06 / Как город становится активом. Три слоя одной системы</w:t>
      </w:r>
    </w:p>
    <w:p>
      <w:r>
        <w:rPr>
          <w:i/>
          <w:color w:val="6E6E6E"/>
          <w:sz w:val="18"/>
        </w:rPr>
        <w:t>P3 · Архитектура Ситикод · Формат: Карусель-документ · Хук: Прямая польза</w:t>
      </w:r>
    </w:p>
    <w:p>
      <w:r>
        <w:t>Город можно разметить, можно собрать вокруг него сообщество, а можно упаковать часть его экономики в финансовый инструмент. Это три разных навыка, и почти никто не делает все три последовательно.</w:t>
      </w:r>
    </w:p>
    <w:p>
      <w:r>
        <w:t>Слой первый, разметка. Здесь побеждает утилита: быстро, бесплатно, без лишних вопросов. Моя версия, бот по городу на 200+ заведений и 100+ локаций.</w:t>
      </w:r>
    </w:p>
    <w:p>
      <w:r>
        <w:t>Слой второй, отбор. Здесь побеждает структура, а не рост любой ценой. Шесть ключей закрытого круга: правила, привилегии, партнёры, события, аналитика, люди.</w:t>
      </w:r>
    </w:p>
    <w:p>
      <w:r>
        <w:t>Слой третий, владение. Здесь побеждает дисциплина, не скорость. Юридическая конструкция, реальный эмитент, реальный оператор, реальные деньги, которые не проходят через мой личный счёт.</w:t>
      </w:r>
    </w:p>
    <w:p>
      <w:r>
        <w:t>Большинство проектов застревают на первом слое, потому что бесплатная утилита это самое простое. Многие пытаются перепрыгнуть сразу на третий, предложить токен без первых двух слоёв, и поэтому не вызывают доверия.</w:t>
      </w:r>
    </w:p>
    <w:p>
      <w:r>
        <w:t>Карусель ниже, пошагово, что происходит на каждом слое и кто за него отвечает.</w:t>
      </w:r>
    </w:p>
    <w:p>
      <w:r>
        <w:rPr>
          <w:b/>
          <w:color w:val="B81E5C"/>
        </w:rPr>
        <w:t xml:space="preserve">CTA  </w:t>
      </w:r>
      <w:r>
        <w:t>На каком слое, по твоей оценке, стоит сегодня твой город?</w:t>
      </w:r>
    </w:p>
    <w:p>
      <w:r>
        <w:rPr>
          <w:rFonts w:ascii="Consolas" w:hAnsi="Consolas"/>
          <w:color w:val="5B7A00"/>
          <w:sz w:val="19"/>
        </w:rPr>
        <w:t>#RWA #UrbanTech #CityCode</w:t>
      </w:r>
    </w:p>
    <w:p>
      <w:pPr>
        <w:jc w:val="center"/>
      </w:pPr>
      <w:r>
        <w:rPr>
          <w:color w:val="6E6E6E"/>
          <w:sz w:val="16"/>
        </w:rPr>
        <w:t>————————————————————</w:t>
      </w:r>
    </w:p>
    <w:p>
      <w:pPr>
        <w:pStyle w:val="Heading3"/>
      </w:pPr>
      <w:r>
        <w:t>07 / Большая часть рынка RWA сегодня недоступна обычному человеку</w:t>
      </w:r>
    </w:p>
    <w:p>
      <w:r>
        <w:rPr>
          <w:i/>
          <w:color w:val="6E6E6E"/>
          <w:sz w:val="18"/>
        </w:rPr>
        <w:t>P2 · Боль и мифы RWA · Формат: Текст · Хук: Статистика</w:t>
      </w:r>
    </w:p>
    <w:p>
      <w:r>
        <w:t>Представим простую сделку: токенизированный госдолг США. Звучит доступно, это же просто токен.</w:t>
      </w:r>
    </w:p>
    <w:p>
      <w:r>
        <w:t>На практике почти весь объём этого рынка держат институциональные инвесторы и крупные управляющие компании. Частному лицу, особенно без иностранного резидентства и без крупного чека, туда вход либо закрыт, либо формален.</w:t>
      </w:r>
    </w:p>
    <w:p>
      <w:r>
        <w:t>Причина не в технологии, а в законе. По логике законодательства о ценных бумагах большинства юрисдикций токен на реальный актив это, по сути, ценная бумага. Публичное размещение для широкой аудитории требует регистрации и надзора, а это дорого и долго даже для крупных игроков.</w:t>
      </w:r>
    </w:p>
    <w:p>
      <w:r>
        <w:t>Поэтому первыми в RWA пришли те, кому и так интересен чек от ста тысяч долларов, а не массовый инвестор.</w:t>
      </w:r>
    </w:p>
    <w:p>
      <w:r>
        <w:t>Я строю со стороны ровно противоположной задачи. Не "как упаковать триллион для институционала", а "как законно упаковать доход одной точки так, чтобы в неё мог зайти сосед по улице, а не только квалифицированный инвестор из другой страны".</w:t>
      </w:r>
    </w:p>
    <w:p>
      <w:r>
        <w:rPr>
          <w:b/>
          <w:color w:val="B81E5C"/>
        </w:rPr>
        <w:t xml:space="preserve">CTA  </w:t>
      </w:r>
      <w:r>
        <w:t>Как думаешь, что первым откроет розничный доступ к RWA: закон или технология?</w:t>
      </w:r>
    </w:p>
    <w:p>
      <w:r>
        <w:rPr>
          <w:rFonts w:ascii="Consolas" w:hAnsi="Consolas"/>
          <w:color w:val="5B7A00"/>
          <w:sz w:val="19"/>
        </w:rPr>
        <w:t>#RWA #Tokenization #Access</w:t>
      </w:r>
    </w:p>
    <w:p>
      <w:pPr>
        <w:jc w:val="center"/>
      </w:pPr>
      <w:r>
        <w:rPr>
          <w:color w:val="6E6E6E"/>
          <w:sz w:val="16"/>
        </w:rPr>
        <w:t>————————————————————</w:t>
      </w:r>
    </w:p>
    <w:p>
      <w:pPr>
        <w:pStyle w:val="Heading3"/>
      </w:pPr>
      <w:r>
        <w:t>08 / Цифры за время жизни Sevastopol AI</w:t>
      </w:r>
    </w:p>
    <w:p>
      <w:r>
        <w:rPr>
          <w:i/>
          <w:color w:val="6E6E6E"/>
          <w:sz w:val="18"/>
        </w:rPr>
        <w:t>P5 · Публичная разработка · Формат: Текст + карточка-цифра · Хук: Статистика</w:t>
      </w:r>
    </w:p>
    <w:p>
      <w:r>
        <w:t>Я редко публикую цифры своего бота, обычно просто рассказываю концепцию. Сегодня наоборот, только цифры.</w:t>
      </w:r>
    </w:p>
    <w:p>
      <w:r>
        <w:t>Заведений еды в базе: больше 200. Локаций помимо еды: больше 100. Что считаю главным: сколько мест добавили сами пользователи, не я.</w:t>
      </w:r>
    </w:p>
    <w:p>
      <w:r>
        <w:t>[ПОДСТАВИТЬ ЖИВУЮ ЦИФРУ: число активных пользователей за последние 30 дней] [ПОДСТАВИТЬ ЖИВУЮ ЦИФРУ: число мест, добавленных пользователями, а не командой] [ПОДСТАВИТЬ ЖИВУЮ ЦИФРУ: среднее число открытий в день]</w:t>
      </w:r>
    </w:p>
    <w:p>
      <w:r>
        <w:t>Для меня важна не цифра пользователей сама по себе, а соотношение добавленного пользователями к добавленному мной. Это прямой индикатор, стал ли бот инфраструктурой города или остался моим личным проектом.</w:t>
      </w:r>
    </w:p>
    <w:p>
      <w:r>
        <w:t>Если соотношение растёт, следующий слой, City Code, имеет смысл строить. Если нет, не имеет смысла звать людей в закрытый круг вокруг города, которому они не доверяют настолько, чтобы добавить туда своё любимое место.</w:t>
      </w:r>
    </w:p>
    <w:p>
      <w:r>
        <w:rPr>
          <w:b/>
          <w:color w:val="B81E5C"/>
        </w:rPr>
        <w:t xml:space="preserve">CTA  </w:t>
      </w:r>
      <w:r>
        <w:t>Какую метрику ты бы на моём месте считал главной?</w:t>
      </w:r>
    </w:p>
    <w:p>
      <w:r>
        <w:rPr>
          <w:rFonts w:ascii="Consolas" w:hAnsi="Consolas"/>
          <w:color w:val="5B7A00"/>
          <w:sz w:val="19"/>
        </w:rPr>
        <w:t>#BuildInPublic #RWA</w:t>
      </w:r>
    </w:p>
    <w:p>
      <w:pPr>
        <w:jc w:val="center"/>
      </w:pPr>
      <w:r>
        <w:rPr>
          <w:color w:val="6E6E6E"/>
          <w:sz w:val="16"/>
        </w:rPr>
        <w:t>————————————————————</w:t>
      </w:r>
    </w:p>
    <w:p>
      <w:pPr>
        <w:pStyle w:val="Heading3"/>
      </w:pPr>
      <w:r>
        <w:t>09 / Ситикод это не скидочная карта</w:t>
      </w:r>
    </w:p>
    <w:p>
      <w:r>
        <w:rPr>
          <w:i/>
          <w:color w:val="6E6E6E"/>
          <w:sz w:val="18"/>
        </w:rPr>
        <w:t>P3 · Архитектура Ситикод · Формат: Текст · Хук: Контринтуитив</w:t>
      </w:r>
    </w:p>
    <w:p>
      <w:r>
        <w:t>Первый вопрос, который мне задают про City Code: это что, скидки у партнёров? Нет. Точнее, не только.</w:t>
      </w:r>
    </w:p>
    <w:p>
      <w:r>
        <w:t>Скидочная карта решает одну задачу: сэкономить тебе деньги здесь и сейчас. City Code решает другую задачу: отобрать и собрать вместе людей, которые реально вкладываются в город, а не просто живут в нём.</w:t>
      </w:r>
    </w:p>
    <w:p>
      <w:r>
        <w:t>Шесть ключей системы: свод правил, кто и как попадает внутрь. Привилегии у партнёров, это да, часть истории, но не главная. Сам круг партнёров, с которыми ведутся переговоры и сделки. Закрытые события. Аналитика по городу, которой нет в открытом доступе. И сообщество людей, которые знают друг друга не только по нику.</w:t>
      </w:r>
    </w:p>
    <w:p>
      <w:r>
        <w:t>Зачем это вообще нужно для RWA. Потому что прежде чем предлагать кому-то вложиться в экономику города, нужно, чтобы этот кто-то уже был частью этого города хотя бы на уровне интереса и доверия. Инвестор, который сначала скачал бота, потом попал в круг, потом увидел реальную кассу партнёра, принимает решение совсем на других основаниях, чем человек, который увидел рекламу токена в ленте.</w:t>
      </w:r>
    </w:p>
    <w:p>
      <w:r>
        <w:rPr>
          <w:b/>
          <w:color w:val="B81E5C"/>
        </w:rPr>
        <w:t xml:space="preserve">CTA  </w:t>
      </w:r>
      <w:r>
        <w:t>Что для тебя отличает реальное сообщество от маркетинговой программы лояльности?</w:t>
      </w:r>
    </w:p>
    <w:p>
      <w:r>
        <w:rPr>
          <w:rFonts w:ascii="Consolas" w:hAnsi="Consolas"/>
          <w:color w:val="5B7A00"/>
          <w:sz w:val="19"/>
        </w:rPr>
        <w:t>#CityCode #Community #RWA</w:t>
      </w:r>
    </w:p>
    <w:p>
      <w:pPr>
        <w:jc w:val="center"/>
      </w:pPr>
      <w:r>
        <w:rPr>
          <w:color w:val="6E6E6E"/>
          <w:sz w:val="16"/>
        </w:rPr>
        <w:t>————————————————————</w:t>
      </w:r>
    </w:p>
    <w:p>
      <w:pPr>
        <w:pStyle w:val="Heading3"/>
      </w:pPr>
      <w:r>
        <w:t>10 / В России нельзя просто залить актив в блокчейн и продавать</w:t>
      </w:r>
    </w:p>
    <w:p>
      <w:r>
        <w:rPr>
          <w:i/>
          <w:color w:val="6E6E6E"/>
          <w:sz w:val="18"/>
        </w:rPr>
        <w:t>P4 · Механика RWA и 259-ФЗ · Формат: Текст · Хук: Контринтуитив</w:t>
      </w:r>
    </w:p>
    <w:p>
      <w:r>
        <w:t>Частое заблуждение у людей, которые смотрят на RWA со стороны крипторынка: взял актив, залил в смартконтракт, продал токен кому угодно в любой стране. В российской юрисдикции так не работает.</w:t>
      </w:r>
    </w:p>
    <w:p>
      <w:r>
        <w:t>Есть закон 259-ФЗ и цифровые финансовые активы. Выпуск делает не разработчик смартконтракта, а оператор информационной системы из официального реестра Банка России. Именно оператор ведёт реестр прав, не я и не эмитент напрямую.</w:t>
      </w:r>
    </w:p>
    <w:p>
      <w:r>
        <w:t>ЦФА в большинстве случаев удостоверяет не долю в компании, а денежное требование: право получить выплату по графику. Инвестор покупает не бизнес, покупает право получить с эмитента деньги.</w:t>
      </w:r>
    </w:p>
    <w:p>
      <w:r>
        <w:t>Моя роль в этой цепочке: собрать актив так, чтобы было что выпускать, довести эмитента до оператора, проверить, что цифры по кассе реально тянут обещанную доходность. Я не оператор и не биржа. Деньги инвестора идут через площадку эмитенту, не на мой счёт.</w:t>
      </w:r>
    </w:p>
    <w:p>
      <w:r>
        <w:t>Это звучит менее эффектно, чем "залил в блокчейн за час", зато это законно, и именно поэтому это воспроизводимо, а не разовая серая схема.</w:t>
      </w:r>
    </w:p>
    <w:p>
      <w:r>
        <w:rPr>
          <w:b/>
          <w:color w:val="B81E5C"/>
        </w:rPr>
        <w:t xml:space="preserve">CTA  </w:t>
      </w:r>
      <w:r>
        <w:t>Какая часть этой цепочки звучит для тебя наименее очевидной?</w:t>
      </w:r>
    </w:p>
    <w:p>
      <w:r>
        <w:rPr>
          <w:rFonts w:ascii="Consolas" w:hAnsi="Consolas"/>
          <w:color w:val="5B7A00"/>
          <w:sz w:val="19"/>
        </w:rPr>
        <w:t>#RWA #CFA #Compliance</w:t>
      </w:r>
    </w:p>
    <w:p>
      <w:pPr>
        <w:jc w:val="center"/>
      </w:pPr>
      <w:r>
        <w:rPr>
          <w:color w:val="6E6E6E"/>
          <w:sz w:val="16"/>
        </w:rPr>
        <w:t>————————————————————</w:t>
      </w:r>
    </w:p>
    <w:p>
      <w:pPr>
        <w:pStyle w:val="Heading3"/>
      </w:pPr>
      <w:r>
        <w:t>11 / BlackRock токенизирует трежерис на миллиарды. Я токенизирую кофейню</w:t>
      </w:r>
    </w:p>
    <w:p>
      <w:r>
        <w:rPr>
          <w:i/>
          <w:color w:val="6E6E6E"/>
          <w:sz w:val="18"/>
        </w:rPr>
        <w:t>P6 · Видение индустрии · Формат: Текст · Хук: Контринтуитив</w:t>
      </w:r>
    </w:p>
    <w:p>
      <w:r>
        <w:t>BlackRock, Franklin Templeton и ещё несколько гигантов управления капиталом токенизировали государственный долг США на миллиарды долларов. Про это пишут все профильные медиа.</w:t>
      </w:r>
    </w:p>
    <w:p>
      <w:r>
        <w:t>Я в это же время собираю учебный выпуск на 10 миллионов рублей под долю дохода одной кофейни в Севастополе. Это звучит как разный масштаб вселенной. На самом деле это один и тот же тренд, просто с разных концов.</w:t>
      </w:r>
    </w:p>
    <w:p>
      <w:r>
        <w:t>Институционалы доказывают тезис: крупный скучный актив можно упаковать в программируемую форму и продать своим существующим клиентам эффективнее, чем через бумагу. Я проверяю обратный тезис: маленький, но живой и понятный местный актив можно упаковать так же законно и показать соседу по городу, а не только квалифицированному инвестору с другого континента.</w:t>
      </w:r>
    </w:p>
    <w:p>
      <w:r>
        <w:t>Если тезис институционалов верен для трежерис, он должен быть верен и для выручки локального бизнеса. Разница не в механике, разница в том, кому в итоге достаётся доступ: клиенту с чеком от ста тысяч долларов или жителю твоего города.</w:t>
      </w:r>
    </w:p>
    <w:p>
      <w:r>
        <w:t>Я ставлю на второй сценарий. Не потому что он больше по объёму, а потому что он ближе к тому, зачем вообще придумали токенизацию: убрать посредников и снизить порог входа.</w:t>
      </w:r>
    </w:p>
    <w:p>
      <w:r>
        <w:rPr>
          <w:b/>
          <w:color w:val="B81E5C"/>
        </w:rPr>
        <w:t xml:space="preserve">CTA  </w:t>
      </w:r>
      <w:r>
        <w:t>На какой стороне этого тренда, по-твоему, в итоге окажется больше реальных людей, а не капитала?</w:t>
      </w:r>
    </w:p>
    <w:p>
      <w:r>
        <w:rPr>
          <w:rFonts w:ascii="Consolas" w:hAnsi="Consolas"/>
          <w:color w:val="5B7A00"/>
          <w:sz w:val="19"/>
        </w:rPr>
        <w:t>#RWA #Tokenization #FutureOfFinance</w:t>
      </w:r>
    </w:p>
    <w:p>
      <w:pPr>
        <w:jc w:val="center"/>
      </w:pPr>
      <w:r>
        <w:rPr>
          <w:color w:val="6E6E6E"/>
          <w:sz w:val="16"/>
        </w:rPr>
        <w:t>————————————————————</w:t>
      </w:r>
    </w:p>
    <w:p>
      <w:pPr>
        <w:pStyle w:val="Heading3"/>
      </w:pPr>
      <w:r>
        <w:t>12 / Я отказал первому кандидату на выпуск ЦФА</w:t>
      </w:r>
    </w:p>
    <w:p>
      <w:r>
        <w:rPr>
          <w:i/>
          <w:color w:val="6E6E6E"/>
          <w:sz w:val="18"/>
        </w:rPr>
        <w:t>P5 · Публичная разработка · Формат: Текст · Хук: История</w:t>
      </w:r>
    </w:p>
    <w:p>
      <w:r>
        <w:t>Ко мне пришёл собственник бизнеса с оборотом, который звучал убедительно на словах. Хотел собрать выпуск ЦФА на сумму меньше пяти миллионов рублей.</w:t>
      </w:r>
    </w:p>
    <w:p>
      <w:r>
        <w:t>Я отказал. Не потому что цифры были плохие. Потому что на такую сумму упаковка через полноценный выпуск ЦФА стоит дороже, чем сам смысл сделки. Разбор, сборка, посадка на площадку, это не бесплатно, и ниже определённого порога обычный заём выгоднее для его же бизнеса.</w:t>
      </w:r>
    </w:p>
    <w:p>
      <w:r>
        <w:t>Сказал ему об этом прямо на созвоне. Он удивился: думал, что я буду уговаривать, раз это моя услуга и мой доход.</w:t>
      </w:r>
    </w:p>
    <w:p>
      <w:r>
        <w:t>Вот в чём разница между продажей услуги и структурированием сделки. Если я беру деньги за разбор, а потом говорю "вам это не нужно", это звучит как потеря денег для меня. На самом деле это единственный способ, которым роль "не оператор и не биржа" вообще имеет смысл. Если я буду затаскивать всех подряд на ЦФА ради комиссии, я ничем не отличаюсь от токен-фабрики, которая продаёт воздух.</w:t>
      </w:r>
    </w:p>
    <w:p>
      <w:r>
        <w:t>Отказ стоил мне одной сделки. Он же стоил мне доверия ещё нескольких людей, которые слышали эту историю.</w:t>
      </w:r>
    </w:p>
    <w:p>
      <w:r>
        <w:rPr>
          <w:b/>
          <w:color w:val="B81E5C"/>
        </w:rPr>
        <w:t xml:space="preserve">CTA  </w:t>
      </w:r>
      <w:r>
        <w:t>Приходилось ли тебе отказывать клиенту ради его же пользы?</w:t>
      </w:r>
    </w:p>
    <w:p>
      <w:r>
        <w:rPr>
          <w:rFonts w:ascii="Consolas" w:hAnsi="Consolas"/>
          <w:color w:val="5B7A00"/>
          <w:sz w:val="19"/>
        </w:rPr>
        <w:t>#RWA #Founder #BuildInPublic</w:t>
      </w:r>
    </w:p>
    <w:p>
      <w:pPr>
        <w:jc w:val="center"/>
      </w:pPr>
      <w:r>
        <w:rPr>
          <w:color w:val="6E6E6E"/>
          <w:sz w:val="16"/>
        </w:rPr>
        <w:t>————————————————————</w:t>
      </w:r>
    </w:p>
    <w:p>
      <w:pPr>
        <w:pStyle w:val="Heading3"/>
      </w:pPr>
      <w:r>
        <w:t>13 / Почему Севастополь, а не Дубай и не Сингапур</w:t>
      </w:r>
    </w:p>
    <w:p>
      <w:r>
        <w:rPr>
          <w:i/>
          <w:color w:val="6E6E6E"/>
          <w:sz w:val="18"/>
        </w:rPr>
        <w:t>P1 · Кто такой Юрич · Формат: Текст · Хук: Контринтуитив</w:t>
      </w:r>
    </w:p>
    <w:p>
      <w:r>
        <w:t>Логичный вопрос: если строишь RWA-проект, почему не выбрать юрисдикцию, которая уже заточена под токенизацию, Дубай, Сингапур, какой-нибудь крипто-хаб.</w:t>
      </w:r>
    </w:p>
    <w:p>
      <w:r>
        <w:t>Ответ скучный и честный: потому что я не продаю юрисдикцию, я проверяю модель. Модель простая: можно ли взять один конкретный город, разметить его бесплатным инструментом, собрать вокруг него закрытое сообщество, а затем законно упаковать часть его живой экономики в финансовый инструмент.</w:t>
      </w:r>
    </w:p>
    <w:p>
      <w:r>
        <w:t>Севастополь для этой проверки даже удобнее, чем крипто-хаб. Здесь нет готовой инфраструктуры токенизации, нет толпы консультантов, которые уже всё придумали за тебя. Если модель работает здесь, с нуля, без подготовленной почвы, она работает где угодно.</w:t>
      </w:r>
    </w:p>
    <w:p>
      <w:r>
        <w:t>Крипто-хаб доказывает, что токенизация возможна там, где для неё уже всё готово. Я хочу доказать другое: что любой обычный город с живой локальной экономикой может повторить этот путь, если кто-то соберёт его по порядку: открыть, войти, владеть.</w:t>
      </w:r>
    </w:p>
    <w:p>
      <w:r>
        <w:t>Если тезис верен, следующий шаг, не "переехать туда, где легче", а "описать плейбук так, чтобы его можно было повторить где угодно".</w:t>
      </w:r>
    </w:p>
    <w:p>
      <w:r>
        <w:rPr>
          <w:b/>
          <w:color w:val="B81E5C"/>
        </w:rPr>
        <w:t xml:space="preserve">CTA  </w:t>
      </w:r>
      <w:r>
        <w:t>Какой город, кроме твоего собственного, ты бы предложил мне протестировать следующим?</w:t>
      </w:r>
    </w:p>
    <w:p>
      <w:r>
        <w:rPr>
          <w:rFonts w:ascii="Consolas" w:hAnsi="Consolas"/>
          <w:color w:val="5B7A00"/>
          <w:sz w:val="19"/>
        </w:rPr>
        <w:t>#RWA #Founder #UrbanTech</w:t>
      </w:r>
    </w:p>
    <w:p>
      <w:pPr>
        <w:jc w:val="center"/>
      </w:pPr>
      <w:r>
        <w:rPr>
          <w:color w:val="6E6E6E"/>
          <w:sz w:val="16"/>
        </w:rPr>
        <w:t>————————————————————</w:t>
      </w:r>
    </w:p>
    <w:p>
      <w:pPr>
        <w:pStyle w:val="Heading3"/>
      </w:pPr>
      <w:r>
        <w:t>14 / Я называю себя не оператор и не биржа. Вот почему это моя самая важная фраза</w:t>
      </w:r>
    </w:p>
    <w:p>
      <w:r>
        <w:rPr>
          <w:i/>
          <w:color w:val="6E6E6E"/>
          <w:sz w:val="18"/>
        </w:rPr>
        <w:t>P4 · Механика RWA и 259-ФЗ · Формат: Текст · Хук: Прямая польза</w:t>
      </w:r>
    </w:p>
    <w:p>
      <w:r>
        <w:t>Три слова определяют всю мою юридическую и репутационную конструкцию: я не оператор и не биржа.</w:t>
      </w:r>
    </w:p>
    <w:p>
      <w:r>
        <w:t>Оператор информационной системы, это лицензированная площадка из реестра Банка России. Именно она ведёт реестр прав на цифровые финансовые активы, именно она технически выпускает ЦФА. Биржа или платформа дистрибуции, это то место, где инвестор физически покупает актив в своём личном кабинете.</w:t>
      </w:r>
    </w:p>
    <w:p>
      <w:r>
        <w:t>Я ни то, ни другое. Моя роль: собрать реальный актив так, чтобы было что выпускать, провести эмитента через весь путь до оператора, и, если я веду спрос на выпуск, получить процент с суммы, которая реально дошла до эмитента.</w:t>
      </w:r>
    </w:p>
    <w:p>
      <w:r>
        <w:t>Деньги инвестора никогда не идут на мой личный счёт. Перевод "мне лично за токен" я не принимаю в принципе, даже если клиент предлагает так сделать для скорости.</w:t>
      </w:r>
    </w:p>
    <w:p>
      <w:r>
        <w:t>Эта граница не юридическая формальность для галочки. Это единственная причина, по которой инвестор вообще может мне в чём-то доверять: я физически не могу присвоить его деньги, потому что они через меня не проходят.</w:t>
      </w:r>
    </w:p>
    <w:p>
      <w:r>
        <w:rPr>
          <w:b/>
          <w:color w:val="B81E5C"/>
        </w:rPr>
        <w:t xml:space="preserve">CTA  </w:t>
      </w:r>
      <w:r>
        <w:t>Какую похожую границу устанавливаешь ты в своей работе, чтобы клиенты могли тебе доверять?</w:t>
      </w:r>
    </w:p>
    <w:p>
      <w:r>
        <w:rPr>
          <w:rFonts w:ascii="Consolas" w:hAnsi="Consolas"/>
          <w:color w:val="5B7A00"/>
          <w:sz w:val="19"/>
        </w:rPr>
        <w:t>#RWA #CFA #Trust</w:t>
      </w:r>
    </w:p>
    <w:p>
      <w:pPr>
        <w:jc w:val="center"/>
      </w:pPr>
      <w:r>
        <w:rPr>
          <w:color w:val="6E6E6E"/>
          <w:sz w:val="16"/>
        </w:rPr>
        <w:t>————————————————————</w:t>
      </w:r>
    </w:p>
    <w:p>
      <w:pPr>
        <w:pStyle w:val="Heading3"/>
      </w:pPr>
      <w:r>
        <w:t>15 / К 2030 году RWA может быть больше, чем весь крипторынок сегодня</w:t>
      </w:r>
    </w:p>
    <w:p>
      <w:r>
        <w:rPr>
          <w:i/>
          <w:color w:val="6E6E6E"/>
          <w:sz w:val="18"/>
        </w:rPr>
        <w:t>P6 · Видение индустрии · Формат: Текст · Хук: Статистика</w:t>
      </w:r>
    </w:p>
    <w:p>
      <w:r>
        <w:t>По прогнозам крупных финансовых институтов, рынок токенизированных активов реального мира к 2030 году может вырасти до нескольких триллионов долларов. Даже нижняя граница этих прогнозов больше, чем капитализация всего крипторынка в его лучшие годы.</w:t>
      </w:r>
    </w:p>
    <w:p>
      <w:r>
        <w:t>Но есть важная оговорка, которую обычно не произносят вслух на конференциях: выиграют не токены сами по себе. Токен, это технология записи, она не создаёт ценность из воздуха.</w:t>
      </w:r>
    </w:p>
    <w:p>
      <w:r>
        <w:t>Выиграют те, кто первым научится упаковывать скучные, но реальные активы так, чтобы в них могли зайти обычные люди, а не только институционалы с чеком от ста тысяч долларов. Трежерис уже упаковали крупные управляющие компании. Частный кредит упаковывают протоколы вроде Ondo и Centrifuge. А кто упакует экономику конкретных городов, районов, сообществ?</w:t>
      </w:r>
    </w:p>
    <w:p>
      <w:r>
        <w:t>Я ставлю на то, что следующая волна RWA будет не про новый класс глобальных активов, а про спуск той же механики на уровень, который люди видят каждый день: кофейня на углу, парковка у дома, локальный бизнес соседа.</w:t>
      </w:r>
    </w:p>
    <w:p>
      <w:r>
        <w:t>Это не замена институциональному RWA. Это его логичное продолжение вниз по масштабу.</w:t>
      </w:r>
    </w:p>
    <w:p>
      <w:r>
        <w:rPr>
          <w:b/>
          <w:color w:val="B81E5C"/>
        </w:rPr>
        <w:t xml:space="preserve">CTA  </w:t>
      </w:r>
      <w:r>
        <w:t>Согласен с прогнозом или, по-твоему, розничный RWA так и останется нишей?</w:t>
      </w:r>
    </w:p>
    <w:p>
      <w:r>
        <w:rPr>
          <w:rFonts w:ascii="Consolas" w:hAnsi="Consolas"/>
          <w:color w:val="5B7A00"/>
          <w:sz w:val="19"/>
        </w:rPr>
        <w:t>#RWA #FutureOfFinance #Web3</w:t>
      </w:r>
    </w:p>
    <w:p>
      <w:pPr>
        <w:jc w:val="center"/>
      </w:pPr>
      <w:r>
        <w:rPr>
          <w:color w:val="6E6E6E"/>
          <w:sz w:val="16"/>
        </w:rPr>
        <w:t>————————————————————</w:t>
      </w:r>
    </w:p>
    <w:p>
      <w:pPr>
        <w:pStyle w:val="Heading3"/>
      </w:pPr>
      <w:r>
        <w:t>16 / Что будет, если так сделают тысяча городов</w:t>
      </w:r>
    </w:p>
    <w:p>
      <w:r>
        <w:rPr>
          <w:i/>
          <w:color w:val="6E6E6E"/>
          <w:sz w:val="18"/>
        </w:rPr>
        <w:t>P1/P5 · Закрывающий пост · Формат: Текст, закрывающий · Хук: История + вопрос</w:t>
      </w:r>
    </w:p>
    <w:p>
      <w:r>
        <w:t>Я начал с одного бота для одного города. Сегодня у меня три слоя: бот, который открывает город, круг, который собирает вокруг него сообщество, и финансовая конструкция, которая проверяет, можно ли законно упаковать его экономику.</w:t>
      </w:r>
    </w:p>
    <w:p>
      <w:r>
        <w:t>Я не думаю, что Севастополь уникален в этом смысле. Я думаю, что в любом городе есть кофейня с историей выручки за 12 месяцев, собственник, который устал от банковских условий, и жители, которые были бы рады владеть маленьким кусочком экономики места, где живут.</w:t>
      </w:r>
    </w:p>
    <w:p>
      <w:r>
        <w:t>Разница между "это невозможно масштабировать" и "это воспроизводимый плейбук" не в технологии. Она в дисциплине: честные цифры, явные границы, кто оператор, кто эмитент, кто я, и где заканчивается моя роль.</w:t>
      </w:r>
    </w:p>
    <w:p>
      <w:r>
        <w:t>Следующие несколько месяцев я буду показывать здесь этот путь целиком: сколько людей реально заходит на каждый слой, сколько сделок я отклоняю, что идёт не по плану. Без ретуши.</w:t>
      </w:r>
    </w:p>
    <w:p>
      <w:r>
        <w:t>Если тезис "город может быть RWA-активом" верен хотя бы частично, об этом стоит говорить вслух сейчас, а не через пять лет, когда это уже будет категорией с именем и крупными игроками.</w:t>
      </w:r>
    </w:p>
    <w:p>
      <w:r>
        <w:rPr>
          <w:b/>
          <w:color w:val="B81E5C"/>
        </w:rPr>
        <w:t xml:space="preserve">CTA  </w:t>
      </w:r>
      <w:r>
        <w:t>Если бы твой город стал активом, с какой его части ты бы начал: с еды, с событий или с бизнеса твоих соседей?</w:t>
      </w:r>
    </w:p>
    <w:p>
      <w:r>
        <w:rPr>
          <w:rFonts w:ascii="Consolas" w:hAnsi="Consolas"/>
          <w:color w:val="5B7A00"/>
          <w:sz w:val="19"/>
        </w:rPr>
        <w:t>#RWA #CityCode #BuildInPublic</w:t>
      </w:r>
    </w:p>
    <w:p>
      <w:pPr>
        <w:jc w:val="center"/>
      </w:pPr>
      <w:r>
        <w:rPr>
          <w:color w:val="6E6E6E"/>
          <w:sz w:val="16"/>
        </w:rPr>
        <w:t>————————————————————</w:t>
      </w:r>
    </w:p>
    <w:p>
      <w:r>
        <w:br w:type="page"/>
      </w:r>
    </w:p>
    <w:p>
      <w:pPr>
        <w:pStyle w:val="Heading1"/>
      </w:pPr>
      <w:r>
        <w:t>11. Риски, оговорки, модерация</w:t>
      </w:r>
    </w:p>
    <w:p>
      <w:pPr>
        <w:pStyle w:val="ListBullet"/>
      </w:pPr>
      <w:r>
        <w:t>Каждый пост про Crimea RWA и ЦФА должен нести явную пометку: учебный пример, не оферта, не инвестиционная рекомендация. Это не формальность, это юридическая граница, которую сам Юрич проводит на сайте, и её нельзя стирать ради вирусности.</w:t>
      </w:r>
    </w:p>
    <w:p>
      <w:pPr>
        <w:pStyle w:val="ListBullet"/>
      </w:pPr>
      <w:r>
        <w:t>В комментариях на английском языке стоит заранее подготовить короткий шаблон ответа на вопрос "как мне как иностранцу в это вложиться": честный ответ - "сейчас это не предложение для международных инвесторов, это демонстрация модели, которую можно повторить в вашей юрисдикции", без попытки обойти вопрос.</w:t>
      </w:r>
    </w:p>
    <w:p>
      <w:pPr>
        <w:pStyle w:val="ListBullet"/>
      </w:pPr>
      <w:r>
        <w:t>Не обещать того, чего модуль не делает: курс не даёт сигналов, Sevastopol AI не продаёт ЦФА, City Code не скидочная карта, Crimea RWA пока горизонт, а не действующий публичный выпуск, если это не изменилось на момент публикации.</w:t>
      </w:r>
    </w:p>
    <w:p>
      <w:pPr>
        <w:pStyle w:val="ListBullet"/>
      </w:pPr>
      <w:r>
        <w:t>Политическая нейтральность: контент должен говорить о городе, механике и экономике, не о политическом статусе территории. Любые комментарии на эту тему модерировать нейтрально, не ввязываясь в дискуссию, уводить разговор обратно к продукту и механике.</w:t>
      </w:r>
    </w:p>
    <w:p>
      <w:pPr>
        <w:pStyle w:val="ListBullet"/>
      </w:pPr>
      <w:r>
        <w:t>Любое число в посте (пользователи бота, участники City Code, объём выпуска) должно быть реальным на дату публикации. Лучше три честные карточки, чем четыре, одна из которых придумана ради ритма.</w:t>
      </w:r>
    </w:p>
    <w:p>
      <w:pPr>
        <w:jc w:val="center"/>
      </w:pPr>
      <w:r>
        <w:rPr>
          <w:color w:val="6E6E6E"/>
          <w:sz w:val="16"/>
        </w:rPr>
        <w:t>————————————————————</w:t>
      </w:r>
    </w:p>
    <w:p>
      <w:r>
        <w:br w:type="page"/>
      </w:r>
    </w:p>
    <w:p>
      <w:pPr>
        <w:pStyle w:val="Heading1"/>
      </w:pPr>
      <w:r>
        <w:t>12. Позиционирование в трёх предложениях</w:t>
      </w:r>
    </w:p>
    <w:p>
      <w:pPr>
        <w:ind w:left="340"/>
      </w:pPr>
      <w:r>
        <w:rPr>
          <w:i/>
          <w:sz w:val="24"/>
        </w:rPr>
        <w:t>Юрич (Павел Васильковский, Севастополь) строит первую в России городскую RWA-инфраструктуру снизу вверх: бесплатный ИИ-бот открывает город, закрытый круг City Code превращает интерес в сообщество, а Crimea RWA проверяет, можно ли законно упаковать реальную выручку города в цифровой финансовый актив по 259-ФЗ.</w:t>
      </w:r>
    </w:p>
    <w:p>
      <w:r>
        <w:t>Это не токен-фабрика и не крипто-евангелист: Юрич открыто называет себя "не оператор и не биржа", строит на платной услуге для бизнеса раньше венчурных денег и отказывает клиентам, когда цифры не сходятся. Его ставка на 2026-2030 годы: если экономику одного конкретного города можно законно и доверительно упаковать в актив, значит, то же самое можно повторить в любом городе мира, и первым, кто опишет этот плейбук, должен стать он.</w:t>
      </w:r>
    </w:p>
    <w:p>
      <w:pPr>
        <w:spacing w:before="480" w:after="240"/>
        <w:shd w:fill="D7FF3D"/>
      </w:pPr>
      <w:r>
        <w:rPr>
          <w:b/>
          <w:color w:val="FFFFFF"/>
          <w:sz w:val="22"/>
        </w:rPr>
        <w:t>ENGLISH VERSION</w:t>
      </w:r>
    </w:p>
    <w:p>
      <w:pPr>
        <w:pStyle w:val="Heading1"/>
      </w:pPr>
      <w:r>
        <w:t>Yurich, City Code and RWA</w:t>
      </w:r>
    </w:p>
    <w:p>
      <w:r>
        <w:br w:type="page"/>
      </w:r>
    </w:p>
    <w:p>
      <w:pPr>
        <w:pStyle w:val="Heading1"/>
      </w:pPr>
      <w:r>
        <w:t>Research, positioning and a LinkedIn content plan</w:t>
      </w:r>
    </w:p>
    <w:p>
      <w:pPr>
        <w:ind w:left="340"/>
      </w:pPr>
      <w:r>
        <w:rPr>
          <w:i/>
          <w:sz w:val="24"/>
        </w:rPr>
        <w:t>Opening creates participation. Participation creates community. Community creates an economy. The economy becomes ownership.</w:t>
      </w:r>
    </w:p>
    <w:p>
      <w:r>
        <w:br w:type="page"/>
      </w:r>
    </w:p>
    <w:p>
      <w:pPr>
        <w:pStyle w:val="Heading1"/>
      </w:pPr>
      <w:r>
        <w:t>00. About this document</w:t>
      </w:r>
    </w:p>
    <w:p>
      <w:r>
        <w:t>This is working analysis, not a brand book and not a sales brochure. The task: take what already exists under Yurich's build (the YurichHub site, the Sevastopol AI bot, City Code, Crimea RWA, the course, the glossary, the CFA structuring offer), lay it against how the global RWA space actually works, and against how LinkedIn works as a platform, and produce: a) a positioning statement, b) an audience map, c) a calendar, d) 16 ready post texts in Russian and 16 in English.</w:t>
      </w:r>
    </w:p>
    <w:p>
      <w:r>
        <w:t xml:space="preserve">Sources: </w:t>
      </w:r>
      <w:r>
        <w:rPr>
          <w:rFonts w:ascii="Consolas" w:hAnsi="Consolas"/>
          <w:color w:val="5B7A00"/>
        </w:rPr>
        <w:t>index.html</w:t>
      </w:r>
      <w:r>
        <w:t xml:space="preserve">, </w:t>
      </w:r>
      <w:r>
        <w:rPr>
          <w:rFonts w:ascii="Consolas" w:hAnsi="Consolas"/>
          <w:color w:val="5B7A00"/>
        </w:rPr>
        <w:t>course.html</w:t>
      </w:r>
      <w:r>
        <w:t xml:space="preserve">, </w:t>
      </w:r>
      <w:r>
        <w:rPr>
          <w:rFonts w:ascii="Consolas" w:hAnsi="Consolas"/>
          <w:color w:val="5B7A00"/>
        </w:rPr>
        <w:t>cfa.html</w:t>
      </w:r>
      <w:r>
        <w:t xml:space="preserve">, </w:t>
      </w:r>
      <w:r>
        <w:rPr>
          <w:rFonts w:ascii="Consolas" w:hAnsi="Consolas"/>
          <w:color w:val="5B7A00"/>
        </w:rPr>
        <w:t>glossary.html</w:t>
      </w:r>
      <w:r>
        <w:t xml:space="preserve">, the brand canon </w:t>
      </w:r>
      <w:r>
        <w:rPr>
          <w:rFonts w:ascii="Consolas" w:hAnsi="Consolas"/>
          <w:color w:val="5B7A00"/>
        </w:rPr>
        <w:t>YURICHHUB-STYLE.md</w:t>
      </w:r>
      <w:r>
        <w:t>, widely cited market data on real world asset tokenization in 2025 to 2026, and documented practice on what makes LinkedIn posts perform in 2025 to 2026.</w:t>
      </w:r>
    </w:p>
    <w:p>
      <w:r>
        <w:t xml:space="preserve">Every project specific number in this document that depends on live data (bot users, City Code applications, the size of an actual issuance) is marked </w:t>
      </w:r>
      <w:r>
        <w:rPr>
          <w:rFonts w:ascii="Consolas" w:hAnsi="Consolas"/>
          <w:color w:val="5B7A00"/>
        </w:rPr>
        <w:t>[INSERT LIVE NUMBER]</w:t>
      </w:r>
      <w:r>
        <w:t>. This is intentional. Yurich's own brand rules forbid inventing numbers for rhythm. Whoever publishes a post has to fill the real figure or drop the card.</w:t>
      </w:r>
    </w:p>
    <w:p>
      <w:pPr>
        <w:jc w:val="center"/>
      </w:pPr>
      <w:r>
        <w:rPr>
          <w:color w:val="6E6E6E"/>
          <w:sz w:val="16"/>
        </w:rPr>
        <w:t>————————————————————</w:t>
      </w:r>
    </w:p>
    <w:p>
      <w:r>
        <w:br w:type="page"/>
      </w:r>
    </w:p>
    <w:p>
      <w:pPr>
        <w:pStyle w:val="Heading1"/>
      </w:pPr>
      <w:r>
        <w:t>01. Who Yurich is</w:t>
      </w:r>
    </w:p>
    <w:p>
      <w:r>
        <w:t xml:space="preserve">Yurich, also Pavel Vasilkovsky, based in Sevastopol. Public surfaces: the channel </w:t>
      </w:r>
      <w:r>
        <w:rPr>
          <w:rFonts w:ascii="Consolas" w:hAnsi="Consolas"/>
          <w:color w:val="5B7A00"/>
        </w:rPr>
        <w:t>t.me/YuRichRWA</w:t>
      </w:r>
      <w:r>
        <w:t xml:space="preserve">, personal contact </w:t>
      </w:r>
      <w:r>
        <w:rPr>
          <w:rFonts w:ascii="Consolas" w:hAnsi="Consolas"/>
          <w:color w:val="5B7A00"/>
        </w:rPr>
        <w:t>t.me/PavelYuRichRWA</w:t>
      </w:r>
      <w:r>
        <w:t xml:space="preserve">, X </w:t>
      </w:r>
      <w:r>
        <w:rPr>
          <w:rFonts w:ascii="Consolas" w:hAnsi="Consolas"/>
          <w:color w:val="5B7A00"/>
        </w:rPr>
        <w:t>x.com/PavelYuRichRWA</w:t>
      </w:r>
      <w:r>
        <w:t xml:space="preserve">. The project is anchored at </w:t>
      </w:r>
      <w:r>
        <w:rPr>
          <w:rFonts w:ascii="Consolas" w:hAnsi="Consolas"/>
          <w:color w:val="5B7A00"/>
        </w:rPr>
        <w:t>44.6167 N, 33.5258 E</w:t>
      </w:r>
      <w:r>
        <w:t xml:space="preserve">, on the Black Sea, marked </w:t>
      </w:r>
      <w:r>
        <w:rPr>
          <w:rFonts w:ascii="Consolas" w:hAnsi="Consolas"/>
          <w:color w:val="5B7A00"/>
        </w:rPr>
        <w:t>EST. 2026</w:t>
      </w:r>
      <w:r>
        <w:t>.</w:t>
      </w:r>
    </w:p>
    <w:p>
      <w:r>
        <w:t>He is not a crypto commentator reacting to other people's charts, and not the standard Web3 founder with a forty slide deck about the next Ethereum. He is building what he calls an operating system for a city, layer by layer, starting from a free utility and ending in a regulated financial instrument. That detail matters for positioning. Most people loudly discussing RWA on LinkedIn either manage institutional capital (BlackRock, Franklin Templeton, Fidelity) or build infrastructure protocols (Securitize, Ondo, Centrifuge, Superstate). Almost nobody is talking about RWA at the scale of one real city and its everyday cash flow. That gap is exactly where Yurich is positioned.</w:t>
      </w:r>
    </w:p>
    <w:p>
      <w:r>
        <w:t>His documented voice: dry, informal, no words like unique, dive in, don't miss out, revolution, alpha. A number beats an adjective. Zero only has meaning as a refusal: zero signals, zero money routed to my personal account. He is allowed to sound unsure inside an analysis, never about the role "I am not the operator, not the exchange," and never about someone else's money. That register is rare in the RWA niche, where most founders sell certainty. Yurich visibly sells sobriety. On a LinkedIn audience that grew tired of "unlock trillions" rhetoric by 2025 to 2026, sobriety reads as a contrarian position, and that is exactly why it carries viral potential.</w:t>
      </w:r>
    </w:p>
    <w:p>
      <w:r>
        <w:t>What is already built, in order:</w:t>
      </w:r>
    </w:p>
    <w:p>
      <w:pPr>
        <w:pStyle w:val="ListBullet"/>
      </w:pPr>
      <w:r>
        <w:rPr>
          <w:b/>
        </w:rPr>
        <w:t>Sevastopol AI.</w:t>
      </w:r>
      <w:r>
        <w:t xml:space="preserve"> A Telegram bot about the city. Over 200 food venues, over 100 locations, routes, events, photos and coordinates. People arrive with one practical question (where to eat, where to catch the sunset) and come back to add their own spots. This is the "Open" layer: free, no barrier to entry, built on utility rather than a promise of yield.</w:t>
      </w:r>
    </w:p>
    <w:p>
      <w:pPr>
        <w:pStyle w:val="ListBullet"/>
      </w:pPr>
      <w:r>
        <w:rPr>
          <w:b/>
        </w:rPr>
        <w:t>City Code.</w:t>
      </w:r>
      <w:r>
        <w:t xml:space="preserve"> A closed circle around Sevastopol. Not a discount card, a system of six keys: Code (the rulebook, who gets in and how), Privileges (perks with partners), Partner Circle (the partners themselves), Events (closed gatherings), Insights (city data not publicly available), and Member Circle (the community). Financial infrastructure partners include Hermes Exchange and Nebank. This is the "Enter" layer: selection, status, belonging.</w:t>
      </w:r>
    </w:p>
    <w:p>
      <w:pPr>
        <w:pStyle w:val="ListBullet"/>
      </w:pPr>
      <w:r>
        <w:rPr>
          <w:b/>
        </w:rPr>
        <w:t>Crimea RWA.</w:t>
      </w:r>
      <w:r>
        <w:t xml:space="preserve"> A test of one hypothesis: can a share of a city's real cash register be packaged as a digital financial asset under Russia's 259-FZ law. The educational example on the site: a share of revenue from a City Code partner coffee shop, issuance size 10,000,000 rubles, 2,000 units at a 5,000 ruble par value, quarterly payouts from the venue's revenue, maturity on 31 December 2028, a licensed issuer entity, and a platform operator registered with the Bank of Russia. The status is labeled honestly: an educational mockup, not an offer, the next horizon. This is the "Own" layer.</w:t>
      </w:r>
    </w:p>
    <w:p>
      <w:pPr>
        <w:pStyle w:val="ListBullet"/>
      </w:pPr>
      <w:r>
        <w:rPr>
          <w:b/>
        </w:rPr>
        <w:t>The YuRich RWA course.</w:t>
      </w:r>
      <w:r>
        <w:t xml:space="preserve"> Six modules: start, what RWA is, asset categories, infrastructure, regulation across the CIS, liquidity and risk, and a map of market players. No trading, no signals, a hard boundary by design: signals live in the channel, not in the educational product.</w:t>
      </w:r>
    </w:p>
    <w:p>
      <w:pPr>
        <w:pStyle w:val="ListBullet"/>
      </w:pPr>
      <w:r>
        <w:rPr>
          <w:b/>
        </w:rPr>
        <w:t>The glossary.</w:t>
      </w:r>
      <w:r>
        <w:t xml:space="preserve"> 57 terms across 11 sections, from fundamentals to CFA and CIS specifics. Gated behind a subscription.</w:t>
      </w:r>
    </w:p>
    <w:p>
      <w:pPr>
        <w:pStyle w:val="ListBullet"/>
      </w:pPr>
      <w:r>
        <w:rPr>
          <w:b/>
        </w:rPr>
        <w:t>CFA structuring, B2B.</w:t>
      </w:r>
      <w:r>
        <w:t xml:space="preserve"> A paid service for businesses: take a real asset (production, equipment, leases, contracted revenue) and carry it to a CFA issuance through a licensed operator. Yurich states it plainly: "I am not the operator, not the exchange." Investor money moves through the platform to the issuer, never to Yurich's account. Pricing is transparent: a free call, an assessment for 80,000 rubles, structuring for 250,000 to 400,000 rubles, onboarding to a platform for 200,000 to 350,000 rubles plus the operator's fee, a success fee of 3 to 7 percent only on money that actually lands with the issuer, and ongoing support at 40,000 rubles a month.</w:t>
      </w:r>
    </w:p>
    <w:p>
      <w:r>
        <w:t>Three structural differences from typical RWA content on LinkedIn, and the three things positioning should be built on:</w:t>
      </w:r>
    </w:p>
    <w:p>
      <w:r>
        <w:t xml:space="preserve">1. </w:t>
      </w:r>
      <w:r>
        <w:rPr>
          <w:b/>
        </w:rPr>
        <w:t>This is not a token factory.</w:t>
      </w:r>
      <w:r>
        <w:t xml:space="preserve"> Yurich explicitly refuses to be the operator or the exchange. He structures the deal and steps out of the way, the opposite of "we mint the token and hold the keys." 2. </w:t>
      </w:r>
      <w:r>
        <w:rPr>
          <w:b/>
        </w:rPr>
        <w:t>It runs bottom up, not top down.</w:t>
      </w:r>
      <w:r>
        <w:t xml:space="preserve"> Institutional RWA moves from trillions (treasuries, private credit) toward the retail investor. Yurich moves from one city, one coffee shop, one community toward a model that can later be repeated anywhere. 3. </w:t>
      </w:r>
      <w:r>
        <w:rPr>
          <w:b/>
        </w:rPr>
        <w:t>It is a chain of trust, not a chain of hype.</w:t>
      </w:r>
      <w:r>
        <w:t xml:space="preserve"> A free utility (the bot) builds trust and traffic, trust converts into community (City Code), community converts into capital (Crimea RWA). That is closer to Y Combinator's "do things that don't scale" than to 2021 era ICO logic.</w:t>
      </w:r>
    </w:p>
    <w:p>
      <w:pPr>
        <w:jc w:val="center"/>
      </w:pPr>
      <w:r>
        <w:rPr>
          <w:color w:val="6E6E6E"/>
          <w:sz w:val="16"/>
        </w:rPr>
        <w:t>————————————————————</w:t>
      </w:r>
    </w:p>
    <w:p>
      <w:r>
        <w:br w:type="page"/>
      </w:r>
    </w:p>
    <w:p>
      <w:pPr>
        <w:pStyle w:val="Heading1"/>
      </w:pPr>
      <w:r>
        <w:t>02. City Code architecture, how to read the stack</w:t>
      </w:r>
    </w:p>
    <w:p>
      <w:r>
        <w:t xml:space="preserve">The load bearing formula from the YurichHub site: </w:t>
      </w:r>
      <w:r>
        <w:rPr>
          <w:b/>
        </w:rPr>
        <w:t>"Open. Enter. Own."</w:t>
      </w:r>
      <w:r>
        <w:t xml:space="preserve"> Three words, three products, three funnel stages. It is a rare case of a Web3 project having a coherent, non technical metaphor that can be explained to someone who has never heard of a blockchain. That is a real asset on LinkedIn, where most of the audience is finance people, lawyers, VCs, and operators of traditional businesses, not crypto natives.</w:t>
      </w:r>
    </w:p>
    <w:p>
      <w:r>
        <w:t>Layer one, Sevastopol AI, answers "where." Layer two, City Code, answers "with whom." Layer three, Crimea RWA, answers "what do I actually own now." There is no gap between the layers: the bot is free and open, the circle is closed but reachable by application or contribution to the city, ownership is still marked as a horizon, not a product on sale today.</w:t>
      </w:r>
    </w:p>
    <w:p>
      <w:r>
        <w:t>This is a structural difference from the typical tokenization story, where the token is sold first and community and utility are promised later. Here the order is reversed: utility and community first, and once there is real revenue and real partners, a financial instrument is built on top of it. That is the substantive answer to "what does RWA have to do with any of this": here RWA is not the starting point of the hype cycle, it is the final, most demanding rung of trust.</w:t>
      </w:r>
    </w:p>
    <w:p>
      <w:pPr>
        <w:jc w:val="center"/>
      </w:pPr>
      <w:r>
        <w:rPr>
          <w:color w:val="6E6E6E"/>
          <w:sz w:val="16"/>
        </w:rPr>
        <w:t>————————————————————</w:t>
      </w:r>
    </w:p>
    <w:p>
      <w:r>
        <w:br w:type="page"/>
      </w:r>
    </w:p>
    <w:p>
      <w:pPr>
        <w:pStyle w:val="Heading1"/>
      </w:pPr>
      <w:r>
        <w:t>03. What RWA has to do with it: market, mechanics, 259-FZ</w:t>
      </w:r>
    </w:p>
    <w:p>
      <w:r>
        <w:t>Real world assets (RWA) are a transfer into a digital, programmable wrapper of something that already exists and already has a price offline: debt, income, a commodity, real estate, a stake in a business. Tokenization does not create a new asset, it creates a new form of ownership or a new form of claim on the cash flow of an asset.</w:t>
      </w:r>
    </w:p>
    <w:p>
      <w:r>
        <w:t>By widely cited estimates from market tracking platforms (such as rwa.xyz) and major financial institutions (BCG, McKinsey, Citi, Standard Chartered), the tokenized real world asset market in 2025 to 2026 is estimated in the 25 to 35 billion dollar range, while most forecasts for 2030 cluster somewhere between 2 and 30 trillion dollars. That is under 1 percent of today's global stock and bond market, which is why nearly every serious analyst agrees the market has not gone mainstream yet. The leading categories by size: US government debt (treasuries), commodities (mostly gold, through Tether and Paxos), and private credit. The overwhelming majority of RWA capital today is institutional, retail investors hold a notably smaller slice.</w:t>
      </w:r>
    </w:p>
    <w:p>
      <w:r>
        <w:t>That gap is exactly where Yurich is aiming. Institutional RWA answers "how do we wrap a trillion dollars of treasuries for a fund." Yurich's project answers a different question: "how do we legally wrap the revenue of one real venue in one real city so that a neighbor down the street can actually buy in." These are two different markets that only overlap on the word "tokenization." They solve opposite problems: institutional RWA is chasing scale and liquidity, city level RWA is chasing trust and repeatability.</w:t>
      </w:r>
    </w:p>
    <w:p>
      <w:r>
        <w:t>In Russia, the legal framework for retail tokenization is not "blockchain and a smart contract," it is the 259-FZ law and digital financial assets (CFA): a record of rights kept by an information system operator registered with the Bank of Russia. A CFA in this model almost always certifies not a share in a business but a monetary claim, a right to receive a scheduled payout. The investor does not buy the business, they buy the right to be paid by the issuer. That is a structurally different construction from "a token on Ethereum," and it is exactly why Yurich repeats "I am not the operator," "I am not the exchange," "money does not land on my account" so insistently: in this jurisdiction, that distinction is what separates a legal deal from an illegal one.</w:t>
      </w:r>
    </w:p>
    <w:p>
      <w:r>
        <w:t>For an international LinkedIn audience this is the most counterintuitive fact worth leading with: while the rest of the world debates on chain equity and direct ownership through a blockchain (Securitize, Superstate, Figure), retail tokenization of a real asset has already been a regulated product inside the Russian legal system since 2020, it simply carries a different name and a different shape. That gives Yurich a rare position: he can talk about RWA not as an evangelist of an unregulated future, but as a practitioner already operating inside a regulated frame, and translate it for people looking at it from the outside.</w:t>
      </w:r>
    </w:p>
    <w:p>
      <w:pPr>
        <w:jc w:val="center"/>
      </w:pPr>
      <w:r>
        <w:rPr>
          <w:color w:val="6E6E6E"/>
          <w:sz w:val="16"/>
        </w:rPr>
        <w:t>————————————————————</w:t>
      </w:r>
    </w:p>
    <w:p>
      <w:r>
        <w:br w:type="page"/>
      </w:r>
    </w:p>
    <w:p>
      <w:pPr>
        <w:pStyle w:val="Heading1"/>
      </w:pPr>
      <w:r>
        <w:t>04. Mapping the global RWA field, where Yurich sits</w:t>
      </w:r>
    </w:p>
    <w:p>
      <w:r>
        <w:t>For the positioning to hold up internationally, Yurich needs to be placed on a map, not presented in a vacuum. Below, a comparison across three axes: what is being tokenized, which direction capital moves, and the founder's role.</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2353"/>
            <w:shd w:fill="1A1A1A"/>
          </w:tcPr>
          <w:p>
            <w:r/>
            <w:r>
              <w:rPr>
                <w:b/>
                <w:color w:val="FFFFFF"/>
                <w:sz w:val="17"/>
              </w:rPr>
              <w:t>Player</w:t>
            </w:r>
          </w:p>
        </w:tc>
        <w:tc>
          <w:tcPr>
            <w:tcW w:type="dxa" w:w="2353"/>
            <w:shd w:fill="1A1A1A"/>
          </w:tcPr>
          <w:p>
            <w:r/>
            <w:r>
              <w:rPr>
                <w:b/>
                <w:color w:val="FFFFFF"/>
                <w:sz w:val="17"/>
              </w:rPr>
              <w:t>What they tokenize</w:t>
            </w:r>
          </w:p>
        </w:tc>
        <w:tc>
          <w:tcPr>
            <w:tcW w:type="dxa" w:w="2353"/>
            <w:shd w:fill="1A1A1A"/>
          </w:tcPr>
          <w:p>
            <w:r/>
            <w:r>
              <w:rPr>
                <w:b/>
                <w:color w:val="FFFFFF"/>
                <w:sz w:val="17"/>
              </w:rPr>
              <w:t>Scale and audience</w:t>
            </w:r>
          </w:p>
        </w:tc>
        <w:tc>
          <w:tcPr>
            <w:tcW w:type="dxa" w:w="2353"/>
            <w:shd w:fill="1A1A1A"/>
          </w:tcPr>
          <w:p>
            <w:r/>
            <w:r>
              <w:rPr>
                <w:b/>
                <w:color w:val="FFFFFF"/>
                <w:sz w:val="17"/>
              </w:rPr>
              <w:t>Founder's role</w:t>
            </w:r>
          </w:p>
        </w:tc>
      </w:tr>
      <w:tr>
        <w:tc>
          <w:tcPr>
            <w:tcW w:type="dxa" w:w="2353"/>
          </w:tcPr>
          <w:p>
            <w:r/>
            <w:r>
              <w:rPr>
                <w:sz w:val="17"/>
              </w:rPr>
              <w:t>BlackRock BUIDL, Franklin Templeton BENJI</w:t>
            </w:r>
          </w:p>
        </w:tc>
        <w:tc>
          <w:tcPr>
            <w:tcW w:type="dxa" w:w="2353"/>
          </w:tcPr>
          <w:p>
            <w:r/>
            <w:r>
              <w:rPr>
                <w:sz w:val="17"/>
              </w:rPr>
              <w:t>US government debt, money market funds</w:t>
            </w:r>
          </w:p>
        </w:tc>
        <w:tc>
          <w:tcPr>
            <w:tcW w:type="dxa" w:w="2353"/>
          </w:tcPr>
          <w:p>
            <w:r/>
            <w:r>
              <w:rPr>
                <w:sz w:val="17"/>
              </w:rPr>
              <w:t>Billions of dollars, institutional and accredited investors</w:t>
            </w:r>
          </w:p>
        </w:tc>
        <w:tc>
          <w:tcPr>
            <w:tcW w:type="dxa" w:w="2353"/>
          </w:tcPr>
          <w:p>
            <w:r/>
            <w:r>
              <w:rPr>
                <w:sz w:val="17"/>
              </w:rPr>
              <w:t>A large asset manager, the brand is the institution, not a person</w:t>
            </w:r>
          </w:p>
        </w:tc>
      </w:tr>
      <w:tr>
        <w:tc>
          <w:tcPr>
            <w:tcW w:type="dxa" w:w="2353"/>
          </w:tcPr>
          <w:p>
            <w:r/>
            <w:r>
              <w:rPr>
                <w:sz w:val="17"/>
              </w:rPr>
              <w:t>Securitize, Superstate</w:t>
            </w:r>
          </w:p>
        </w:tc>
        <w:tc>
          <w:tcPr>
            <w:tcW w:type="dxa" w:w="2353"/>
          </w:tcPr>
          <w:p>
            <w:r/>
            <w:r>
              <w:rPr>
                <w:sz w:val="17"/>
              </w:rPr>
              <w:t>Public equities, native tokenization of ownership</w:t>
            </w:r>
          </w:p>
        </w:tc>
        <w:tc>
          <w:tcPr>
            <w:tcW w:type="dxa" w:w="2353"/>
          </w:tcPr>
          <w:p>
            <w:r/>
            <w:r>
              <w:rPr>
                <w:sz w:val="17"/>
              </w:rPr>
              <w:t>Hundreds of millions to a few billion dollars, mostly qualified investors</w:t>
            </w:r>
          </w:p>
        </w:tc>
        <w:tc>
          <w:tcPr>
            <w:tcW w:type="dxa" w:w="2353"/>
          </w:tcPr>
          <w:p>
            <w:r/>
            <w:r>
              <w:rPr>
                <w:sz w:val="17"/>
              </w:rPr>
              <w:t>Infrastructure platform, founder is a technology entrepreneur</w:t>
            </w:r>
          </w:p>
        </w:tc>
      </w:tr>
      <w:tr>
        <w:tc>
          <w:tcPr>
            <w:tcW w:type="dxa" w:w="2353"/>
          </w:tcPr>
          <w:p>
            <w:r/>
            <w:r>
              <w:rPr>
                <w:sz w:val="17"/>
              </w:rPr>
              <w:t>Ondo, Centrifuge, Maple</w:t>
            </w:r>
          </w:p>
        </w:tc>
        <w:tc>
          <w:tcPr>
            <w:tcW w:type="dxa" w:w="2353"/>
          </w:tcPr>
          <w:p>
            <w:r/>
            <w:r>
              <w:rPr>
                <w:sz w:val="17"/>
              </w:rPr>
              <w:t>Private credit, treasury wrappers for DeFi</w:t>
            </w:r>
          </w:p>
        </w:tc>
        <w:tc>
          <w:tcPr>
            <w:tcW w:type="dxa" w:w="2353"/>
          </w:tcPr>
          <w:p>
            <w:r/>
            <w:r>
              <w:rPr>
                <w:sz w:val="17"/>
              </w:rPr>
              <w:t>Hundreds of millions of dollars, crypto native audience</w:t>
            </w:r>
          </w:p>
        </w:tc>
        <w:tc>
          <w:tcPr>
            <w:tcW w:type="dxa" w:w="2353"/>
          </w:tcPr>
          <w:p>
            <w:r/>
            <w:r>
              <w:rPr>
                <w:sz w:val="17"/>
              </w:rPr>
              <w:t>A protocol run by a DAO or core team</w:t>
            </w:r>
          </w:p>
        </w:tc>
      </w:tr>
      <w:tr>
        <w:tc>
          <w:tcPr>
            <w:tcW w:type="dxa" w:w="2353"/>
          </w:tcPr>
          <w:p>
            <w:r/>
            <w:r>
              <w:rPr>
                <w:sz w:val="17"/>
              </w:rPr>
              <w:t>RealT, Propy, Tangible</w:t>
            </w:r>
          </w:p>
        </w:tc>
        <w:tc>
          <w:tcPr>
            <w:tcW w:type="dxa" w:w="2353"/>
          </w:tcPr>
          <w:p>
            <w:r/>
            <w:r>
              <w:rPr>
                <w:sz w:val="17"/>
              </w:rPr>
              <w:t>Fractional real estate and commodity backed assets</w:t>
            </w:r>
          </w:p>
        </w:tc>
        <w:tc>
          <w:tcPr>
            <w:tcW w:type="dxa" w:w="2353"/>
          </w:tcPr>
          <w:p>
            <w:r/>
            <w:r>
              <w:rPr>
                <w:sz w:val="17"/>
              </w:rPr>
              <w:t>Tens of millions of dollars, retail investors worldwide</w:t>
            </w:r>
          </w:p>
        </w:tc>
        <w:tc>
          <w:tcPr>
            <w:tcW w:type="dxa" w:w="2353"/>
          </w:tcPr>
          <w:p>
            <w:r/>
            <w:r>
              <w:rPr>
                <w:sz w:val="17"/>
              </w:rPr>
              <w:t>A marketplace, product matters more than the founder's identity</w:t>
            </w:r>
          </w:p>
        </w:tc>
      </w:tr>
      <w:tr>
        <w:tc>
          <w:tcPr>
            <w:tcW w:type="dxa" w:w="2353"/>
          </w:tcPr>
          <w:p>
            <w:r/>
            <w:r>
              <w:rPr>
                <w:sz w:val="17"/>
              </w:rPr>
              <w:t>Yurich, Crimea RWA</w:t>
            </w:r>
          </w:p>
        </w:tc>
        <w:tc>
          <w:tcPr>
            <w:tcW w:type="dxa" w:w="2353"/>
          </w:tcPr>
          <w:p>
            <w:r/>
            <w:r>
              <w:rPr>
                <w:sz w:val="17"/>
              </w:rPr>
              <w:t>A share of real revenue from real venues in one specific city</w:t>
            </w:r>
          </w:p>
        </w:tc>
        <w:tc>
          <w:tcPr>
            <w:tcW w:type="dxa" w:w="2353"/>
          </w:tcPr>
          <w:p>
            <w:r/>
            <w:r>
              <w:rPr>
                <w:sz w:val="17"/>
              </w:rPr>
              <w:t>Still an educational model today, horizon is local issuances starting at a few million rubles</w:t>
            </w:r>
          </w:p>
        </w:tc>
        <w:tc>
          <w:tcPr>
            <w:tcW w:type="dxa" w:w="2353"/>
          </w:tcPr>
          <w:p>
            <w:r/>
            <w:r>
              <w:rPr>
                <w:sz w:val="17"/>
              </w:rPr>
              <w:t>One person, a public face, the funnel is built around trust in the founder</w:t>
            </w:r>
          </w:p>
        </w:tc>
      </w:tr>
    </w:tbl>
    <w:p/>
    <w:p>
      <w:r>
        <w:t>The takeaway for positioning: no major player today is building RWA bottom up, from one city and its daily economy, and none of the major players makes the founder the central public face of an "aware, enter, own" funnel. Yurich can own the niche of "one city's RWA as a repeatable playbook" and speak as a practitioner, not a theorist: he already has a bot with real users, a circle with real partners, and a paid service for businesses with real pricing. That is stronger than "I have an idea," and weaker than an institution with billions under management, which is why the voice has to be building in public: honest numbers, honest refusals, honest pace.</w:t>
      </w:r>
    </w:p>
    <w:p>
      <w:pPr>
        <w:jc w:val="center"/>
      </w:pPr>
      <w:r>
        <w:rPr>
          <w:color w:val="6E6E6E"/>
          <w:sz w:val="16"/>
        </w:rPr>
        <w:t>————————————————————</w:t>
      </w:r>
    </w:p>
    <w:p>
      <w:r>
        <w:br w:type="page"/>
      </w:r>
    </w:p>
    <w:p>
      <w:pPr>
        <w:pStyle w:val="Heading1"/>
      </w:pPr>
      <w:r>
        <w:t>05. SWOT: Yurich as a public RWA persona</w:t>
      </w:r>
    </w:p>
    <w:tbl>
      <w:tblPr>
        <w:tblStyle w:val="LightGrid-Accent1"/>
        <w:tblW w:type="auto" w:w="0"/>
        <w:jc w:val="center"/>
        <w:tblLook w:firstColumn="1" w:firstRow="1" w:lastColumn="0" w:lastRow="0" w:noHBand="0" w:noVBand="1" w:val="04A0"/>
      </w:tblPr>
      <w:tblGrid>
        <w:gridCol w:w="4706"/>
        <w:gridCol w:w="4706"/>
      </w:tblGrid>
      <w:tr>
        <w:tc>
          <w:tcPr>
            <w:tcW w:type="dxa" w:w="4706"/>
            <w:shd w:fill="1A1A1A"/>
          </w:tcPr>
          <w:p>
            <w:r/>
            <w:r>
              <w:rPr>
                <w:b/>
                <w:color w:val="FFFFFF"/>
                <w:sz w:val="17"/>
              </w:rPr>
              <w:t>Strengths</w:t>
            </w:r>
          </w:p>
        </w:tc>
        <w:tc>
          <w:tcPr>
            <w:tcW w:type="dxa" w:w="4706"/>
            <w:shd w:fill="1A1A1A"/>
          </w:tcPr>
          <w:p>
            <w:r/>
            <w:r>
              <w:rPr>
                <w:b/>
                <w:color w:val="FFFFFF"/>
                <w:sz w:val="17"/>
              </w:rPr>
              <w:t>Weaknesses</w:t>
            </w:r>
          </w:p>
        </w:tc>
      </w:tr>
      <w:tr>
        <w:tc>
          <w:tcPr>
            <w:tcW w:type="dxa" w:w="4706"/>
          </w:tcPr>
          <w:p>
            <w:r/>
            <w:r>
              <w:rPr>
                <w:sz w:val="17"/>
              </w:rPr>
              <w:t>A full stack from a free utility to a financial product, a rare sequence in the niche</w:t>
            </w:r>
          </w:p>
        </w:tc>
        <w:tc>
          <w:tcPr>
            <w:tcW w:type="dxa" w:w="4706"/>
          </w:tcPr>
          <w:p>
            <w:r/>
            <w:r>
              <w:rPr>
                <w:sz w:val="17"/>
              </w:rPr>
              <w:t>Scale is not comparable to institutional players yet, and that should be admitted, not hidden</w:t>
            </w:r>
          </w:p>
        </w:tc>
      </w:tr>
      <w:tr>
        <w:tc>
          <w:tcPr>
            <w:tcW w:type="dxa" w:w="4706"/>
          </w:tcPr>
          <w:p>
            <w:r/>
            <w:r>
              <w:rPr>
                <w:sz w:val="17"/>
              </w:rPr>
              <w:t>A clear legal and ethical boundary: not the operator, not the exchange, money never lands on his account</w:t>
            </w:r>
          </w:p>
        </w:tc>
        <w:tc>
          <w:tcPr>
            <w:tcW w:type="dxa" w:w="4706"/>
          </w:tcPr>
          <w:p>
            <w:r/>
            <w:r>
              <w:rPr>
                <w:sz w:val="17"/>
              </w:rPr>
              <w:t>Sevastopol and Crimea carry geopolitical sensitivity for part of the international audience, which can close off foreign investors and several platforms</w:t>
            </w:r>
          </w:p>
        </w:tc>
      </w:tr>
      <w:tr>
        <w:tc>
          <w:tcPr>
            <w:tcW w:type="dxa" w:w="4706"/>
          </w:tcPr>
          <w:p>
            <w:r/>
            <w:r>
              <w:rPr>
                <w:sz w:val="17"/>
              </w:rPr>
              <w:t>A ready made, recognizable visual system (dark background, lime, gold, hard typography)</w:t>
            </w:r>
          </w:p>
        </w:tc>
        <w:tc>
          <w:tcPr>
            <w:tcW w:type="dxa" w:w="4706"/>
          </w:tcPr>
          <w:p>
            <w:r/>
            <w:r>
              <w:rPr>
                <w:sz w:val="17"/>
              </w:rPr>
              <w:t>Most content exists in Russian today, translating the voice into English requires discipline</w:t>
            </w:r>
          </w:p>
        </w:tc>
      </w:tr>
      <w:tr>
        <w:tc>
          <w:tcPr>
            <w:tcW w:type="dxa" w:w="4706"/>
          </w:tcPr>
          <w:p>
            <w:r/>
            <w:r>
              <w:rPr>
                <w:sz w:val="17"/>
              </w:rPr>
              <w:t>A dry, hype free voice stands out against overheated RWA rhetoric in 2025 to 2026</w:t>
            </w:r>
          </w:p>
        </w:tc>
        <w:tc>
          <w:tcPr>
            <w:tcW w:type="dxa" w:w="4706"/>
          </w:tcPr>
          <w:p>
            <w:r/>
            <w:r>
              <w:rPr>
                <w:sz w:val="17"/>
              </w:rPr>
              <w:t>One person carrying the whole operational and public load, a real risk of burnout and irregular posting</w:t>
            </w:r>
          </w:p>
        </w:tc>
      </w:tr>
      <w:tr>
        <w:tc>
          <w:tcPr>
            <w:tcW w:type="dxa" w:w="4706"/>
          </w:tcPr>
          <w:p>
            <w:r/>
            <w:r>
              <w:rPr>
                <w:sz w:val="17"/>
              </w:rPr>
              <w:t>Strong translatable assets: clear theses, real service pricing, ready made case studies</w:t>
            </w:r>
          </w:p>
        </w:tc>
        <w:tc>
          <w:tcPr>
            <w:tcW w:type="dxa" w:w="4706"/>
          </w:tcPr>
          <w:p>
            <w:r/>
            <w:r>
              <w:rPr>
                <w:sz w:val="17"/>
              </w:rPr>
              <w:t>No completed, non educational CFA issuance yet, which limits the proof base</w:t>
            </w:r>
          </w:p>
        </w:tc>
      </w:tr>
    </w:tbl>
    <w:p/>
    <w:tbl>
      <w:tblPr>
        <w:tblStyle w:val="LightGrid-Accent1"/>
        <w:tblW w:type="auto" w:w="0"/>
        <w:jc w:val="center"/>
        <w:tblLook w:firstColumn="1" w:firstRow="1" w:lastColumn="0" w:lastRow="0" w:noHBand="0" w:noVBand="1" w:val="04A0"/>
      </w:tblPr>
      <w:tblGrid>
        <w:gridCol w:w="4706"/>
        <w:gridCol w:w="4706"/>
      </w:tblGrid>
      <w:tr>
        <w:tc>
          <w:tcPr>
            <w:tcW w:type="dxa" w:w="4706"/>
            <w:shd w:fill="1A1A1A"/>
          </w:tcPr>
          <w:p>
            <w:r/>
            <w:r>
              <w:rPr>
                <w:b/>
                <w:color w:val="FFFFFF"/>
                <w:sz w:val="17"/>
              </w:rPr>
              <w:t>Opportunities</w:t>
            </w:r>
          </w:p>
        </w:tc>
        <w:tc>
          <w:tcPr>
            <w:tcW w:type="dxa" w:w="4706"/>
            <w:shd w:fill="1A1A1A"/>
          </w:tcPr>
          <w:p>
            <w:r/>
            <w:r>
              <w:rPr>
                <w:b/>
                <w:color w:val="FFFFFF"/>
                <w:sz w:val="17"/>
              </w:rPr>
              <w:t>Threats</w:t>
            </w:r>
          </w:p>
        </w:tc>
      </w:tr>
      <w:tr>
        <w:tc>
          <w:tcPr>
            <w:tcW w:type="dxa" w:w="4706"/>
          </w:tcPr>
          <w:p>
            <w:r/>
            <w:r>
              <w:rPr>
                <w:sz w:val="17"/>
              </w:rPr>
              <w:t>Global fatigue with the institutional RWA narrative creates demand for a human alternative story</w:t>
            </w:r>
          </w:p>
        </w:tc>
        <w:tc>
          <w:tcPr>
            <w:tcW w:type="dxa" w:w="4706"/>
          </w:tcPr>
          <w:p>
            <w:r/>
            <w:r>
              <w:rPr>
                <w:sz w:val="17"/>
              </w:rPr>
              <w:t>The 259-FZ regulatory environment and adjacent law can change faster than a content calendar</w:t>
            </w:r>
          </w:p>
        </w:tc>
      </w:tr>
      <w:tr>
        <w:tc>
          <w:tcPr>
            <w:tcW w:type="dxa" w:w="4706"/>
          </w:tcPr>
          <w:p>
            <w:r/>
            <w:r>
              <w:rPr>
                <w:sz w:val="17"/>
              </w:rPr>
              <w:t>Rising interest in RWA across the CIS and the Middle East as an alternative route to tokenization under sanctions pressure</w:t>
            </w:r>
          </w:p>
        </w:tc>
        <w:tc>
          <w:tcPr>
            <w:tcW w:type="dxa" w:w="4706"/>
          </w:tcPr>
          <w:p>
            <w:r/>
            <w:r>
              <w:rPr>
                <w:sz w:val="17"/>
              </w:rPr>
              <w:t>Risk that an international audience confuses educational tone with an investment offer, with legal consequences</w:t>
            </w:r>
          </w:p>
        </w:tc>
      </w:tr>
      <w:tr>
        <w:tc>
          <w:tcPr>
            <w:tcW w:type="dxa" w:w="4706"/>
          </w:tcPr>
          <w:p>
            <w:r/>
            <w:r>
              <w:rPr>
                <w:sz w:val="17"/>
              </w:rPr>
              <w:t>LinkedIn as a platform specifically rewards founder building in public content in 2025 to 2026</w:t>
            </w:r>
          </w:p>
        </w:tc>
        <w:tc>
          <w:tcPr>
            <w:tcW w:type="dxa" w:w="4706"/>
          </w:tcPr>
          <w:p>
            <w:r/>
            <w:r>
              <w:rPr>
                <w:sz w:val="17"/>
              </w:rPr>
              <w:t>Other cities or creators copying the model faster than Yurich can claim authorship of the idea</w:t>
            </w:r>
          </w:p>
        </w:tc>
      </w:tr>
      <w:tr>
        <w:tc>
          <w:tcPr>
            <w:tcW w:type="dxa" w:w="4706"/>
          </w:tcPr>
          <w:p>
            <w:r/>
            <w:r>
              <w:rPr>
                <w:sz w:val="17"/>
              </w:rPr>
              <w:t>Partnerships with Hermes Exchange and Nebank create natural co-content and cross audience</w:t>
            </w:r>
          </w:p>
        </w:tc>
        <w:tc>
          <w:tcPr>
            <w:tcW w:type="dxa" w:w="4706"/>
          </w:tcPr>
          <w:p>
            <w:r/>
            <w:r>
              <w:rPr>
                <w:sz w:val="17"/>
              </w:rPr>
              <w:t>Skepticism from crypto natives toward "yet another RWA project" if words are not backed by deeds and numbers</w:t>
            </w:r>
          </w:p>
        </w:tc>
      </w:tr>
    </w:tbl>
    <w:p/>
    <w:p>
      <w:pPr>
        <w:jc w:val="center"/>
      </w:pPr>
      <w:r>
        <w:rPr>
          <w:color w:val="6E6E6E"/>
          <w:sz w:val="16"/>
        </w:rPr>
        <w:t>————————————————————</w:t>
      </w:r>
    </w:p>
    <w:p>
      <w:r>
        <w:br w:type="page"/>
      </w:r>
    </w:p>
    <w:p>
      <w:pPr>
        <w:pStyle w:val="Heading1"/>
      </w:pPr>
      <w:r>
        <w:t>06. LinkedIn audience: six segments</w:t>
      </w:r>
    </w:p>
    <w:p>
      <w:r>
        <w:t xml:space="preserve">1. </w:t>
      </w:r>
      <w:r>
        <w:rPr>
          <w:b/>
        </w:rPr>
        <w:t>RWA infrastructure builders.</w:t>
      </w:r>
      <w:r>
        <w:t xml:space="preserve"> Teams at Securitize, Ondo, Centrifuge, Superstate, Plume and similar protocols. For them, Yurich is interesting as a practitioner of a niche case, a potential integration partner, or simply a fresh angle on retail tokenization outside the US. 2. </w:t>
      </w:r>
      <w:r>
        <w:rPr>
          <w:b/>
        </w:rPr>
        <w:t>Institutional allocators and family offices.</w:t>
      </w:r>
      <w:r>
        <w:t xml:space="preserve"> People already allocating into treasury tokens and scouting alternative RWA categories. Their bar is high, and they care about structural rigor, not hype, which is exactly where the line "I am not the operator, not the exchange" lands. 3. </w:t>
      </w:r>
      <w:r>
        <w:rPr>
          <w:b/>
        </w:rPr>
        <w:t>Venture investors and angels in financial infrastructure.</w:t>
      </w:r>
      <w:r>
        <w:t xml:space="preserve"> Looking for founder-market fit and a defensible thesis. The key signal for them: Yurich already monetizes (paid CFA structuring) before raising venture money, a rare and strong discipline signal. 4. </w:t>
      </w:r>
      <w:r>
        <w:rPr>
          <w:b/>
        </w:rPr>
        <w:t>Lawyers, compliance and digital asset regulatory experts.</w:t>
      </w:r>
      <w:r>
        <w:t xml:space="preserve"> The most skeptical and most valuable audience for building trust: a precise, unembellished post about 259-FZ mechanics is what converts this group into commenters and amplifiers. 5. </w:t>
      </w:r>
      <w:r>
        <w:rPr>
          <w:b/>
        </w:rPr>
        <w:t>Urban tech, smart city and local economy specialists.</w:t>
      </w:r>
      <w:r>
        <w:t xml:space="preserve"> A less obvious, less crowded segment. This audience has not seen RWA applied to urban economics yet, and reacts with curiosity rather than veteran crypto cycle skepticism. 6. </w:t>
      </w:r>
      <w:r>
        <w:rPr>
          <w:b/>
        </w:rPr>
        <w:t>Web3 founders and builders migrating from Crypto Twitter to LinkedIn.</w:t>
      </w:r>
      <w:r>
        <w:t xml:space="preserve"> A visible migration of mature crypto audiences to LinkedIn in 2025 to 2026, looking for a more professional register. This is a natural home audience for building in public stories.</w:t>
      </w:r>
    </w:p>
    <w:p>
      <w:r>
        <w:t xml:space="preserve">A separate methodological note: given the sanctions context around Crimea and Sevastopol, English language content should be built as </w:t>
      </w:r>
      <w:r>
        <w:rPr>
          <w:b/>
        </w:rPr>
        <w:t>thought leadership and a demonstration of the playbook</w:t>
      </w:r>
      <w:r>
        <w:t>, not as an invitation for international investors to participate in specific CFA issuances. This is not just the legally cleaner choice, it is also strategically stronger: the goal of the English posts is to secure Yurich's authorship of the idea "a city as an RWA asset" on the international stage, not to sell shares to unqualified foreign investors who cannot physically access them. Revenue continues to come from the CFA structuring service for businesses (mostly Russian speaking, regional clients) and from reputational capital that later converts into partnerships, speaking invitations, consulting, and possibly exporting the model to other jurisdictions.</w:t>
      </w:r>
    </w:p>
    <w:p>
      <w:pPr>
        <w:jc w:val="center"/>
      </w:pPr>
      <w:r>
        <w:rPr>
          <w:color w:val="6E6E6E"/>
          <w:sz w:val="16"/>
        </w:rPr>
        <w:t>————————————————————</w:t>
      </w:r>
    </w:p>
    <w:p>
      <w:r>
        <w:br w:type="page"/>
      </w:r>
    </w:p>
    <w:p>
      <w:pPr>
        <w:pStyle w:val="Heading1"/>
      </w:pPr>
      <w:r>
        <w:t>07. What goes viral on LinkedIn in 2026: the rules</w:t>
      </w:r>
    </w:p>
    <w:p>
      <w:r>
        <w:t>A short summary of documented platform and audience behavior:</w:t>
      </w:r>
    </w:p>
    <w:p>
      <w:pPr>
        <w:pStyle w:val="ListBullet"/>
      </w:pPr>
      <w:r>
        <w:rPr>
          <w:b/>
        </w:rPr>
        <w:t>The first line decides everything.</w:t>
      </w:r>
      <w:r>
        <w:t xml:space="preserve"> LinkedIn shows only the first two to three lines before the "see more" cutoff. If there is no number, no story, no counterintuitive claim there, the post never expands.</w:t>
      </w:r>
    </w:p>
    <w:p>
      <w:pPr>
        <w:pStyle w:val="ListBullet"/>
      </w:pPr>
      <w:r>
        <w:rPr>
          <w:b/>
        </w:rPr>
        <w:t>Imperative hooks kill reach.</w:t>
      </w:r>
      <w:r>
        <w:t xml:space="preserve"> Phrases like "do this," "stop doing that," "read this if you are a founder" statistically deliver close to zero engagement lift, audiences and the algorithm have both learned to tune them out.</w:t>
      </w:r>
    </w:p>
    <w:p>
      <w:pPr>
        <w:pStyle w:val="ListBullet"/>
      </w:pPr>
      <w:r>
        <w:rPr>
          <w:b/>
        </w:rPr>
        <w:t>Four hook types actually work:</w:t>
      </w:r>
      <w:r>
        <w:t xml:space="preserve"> a statistic (the strongest lift), a first person story, a counterintuitive claim, and direct utility with no preamble. The worst opener is a soft "today I want to share" or "I have been thinking about lately."</w:t>
      </w:r>
    </w:p>
    <w:p>
      <w:pPr>
        <w:pStyle w:val="ListBullet"/>
      </w:pPr>
      <w:r>
        <w:rPr>
          <w:b/>
        </w:rPr>
        <w:t>Length.</w:t>
      </w:r>
      <w:r>
        <w:t xml:space="preserve"> The sweet spot is 1,200 to 2,000 characters, short one or two sentence paragraphs, generous line breaks. A wall of text does not read on a phone.</w:t>
      </w:r>
    </w:p>
    <w:p>
      <w:pPr>
        <w:pStyle w:val="ListBullet"/>
      </w:pPr>
      <w:r>
        <w:rPr>
          <w:b/>
        </w:rPr>
        <w:t>Hashtags barely matter.</w:t>
      </w:r>
      <w:r>
        <w:t xml:space="preserve"> Three to five at most, zero is fine too. Overloading hashtags reads as amateurish and can hurt reach.</w:t>
      </w:r>
    </w:p>
    <w:p>
      <w:pPr>
        <w:pStyle w:val="ListBullet"/>
      </w:pPr>
      <w:r>
        <w:rPr>
          <w:b/>
        </w:rPr>
        <w:t>Links hurt reach.</w:t>
      </w:r>
      <w:r>
        <w:t xml:space="preserve"> LinkedIn suppresses posts carrying an outbound link in the body. The standard workaround: move the link into the first comment right after publishing.</w:t>
      </w:r>
    </w:p>
    <w:p>
      <w:pPr>
        <w:pStyle w:val="ListBullet"/>
      </w:pPr>
      <w:r>
        <w:rPr>
          <w:b/>
        </w:rPr>
        <w:t>Document carousels (PDF slides) and native personal video now outperform a single image.</w:t>
      </w:r>
      <w:r>
        <w:t xml:space="preserve"> For a niche educational topic like RWA this matters a lot: a carousel lets you explain mechanics without losing attention by line five of a wall of text.</w:t>
      </w:r>
    </w:p>
    <w:p>
      <w:pPr>
        <w:pStyle w:val="ListBullet"/>
      </w:pPr>
      <w:r>
        <w:rPr>
          <w:b/>
        </w:rPr>
        <w:t>Substance beats motivation.</w:t>
      </w:r>
      <w:r>
        <w:t xml:space="preserve"> Posts with concrete numbers, screenshots, and real refusals ("I turned down a client because") earn more comments than inspirational quotes.</w:t>
      </w:r>
    </w:p>
    <w:p>
      <w:pPr>
        <w:pStyle w:val="ListBullet"/>
      </w:pPr>
      <w:r>
        <w:rPr>
          <w:b/>
        </w:rPr>
        <w:t>The first hour of comments matters a great deal.</w:t>
      </w:r>
      <w:r>
        <w:t xml:space="preserve"> The algorithm amplifies posts that get a quick response. Authors should budget 30 to 60 minutes after publishing to reply personally in comments.</w:t>
      </w:r>
    </w:p>
    <w:p>
      <w:pPr>
        <w:pStyle w:val="ListBullet"/>
      </w:pPr>
      <w:r>
        <w:rPr>
          <w:b/>
        </w:rPr>
        <w:t>Rhythm beats any single viral post.</w:t>
      </w:r>
      <w:r>
        <w:t xml:space="preserve"> Three to four posts a week, sustained over months, build recognition more reliably than one lucky post a month.</w:t>
      </w:r>
    </w:p>
    <w:p>
      <w:r>
        <w:t>These rules are fully compatible with Yurich's existing voice: he already writes dry, numbers first, no enthusiastic adjectives, with explicit refusals and boundaries. The job of the content plan is not to invent a new voice for LinkedIn, it is to cut the existing voice into the shapes the platform rewards.</w:t>
      </w:r>
    </w:p>
    <w:p>
      <w:pPr>
        <w:jc w:val="center"/>
      </w:pPr>
      <w:r>
        <w:rPr>
          <w:color w:val="6E6E6E"/>
          <w:sz w:val="16"/>
        </w:rPr>
        <w:t>————————————————————</w:t>
      </w:r>
    </w:p>
    <w:p>
      <w:r>
        <w:br w:type="page"/>
      </w:r>
    </w:p>
    <w:p>
      <w:pPr>
        <w:pStyle w:val="Heading1"/>
      </w:pPr>
      <w:r>
        <w:t>08. Content pillars</w:t>
      </w:r>
    </w:p>
    <w:tbl>
      <w:tblPr>
        <w:tblStyle w:val="LightGrid-Accent1"/>
        <w:tblW w:type="auto" w:w="0"/>
        <w:jc w:val="center"/>
        <w:tblLook w:firstColumn="1" w:firstRow="1" w:lastColumn="0" w:lastRow="0" w:noHBand="0" w:noVBand="1" w:val="04A0"/>
      </w:tblPr>
      <w:tblGrid>
        <w:gridCol w:w="3137"/>
        <w:gridCol w:w="3137"/>
        <w:gridCol w:w="3137"/>
      </w:tblGrid>
      <w:tr>
        <w:tc>
          <w:tcPr>
            <w:tcW w:type="dxa" w:w="3137"/>
            <w:shd w:fill="1A1A1A"/>
          </w:tcPr>
          <w:p>
            <w:r/>
            <w:r>
              <w:rPr>
                <w:b/>
                <w:color w:val="FFFFFF"/>
                <w:sz w:val="17"/>
              </w:rPr>
              <w:t>Pillar</w:t>
            </w:r>
          </w:p>
        </w:tc>
        <w:tc>
          <w:tcPr>
            <w:tcW w:type="dxa" w:w="3137"/>
            <w:shd w:fill="1A1A1A"/>
          </w:tcPr>
          <w:p>
            <w:r/>
            <w:r>
              <w:rPr>
                <w:b/>
                <w:color w:val="FFFFFF"/>
                <w:sz w:val="17"/>
              </w:rPr>
              <w:t>Job</w:t>
            </w:r>
          </w:p>
        </w:tc>
        <w:tc>
          <w:tcPr>
            <w:tcW w:type="dxa" w:w="3137"/>
            <w:shd w:fill="1A1A1A"/>
          </w:tcPr>
          <w:p>
            <w:r/>
            <w:r>
              <w:rPr>
                <w:b/>
                <w:color w:val="FFFFFF"/>
                <w:sz w:val="17"/>
              </w:rPr>
              <w:t>Share of the calendar</w:t>
            </w:r>
          </w:p>
        </w:tc>
      </w:tr>
      <w:tr>
        <w:tc>
          <w:tcPr>
            <w:tcW w:type="dxa" w:w="3137"/>
          </w:tcPr>
          <w:p>
            <w:r/>
            <w:r>
              <w:rPr>
                <w:sz w:val="17"/>
              </w:rPr>
              <w:t>P1. Who Yurich is</w:t>
            </w:r>
          </w:p>
        </w:tc>
        <w:tc>
          <w:tcPr>
            <w:tcW w:type="dxa" w:w="3137"/>
          </w:tcPr>
          <w:p>
            <w:r/>
            <w:r>
              <w:rPr>
                <w:sz w:val="17"/>
              </w:rPr>
              <w:t>Founder background, the "open, enter, own" philosophy</w:t>
            </w:r>
          </w:p>
        </w:tc>
        <w:tc>
          <w:tcPr>
            <w:tcW w:type="dxa" w:w="3137"/>
          </w:tcPr>
          <w:p>
            <w:r/>
            <w:r>
              <w:rPr>
                <w:sz w:val="17"/>
              </w:rPr>
              <w:t>25%</w:t>
            </w:r>
          </w:p>
        </w:tc>
      </w:tr>
      <w:tr>
        <w:tc>
          <w:tcPr>
            <w:tcW w:type="dxa" w:w="3137"/>
          </w:tcPr>
          <w:p>
            <w:r/>
            <w:r>
              <w:rPr>
                <w:sz w:val="17"/>
              </w:rPr>
              <w:t>P2. RWA pain points and myths</w:t>
            </w:r>
          </w:p>
        </w:tc>
        <w:tc>
          <w:tcPr>
            <w:tcW w:type="dxa" w:w="3137"/>
          </w:tcPr>
          <w:p>
            <w:r/>
            <w:r>
              <w:rPr>
                <w:sz w:val="17"/>
              </w:rPr>
              <w:t>Debunking common misconceptions, market context</w:t>
            </w:r>
          </w:p>
        </w:tc>
        <w:tc>
          <w:tcPr>
            <w:tcW w:type="dxa" w:w="3137"/>
          </w:tcPr>
          <w:p>
            <w:r/>
            <w:r>
              <w:rPr>
                <w:sz w:val="17"/>
              </w:rPr>
              <w:t>19%</w:t>
            </w:r>
          </w:p>
        </w:tc>
      </w:tr>
      <w:tr>
        <w:tc>
          <w:tcPr>
            <w:tcW w:type="dxa" w:w="3137"/>
          </w:tcPr>
          <w:p>
            <w:r/>
            <w:r>
              <w:rPr>
                <w:sz w:val="17"/>
              </w:rPr>
              <w:t>P3. The solution: City Code architecture</w:t>
            </w:r>
          </w:p>
        </w:tc>
        <w:tc>
          <w:tcPr>
            <w:tcW w:type="dxa" w:w="3137"/>
          </w:tcPr>
          <w:p>
            <w:r/>
            <w:r>
              <w:rPr>
                <w:sz w:val="17"/>
              </w:rPr>
              <w:t>How the bot, circle, ownership stack works and why it is systemic</w:t>
            </w:r>
          </w:p>
        </w:tc>
        <w:tc>
          <w:tcPr>
            <w:tcW w:type="dxa" w:w="3137"/>
          </w:tcPr>
          <w:p>
            <w:r/>
            <w:r>
              <w:rPr>
                <w:sz w:val="17"/>
              </w:rPr>
              <w:t>19%</w:t>
            </w:r>
          </w:p>
        </w:tc>
      </w:tr>
      <w:tr>
        <w:tc>
          <w:tcPr>
            <w:tcW w:type="dxa" w:w="3137"/>
          </w:tcPr>
          <w:p>
            <w:r/>
            <w:r>
              <w:rPr>
                <w:sz w:val="17"/>
              </w:rPr>
              <w:t>P4. RWA mechanics and 259-FZ</w:t>
            </w:r>
          </w:p>
        </w:tc>
        <w:tc>
          <w:tcPr>
            <w:tcW w:type="dxa" w:w="3137"/>
          </w:tcPr>
          <w:p>
            <w:r/>
            <w:r>
              <w:rPr>
                <w:sz w:val="17"/>
              </w:rPr>
              <w:t>How legal tokenization actually works in the Russian jurisdiction</w:t>
            </w:r>
          </w:p>
        </w:tc>
        <w:tc>
          <w:tcPr>
            <w:tcW w:type="dxa" w:w="3137"/>
          </w:tcPr>
          <w:p>
            <w:r/>
            <w:r>
              <w:rPr>
                <w:sz w:val="17"/>
              </w:rPr>
              <w:t>19%</w:t>
            </w:r>
          </w:p>
        </w:tc>
      </w:tr>
      <w:tr>
        <w:tc>
          <w:tcPr>
            <w:tcW w:type="dxa" w:w="3137"/>
          </w:tcPr>
          <w:p>
            <w:r/>
            <w:r>
              <w:rPr>
                <w:sz w:val="17"/>
              </w:rPr>
              <w:t>P5. Building in public</w:t>
            </w:r>
          </w:p>
        </w:tc>
        <w:tc>
          <w:tcPr>
            <w:tcW w:type="dxa" w:w="3137"/>
          </w:tcPr>
          <w:p>
            <w:r/>
            <w:r>
              <w:rPr>
                <w:sz w:val="17"/>
              </w:rPr>
              <w:t>Real numbers, real refusals, the process as it happens</w:t>
            </w:r>
          </w:p>
        </w:tc>
        <w:tc>
          <w:tcPr>
            <w:tcW w:type="dxa" w:w="3137"/>
          </w:tcPr>
          <w:p>
            <w:r/>
            <w:r>
              <w:rPr>
                <w:sz w:val="17"/>
              </w:rPr>
              <w:t>13%</w:t>
            </w:r>
          </w:p>
        </w:tc>
      </w:tr>
      <w:tr>
        <w:tc>
          <w:tcPr>
            <w:tcW w:type="dxa" w:w="3137"/>
          </w:tcPr>
          <w:p>
            <w:r/>
            <w:r>
              <w:rPr>
                <w:sz w:val="17"/>
              </w:rPr>
              <w:t>P6. Industry vision</w:t>
            </w:r>
          </w:p>
        </w:tc>
        <w:tc>
          <w:tcPr>
            <w:tcW w:type="dxa" w:w="3137"/>
          </w:tcPr>
          <w:p>
            <w:r/>
            <w:r>
              <w:rPr>
                <w:sz w:val="17"/>
              </w:rPr>
              <w:t>Forecasts, comparison with global players, the future of RWA</w:t>
            </w:r>
          </w:p>
        </w:tc>
        <w:tc>
          <w:tcPr>
            <w:tcW w:type="dxa" w:w="3137"/>
          </w:tcPr>
          <w:p>
            <w:r/>
            <w:r>
              <w:rPr>
                <w:sz w:val="17"/>
              </w:rPr>
              <w:t>5%</w:t>
            </w:r>
          </w:p>
        </w:tc>
      </w:tr>
    </w:tbl>
    <w:p/>
    <w:p>
      <w:pPr>
        <w:jc w:val="center"/>
      </w:pPr>
      <w:r>
        <w:rPr>
          <w:color w:val="6E6E6E"/>
          <w:sz w:val="16"/>
        </w:rPr>
        <w:t>————————————————————</w:t>
      </w:r>
    </w:p>
    <w:p>
      <w:r>
        <w:br w:type="page"/>
      </w:r>
    </w:p>
    <w:p>
      <w:pPr>
        <w:pStyle w:val="Heading1"/>
      </w:pPr>
      <w:r>
        <w:t>09. A 16 post, 5 week content plan</w:t>
      </w:r>
    </w:p>
    <w:p>
      <w:r>
        <w:t xml:space="preserve">Cadence: 3 to 4 posts a week, Monday, Wednesday, Friday, plus one bonus post in weeks carrying two pillars. Format rotates: text, document carousel, a number card (use the existing cover generator </w:t>
      </w:r>
      <w:r>
        <w:rPr>
          <w:rFonts w:ascii="Consolas" w:hAnsi="Consolas"/>
          <w:color w:val="5B7A00"/>
        </w:rPr>
        <w:t>brand/covers/render.js</w:t>
      </w:r>
      <w:r>
        <w:t>), poll.</w:t>
      </w:r>
    </w:p>
    <w:tbl>
      <w:tblPr>
        <w:tblStyle w:val="LightGrid-Accent1"/>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1A1A1A"/>
          </w:tcPr>
          <w:p>
            <w:r/>
            <w:r>
              <w:rPr>
                <w:b/>
                <w:color w:val="FFFFFF"/>
                <w:sz w:val="17"/>
              </w:rPr>
              <w:t>#</w:t>
            </w:r>
          </w:p>
        </w:tc>
        <w:tc>
          <w:tcPr>
            <w:tcW w:type="dxa" w:w="1345"/>
            <w:shd w:fill="1A1A1A"/>
          </w:tcPr>
          <w:p>
            <w:r/>
            <w:r>
              <w:rPr>
                <w:b/>
                <w:color w:val="FFFFFF"/>
                <w:sz w:val="17"/>
              </w:rPr>
              <w:t>Week</w:t>
            </w:r>
          </w:p>
        </w:tc>
        <w:tc>
          <w:tcPr>
            <w:tcW w:type="dxa" w:w="1345"/>
            <w:shd w:fill="1A1A1A"/>
          </w:tcPr>
          <w:p>
            <w:r/>
            <w:r>
              <w:rPr>
                <w:b/>
                <w:color w:val="FFFFFF"/>
                <w:sz w:val="17"/>
              </w:rPr>
              <w:t>Pillar</w:t>
            </w:r>
          </w:p>
        </w:tc>
        <w:tc>
          <w:tcPr>
            <w:tcW w:type="dxa" w:w="1345"/>
            <w:shd w:fill="1A1A1A"/>
          </w:tcPr>
          <w:p>
            <w:r/>
            <w:r>
              <w:rPr>
                <w:b/>
                <w:color w:val="FFFFFF"/>
                <w:sz w:val="17"/>
              </w:rPr>
              <w:t>Format</w:t>
            </w:r>
          </w:p>
        </w:tc>
        <w:tc>
          <w:tcPr>
            <w:tcW w:type="dxa" w:w="1345"/>
            <w:shd w:fill="1A1A1A"/>
          </w:tcPr>
          <w:p>
            <w:r/>
            <w:r>
              <w:rPr>
                <w:b/>
                <w:color w:val="FFFFFF"/>
                <w:sz w:val="17"/>
              </w:rPr>
              <w:t>Funnel stage</w:t>
            </w:r>
          </w:p>
        </w:tc>
        <w:tc>
          <w:tcPr>
            <w:tcW w:type="dxa" w:w="1345"/>
            <w:shd w:fill="1A1A1A"/>
          </w:tcPr>
          <w:p>
            <w:r/>
            <w:r>
              <w:rPr>
                <w:b/>
                <w:color w:val="FFFFFF"/>
                <w:sz w:val="17"/>
              </w:rPr>
              <w:t>Hook type</w:t>
            </w:r>
          </w:p>
        </w:tc>
        <w:tc>
          <w:tcPr>
            <w:tcW w:type="dxa" w:w="1345"/>
            <w:shd w:fill="1A1A1A"/>
          </w:tcPr>
          <w:p>
            <w:r/>
            <w:r>
              <w:rPr>
                <w:b/>
                <w:color w:val="FFFFFF"/>
                <w:sz w:val="17"/>
              </w:rPr>
              <w:t>Post title</w:t>
            </w:r>
          </w:p>
        </w:tc>
      </w:tr>
      <w:tr>
        <w:tc>
          <w:tcPr>
            <w:tcW w:type="dxa" w:w="1345"/>
          </w:tcPr>
          <w:p>
            <w:r/>
            <w:r>
              <w:rPr>
                <w:sz w:val="17"/>
              </w:rPr>
              <w:t>1</w:t>
            </w:r>
          </w:p>
        </w:tc>
        <w:tc>
          <w:tcPr>
            <w:tcW w:type="dxa" w:w="1345"/>
          </w:tcPr>
          <w:p>
            <w:r/>
            <w:r>
              <w:rPr>
                <w:sz w:val="17"/>
              </w:rPr>
              <w:t>1</w:t>
            </w:r>
          </w:p>
        </w:tc>
        <w:tc>
          <w:tcPr>
            <w:tcW w:type="dxa" w:w="1345"/>
          </w:tcPr>
          <w:p>
            <w:r/>
            <w:r>
              <w:rPr>
                <w:sz w:val="17"/>
              </w:rPr>
              <w:t>P1</w:t>
            </w:r>
          </w:p>
        </w:tc>
        <w:tc>
          <w:tcPr>
            <w:tcW w:type="dxa" w:w="1345"/>
          </w:tcPr>
          <w:p>
            <w:r/>
            <w:r>
              <w:rPr>
                <w:sz w:val="17"/>
              </w:rPr>
              <w:t>Text</w:t>
            </w:r>
          </w:p>
        </w:tc>
        <w:tc>
          <w:tcPr>
            <w:tcW w:type="dxa" w:w="1345"/>
          </w:tcPr>
          <w:p>
            <w:r/>
            <w:r>
              <w:rPr>
                <w:sz w:val="17"/>
              </w:rPr>
              <w:t>TOFU, introduction</w:t>
            </w:r>
          </w:p>
        </w:tc>
        <w:tc>
          <w:tcPr>
            <w:tcW w:type="dxa" w:w="1345"/>
          </w:tcPr>
          <w:p>
            <w:r/>
            <w:r>
              <w:rPr>
                <w:sz w:val="17"/>
              </w:rPr>
              <w:t>Story</w:t>
            </w:r>
          </w:p>
        </w:tc>
        <w:tc>
          <w:tcPr>
            <w:tcW w:type="dxa" w:w="1345"/>
          </w:tcPr>
          <w:p>
            <w:r/>
            <w:r>
              <w:rPr>
                <w:sz w:val="17"/>
              </w:rPr>
              <w:t>I live in a city most apps don't know exists</w:t>
            </w:r>
          </w:p>
        </w:tc>
      </w:tr>
      <w:tr>
        <w:tc>
          <w:tcPr>
            <w:tcW w:type="dxa" w:w="1345"/>
          </w:tcPr>
          <w:p>
            <w:r/>
            <w:r>
              <w:rPr>
                <w:sz w:val="17"/>
              </w:rPr>
              <w:t>2</w:t>
            </w:r>
          </w:p>
        </w:tc>
        <w:tc>
          <w:tcPr>
            <w:tcW w:type="dxa" w:w="1345"/>
          </w:tcPr>
          <w:p>
            <w:r/>
            <w:r>
              <w:rPr>
                <w:sz w:val="17"/>
              </w:rPr>
              <w:t>1</w:t>
            </w:r>
          </w:p>
        </w:tc>
        <w:tc>
          <w:tcPr>
            <w:tcW w:type="dxa" w:w="1345"/>
          </w:tcPr>
          <w:p>
            <w:r/>
            <w:r>
              <w:rPr>
                <w:sz w:val="17"/>
              </w:rPr>
              <w:t>P2</w:t>
            </w:r>
          </w:p>
        </w:tc>
        <w:tc>
          <w:tcPr>
            <w:tcW w:type="dxa" w:w="1345"/>
          </w:tcPr>
          <w:p>
            <w:r/>
            <w:r>
              <w:rPr>
                <w:sz w:val="17"/>
              </w:rPr>
              <w:t>Text + number card</w:t>
            </w:r>
          </w:p>
        </w:tc>
        <w:tc>
          <w:tcPr>
            <w:tcW w:type="dxa" w:w="1345"/>
          </w:tcPr>
          <w:p>
            <w:r/>
            <w:r>
              <w:rPr>
                <w:sz w:val="17"/>
              </w:rPr>
              <w:t>TOFU, myth busting</w:t>
            </w:r>
          </w:p>
        </w:tc>
        <w:tc>
          <w:tcPr>
            <w:tcW w:type="dxa" w:w="1345"/>
          </w:tcPr>
          <w:p>
            <w:r/>
            <w:r>
              <w:rPr>
                <w:sz w:val="17"/>
              </w:rPr>
              <w:t>Statistic</w:t>
            </w:r>
          </w:p>
        </w:tc>
        <w:tc>
          <w:tcPr>
            <w:tcW w:type="dxa" w:w="1345"/>
          </w:tcPr>
          <w:p>
            <w:r/>
            <w:r>
              <w:rPr>
                <w:sz w:val="17"/>
              </w:rPr>
              <w:t>The RWA market multiplied in a year. That is not what it looks like</w:t>
            </w:r>
          </w:p>
        </w:tc>
      </w:tr>
      <w:tr>
        <w:tc>
          <w:tcPr>
            <w:tcW w:type="dxa" w:w="1345"/>
          </w:tcPr>
          <w:p>
            <w:r/>
            <w:r>
              <w:rPr>
                <w:sz w:val="17"/>
              </w:rPr>
              <w:t>3</w:t>
            </w:r>
          </w:p>
        </w:tc>
        <w:tc>
          <w:tcPr>
            <w:tcW w:type="dxa" w:w="1345"/>
          </w:tcPr>
          <w:p>
            <w:r/>
            <w:r>
              <w:rPr>
                <w:sz w:val="17"/>
              </w:rPr>
              <w:t>1</w:t>
            </w:r>
          </w:p>
        </w:tc>
        <w:tc>
          <w:tcPr>
            <w:tcW w:type="dxa" w:w="1345"/>
          </w:tcPr>
          <w:p>
            <w:r/>
            <w:r>
              <w:rPr>
                <w:sz w:val="17"/>
              </w:rPr>
              <w:t>P3</w:t>
            </w:r>
          </w:p>
        </w:tc>
        <w:tc>
          <w:tcPr>
            <w:tcW w:type="dxa" w:w="1345"/>
          </w:tcPr>
          <w:p>
            <w:r/>
            <w:r>
              <w:rPr>
                <w:sz w:val="17"/>
              </w:rPr>
              <w:t>Text</w:t>
            </w:r>
          </w:p>
        </w:tc>
        <w:tc>
          <w:tcPr>
            <w:tcW w:type="dxa" w:w="1345"/>
          </w:tcPr>
          <w:p>
            <w:r/>
            <w:r>
              <w:rPr>
                <w:sz w:val="17"/>
              </w:rPr>
              <w:t>TOFU, model explainer</w:t>
            </w:r>
          </w:p>
        </w:tc>
        <w:tc>
          <w:tcPr>
            <w:tcW w:type="dxa" w:w="1345"/>
          </w:tcPr>
          <w:p>
            <w:r/>
            <w:r>
              <w:rPr>
                <w:sz w:val="17"/>
              </w:rPr>
              <w:t>Direct utility</w:t>
            </w:r>
          </w:p>
        </w:tc>
        <w:tc>
          <w:tcPr>
            <w:tcW w:type="dxa" w:w="1345"/>
          </w:tcPr>
          <w:p>
            <w:r/>
            <w:r>
              <w:rPr>
                <w:sz w:val="17"/>
              </w:rPr>
              <w:t>I am not building an app. I am building an operating system for a city</w:t>
            </w:r>
          </w:p>
        </w:tc>
      </w:tr>
      <w:tr>
        <w:tc>
          <w:tcPr>
            <w:tcW w:type="dxa" w:w="1345"/>
          </w:tcPr>
          <w:p>
            <w:r/>
            <w:r>
              <w:rPr>
                <w:sz w:val="17"/>
              </w:rPr>
              <w:t>4</w:t>
            </w:r>
          </w:p>
        </w:tc>
        <w:tc>
          <w:tcPr>
            <w:tcW w:type="dxa" w:w="1345"/>
          </w:tcPr>
          <w:p>
            <w:r/>
            <w:r>
              <w:rPr>
                <w:sz w:val="17"/>
              </w:rPr>
              <w:t>2</w:t>
            </w:r>
          </w:p>
        </w:tc>
        <w:tc>
          <w:tcPr>
            <w:tcW w:type="dxa" w:w="1345"/>
          </w:tcPr>
          <w:p>
            <w:r/>
            <w:r>
              <w:rPr>
                <w:sz w:val="17"/>
              </w:rPr>
              <w:t>P1</w:t>
            </w:r>
          </w:p>
        </w:tc>
        <w:tc>
          <w:tcPr>
            <w:tcW w:type="dxa" w:w="1345"/>
          </w:tcPr>
          <w:p>
            <w:r/>
            <w:r>
              <w:rPr>
                <w:sz w:val="17"/>
              </w:rPr>
              <w:t>Text</w:t>
            </w:r>
          </w:p>
        </w:tc>
        <w:tc>
          <w:tcPr>
            <w:tcW w:type="dxa" w:w="1345"/>
          </w:tcPr>
          <w:p>
            <w:r/>
            <w:r>
              <w:rPr>
                <w:sz w:val="17"/>
              </w:rPr>
              <w:t>TOFU, personal trust</w:t>
            </w:r>
          </w:p>
        </w:tc>
        <w:tc>
          <w:tcPr>
            <w:tcW w:type="dxa" w:w="1345"/>
          </w:tcPr>
          <w:p>
            <w:r/>
            <w:r>
              <w:rPr>
                <w:sz w:val="17"/>
              </w:rPr>
              <w:t>Story</w:t>
            </w:r>
          </w:p>
        </w:tc>
        <w:tc>
          <w:tcPr>
            <w:tcW w:type="dxa" w:w="1345"/>
          </w:tcPr>
          <w:p>
            <w:r/>
            <w:r>
              <w:rPr>
                <w:sz w:val="17"/>
              </w:rPr>
              <w:t>The most valuable thing I own is not a token</w:t>
            </w:r>
          </w:p>
        </w:tc>
      </w:tr>
      <w:tr>
        <w:tc>
          <w:tcPr>
            <w:tcW w:type="dxa" w:w="1345"/>
          </w:tcPr>
          <w:p>
            <w:r/>
            <w:r>
              <w:rPr>
                <w:sz w:val="17"/>
              </w:rPr>
              <w:t>5</w:t>
            </w:r>
          </w:p>
        </w:tc>
        <w:tc>
          <w:tcPr>
            <w:tcW w:type="dxa" w:w="1345"/>
          </w:tcPr>
          <w:p>
            <w:r/>
            <w:r>
              <w:rPr>
                <w:sz w:val="17"/>
              </w:rPr>
              <w:t>2</w:t>
            </w:r>
          </w:p>
        </w:tc>
        <w:tc>
          <w:tcPr>
            <w:tcW w:type="dxa" w:w="1345"/>
          </w:tcPr>
          <w:p>
            <w:r/>
            <w:r>
              <w:rPr>
                <w:sz w:val="17"/>
              </w:rPr>
              <w:t>P4</w:t>
            </w:r>
          </w:p>
        </w:tc>
        <w:tc>
          <w:tcPr>
            <w:tcW w:type="dxa" w:w="1345"/>
          </w:tcPr>
          <w:p>
            <w:r/>
            <w:r>
              <w:rPr>
                <w:sz w:val="17"/>
              </w:rPr>
              <w:t>Document carousel</w:t>
            </w:r>
          </w:p>
        </w:tc>
        <w:tc>
          <w:tcPr>
            <w:tcW w:type="dxa" w:w="1345"/>
          </w:tcPr>
          <w:p>
            <w:r/>
            <w:r>
              <w:rPr>
                <w:sz w:val="17"/>
              </w:rPr>
              <w:t>MOFU, education</w:t>
            </w:r>
          </w:p>
        </w:tc>
        <w:tc>
          <w:tcPr>
            <w:tcW w:type="dxa" w:w="1345"/>
          </w:tcPr>
          <w:p>
            <w:r/>
            <w:r>
              <w:rPr>
                <w:sz w:val="17"/>
              </w:rPr>
              <w:t>Direct utility</w:t>
            </w:r>
          </w:p>
        </w:tc>
        <w:tc>
          <w:tcPr>
            <w:tcW w:type="dxa" w:w="1345"/>
          </w:tcPr>
          <w:p>
            <w:r/>
            <w:r>
              <w:rPr>
                <w:sz w:val="17"/>
              </w:rPr>
              <w:t>A token is not an asset. Here is the test issuance that proves it</w:t>
            </w:r>
          </w:p>
        </w:tc>
      </w:tr>
      <w:tr>
        <w:tc>
          <w:tcPr>
            <w:tcW w:type="dxa" w:w="1345"/>
          </w:tcPr>
          <w:p>
            <w:r/>
            <w:r>
              <w:rPr>
                <w:sz w:val="17"/>
              </w:rPr>
              <w:t>6</w:t>
            </w:r>
          </w:p>
        </w:tc>
        <w:tc>
          <w:tcPr>
            <w:tcW w:type="dxa" w:w="1345"/>
          </w:tcPr>
          <w:p>
            <w:r/>
            <w:r>
              <w:rPr>
                <w:sz w:val="17"/>
              </w:rPr>
              <w:t>2</w:t>
            </w:r>
          </w:p>
        </w:tc>
        <w:tc>
          <w:tcPr>
            <w:tcW w:type="dxa" w:w="1345"/>
          </w:tcPr>
          <w:p>
            <w:r/>
            <w:r>
              <w:rPr>
                <w:sz w:val="17"/>
              </w:rPr>
              <w:t>P3</w:t>
            </w:r>
          </w:p>
        </w:tc>
        <w:tc>
          <w:tcPr>
            <w:tcW w:type="dxa" w:w="1345"/>
          </w:tcPr>
          <w:p>
            <w:r/>
            <w:r>
              <w:rPr>
                <w:sz w:val="17"/>
              </w:rPr>
              <w:t>Document carousel</w:t>
            </w:r>
          </w:p>
        </w:tc>
        <w:tc>
          <w:tcPr>
            <w:tcW w:type="dxa" w:w="1345"/>
          </w:tcPr>
          <w:p>
            <w:r/>
            <w:r>
              <w:rPr>
                <w:sz w:val="17"/>
              </w:rPr>
              <w:t>MOFU, education</w:t>
            </w:r>
          </w:p>
        </w:tc>
        <w:tc>
          <w:tcPr>
            <w:tcW w:type="dxa" w:w="1345"/>
          </w:tcPr>
          <w:p>
            <w:r/>
            <w:r>
              <w:rPr>
                <w:sz w:val="17"/>
              </w:rPr>
              <w:t>Direct utility</w:t>
            </w:r>
          </w:p>
        </w:tc>
        <w:tc>
          <w:tcPr>
            <w:tcW w:type="dxa" w:w="1345"/>
          </w:tcPr>
          <w:p>
            <w:r/>
            <w:r>
              <w:rPr>
                <w:sz w:val="17"/>
              </w:rPr>
              <w:t>How a city becomes an asset. Three layers, one system</w:t>
            </w:r>
          </w:p>
        </w:tc>
      </w:tr>
      <w:tr>
        <w:tc>
          <w:tcPr>
            <w:tcW w:type="dxa" w:w="1345"/>
          </w:tcPr>
          <w:p>
            <w:r/>
            <w:r>
              <w:rPr>
                <w:sz w:val="17"/>
              </w:rPr>
              <w:t>7</w:t>
            </w:r>
          </w:p>
        </w:tc>
        <w:tc>
          <w:tcPr>
            <w:tcW w:type="dxa" w:w="1345"/>
          </w:tcPr>
          <w:p>
            <w:r/>
            <w:r>
              <w:rPr>
                <w:sz w:val="17"/>
              </w:rPr>
              <w:t>2</w:t>
            </w:r>
          </w:p>
        </w:tc>
        <w:tc>
          <w:tcPr>
            <w:tcW w:type="dxa" w:w="1345"/>
          </w:tcPr>
          <w:p>
            <w:r/>
            <w:r>
              <w:rPr>
                <w:sz w:val="17"/>
              </w:rPr>
              <w:t>P2</w:t>
            </w:r>
          </w:p>
        </w:tc>
        <w:tc>
          <w:tcPr>
            <w:tcW w:type="dxa" w:w="1345"/>
          </w:tcPr>
          <w:p>
            <w:r/>
            <w:r>
              <w:rPr>
                <w:sz w:val="17"/>
              </w:rPr>
              <w:t>Text</w:t>
            </w:r>
          </w:p>
        </w:tc>
        <w:tc>
          <w:tcPr>
            <w:tcW w:type="dxa" w:w="1345"/>
          </w:tcPr>
          <w:p>
            <w:r/>
            <w:r>
              <w:rPr>
                <w:sz w:val="17"/>
              </w:rPr>
              <w:t>TOFU, myth busting</w:t>
            </w:r>
          </w:p>
        </w:tc>
        <w:tc>
          <w:tcPr>
            <w:tcW w:type="dxa" w:w="1345"/>
          </w:tcPr>
          <w:p>
            <w:r/>
            <w:r>
              <w:rPr>
                <w:sz w:val="17"/>
              </w:rPr>
              <w:t>Statistic</w:t>
            </w:r>
          </w:p>
        </w:tc>
        <w:tc>
          <w:tcPr>
            <w:tcW w:type="dxa" w:w="1345"/>
          </w:tcPr>
          <w:p>
            <w:r/>
            <w:r>
              <w:rPr>
                <w:sz w:val="17"/>
              </w:rPr>
              <w:t>Most of the RWA market is still out of reach for an ordinary person</w:t>
            </w:r>
          </w:p>
        </w:tc>
      </w:tr>
      <w:tr>
        <w:tc>
          <w:tcPr>
            <w:tcW w:type="dxa" w:w="1345"/>
          </w:tcPr>
          <w:p>
            <w:r/>
            <w:r>
              <w:rPr>
                <w:sz w:val="17"/>
              </w:rPr>
              <w:t>8</w:t>
            </w:r>
          </w:p>
        </w:tc>
        <w:tc>
          <w:tcPr>
            <w:tcW w:type="dxa" w:w="1345"/>
          </w:tcPr>
          <w:p>
            <w:r/>
            <w:r>
              <w:rPr>
                <w:sz w:val="17"/>
              </w:rPr>
              <w:t>3</w:t>
            </w:r>
          </w:p>
        </w:tc>
        <w:tc>
          <w:tcPr>
            <w:tcW w:type="dxa" w:w="1345"/>
          </w:tcPr>
          <w:p>
            <w:r/>
            <w:r>
              <w:rPr>
                <w:sz w:val="17"/>
              </w:rPr>
              <w:t>P5</w:t>
            </w:r>
          </w:p>
        </w:tc>
        <w:tc>
          <w:tcPr>
            <w:tcW w:type="dxa" w:w="1345"/>
          </w:tcPr>
          <w:p>
            <w:r/>
            <w:r>
              <w:rPr>
                <w:sz w:val="17"/>
              </w:rPr>
              <w:t>Text + number card</w:t>
            </w:r>
          </w:p>
        </w:tc>
        <w:tc>
          <w:tcPr>
            <w:tcW w:type="dxa" w:w="1345"/>
          </w:tcPr>
          <w:p>
            <w:r/>
            <w:r>
              <w:rPr>
                <w:sz w:val="17"/>
              </w:rPr>
              <w:t>MOFU, proof</w:t>
            </w:r>
          </w:p>
        </w:tc>
        <w:tc>
          <w:tcPr>
            <w:tcW w:type="dxa" w:w="1345"/>
          </w:tcPr>
          <w:p>
            <w:r/>
            <w:r>
              <w:rPr>
                <w:sz w:val="17"/>
              </w:rPr>
              <w:t>Statistic</w:t>
            </w:r>
          </w:p>
        </w:tc>
        <w:tc>
          <w:tcPr>
            <w:tcW w:type="dxa" w:w="1345"/>
          </w:tcPr>
          <w:p>
            <w:r/>
            <w:r>
              <w:rPr>
                <w:sz w:val="17"/>
              </w:rPr>
              <w:t>The numbers behind Sevastopol AI so far</w:t>
            </w:r>
          </w:p>
        </w:tc>
      </w:tr>
      <w:tr>
        <w:tc>
          <w:tcPr>
            <w:tcW w:type="dxa" w:w="1345"/>
          </w:tcPr>
          <w:p>
            <w:r/>
            <w:r>
              <w:rPr>
                <w:sz w:val="17"/>
              </w:rPr>
              <w:t>9</w:t>
            </w:r>
          </w:p>
        </w:tc>
        <w:tc>
          <w:tcPr>
            <w:tcW w:type="dxa" w:w="1345"/>
          </w:tcPr>
          <w:p>
            <w:r/>
            <w:r>
              <w:rPr>
                <w:sz w:val="17"/>
              </w:rPr>
              <w:t>3</w:t>
            </w:r>
          </w:p>
        </w:tc>
        <w:tc>
          <w:tcPr>
            <w:tcW w:type="dxa" w:w="1345"/>
          </w:tcPr>
          <w:p>
            <w:r/>
            <w:r>
              <w:rPr>
                <w:sz w:val="17"/>
              </w:rPr>
              <w:t>P3</w:t>
            </w:r>
          </w:p>
        </w:tc>
        <w:tc>
          <w:tcPr>
            <w:tcW w:type="dxa" w:w="1345"/>
          </w:tcPr>
          <w:p>
            <w:r/>
            <w:r>
              <w:rPr>
                <w:sz w:val="17"/>
              </w:rPr>
              <w:t>Text</w:t>
            </w:r>
          </w:p>
        </w:tc>
        <w:tc>
          <w:tcPr>
            <w:tcW w:type="dxa" w:w="1345"/>
          </w:tcPr>
          <w:p>
            <w:r/>
            <w:r>
              <w:rPr>
                <w:sz w:val="17"/>
              </w:rPr>
              <w:t>MOFU, objection handling</w:t>
            </w:r>
          </w:p>
        </w:tc>
        <w:tc>
          <w:tcPr>
            <w:tcW w:type="dxa" w:w="1345"/>
          </w:tcPr>
          <w:p>
            <w:r/>
            <w:r>
              <w:rPr>
                <w:sz w:val="17"/>
              </w:rPr>
              <w:t>Counterintuitive</w:t>
            </w:r>
          </w:p>
        </w:tc>
        <w:tc>
          <w:tcPr>
            <w:tcW w:type="dxa" w:w="1345"/>
          </w:tcPr>
          <w:p>
            <w:r/>
            <w:r>
              <w:rPr>
                <w:sz w:val="17"/>
              </w:rPr>
              <w:t>City Code is not a discount card</w:t>
            </w:r>
          </w:p>
        </w:tc>
      </w:tr>
      <w:tr>
        <w:tc>
          <w:tcPr>
            <w:tcW w:type="dxa" w:w="1345"/>
          </w:tcPr>
          <w:p>
            <w:r/>
            <w:r>
              <w:rPr>
                <w:sz w:val="17"/>
              </w:rPr>
              <w:t>10</w:t>
            </w:r>
          </w:p>
        </w:tc>
        <w:tc>
          <w:tcPr>
            <w:tcW w:type="dxa" w:w="1345"/>
          </w:tcPr>
          <w:p>
            <w:r/>
            <w:r>
              <w:rPr>
                <w:sz w:val="17"/>
              </w:rPr>
              <w:t>3</w:t>
            </w:r>
          </w:p>
        </w:tc>
        <w:tc>
          <w:tcPr>
            <w:tcW w:type="dxa" w:w="1345"/>
          </w:tcPr>
          <w:p>
            <w:r/>
            <w:r>
              <w:rPr>
                <w:sz w:val="17"/>
              </w:rPr>
              <w:t>P4</w:t>
            </w:r>
          </w:p>
        </w:tc>
        <w:tc>
          <w:tcPr>
            <w:tcW w:type="dxa" w:w="1345"/>
          </w:tcPr>
          <w:p>
            <w:r/>
            <w:r>
              <w:rPr>
                <w:sz w:val="17"/>
              </w:rPr>
              <w:t>Text</w:t>
            </w:r>
          </w:p>
        </w:tc>
        <w:tc>
          <w:tcPr>
            <w:tcW w:type="dxa" w:w="1345"/>
          </w:tcPr>
          <w:p>
            <w:r/>
            <w:r>
              <w:rPr>
                <w:sz w:val="17"/>
              </w:rPr>
              <w:t>MOFU, education</w:t>
            </w:r>
          </w:p>
        </w:tc>
        <w:tc>
          <w:tcPr>
            <w:tcW w:type="dxa" w:w="1345"/>
          </w:tcPr>
          <w:p>
            <w:r/>
            <w:r>
              <w:rPr>
                <w:sz w:val="17"/>
              </w:rPr>
              <w:t>Counterintuitive</w:t>
            </w:r>
          </w:p>
        </w:tc>
        <w:tc>
          <w:tcPr>
            <w:tcW w:type="dxa" w:w="1345"/>
          </w:tcPr>
          <w:p>
            <w:r/>
            <w:r>
              <w:rPr>
                <w:sz w:val="17"/>
              </w:rPr>
              <w:t>In Russia you cannot just put an asset on a blockchain and sell it</w:t>
            </w:r>
          </w:p>
        </w:tc>
      </w:tr>
      <w:tr>
        <w:tc>
          <w:tcPr>
            <w:tcW w:type="dxa" w:w="1345"/>
          </w:tcPr>
          <w:p>
            <w:r/>
            <w:r>
              <w:rPr>
                <w:sz w:val="17"/>
              </w:rPr>
              <w:t>11</w:t>
            </w:r>
          </w:p>
        </w:tc>
        <w:tc>
          <w:tcPr>
            <w:tcW w:type="dxa" w:w="1345"/>
          </w:tcPr>
          <w:p>
            <w:r/>
            <w:r>
              <w:rPr>
                <w:sz w:val="17"/>
              </w:rPr>
              <w:t>3</w:t>
            </w:r>
          </w:p>
        </w:tc>
        <w:tc>
          <w:tcPr>
            <w:tcW w:type="dxa" w:w="1345"/>
          </w:tcPr>
          <w:p>
            <w:r/>
            <w:r>
              <w:rPr>
                <w:sz w:val="17"/>
              </w:rPr>
              <w:t>P6</w:t>
            </w:r>
          </w:p>
        </w:tc>
        <w:tc>
          <w:tcPr>
            <w:tcW w:type="dxa" w:w="1345"/>
          </w:tcPr>
          <w:p>
            <w:r/>
            <w:r>
              <w:rPr>
                <w:sz w:val="17"/>
              </w:rPr>
              <w:t>Text</w:t>
            </w:r>
          </w:p>
        </w:tc>
        <w:tc>
          <w:tcPr>
            <w:tcW w:type="dxa" w:w="1345"/>
          </w:tcPr>
          <w:p>
            <w:r/>
            <w:r>
              <w:rPr>
                <w:sz w:val="17"/>
              </w:rPr>
              <w:t>TOFU/MOFU, vision</w:t>
            </w:r>
          </w:p>
        </w:tc>
        <w:tc>
          <w:tcPr>
            <w:tcW w:type="dxa" w:w="1345"/>
          </w:tcPr>
          <w:p>
            <w:r/>
            <w:r>
              <w:rPr>
                <w:sz w:val="17"/>
              </w:rPr>
              <w:t>Counterintuitive</w:t>
            </w:r>
          </w:p>
        </w:tc>
        <w:tc>
          <w:tcPr>
            <w:tcW w:type="dxa" w:w="1345"/>
          </w:tcPr>
          <w:p>
            <w:r/>
            <w:r>
              <w:rPr>
                <w:sz w:val="17"/>
              </w:rPr>
              <w:t>BlackRock tokenizes billions in treasuries. I tokenize a coffee shop</w:t>
            </w:r>
          </w:p>
        </w:tc>
      </w:tr>
      <w:tr>
        <w:tc>
          <w:tcPr>
            <w:tcW w:type="dxa" w:w="1345"/>
          </w:tcPr>
          <w:p>
            <w:r/>
            <w:r>
              <w:rPr>
                <w:sz w:val="17"/>
              </w:rPr>
              <w:t>12</w:t>
            </w:r>
          </w:p>
        </w:tc>
        <w:tc>
          <w:tcPr>
            <w:tcW w:type="dxa" w:w="1345"/>
          </w:tcPr>
          <w:p>
            <w:r/>
            <w:r>
              <w:rPr>
                <w:sz w:val="17"/>
              </w:rPr>
              <w:t>4</w:t>
            </w:r>
          </w:p>
        </w:tc>
        <w:tc>
          <w:tcPr>
            <w:tcW w:type="dxa" w:w="1345"/>
          </w:tcPr>
          <w:p>
            <w:r/>
            <w:r>
              <w:rPr>
                <w:sz w:val="17"/>
              </w:rPr>
              <w:t>P5</w:t>
            </w:r>
          </w:p>
        </w:tc>
        <w:tc>
          <w:tcPr>
            <w:tcW w:type="dxa" w:w="1345"/>
          </w:tcPr>
          <w:p>
            <w:r/>
            <w:r>
              <w:rPr>
                <w:sz w:val="17"/>
              </w:rPr>
              <w:t>Text</w:t>
            </w:r>
          </w:p>
        </w:tc>
        <w:tc>
          <w:tcPr>
            <w:tcW w:type="dxa" w:w="1345"/>
          </w:tcPr>
          <w:p>
            <w:r/>
            <w:r>
              <w:rPr>
                <w:sz w:val="17"/>
              </w:rPr>
              <w:t>MOFU, trust</w:t>
            </w:r>
          </w:p>
        </w:tc>
        <w:tc>
          <w:tcPr>
            <w:tcW w:type="dxa" w:w="1345"/>
          </w:tcPr>
          <w:p>
            <w:r/>
            <w:r>
              <w:rPr>
                <w:sz w:val="17"/>
              </w:rPr>
              <w:t>Story</w:t>
            </w:r>
          </w:p>
        </w:tc>
        <w:tc>
          <w:tcPr>
            <w:tcW w:type="dxa" w:w="1345"/>
          </w:tcPr>
          <w:p>
            <w:r/>
            <w:r>
              <w:rPr>
                <w:sz w:val="17"/>
              </w:rPr>
              <w:t>I turned down my first CFA issuance candidate</w:t>
            </w:r>
          </w:p>
        </w:tc>
      </w:tr>
      <w:tr>
        <w:tc>
          <w:tcPr>
            <w:tcW w:type="dxa" w:w="1345"/>
          </w:tcPr>
          <w:p>
            <w:r/>
            <w:r>
              <w:rPr>
                <w:sz w:val="17"/>
              </w:rPr>
              <w:t>13</w:t>
            </w:r>
          </w:p>
        </w:tc>
        <w:tc>
          <w:tcPr>
            <w:tcW w:type="dxa" w:w="1345"/>
          </w:tcPr>
          <w:p>
            <w:r/>
            <w:r>
              <w:rPr>
                <w:sz w:val="17"/>
              </w:rPr>
              <w:t>4</w:t>
            </w:r>
          </w:p>
        </w:tc>
        <w:tc>
          <w:tcPr>
            <w:tcW w:type="dxa" w:w="1345"/>
          </w:tcPr>
          <w:p>
            <w:r/>
            <w:r>
              <w:rPr>
                <w:sz w:val="17"/>
              </w:rPr>
              <w:t>P1</w:t>
            </w:r>
          </w:p>
        </w:tc>
        <w:tc>
          <w:tcPr>
            <w:tcW w:type="dxa" w:w="1345"/>
          </w:tcPr>
          <w:p>
            <w:r/>
            <w:r>
              <w:rPr>
                <w:sz w:val="17"/>
              </w:rPr>
              <w:t>Text</w:t>
            </w:r>
          </w:p>
        </w:tc>
        <w:tc>
          <w:tcPr>
            <w:tcW w:type="dxa" w:w="1345"/>
          </w:tcPr>
          <w:p>
            <w:r/>
            <w:r>
              <w:rPr>
                <w:sz w:val="17"/>
              </w:rPr>
              <w:t>TOFU, differentiation</w:t>
            </w:r>
          </w:p>
        </w:tc>
        <w:tc>
          <w:tcPr>
            <w:tcW w:type="dxa" w:w="1345"/>
          </w:tcPr>
          <w:p>
            <w:r/>
            <w:r>
              <w:rPr>
                <w:sz w:val="17"/>
              </w:rPr>
              <w:t>Counterintuitive</w:t>
            </w:r>
          </w:p>
        </w:tc>
        <w:tc>
          <w:tcPr>
            <w:tcW w:type="dxa" w:w="1345"/>
          </w:tcPr>
          <w:p>
            <w:r/>
            <w:r>
              <w:rPr>
                <w:sz w:val="17"/>
              </w:rPr>
              <w:t>Why Sevastopol, not Dubai, not Singapore</w:t>
            </w:r>
          </w:p>
        </w:tc>
      </w:tr>
      <w:tr>
        <w:tc>
          <w:tcPr>
            <w:tcW w:type="dxa" w:w="1345"/>
          </w:tcPr>
          <w:p>
            <w:r/>
            <w:r>
              <w:rPr>
                <w:sz w:val="17"/>
              </w:rPr>
              <w:t>14</w:t>
            </w:r>
          </w:p>
        </w:tc>
        <w:tc>
          <w:tcPr>
            <w:tcW w:type="dxa" w:w="1345"/>
          </w:tcPr>
          <w:p>
            <w:r/>
            <w:r>
              <w:rPr>
                <w:sz w:val="17"/>
              </w:rPr>
              <w:t>4</w:t>
            </w:r>
          </w:p>
        </w:tc>
        <w:tc>
          <w:tcPr>
            <w:tcW w:type="dxa" w:w="1345"/>
          </w:tcPr>
          <w:p>
            <w:r/>
            <w:r>
              <w:rPr>
                <w:sz w:val="17"/>
              </w:rPr>
              <w:t>P4</w:t>
            </w:r>
          </w:p>
        </w:tc>
        <w:tc>
          <w:tcPr>
            <w:tcW w:type="dxa" w:w="1345"/>
          </w:tcPr>
          <w:p>
            <w:r/>
            <w:r>
              <w:rPr>
                <w:sz w:val="17"/>
              </w:rPr>
              <w:t>Text</w:t>
            </w:r>
          </w:p>
        </w:tc>
        <w:tc>
          <w:tcPr>
            <w:tcW w:type="dxa" w:w="1345"/>
          </w:tcPr>
          <w:p>
            <w:r/>
            <w:r>
              <w:rPr>
                <w:sz w:val="17"/>
              </w:rPr>
              <w:t>BOFU, trust and positioning</w:t>
            </w:r>
          </w:p>
        </w:tc>
        <w:tc>
          <w:tcPr>
            <w:tcW w:type="dxa" w:w="1345"/>
          </w:tcPr>
          <w:p>
            <w:r/>
            <w:r>
              <w:rPr>
                <w:sz w:val="17"/>
              </w:rPr>
              <w:t>Direct utility</w:t>
            </w:r>
          </w:p>
        </w:tc>
        <w:tc>
          <w:tcPr>
            <w:tcW w:type="dxa" w:w="1345"/>
          </w:tcPr>
          <w:p>
            <w:r/>
            <w:r>
              <w:rPr>
                <w:sz w:val="17"/>
              </w:rPr>
              <w:t>I call myself not the operator, not the exchange. Here is why that is my most important sentence</w:t>
            </w:r>
          </w:p>
        </w:tc>
      </w:tr>
      <w:tr>
        <w:tc>
          <w:tcPr>
            <w:tcW w:type="dxa" w:w="1345"/>
          </w:tcPr>
          <w:p>
            <w:r/>
            <w:r>
              <w:rPr>
                <w:sz w:val="17"/>
              </w:rPr>
              <w:t>15</w:t>
            </w:r>
          </w:p>
        </w:tc>
        <w:tc>
          <w:tcPr>
            <w:tcW w:type="dxa" w:w="1345"/>
          </w:tcPr>
          <w:p>
            <w:r/>
            <w:r>
              <w:rPr>
                <w:sz w:val="17"/>
              </w:rPr>
              <w:t>5</w:t>
            </w:r>
          </w:p>
        </w:tc>
        <w:tc>
          <w:tcPr>
            <w:tcW w:type="dxa" w:w="1345"/>
          </w:tcPr>
          <w:p>
            <w:r/>
            <w:r>
              <w:rPr>
                <w:sz w:val="17"/>
              </w:rPr>
              <w:t>P6</w:t>
            </w:r>
          </w:p>
        </w:tc>
        <w:tc>
          <w:tcPr>
            <w:tcW w:type="dxa" w:w="1345"/>
          </w:tcPr>
          <w:p>
            <w:r/>
            <w:r>
              <w:rPr>
                <w:sz w:val="17"/>
              </w:rPr>
              <w:t>Text</w:t>
            </w:r>
          </w:p>
        </w:tc>
        <w:tc>
          <w:tcPr>
            <w:tcW w:type="dxa" w:w="1345"/>
          </w:tcPr>
          <w:p>
            <w:r/>
            <w:r>
              <w:rPr>
                <w:sz w:val="17"/>
              </w:rPr>
              <w:t>TOFU/MOFU, vision</w:t>
            </w:r>
          </w:p>
        </w:tc>
        <w:tc>
          <w:tcPr>
            <w:tcW w:type="dxa" w:w="1345"/>
          </w:tcPr>
          <w:p>
            <w:r/>
            <w:r>
              <w:rPr>
                <w:sz w:val="17"/>
              </w:rPr>
              <w:t>Statistic</w:t>
            </w:r>
          </w:p>
        </w:tc>
        <w:tc>
          <w:tcPr>
            <w:tcW w:type="dxa" w:w="1345"/>
          </w:tcPr>
          <w:p>
            <w:r/>
            <w:r>
              <w:rPr>
                <w:sz w:val="17"/>
              </w:rPr>
              <w:t>By 2030, RWA could be bigger than the entire crypto market is today</w:t>
            </w:r>
          </w:p>
        </w:tc>
      </w:tr>
      <w:tr>
        <w:tc>
          <w:tcPr>
            <w:tcW w:type="dxa" w:w="1345"/>
          </w:tcPr>
          <w:p>
            <w:r/>
            <w:r>
              <w:rPr>
                <w:sz w:val="17"/>
              </w:rPr>
              <w:t>16</w:t>
            </w:r>
          </w:p>
        </w:tc>
        <w:tc>
          <w:tcPr>
            <w:tcW w:type="dxa" w:w="1345"/>
          </w:tcPr>
          <w:p>
            <w:r/>
            <w:r>
              <w:rPr>
                <w:sz w:val="17"/>
              </w:rPr>
              <w:t>5</w:t>
            </w:r>
          </w:p>
        </w:tc>
        <w:tc>
          <w:tcPr>
            <w:tcW w:type="dxa" w:w="1345"/>
          </w:tcPr>
          <w:p>
            <w:r/>
            <w:r>
              <w:rPr>
                <w:sz w:val="17"/>
              </w:rPr>
              <w:t>P1/P5</w:t>
            </w:r>
          </w:p>
        </w:tc>
        <w:tc>
          <w:tcPr>
            <w:tcW w:type="dxa" w:w="1345"/>
          </w:tcPr>
          <w:p>
            <w:r/>
            <w:r>
              <w:rPr>
                <w:sz w:val="17"/>
              </w:rPr>
              <w:t>Closing text</w:t>
            </w:r>
          </w:p>
        </w:tc>
        <w:tc>
          <w:tcPr>
            <w:tcW w:type="dxa" w:w="1345"/>
          </w:tcPr>
          <w:p>
            <w:r/>
            <w:r>
              <w:rPr>
                <w:sz w:val="17"/>
              </w:rPr>
              <w:t>BOFU, call to follow the journey</w:t>
            </w:r>
          </w:p>
        </w:tc>
        <w:tc>
          <w:tcPr>
            <w:tcW w:type="dxa" w:w="1345"/>
          </w:tcPr>
          <w:p>
            <w:r/>
            <w:r>
              <w:rPr>
                <w:sz w:val="17"/>
              </w:rPr>
              <w:t>Story + question</w:t>
            </w:r>
          </w:p>
        </w:tc>
        <w:tc>
          <w:tcPr>
            <w:tcW w:type="dxa" w:w="1345"/>
          </w:tcPr>
          <w:p>
            <w:r/>
            <w:r>
              <w:rPr>
                <w:sz w:val="17"/>
              </w:rPr>
              <w:t>What happens if a thousand cities do this</w:t>
            </w:r>
          </w:p>
        </w:tc>
      </w:tr>
    </w:tbl>
    <w:p/>
    <w:p>
      <w:r>
        <w:t xml:space="preserve">CTA guidance: move links to the bot, course, or CFA offer into the first comment, use the post body for a conversation prompt ("which city do you think would replicate this first," "what would you ask a CFA operator," "agree or am I wrong"). Use hashtags sparingly: </w:t>
      </w:r>
      <w:r>
        <w:rPr>
          <w:rFonts w:ascii="Consolas" w:hAnsi="Consolas"/>
          <w:color w:val="5B7A00"/>
        </w:rPr>
        <w:t>#RWA</w:t>
      </w:r>
      <w:r>
        <w:t xml:space="preserve">, </w:t>
      </w:r>
      <w:r>
        <w:rPr>
          <w:rFonts w:ascii="Consolas" w:hAnsi="Consolas"/>
          <w:color w:val="5B7A00"/>
        </w:rPr>
        <w:t>#Tokenization</w:t>
      </w:r>
      <w:r>
        <w:t xml:space="preserve">, </w:t>
      </w:r>
      <w:r>
        <w:rPr>
          <w:rFonts w:ascii="Consolas" w:hAnsi="Consolas"/>
          <w:color w:val="5B7A00"/>
        </w:rPr>
        <w:t>#Web3</w:t>
      </w:r>
      <w:r>
        <w:t>, no more than three or four, never overloaded.</w:t>
      </w:r>
    </w:p>
    <w:p>
      <w:pPr>
        <w:jc w:val="center"/>
      </w:pPr>
      <w:r>
        <w:rPr>
          <w:color w:val="6E6E6E"/>
          <w:sz w:val="16"/>
        </w:rPr>
        <w:t>————————————————————</w:t>
      </w:r>
    </w:p>
    <w:p>
      <w:r>
        <w:br w:type="page"/>
      </w:r>
    </w:p>
    <w:p>
      <w:pPr>
        <w:pStyle w:val="Heading1"/>
      </w:pPr>
      <w:r>
        <w:t>10. Ready to publish posts</w:t>
      </w:r>
    </w:p>
    <w:p>
      <w:pPr>
        <w:pStyle w:val="Heading3"/>
      </w:pPr>
      <w:r>
        <w:t>01 / I live in a city most apps don't know exists</w:t>
      </w:r>
    </w:p>
    <w:p>
      <w:r>
        <w:rPr>
          <w:i/>
          <w:color w:val="6E6E6E"/>
          <w:sz w:val="18"/>
        </w:rPr>
        <w:t>P1 - Who Yurich is · Format: Text · Hook: Story</w:t>
      </w:r>
    </w:p>
    <w:p>
      <w:r>
        <w:t>I live in Sevastopol. Open any major app for cities, restaurants, routes. I am not on the map. The city exists. The data layer does not.</w:t>
      </w:r>
    </w:p>
    <w:p>
      <w:r>
        <w:t>Two years ago I built a bot. A simple one. Where to eat, where to catch the sunset, which route to take. No funding round, no meetup, no forty slide pitch deck.</w:t>
      </w:r>
    </w:p>
    <w:p>
      <w:r>
        <w:t>Today it covers over 200 food venues and over 100 locations. People arrive with one practical question. Then they come back and submit places that were not there before.</w:t>
      </w:r>
    </w:p>
    <w:p>
      <w:r>
        <w:t>I do not call this a tourism startup. It is layer one of a system I have been building for three years straight: a bot that opens a city, a closed circle that turns interest into community, and underneath that, a structure that turns the city's real cash flow into something you can actually own.</w:t>
      </w:r>
    </w:p>
    <w:p>
      <w:r>
        <w:t>My name is Yurich. I build cities as products. In the next posts I will walk through why this matters, and what it actually has to do with tokenizing real assets.</w:t>
      </w:r>
    </w:p>
    <w:p>
      <w:r>
        <w:rPr>
          <w:b/>
          <w:color w:val="B81E5C"/>
        </w:rPr>
        <w:t xml:space="preserve">CTA  </w:t>
      </w:r>
      <w:r>
        <w:t>Which city would you want mapped like this?</w:t>
      </w:r>
    </w:p>
    <w:p>
      <w:r>
        <w:rPr>
          <w:rFonts w:ascii="Consolas" w:hAnsi="Consolas"/>
          <w:color w:val="5B7A00"/>
          <w:sz w:val="19"/>
        </w:rPr>
        <w:t>#RWA #CityTech #Founder</w:t>
      </w:r>
    </w:p>
    <w:p>
      <w:pPr>
        <w:jc w:val="center"/>
      </w:pPr>
      <w:r>
        <w:rPr>
          <w:color w:val="6E6E6E"/>
          <w:sz w:val="16"/>
        </w:rPr>
        <w:t>————————————————————</w:t>
      </w:r>
    </w:p>
    <w:p>
      <w:pPr>
        <w:pStyle w:val="Heading3"/>
      </w:pPr>
      <w:r>
        <w:t>02 / The RWA market multiplied in a year. That is not what it looks like</w:t>
      </w:r>
    </w:p>
    <w:p>
      <w:r>
        <w:rPr>
          <w:i/>
          <w:color w:val="6E6E6E"/>
          <w:sz w:val="18"/>
        </w:rPr>
        <w:t>P2 - RWA pain points and myths · Format: Text + number card · Hook: Statistic</w:t>
      </w:r>
    </w:p>
    <w:p>
      <w:r>
        <w:t>The real world asset tokenization market grew several times over in the past year. You hear that number at every Web3 conference.</w:t>
      </w:r>
    </w:p>
    <w:p>
      <w:r>
        <w:t>Here is the second number, quoted far less often: that growth is still under one percent of the global stock and bond market. The growth is large, the base is tiny.</w:t>
      </w:r>
    </w:p>
    <w:p>
      <w:r>
        <w:t>Third number, quoted even less: most holders of these tokens today are institutions, not individuals.</w:t>
      </w:r>
    </w:p>
    <w:p>
      <w:r>
        <w:t>Here is what that means in practice. When someone shows you an RWA growth chart, they almost never show you who captured that growth. Mostly it is large asset managers packaging treasuries for clients with a check size starting at a hundred thousand dollars.</w:t>
      </w:r>
    </w:p>
    <w:p>
      <w:r>
        <w:t>Tokenizing a real asset does not automatically make it accessible to an ordinary person. Accessibility only shows up when someone deliberately builds a product for the retail investor, not the institutional one. That is exactly what I am doing, just not with treasuries. With the economy of one specific city.</w:t>
      </w:r>
    </w:p>
    <w:p>
      <w:r>
        <w:rPr>
          <w:b/>
          <w:color w:val="B81E5C"/>
        </w:rPr>
        <w:t xml:space="preserve">CTA  </w:t>
      </w:r>
      <w:r>
        <w:t>When do you think a retail investor actually gets access to RWA, not just the headlines about it?</w:t>
      </w:r>
    </w:p>
    <w:p>
      <w:r>
        <w:rPr>
          <w:rFonts w:ascii="Consolas" w:hAnsi="Consolas"/>
          <w:color w:val="5B7A00"/>
          <w:sz w:val="19"/>
        </w:rPr>
        <w:t>#RWA #Tokenization</w:t>
      </w:r>
    </w:p>
    <w:p>
      <w:pPr>
        <w:jc w:val="center"/>
      </w:pPr>
      <w:r>
        <w:rPr>
          <w:color w:val="6E6E6E"/>
          <w:sz w:val="16"/>
        </w:rPr>
        <w:t>————————————————————</w:t>
      </w:r>
    </w:p>
    <w:p>
      <w:pPr>
        <w:pStyle w:val="Heading3"/>
      </w:pPr>
      <w:r>
        <w:t>03 / I am not building an app. I am building an operating system for a city</w:t>
      </w:r>
    </w:p>
    <w:p>
      <w:r>
        <w:rPr>
          <w:i/>
          <w:color w:val="6E6E6E"/>
          <w:sz w:val="18"/>
        </w:rPr>
        <w:t>P3 - City Code architecture · Format: Text · Hook: Direct utility</w:t>
      </w:r>
    </w:p>
    <w:p>
      <w:r>
        <w:t>People often ask what I am actually building. A bot? A community? A fintech product? The answer: all three, in a specific order.</w:t>
      </w:r>
    </w:p>
    <w:p>
      <w:r>
        <w:t>The formula is three words: open, enter, own.</w:t>
      </w:r>
    </w:p>
    <w:p>
      <w:r>
        <w:t>Open is Sevastopol AI. A free bot that answers "where" in the city. Zero barrier to entry.</w:t>
      </w:r>
    </w:p>
    <w:p>
      <w:r>
        <w:t>Enter is City Code. A closed circle with six keys: rules, perks with partners, the partners themselves, closed events, insights, and a member community. You do not walk in here. You apply, or you earn it by contributing to the city.</w:t>
      </w:r>
    </w:p>
    <w:p>
      <w:r>
        <w:t>Own is Crimea RWA. A test of one hypothesis: can a share of a real venue's revenue be structured as a digital financial asset under Russian law. This is a horizon, not a product on a shelf today.</w:t>
      </w:r>
    </w:p>
    <w:p>
      <w:r>
        <w:t>Each layer pays for the next one. The bot earns trust and traffic. The circle turns trust into community. Community, if it sits on a real economy, can turn into ownership.</w:t>
      </w:r>
    </w:p>
    <w:p>
      <w:r>
        <w:t>Most tokenization projects do this backwards: token first, community promised later. I am doing the opposite.</w:t>
      </w:r>
    </w:p>
    <w:p>
      <w:r>
        <w:rPr>
          <w:b/>
          <w:color w:val="B81E5C"/>
        </w:rPr>
        <w:t xml:space="preserve">CTA  </w:t>
      </w:r>
      <w:r>
        <w:t>Which layer do you think is the hardest: open, enter, or own?</w:t>
      </w:r>
    </w:p>
    <w:p>
      <w:r>
        <w:rPr>
          <w:rFonts w:ascii="Consolas" w:hAnsi="Consolas"/>
          <w:color w:val="5B7A00"/>
          <w:sz w:val="19"/>
        </w:rPr>
        <w:t>#RWA #CityCode #Web3</w:t>
      </w:r>
    </w:p>
    <w:p>
      <w:pPr>
        <w:jc w:val="center"/>
      </w:pPr>
      <w:r>
        <w:rPr>
          <w:color w:val="6E6E6E"/>
          <w:sz w:val="16"/>
        </w:rPr>
        <w:t>————————————————————</w:t>
      </w:r>
    </w:p>
    <w:p>
      <w:pPr>
        <w:pStyle w:val="Heading3"/>
      </w:pPr>
      <w:r>
        <w:t>04 / The most valuable thing I own is not a token</w:t>
      </w:r>
    </w:p>
    <w:p>
      <w:r>
        <w:rPr>
          <w:i/>
          <w:color w:val="6E6E6E"/>
          <w:sz w:val="18"/>
        </w:rPr>
        <w:t>P1 - Who Yurich is · Format: Text · Hook: Story</w:t>
      </w:r>
    </w:p>
    <w:p>
      <w:r>
        <w:t>I don't hold a token. I hold a list of a few dozen business owners in Sevastopol who answer my messages within an hour.</w:t>
      </w:r>
    </w:p>
    <w:p>
      <w:r>
        <w:t>That took longer to build than the bot's code. Mapping the city took weeks. Earning owners' trust took months.</w:t>
      </w:r>
    </w:p>
    <w:p>
      <w:r>
        <w:t>In any RWA story, everyone talks about the smart contract, the operator's registry, the legal wrapper. All of that matters. None of it decides whether the project works.</w:t>
      </w:r>
    </w:p>
    <w:p>
      <w:r>
        <w:t>What decides it: will a real owner of a real venue hand over a slice of their revenue to a regulated financial instrument, held by someone they will never meet.</w:t>
      </w:r>
    </w:p>
    <w:p>
      <w:r>
        <w:t>That is a trust question, not a technology question. You can tokenize almost anything in a week. You cannot earn a real business owner's trust in a week.</w:t>
      </w:r>
    </w:p>
    <w:p>
      <w:r>
        <w:t>So my most valuable asset today is not a line of code and not a smart contract. It is a phone book of people who believe I will not sell their revenue as hype.</w:t>
      </w:r>
    </w:p>
    <w:p>
      <w:r>
        <w:rPr>
          <w:b/>
          <w:color w:val="B81E5C"/>
        </w:rPr>
        <w:t xml:space="preserve">CTA  </w:t>
      </w:r>
      <w:r>
        <w:t>What cost you more in your own work: trust, or the technology?</w:t>
      </w:r>
    </w:p>
    <w:p>
      <w:r>
        <w:rPr>
          <w:rFonts w:ascii="Consolas" w:hAnsi="Consolas"/>
          <w:color w:val="5B7A00"/>
          <w:sz w:val="19"/>
        </w:rPr>
        <w:t>#Founder #RWA #Trust</w:t>
      </w:r>
    </w:p>
    <w:p>
      <w:pPr>
        <w:jc w:val="center"/>
      </w:pPr>
      <w:r>
        <w:rPr>
          <w:color w:val="6E6E6E"/>
          <w:sz w:val="16"/>
        </w:rPr>
        <w:t>————————————————————</w:t>
      </w:r>
    </w:p>
    <w:p>
      <w:pPr>
        <w:pStyle w:val="Heading3"/>
      </w:pPr>
      <w:r>
        <w:t>05 / A token is not an asset. Here is the test issuance that proves it</w:t>
      </w:r>
    </w:p>
    <w:p>
      <w:r>
        <w:rPr>
          <w:i/>
          <w:color w:val="6E6E6E"/>
          <w:sz w:val="18"/>
        </w:rPr>
        <w:t>P4 - RWA mechanics and 259-FZ · Format: Document carousel · Hook: Direct utility</w:t>
      </w:r>
    </w:p>
    <w:p>
      <w:r>
        <w:t>A token and an asset are not the same thing. A token is a record. An asset is what stands behind the record.</w:t>
      </w:r>
    </w:p>
    <w:p>
      <w:r>
        <w:t>To make that difference concrete rather than diagrammatic, I built an educational test issuance. Here is its anatomy.</w:t>
      </w:r>
    </w:p>
    <w:p>
      <w:r>
        <w:t>The object: a share of revenue from a partner coffee shop in Sevastopol. It already has an owner, 12 months of revenue history, a location on the map.</w:t>
      </w:r>
    </w:p>
    <w:p>
      <w:r>
        <w:t>The structure: a decision to issue digital financial assets under Russia's 259-FZ law. The issuer is the venue's legal entity. The operator is a licensed platform registered with the Bank of Russia, which keeps the actual registry of rights.</w:t>
      </w:r>
    </w:p>
    <w:p>
      <w:r>
        <w:t>The token: a digital financial asset with a 5,000 ruble par value, 10,000,000 rubles total issuance, 2,000 units, quarterly payouts from the venue's revenue, maturity at the end of 2028.</w:t>
      </w:r>
    </w:p>
    <w:p>
      <w:r>
        <w:t>The investor here does not buy the coffee shop. They buy a monetary claim, a right to a scheduled payout. That is a structurally different thing from "I bought a token on an exchange."</w:t>
      </w:r>
    </w:p>
    <w:p>
      <w:r>
        <w:t>Full breakdown of each layer, object, structure, token, in the carousel below.</w:t>
      </w:r>
    </w:p>
    <w:p>
      <w:r>
        <w:rPr>
          <w:b/>
          <w:color w:val="B81E5C"/>
        </w:rPr>
        <w:t xml:space="preserve">CTA  </w:t>
      </w:r>
      <w:r>
        <w:t>Which step in this chain feels the least transparent to you?</w:t>
      </w:r>
    </w:p>
    <w:p>
      <w:r>
        <w:rPr>
          <w:rFonts w:ascii="Consolas" w:hAnsi="Consolas"/>
          <w:color w:val="5B7A00"/>
          <w:sz w:val="19"/>
        </w:rPr>
        <w:t>#RWA #Tokenization #Regulation</w:t>
      </w:r>
    </w:p>
    <w:p>
      <w:pPr>
        <w:jc w:val="center"/>
      </w:pPr>
      <w:r>
        <w:rPr>
          <w:color w:val="6E6E6E"/>
          <w:sz w:val="16"/>
        </w:rPr>
        <w:t>————————————————————</w:t>
      </w:r>
    </w:p>
    <w:p>
      <w:pPr>
        <w:pStyle w:val="Heading3"/>
      </w:pPr>
      <w:r>
        <w:t>06 / How a city becomes an asset. Three layers, one system</w:t>
      </w:r>
    </w:p>
    <w:p>
      <w:r>
        <w:rPr>
          <w:i/>
          <w:color w:val="6E6E6E"/>
          <w:sz w:val="18"/>
        </w:rPr>
        <w:t>P3 - City Code architecture · Format: Document carousel · Hook: Direct utility</w:t>
      </w:r>
    </w:p>
    <w:p>
      <w:r>
        <w:t>You can map a city, you can build a community around it, or you can wrap part of its economy into a financial instrument. These are three different skills, and almost nobody does all three in sequence.</w:t>
      </w:r>
    </w:p>
    <w:p>
      <w:r>
        <w:t>Layer one, mapping. Utility wins here: fast, free, no questions asked. My version: a city bot covering 200+ venues and 100+ locations.</w:t>
      </w:r>
    </w:p>
    <w:p>
      <w:r>
        <w:t>Layer two, selection. Structure wins here, not growth at any cost. Six keys to the closed circle: rules, perks, partners, events, insights, people.</w:t>
      </w:r>
    </w:p>
    <w:p>
      <w:r>
        <w:t>Layer three, ownership. Discipline wins here, not speed. A real legal structure, a real issuer, a real operator, real money that never routes through my personal account.</w:t>
      </w:r>
    </w:p>
    <w:p>
      <w:r>
        <w:t>Most projects get stuck on layer one, because a free utility is the easiest thing to build. Many try to jump straight to layer three, offering a token without the first two layers, which is exactly why they fail to earn trust.</w:t>
      </w:r>
    </w:p>
    <w:p>
      <w:r>
        <w:t>Carousel below walks through what happens on each layer and who is accountable for it.</w:t>
      </w:r>
    </w:p>
    <w:p>
      <w:r>
        <w:rPr>
          <w:b/>
          <w:color w:val="B81E5C"/>
        </w:rPr>
        <w:t xml:space="preserve">CTA  </w:t>
      </w:r>
      <w:r>
        <w:t>Which layer do you think your own city is standing on right now?</w:t>
      </w:r>
    </w:p>
    <w:p>
      <w:r>
        <w:rPr>
          <w:rFonts w:ascii="Consolas" w:hAnsi="Consolas"/>
          <w:color w:val="5B7A00"/>
          <w:sz w:val="19"/>
        </w:rPr>
        <w:t>#RWA #UrbanTech #CityCode</w:t>
      </w:r>
    </w:p>
    <w:p>
      <w:pPr>
        <w:jc w:val="center"/>
      </w:pPr>
      <w:r>
        <w:rPr>
          <w:color w:val="6E6E6E"/>
          <w:sz w:val="16"/>
        </w:rPr>
        <w:t>————————————————————</w:t>
      </w:r>
    </w:p>
    <w:p>
      <w:pPr>
        <w:pStyle w:val="Heading3"/>
      </w:pPr>
      <w:r>
        <w:t>07 / Most of the RWA market is still out of reach for an ordinary person</w:t>
      </w:r>
    </w:p>
    <w:p>
      <w:r>
        <w:rPr>
          <w:i/>
          <w:color w:val="6E6E6E"/>
          <w:sz w:val="18"/>
        </w:rPr>
        <w:t>P2 - RWA pain points and myths · Format: Text · Hook: Statistic</w:t>
      </w:r>
    </w:p>
    <w:p>
      <w:r>
        <w:t>Picture a simple pitch: tokenized US government debt. Sounds accessible, it's just a token after all.</w:t>
      </w:r>
    </w:p>
    <w:p>
      <w:r>
        <w:t>In practice, the overwhelming majority of that market is held by institutions and large asset managers. For an individual, especially without foreign residency or a large check, access is either closed or purely formal.</w:t>
      </w:r>
    </w:p>
    <w:p>
      <w:r>
        <w:t>The reason is not technical, it is legal. Under securities law in most jurisdictions, a token on a real asset is, in substance, a security. Offering it to a broad public requires registration and oversight, which is expensive and slow even for large players.</w:t>
      </w:r>
    </w:p>
    <w:p>
      <w:r>
        <w:t>That is why the first movers in RWA were the ones already courting a hundred thousand dollar check, not a mass market investor.</w:t>
      </w:r>
    </w:p>
    <w:p>
      <w:r>
        <w:t>I am building from the opposite direction. Not "how do we wrap a trillion dollars for institutions," but "how do we legally wrap one venue's income so a neighbor down the street can buy in, not only a qualified investor on another continent."</w:t>
      </w:r>
    </w:p>
    <w:p>
      <w:r>
        <w:rPr>
          <w:b/>
          <w:color w:val="B81E5C"/>
        </w:rPr>
        <w:t xml:space="preserve">CTA  </w:t>
      </w:r>
      <w:r>
        <w:t>What do you think opens retail access to RWA first: the law, or the technology?</w:t>
      </w:r>
    </w:p>
    <w:p>
      <w:r>
        <w:rPr>
          <w:rFonts w:ascii="Consolas" w:hAnsi="Consolas"/>
          <w:color w:val="5B7A00"/>
          <w:sz w:val="19"/>
        </w:rPr>
        <w:t>#RWA #Tokenization #Access</w:t>
      </w:r>
    </w:p>
    <w:p>
      <w:pPr>
        <w:jc w:val="center"/>
      </w:pPr>
      <w:r>
        <w:rPr>
          <w:color w:val="6E6E6E"/>
          <w:sz w:val="16"/>
        </w:rPr>
        <w:t>————————————————————</w:t>
      </w:r>
    </w:p>
    <w:p>
      <w:pPr>
        <w:pStyle w:val="Heading3"/>
      </w:pPr>
      <w:r>
        <w:t>08 / The numbers behind Sevastopol AI so far</w:t>
      </w:r>
    </w:p>
    <w:p>
      <w:r>
        <w:rPr>
          <w:i/>
          <w:color w:val="6E6E6E"/>
          <w:sz w:val="18"/>
        </w:rPr>
        <w:t>P5 - Building in public · Format: Text + number card · Hook: Statistic</w:t>
      </w:r>
    </w:p>
    <w:p>
      <w:r>
        <w:t>I rarely publish numbers about the bot, usually I just explain the concept. Today, only numbers.</w:t>
      </w:r>
    </w:p>
    <w:p>
      <w:r>
        <w:t>Food venues in the database: over 200. Non food locations: over 100. What I actually care about: how many of those were added by users, not by me.</w:t>
      </w:r>
    </w:p>
    <w:p>
      <w:r>
        <w:t>[INSERT LIVE NUMBER: active users in the last 30 days] [INSERT LIVE NUMBER: places added by users rather than the team] [INSERT LIVE NUMBER: average daily opens]</w:t>
      </w:r>
    </w:p>
    <w:p>
      <w:r>
        <w:t>What matters to me is not the user count itself, it is the ratio of user submitted content to content I added myself. That ratio is a direct signal of whether the bot became city infrastructure, or stayed my personal project.</w:t>
      </w:r>
    </w:p>
    <w:p>
      <w:r>
        <w:t>If that ratio is climbing, the next layer, City Code, is worth building. If it is not, there is no point inviting people into a closed circle around a city they do not trust enough to add their own favorite spot.</w:t>
      </w:r>
    </w:p>
    <w:p>
      <w:r>
        <w:rPr>
          <w:b/>
          <w:color w:val="B81E5C"/>
        </w:rPr>
        <w:t xml:space="preserve">CTA  </w:t>
      </w:r>
      <w:r>
        <w:t>Which metric would you treat as the main one if you were in my position?</w:t>
      </w:r>
    </w:p>
    <w:p>
      <w:r>
        <w:rPr>
          <w:rFonts w:ascii="Consolas" w:hAnsi="Consolas"/>
          <w:color w:val="5B7A00"/>
          <w:sz w:val="19"/>
        </w:rPr>
        <w:t>#BuildInPublic #RWA</w:t>
      </w:r>
    </w:p>
    <w:p>
      <w:pPr>
        <w:jc w:val="center"/>
      </w:pPr>
      <w:r>
        <w:rPr>
          <w:color w:val="6E6E6E"/>
          <w:sz w:val="16"/>
        </w:rPr>
        <w:t>————————————————————</w:t>
      </w:r>
    </w:p>
    <w:p>
      <w:pPr>
        <w:pStyle w:val="Heading3"/>
      </w:pPr>
      <w:r>
        <w:t>09 / City Code is not a discount card</w:t>
      </w:r>
    </w:p>
    <w:p>
      <w:r>
        <w:rPr>
          <w:i/>
          <w:color w:val="6E6E6E"/>
          <w:sz w:val="18"/>
        </w:rPr>
        <w:t>P3 - City Code architecture · Format: Text · Hook: Counterintuitive</w:t>
      </w:r>
    </w:p>
    <w:p>
      <w:r>
        <w:t>The first question I get about City Code: so, discounts at partner spots? No. More precisely, not mainly.</w:t>
      </w:r>
    </w:p>
    <w:p>
      <w:r>
        <w:t>A discount card solves one job: save you money right now. City Code solves a different job: select and gather the people who are actually invested in the city, not just living in it.</w:t>
      </w:r>
    </w:p>
    <w:p>
      <w:r>
        <w:t>Six keys in the system: the rulebook, who gets in and how. Perks with partners, yes, part of the story, but not the main one. The partner circle itself, the actual negotiations and deals. Closed events. City insights not available publicly. And a member community of people who know each other beyond a username.</w:t>
      </w:r>
    </w:p>
    <w:p>
      <w:r>
        <w:t>Why does any of this matter for RWA. Because before you offer someone a stake in a city's economy, that someone needs to already be part of the city, at least at the level of interest and trust. An investor who first used the bot, then got into the circle, then saw a partner's real cash register, makes a decision on entirely different grounds than someone who saw a token ad in their feed.</w:t>
      </w:r>
    </w:p>
    <w:p>
      <w:r>
        <w:rPr>
          <w:b/>
          <w:color w:val="B81E5C"/>
        </w:rPr>
        <w:t xml:space="preserve">CTA  </w:t>
      </w:r>
      <w:r>
        <w:t>What separates a real community from a loyalty marketing program, in your view?</w:t>
      </w:r>
    </w:p>
    <w:p>
      <w:r>
        <w:rPr>
          <w:rFonts w:ascii="Consolas" w:hAnsi="Consolas"/>
          <w:color w:val="5B7A00"/>
          <w:sz w:val="19"/>
        </w:rPr>
        <w:t>#CityCode #Community #RWA</w:t>
      </w:r>
    </w:p>
    <w:p>
      <w:pPr>
        <w:jc w:val="center"/>
      </w:pPr>
      <w:r>
        <w:rPr>
          <w:color w:val="6E6E6E"/>
          <w:sz w:val="16"/>
        </w:rPr>
        <w:t>————————————————————</w:t>
      </w:r>
    </w:p>
    <w:p>
      <w:pPr>
        <w:pStyle w:val="Heading3"/>
      </w:pPr>
      <w:r>
        <w:t>10 / In Russia you cannot just put an asset on a blockchain and sell it</w:t>
      </w:r>
    </w:p>
    <w:p>
      <w:r>
        <w:rPr>
          <w:i/>
          <w:color w:val="6E6E6E"/>
          <w:sz w:val="18"/>
        </w:rPr>
        <w:t>P4 - RWA mechanics and 259-FZ · Format: Text · Hook: Counterintuitive</w:t>
      </w:r>
    </w:p>
    <w:p>
      <w:r>
        <w:t>A common misconception among people looking at RWA from the crypto side: take an asset, wrap it in a smart contract, sell the token to anyone, anywhere. That is not how it works in the Russian jurisdiction.</w:t>
      </w:r>
    </w:p>
    <w:p>
      <w:r>
        <w:t>There is a law, 259-FZ, and a category called digital financial assets (CFA). The issuance is not run by a smart contract developer, it is run by a licensed information system operator registered with the Bank of Russia. That operator keeps the registry of rights, not me, not the issuer directly.</w:t>
      </w:r>
    </w:p>
    <w:p>
      <w:r>
        <w:t>A CFA, in most cases, does not certify a share in a company. It certifies a monetary claim, a right to a scheduled payout. The investor buys the right to be paid by the issuer, not the business itself.</w:t>
      </w:r>
    </w:p>
    <w:p>
      <w:r>
        <w:t>My role in this chain: structure the asset so there is something worth issuing, carry the issuer through to the operator, and verify that the real cash flow actually supports the promised return. I am not the operator, not the exchange. Investor money moves through the platform to the issuer, never to my account.</w:t>
      </w:r>
    </w:p>
    <w:p>
      <w:r>
        <w:t>That sounds far less exciting than "wrapped it on chain in an hour." It is also legal, which is exactly why it is repeatable, instead of a one off grey area trick.</w:t>
      </w:r>
    </w:p>
    <w:p>
      <w:r>
        <w:rPr>
          <w:b/>
          <w:color w:val="B81E5C"/>
        </w:rPr>
        <w:t xml:space="preserve">CTA  </w:t>
      </w:r>
      <w:r>
        <w:t>Which part of this chain feels least obvious to you?</w:t>
      </w:r>
    </w:p>
    <w:p>
      <w:r>
        <w:rPr>
          <w:rFonts w:ascii="Consolas" w:hAnsi="Consolas"/>
          <w:color w:val="5B7A00"/>
          <w:sz w:val="19"/>
        </w:rPr>
        <w:t>#RWA #CFA #Compliance</w:t>
      </w:r>
    </w:p>
    <w:p>
      <w:pPr>
        <w:jc w:val="center"/>
      </w:pPr>
      <w:r>
        <w:rPr>
          <w:color w:val="6E6E6E"/>
          <w:sz w:val="16"/>
        </w:rPr>
        <w:t>————————————————————</w:t>
      </w:r>
    </w:p>
    <w:p>
      <w:pPr>
        <w:pStyle w:val="Heading3"/>
      </w:pPr>
      <w:r>
        <w:t>11 / BlackRock tokenizes billions in treasuries. I tokenize a coffee shop</w:t>
      </w:r>
    </w:p>
    <w:p>
      <w:r>
        <w:rPr>
          <w:i/>
          <w:color w:val="6E6E6E"/>
          <w:sz w:val="18"/>
        </w:rPr>
        <w:t>P6 - Industry vision · Format: Text · Hook: Counterintuitive</w:t>
      </w:r>
    </w:p>
    <w:p>
      <w:r>
        <w:t>BlackRock, Franklin Templeton, and a handful of other asset management giants have tokenized billions of dollars in US government debt. Every industry outlet covers it.</w:t>
      </w:r>
    </w:p>
    <w:p>
      <w:r>
        <w:t>At the same time, I am structuring an educational issuance of 10 million rubles against the revenue share of one coffee shop in Sevastopol. It sounds like a different universe. It is actually the same trend, approached from opposite ends.</w:t>
      </w:r>
    </w:p>
    <w:p>
      <w:r>
        <w:t>The institutions are proving a thesis: a large, boring asset can be wrapped in a programmable form and sold more efficiently to an existing client base than through paper. I am testing the inverse thesis: a small, real, understandable local asset can be wrapped just as legally, and shown to a neighbor in the same city, not only to a qualified investor on another continent.</w:t>
      </w:r>
    </w:p>
    <w:p>
      <w:r>
        <w:t>If the institutional thesis holds for treasuries, it should hold for local business revenue too. The difference is not in the mechanics, it is in who ends up with access: a client with a hundred thousand dollar check, or a resident of your own city.</w:t>
      </w:r>
    </w:p>
    <w:p>
      <w:r>
        <w:t>I am betting on the second outcome. Not because it is bigger in volume, but because it is closer to the original point of tokenization: remove intermediaries, lower the barrier to entry.</w:t>
      </w:r>
    </w:p>
    <w:p>
      <w:r>
        <w:rPr>
          <w:b/>
          <w:color w:val="B81E5C"/>
        </w:rPr>
        <w:t xml:space="preserve">CTA  </w:t>
      </w:r>
      <w:r>
        <w:t>Which side of this trend do you think ends up with more real people, not just more capital?</w:t>
      </w:r>
    </w:p>
    <w:p>
      <w:r>
        <w:rPr>
          <w:rFonts w:ascii="Consolas" w:hAnsi="Consolas"/>
          <w:color w:val="5B7A00"/>
          <w:sz w:val="19"/>
        </w:rPr>
        <w:t>#RWA #Tokenization #FutureOfFinance</w:t>
      </w:r>
    </w:p>
    <w:p>
      <w:pPr>
        <w:jc w:val="center"/>
      </w:pPr>
      <w:r>
        <w:rPr>
          <w:color w:val="6E6E6E"/>
          <w:sz w:val="16"/>
        </w:rPr>
        <w:t>————————————————————</w:t>
      </w:r>
    </w:p>
    <w:p>
      <w:pPr>
        <w:pStyle w:val="Heading3"/>
      </w:pPr>
      <w:r>
        <w:t>12 / I turned down my first CFA issuance candidate</w:t>
      </w:r>
    </w:p>
    <w:p>
      <w:r>
        <w:rPr>
          <w:i/>
          <w:color w:val="6E6E6E"/>
          <w:sz w:val="18"/>
        </w:rPr>
        <w:t>P5 - Building in public · Format: Text · Hook: Story</w:t>
      </w:r>
    </w:p>
    <w:p>
      <w:r>
        <w:t>A business owner came to me with revenue numbers that sounded convincing on the call. He wanted to structure a CFA issuance under 5 million rubles.</w:t>
      </w:r>
    </w:p>
    <w:p>
      <w:r>
        <w:t>I turned him down. Not because the numbers were bad. Because at that size, the cost of structuring a full CFA issuance is higher than the point of the deal. Assessment, structuring, onboarding to a platform, none of it is free, and below a certain threshold a plain loan is simply better for his own business.</w:t>
      </w:r>
    </w:p>
    <w:p>
      <w:r>
        <w:t>I told him that directly on the call. He was surprised. He expected me to push, since it is my service and my revenue.</w:t>
      </w:r>
    </w:p>
    <w:p>
      <w:r>
        <w:t>That is the actual difference between selling a service and structuring a deal. If I charge for the assessment and then say "you don't need this," it looks like lost income for me. It is actually the only reason the role "not the operator, not the exchange" means anything at all. If I pushed everyone toward a CFA for the commission, I would be no different from a token factory selling nothing.</w:t>
      </w:r>
    </w:p>
    <w:p>
      <w:r>
        <w:t>The refusal cost me one deal. It also earned me the trust of a few more people who heard the story.</w:t>
      </w:r>
    </w:p>
    <w:p>
      <w:r>
        <w:rPr>
          <w:b/>
          <w:color w:val="B81E5C"/>
        </w:rPr>
        <w:t xml:space="preserve">CTA  </w:t>
      </w:r>
      <w:r>
        <w:t>Have you ever had to turn down a client for their own good?</w:t>
      </w:r>
    </w:p>
    <w:p>
      <w:r>
        <w:rPr>
          <w:rFonts w:ascii="Consolas" w:hAnsi="Consolas"/>
          <w:color w:val="5B7A00"/>
          <w:sz w:val="19"/>
        </w:rPr>
        <w:t>#RWA #Founder #BuildInPublic</w:t>
      </w:r>
    </w:p>
    <w:p>
      <w:pPr>
        <w:jc w:val="center"/>
      </w:pPr>
      <w:r>
        <w:rPr>
          <w:color w:val="6E6E6E"/>
          <w:sz w:val="16"/>
        </w:rPr>
        <w:t>————————————————————</w:t>
      </w:r>
    </w:p>
    <w:p>
      <w:pPr>
        <w:pStyle w:val="Heading3"/>
      </w:pPr>
      <w:r>
        <w:t>13 / Why Sevastopol, not Dubai, not Singapore</w:t>
      </w:r>
    </w:p>
    <w:p>
      <w:r>
        <w:rPr>
          <w:i/>
          <w:color w:val="6E6E6E"/>
          <w:sz w:val="18"/>
        </w:rPr>
        <w:t>P1 - Who Yurich is · Format: Text · Hook: Counterintuitive</w:t>
      </w:r>
    </w:p>
    <w:p>
      <w:r>
        <w:t>A fair question: if you're building an RWA project, why not pick a jurisdiction already built for tokenization, Dubai, Singapore, some crypto hub.</w:t>
      </w:r>
    </w:p>
    <w:p>
      <w:r>
        <w:t>The honest, unglamorous answer: because I am not selling a jurisdiction, I am testing a model. The model is simple: can you take one specific city, map it with a free tool, build a closed community around it, and then legally wrap part of its living economy into a financial instrument.</w:t>
      </w:r>
    </w:p>
    <w:p>
      <w:r>
        <w:t>Sevastopol is, if anything, a harder and more useful test than a crypto hub. There is no ready made tokenization infrastructure here, no crowd of consultants who already solved it for you. If the model works here, from zero, with none of the groundwork prepared, it works anywhere.</w:t>
      </w:r>
    </w:p>
    <w:p>
      <w:r>
        <w:t>A crypto hub proves tokenization is possible where everything is already set up for it. I want to prove something different: that any ordinary city with a real local economy can follow the same path, if someone assembles it in order: open, enter, own.</w:t>
      </w:r>
    </w:p>
    <w:p>
      <w:r>
        <w:t>If the thesis holds, the next move is not "relocate somewhere easier," it is "write the playbook so it can be repeated anywhere."</w:t>
      </w:r>
    </w:p>
    <w:p>
      <w:r>
        <w:rPr>
          <w:b/>
          <w:color w:val="B81E5C"/>
        </w:rPr>
        <w:t xml:space="preserve">CTA  </w:t>
      </w:r>
      <w:r>
        <w:t>Which city, other than your own, would you want me to test this in next?</w:t>
      </w:r>
    </w:p>
    <w:p>
      <w:r>
        <w:rPr>
          <w:rFonts w:ascii="Consolas" w:hAnsi="Consolas"/>
          <w:color w:val="5B7A00"/>
          <w:sz w:val="19"/>
        </w:rPr>
        <w:t>#RWA #Founder #UrbanTech</w:t>
      </w:r>
    </w:p>
    <w:p>
      <w:pPr>
        <w:jc w:val="center"/>
      </w:pPr>
      <w:r>
        <w:rPr>
          <w:color w:val="6E6E6E"/>
          <w:sz w:val="16"/>
        </w:rPr>
        <w:t>————————————————————</w:t>
      </w:r>
    </w:p>
    <w:p>
      <w:pPr>
        <w:pStyle w:val="Heading3"/>
      </w:pPr>
      <w:r>
        <w:t>14 / I call myself not the operator, not the exchange. Here is why that is my most important sentence</w:t>
      </w:r>
    </w:p>
    <w:p>
      <w:r>
        <w:rPr>
          <w:i/>
          <w:color w:val="6E6E6E"/>
          <w:sz w:val="18"/>
        </w:rPr>
        <w:t>P4 - RWA mechanics and 259-FZ · Format: Text · Hook: Direct utility</w:t>
      </w:r>
    </w:p>
    <w:p>
      <w:r>
        <w:t>Three words define my entire legal and reputational construction: not the operator, not the exchange.</w:t>
      </w:r>
    </w:p>
    <w:p>
      <w:r>
        <w:t>The operator is a licensed information system platform registered with the Bank of Russia. It keeps the registry of rights to digital financial assets, and it technically carries out the issuance. The exchange, or distribution platform, is where an investor physically buys the asset inside their own account.</w:t>
      </w:r>
    </w:p>
    <w:p>
      <w:r>
        <w:t>I am neither. My role: structure a real asset so there is something to issue, carry the issuer through the full path to the operator, and, if I bring the demand for an issuance, earn a percentage only on the money that actually reaches the issuer.</w:t>
      </w:r>
    </w:p>
    <w:p>
      <w:r>
        <w:t>Investor money never lands on my personal account. I do not accept a transfer "to me personally for a token," even when a client suggests it to move faster.</w:t>
      </w:r>
    </w:p>
    <w:p>
      <w:r>
        <w:t>This boundary is not a checkbox for legal cover. It is the only reason an investor has any basis to trust me at all: I am physically unable to misappropriate their money, because it never passes through me.</w:t>
      </w:r>
    </w:p>
    <w:p>
      <w:r>
        <w:rPr>
          <w:b/>
          <w:color w:val="B81E5C"/>
        </w:rPr>
        <w:t xml:space="preserve">CTA  </w:t>
      </w:r>
      <w:r>
        <w:t>What boundary do you set in your own work so clients can trust you?</w:t>
      </w:r>
    </w:p>
    <w:p>
      <w:r>
        <w:rPr>
          <w:rFonts w:ascii="Consolas" w:hAnsi="Consolas"/>
          <w:color w:val="5B7A00"/>
          <w:sz w:val="19"/>
        </w:rPr>
        <w:t>#RWA #CFA #Trust</w:t>
      </w:r>
    </w:p>
    <w:p>
      <w:pPr>
        <w:jc w:val="center"/>
      </w:pPr>
      <w:r>
        <w:rPr>
          <w:color w:val="6E6E6E"/>
          <w:sz w:val="16"/>
        </w:rPr>
        <w:t>————————————————————</w:t>
      </w:r>
    </w:p>
    <w:p>
      <w:pPr>
        <w:pStyle w:val="Heading3"/>
      </w:pPr>
      <w:r>
        <w:t>15 / By 2030, RWA could be bigger than the entire crypto market is today</w:t>
      </w:r>
    </w:p>
    <w:p>
      <w:r>
        <w:rPr>
          <w:i/>
          <w:color w:val="6E6E6E"/>
          <w:sz w:val="18"/>
        </w:rPr>
        <w:t>P6 - Industry vision · Format: Text · Hook: Statistic</w:t>
      </w:r>
    </w:p>
    <w:p>
      <w:r>
        <w:t>Major financial institutions forecast the real world asset tokenization market could reach several trillion dollars by 2030. Even the low end of those forecasts exceeds the entire crypto market's capitalization at its past peaks.</w:t>
      </w:r>
    </w:p>
    <w:p>
      <w:r>
        <w:t>There is an important caveat rarely said out loud on conference stages: tokens themselves will not be the winners. A token is a recording technology, it does not create value out of nothing.</w:t>
      </w:r>
    </w:p>
    <w:p>
      <w:r>
        <w:t>The winners will be whoever first learns to wrap boring, real assets so ordinary people can actually buy in, not only institutions with a hundred thousand dollar check. Treasuries are already wrapped by the large asset managers. Private credit is being wrapped by protocols like Ondo and Centrifuge. Who wraps the economy of specific cities, neighborhoods, communities?</w:t>
      </w:r>
    </w:p>
    <w:p>
      <w:r>
        <w:t>My bet: the next wave of RWA will not be a new class of global assets, it will be the same mechanics brought down to the scale people see every day, the coffee shop on the corner, the parking lot next door, a neighbor's local business.</w:t>
      </w:r>
    </w:p>
    <w:p>
      <w:r>
        <w:t>This is not a replacement for institutional RWA. It is its logical continuation, moving down in scale.</w:t>
      </w:r>
    </w:p>
    <w:p>
      <w:r>
        <w:rPr>
          <w:b/>
          <w:color w:val="B81E5C"/>
        </w:rPr>
        <w:t xml:space="preserve">CTA  </w:t>
      </w:r>
      <w:r>
        <w:t>Do you agree with that forecast, or do you think retail RWA stays a niche?</w:t>
      </w:r>
    </w:p>
    <w:p>
      <w:r>
        <w:rPr>
          <w:rFonts w:ascii="Consolas" w:hAnsi="Consolas"/>
          <w:color w:val="5B7A00"/>
          <w:sz w:val="19"/>
        </w:rPr>
        <w:t>#RWA #FutureOfFinance #Web3</w:t>
      </w:r>
    </w:p>
    <w:p>
      <w:pPr>
        <w:jc w:val="center"/>
      </w:pPr>
      <w:r>
        <w:rPr>
          <w:color w:val="6E6E6E"/>
          <w:sz w:val="16"/>
        </w:rPr>
        <w:t>————————————————————</w:t>
      </w:r>
    </w:p>
    <w:p>
      <w:pPr>
        <w:pStyle w:val="Heading3"/>
      </w:pPr>
      <w:r>
        <w:t>16 / What happens if a thousand cities do this</w:t>
      </w:r>
    </w:p>
    <w:p>
      <w:r>
        <w:rPr>
          <w:i/>
          <w:color w:val="6E6E6E"/>
          <w:sz w:val="18"/>
        </w:rPr>
        <w:t>P1/P5 - Closing post · Format: Closing text · Hook: Story + question</w:t>
      </w:r>
    </w:p>
    <w:p>
      <w:r>
        <w:t>I started with one bot for one city. Today I have three layers: a bot that opens a city, a circle that gathers a community around it, and a financial structure testing whether its economy can legally be wrapped as an asset.</w:t>
      </w:r>
    </w:p>
    <w:p>
      <w:r>
        <w:t>I do not think Sevastopol is unique in that sense. I think every city has a coffee shop with 12 months of revenue history, an owner tired of their bank's terms, and residents who would be glad to own a small piece of the economy where they live.</w:t>
      </w:r>
    </w:p>
    <w:p>
      <w:r>
        <w:t>The difference between "this cannot scale" and "this is a repeatable playbook" is not technology. It is discipline: honest numbers, explicit boundaries, who the operator is, who the issuer is, who I am, and exactly where my role stops.</w:t>
      </w:r>
    </w:p>
    <w:p>
      <w:r>
        <w:t>Over the next few months I will show the full path here, how many people actually move through each layer, how many deals I turn down, what goes off plan. No polish.</w:t>
      </w:r>
    </w:p>
    <w:p>
      <w:r>
        <w:t>If the thesis "a city can be an RWA asset" holds even partially, it is worth saying out loud now, not in five years, once it is already a named category with large incumbents.</w:t>
      </w:r>
    </w:p>
    <w:p>
      <w:r>
        <w:rPr>
          <w:b/>
          <w:color w:val="B81E5C"/>
        </w:rPr>
        <w:t xml:space="preserve">CTA  </w:t>
      </w:r>
      <w:r>
        <w:t>If your own city became an asset, which part would you start with, the food, the events, or your neighbors' businesses?</w:t>
      </w:r>
    </w:p>
    <w:p>
      <w:r>
        <w:rPr>
          <w:rFonts w:ascii="Consolas" w:hAnsi="Consolas"/>
          <w:color w:val="5B7A00"/>
          <w:sz w:val="19"/>
        </w:rPr>
        <w:t>#RWA #CityCode #BuildInPublic</w:t>
      </w:r>
    </w:p>
    <w:p>
      <w:pPr>
        <w:jc w:val="center"/>
      </w:pPr>
      <w:r>
        <w:rPr>
          <w:color w:val="6E6E6E"/>
          <w:sz w:val="16"/>
        </w:rPr>
        <w:t>————————————————————</w:t>
      </w:r>
    </w:p>
    <w:p>
      <w:r>
        <w:br w:type="page"/>
      </w:r>
    </w:p>
    <w:p>
      <w:pPr>
        <w:pStyle w:val="Heading1"/>
      </w:pPr>
      <w:r>
        <w:t>11. Risks, disclaimers, moderation</w:t>
      </w:r>
    </w:p>
    <w:p>
      <w:pPr>
        <w:pStyle w:val="ListBullet"/>
      </w:pPr>
      <w:r>
        <w:t>Every post about Crimea RWA and CFA must carry an explicit label: educational example, not an offer, not investment advice. This is not boilerplate, it is a legal line Yurich himself draws on the site, and it cannot be erased for the sake of virality.</w:t>
      </w:r>
    </w:p>
    <w:p>
      <w:pPr>
        <w:pStyle w:val="ListBullet"/>
      </w:pPr>
      <w:r>
        <w:t>For English language comments, prepare a short standard answer in advance for "how can I, as a foreigner, invest in this": the honest answer is "right now this is not an offer to international investors, it is a demonstration of a model that can be replicated in your own jurisdiction," with no attempt to dodge the question.</w:t>
      </w:r>
    </w:p>
    <w:p>
      <w:pPr>
        <w:pStyle w:val="ListBullet"/>
      </w:pPr>
      <w:r>
        <w:t>Never promise what a module does not do: the course gives no signals, Sevastopol AI does not sell CFAs, City Code is not a discount card, Crimea RWA is still a horizon, not a live public issuance, unless that has genuinely changed by the time of publishing.</w:t>
      </w:r>
    </w:p>
    <w:p>
      <w:pPr>
        <w:pStyle w:val="ListBullet"/>
      </w:pPr>
      <w:r>
        <w:t>Political neutrality: content should talk about the city, the mechanics and the economy, not the political status of the territory. Moderate any comments on that topic neutrally, do not engage in the debate, steer the conversation back to the product and the mechanics.</w:t>
      </w:r>
    </w:p>
    <w:p>
      <w:pPr>
        <w:pStyle w:val="ListBullet"/>
      </w:pPr>
      <w:r>
        <w:t>Any number in a post (bot users, City Code members, issuance size) must be real as of the publish date. Three honest cards beat four, one of which was invented for rhythm.</w:t>
      </w:r>
    </w:p>
    <w:p>
      <w:pPr>
        <w:jc w:val="center"/>
      </w:pPr>
      <w:r>
        <w:rPr>
          <w:color w:val="6E6E6E"/>
          <w:sz w:val="16"/>
        </w:rPr>
        <w:t>————————————————————</w:t>
      </w:r>
    </w:p>
    <w:p>
      <w:r>
        <w:br w:type="page"/>
      </w:r>
    </w:p>
    <w:p>
      <w:pPr>
        <w:pStyle w:val="Heading1"/>
      </w:pPr>
      <w:r>
        <w:t>12. Positioning in three sentences</w:t>
      </w:r>
    </w:p>
    <w:p>
      <w:pPr>
        <w:ind w:left="340"/>
      </w:pPr>
      <w:r>
        <w:rPr>
          <w:i/>
          <w:sz w:val="24"/>
        </w:rPr>
        <w:t>Yurich (Pavel Vasilkovsky, Sevastopol) is building Russia's first bottom up, city level RWA infrastructure: a free AI bot opens the city, a closed circle called City Code turns interest into community, and Crimea RWA tests whether a city's real revenue can be legally wrapped into a digital financial asset under Russia's 259-FZ law.</w:t>
      </w:r>
    </w:p>
    <w:p>
      <w:r>
        <w:t>He is not a token factory and not a crypto evangelist: Yurich openly calls himself "not the operator, not the exchange," monetizes a paid business service before raising venture capital, and turns down clients when the numbers do not justify the structure. His 2026 to 2030 bet is simple: if one real city's economy can be legally and trustfully wrapped into an asset, the same playbook can be repeated in any city on earth, and he intends to be the one who writes it first.</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0A0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E6E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