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68F1" w:rsidRDefault="0002567D">
      <w:r>
        <w:rPr>
          <w:rFonts w:ascii="Segoe UI" w:hAnsi="Segoe UI" w:cs="Segoe UI"/>
          <w:color w:val="000000"/>
          <w:shd w:val="clear" w:color="auto" w:fill="FFFFFF"/>
        </w:rPr>
        <w:t xml:space="preserve">Вхідна група – це рекламна композиція, що включає в себе рекламні елементи оформлення фасаду, прилеглих стін, оздоблення дверей та колон, виготовлення карнизів та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нависів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тощо. 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Крім рекламної функції, вхідні групи також мають практичне значення. Навіси та карнизи, як складові елементи вхідної групи, також виконують функцію захисту від дощу або снігу.</w:t>
      </w:r>
      <w:bookmarkStart w:id="0" w:name="_GoBack"/>
      <w:bookmarkEnd w:id="0"/>
    </w:p>
    <w:sectPr w:rsidR="000768F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7BF"/>
    <w:rsid w:val="0002567D"/>
    <w:rsid w:val="000768F1"/>
    <w:rsid w:val="009727BF"/>
    <w:rsid w:val="00A34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225</Words>
  <Characters>129</Characters>
  <Application>Microsoft Office Word</Application>
  <DocSecurity>0</DocSecurity>
  <Lines>1</Lines>
  <Paragraphs>1</Paragraphs>
  <ScaleCrop>false</ScaleCrop>
  <Company/>
  <LinksUpToDate>false</LinksUpToDate>
  <CharactersWithSpaces>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LenovoT430</dc:creator>
  <cp:keywords/>
  <dc:description/>
  <cp:lastModifiedBy>LenovoT430</cp:lastModifiedBy>
  <cp:revision>3</cp:revision>
  <dcterms:created xsi:type="dcterms:W3CDTF">2023-07-23T20:10:00Z</dcterms:created>
  <dcterms:modified xsi:type="dcterms:W3CDTF">2023-07-23T20:10:00Z</dcterms:modified>
</cp:coreProperties>
</file>