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84E" w:rsidRPr="00B65403" w:rsidRDefault="0040084E" w:rsidP="0040084E">
      <w:pPr>
        <w:keepNext/>
        <w:widowControl/>
        <w:spacing w:before="240" w:after="200" w:line="276" w:lineRule="auto"/>
        <w:jc w:val="center"/>
        <w:outlineLvl w:val="1"/>
        <w:rPr>
          <w:rFonts w:ascii="Cambria" w:hAnsi="Cambria"/>
          <w:bCs/>
          <w:iCs/>
          <w:noProof/>
          <w:sz w:val="28"/>
          <w:szCs w:val="28"/>
          <w:lang w:eastAsia="uk-UA"/>
        </w:rPr>
      </w:pPr>
      <w:r w:rsidRPr="00B65403">
        <w:rPr>
          <w:rFonts w:ascii="Cambria" w:hAnsi="Cambria"/>
          <w:bCs/>
          <w:iCs/>
          <w:noProof/>
          <w:sz w:val="28"/>
          <w:szCs w:val="28"/>
          <w:lang w:eastAsia="uk-UA"/>
        </w:rPr>
        <w:t>Міністерство освіти і науки України</w:t>
      </w:r>
    </w:p>
    <w:p w:rsidR="0040084E" w:rsidRPr="00B65403" w:rsidRDefault="0040084E" w:rsidP="0040084E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Національний університет “Львівська політехніка”</w:t>
      </w:r>
    </w:p>
    <w:p w:rsidR="0040084E" w:rsidRPr="007C3997" w:rsidRDefault="0040084E" w:rsidP="0040084E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val="en-US"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Ав</w:t>
      </w:r>
      <w:r>
        <w:rPr>
          <w:rFonts w:eastAsia="Calibri"/>
          <w:noProof/>
          <w:sz w:val="28"/>
          <w:szCs w:val="28"/>
          <w:lang w:eastAsia="uk-UA"/>
        </w:rPr>
        <w:t>томатизовані системи управління</w:t>
      </w:r>
    </w:p>
    <w:p w:rsidR="0040084E" w:rsidRPr="00B65403" w:rsidRDefault="0040084E" w:rsidP="0040084E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B65403">
        <w:rPr>
          <w:rFonts w:eastAsia="Calibri"/>
          <w:noProof/>
          <w:sz w:val="28"/>
          <w:szCs w:val="28"/>
        </w:rPr>
        <w:drawing>
          <wp:inline distT="0" distB="0" distL="0" distR="0">
            <wp:extent cx="1238250" cy="1552575"/>
            <wp:effectExtent l="0" t="0" r="0" b="9525"/>
            <wp:docPr id="2" name="Рисунок 11" descr="Описание: http://old.lp.edu.ua/uploads/RTEmagicC_emblema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http://old.lp.edu.ua/uploads/RTEmagicC_emblema.JP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4E" w:rsidRPr="00B65403" w:rsidRDefault="0040084E" w:rsidP="0040084E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40084E" w:rsidRPr="00C140E8" w:rsidRDefault="0040084E" w:rsidP="0040084E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B65403">
        <w:rPr>
          <w:rFonts w:eastAsia="Calibri"/>
          <w:sz w:val="28"/>
          <w:szCs w:val="28"/>
          <w:lang w:val="uk-UA" w:eastAsia="en-US"/>
        </w:rPr>
        <w:t>Лабораторна</w:t>
      </w:r>
      <w:r>
        <w:rPr>
          <w:rFonts w:eastAsia="Calibri"/>
          <w:sz w:val="28"/>
          <w:szCs w:val="28"/>
          <w:lang w:eastAsia="en-US"/>
        </w:rPr>
        <w:t xml:space="preserve"> робота № 5</w:t>
      </w:r>
    </w:p>
    <w:p w:rsidR="0040084E" w:rsidRPr="0040084E" w:rsidRDefault="0040084E" w:rsidP="0040084E">
      <w:pPr>
        <w:jc w:val="center"/>
        <w:rPr>
          <w:b/>
          <w:sz w:val="32"/>
          <w:szCs w:val="28"/>
        </w:rPr>
      </w:pPr>
      <w:r w:rsidRPr="0040084E">
        <w:rPr>
          <w:b/>
          <w:sz w:val="32"/>
          <w:szCs w:val="28"/>
        </w:rPr>
        <w:t xml:space="preserve">“Перевірка якості генераторів рівномірнорозподілених псевдовипадкових чисел за критеріями значимості” </w:t>
      </w:r>
    </w:p>
    <w:p w:rsidR="0040084E" w:rsidRPr="00C2608C" w:rsidRDefault="0040084E" w:rsidP="0040084E">
      <w:pPr>
        <w:jc w:val="center"/>
      </w:pPr>
    </w:p>
    <w:p w:rsidR="0040084E" w:rsidRPr="00C2608C" w:rsidRDefault="0040084E" w:rsidP="0040084E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 xml:space="preserve">з курсу </w:t>
      </w:r>
      <w:r w:rsidRPr="00C2608C">
        <w:rPr>
          <w:rFonts w:eastAsia="Calibri"/>
          <w:noProof/>
          <w:sz w:val="28"/>
          <w:szCs w:val="28"/>
          <w:lang w:eastAsia="uk-UA"/>
        </w:rPr>
        <w:t>“</w:t>
      </w:r>
      <w:r>
        <w:rPr>
          <w:rFonts w:eastAsia="Calibri"/>
          <w:noProof/>
          <w:sz w:val="28"/>
          <w:szCs w:val="28"/>
          <w:lang w:val="uk-UA" w:eastAsia="uk-UA"/>
        </w:rPr>
        <w:t>Моделювання систем</w:t>
      </w:r>
      <w:r w:rsidRPr="00C2608C">
        <w:rPr>
          <w:rFonts w:eastAsia="Calibri"/>
          <w:noProof/>
          <w:sz w:val="28"/>
          <w:szCs w:val="28"/>
          <w:lang w:eastAsia="uk-UA"/>
        </w:rPr>
        <w:t>”</w:t>
      </w:r>
    </w:p>
    <w:p w:rsidR="0040084E" w:rsidRPr="00B65403" w:rsidRDefault="0040084E" w:rsidP="0040084E">
      <w:pPr>
        <w:widowControl/>
        <w:spacing w:after="200" w:line="276" w:lineRule="auto"/>
        <w:ind w:firstLine="6521"/>
        <w:jc w:val="both"/>
        <w:rPr>
          <w:rFonts w:eastAsia="Calibri"/>
          <w:noProof/>
          <w:sz w:val="28"/>
          <w:szCs w:val="28"/>
          <w:lang w:eastAsia="uk-UA"/>
        </w:rPr>
      </w:pPr>
    </w:p>
    <w:p w:rsidR="0040084E" w:rsidRPr="00B65403" w:rsidRDefault="0040084E" w:rsidP="0040084E">
      <w:pPr>
        <w:widowControl/>
        <w:spacing w:after="200" w:line="276" w:lineRule="auto"/>
        <w:ind w:left="6379"/>
        <w:rPr>
          <w:rFonts w:eastAsia="Calibri"/>
          <w:noProof/>
          <w:sz w:val="28"/>
          <w:szCs w:val="28"/>
          <w:lang w:eastAsia="uk-UA"/>
        </w:rPr>
      </w:pPr>
    </w:p>
    <w:p w:rsidR="0040084E" w:rsidRPr="00B65403" w:rsidRDefault="0040084E" w:rsidP="00616B08">
      <w:pPr>
        <w:widowControl/>
        <w:spacing w:after="200" w:line="276" w:lineRule="auto"/>
        <w:ind w:left="6379"/>
        <w:jc w:val="right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Викона</w:t>
      </w:r>
      <w:r w:rsidRPr="00B65403">
        <w:rPr>
          <w:rFonts w:eastAsia="Calibri"/>
          <w:noProof/>
          <w:sz w:val="28"/>
          <w:szCs w:val="28"/>
          <w:lang w:val="uk-UA" w:eastAsia="uk-UA"/>
        </w:rPr>
        <w:t>в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:rsidR="0040084E" w:rsidRPr="00B65403" w:rsidRDefault="0040084E" w:rsidP="00616B08">
      <w:pPr>
        <w:widowControl/>
        <w:spacing w:after="200" w:line="276" w:lineRule="auto"/>
        <w:ind w:firstLine="6379"/>
        <w:jc w:val="right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Студент гр. КН–</w:t>
      </w:r>
      <w:r w:rsidR="00E54F7D">
        <w:rPr>
          <w:rFonts w:eastAsia="Calibri"/>
          <w:noProof/>
          <w:sz w:val="28"/>
          <w:szCs w:val="28"/>
          <w:lang w:val="uk-UA" w:eastAsia="uk-UA"/>
        </w:rPr>
        <w:t>33</w:t>
      </w:r>
    </w:p>
    <w:p w:rsidR="0040084E" w:rsidRPr="00E54F7D" w:rsidRDefault="00616B08" w:rsidP="00616B08">
      <w:pPr>
        <w:widowControl/>
        <w:spacing w:after="200" w:line="276" w:lineRule="auto"/>
        <w:ind w:firstLine="6379"/>
        <w:jc w:val="right"/>
        <w:rPr>
          <w:rFonts w:eastAsia="Calibri"/>
          <w:noProof/>
          <w:sz w:val="28"/>
          <w:szCs w:val="28"/>
          <w:lang w:val="uk-UA"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Чорний Ю.І.</w:t>
      </w:r>
    </w:p>
    <w:p w:rsidR="0040084E" w:rsidRPr="00B65403" w:rsidRDefault="0040084E" w:rsidP="00616B08">
      <w:pPr>
        <w:widowControl/>
        <w:spacing w:after="200" w:line="276" w:lineRule="auto"/>
        <w:ind w:firstLine="6379"/>
        <w:jc w:val="right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Перевіри</w:t>
      </w:r>
      <w:r>
        <w:rPr>
          <w:rFonts w:eastAsia="Calibri"/>
          <w:noProof/>
          <w:sz w:val="28"/>
          <w:szCs w:val="28"/>
          <w:lang w:val="uk-UA" w:eastAsia="uk-UA"/>
        </w:rPr>
        <w:t>в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:rsidR="0040084E" w:rsidRPr="00930A6F" w:rsidRDefault="0040084E" w:rsidP="00616B08">
      <w:pPr>
        <w:pStyle w:val="a3"/>
        <w:spacing w:after="200"/>
        <w:ind w:firstLine="637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Pr="00930A6F">
        <w:rPr>
          <w:rFonts w:ascii="Times New Roman" w:hAnsi="Times New Roman" w:cs="Times New Roman"/>
          <w:sz w:val="28"/>
          <w:szCs w:val="28"/>
          <w:lang w:val="uk-UA"/>
        </w:rPr>
        <w:t xml:space="preserve"> кафедри АСУ</w:t>
      </w:r>
    </w:p>
    <w:p w:rsidR="0040084E" w:rsidRPr="00B65403" w:rsidRDefault="0040084E" w:rsidP="00616B08">
      <w:pPr>
        <w:widowControl/>
        <w:spacing w:after="2400" w:line="276" w:lineRule="auto"/>
        <w:ind w:firstLine="6379"/>
        <w:jc w:val="right"/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>Кузьмін О. В.</w:t>
      </w:r>
    </w:p>
    <w:p w:rsidR="0040084E" w:rsidRPr="00C2608C" w:rsidRDefault="0040084E" w:rsidP="0040084E">
      <w:pPr>
        <w:pStyle w:val="a3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5403">
        <w:rPr>
          <w:rFonts w:ascii="Times New Roman" w:eastAsia="Calibri" w:hAnsi="Times New Roman" w:cs="Times New Roman"/>
          <w:sz w:val="28"/>
          <w:szCs w:val="28"/>
          <w:lang w:val="uk-UA"/>
        </w:rPr>
        <w:t>Львів 201</w:t>
      </w:r>
      <w:r w:rsidR="00616B08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</w:p>
    <w:p w:rsidR="0040084E" w:rsidRDefault="0040084E" w:rsidP="0040084E">
      <w:pPr>
        <w:ind w:firstLine="720"/>
        <w:jc w:val="both"/>
        <w:rPr>
          <w:sz w:val="22"/>
          <w:szCs w:val="28"/>
          <w:lang w:val="uk-UA"/>
        </w:rPr>
      </w:pPr>
    </w:p>
    <w:p w:rsidR="0040084E" w:rsidRDefault="0040084E" w:rsidP="00667DCF">
      <w:pPr>
        <w:jc w:val="center"/>
        <w:rPr>
          <w:b/>
          <w:sz w:val="28"/>
          <w:szCs w:val="28"/>
          <w:lang w:val="uk-UA"/>
        </w:rPr>
      </w:pPr>
    </w:p>
    <w:p w:rsidR="0040084E" w:rsidRPr="0040084E" w:rsidRDefault="0040084E" w:rsidP="0040084E">
      <w:pPr>
        <w:ind w:firstLine="720"/>
        <w:jc w:val="center"/>
        <w:rPr>
          <w:b/>
          <w:sz w:val="22"/>
          <w:szCs w:val="22"/>
          <w:lang w:val="uk-UA"/>
        </w:rPr>
      </w:pPr>
      <w:r w:rsidRPr="0040084E">
        <w:rPr>
          <w:b/>
          <w:sz w:val="22"/>
          <w:szCs w:val="22"/>
          <w:lang w:val="uk-UA"/>
        </w:rPr>
        <w:lastRenderedPageBreak/>
        <w:t>1. Мета</w: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  <w:lang w:val="uk-UA"/>
        </w:rPr>
      </w:pPr>
      <w:r w:rsidRPr="0040084E">
        <w:rPr>
          <w:sz w:val="22"/>
          <w:szCs w:val="22"/>
          <w:lang w:val="uk-UA"/>
        </w:rPr>
        <w:t>Ознайомлення з тестами та критеріями значимості перевірки гіпотез та іх застосування для перевірки якості генераторів рівномірнорозподілених псевдовипадкових чисел. Об’єм роботи: 4 години.</w:t>
      </w:r>
    </w:p>
    <w:p w:rsidR="0040084E" w:rsidRPr="0040084E" w:rsidRDefault="0040084E" w:rsidP="0040084E">
      <w:pPr>
        <w:jc w:val="both"/>
        <w:rPr>
          <w:sz w:val="22"/>
          <w:szCs w:val="22"/>
          <w:lang w:val="uk-UA"/>
        </w:rPr>
      </w:pPr>
    </w:p>
    <w:p w:rsidR="0040084E" w:rsidRPr="0040084E" w:rsidRDefault="0040084E" w:rsidP="0040084E">
      <w:pPr>
        <w:ind w:firstLine="720"/>
        <w:jc w:val="center"/>
        <w:rPr>
          <w:b/>
          <w:sz w:val="22"/>
          <w:szCs w:val="22"/>
          <w:lang w:val="uk-UA"/>
        </w:rPr>
      </w:pPr>
      <w:r w:rsidRPr="0040084E">
        <w:rPr>
          <w:b/>
          <w:sz w:val="22"/>
          <w:szCs w:val="22"/>
          <w:lang w:val="uk-UA"/>
        </w:rPr>
        <w:t>2. Теоретичні</w:t>
      </w:r>
      <w:r w:rsidRPr="0040084E">
        <w:rPr>
          <w:sz w:val="22"/>
          <w:szCs w:val="22"/>
          <w:lang w:val="uk-UA"/>
        </w:rPr>
        <w:t xml:space="preserve"> </w:t>
      </w:r>
      <w:r w:rsidRPr="0040084E">
        <w:rPr>
          <w:b/>
          <w:sz w:val="22"/>
          <w:szCs w:val="22"/>
          <w:lang w:val="uk-UA"/>
        </w:rPr>
        <w:t>положення</w:t>
      </w:r>
    </w:p>
    <w:p w:rsidR="0040084E" w:rsidRPr="0040084E" w:rsidRDefault="0040084E" w:rsidP="0040084E">
      <w:pPr>
        <w:ind w:firstLine="720"/>
        <w:jc w:val="center"/>
        <w:rPr>
          <w:b/>
          <w:sz w:val="22"/>
          <w:szCs w:val="22"/>
          <w:lang w:val="uk-UA"/>
        </w:rPr>
      </w:pPr>
    </w:p>
    <w:p w:rsidR="0040084E" w:rsidRPr="0040084E" w:rsidRDefault="0040084E" w:rsidP="0040084E">
      <w:pPr>
        <w:ind w:firstLine="720"/>
        <w:jc w:val="center"/>
        <w:rPr>
          <w:b/>
          <w:sz w:val="22"/>
          <w:szCs w:val="22"/>
          <w:lang w:val="uk-UA"/>
        </w:rPr>
      </w:pPr>
      <w:r w:rsidRPr="0040084E">
        <w:rPr>
          <w:b/>
          <w:sz w:val="22"/>
          <w:szCs w:val="22"/>
          <w:lang w:val="uk-UA"/>
        </w:rPr>
        <w:t>2.1. Перевірка якості генераторів псевдовипадкових чисел</w: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  <w:lang w:val="uk-UA"/>
        </w:rPr>
      </w:pPr>
      <w:r w:rsidRPr="0040084E">
        <w:rPr>
          <w:sz w:val="22"/>
          <w:szCs w:val="22"/>
          <w:lang w:val="uk-UA"/>
        </w:rPr>
        <w:t>Для визначення якості генераторів псевдовипадкових чисел використовують основні групи тестів.</w:t>
      </w:r>
    </w:p>
    <w:p w:rsidR="0040084E" w:rsidRPr="0040084E" w:rsidRDefault="0040084E" w:rsidP="0040084E">
      <w:pPr>
        <w:numPr>
          <w:ilvl w:val="0"/>
          <w:numId w:val="5"/>
        </w:numPr>
        <w:ind w:left="0" w:firstLine="720"/>
        <w:jc w:val="both"/>
        <w:rPr>
          <w:sz w:val="22"/>
          <w:szCs w:val="22"/>
          <w:lang w:val="uk-UA"/>
        </w:rPr>
      </w:pPr>
      <w:r w:rsidRPr="0040084E">
        <w:rPr>
          <w:sz w:val="22"/>
          <w:szCs w:val="22"/>
          <w:lang w:val="uk-UA"/>
        </w:rPr>
        <w:t xml:space="preserve">З допомогою частотних тестів перевіряється рівномірність отриманого розподілу шляхом побудови гістограми розподілу та використання критеріїв </w:t>
      </w:r>
      <w:r w:rsidRPr="0040084E">
        <w:rPr>
          <w:i/>
          <w:sz w:val="22"/>
          <w:szCs w:val="22"/>
          <w:lang w:val="uk-UA"/>
        </w:rPr>
        <w:t>х</w:t>
      </w:r>
      <w:r w:rsidRPr="0040084E">
        <w:rPr>
          <w:sz w:val="22"/>
          <w:szCs w:val="22"/>
          <w:vertAlign w:val="superscript"/>
          <w:lang w:val="uk-UA"/>
        </w:rPr>
        <w:t>2</w:t>
      </w:r>
      <w:r w:rsidRPr="0040084E">
        <w:rPr>
          <w:sz w:val="22"/>
          <w:szCs w:val="22"/>
          <w:lang w:val="uk-UA"/>
        </w:rPr>
        <w:t xml:space="preserve"> - квадрат або Колмогорова - Смірнова для оцінки близькості розподілу отриманої послідовності до рівномірного розподілу.</w:t>
      </w:r>
    </w:p>
    <w:p w:rsidR="0040084E" w:rsidRPr="0040084E" w:rsidRDefault="0040084E" w:rsidP="0040084E">
      <w:pPr>
        <w:numPr>
          <w:ilvl w:val="0"/>
          <w:numId w:val="5"/>
        </w:numPr>
        <w:ind w:left="0"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>Тести, з допомогою яких  перевіряється стохастичність (тести серій і комбінацій).</w:t>
      </w:r>
    </w:p>
    <w:p w:rsidR="0040084E" w:rsidRPr="0040084E" w:rsidRDefault="0040084E" w:rsidP="0040084E">
      <w:pPr>
        <w:numPr>
          <w:ilvl w:val="0"/>
          <w:numId w:val="5"/>
        </w:numPr>
        <w:ind w:left="0"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>Кореляційні тести, з допомогою яких перевіряється незалежність елементів отриманої випадкової послідовності.</w:t>
      </w:r>
    </w:p>
    <w:p w:rsidR="0040084E" w:rsidRPr="0040084E" w:rsidRDefault="0040084E" w:rsidP="0040084E">
      <w:pPr>
        <w:jc w:val="both"/>
        <w:rPr>
          <w:sz w:val="22"/>
          <w:szCs w:val="22"/>
        </w:rPr>
      </w:pPr>
      <w:r w:rsidRPr="0040084E">
        <w:rPr>
          <w:sz w:val="22"/>
          <w:szCs w:val="22"/>
        </w:rPr>
        <w:tab/>
      </w:r>
      <w:r w:rsidRPr="0040084E">
        <w:rPr>
          <w:sz w:val="22"/>
          <w:szCs w:val="22"/>
          <w:u w:val="single"/>
        </w:rPr>
        <w:t>Частотні тести</w:t>
      </w:r>
      <w:r w:rsidRPr="0040084E">
        <w:rPr>
          <w:sz w:val="22"/>
          <w:szCs w:val="22"/>
        </w:rPr>
        <w:t xml:space="preserve">. Рівномірність розподілу перевіряється з допомогою гістограми, яка будується таким чином. Інтервал значень випадкової величини (0,1) розбивається на </w:t>
      </w:r>
      <w:r w:rsidRPr="0040084E">
        <w:rPr>
          <w:i/>
          <w:sz w:val="22"/>
          <w:szCs w:val="22"/>
        </w:rPr>
        <w:t xml:space="preserve">m </w:t>
      </w:r>
      <w:r w:rsidRPr="0040084E">
        <w:rPr>
          <w:sz w:val="22"/>
          <w:szCs w:val="22"/>
        </w:rPr>
        <w:t xml:space="preserve">підінтервалів. Теоретичне значення ймовіоності попадання випадкової величини в інтервал </w:t>
      </w:r>
      <w:r w:rsidRPr="0040084E">
        <w:rPr>
          <w:position w:val="-10"/>
          <w:sz w:val="22"/>
          <w:szCs w:val="22"/>
        </w:rPr>
        <w:object w:dxaOrig="27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16.5pt" o:ole="">
            <v:imagedata r:id="rId6" o:title=""/>
          </v:shape>
          <o:OLEObject Type="Embed" ProgID="Equation.3" ShapeID="_x0000_i1025" DrawAspect="Content" ObjectID="_1576060694" r:id="rId7"/>
        </w:object>
      </w:r>
      <w:r w:rsidRPr="0040084E">
        <w:rPr>
          <w:sz w:val="22"/>
          <w:szCs w:val="22"/>
        </w:rPr>
        <w:t xml:space="preserve">,   де </w:t>
      </w:r>
      <w:r w:rsidRPr="0040084E">
        <w:rPr>
          <w:position w:val="-30"/>
          <w:sz w:val="22"/>
          <w:szCs w:val="22"/>
        </w:rPr>
        <w:object w:dxaOrig="1640" w:dyaOrig="740">
          <v:shape id="_x0000_i1026" type="#_x0000_t75" style="width:81.75pt;height:36.75pt" o:ole="">
            <v:imagedata r:id="rId8" o:title=""/>
          </v:shape>
          <o:OLEObject Type="Embed" ProgID="Equation.3" ShapeID="_x0000_i1026" DrawAspect="Content" ObjectID="_1576060695" r:id="rId9"/>
        </w:object>
      </w:r>
      <w:r w:rsidRPr="0040084E">
        <w:rPr>
          <w:sz w:val="22"/>
          <w:szCs w:val="22"/>
        </w:rPr>
        <w:t xml:space="preserve"> - значення інтегральної функції розподілу. Ймовірність попадання випадкової величини в </w:t>
      </w:r>
      <w:r w:rsidRPr="0040084E">
        <w:rPr>
          <w:i/>
          <w:sz w:val="22"/>
          <w:szCs w:val="22"/>
        </w:rPr>
        <w:sym w:font="Arial" w:char="006A"/>
      </w:r>
      <w:r w:rsidRPr="0040084E">
        <w:rPr>
          <w:sz w:val="22"/>
          <w:szCs w:val="22"/>
        </w:rPr>
        <w:t xml:space="preserve"> - й підінтервал для рівномірного розподілу </w:t>
      </w:r>
      <w:r w:rsidRPr="0040084E">
        <w:rPr>
          <w:i/>
          <w:sz w:val="22"/>
          <w:szCs w:val="22"/>
        </w:rPr>
        <w:t>Р</w:t>
      </w:r>
      <w:r w:rsidRPr="0040084E">
        <w:rPr>
          <w:i/>
          <w:sz w:val="22"/>
          <w:szCs w:val="22"/>
          <w:vertAlign w:val="subscript"/>
        </w:rPr>
        <w:t>j</w:t>
      </w:r>
      <w:r w:rsidRPr="0040084E">
        <w:rPr>
          <w:sz w:val="22"/>
          <w:szCs w:val="22"/>
        </w:rPr>
        <w:t xml:space="preserve"> = 1/</w:t>
      </w:r>
      <w:r w:rsidRPr="0040084E">
        <w:rPr>
          <w:i/>
          <w:sz w:val="22"/>
          <w:szCs w:val="22"/>
        </w:rPr>
        <w:t xml:space="preserve">m. </w:t>
      </w:r>
      <w:r w:rsidRPr="0040084E">
        <w:rPr>
          <w:sz w:val="22"/>
          <w:szCs w:val="22"/>
        </w:rPr>
        <w:t xml:space="preserve">Для інших розподілів ймовірність можна визначити з допомогою відповідність таблиць інтегральних функцій розподілів. На основі експериментальних даних підраховуємо оцінки ймовірностей для кожного з підінтервалів: </w:t>
      </w:r>
      <w:r w:rsidRPr="0040084E">
        <w:rPr>
          <w:i/>
          <w:position w:val="-14"/>
          <w:sz w:val="22"/>
          <w:szCs w:val="22"/>
          <w:lang w:val="en-US"/>
        </w:rPr>
        <w:object w:dxaOrig="1219" w:dyaOrig="400">
          <v:shape id="_x0000_i1027" type="#_x0000_t75" style="width:60.75pt;height:20.25pt" o:ole="">
            <v:imagedata r:id="rId10" o:title=""/>
          </v:shape>
          <o:OLEObject Type="Embed" ProgID="Equation.3" ShapeID="_x0000_i1027" DrawAspect="Content" ObjectID="_1576060696" r:id="rId11"/>
        </w:object>
      </w:r>
      <w:r w:rsidRPr="0040084E">
        <w:rPr>
          <w:i/>
          <w:sz w:val="22"/>
          <w:szCs w:val="22"/>
        </w:rPr>
        <w:t xml:space="preserve">, </w:t>
      </w:r>
      <w:r w:rsidRPr="0040084E">
        <w:rPr>
          <w:sz w:val="22"/>
          <w:szCs w:val="22"/>
        </w:rPr>
        <w:t xml:space="preserve">де </w:t>
      </w:r>
      <w:r w:rsidRPr="0040084E">
        <w:rPr>
          <w:i/>
          <w:sz w:val="22"/>
          <w:szCs w:val="22"/>
        </w:rPr>
        <w:t>N</w:t>
      </w:r>
      <w:r w:rsidRPr="0040084E">
        <w:rPr>
          <w:i/>
          <w:sz w:val="22"/>
          <w:szCs w:val="22"/>
          <w:vertAlign w:val="subscript"/>
        </w:rPr>
        <w:t>j</w:t>
      </w:r>
      <w:r w:rsidRPr="0040084E">
        <w:rPr>
          <w:sz w:val="22"/>
          <w:szCs w:val="22"/>
        </w:rPr>
        <w:t xml:space="preserve"> – кількість реалізацій, що потрапили в </w:t>
      </w:r>
      <w:r w:rsidRPr="0040084E">
        <w:rPr>
          <w:i/>
          <w:sz w:val="22"/>
          <w:szCs w:val="22"/>
        </w:rPr>
        <w:t>j</w:t>
      </w:r>
      <w:r w:rsidRPr="0040084E">
        <w:rPr>
          <w:sz w:val="22"/>
          <w:szCs w:val="22"/>
        </w:rPr>
        <w:t xml:space="preserve">–й інтервал; </w:t>
      </w:r>
      <w:r w:rsidRPr="0040084E">
        <w:rPr>
          <w:i/>
          <w:sz w:val="22"/>
          <w:szCs w:val="22"/>
        </w:rPr>
        <w:t>N</w:t>
      </w:r>
      <w:r w:rsidRPr="0040084E">
        <w:rPr>
          <w:sz w:val="22"/>
          <w:szCs w:val="22"/>
        </w:rPr>
        <w:t xml:space="preserve"> – загальна </w:t>
      </w:r>
      <w:r w:rsidRPr="0040084E">
        <w:rPr>
          <w:i/>
          <w:sz w:val="22"/>
          <w:szCs w:val="22"/>
        </w:rPr>
        <w:t xml:space="preserve"> </w:t>
      </w:r>
      <w:r w:rsidRPr="0040084E">
        <w:rPr>
          <w:sz w:val="22"/>
          <w:szCs w:val="22"/>
        </w:rPr>
        <w:t>кількість реалізацій. Відповідність отриманого експериментального розподілу ідеальному можна визначити шляхом порівняння. На рис. 2.1 зображено гістограми емпіричного, побудованого за експериментальними даними, та ідеального рівномірного розподілу.</w:t>
      </w:r>
    </w:p>
    <w:p w:rsidR="0040084E" w:rsidRPr="0040084E" w:rsidRDefault="0040084E" w:rsidP="0040084E">
      <w:pPr>
        <w:ind w:firstLine="720"/>
        <w:rPr>
          <w:sz w:val="22"/>
          <w:szCs w:val="22"/>
        </w:rPr>
      </w:pPr>
    </w:p>
    <w:p w:rsidR="0040084E" w:rsidRPr="0040084E" w:rsidRDefault="0040084E" w:rsidP="0040084E">
      <w:pPr>
        <w:ind w:firstLine="720"/>
        <w:jc w:val="center"/>
        <w:rPr>
          <w:sz w:val="22"/>
          <w:szCs w:val="22"/>
        </w:rPr>
      </w:pPr>
      <w:r w:rsidRPr="0040084E">
        <w:rPr>
          <w:sz w:val="22"/>
          <w:szCs w:val="22"/>
        </w:rPr>
        <w:object w:dxaOrig="4331" w:dyaOrig="2734">
          <v:shape id="_x0000_i1028" type="#_x0000_t75" style="width:216.75pt;height:136.5pt" o:ole="" fillcolor="window">
            <v:imagedata r:id="rId12" o:title=""/>
          </v:shape>
          <o:OLEObject Type="Embed" ProgID="Visio.Drawing.11" ShapeID="_x0000_i1028" DrawAspect="Content" ObjectID="_1576060697" r:id="rId13"/>
        </w:object>
      </w:r>
    </w:p>
    <w:p w:rsidR="0040084E" w:rsidRPr="0040084E" w:rsidRDefault="0040084E" w:rsidP="0040084E">
      <w:pPr>
        <w:ind w:firstLine="720"/>
        <w:jc w:val="center"/>
        <w:rPr>
          <w:color w:val="000000"/>
          <w:sz w:val="22"/>
          <w:szCs w:val="22"/>
        </w:rPr>
      </w:pPr>
      <w:r w:rsidRPr="0040084E">
        <w:rPr>
          <w:color w:val="000000"/>
          <w:sz w:val="22"/>
          <w:szCs w:val="22"/>
        </w:rPr>
        <w:t>Рис. 2.1. Гістограма функції густини рівномірного закону розподілу, побудована за результатами експерименту</w:t>
      </w:r>
    </w:p>
    <w:p w:rsidR="0040084E" w:rsidRPr="0040084E" w:rsidRDefault="0040084E" w:rsidP="0040084E">
      <w:pPr>
        <w:ind w:firstLine="720"/>
        <w:jc w:val="center"/>
        <w:rPr>
          <w:sz w:val="22"/>
          <w:szCs w:val="22"/>
        </w:rPr>
      </w:pPr>
    </w:p>
    <w:p w:rsidR="0040084E" w:rsidRPr="0040084E" w:rsidRDefault="0040084E" w:rsidP="0040084E">
      <w:pPr>
        <w:jc w:val="both"/>
        <w:rPr>
          <w:sz w:val="22"/>
          <w:szCs w:val="22"/>
        </w:rPr>
      </w:pPr>
      <w:r w:rsidRPr="0040084E">
        <w:rPr>
          <w:sz w:val="22"/>
          <w:szCs w:val="22"/>
        </w:rPr>
        <w:tab/>
        <w:t xml:space="preserve">Для статистичної оцінки гіпотези про те, що сукупність емпіричних даних мало чим відрізняється від теоретичного розподілу, застосовується критерій </w:t>
      </w:r>
      <w:r w:rsidRPr="0040084E">
        <w:rPr>
          <w:position w:val="-10"/>
          <w:sz w:val="22"/>
          <w:szCs w:val="22"/>
        </w:rPr>
        <w:object w:dxaOrig="320" w:dyaOrig="360">
          <v:shape id="_x0000_i1029" type="#_x0000_t75" style="width:15.75pt;height:18.75pt" o:ole="">
            <v:imagedata r:id="rId14" o:title=""/>
          </v:shape>
          <o:OLEObject Type="Embed" ProgID="Equation.3" ShapeID="_x0000_i1029" DrawAspect="Content" ObjectID="_1576060698" r:id="rId15"/>
        </w:object>
      </w:r>
      <w:r w:rsidRPr="0040084E">
        <w:rPr>
          <w:sz w:val="22"/>
          <w:szCs w:val="22"/>
        </w:rPr>
        <w:t>, який запропонував Пірсон і розвинув Фішер. Статистика</w:t>
      </w:r>
    </w:p>
    <w:p w:rsidR="0040084E" w:rsidRPr="0040084E" w:rsidRDefault="0040084E" w:rsidP="0040084E">
      <w:pPr>
        <w:ind w:firstLine="720"/>
        <w:jc w:val="center"/>
        <w:rPr>
          <w:sz w:val="22"/>
          <w:szCs w:val="22"/>
          <w:lang w:val="en-US"/>
        </w:rPr>
      </w:pPr>
      <w:r w:rsidRPr="0040084E">
        <w:rPr>
          <w:position w:val="-30"/>
          <w:sz w:val="22"/>
          <w:szCs w:val="22"/>
          <w:lang w:val="en-US"/>
        </w:rPr>
        <w:object w:dxaOrig="1900" w:dyaOrig="760">
          <v:shape id="_x0000_i1030" type="#_x0000_t75" style="width:94.5pt;height:37.5pt" o:ole="" fillcolor="window">
            <v:imagedata r:id="rId16" o:title=""/>
          </v:shape>
          <o:OLEObject Type="Embed" ProgID="Equation.3" ShapeID="_x0000_i1030" DrawAspect="Content" ObjectID="_1576060699" r:id="rId17"/>
        </w:objec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 xml:space="preserve">де </w:t>
      </w:r>
      <w:r w:rsidRPr="0040084E">
        <w:rPr>
          <w:i/>
          <w:sz w:val="22"/>
          <w:szCs w:val="22"/>
          <w:lang w:val="en-US"/>
        </w:rPr>
        <w:t>m</w:t>
      </w:r>
      <w:r w:rsidRPr="0040084E">
        <w:rPr>
          <w:i/>
          <w:sz w:val="22"/>
          <w:szCs w:val="22"/>
        </w:rPr>
        <w:t xml:space="preserve"> - </w:t>
      </w:r>
      <w:r w:rsidRPr="0040084E">
        <w:rPr>
          <w:sz w:val="22"/>
          <w:szCs w:val="22"/>
        </w:rPr>
        <w:t xml:space="preserve">кількість інтервалів;  </w:t>
      </w:r>
      <w:r w:rsidRPr="0040084E">
        <w:rPr>
          <w:position w:val="-10"/>
          <w:sz w:val="22"/>
          <w:szCs w:val="22"/>
        </w:rPr>
        <w:object w:dxaOrig="300" w:dyaOrig="340">
          <v:shape id="_x0000_i1031" type="#_x0000_t75" style="width:15pt;height:16.5pt" o:ole="" fillcolor="window">
            <v:imagedata r:id="rId18" o:title=""/>
          </v:shape>
          <o:OLEObject Type="Embed" ProgID="Equation.3" ShapeID="_x0000_i1031" DrawAspect="Content" ObjectID="_1576060700" r:id="rId19"/>
        </w:object>
      </w:r>
      <w:r w:rsidRPr="0040084E">
        <w:rPr>
          <w:sz w:val="22"/>
          <w:szCs w:val="22"/>
        </w:rPr>
        <w:t xml:space="preserve">- частота спостережень для </w:t>
      </w:r>
      <w:r w:rsidRPr="0040084E">
        <w:rPr>
          <w:i/>
          <w:sz w:val="22"/>
          <w:szCs w:val="22"/>
        </w:rPr>
        <w:t>к</w:t>
      </w:r>
      <w:r w:rsidRPr="0040084E">
        <w:rPr>
          <w:sz w:val="22"/>
          <w:szCs w:val="22"/>
        </w:rPr>
        <w:t xml:space="preserve">-ї групи або інтервалу; </w:t>
      </w:r>
      <w:r w:rsidRPr="0040084E">
        <w:rPr>
          <w:position w:val="-10"/>
          <w:sz w:val="22"/>
          <w:szCs w:val="22"/>
        </w:rPr>
        <w:object w:dxaOrig="279" w:dyaOrig="340">
          <v:shape id="_x0000_i1032" type="#_x0000_t75" style="width:14.25pt;height:16.5pt" o:ole="" fillcolor="window">
            <v:imagedata r:id="rId20" o:title=""/>
          </v:shape>
          <o:OLEObject Type="Embed" ProgID="Equation.3" ShapeID="_x0000_i1032" DrawAspect="Content" ObjectID="_1576060701" r:id="rId21"/>
        </w:object>
      </w:r>
      <w:r w:rsidRPr="0040084E">
        <w:rPr>
          <w:sz w:val="22"/>
          <w:szCs w:val="22"/>
        </w:rPr>
        <w:t xml:space="preserve">- очікувана частота для </w:t>
      </w:r>
      <w:r w:rsidRPr="0040084E">
        <w:rPr>
          <w:i/>
          <w:sz w:val="22"/>
          <w:szCs w:val="22"/>
        </w:rPr>
        <w:t>к</w:t>
      </w:r>
      <w:r w:rsidRPr="0040084E">
        <w:rPr>
          <w:sz w:val="22"/>
          <w:szCs w:val="22"/>
        </w:rPr>
        <w:t>-ї групи або інтервалу.</w: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  <w:vertAlign w:val="subscript"/>
        </w:rPr>
      </w:pPr>
      <w:r w:rsidRPr="0040084E">
        <w:rPr>
          <w:sz w:val="22"/>
          <w:szCs w:val="22"/>
        </w:rPr>
        <w:t xml:space="preserve">Якщо </w:t>
      </w:r>
      <w:r w:rsidRPr="0040084E">
        <w:rPr>
          <w:position w:val="-10"/>
          <w:sz w:val="22"/>
          <w:szCs w:val="22"/>
        </w:rPr>
        <w:object w:dxaOrig="620" w:dyaOrig="340">
          <v:shape id="_x0000_i1033" type="#_x0000_t75" style="width:30.75pt;height:16.5pt" o:ole="" fillcolor="window">
            <v:imagedata r:id="rId22" o:title=""/>
          </v:shape>
          <o:OLEObject Type="Embed" ProgID="Equation.3" ShapeID="_x0000_i1033" DrawAspect="Content" ObjectID="_1576060702" r:id="rId23"/>
        </w:object>
      </w:r>
      <w:r w:rsidRPr="0040084E">
        <w:rPr>
          <w:sz w:val="22"/>
          <w:szCs w:val="22"/>
        </w:rPr>
        <w:t xml:space="preserve"> то теоретичні частоти й частоти спостережень точно збігаються; якщо </w:t>
      </w:r>
      <w:r w:rsidRPr="0040084E">
        <w:rPr>
          <w:position w:val="-10"/>
          <w:sz w:val="22"/>
          <w:szCs w:val="22"/>
        </w:rPr>
        <w:object w:dxaOrig="639" w:dyaOrig="340">
          <v:shape id="_x0000_i1034" type="#_x0000_t75" style="width:31.5pt;height:16.5pt" o:ole="" fillcolor="window">
            <v:imagedata r:id="rId24" o:title=""/>
          </v:shape>
          <o:OLEObject Type="Embed" ProgID="Equation.3" ShapeID="_x0000_i1034" DrawAspect="Content" ObjectID="_1576060703" r:id="rId25"/>
        </w:object>
      </w:r>
      <w:r w:rsidRPr="0040084E">
        <w:rPr>
          <w:sz w:val="22"/>
          <w:szCs w:val="22"/>
        </w:rPr>
        <w:t xml:space="preserve">, то ці частоти збігаються не точно. При збільшенні значення </w:t>
      </w:r>
      <w:r w:rsidRPr="0040084E">
        <w:rPr>
          <w:position w:val="-10"/>
          <w:sz w:val="22"/>
          <w:szCs w:val="22"/>
        </w:rPr>
        <w:object w:dxaOrig="300" w:dyaOrig="340">
          <v:shape id="_x0000_i1035" type="#_x0000_t75" style="width:15pt;height:16.5pt" o:ole="" fillcolor="window">
            <v:imagedata r:id="rId26" o:title=""/>
          </v:shape>
          <o:OLEObject Type="Embed" ProgID="Equation.3" ShapeID="_x0000_i1035" DrawAspect="Content" ObjectID="_1576060704" r:id="rId27"/>
        </w:object>
      </w:r>
      <w:r w:rsidRPr="0040084E">
        <w:rPr>
          <w:sz w:val="22"/>
          <w:szCs w:val="22"/>
        </w:rPr>
        <w:t xml:space="preserve"> збільшується розходження між цими частотами (див. додаток). При практичному використанні статистики </w:t>
      </w:r>
      <w:r w:rsidRPr="0040084E">
        <w:rPr>
          <w:position w:val="-10"/>
          <w:sz w:val="22"/>
          <w:szCs w:val="22"/>
        </w:rPr>
        <w:object w:dxaOrig="300" w:dyaOrig="340">
          <v:shape id="_x0000_i1036" type="#_x0000_t75" style="width:15pt;height:16.5pt" o:ole="" fillcolor="window">
            <v:imagedata r:id="rId28" o:title=""/>
          </v:shape>
          <o:OLEObject Type="Embed" ProgID="Equation.3" ShapeID="_x0000_i1036" DrawAspect="Content" ObjectID="_1576060705" r:id="rId29"/>
        </w:object>
      </w:r>
      <w:r w:rsidRPr="0040084E">
        <w:rPr>
          <w:sz w:val="22"/>
          <w:szCs w:val="22"/>
        </w:rPr>
        <w:t xml:space="preserve"> висувається так звана нульова гіпотеза </w:t>
      </w:r>
      <w:r w:rsidRPr="0040084E">
        <w:rPr>
          <w:i/>
          <w:sz w:val="22"/>
          <w:szCs w:val="22"/>
        </w:rPr>
        <w:t>Н</w:t>
      </w:r>
      <w:r w:rsidRPr="0040084E">
        <w:rPr>
          <w:sz w:val="22"/>
          <w:szCs w:val="22"/>
          <w:vertAlign w:val="subscript"/>
        </w:rPr>
        <w:t>0</w:t>
      </w:r>
      <w:r w:rsidRPr="0040084E">
        <w:rPr>
          <w:sz w:val="22"/>
          <w:szCs w:val="22"/>
        </w:rPr>
        <w:t xml:space="preserve">, яка полягає в тому, що між теоретичним розподілом та тим, що спостерігається, немає значних розходжень. Якщо розрахункове значення </w:t>
      </w:r>
      <w:r w:rsidRPr="0040084E">
        <w:rPr>
          <w:position w:val="-10"/>
          <w:sz w:val="22"/>
          <w:szCs w:val="22"/>
        </w:rPr>
        <w:object w:dxaOrig="940" w:dyaOrig="340">
          <v:shape id="_x0000_i1037" type="#_x0000_t75" style="width:47.25pt;height:16.5pt" o:ole="" fillcolor="window">
            <v:imagedata r:id="rId30" o:title=""/>
          </v:shape>
          <o:OLEObject Type="Embed" ProgID="Equation.3" ShapeID="_x0000_i1037" DrawAspect="Content" ObjectID="_1576060706" r:id="rId31"/>
        </w:object>
      </w:r>
      <w:r w:rsidRPr="0040084E">
        <w:rPr>
          <w:sz w:val="22"/>
          <w:szCs w:val="22"/>
          <w:vertAlign w:val="subscript"/>
        </w:rPr>
        <w:t>.</w:t>
      </w:r>
      <w:r w:rsidRPr="0040084E">
        <w:rPr>
          <w:sz w:val="22"/>
          <w:szCs w:val="22"/>
        </w:rPr>
        <w:t xml:space="preserve">, то при заданому рівні довірчої </w:t>
      </w:r>
      <w:r w:rsidRPr="0040084E">
        <w:rPr>
          <w:sz w:val="22"/>
          <w:szCs w:val="22"/>
        </w:rPr>
        <w:lastRenderedPageBreak/>
        <w:t xml:space="preserve">ймовірності між розподілами наявне значне розходження і гіпотеза </w:t>
      </w:r>
      <w:r w:rsidRPr="0040084E">
        <w:rPr>
          <w:i/>
          <w:sz w:val="22"/>
          <w:szCs w:val="22"/>
        </w:rPr>
        <w:t>Н</w:t>
      </w:r>
      <w:r w:rsidRPr="0040084E">
        <w:rPr>
          <w:sz w:val="22"/>
          <w:szCs w:val="22"/>
          <w:vertAlign w:val="subscript"/>
        </w:rPr>
        <w:t xml:space="preserve">0 </w:t>
      </w:r>
      <w:r w:rsidRPr="0040084E">
        <w:rPr>
          <w:sz w:val="22"/>
          <w:szCs w:val="22"/>
        </w:rPr>
        <w:t>відкидається</w:t>
      </w:r>
      <w:r w:rsidRPr="0040084E">
        <w:rPr>
          <w:sz w:val="22"/>
          <w:szCs w:val="22"/>
          <w:vertAlign w:val="subscript"/>
        </w:rPr>
        <w:t>.</w: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 xml:space="preserve">Правила застосування критерію </w:t>
      </w:r>
      <w:r w:rsidRPr="0040084E">
        <w:rPr>
          <w:position w:val="-10"/>
          <w:sz w:val="22"/>
          <w:szCs w:val="22"/>
        </w:rPr>
        <w:object w:dxaOrig="300" w:dyaOrig="340">
          <v:shape id="_x0000_i1038" type="#_x0000_t75" style="width:15pt;height:16.5pt" o:ole="" fillcolor="window">
            <v:imagedata r:id="rId32" o:title=""/>
          </v:shape>
          <o:OLEObject Type="Embed" ProgID="Equation.3" ShapeID="_x0000_i1038" DrawAspect="Content" ObjectID="_1576060707" r:id="rId33"/>
        </w:object>
      </w:r>
      <w:r w:rsidRPr="0040084E">
        <w:rPr>
          <w:sz w:val="22"/>
          <w:szCs w:val="22"/>
        </w:rPr>
        <w:t xml:space="preserve">: </w:t>
      </w:r>
    </w:p>
    <w:p w:rsidR="0040084E" w:rsidRPr="0040084E" w:rsidRDefault="0040084E" w:rsidP="0040084E">
      <w:pPr>
        <w:numPr>
          <w:ilvl w:val="0"/>
          <w:numId w:val="6"/>
        </w:numPr>
        <w:ind w:left="0"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>Відносні значення частот або їх значення в процентах брати не можна. Необхідно використовувати результати прямих спостережень.</w:t>
      </w:r>
    </w:p>
    <w:p w:rsidR="0040084E" w:rsidRPr="0040084E" w:rsidRDefault="0040084E" w:rsidP="0040084E">
      <w:pPr>
        <w:numPr>
          <w:ilvl w:val="0"/>
          <w:numId w:val="6"/>
        </w:numPr>
        <w:ind w:left="0"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>Значення частот, що спостерігаються, для кожної групи або інтервалу повинно бути не менше 5, інакше суміжні інтервали слід об’єднати.</w:t>
      </w:r>
    </w:p>
    <w:p w:rsidR="0040084E" w:rsidRPr="0040084E" w:rsidRDefault="0040084E" w:rsidP="0040084E">
      <w:pPr>
        <w:numPr>
          <w:ilvl w:val="0"/>
          <w:numId w:val="6"/>
        </w:numPr>
        <w:ind w:left="0"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 xml:space="preserve">Число ступенів вільності  </w:t>
      </w:r>
      <w:r w:rsidRPr="0040084E">
        <w:rPr>
          <w:sz w:val="22"/>
          <w:szCs w:val="22"/>
        </w:rPr>
        <w:sym w:font="Symbol" w:char="F06E"/>
      </w:r>
      <w:r w:rsidRPr="0040084E">
        <w:rPr>
          <w:sz w:val="22"/>
          <w:szCs w:val="22"/>
        </w:rPr>
        <w:t xml:space="preserve"> = </w:t>
      </w:r>
      <w:r w:rsidRPr="0040084E">
        <w:rPr>
          <w:i/>
          <w:sz w:val="22"/>
          <w:szCs w:val="22"/>
          <w:lang w:val="en-US"/>
        </w:rPr>
        <w:t>m</w:t>
      </w:r>
      <w:r w:rsidRPr="0040084E">
        <w:rPr>
          <w:sz w:val="22"/>
          <w:szCs w:val="22"/>
        </w:rPr>
        <w:t xml:space="preserve"> - </w:t>
      </w:r>
      <w:r w:rsidRPr="0040084E">
        <w:rPr>
          <w:i/>
          <w:sz w:val="22"/>
          <w:szCs w:val="22"/>
        </w:rPr>
        <w:t>1</w:t>
      </w:r>
      <w:r w:rsidRPr="0040084E">
        <w:rPr>
          <w:sz w:val="22"/>
          <w:szCs w:val="22"/>
        </w:rPr>
        <w:t xml:space="preserve"> - </w:t>
      </w:r>
      <w:r w:rsidRPr="0040084E">
        <w:rPr>
          <w:i/>
          <w:sz w:val="22"/>
          <w:szCs w:val="22"/>
          <w:lang w:val="en-US"/>
        </w:rPr>
        <w:t>n</w:t>
      </w:r>
      <w:r w:rsidRPr="0040084E">
        <w:rPr>
          <w:sz w:val="22"/>
          <w:szCs w:val="22"/>
        </w:rPr>
        <w:t xml:space="preserve"> , де </w:t>
      </w:r>
      <w:r w:rsidRPr="0040084E">
        <w:rPr>
          <w:i/>
          <w:sz w:val="22"/>
          <w:szCs w:val="22"/>
          <w:lang w:val="en-US"/>
        </w:rPr>
        <w:t>m</w:t>
      </w:r>
      <w:r w:rsidRPr="0040084E">
        <w:rPr>
          <w:i/>
          <w:sz w:val="22"/>
          <w:szCs w:val="22"/>
        </w:rPr>
        <w:t xml:space="preserve"> - </w:t>
      </w:r>
      <w:r w:rsidRPr="0040084E">
        <w:rPr>
          <w:sz w:val="22"/>
          <w:szCs w:val="22"/>
        </w:rPr>
        <w:t xml:space="preserve">кількість інтервалів або груп; </w:t>
      </w:r>
      <w:r w:rsidRPr="0040084E">
        <w:rPr>
          <w:i/>
          <w:sz w:val="22"/>
          <w:szCs w:val="22"/>
          <w:lang w:val="en-US"/>
        </w:rPr>
        <w:t>n</w:t>
      </w:r>
      <w:r w:rsidRPr="0040084E">
        <w:rPr>
          <w:i/>
          <w:sz w:val="22"/>
          <w:szCs w:val="22"/>
        </w:rPr>
        <w:t xml:space="preserve"> </w:t>
      </w:r>
      <w:r w:rsidRPr="0040084E">
        <w:rPr>
          <w:sz w:val="22"/>
          <w:szCs w:val="22"/>
        </w:rPr>
        <w:t>- число параметрів, що визначаються шляхом досліду на основі вибіркових (експериментальних) даних для обчислення очікуваних значень частот.</w: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ab/>
        <w:t xml:space="preserve">Значення </w:t>
      </w:r>
      <w:r w:rsidRPr="0040084E">
        <w:rPr>
          <w:position w:val="-10"/>
          <w:sz w:val="22"/>
          <w:szCs w:val="22"/>
        </w:rPr>
        <w:object w:dxaOrig="300" w:dyaOrig="340">
          <v:shape id="_x0000_i1039" type="#_x0000_t75" style="width:15pt;height:16.5pt" o:ole="" fillcolor="window">
            <v:imagedata r:id="rId34" o:title=""/>
          </v:shape>
          <o:OLEObject Type="Embed" ProgID="Equation.3" ShapeID="_x0000_i1039" DrawAspect="Content" ObjectID="_1576060708" r:id="rId35"/>
        </w:object>
      </w:r>
      <w:r w:rsidRPr="0040084E">
        <w:rPr>
          <w:sz w:val="22"/>
          <w:szCs w:val="22"/>
        </w:rPr>
        <w:t xml:space="preserve"> можна розрахувати за формулою, зручною для проведення обчислень:</w:t>
      </w:r>
    </w:p>
    <w:p w:rsidR="0040084E" w:rsidRPr="0040084E" w:rsidRDefault="0040084E" w:rsidP="0040084E">
      <w:pPr>
        <w:ind w:firstLine="720"/>
        <w:jc w:val="center"/>
        <w:rPr>
          <w:sz w:val="22"/>
          <w:szCs w:val="22"/>
          <w:lang w:val="en-US"/>
        </w:rPr>
      </w:pPr>
      <w:r w:rsidRPr="0040084E">
        <w:rPr>
          <w:position w:val="-30"/>
          <w:sz w:val="22"/>
          <w:szCs w:val="22"/>
          <w:lang w:val="en-US"/>
        </w:rPr>
        <w:object w:dxaOrig="2120" w:dyaOrig="780">
          <v:shape id="_x0000_i1040" type="#_x0000_t75" style="width:106.5pt;height:39pt" o:ole="" fillcolor="window">
            <v:imagedata r:id="rId36" o:title=""/>
          </v:shape>
          <o:OLEObject Type="Embed" ProgID="Equation.3" ShapeID="_x0000_i1040" DrawAspect="Content" ObjectID="_1576060709" r:id="rId37"/>
        </w:objec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 xml:space="preserve">де </w:t>
      </w:r>
      <w:r w:rsidRPr="0040084E">
        <w:rPr>
          <w:i/>
          <w:sz w:val="22"/>
          <w:szCs w:val="22"/>
          <w:lang w:val="en-US"/>
        </w:rPr>
        <w:t>p</w:t>
      </w:r>
      <w:r w:rsidRPr="0040084E">
        <w:rPr>
          <w:i/>
          <w:sz w:val="22"/>
          <w:szCs w:val="22"/>
          <w:vertAlign w:val="subscript"/>
          <w:lang w:val="en-US"/>
        </w:rPr>
        <w:t>k</w:t>
      </w:r>
      <w:r w:rsidRPr="0040084E">
        <w:rPr>
          <w:sz w:val="22"/>
          <w:szCs w:val="22"/>
        </w:rPr>
        <w:t xml:space="preserve"> - значення ймовірностей, з якими можна попасти в той чи інший інтервал.</w: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  <w:u w:val="single"/>
        </w:rPr>
        <w:t>Приклад</w:t>
      </w:r>
      <w:r w:rsidRPr="0040084E">
        <w:rPr>
          <w:sz w:val="22"/>
          <w:szCs w:val="22"/>
        </w:rPr>
        <w:t xml:space="preserve">. Результати роботи генератора випадкових чисел з обсягом вибірки </w:t>
      </w:r>
      <w:r w:rsidRPr="0040084E">
        <w:rPr>
          <w:i/>
          <w:sz w:val="22"/>
          <w:szCs w:val="22"/>
          <w:lang w:val="en-US"/>
        </w:rPr>
        <w:t>N</w:t>
      </w:r>
      <w:r w:rsidRPr="0040084E">
        <w:rPr>
          <w:sz w:val="22"/>
          <w:szCs w:val="22"/>
        </w:rPr>
        <w:t xml:space="preserve"> = 500 та розбиттям на 10 рівних інтервалів проміжку (0,1) (</w:t>
      </w:r>
      <w:r w:rsidRPr="0040084E">
        <w:rPr>
          <w:i/>
          <w:sz w:val="22"/>
          <w:szCs w:val="22"/>
          <w:lang w:val="en-US"/>
        </w:rPr>
        <w:t>p</w:t>
      </w:r>
      <w:r w:rsidRPr="0040084E">
        <w:rPr>
          <w:i/>
          <w:sz w:val="22"/>
          <w:szCs w:val="22"/>
          <w:vertAlign w:val="subscript"/>
          <w:lang w:val="en-US"/>
        </w:rPr>
        <w:t>k</w:t>
      </w:r>
      <w:r w:rsidRPr="0040084E">
        <w:rPr>
          <w:i/>
          <w:sz w:val="22"/>
          <w:szCs w:val="22"/>
          <w:vertAlign w:val="subscript"/>
        </w:rPr>
        <w:t xml:space="preserve"> </w:t>
      </w:r>
      <w:r w:rsidRPr="0040084E">
        <w:rPr>
          <w:sz w:val="22"/>
          <w:szCs w:val="22"/>
        </w:rPr>
        <w:t>= 1/10</w:t>
      </w:r>
      <w:r w:rsidRPr="0040084E">
        <w:rPr>
          <w:sz w:val="22"/>
          <w:szCs w:val="22"/>
          <w:vertAlign w:val="subscript"/>
        </w:rPr>
        <w:t xml:space="preserve"> </w:t>
      </w:r>
      <w:r w:rsidRPr="0040084E">
        <w:rPr>
          <w:sz w:val="22"/>
          <w:szCs w:val="22"/>
        </w:rPr>
        <w:t>) наведено в табл. 1.2 (для всіх інтервалів теоретичні частоти дорівнюють 50).</w: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</w:p>
    <w:p w:rsidR="0040084E" w:rsidRPr="0040084E" w:rsidRDefault="0040084E" w:rsidP="0040084E">
      <w:pPr>
        <w:ind w:firstLine="720"/>
        <w:jc w:val="right"/>
        <w:rPr>
          <w:sz w:val="22"/>
          <w:szCs w:val="22"/>
          <w:lang w:val="en-US"/>
        </w:rPr>
      </w:pPr>
      <w:r w:rsidRPr="0040084E">
        <w:rPr>
          <w:sz w:val="22"/>
          <w:szCs w:val="22"/>
        </w:rPr>
        <w:t xml:space="preserve">Таблиця </w:t>
      </w:r>
      <w:r w:rsidRPr="0040084E">
        <w:rPr>
          <w:sz w:val="22"/>
          <w:szCs w:val="22"/>
          <w:lang w:val="en-US"/>
        </w:rPr>
        <w:t>2</w:t>
      </w:r>
      <w:r w:rsidRPr="0040084E">
        <w:rPr>
          <w:sz w:val="22"/>
          <w:szCs w:val="22"/>
        </w:rPr>
        <w:t>.</w:t>
      </w:r>
      <w:r w:rsidRPr="0040084E">
        <w:rPr>
          <w:sz w:val="22"/>
          <w:szCs w:val="22"/>
          <w:lang w:val="en-US"/>
        </w:rPr>
        <w:t>1</w: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  <w:lang w:val="en-US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1509"/>
        <w:gridCol w:w="834"/>
        <w:gridCol w:w="834"/>
        <w:gridCol w:w="834"/>
        <w:gridCol w:w="834"/>
        <w:gridCol w:w="835"/>
        <w:gridCol w:w="835"/>
        <w:gridCol w:w="835"/>
        <w:gridCol w:w="835"/>
        <w:gridCol w:w="835"/>
        <w:gridCol w:w="835"/>
      </w:tblGrid>
      <w:tr w:rsidR="0040084E" w:rsidRPr="0040084E" w:rsidTr="00616B08">
        <w:tc>
          <w:tcPr>
            <w:tcW w:w="895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Інтервал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sz w:val="22"/>
                <w:szCs w:val="22"/>
                <w:lang w:val="en-US"/>
              </w:rPr>
              <w:t>10</w:t>
            </w:r>
          </w:p>
        </w:tc>
      </w:tr>
      <w:tr w:rsidR="0040084E" w:rsidRPr="0040084E" w:rsidTr="00616B08">
        <w:tc>
          <w:tcPr>
            <w:tcW w:w="895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Частоти спостережень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62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58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36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28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40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70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60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40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72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34</w:t>
            </w:r>
          </w:p>
        </w:tc>
      </w:tr>
      <w:tr w:rsidR="0040084E" w:rsidRPr="0040084E" w:rsidTr="00616B08">
        <w:trPr>
          <w:trHeight w:val="346"/>
        </w:trPr>
        <w:tc>
          <w:tcPr>
            <w:tcW w:w="895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position w:val="-10"/>
                <w:sz w:val="22"/>
                <w:szCs w:val="22"/>
                <w:vertAlign w:val="superscript"/>
              </w:rPr>
              <w:object w:dxaOrig="340" w:dyaOrig="360">
                <v:shape id="_x0000_i1041" type="#_x0000_t75" style="width:16.5pt;height:18.75pt" o:ole="">
                  <v:imagedata r:id="rId38" o:title=""/>
                </v:shape>
                <o:OLEObject Type="Embed" ProgID="Equation.3" ShapeID="_x0000_i1041" DrawAspect="Content" ObjectID="_1576060710" r:id="rId39"/>
              </w:objec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sz w:val="22"/>
                <w:szCs w:val="22"/>
              </w:rPr>
              <w:t>2,88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sz w:val="22"/>
                <w:szCs w:val="22"/>
              </w:rPr>
              <w:t>1,28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sz w:val="22"/>
                <w:szCs w:val="22"/>
              </w:rPr>
              <w:t>3,92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sz w:val="22"/>
                <w:szCs w:val="22"/>
              </w:rPr>
              <w:t>9,68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sz w:val="22"/>
                <w:szCs w:val="22"/>
              </w:rPr>
              <w:t>2,00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sz w:val="22"/>
                <w:szCs w:val="22"/>
              </w:rPr>
              <w:t>8,00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sz w:val="22"/>
                <w:szCs w:val="22"/>
              </w:rPr>
              <w:t>2,00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sz w:val="22"/>
                <w:szCs w:val="22"/>
              </w:rPr>
              <w:t>2,00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sz w:val="22"/>
                <w:szCs w:val="22"/>
              </w:rPr>
              <w:t>9,68</w:t>
            </w:r>
          </w:p>
        </w:tc>
        <w:tc>
          <w:tcPr>
            <w:tcW w:w="896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lang w:val="en-US"/>
              </w:rPr>
            </w:pPr>
            <w:r w:rsidRPr="0040084E">
              <w:rPr>
                <w:sz w:val="22"/>
                <w:szCs w:val="22"/>
              </w:rPr>
              <w:t>5,12</w:t>
            </w:r>
          </w:p>
        </w:tc>
      </w:tr>
    </w:tbl>
    <w:p w:rsidR="0040084E" w:rsidRPr="0040084E" w:rsidRDefault="0040084E" w:rsidP="0040084E">
      <w:pPr>
        <w:ind w:firstLine="720"/>
        <w:jc w:val="both"/>
        <w:rPr>
          <w:sz w:val="22"/>
          <w:szCs w:val="22"/>
          <w:lang w:val="en-US"/>
        </w:rPr>
      </w:pP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 xml:space="preserve">Таким чином </w:t>
      </w:r>
      <w:r w:rsidRPr="0040084E">
        <w:rPr>
          <w:position w:val="-10"/>
          <w:sz w:val="22"/>
          <w:szCs w:val="22"/>
        </w:rPr>
        <w:object w:dxaOrig="300" w:dyaOrig="340">
          <v:shape id="_x0000_i1042" type="#_x0000_t75" style="width:15pt;height:16.5pt" o:ole="" fillcolor="window">
            <v:imagedata r:id="rId26" o:title=""/>
          </v:shape>
          <o:OLEObject Type="Embed" ProgID="Equation.3" ShapeID="_x0000_i1042" DrawAspect="Content" ObjectID="_1576060711" r:id="rId40"/>
        </w:object>
      </w:r>
      <w:r w:rsidRPr="0040084E">
        <w:rPr>
          <w:sz w:val="22"/>
          <w:szCs w:val="22"/>
        </w:rPr>
        <w:t xml:space="preserve"> = 46,56 і для рівня </w:t>
      </w:r>
      <w:r w:rsidRPr="0040084E">
        <w:rPr>
          <w:i/>
          <w:sz w:val="22"/>
          <w:szCs w:val="22"/>
        </w:rPr>
        <w:t>Р</w:t>
      </w:r>
      <w:r w:rsidRPr="0040084E">
        <w:rPr>
          <w:sz w:val="22"/>
          <w:szCs w:val="22"/>
        </w:rPr>
        <w:t xml:space="preserve"> = 0,99 та числа ступенів вільності </w:t>
      </w:r>
      <w:r w:rsidRPr="0040084E">
        <w:rPr>
          <w:sz w:val="22"/>
          <w:szCs w:val="22"/>
        </w:rPr>
        <w:sym w:font="Symbol" w:char="F06E"/>
      </w:r>
      <w:r w:rsidRPr="0040084E">
        <w:rPr>
          <w:sz w:val="22"/>
          <w:szCs w:val="22"/>
        </w:rPr>
        <w:t xml:space="preserve">=10-1=9 значення </w:t>
      </w:r>
      <w:r w:rsidRPr="0040084E">
        <w:rPr>
          <w:position w:val="-12"/>
          <w:sz w:val="22"/>
          <w:szCs w:val="22"/>
        </w:rPr>
        <w:object w:dxaOrig="580" w:dyaOrig="380">
          <v:shape id="_x0000_i1043" type="#_x0000_t75" style="width:29.25pt;height:19.5pt" o:ole="">
            <v:imagedata r:id="rId41" o:title=""/>
          </v:shape>
          <o:OLEObject Type="Embed" ProgID="Equation.3" ShapeID="_x0000_i1043" DrawAspect="Content" ObjectID="_1576060712" r:id="rId42"/>
        </w:object>
      </w:r>
      <w:r w:rsidRPr="0040084E">
        <w:rPr>
          <w:sz w:val="22"/>
          <w:szCs w:val="22"/>
          <w:vertAlign w:val="subscript"/>
        </w:rPr>
        <w:t>.</w:t>
      </w:r>
      <w:r w:rsidRPr="0040084E">
        <w:rPr>
          <w:sz w:val="22"/>
          <w:szCs w:val="22"/>
        </w:rPr>
        <w:t xml:space="preserve">= 21,67 (додаток таблиця 1). Оскільки </w:t>
      </w:r>
      <w:r w:rsidRPr="0040084E">
        <w:rPr>
          <w:position w:val="-10"/>
          <w:sz w:val="22"/>
          <w:szCs w:val="22"/>
        </w:rPr>
        <w:object w:dxaOrig="940" w:dyaOrig="340">
          <v:shape id="_x0000_i1044" type="#_x0000_t75" style="width:47.25pt;height:16.5pt" o:ole="" fillcolor="window">
            <v:imagedata r:id="rId30" o:title=""/>
          </v:shape>
          <o:OLEObject Type="Embed" ProgID="Equation.3" ShapeID="_x0000_i1044" DrawAspect="Content" ObjectID="_1576060713" r:id="rId43"/>
        </w:object>
      </w:r>
      <w:r w:rsidRPr="0040084E">
        <w:rPr>
          <w:sz w:val="22"/>
          <w:szCs w:val="22"/>
        </w:rPr>
        <w:t>, гіпотеза Н</w:t>
      </w:r>
      <w:r w:rsidRPr="0040084E">
        <w:rPr>
          <w:sz w:val="22"/>
          <w:szCs w:val="22"/>
          <w:vertAlign w:val="subscript"/>
        </w:rPr>
        <w:t xml:space="preserve">0 </w:t>
      </w:r>
      <w:r w:rsidRPr="0040084E">
        <w:rPr>
          <w:sz w:val="22"/>
          <w:szCs w:val="22"/>
        </w:rPr>
        <w:t xml:space="preserve"> відкидається.</w:t>
      </w:r>
    </w:p>
    <w:p w:rsidR="0040084E" w:rsidRPr="0040084E" w:rsidRDefault="0040084E" w:rsidP="0040084E">
      <w:pPr>
        <w:jc w:val="both"/>
        <w:rPr>
          <w:sz w:val="22"/>
          <w:szCs w:val="22"/>
        </w:rPr>
      </w:pPr>
      <w:r w:rsidRPr="0040084E">
        <w:rPr>
          <w:sz w:val="22"/>
          <w:szCs w:val="22"/>
        </w:rPr>
        <w:tab/>
        <w:t>Перевірити відповідність експериментального розподілу теоретичному можна також за допомогою критерію Колмогорова - Смірнова. Перевірку здійснюють шляхом порівняння теоретичного та експериментального інтегральних функцій розподілу (рис.2.2).</w:t>
      </w:r>
    </w:p>
    <w:p w:rsidR="0040084E" w:rsidRPr="0040084E" w:rsidRDefault="0040084E" w:rsidP="0040084E">
      <w:pPr>
        <w:ind w:firstLine="720"/>
        <w:jc w:val="center"/>
        <w:rPr>
          <w:sz w:val="22"/>
          <w:szCs w:val="22"/>
        </w:rPr>
      </w:pPr>
      <w:r w:rsidRPr="0040084E">
        <w:rPr>
          <w:sz w:val="22"/>
          <w:szCs w:val="22"/>
        </w:rPr>
        <w:object w:dxaOrig="4033" w:dyaOrig="2332">
          <v:shape id="_x0000_i1045" type="#_x0000_t75" style="width:201.75pt;height:116.25pt" o:ole="" fillcolor="window">
            <v:imagedata r:id="rId44" o:title=""/>
          </v:shape>
          <o:OLEObject Type="Embed" ProgID="Visio.Drawing.11" ShapeID="_x0000_i1045" DrawAspect="Content" ObjectID="_1576060714" r:id="rId45"/>
        </w:object>
      </w:r>
    </w:p>
    <w:p w:rsidR="0040084E" w:rsidRPr="0040084E" w:rsidRDefault="0040084E" w:rsidP="0040084E">
      <w:pPr>
        <w:ind w:firstLine="720"/>
        <w:jc w:val="center"/>
        <w:rPr>
          <w:color w:val="000000"/>
          <w:sz w:val="22"/>
          <w:szCs w:val="22"/>
        </w:rPr>
      </w:pPr>
      <w:r w:rsidRPr="0040084E">
        <w:rPr>
          <w:color w:val="000000"/>
          <w:sz w:val="22"/>
          <w:szCs w:val="22"/>
        </w:rPr>
        <w:t>Рис.2.2. Експериментальна та теоретична інтегральні функції розподілу</w:t>
      </w:r>
    </w:p>
    <w:p w:rsidR="0040084E" w:rsidRPr="0040084E" w:rsidRDefault="0040084E" w:rsidP="0040084E">
      <w:pPr>
        <w:ind w:firstLine="720"/>
        <w:jc w:val="center"/>
        <w:rPr>
          <w:color w:val="000000"/>
          <w:sz w:val="22"/>
          <w:szCs w:val="22"/>
        </w:rPr>
      </w:pP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>Порівняння ґрунтується на вибірковій групі, в якій експериментальний розподіл має найбільше абсолютне відхилення від теоретичного. Ця різниця використовується для формування статистики</w:t>
      </w:r>
    </w:p>
    <w:p w:rsidR="0040084E" w:rsidRPr="0040084E" w:rsidRDefault="0040084E" w:rsidP="0040084E">
      <w:pPr>
        <w:ind w:firstLine="720"/>
        <w:jc w:val="center"/>
        <w:rPr>
          <w:sz w:val="22"/>
          <w:szCs w:val="22"/>
        </w:rPr>
      </w:pPr>
      <w:r w:rsidRPr="0040084E">
        <w:rPr>
          <w:position w:val="-20"/>
          <w:sz w:val="22"/>
          <w:szCs w:val="22"/>
          <w:lang w:val="en-US"/>
        </w:rPr>
        <w:object w:dxaOrig="3280" w:dyaOrig="480">
          <v:shape id="_x0000_i1046" type="#_x0000_t75" style="width:164.25pt;height:24pt" o:ole="" fillcolor="window">
            <v:imagedata r:id="rId46" o:title=""/>
          </v:shape>
          <o:OLEObject Type="Embed" ProgID="Equation.3" ShapeID="_x0000_i1046" DrawAspect="Content" ObjectID="_1576060715" r:id="rId47"/>
        </w:object>
      </w:r>
      <w:r w:rsidRPr="0040084E">
        <w:rPr>
          <w:sz w:val="22"/>
          <w:szCs w:val="22"/>
        </w:rPr>
        <w:t>,</w:t>
      </w:r>
    </w:p>
    <w:p w:rsidR="0040084E" w:rsidRPr="0040084E" w:rsidRDefault="0040084E" w:rsidP="0040084E">
      <w:pPr>
        <w:jc w:val="both"/>
        <w:rPr>
          <w:sz w:val="22"/>
          <w:szCs w:val="22"/>
        </w:rPr>
      </w:pPr>
      <w:r w:rsidRPr="0040084E">
        <w:rPr>
          <w:sz w:val="22"/>
          <w:szCs w:val="22"/>
        </w:rPr>
        <w:t xml:space="preserve">теоретичні значення якої при різних рівнях довірчої ймовірності наведені в додатку. Аналогічно критерію </w:t>
      </w:r>
      <w:r w:rsidRPr="0040084E">
        <w:rPr>
          <w:position w:val="-10"/>
          <w:sz w:val="22"/>
          <w:szCs w:val="22"/>
        </w:rPr>
        <w:object w:dxaOrig="300" w:dyaOrig="340">
          <v:shape id="_x0000_i1047" type="#_x0000_t75" style="width:15pt;height:16.5pt" o:ole="" fillcolor="window">
            <v:imagedata r:id="rId26" o:title=""/>
          </v:shape>
          <o:OLEObject Type="Embed" ProgID="Equation.3" ShapeID="_x0000_i1047" DrawAspect="Content" ObjectID="_1576060716" r:id="rId48"/>
        </w:object>
      </w:r>
      <w:r w:rsidRPr="0040084E">
        <w:rPr>
          <w:sz w:val="22"/>
          <w:szCs w:val="22"/>
        </w:rPr>
        <w:t xml:space="preserve"> відбувається порівняння з критичним значенням. Для прикладу результати розрахунку наведені в табл. 2.2.</w:t>
      </w:r>
    </w:p>
    <w:p w:rsidR="0040084E" w:rsidRDefault="0040084E" w:rsidP="0040084E">
      <w:pPr>
        <w:ind w:firstLine="720"/>
        <w:jc w:val="both"/>
        <w:rPr>
          <w:sz w:val="22"/>
          <w:szCs w:val="22"/>
        </w:rPr>
      </w:pPr>
    </w:p>
    <w:p w:rsidR="0040084E" w:rsidRDefault="0040084E" w:rsidP="0040084E">
      <w:pPr>
        <w:ind w:firstLine="720"/>
        <w:jc w:val="both"/>
        <w:rPr>
          <w:sz w:val="22"/>
          <w:szCs w:val="22"/>
        </w:rPr>
      </w:pPr>
    </w:p>
    <w:p w:rsidR="0040084E" w:rsidRDefault="0040084E" w:rsidP="0040084E">
      <w:pPr>
        <w:ind w:firstLine="720"/>
        <w:jc w:val="both"/>
        <w:rPr>
          <w:sz w:val="22"/>
          <w:szCs w:val="22"/>
        </w:rPr>
      </w:pP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</w:p>
    <w:p w:rsidR="0040084E" w:rsidRPr="0040084E" w:rsidRDefault="0040084E" w:rsidP="0040084E">
      <w:pPr>
        <w:ind w:firstLine="720"/>
        <w:jc w:val="right"/>
        <w:rPr>
          <w:sz w:val="22"/>
          <w:szCs w:val="22"/>
        </w:rPr>
      </w:pPr>
      <w:r w:rsidRPr="0040084E">
        <w:rPr>
          <w:sz w:val="22"/>
          <w:szCs w:val="22"/>
        </w:rPr>
        <w:t>Таблиця 2.2</w:t>
      </w:r>
    </w:p>
    <w:p w:rsidR="0040084E" w:rsidRPr="0040084E" w:rsidRDefault="0040084E" w:rsidP="0040084E">
      <w:pPr>
        <w:ind w:firstLine="720"/>
        <w:jc w:val="right"/>
        <w:rPr>
          <w:sz w:val="22"/>
          <w:szCs w:val="22"/>
        </w:rPr>
      </w:pPr>
    </w:p>
    <w:tbl>
      <w:tblPr>
        <w:tblStyle w:val="a6"/>
        <w:tblW w:w="9855" w:type="dxa"/>
        <w:tblLook w:val="01E0" w:firstRow="1" w:lastRow="1" w:firstColumn="1" w:lastColumn="1" w:noHBand="0" w:noVBand="0"/>
      </w:tblPr>
      <w:tblGrid>
        <w:gridCol w:w="626"/>
        <w:gridCol w:w="2508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565"/>
      </w:tblGrid>
      <w:tr w:rsidR="0040084E" w:rsidRPr="0040084E" w:rsidTr="00616B08">
        <w:trPr>
          <w:trHeight w:val="410"/>
        </w:trPr>
        <w:tc>
          <w:tcPr>
            <w:tcW w:w="3134" w:type="dxa"/>
            <w:gridSpan w:val="2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sz w:val="22"/>
                <w:szCs w:val="22"/>
              </w:rPr>
              <w:lastRenderedPageBreak/>
              <w:t>Інтервал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sz w:val="22"/>
                <w:szCs w:val="22"/>
              </w:rPr>
              <w:t>1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sz w:val="22"/>
                <w:szCs w:val="22"/>
              </w:rPr>
              <w:t>2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sz w:val="22"/>
                <w:szCs w:val="22"/>
              </w:rPr>
              <w:t>3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sz w:val="22"/>
                <w:szCs w:val="22"/>
              </w:rPr>
              <w:t>4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sz w:val="22"/>
                <w:szCs w:val="22"/>
              </w:rPr>
              <w:t>5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sz w:val="22"/>
                <w:szCs w:val="22"/>
              </w:rPr>
              <w:t>6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sz w:val="22"/>
                <w:szCs w:val="22"/>
              </w:rPr>
              <w:t>7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sz w:val="22"/>
                <w:szCs w:val="22"/>
              </w:rPr>
              <w:t>8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sz w:val="22"/>
                <w:szCs w:val="22"/>
              </w:rPr>
              <w:t>9</w:t>
            </w:r>
          </w:p>
        </w:tc>
        <w:tc>
          <w:tcPr>
            <w:tcW w:w="565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sz w:val="22"/>
                <w:szCs w:val="22"/>
              </w:rPr>
              <w:t>10</w:t>
            </w:r>
          </w:p>
        </w:tc>
      </w:tr>
      <w:tr w:rsidR="0040084E" w:rsidRPr="0040084E" w:rsidTr="00616B08">
        <w:trPr>
          <w:trHeight w:val="881"/>
        </w:trPr>
        <w:tc>
          <w:tcPr>
            <w:tcW w:w="626" w:type="dxa"/>
            <w:vMerge w:val="restart"/>
            <w:textDirection w:val="btLr"/>
          </w:tcPr>
          <w:p w:rsidR="0040084E" w:rsidRPr="0040084E" w:rsidRDefault="0040084E" w:rsidP="00616B08">
            <w:pPr>
              <w:ind w:left="113" w:right="113"/>
              <w:jc w:val="center"/>
              <w:rPr>
                <w:sz w:val="22"/>
                <w:szCs w:val="22"/>
              </w:rPr>
            </w:pPr>
            <w:r w:rsidRPr="0040084E">
              <w:rPr>
                <w:sz w:val="22"/>
                <w:szCs w:val="22"/>
              </w:rPr>
              <w:t>Ймовірність</w:t>
            </w:r>
          </w:p>
        </w:tc>
        <w:tc>
          <w:tcPr>
            <w:tcW w:w="2508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u w:val="single"/>
              </w:rPr>
            </w:pPr>
            <w:r w:rsidRPr="0040084E">
              <w:rPr>
                <w:sz w:val="22"/>
                <w:szCs w:val="22"/>
                <w:u w:val="single"/>
              </w:rPr>
              <w:t>Експериментальна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sz w:val="22"/>
                <w:szCs w:val="22"/>
              </w:rPr>
              <w:t>інтегральна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62</w:t>
            </w:r>
          </w:p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120</w:t>
            </w:r>
          </w:p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156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184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224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294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354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394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466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565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1</w:t>
            </w:r>
          </w:p>
        </w:tc>
      </w:tr>
      <w:tr w:rsidR="0040084E" w:rsidRPr="0040084E" w:rsidTr="00616B08">
        <w:trPr>
          <w:cantSplit/>
          <w:trHeight w:val="969"/>
        </w:trPr>
        <w:tc>
          <w:tcPr>
            <w:tcW w:w="626" w:type="dxa"/>
            <w:vMerge/>
          </w:tcPr>
          <w:p w:rsidR="0040084E" w:rsidRPr="0040084E" w:rsidRDefault="0040084E" w:rsidP="00616B0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508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  <w:u w:val="single"/>
              </w:rPr>
            </w:pPr>
            <w:r w:rsidRPr="0040084E">
              <w:rPr>
                <w:sz w:val="22"/>
                <w:szCs w:val="22"/>
                <w:u w:val="single"/>
              </w:rPr>
              <w:t>Теоретична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sz w:val="22"/>
                <w:szCs w:val="22"/>
              </w:rPr>
              <w:t>інтегральна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50</w:t>
            </w:r>
          </w:p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100</w:t>
            </w:r>
          </w:p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150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200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250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300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350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400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450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565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sz w:val="22"/>
                <w:szCs w:val="22"/>
              </w:rPr>
              <w:t>1</w:t>
            </w:r>
          </w:p>
        </w:tc>
      </w:tr>
      <w:tr w:rsidR="0040084E" w:rsidRPr="0040084E" w:rsidTr="00616B08">
        <w:trPr>
          <w:trHeight w:val="875"/>
        </w:trPr>
        <w:tc>
          <w:tcPr>
            <w:tcW w:w="3134" w:type="dxa"/>
            <w:gridSpan w:val="2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sz w:val="22"/>
                <w:szCs w:val="22"/>
              </w:rPr>
              <w:t>Абсолютна різниця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12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20</w:t>
            </w:r>
          </w:p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6</w:t>
            </w:r>
          </w:p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16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26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6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4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6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684" w:type="dxa"/>
          </w:tcPr>
          <w:p w:rsidR="0040084E" w:rsidRPr="0040084E" w:rsidRDefault="0040084E" w:rsidP="00616B08">
            <w:pPr>
              <w:jc w:val="center"/>
              <w:rPr>
                <w:rFonts w:ascii="Times New Roman CYR" w:hAnsi="Times New Roman CYR"/>
                <w:sz w:val="22"/>
                <w:szCs w:val="22"/>
                <w:u w:val="single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  <w:u w:val="single"/>
              </w:rPr>
              <w:t>16</w:t>
            </w:r>
          </w:p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rFonts w:ascii="Times New Roman CYR" w:hAnsi="Times New Roman CYR"/>
                <w:sz w:val="22"/>
                <w:szCs w:val="22"/>
              </w:rPr>
              <w:t>500</w:t>
            </w:r>
          </w:p>
        </w:tc>
        <w:tc>
          <w:tcPr>
            <w:tcW w:w="565" w:type="dxa"/>
          </w:tcPr>
          <w:p w:rsidR="0040084E" w:rsidRPr="0040084E" w:rsidRDefault="0040084E" w:rsidP="00616B08">
            <w:pPr>
              <w:jc w:val="center"/>
              <w:rPr>
                <w:sz w:val="22"/>
                <w:szCs w:val="22"/>
              </w:rPr>
            </w:pPr>
            <w:r w:rsidRPr="0040084E">
              <w:rPr>
                <w:sz w:val="22"/>
                <w:szCs w:val="22"/>
              </w:rPr>
              <w:t>0</w:t>
            </w:r>
          </w:p>
        </w:tc>
      </w:tr>
    </w:tbl>
    <w:p w:rsidR="0040084E" w:rsidRPr="0040084E" w:rsidRDefault="0040084E" w:rsidP="0040084E">
      <w:pPr>
        <w:ind w:firstLine="720"/>
        <w:jc w:val="right"/>
        <w:rPr>
          <w:sz w:val="22"/>
          <w:szCs w:val="22"/>
        </w:rPr>
      </w:pP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>Виходячи з результатів експерименту значення</w:t>
      </w:r>
    </w:p>
    <w:p w:rsidR="0040084E" w:rsidRPr="0040084E" w:rsidRDefault="0040084E" w:rsidP="0040084E">
      <w:pPr>
        <w:ind w:firstLine="720"/>
        <w:jc w:val="center"/>
        <w:rPr>
          <w:sz w:val="22"/>
          <w:szCs w:val="22"/>
        </w:rPr>
      </w:pPr>
      <w:r w:rsidRPr="0040084E">
        <w:rPr>
          <w:position w:val="-20"/>
          <w:sz w:val="22"/>
          <w:szCs w:val="22"/>
        </w:rPr>
        <w:object w:dxaOrig="3400" w:dyaOrig="460">
          <v:shape id="_x0000_i1048" type="#_x0000_t75" style="width:170.25pt;height:22.5pt" o:ole="" fillcolor="window">
            <v:imagedata r:id="rId49" o:title=""/>
          </v:shape>
          <o:OLEObject Type="Embed" ProgID="Equation.3" ShapeID="_x0000_i1048" DrawAspect="Content" ObjectID="_1576060717" r:id="rId50"/>
        </w:objec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  <w:lang w:val="en-US"/>
        </w:rPr>
        <w:t>i</w:t>
      </w:r>
      <w:r w:rsidRPr="0040084E">
        <w:rPr>
          <w:sz w:val="22"/>
          <w:szCs w:val="22"/>
        </w:rPr>
        <w:t xml:space="preserve"> відповідно </w:t>
      </w:r>
      <w:r w:rsidRPr="0040084E">
        <w:rPr>
          <w:i/>
          <w:sz w:val="22"/>
          <w:szCs w:val="22"/>
        </w:rPr>
        <w:t>К</w:t>
      </w:r>
      <w:r w:rsidRPr="0040084E">
        <w:rPr>
          <w:i/>
          <w:sz w:val="22"/>
          <w:szCs w:val="22"/>
          <w:vertAlign w:val="subscript"/>
          <w:lang w:val="en-US"/>
        </w:rPr>
        <w:t>N</w:t>
      </w:r>
      <w:r w:rsidRPr="0040084E">
        <w:rPr>
          <w:sz w:val="22"/>
          <w:szCs w:val="22"/>
        </w:rPr>
        <w:t xml:space="preserve"> = 1,16. Гіпотезу про рівномірність генератора (згідно з даними додатку) можна прийняти при рівні довірчої ймовірності Р = 0,75, що свідчить про задовільну якість цього генератора.</w: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 xml:space="preserve">У дійсності значення </w:t>
      </w:r>
      <w:r w:rsidRPr="0040084E">
        <w:rPr>
          <w:sz w:val="22"/>
          <w:szCs w:val="22"/>
        </w:rPr>
        <w:sym w:font="Symbol" w:char="F044"/>
      </w:r>
      <w:r w:rsidRPr="0040084E">
        <w:rPr>
          <w:sz w:val="22"/>
          <w:szCs w:val="22"/>
        </w:rPr>
        <w:t xml:space="preserve"> буде дещо більшим через те, що емпірична функція розподілу </w:t>
      </w:r>
      <w:r w:rsidRPr="0040084E">
        <w:rPr>
          <w:sz w:val="22"/>
          <w:szCs w:val="22"/>
          <w:lang w:val="en-US"/>
        </w:rPr>
        <w:t>F</w:t>
      </w:r>
      <w:r w:rsidRPr="0040084E">
        <w:rPr>
          <w:i/>
          <w:sz w:val="22"/>
          <w:szCs w:val="22"/>
          <w:vertAlign w:val="subscript"/>
          <w:lang w:val="en-US"/>
        </w:rPr>
        <w:t>N</w:t>
      </w:r>
      <w:r w:rsidRPr="0040084E">
        <w:rPr>
          <w:i/>
          <w:sz w:val="22"/>
          <w:szCs w:val="22"/>
          <w:vertAlign w:val="subscript"/>
        </w:rPr>
        <w:t xml:space="preserve"> </w:t>
      </w:r>
      <w:r w:rsidRPr="0040084E">
        <w:rPr>
          <w:sz w:val="22"/>
          <w:szCs w:val="22"/>
        </w:rPr>
        <w:t>(</w:t>
      </w:r>
      <w:r w:rsidRPr="0040084E">
        <w:rPr>
          <w:i/>
          <w:sz w:val="22"/>
          <w:szCs w:val="22"/>
          <w:lang w:val="en-US"/>
        </w:rPr>
        <w:t>x</w:t>
      </w:r>
      <w:r w:rsidRPr="0040084E">
        <w:rPr>
          <w:sz w:val="22"/>
          <w:szCs w:val="22"/>
        </w:rPr>
        <w:t xml:space="preserve">) повинна будуватися з використанням 500 згенерованих реалізацій. Значення 500 реалізацій </w:t>
      </w:r>
      <w:r w:rsidRPr="0040084E">
        <w:rPr>
          <w:i/>
          <w:sz w:val="22"/>
          <w:szCs w:val="22"/>
          <w:lang w:val="en-US"/>
        </w:rPr>
        <w:t>x</w:t>
      </w:r>
      <w:r w:rsidRPr="0040084E">
        <w:rPr>
          <w:sz w:val="22"/>
          <w:szCs w:val="22"/>
          <w:vertAlign w:val="subscript"/>
        </w:rPr>
        <w:t>1</w:t>
      </w:r>
      <w:r w:rsidRPr="0040084E">
        <w:rPr>
          <w:sz w:val="22"/>
          <w:szCs w:val="22"/>
        </w:rPr>
        <w:t xml:space="preserve">, </w:t>
      </w:r>
      <w:r w:rsidRPr="0040084E">
        <w:rPr>
          <w:b/>
          <w:sz w:val="22"/>
          <w:szCs w:val="22"/>
        </w:rPr>
        <w:t xml:space="preserve">... </w:t>
      </w:r>
      <w:r w:rsidRPr="0040084E">
        <w:rPr>
          <w:sz w:val="22"/>
          <w:szCs w:val="22"/>
        </w:rPr>
        <w:t xml:space="preserve">, </w:t>
      </w:r>
      <w:r w:rsidRPr="0040084E">
        <w:rPr>
          <w:i/>
          <w:sz w:val="22"/>
          <w:szCs w:val="22"/>
          <w:lang w:val="en-US"/>
        </w:rPr>
        <w:t>x</w:t>
      </w:r>
      <w:r w:rsidRPr="0040084E">
        <w:rPr>
          <w:sz w:val="22"/>
          <w:szCs w:val="22"/>
          <w:vertAlign w:val="subscript"/>
        </w:rPr>
        <w:t xml:space="preserve">500 </w:t>
      </w:r>
      <w:r w:rsidRPr="0040084E">
        <w:rPr>
          <w:sz w:val="22"/>
          <w:szCs w:val="22"/>
        </w:rPr>
        <w:t>впорядковуються по зростанню шляхом переходу від одного значення до іншого зі співвідношенням</w:t>
      </w:r>
    </w:p>
    <w:p w:rsidR="0040084E" w:rsidRPr="0040084E" w:rsidRDefault="0040084E" w:rsidP="0040084E">
      <w:pPr>
        <w:pStyle w:val="FR2"/>
        <w:spacing w:before="0"/>
        <w:ind w:left="0" w:right="0" w:firstLine="720"/>
        <w:jc w:val="center"/>
        <w:rPr>
          <w:sz w:val="22"/>
          <w:szCs w:val="22"/>
        </w:rPr>
      </w:pPr>
      <w:r w:rsidRPr="0040084E">
        <w:rPr>
          <w:position w:val="-24"/>
          <w:sz w:val="22"/>
          <w:szCs w:val="22"/>
        </w:rPr>
        <w:object w:dxaOrig="3560" w:dyaOrig="639">
          <v:shape id="_x0000_i1049" type="#_x0000_t75" style="width:178.5pt;height:31.5pt" o:ole="" fillcolor="window">
            <v:imagedata r:id="rId51" o:title=""/>
          </v:shape>
          <o:OLEObject Type="Embed" ProgID="Equation.3" ShapeID="_x0000_i1049" DrawAspect="Content" ObjectID="_1576060718" r:id="rId52"/>
        </w:objec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>У результаті уточненого розрахунку внаслідок використання усереднених величин для кожного з інтервалів отримане значення буде дещо</w:t>
      </w:r>
      <w:r w:rsidRPr="0040084E">
        <w:rPr>
          <w:b/>
          <w:sz w:val="22"/>
          <w:szCs w:val="22"/>
        </w:rPr>
        <w:t xml:space="preserve"> </w:t>
      </w:r>
      <w:r w:rsidRPr="0040084E">
        <w:rPr>
          <w:sz w:val="22"/>
          <w:szCs w:val="22"/>
        </w:rPr>
        <w:t>меншим за дійсне.</w:t>
      </w:r>
    </w:p>
    <w:p w:rsidR="0040084E" w:rsidRPr="0040084E" w:rsidRDefault="0040084E" w:rsidP="0040084E">
      <w:pPr>
        <w:ind w:left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>Наведемо кроки уточненого алгоритму для розрахунку значення К</w:t>
      </w:r>
      <w:r w:rsidRPr="0040084E">
        <w:rPr>
          <w:i/>
          <w:sz w:val="22"/>
          <w:szCs w:val="22"/>
          <w:vertAlign w:val="subscript"/>
          <w:lang w:val="en-US"/>
        </w:rPr>
        <w:t>N</w:t>
      </w:r>
      <w:r w:rsidRPr="0040084E">
        <w:rPr>
          <w:sz w:val="22"/>
          <w:szCs w:val="22"/>
        </w:rPr>
        <w:t>:</w:t>
      </w:r>
    </w:p>
    <w:p w:rsidR="0040084E" w:rsidRPr="0040084E" w:rsidRDefault="0040084E" w:rsidP="0040084E">
      <w:pPr>
        <w:ind w:left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 xml:space="preserve">1/ генерація значень </w:t>
      </w:r>
      <w:r w:rsidRPr="0040084E">
        <w:rPr>
          <w:i/>
          <w:sz w:val="22"/>
          <w:szCs w:val="22"/>
        </w:rPr>
        <w:t>х</w:t>
      </w:r>
      <w:r w:rsidRPr="0040084E">
        <w:rPr>
          <w:sz w:val="22"/>
          <w:szCs w:val="22"/>
          <w:vertAlign w:val="subscript"/>
        </w:rPr>
        <w:t>1</w:t>
      </w:r>
      <w:r w:rsidRPr="0040084E">
        <w:rPr>
          <w:sz w:val="22"/>
          <w:szCs w:val="22"/>
        </w:rPr>
        <w:t xml:space="preserve">, </w:t>
      </w:r>
      <w:r w:rsidRPr="0040084E">
        <w:rPr>
          <w:b/>
          <w:sz w:val="22"/>
          <w:szCs w:val="22"/>
        </w:rPr>
        <w:t xml:space="preserve">... </w:t>
      </w:r>
      <w:r w:rsidRPr="0040084E">
        <w:rPr>
          <w:sz w:val="22"/>
          <w:szCs w:val="22"/>
        </w:rPr>
        <w:t xml:space="preserve">, </w:t>
      </w:r>
      <w:r w:rsidRPr="0040084E">
        <w:rPr>
          <w:i/>
          <w:sz w:val="22"/>
          <w:szCs w:val="22"/>
        </w:rPr>
        <w:t>х</w:t>
      </w:r>
      <w:r w:rsidRPr="0040084E">
        <w:rPr>
          <w:sz w:val="22"/>
          <w:szCs w:val="22"/>
          <w:vertAlign w:val="subscript"/>
          <w:lang w:val="en-US"/>
        </w:rPr>
        <w:t>N</w:t>
      </w:r>
      <w:r w:rsidRPr="0040084E">
        <w:rPr>
          <w:sz w:val="22"/>
          <w:szCs w:val="22"/>
        </w:rPr>
        <w:t>;</w: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 xml:space="preserve">2/ сортування </w:t>
      </w:r>
      <w:r w:rsidRPr="0040084E">
        <w:rPr>
          <w:i/>
          <w:sz w:val="22"/>
          <w:szCs w:val="22"/>
        </w:rPr>
        <w:t>х</w:t>
      </w:r>
      <w:r w:rsidRPr="0040084E">
        <w:rPr>
          <w:i/>
          <w:sz w:val="22"/>
          <w:szCs w:val="22"/>
          <w:vertAlign w:val="subscript"/>
        </w:rPr>
        <w:t xml:space="preserve">і </w:t>
      </w:r>
      <w:r w:rsidRPr="0040084E">
        <w:rPr>
          <w:sz w:val="22"/>
          <w:szCs w:val="22"/>
          <w:vertAlign w:val="subscript"/>
        </w:rPr>
        <w:t xml:space="preserve"> </w:t>
      </w:r>
      <w:r w:rsidRPr="0040084E">
        <w:rPr>
          <w:sz w:val="22"/>
          <w:szCs w:val="22"/>
        </w:rPr>
        <w:t>в порядку зростання;</w: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 xml:space="preserve">3/ у кожній точці </w:t>
      </w:r>
      <w:r w:rsidRPr="0040084E">
        <w:rPr>
          <w:i/>
          <w:sz w:val="22"/>
          <w:szCs w:val="22"/>
        </w:rPr>
        <w:t>х</w:t>
      </w:r>
      <w:r w:rsidRPr="0040084E">
        <w:rPr>
          <w:i/>
          <w:sz w:val="22"/>
          <w:szCs w:val="22"/>
          <w:vertAlign w:val="subscript"/>
        </w:rPr>
        <w:t>і</w:t>
      </w:r>
      <w:r w:rsidRPr="0040084E">
        <w:rPr>
          <w:sz w:val="22"/>
          <w:szCs w:val="22"/>
        </w:rPr>
        <w:t xml:space="preserve"> розрахунок значень </w:t>
      </w:r>
      <w:r w:rsidRPr="0040084E">
        <w:rPr>
          <w:position w:val="-16"/>
          <w:sz w:val="22"/>
          <w:szCs w:val="22"/>
        </w:rPr>
        <w:object w:dxaOrig="2100" w:dyaOrig="440">
          <v:shape id="_x0000_i1050" type="#_x0000_t75" style="width:105pt;height:21.75pt" o:ole="" fillcolor="window">
            <v:imagedata r:id="rId53" o:title=""/>
          </v:shape>
          <o:OLEObject Type="Embed" ProgID="Equation.3" ShapeID="_x0000_i1050" DrawAspect="Content" ObjectID="_1576060719" r:id="rId54"/>
        </w:object>
      </w:r>
    </w:p>
    <w:p w:rsidR="0040084E" w:rsidRPr="0040084E" w:rsidRDefault="0040084E" w:rsidP="0040084E">
      <w:pPr>
        <w:pStyle w:val="FR2"/>
        <w:spacing w:before="0"/>
        <w:ind w:left="0" w:right="0" w:firstLine="720"/>
        <w:rPr>
          <w:sz w:val="22"/>
          <w:szCs w:val="22"/>
          <w:lang w:val="ru-RU"/>
        </w:rPr>
      </w:pPr>
      <w:r w:rsidRPr="0040084E">
        <w:rPr>
          <w:sz w:val="22"/>
          <w:szCs w:val="22"/>
        </w:rPr>
        <w:t>з наступним</w:t>
      </w:r>
      <w:r w:rsidRPr="0040084E">
        <w:rPr>
          <w:sz w:val="22"/>
          <w:szCs w:val="22"/>
          <w:lang w:val="ru-RU"/>
        </w:rPr>
        <w:t xml:space="preserve"> </w:t>
      </w:r>
      <w:r w:rsidRPr="0040084E">
        <w:rPr>
          <w:sz w:val="22"/>
          <w:szCs w:val="22"/>
        </w:rPr>
        <w:t xml:space="preserve">вибором </w:t>
      </w:r>
      <w:r w:rsidRPr="0040084E">
        <w:rPr>
          <w:position w:val="-22"/>
          <w:sz w:val="22"/>
          <w:szCs w:val="22"/>
        </w:rPr>
        <w:object w:dxaOrig="1260" w:dyaOrig="460">
          <v:shape id="_x0000_i1051" type="#_x0000_t75" style="width:72.75pt;height:27pt" o:ole="" fillcolor="window">
            <v:imagedata r:id="rId55" o:title=""/>
          </v:shape>
          <o:OLEObject Type="Embed" ProgID="Equation.3" ShapeID="_x0000_i1051" DrawAspect="Content" ObjectID="_1576060720" r:id="rId56"/>
        </w:object>
      </w:r>
      <w:r w:rsidRPr="0040084E">
        <w:rPr>
          <w:sz w:val="22"/>
          <w:szCs w:val="22"/>
          <w:lang w:val="ru-RU"/>
        </w:rPr>
        <w:t xml:space="preserve"> </w: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>4</w:t>
      </w:r>
      <w:r w:rsidRPr="0040084E">
        <w:rPr>
          <w:b/>
          <w:sz w:val="22"/>
          <w:szCs w:val="22"/>
        </w:rPr>
        <w:t xml:space="preserve">/ </w:t>
      </w:r>
      <w:r w:rsidRPr="0040084E">
        <w:rPr>
          <w:sz w:val="22"/>
          <w:szCs w:val="22"/>
        </w:rPr>
        <w:t xml:space="preserve">розрахунок значення </w:t>
      </w:r>
      <w:r w:rsidRPr="0040084E">
        <w:rPr>
          <w:position w:val="-12"/>
          <w:sz w:val="22"/>
          <w:szCs w:val="22"/>
        </w:rPr>
        <w:object w:dxaOrig="1160" w:dyaOrig="400">
          <v:shape id="_x0000_i1052" type="#_x0000_t75" style="width:57.75pt;height:20.25pt" o:ole="" fillcolor="window">
            <v:imagedata r:id="rId57" o:title=""/>
          </v:shape>
          <o:OLEObject Type="Embed" ProgID="Equation.3" ShapeID="_x0000_i1052" DrawAspect="Content" ObjectID="_1576060721" r:id="rId58"/>
        </w:object>
      </w:r>
    </w:p>
    <w:p w:rsidR="0040084E" w:rsidRPr="0040084E" w:rsidRDefault="0040084E" w:rsidP="0040084E">
      <w:pPr>
        <w:ind w:firstLine="720"/>
        <w:jc w:val="both"/>
        <w:rPr>
          <w:i/>
          <w:sz w:val="22"/>
          <w:szCs w:val="22"/>
        </w:rPr>
      </w:pPr>
      <w:r w:rsidRPr="0040084E">
        <w:rPr>
          <w:sz w:val="22"/>
          <w:szCs w:val="22"/>
        </w:rPr>
        <w:t>Питання про застосування критеріїв χ</w:t>
      </w:r>
      <w:r w:rsidRPr="0040084E">
        <w:rPr>
          <w:sz w:val="22"/>
          <w:szCs w:val="22"/>
          <w:vertAlign w:val="superscript"/>
        </w:rPr>
        <w:t>2</w:t>
      </w:r>
      <w:r w:rsidRPr="0040084E">
        <w:rPr>
          <w:sz w:val="22"/>
          <w:szCs w:val="22"/>
        </w:rPr>
        <w:t xml:space="preserve"> та Колмогорова - Смірнова розв’язується так: при відносно малих обсягах вибірок даних (10 </w:t>
      </w:r>
      <w:r w:rsidRPr="0040084E">
        <w:rPr>
          <w:sz w:val="22"/>
          <w:szCs w:val="22"/>
        </w:rPr>
        <w:sym w:font="Symbol" w:char="F0A3"/>
      </w:r>
      <w:r w:rsidRPr="0040084E">
        <w:rPr>
          <w:sz w:val="22"/>
          <w:szCs w:val="22"/>
        </w:rPr>
        <w:t xml:space="preserve"> N </w:t>
      </w:r>
      <w:r w:rsidRPr="0040084E">
        <w:rPr>
          <w:sz w:val="22"/>
          <w:szCs w:val="22"/>
        </w:rPr>
        <w:sym w:font="Symbol" w:char="F0A3"/>
      </w:r>
      <w:r w:rsidRPr="0040084E">
        <w:rPr>
          <w:sz w:val="22"/>
          <w:szCs w:val="22"/>
        </w:rPr>
        <w:t xml:space="preserve"> 99) доцільно використовувати критерій Колмогорова -Смірнова, для великих (порядку 100 та більше) - критерій χ</w:t>
      </w:r>
      <w:r w:rsidRPr="0040084E">
        <w:rPr>
          <w:sz w:val="22"/>
          <w:szCs w:val="22"/>
          <w:vertAlign w:val="superscript"/>
        </w:rPr>
        <w:t>2</w:t>
      </w:r>
      <w:r w:rsidRPr="0040084E">
        <w:rPr>
          <w:i/>
          <w:sz w:val="22"/>
          <w:szCs w:val="22"/>
        </w:rPr>
        <w:t xml:space="preserve"> .</w: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  <w:u w:val="single"/>
        </w:rPr>
        <w:t>Стохастичність</w:t>
      </w:r>
      <w:r w:rsidRPr="0040084E">
        <w:rPr>
          <w:sz w:val="22"/>
          <w:szCs w:val="22"/>
        </w:rPr>
        <w:t xml:space="preserve"> послідовностей псевдовипадкових чисел перевіряється за допомогою тестів комбінацій і серій. Тест комбінацій полягає у визначенні закону розподілу числа одиниць (та нулів) в </w:t>
      </w:r>
      <w:r w:rsidRPr="0040084E">
        <w:rPr>
          <w:i/>
          <w:sz w:val="22"/>
          <w:szCs w:val="22"/>
          <w:lang w:val="en-US"/>
        </w:rPr>
        <w:t>n</w:t>
      </w:r>
      <w:r w:rsidRPr="0040084E">
        <w:rPr>
          <w:sz w:val="22"/>
          <w:szCs w:val="22"/>
        </w:rPr>
        <w:t xml:space="preserve"> - розрядному двійковому числі </w:t>
      </w:r>
      <w:r w:rsidRPr="0040084E">
        <w:rPr>
          <w:i/>
          <w:sz w:val="22"/>
          <w:szCs w:val="22"/>
        </w:rPr>
        <w:t>х</w:t>
      </w:r>
      <w:r w:rsidRPr="0040084E">
        <w:rPr>
          <w:i/>
          <w:sz w:val="22"/>
          <w:szCs w:val="22"/>
          <w:vertAlign w:val="subscript"/>
        </w:rPr>
        <w:t>і</w:t>
      </w:r>
      <w:r w:rsidRPr="0040084E">
        <w:rPr>
          <w:sz w:val="22"/>
          <w:szCs w:val="22"/>
        </w:rPr>
        <w:t xml:space="preserve">. Закон появи </w:t>
      </w:r>
      <w:r w:rsidRPr="0040084E">
        <w:rPr>
          <w:i/>
          <w:sz w:val="22"/>
          <w:szCs w:val="22"/>
          <w:lang w:val="en-US"/>
        </w:rPr>
        <w:t>j</w:t>
      </w:r>
      <w:r w:rsidRPr="0040084E">
        <w:rPr>
          <w:sz w:val="22"/>
          <w:szCs w:val="22"/>
        </w:rPr>
        <w:t xml:space="preserve"> одиниць в </w:t>
      </w:r>
      <w:r w:rsidRPr="0040084E">
        <w:rPr>
          <w:i/>
          <w:sz w:val="22"/>
          <w:szCs w:val="22"/>
          <w:lang w:val="en-US"/>
        </w:rPr>
        <w:t>n</w:t>
      </w:r>
      <w:r w:rsidRPr="0040084E">
        <w:rPr>
          <w:sz w:val="22"/>
          <w:szCs w:val="22"/>
        </w:rPr>
        <w:t xml:space="preserve"> - розрядах двійкового числа </w:t>
      </w:r>
      <w:r w:rsidRPr="0040084E">
        <w:rPr>
          <w:i/>
          <w:sz w:val="22"/>
          <w:szCs w:val="22"/>
        </w:rPr>
        <w:t>х</w:t>
      </w:r>
      <w:r w:rsidRPr="0040084E">
        <w:rPr>
          <w:i/>
          <w:sz w:val="22"/>
          <w:szCs w:val="22"/>
          <w:vertAlign w:val="subscript"/>
        </w:rPr>
        <w:t xml:space="preserve">і </w:t>
      </w:r>
      <w:r w:rsidRPr="0040084E">
        <w:rPr>
          <w:sz w:val="22"/>
          <w:szCs w:val="22"/>
          <w:vertAlign w:val="subscript"/>
        </w:rPr>
        <w:t xml:space="preserve"> </w:t>
      </w:r>
      <w:r w:rsidRPr="0040084E">
        <w:rPr>
          <w:sz w:val="22"/>
          <w:szCs w:val="22"/>
        </w:rPr>
        <w:t>описується виходячи з незалежності окремих розрядів біноміальним законам розподілу</w:t>
      </w:r>
    </w:p>
    <w:p w:rsidR="0040084E" w:rsidRPr="0040084E" w:rsidRDefault="0040084E" w:rsidP="0040084E">
      <w:pPr>
        <w:ind w:firstLine="720"/>
        <w:jc w:val="center"/>
        <w:rPr>
          <w:sz w:val="22"/>
          <w:szCs w:val="22"/>
          <w:lang w:val="en-US"/>
        </w:rPr>
      </w:pPr>
      <w:r w:rsidRPr="0040084E">
        <w:rPr>
          <w:position w:val="-12"/>
          <w:sz w:val="22"/>
          <w:szCs w:val="22"/>
          <w:lang w:val="en-US"/>
        </w:rPr>
        <w:object w:dxaOrig="2840" w:dyaOrig="400">
          <v:shape id="_x0000_i1053" type="#_x0000_t75" style="width:142.5pt;height:20.25pt" o:ole="" fillcolor="window">
            <v:imagedata r:id="rId59" o:title=""/>
          </v:shape>
          <o:OLEObject Type="Embed" ProgID="Equation.3" ShapeID="_x0000_i1053" DrawAspect="Content" ObjectID="_1576060722" r:id="rId60"/>
        </w:objec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 xml:space="preserve">де </w:t>
      </w:r>
      <w:r w:rsidRPr="0040084E">
        <w:rPr>
          <w:position w:val="-10"/>
          <w:sz w:val="22"/>
          <w:szCs w:val="22"/>
        </w:rPr>
        <w:object w:dxaOrig="999" w:dyaOrig="340">
          <v:shape id="_x0000_i1054" type="#_x0000_t75" style="width:50.25pt;height:16.5pt" o:ole="" fillcolor="window">
            <v:imagedata r:id="rId61" o:title=""/>
          </v:shape>
          <o:OLEObject Type="Embed" ProgID="Equation.3" ShapeID="_x0000_i1054" DrawAspect="Content" ObjectID="_1576060723" r:id="rId62"/>
        </w:object>
      </w:r>
      <w:r w:rsidRPr="0040084E">
        <w:rPr>
          <w:sz w:val="22"/>
          <w:szCs w:val="22"/>
        </w:rPr>
        <w:t xml:space="preserve"> - ймовірність виникнення одиниці в довільному розряді числа </w:t>
      </w:r>
      <w:r w:rsidRPr="0040084E">
        <w:rPr>
          <w:i/>
          <w:sz w:val="22"/>
          <w:szCs w:val="22"/>
        </w:rPr>
        <w:t>х</w:t>
      </w:r>
      <w:r w:rsidRPr="0040084E">
        <w:rPr>
          <w:i/>
          <w:sz w:val="22"/>
          <w:szCs w:val="22"/>
          <w:vertAlign w:val="subscript"/>
        </w:rPr>
        <w:t>і</w:t>
      </w:r>
      <w:r w:rsidRPr="0040084E">
        <w:rPr>
          <w:sz w:val="22"/>
          <w:szCs w:val="22"/>
        </w:rPr>
        <w:t xml:space="preserve">, тобто </w:t>
      </w:r>
      <w:r w:rsidRPr="0040084E">
        <w:rPr>
          <w:position w:val="-12"/>
          <w:sz w:val="22"/>
          <w:szCs w:val="22"/>
        </w:rPr>
        <w:object w:dxaOrig="1760" w:dyaOrig="400">
          <v:shape id="_x0000_i1055" type="#_x0000_t75" style="width:87.75pt;height:20.25pt" o:ole="" fillcolor="window">
            <v:imagedata r:id="rId63" o:title=""/>
          </v:shape>
          <o:OLEObject Type="Embed" ProgID="Equation.3" ShapeID="_x0000_i1055" DrawAspect="Content" ObjectID="_1576060724" r:id="rId64"/>
        </w:objec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 xml:space="preserve">При фіксованій довжині вибірки, що дорівнює </w:t>
      </w:r>
      <w:r w:rsidRPr="0040084E">
        <w:rPr>
          <w:i/>
          <w:sz w:val="22"/>
          <w:szCs w:val="22"/>
          <w:lang w:val="en-US"/>
        </w:rPr>
        <w:t>N</w:t>
      </w:r>
      <w:r w:rsidRPr="0040084E">
        <w:rPr>
          <w:sz w:val="22"/>
          <w:szCs w:val="22"/>
        </w:rPr>
        <w:t xml:space="preserve">, теоретичне число виникнення випадкових чисел з </w:t>
      </w:r>
      <w:r w:rsidRPr="0040084E">
        <w:rPr>
          <w:i/>
          <w:sz w:val="22"/>
          <w:szCs w:val="22"/>
          <w:lang w:val="en-US"/>
        </w:rPr>
        <w:t>j</w:t>
      </w:r>
      <w:r w:rsidRPr="0040084E">
        <w:rPr>
          <w:sz w:val="22"/>
          <w:szCs w:val="22"/>
        </w:rPr>
        <w:t xml:space="preserve"> одиницями в </w:t>
      </w:r>
      <w:r w:rsidRPr="0040084E">
        <w:rPr>
          <w:i/>
          <w:sz w:val="22"/>
          <w:szCs w:val="22"/>
          <w:lang w:val="en-US"/>
        </w:rPr>
        <w:t>n</w:t>
      </w:r>
      <w:r w:rsidRPr="0040084E">
        <w:rPr>
          <w:sz w:val="22"/>
          <w:szCs w:val="22"/>
        </w:rPr>
        <w:t xml:space="preserve"> – розрядах </w:t>
      </w:r>
      <w:r w:rsidRPr="0040084E">
        <w:rPr>
          <w:position w:val="-14"/>
          <w:sz w:val="22"/>
          <w:szCs w:val="22"/>
          <w:lang w:val="en-US"/>
        </w:rPr>
        <w:object w:dxaOrig="1380" w:dyaOrig="400">
          <v:shape id="_x0000_i1056" type="#_x0000_t75" style="width:69pt;height:20.25pt" o:ole="" fillcolor="window">
            <v:imagedata r:id="rId65" o:title=""/>
          </v:shape>
          <o:OLEObject Type="Embed" ProgID="Equation.3" ShapeID="_x0000_i1056" DrawAspect="Content" ObjectID="_1576060725" r:id="rId66"/>
        </w:object>
      </w:r>
      <w:r w:rsidRPr="0040084E">
        <w:rPr>
          <w:sz w:val="22"/>
          <w:szCs w:val="22"/>
        </w:rPr>
        <w:t xml:space="preserve">. Після розрахунку експериментальної кількості чисел з </w:t>
      </w:r>
      <w:r w:rsidRPr="0040084E">
        <w:rPr>
          <w:i/>
          <w:sz w:val="22"/>
          <w:szCs w:val="22"/>
          <w:lang w:val="en-US"/>
        </w:rPr>
        <w:t>j</w:t>
      </w:r>
      <w:r w:rsidRPr="0040084E">
        <w:rPr>
          <w:sz w:val="22"/>
          <w:szCs w:val="22"/>
        </w:rPr>
        <w:t xml:space="preserve"> одиницями в </w:t>
      </w:r>
      <w:r w:rsidRPr="0040084E">
        <w:rPr>
          <w:i/>
          <w:sz w:val="22"/>
          <w:szCs w:val="22"/>
          <w:lang w:val="en-US"/>
        </w:rPr>
        <w:t>n</w:t>
      </w:r>
      <w:r w:rsidRPr="0040084E">
        <w:rPr>
          <w:sz w:val="22"/>
          <w:szCs w:val="22"/>
        </w:rPr>
        <w:t xml:space="preserve"> - розрядах з допомогою описаних раніше критеріїв </w:t>
      </w:r>
      <w:r w:rsidRPr="0040084E">
        <w:rPr>
          <w:position w:val="-10"/>
          <w:sz w:val="22"/>
          <w:szCs w:val="22"/>
        </w:rPr>
        <w:object w:dxaOrig="340" w:dyaOrig="360">
          <v:shape id="_x0000_i1057" type="#_x0000_t75" style="width:16.5pt;height:18.75pt" o:ole="">
            <v:imagedata r:id="rId67" o:title=""/>
          </v:shape>
          <o:OLEObject Type="Embed" ProgID="Equation.3" ShapeID="_x0000_i1057" DrawAspect="Content" ObjectID="_1576060726" r:id="rId68"/>
        </w:object>
      </w:r>
      <w:r w:rsidRPr="0040084E">
        <w:rPr>
          <w:sz w:val="22"/>
          <w:szCs w:val="22"/>
        </w:rPr>
        <w:t xml:space="preserve"> та Колмогорова - Смірнова перевіряється гіпотеза про стохастичність.</w: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 xml:space="preserve">При використанні тесту серій послідовність псевдовипадкових чисел розбивається на елементи першого </w:t>
      </w:r>
      <w:r w:rsidRPr="0040084E">
        <w:rPr>
          <w:i/>
          <w:sz w:val="22"/>
          <w:szCs w:val="22"/>
        </w:rPr>
        <w:t>а</w:t>
      </w:r>
      <w:r w:rsidRPr="0040084E">
        <w:rPr>
          <w:sz w:val="22"/>
          <w:szCs w:val="22"/>
        </w:rPr>
        <w:t xml:space="preserve"> та другого </w:t>
      </w:r>
      <w:r w:rsidRPr="0040084E">
        <w:rPr>
          <w:i/>
          <w:sz w:val="22"/>
          <w:szCs w:val="22"/>
          <w:lang w:val="en-US"/>
        </w:rPr>
        <w:t>b</w:t>
      </w:r>
      <w:r w:rsidRPr="0040084E">
        <w:rPr>
          <w:sz w:val="22"/>
          <w:szCs w:val="22"/>
        </w:rPr>
        <w:t xml:space="preserve"> виду:</w:t>
      </w:r>
    </w:p>
    <w:p w:rsidR="0040084E" w:rsidRPr="0040084E" w:rsidRDefault="0040084E" w:rsidP="0040084E">
      <w:pPr>
        <w:ind w:firstLine="720"/>
        <w:jc w:val="center"/>
        <w:rPr>
          <w:sz w:val="22"/>
          <w:szCs w:val="22"/>
        </w:rPr>
      </w:pPr>
      <w:r w:rsidRPr="0040084E">
        <w:rPr>
          <w:position w:val="-32"/>
          <w:sz w:val="22"/>
          <w:szCs w:val="22"/>
        </w:rPr>
        <w:object w:dxaOrig="3159" w:dyaOrig="760">
          <v:shape id="_x0000_i1058" type="#_x0000_t75" style="width:158.25pt;height:37.5pt" o:ole="" fillcolor="window">
            <v:imagedata r:id="rId69" o:title=""/>
          </v:shape>
          <o:OLEObject Type="Embed" ProgID="Equation.3" ShapeID="_x0000_i1058" DrawAspect="Content" ObjectID="_1576060727" r:id="rId70"/>
        </w:object>
      </w:r>
      <w:r w:rsidRPr="0040084E">
        <w:rPr>
          <w:sz w:val="22"/>
          <w:szCs w:val="22"/>
        </w:rPr>
        <w:t xml:space="preserve"> </w: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 xml:space="preserve">Серією називається отриманий таким способом довільний відтинок послідовності, який складається з елементів двох видів. Число елементів у серії називається довжиною серії, наприклад  </w:t>
      </w:r>
      <w:r w:rsidRPr="0040084E">
        <w:rPr>
          <w:b/>
          <w:i/>
          <w:sz w:val="22"/>
          <w:szCs w:val="22"/>
        </w:rPr>
        <w:lastRenderedPageBreak/>
        <w:t xml:space="preserve">... </w:t>
      </w:r>
      <w:r w:rsidRPr="0040084E">
        <w:rPr>
          <w:i/>
          <w:sz w:val="22"/>
          <w:szCs w:val="22"/>
          <w:lang w:val="en-US"/>
        </w:rPr>
        <w:t>abaababb</w:t>
      </w:r>
      <w:r w:rsidRPr="0040084E">
        <w:rPr>
          <w:i/>
          <w:sz w:val="22"/>
          <w:szCs w:val="22"/>
        </w:rPr>
        <w:t xml:space="preserve"> </w:t>
      </w:r>
      <w:r w:rsidRPr="0040084E">
        <w:rPr>
          <w:b/>
          <w:i/>
          <w:sz w:val="22"/>
          <w:szCs w:val="22"/>
        </w:rPr>
        <w:t>...</w:t>
      </w:r>
      <w:r w:rsidRPr="0040084E">
        <w:rPr>
          <w:b/>
          <w:sz w:val="22"/>
          <w:szCs w:val="22"/>
        </w:rPr>
        <w:t xml:space="preserve"> </w:t>
      </w:r>
      <w:r w:rsidRPr="0040084E">
        <w:rPr>
          <w:sz w:val="22"/>
          <w:szCs w:val="22"/>
        </w:rPr>
        <w:t xml:space="preserve">. Оскільки випадкові числа </w:t>
      </w:r>
      <w:r w:rsidRPr="0040084E">
        <w:rPr>
          <w:i/>
          <w:sz w:val="22"/>
          <w:szCs w:val="22"/>
          <w:lang w:val="en-US"/>
        </w:rPr>
        <w:t>a</w:t>
      </w:r>
      <w:r w:rsidRPr="0040084E">
        <w:rPr>
          <w:sz w:val="22"/>
          <w:szCs w:val="22"/>
        </w:rPr>
        <w:t xml:space="preserve"> та </w:t>
      </w:r>
      <w:r w:rsidRPr="0040084E">
        <w:rPr>
          <w:i/>
          <w:sz w:val="22"/>
          <w:szCs w:val="22"/>
          <w:lang w:val="en-US"/>
        </w:rPr>
        <w:t>b</w:t>
      </w:r>
      <w:r w:rsidRPr="0040084E">
        <w:rPr>
          <w:sz w:val="22"/>
          <w:szCs w:val="22"/>
        </w:rPr>
        <w:t xml:space="preserve"> у цій  послідовності незалежні, то теоретична ймовірність того, що в серії довжиною </w:t>
      </w:r>
      <w:r w:rsidRPr="0040084E">
        <w:rPr>
          <w:i/>
          <w:sz w:val="22"/>
          <w:szCs w:val="22"/>
          <w:lang w:val="en-US"/>
        </w:rPr>
        <w:t>l</w:t>
      </w:r>
      <w:r w:rsidRPr="0040084E">
        <w:rPr>
          <w:sz w:val="22"/>
          <w:szCs w:val="22"/>
        </w:rPr>
        <w:t xml:space="preserve"> з’явиться </w:t>
      </w:r>
      <w:r w:rsidRPr="0040084E">
        <w:rPr>
          <w:i/>
          <w:sz w:val="22"/>
          <w:szCs w:val="22"/>
          <w:lang w:val="en-US"/>
        </w:rPr>
        <w:t>j</w:t>
      </w:r>
      <w:r w:rsidRPr="0040084E">
        <w:rPr>
          <w:i/>
          <w:sz w:val="22"/>
          <w:szCs w:val="22"/>
        </w:rPr>
        <w:t xml:space="preserve"> </w:t>
      </w:r>
      <w:r w:rsidRPr="0040084E">
        <w:rPr>
          <w:sz w:val="22"/>
          <w:szCs w:val="22"/>
        </w:rPr>
        <w:t xml:space="preserve">елементів </w:t>
      </w:r>
      <w:r w:rsidRPr="0040084E">
        <w:rPr>
          <w:i/>
          <w:sz w:val="22"/>
          <w:szCs w:val="22"/>
        </w:rPr>
        <w:t xml:space="preserve">а </w:t>
      </w:r>
      <w:r w:rsidRPr="0040084E">
        <w:rPr>
          <w:sz w:val="22"/>
          <w:szCs w:val="22"/>
        </w:rPr>
        <w:t xml:space="preserve">в </w:t>
      </w:r>
      <w:r w:rsidRPr="0040084E">
        <w:rPr>
          <w:i/>
          <w:sz w:val="22"/>
          <w:szCs w:val="22"/>
          <w:lang w:val="en-US"/>
        </w:rPr>
        <w:t>N</w:t>
      </w:r>
      <w:r w:rsidRPr="0040084E">
        <w:rPr>
          <w:i/>
          <w:sz w:val="22"/>
          <w:szCs w:val="22"/>
        </w:rPr>
        <w:t xml:space="preserve"> </w:t>
      </w:r>
      <w:r w:rsidRPr="0040084E">
        <w:rPr>
          <w:sz w:val="22"/>
          <w:szCs w:val="22"/>
        </w:rPr>
        <w:t>генераціях визначиться за формулою Бернуллі</w:t>
      </w:r>
    </w:p>
    <w:p w:rsidR="0040084E" w:rsidRPr="0040084E" w:rsidRDefault="0040084E" w:rsidP="0040084E">
      <w:pPr>
        <w:ind w:firstLine="720"/>
        <w:jc w:val="center"/>
        <w:rPr>
          <w:sz w:val="22"/>
          <w:szCs w:val="22"/>
        </w:rPr>
      </w:pPr>
      <w:r w:rsidRPr="0040084E">
        <w:rPr>
          <w:position w:val="-12"/>
          <w:sz w:val="22"/>
          <w:szCs w:val="22"/>
        </w:rPr>
        <w:object w:dxaOrig="4040" w:dyaOrig="400">
          <v:shape id="_x0000_i1059" type="#_x0000_t75" style="width:201.75pt;height:20.25pt" o:ole="" fillcolor="window">
            <v:imagedata r:id="rId71" o:title=""/>
          </v:shape>
          <o:OLEObject Type="Embed" ProgID="Equation.3" ShapeID="_x0000_i1059" DrawAspect="Content" ObjectID="_1576060728" r:id="rId72"/>
        </w:objec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 xml:space="preserve">При проведенні тесту серій оцінюються ймовірності появи серій довжиною </w:t>
      </w:r>
      <w:r w:rsidRPr="0040084E">
        <w:rPr>
          <w:i/>
          <w:sz w:val="22"/>
          <w:szCs w:val="22"/>
          <w:lang w:val="en-US"/>
        </w:rPr>
        <w:t>l</w:t>
      </w:r>
      <w:r w:rsidRPr="0040084E">
        <w:rPr>
          <w:i/>
          <w:sz w:val="22"/>
          <w:szCs w:val="22"/>
        </w:rPr>
        <w:t xml:space="preserve"> </w:t>
      </w:r>
      <w:r w:rsidRPr="0040084E">
        <w:rPr>
          <w:sz w:val="22"/>
          <w:szCs w:val="22"/>
        </w:rPr>
        <w:t xml:space="preserve">з </w:t>
      </w:r>
      <w:r w:rsidRPr="0040084E">
        <w:rPr>
          <w:i/>
          <w:sz w:val="22"/>
          <w:szCs w:val="22"/>
          <w:lang w:val="en-US"/>
        </w:rPr>
        <w:t>j</w:t>
      </w:r>
      <w:r w:rsidRPr="0040084E">
        <w:rPr>
          <w:i/>
          <w:sz w:val="22"/>
          <w:szCs w:val="22"/>
        </w:rPr>
        <w:t xml:space="preserve"> </w:t>
      </w:r>
      <w:r w:rsidRPr="0040084E">
        <w:rPr>
          <w:sz w:val="22"/>
          <w:szCs w:val="22"/>
        </w:rPr>
        <w:t xml:space="preserve">елементами </w:t>
      </w:r>
      <w:r w:rsidRPr="0040084E">
        <w:rPr>
          <w:i/>
          <w:sz w:val="22"/>
          <w:szCs w:val="22"/>
        </w:rPr>
        <w:t>а</w:t>
      </w:r>
      <w:r w:rsidRPr="0040084E">
        <w:rPr>
          <w:sz w:val="22"/>
          <w:szCs w:val="22"/>
        </w:rPr>
        <w:t>.</w: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 xml:space="preserve">У результаті отримаємо теоретичну та експериментальну залежності </w:t>
      </w:r>
      <w:r w:rsidRPr="0040084E">
        <w:rPr>
          <w:i/>
          <w:sz w:val="22"/>
          <w:szCs w:val="22"/>
        </w:rPr>
        <w:t>Р(</w:t>
      </w:r>
      <w:r w:rsidRPr="0040084E">
        <w:rPr>
          <w:i/>
          <w:sz w:val="22"/>
          <w:szCs w:val="22"/>
          <w:lang w:val="en-US"/>
        </w:rPr>
        <w:t>j</w:t>
      </w:r>
      <w:r w:rsidRPr="0040084E">
        <w:rPr>
          <w:i/>
          <w:sz w:val="22"/>
          <w:szCs w:val="22"/>
        </w:rPr>
        <w:t>,</w:t>
      </w:r>
      <w:r w:rsidRPr="0040084E">
        <w:rPr>
          <w:i/>
          <w:sz w:val="22"/>
          <w:szCs w:val="22"/>
          <w:lang w:val="en-US"/>
        </w:rPr>
        <w:t>l</w:t>
      </w:r>
      <w:r w:rsidRPr="0040084E">
        <w:rPr>
          <w:i/>
          <w:sz w:val="22"/>
          <w:szCs w:val="22"/>
        </w:rPr>
        <w:t>)</w:t>
      </w:r>
      <w:r w:rsidRPr="0040084E">
        <w:rPr>
          <w:sz w:val="22"/>
          <w:szCs w:val="22"/>
        </w:rPr>
        <w:t>, відповідність яких перевіряється з допомогою критеріїв узгодження.</w: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  <w:u w:val="single"/>
        </w:rPr>
        <w:t>Незалежність</w:t>
      </w:r>
      <w:r w:rsidRPr="0040084E">
        <w:rPr>
          <w:sz w:val="22"/>
          <w:szCs w:val="22"/>
        </w:rPr>
        <w:t xml:space="preserve"> елементів послідовності перевіряється на основі обчислення кореляційного моменту. Випадкові величини </w:t>
      </w:r>
      <w:r w:rsidRPr="0040084E">
        <w:rPr>
          <w:sz w:val="22"/>
          <w:szCs w:val="22"/>
        </w:rPr>
        <w:sym w:font="Symbol" w:char="F078"/>
      </w:r>
      <w:r w:rsidRPr="0040084E">
        <w:rPr>
          <w:sz w:val="22"/>
          <w:szCs w:val="22"/>
        </w:rPr>
        <w:t xml:space="preserve"> та </w:t>
      </w:r>
      <w:r w:rsidRPr="0040084E">
        <w:rPr>
          <w:sz w:val="22"/>
          <w:szCs w:val="22"/>
        </w:rPr>
        <w:sym w:font="Symbol" w:char="F068"/>
      </w:r>
      <w:r w:rsidRPr="0040084E">
        <w:rPr>
          <w:sz w:val="22"/>
          <w:szCs w:val="22"/>
        </w:rPr>
        <w:t xml:space="preserve"> називаються незалежними, якщо закон розподілу кожної з них  не залежить від того, якого значення набула інша. Незалежність елементів послідовності {</w:t>
      </w:r>
      <w:r w:rsidRPr="0040084E">
        <w:rPr>
          <w:i/>
          <w:sz w:val="22"/>
          <w:szCs w:val="22"/>
          <w:lang w:val="en-US"/>
        </w:rPr>
        <w:t>x</w:t>
      </w:r>
      <w:r w:rsidRPr="0040084E">
        <w:rPr>
          <w:i/>
          <w:sz w:val="22"/>
          <w:szCs w:val="22"/>
          <w:vertAlign w:val="subscript"/>
          <w:lang w:val="en-US"/>
        </w:rPr>
        <w:t>i</w:t>
      </w:r>
      <w:r w:rsidRPr="0040084E">
        <w:rPr>
          <w:sz w:val="22"/>
          <w:szCs w:val="22"/>
        </w:rPr>
        <w:t>} перевіряється шляхом розгляду послідовності {</w:t>
      </w:r>
      <w:r w:rsidRPr="0040084E">
        <w:rPr>
          <w:i/>
          <w:sz w:val="22"/>
          <w:szCs w:val="22"/>
          <w:lang w:val="en-US"/>
        </w:rPr>
        <w:t>y</w:t>
      </w:r>
      <w:r w:rsidRPr="0040084E">
        <w:rPr>
          <w:i/>
          <w:sz w:val="22"/>
          <w:szCs w:val="22"/>
          <w:vertAlign w:val="subscript"/>
          <w:lang w:val="en-US"/>
        </w:rPr>
        <w:t>i</w:t>
      </w:r>
      <w:r w:rsidRPr="0040084E">
        <w:rPr>
          <w:sz w:val="22"/>
          <w:szCs w:val="22"/>
        </w:rPr>
        <w:t>}={</w:t>
      </w:r>
      <w:r w:rsidRPr="0040084E">
        <w:rPr>
          <w:i/>
          <w:sz w:val="22"/>
          <w:szCs w:val="22"/>
          <w:lang w:val="en-US"/>
        </w:rPr>
        <w:t>x</w:t>
      </w:r>
      <w:r w:rsidRPr="0040084E">
        <w:rPr>
          <w:i/>
          <w:sz w:val="22"/>
          <w:szCs w:val="22"/>
          <w:vertAlign w:val="subscript"/>
          <w:lang w:val="en-US"/>
        </w:rPr>
        <w:t>i</w:t>
      </w:r>
      <w:r w:rsidRPr="0040084E">
        <w:rPr>
          <w:i/>
          <w:sz w:val="22"/>
          <w:szCs w:val="22"/>
          <w:vertAlign w:val="subscript"/>
        </w:rPr>
        <w:t>+</w:t>
      </w:r>
      <w:r w:rsidRPr="0040084E">
        <w:rPr>
          <w:i/>
          <w:sz w:val="22"/>
          <w:szCs w:val="22"/>
          <w:vertAlign w:val="subscript"/>
        </w:rPr>
        <w:sym w:font="Symbol" w:char="F074"/>
      </w:r>
      <w:r w:rsidRPr="0040084E">
        <w:rPr>
          <w:sz w:val="22"/>
          <w:szCs w:val="22"/>
        </w:rPr>
        <w:t xml:space="preserve">}, де </w:t>
      </w:r>
      <w:r w:rsidRPr="0040084E">
        <w:rPr>
          <w:i/>
          <w:sz w:val="22"/>
          <w:szCs w:val="22"/>
        </w:rPr>
        <w:sym w:font="Symbol" w:char="F074"/>
      </w:r>
      <w:r w:rsidRPr="0040084E">
        <w:rPr>
          <w:i/>
          <w:sz w:val="22"/>
          <w:szCs w:val="22"/>
        </w:rPr>
        <w:t xml:space="preserve"> </w:t>
      </w:r>
      <w:r w:rsidRPr="0040084E">
        <w:rPr>
          <w:sz w:val="22"/>
          <w:szCs w:val="22"/>
        </w:rPr>
        <w:t xml:space="preserve">-  зсув послідовності. Кореляційний момент дискретних випадкових величин ξ та η з можливими значеннями </w:t>
      </w:r>
      <w:r w:rsidRPr="0040084E">
        <w:rPr>
          <w:i/>
          <w:sz w:val="22"/>
          <w:szCs w:val="22"/>
        </w:rPr>
        <w:t>х</w:t>
      </w:r>
      <w:r w:rsidRPr="0040084E">
        <w:rPr>
          <w:i/>
          <w:sz w:val="22"/>
          <w:szCs w:val="22"/>
          <w:vertAlign w:val="subscript"/>
        </w:rPr>
        <w:t xml:space="preserve">і  </w:t>
      </w:r>
      <w:r w:rsidRPr="0040084E">
        <w:rPr>
          <w:sz w:val="22"/>
          <w:szCs w:val="22"/>
        </w:rPr>
        <w:t xml:space="preserve">та </w:t>
      </w:r>
      <w:r w:rsidRPr="0040084E">
        <w:rPr>
          <w:i/>
          <w:sz w:val="22"/>
          <w:szCs w:val="22"/>
        </w:rPr>
        <w:t>у</w:t>
      </w:r>
      <w:r w:rsidRPr="0040084E">
        <w:rPr>
          <w:i/>
          <w:sz w:val="22"/>
          <w:szCs w:val="22"/>
          <w:vertAlign w:val="subscript"/>
        </w:rPr>
        <w:t xml:space="preserve">і </w:t>
      </w:r>
      <w:r w:rsidRPr="0040084E">
        <w:rPr>
          <w:sz w:val="22"/>
          <w:szCs w:val="22"/>
        </w:rPr>
        <w:t>визначається за формулою</w:t>
      </w:r>
    </w:p>
    <w:p w:rsidR="0040084E" w:rsidRPr="0040084E" w:rsidRDefault="0040084E" w:rsidP="0040084E">
      <w:pPr>
        <w:ind w:firstLine="720"/>
        <w:jc w:val="center"/>
        <w:rPr>
          <w:sz w:val="22"/>
          <w:szCs w:val="22"/>
        </w:rPr>
      </w:pPr>
      <w:r w:rsidRPr="0040084E">
        <w:rPr>
          <w:position w:val="-30"/>
          <w:sz w:val="22"/>
          <w:szCs w:val="22"/>
        </w:rPr>
        <w:object w:dxaOrig="3739" w:dyaOrig="560">
          <v:shape id="_x0000_i1060" type="#_x0000_t75" style="width:186.75pt;height:27.75pt" o:ole="" fillcolor="window">
            <v:imagedata r:id="rId73" o:title=""/>
          </v:shape>
          <o:OLEObject Type="Embed" ProgID="Equation.3" ShapeID="_x0000_i1060" DrawAspect="Content" ObjectID="_1576060729" r:id="rId74"/>
        </w:objec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 xml:space="preserve">де </w:t>
      </w:r>
      <w:r w:rsidRPr="0040084E">
        <w:rPr>
          <w:i/>
          <w:sz w:val="22"/>
          <w:szCs w:val="22"/>
        </w:rPr>
        <w:t>Р</w:t>
      </w:r>
      <w:r w:rsidRPr="0040084E">
        <w:rPr>
          <w:i/>
          <w:sz w:val="22"/>
          <w:szCs w:val="22"/>
          <w:vertAlign w:val="subscript"/>
          <w:lang w:val="en-US"/>
        </w:rPr>
        <w:t>ij</w:t>
      </w:r>
      <w:r w:rsidRPr="0040084E">
        <w:rPr>
          <w:sz w:val="22"/>
          <w:szCs w:val="22"/>
        </w:rPr>
        <w:t>,- - ймовірніоть того, що (</w:t>
      </w:r>
      <w:r w:rsidRPr="0040084E">
        <w:rPr>
          <w:i/>
          <w:sz w:val="22"/>
          <w:szCs w:val="22"/>
        </w:rPr>
        <w:t>ξ</w:t>
      </w:r>
      <w:r w:rsidRPr="0040084E">
        <w:rPr>
          <w:sz w:val="22"/>
          <w:szCs w:val="22"/>
        </w:rPr>
        <w:t>,</w:t>
      </w:r>
      <w:r w:rsidRPr="0040084E">
        <w:rPr>
          <w:i/>
          <w:sz w:val="22"/>
          <w:szCs w:val="22"/>
        </w:rPr>
        <w:t>η</w:t>
      </w:r>
      <w:r w:rsidRPr="0040084E">
        <w:rPr>
          <w:sz w:val="22"/>
          <w:szCs w:val="22"/>
        </w:rPr>
        <w:t>) отримає значення (</w:t>
      </w:r>
      <w:r w:rsidRPr="0040084E">
        <w:rPr>
          <w:i/>
          <w:sz w:val="22"/>
          <w:szCs w:val="22"/>
        </w:rPr>
        <w:t>х</w:t>
      </w:r>
      <w:r w:rsidRPr="0040084E">
        <w:rPr>
          <w:i/>
          <w:sz w:val="22"/>
          <w:szCs w:val="22"/>
          <w:vertAlign w:val="subscript"/>
        </w:rPr>
        <w:t>і ,</w:t>
      </w:r>
      <w:r w:rsidRPr="0040084E">
        <w:rPr>
          <w:i/>
          <w:sz w:val="22"/>
          <w:szCs w:val="22"/>
        </w:rPr>
        <w:t>у</w:t>
      </w:r>
      <w:r w:rsidRPr="0040084E">
        <w:rPr>
          <w:i/>
          <w:sz w:val="22"/>
          <w:szCs w:val="22"/>
          <w:vertAlign w:val="subscript"/>
        </w:rPr>
        <w:t>і</w:t>
      </w:r>
      <w:r w:rsidRPr="0040084E">
        <w:rPr>
          <w:i/>
          <w:sz w:val="22"/>
          <w:szCs w:val="22"/>
        </w:rPr>
        <w:t xml:space="preserve"> </w:t>
      </w:r>
      <w:r w:rsidRPr="0040084E">
        <w:rPr>
          <w:sz w:val="22"/>
          <w:szCs w:val="22"/>
        </w:rPr>
        <w:t>).</w: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 xml:space="preserve">Кореляційний момент характеризує </w:t>
      </w:r>
      <w:r w:rsidRPr="0040084E">
        <w:rPr>
          <w:sz w:val="22"/>
          <w:szCs w:val="22"/>
          <w:lang w:val="en-US"/>
        </w:rPr>
        <w:t>c</w:t>
      </w:r>
      <w:r w:rsidRPr="0040084E">
        <w:rPr>
          <w:sz w:val="22"/>
          <w:szCs w:val="22"/>
        </w:rPr>
        <w:t xml:space="preserve">тупінь лінійної залежності між </w:t>
      </w:r>
      <w:r w:rsidRPr="0040084E">
        <w:rPr>
          <w:i/>
          <w:sz w:val="22"/>
          <w:szCs w:val="22"/>
        </w:rPr>
        <w:t>ξ</w:t>
      </w:r>
      <w:r w:rsidRPr="0040084E">
        <w:rPr>
          <w:sz w:val="22"/>
          <w:szCs w:val="22"/>
        </w:rPr>
        <w:t xml:space="preserve"> та </w:t>
      </w:r>
      <w:r w:rsidRPr="0040084E">
        <w:rPr>
          <w:i/>
          <w:sz w:val="22"/>
          <w:szCs w:val="22"/>
        </w:rPr>
        <w:t>η</w:t>
      </w:r>
      <w:r w:rsidRPr="0040084E">
        <w:rPr>
          <w:sz w:val="22"/>
          <w:szCs w:val="22"/>
        </w:rPr>
        <w:t xml:space="preserve">. Якщо </w:t>
      </w:r>
      <w:r w:rsidRPr="0040084E">
        <w:rPr>
          <w:i/>
          <w:sz w:val="22"/>
          <w:szCs w:val="22"/>
        </w:rPr>
        <w:t>К</w:t>
      </w:r>
      <w:r w:rsidRPr="0040084E">
        <w:rPr>
          <w:i/>
          <w:sz w:val="22"/>
          <w:szCs w:val="22"/>
          <w:vertAlign w:val="subscript"/>
        </w:rPr>
        <w:t>ξη</w:t>
      </w:r>
      <w:r w:rsidRPr="0040084E">
        <w:rPr>
          <w:sz w:val="22"/>
          <w:szCs w:val="22"/>
        </w:rPr>
        <w:t>=0, то випадкові .числа лінійно неза</w:t>
      </w:r>
      <w:r w:rsidRPr="0040084E">
        <w:rPr>
          <w:sz w:val="22"/>
          <w:szCs w:val="22"/>
        </w:rPr>
        <w:softHyphen/>
        <w:t xml:space="preserve">лежні. Коефіцієнт кореляції </w:t>
      </w:r>
      <w:r w:rsidRPr="0040084E">
        <w:rPr>
          <w:i/>
          <w:sz w:val="22"/>
          <w:szCs w:val="22"/>
        </w:rPr>
        <w:t>в, Р</w:t>
      </w:r>
      <w:r w:rsidRPr="0040084E">
        <w:rPr>
          <w:i/>
          <w:sz w:val="22"/>
          <w:szCs w:val="22"/>
          <w:vertAlign w:val="subscript"/>
        </w:rPr>
        <w:t xml:space="preserve">ξη </w:t>
      </w:r>
      <w:r w:rsidRPr="0040084E">
        <w:rPr>
          <w:i/>
          <w:sz w:val="22"/>
          <w:szCs w:val="22"/>
        </w:rPr>
        <w:t>= К</w:t>
      </w:r>
      <w:r w:rsidRPr="0040084E">
        <w:rPr>
          <w:i/>
          <w:sz w:val="22"/>
          <w:szCs w:val="22"/>
          <w:vertAlign w:val="subscript"/>
        </w:rPr>
        <w:t>ξ η</w:t>
      </w:r>
      <w:r w:rsidRPr="0040084E">
        <w:rPr>
          <w:sz w:val="22"/>
          <w:szCs w:val="22"/>
        </w:rPr>
        <w:t>/(</w:t>
      </w:r>
      <w:r w:rsidRPr="0040084E">
        <w:rPr>
          <w:i/>
          <w:sz w:val="22"/>
          <w:szCs w:val="22"/>
        </w:rPr>
        <w:sym w:font="Symbol" w:char="F073"/>
      </w:r>
      <w:r w:rsidRPr="0040084E">
        <w:rPr>
          <w:i/>
          <w:sz w:val="22"/>
          <w:szCs w:val="22"/>
          <w:vertAlign w:val="subscript"/>
        </w:rPr>
        <w:t>х</w:t>
      </w:r>
      <w:r w:rsidRPr="0040084E">
        <w:rPr>
          <w:i/>
          <w:sz w:val="22"/>
          <w:szCs w:val="22"/>
        </w:rPr>
        <w:sym w:font="Symbol" w:char="F073"/>
      </w:r>
      <w:r w:rsidRPr="0040084E">
        <w:rPr>
          <w:i/>
          <w:sz w:val="22"/>
          <w:szCs w:val="22"/>
          <w:vertAlign w:val="subscript"/>
        </w:rPr>
        <w:t>у</w:t>
      </w:r>
      <w:r w:rsidRPr="0040084E">
        <w:rPr>
          <w:sz w:val="22"/>
          <w:szCs w:val="22"/>
        </w:rPr>
        <w:t>)</w:t>
      </w:r>
      <w:r w:rsidRPr="0040084E">
        <w:rPr>
          <w:i/>
          <w:sz w:val="22"/>
          <w:szCs w:val="22"/>
        </w:rPr>
        <w:t xml:space="preserve"> </w:t>
      </w:r>
      <w:r w:rsidRPr="0040084E">
        <w:rPr>
          <w:sz w:val="22"/>
          <w:szCs w:val="22"/>
        </w:rPr>
        <w:t xml:space="preserve">де </w:t>
      </w:r>
      <w:r w:rsidRPr="0040084E">
        <w:rPr>
          <w:i/>
          <w:sz w:val="22"/>
          <w:szCs w:val="22"/>
        </w:rPr>
        <w:sym w:font="Symbol" w:char="F073"/>
      </w:r>
      <w:r w:rsidRPr="0040084E">
        <w:rPr>
          <w:i/>
          <w:sz w:val="22"/>
          <w:szCs w:val="22"/>
          <w:vertAlign w:val="subscript"/>
        </w:rPr>
        <w:t>х</w:t>
      </w:r>
      <w:r w:rsidRPr="0040084E">
        <w:rPr>
          <w:sz w:val="22"/>
          <w:szCs w:val="22"/>
          <w:vertAlign w:val="subscript"/>
        </w:rPr>
        <w:t xml:space="preserve">, </w:t>
      </w:r>
      <w:r w:rsidRPr="0040084E">
        <w:rPr>
          <w:i/>
          <w:sz w:val="22"/>
          <w:szCs w:val="22"/>
        </w:rPr>
        <w:sym w:font="Symbol" w:char="F073"/>
      </w:r>
      <w:r w:rsidRPr="0040084E">
        <w:rPr>
          <w:i/>
          <w:sz w:val="22"/>
          <w:szCs w:val="22"/>
          <w:vertAlign w:val="subscript"/>
        </w:rPr>
        <w:t>у</w:t>
      </w:r>
      <w:r w:rsidRPr="0040084E">
        <w:rPr>
          <w:i/>
          <w:sz w:val="22"/>
          <w:szCs w:val="22"/>
        </w:rPr>
        <w:t xml:space="preserve"> - </w:t>
      </w:r>
      <w:r w:rsidRPr="0040084E">
        <w:rPr>
          <w:sz w:val="22"/>
          <w:szCs w:val="22"/>
        </w:rPr>
        <w:t xml:space="preserve">середньоквадратичні відхилення величини відповідно </w:t>
      </w:r>
      <w:r w:rsidRPr="0040084E">
        <w:rPr>
          <w:i/>
          <w:sz w:val="22"/>
          <w:szCs w:val="22"/>
        </w:rPr>
        <w:t xml:space="preserve">х </w:t>
      </w:r>
      <w:r w:rsidRPr="0040084E">
        <w:rPr>
          <w:sz w:val="22"/>
          <w:szCs w:val="22"/>
        </w:rPr>
        <w:t xml:space="preserve">і </w:t>
      </w:r>
      <w:r w:rsidRPr="0040084E">
        <w:rPr>
          <w:i/>
          <w:sz w:val="22"/>
          <w:szCs w:val="22"/>
        </w:rPr>
        <w:t>у .</w:t>
      </w:r>
      <w:r w:rsidRPr="0040084E">
        <w:rPr>
          <w:sz w:val="22"/>
          <w:szCs w:val="22"/>
        </w:rPr>
        <w:t xml:space="preserve"> Для довільного </w:t>
      </w:r>
      <w:r w:rsidRPr="0040084E">
        <w:rPr>
          <w:i/>
          <w:sz w:val="22"/>
          <w:szCs w:val="22"/>
        </w:rPr>
        <w:sym w:font="Symbol" w:char="F074"/>
      </w:r>
      <w:r w:rsidRPr="0040084E">
        <w:rPr>
          <w:i/>
          <w:sz w:val="22"/>
          <w:szCs w:val="22"/>
        </w:rPr>
        <w:t xml:space="preserve"> </w:t>
      </w:r>
      <w:r w:rsidRPr="0040084E">
        <w:rPr>
          <w:sz w:val="22"/>
          <w:szCs w:val="22"/>
        </w:rPr>
        <w:sym w:font="Symbol" w:char="F0B9"/>
      </w:r>
      <w:r w:rsidRPr="0040084E">
        <w:rPr>
          <w:sz w:val="22"/>
          <w:szCs w:val="22"/>
        </w:rPr>
        <w:t xml:space="preserve"> 0</w:t>
      </w:r>
      <w:r w:rsidRPr="0040084E">
        <w:rPr>
          <w:i/>
          <w:sz w:val="22"/>
          <w:szCs w:val="22"/>
        </w:rPr>
        <w:t xml:space="preserve"> і </w:t>
      </w:r>
      <w:r w:rsidRPr="0040084E">
        <w:rPr>
          <w:sz w:val="22"/>
          <w:szCs w:val="22"/>
        </w:rPr>
        <w:t xml:space="preserve">достатньо великих </w:t>
      </w:r>
      <w:r w:rsidRPr="0040084E">
        <w:rPr>
          <w:i/>
          <w:sz w:val="22"/>
          <w:szCs w:val="22"/>
          <w:lang w:val="en-US"/>
        </w:rPr>
        <w:t>N</w:t>
      </w:r>
      <w:r w:rsidRPr="0040084E">
        <w:rPr>
          <w:sz w:val="22"/>
          <w:szCs w:val="22"/>
        </w:rPr>
        <w:t xml:space="preserve"> з довірчою ймовірністю </w:t>
      </w:r>
      <w:r w:rsidRPr="0040084E">
        <w:rPr>
          <w:sz w:val="22"/>
          <w:szCs w:val="22"/>
        </w:rPr>
        <w:sym w:font="Symbol" w:char="F062"/>
      </w:r>
      <w:r w:rsidRPr="0040084E">
        <w:rPr>
          <w:sz w:val="22"/>
          <w:szCs w:val="22"/>
        </w:rPr>
        <w:t xml:space="preserve"> повинно виконуватися співвідношення</w:t>
      </w:r>
    </w:p>
    <w:p w:rsidR="0040084E" w:rsidRPr="0040084E" w:rsidRDefault="0040084E" w:rsidP="0040084E">
      <w:pPr>
        <w:ind w:firstLine="720"/>
        <w:jc w:val="center"/>
        <w:rPr>
          <w:sz w:val="22"/>
          <w:szCs w:val="22"/>
        </w:rPr>
      </w:pPr>
      <w:r w:rsidRPr="0040084E">
        <w:rPr>
          <w:position w:val="-16"/>
          <w:sz w:val="22"/>
          <w:szCs w:val="22"/>
        </w:rPr>
        <w:object w:dxaOrig="1680" w:dyaOrig="440">
          <v:shape id="_x0000_i1061" type="#_x0000_t75" style="width:84pt;height:21.75pt" o:ole="" fillcolor="window">
            <v:imagedata r:id="rId75" o:title=""/>
          </v:shape>
          <o:OLEObject Type="Embed" ProgID="Equation.3" ShapeID="_x0000_i1061" DrawAspect="Content" ObjectID="_1576060730" r:id="rId76"/>
        </w:object>
      </w:r>
    </w:p>
    <w:p w:rsidR="0040084E" w:rsidRPr="0040084E" w:rsidRDefault="0040084E" w:rsidP="0040084E">
      <w:pPr>
        <w:ind w:firstLine="720"/>
        <w:jc w:val="both"/>
        <w:rPr>
          <w:sz w:val="22"/>
          <w:szCs w:val="22"/>
        </w:rPr>
      </w:pPr>
      <w:r w:rsidRPr="0040084E">
        <w:rPr>
          <w:sz w:val="22"/>
          <w:szCs w:val="22"/>
        </w:rPr>
        <w:t xml:space="preserve">Якщо знайдене емпіричне значення </w:t>
      </w:r>
      <w:r w:rsidRPr="0040084E">
        <w:rPr>
          <w:i/>
          <w:sz w:val="22"/>
          <w:szCs w:val="22"/>
        </w:rPr>
        <w:t>Р</w:t>
      </w:r>
      <w:r w:rsidRPr="0040084E">
        <w:rPr>
          <w:i/>
          <w:sz w:val="22"/>
          <w:szCs w:val="22"/>
          <w:vertAlign w:val="subscript"/>
        </w:rPr>
        <w:t>ξη</w:t>
      </w:r>
      <w:r w:rsidRPr="0040084E">
        <w:rPr>
          <w:sz w:val="22"/>
          <w:szCs w:val="22"/>
        </w:rPr>
        <w:t>(</w:t>
      </w:r>
      <w:r w:rsidRPr="0040084E">
        <w:rPr>
          <w:i/>
          <w:sz w:val="22"/>
          <w:szCs w:val="22"/>
        </w:rPr>
        <w:sym w:font="Symbol" w:char="F074"/>
      </w:r>
      <w:r w:rsidRPr="0040084E">
        <w:rPr>
          <w:sz w:val="22"/>
          <w:szCs w:val="22"/>
        </w:rPr>
        <w:t xml:space="preserve">) знаходиться в цих межах, то з ймовірністю </w:t>
      </w:r>
      <w:r w:rsidRPr="0040084E">
        <w:rPr>
          <w:i/>
          <w:sz w:val="22"/>
          <w:szCs w:val="22"/>
        </w:rPr>
        <w:sym w:font="Symbol" w:char="F062"/>
      </w:r>
      <w:r w:rsidRPr="0040084E">
        <w:rPr>
          <w:sz w:val="22"/>
          <w:szCs w:val="22"/>
        </w:rPr>
        <w:t xml:space="preserve"> можна стверджувати, що отримана послідовність {</w:t>
      </w:r>
      <w:r w:rsidRPr="0040084E">
        <w:rPr>
          <w:i/>
          <w:sz w:val="22"/>
          <w:szCs w:val="22"/>
          <w:lang w:val="en-US"/>
        </w:rPr>
        <w:t>x</w:t>
      </w:r>
      <w:r w:rsidRPr="0040084E">
        <w:rPr>
          <w:i/>
          <w:sz w:val="22"/>
          <w:szCs w:val="22"/>
          <w:vertAlign w:val="subscript"/>
          <w:lang w:val="en-US"/>
        </w:rPr>
        <w:t>i</w:t>
      </w:r>
      <w:r w:rsidRPr="0040084E">
        <w:rPr>
          <w:sz w:val="22"/>
          <w:szCs w:val="22"/>
        </w:rPr>
        <w:t>} задовольняє гіпотезі кореляційної незалежності.</w:t>
      </w:r>
    </w:p>
    <w:p w:rsidR="0040084E" w:rsidRPr="0040084E" w:rsidRDefault="0040084E" w:rsidP="00667DCF">
      <w:pPr>
        <w:jc w:val="center"/>
        <w:rPr>
          <w:b/>
          <w:sz w:val="28"/>
          <w:szCs w:val="28"/>
        </w:rPr>
      </w:pPr>
    </w:p>
    <w:p w:rsidR="009B7FEE" w:rsidRDefault="00C140E8" w:rsidP="00667D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Скріншот програми</w:t>
      </w:r>
      <w:r>
        <w:rPr>
          <w:b/>
          <w:sz w:val="28"/>
          <w:szCs w:val="28"/>
        </w:rPr>
        <w:t>:</w:t>
      </w:r>
    </w:p>
    <w:p w:rsidR="004E46AC" w:rsidRPr="004E46AC" w:rsidRDefault="004E46AC" w:rsidP="00667DC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Мультиплікативний</w:t>
      </w:r>
    </w:p>
    <w:p w:rsidR="009B7FEE" w:rsidRPr="00DF34A2" w:rsidRDefault="009B7FEE" w:rsidP="009B7FEE"/>
    <w:p w:rsidR="009B7FEE" w:rsidRDefault="004E46AC" w:rsidP="009B7FEE">
      <w:pPr>
        <w:rPr>
          <w:lang w:val="uk-UA"/>
        </w:rPr>
      </w:pPr>
      <w:r>
        <w:rPr>
          <w:noProof/>
        </w:rPr>
        <w:drawing>
          <wp:inline distT="0" distB="0" distL="0" distR="0" wp14:anchorId="6828BC95" wp14:editId="7A780464">
            <wp:extent cx="6120765" cy="3264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AC" w:rsidRDefault="004E46AC" w:rsidP="009B7FEE">
      <w:pPr>
        <w:rPr>
          <w:lang w:val="uk-UA"/>
        </w:rPr>
      </w:pPr>
    </w:p>
    <w:p w:rsidR="004E46AC" w:rsidRDefault="004E46AC" w:rsidP="004E46AC">
      <w:pPr>
        <w:jc w:val="center"/>
        <w:rPr>
          <w:b/>
          <w:sz w:val="28"/>
          <w:lang w:val="uk-UA"/>
        </w:rPr>
      </w:pPr>
      <w:r w:rsidRPr="004E46AC">
        <w:rPr>
          <w:b/>
          <w:sz w:val="28"/>
          <w:lang w:val="uk-UA"/>
        </w:rPr>
        <w:t>Зміш</w:t>
      </w:r>
      <w:r>
        <w:rPr>
          <w:b/>
          <w:sz w:val="28"/>
          <w:lang w:val="uk-UA"/>
        </w:rPr>
        <w:t>а</w:t>
      </w:r>
      <w:r w:rsidRPr="004E46AC">
        <w:rPr>
          <w:b/>
          <w:sz w:val="28"/>
          <w:lang w:val="uk-UA"/>
        </w:rPr>
        <w:t>ний</w:t>
      </w:r>
    </w:p>
    <w:p w:rsidR="004E46AC" w:rsidRPr="004E46AC" w:rsidRDefault="004E46AC" w:rsidP="004E46AC">
      <w:pPr>
        <w:jc w:val="center"/>
        <w:rPr>
          <w:b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30614A4" wp14:editId="64BF6751">
            <wp:extent cx="6120765" cy="32556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EE" w:rsidRDefault="009B7FEE" w:rsidP="009B7FEE">
      <w:pPr>
        <w:rPr>
          <w:lang w:val="uk-UA"/>
        </w:rPr>
      </w:pPr>
    </w:p>
    <w:p w:rsidR="009B7FEE" w:rsidRDefault="009B7FEE" w:rsidP="009B7FEE">
      <w:pPr>
        <w:rPr>
          <w:lang w:val="uk-UA"/>
        </w:rPr>
      </w:pPr>
    </w:p>
    <w:p w:rsidR="009B7FEE" w:rsidRDefault="009B7FEE" w:rsidP="009B7FEE">
      <w:pPr>
        <w:rPr>
          <w:lang w:val="uk-UA"/>
        </w:rPr>
      </w:pPr>
    </w:p>
    <w:p w:rsidR="009B7FEE" w:rsidRDefault="004E46AC" w:rsidP="002632D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Адитивний</w:t>
      </w:r>
    </w:p>
    <w:p w:rsidR="002632D8" w:rsidRPr="004E46AC" w:rsidRDefault="002632D8" w:rsidP="002632D8">
      <w:pPr>
        <w:jc w:val="center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70204F04" wp14:editId="342B7E63">
            <wp:extent cx="6120765" cy="3248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7FEE" w:rsidRPr="00FE2C03" w:rsidRDefault="009B7FEE" w:rsidP="009B7FEE">
      <w:pPr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</w:p>
    <w:p w:rsidR="009B7FEE" w:rsidRPr="00C11E74" w:rsidRDefault="009B7FEE" w:rsidP="00C11E74">
      <w:pPr>
        <w:ind w:firstLine="708"/>
        <w:rPr>
          <w:sz w:val="22"/>
          <w:lang w:val="uk-UA"/>
        </w:rPr>
      </w:pPr>
      <w:r w:rsidRPr="00667DCF">
        <w:rPr>
          <w:b/>
          <w:sz w:val="28"/>
          <w:szCs w:val="28"/>
          <w:lang w:val="uk-UA"/>
        </w:rPr>
        <w:t>Висновок:</w:t>
      </w:r>
      <w:r w:rsidR="00C11E74">
        <w:rPr>
          <w:b/>
          <w:sz w:val="28"/>
          <w:szCs w:val="28"/>
          <w:lang w:val="uk-UA"/>
        </w:rPr>
        <w:t xml:space="preserve"> </w:t>
      </w:r>
      <w:r w:rsidR="00C11E74">
        <w:rPr>
          <w:sz w:val="28"/>
          <w:szCs w:val="28"/>
          <w:lang w:val="uk-UA"/>
        </w:rPr>
        <w:t xml:space="preserve"> </w:t>
      </w:r>
      <w:r w:rsidR="00C11E74" w:rsidRPr="00C11E74">
        <w:rPr>
          <w:sz w:val="32"/>
          <w:szCs w:val="28"/>
          <w:lang w:val="uk-UA"/>
        </w:rPr>
        <w:t>Внаслідок дослідження конгруентних методів генерації псевдовипадкових чисел за рівномірним законом розподілу на ЕОМ мною було встановлено</w:t>
      </w:r>
      <w:r w:rsidR="00C11E74">
        <w:rPr>
          <w:sz w:val="32"/>
          <w:szCs w:val="28"/>
          <w:lang w:val="uk-UA"/>
        </w:rPr>
        <w:t xml:space="preserve"> згідно гістограм розподілу</w:t>
      </w:r>
      <w:r w:rsidR="00C11E74" w:rsidRPr="00C11E74">
        <w:rPr>
          <w:sz w:val="32"/>
          <w:szCs w:val="28"/>
          <w:lang w:val="uk-UA"/>
        </w:rPr>
        <w:t>, що найбільш ефективним є змішаний ко</w:t>
      </w:r>
      <w:r w:rsidR="00C11E74">
        <w:rPr>
          <w:sz w:val="32"/>
          <w:szCs w:val="28"/>
          <w:lang w:val="uk-UA"/>
        </w:rPr>
        <w:t>нгру</w:t>
      </w:r>
      <w:r w:rsidR="00C11E74" w:rsidRPr="00C11E74">
        <w:rPr>
          <w:sz w:val="32"/>
          <w:szCs w:val="28"/>
          <w:lang w:val="uk-UA"/>
        </w:rPr>
        <w:t>ентний розподіл</w:t>
      </w:r>
      <w:r w:rsidR="00C11E74">
        <w:rPr>
          <w:sz w:val="32"/>
          <w:szCs w:val="28"/>
          <w:lang w:val="uk-UA"/>
        </w:rPr>
        <w:t>.</w:t>
      </w:r>
    </w:p>
    <w:p w:rsidR="00667DCF" w:rsidRDefault="00667D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</w:t>
      </w:r>
    </w:p>
    <w:p w:rsidR="00667DCF" w:rsidRDefault="00667D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once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&lt;cmath&gt;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lab5 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System::ComponentModel;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System::Collections;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System::Data;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System::Drawing;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System::Windows::Forms::DataVisualization::Charting;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&lt;summary&gt;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/// Сводка для MyForm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&lt;/summary&gt;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Form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Form1(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InitializeComponent();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//TODO: добавьте код конструктора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&lt;summary&gt;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/// Освободить все используемые ресурсы.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&lt;/summary&gt;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~Form1()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(components)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components;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button1;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textBox1;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textBox2;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textBox3;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textBox4;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textBox5;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label1;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label2;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label3;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label4;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label5;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textBox6;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Chart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chart1;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Chart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chart2;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Chart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chart3;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textBox7;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textBox8;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textBox9;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textBox10;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label6;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label7;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label8;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label9;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label10;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label11;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&lt;summary&gt;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/// Требуется переменная конструктора.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&lt;/summary&gt;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System::ComponentModel::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Container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^components;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region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Windows Form Designer generated code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&lt;summary&gt;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/// Обязательный метод для поддержки конструктора - не изменяйте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/// содержимое данного метода при помощи редактора кода.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&lt;/summary&gt;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InitializeComponent(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ChartArea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chartArea1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ChartArea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Legend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legend1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Legend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Series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series1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Series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Series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series2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Series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ChartArea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chartArea2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ChartArea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Legend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legend2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Legend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Series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series3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Series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Series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series4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Series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ChartArea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chartArea3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ChartArea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Legend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legend3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Legend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Series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series5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Series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Series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series6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Series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-&gt;button1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-&gt;textBox1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-&gt;textBox2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-&gt;textBox3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-&gt;textBox4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-&gt;textBox5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-&gt;label2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-&gt;label3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-&gt;label4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-&gt;label5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-&gt;textBox6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-&gt;chart1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Chart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-&gt;chart2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Chart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Chart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-&gt;textBox7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-&gt;textBox8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-&gt;textBox9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-&gt;textBox10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TextBox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-&gt;label6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-&gt;label7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-&gt;label8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-&gt;label9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-&gt;label10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-&gt;label11 =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(cli::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safe_cast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&lt;System::ComponentModel::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ISupportInitialize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&gt;(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-&gt;chart1))-&gt;BeginInit();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(cli::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safe_cast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&lt;System::ComponentModel::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ISupportInitialize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&gt;(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-&gt;chart2))-&gt;BeginInit();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(cli::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safe_cast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&lt;System::ComponentModel::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ISupportInitialize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&gt;(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-&gt;chart3))-&gt;BeginInit();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-&gt;SuspendLayout();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button1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-&gt;button1-&gt;Location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(586, 166);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-&gt;button1-&gt;Margin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-&gt;button1-&gt;Name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"button1"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-&gt;button1-&gt;Size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(84, 23);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-&gt;button1-&gt;TabIndex = 0;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-&gt;button1-&gt;Text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"Згенерувати"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-&gt;button1-&gt;UseVisualStyleBackColor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-&gt;button1-&gt;Click +=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EventHandler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&amp;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::button1_Click);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textBox1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-&gt;textBox1-&gt;Location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(57, 18);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-&gt;textBox1-&gt;Margin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-&gt;textBox1-&gt;Name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"textBox1"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-&gt;textBox1-&gt;Size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(43, 20);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-&gt;textBox1-&gt;TabIndex = 1;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-&gt;textBox1-&gt;Text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"12121"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textBox2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-&gt;textBox2-&gt;Location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(139, 19);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-&gt;textBox2-&gt;Margin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-&gt;textBox2-&gt;Name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"textBox2"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-&gt;textBox2-&gt;Size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(43, 20);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-&gt;textBox2-&gt;TabIndex = 2;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-&gt;textBox2-&gt;Text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"25567"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textBox3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-&gt;textBox3-&gt;Location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(208, 20);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-&gt;textBox3-&gt;Margin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-&gt;textBox3-&gt;Name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"textBox3"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-&gt;textBox3-&gt;Size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(43, 20);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-&gt;textBox3-&gt;TabIndex = 3;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-&gt;textBox3-&gt;Text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"12353"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textBox4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-&gt;textBox4-&gt;Location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(276, 19);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-&gt;textBox4-&gt;Margin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-&gt;textBox4-&gt;Name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"textBox4"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-&gt;textBox4-&gt;Size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(43, 20);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-&gt;textBox4-&gt;TabIndex = 4;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-&gt;textBox4-&gt;Text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"21333"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textBox5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-&gt;textBox5-&gt;Location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(348, 20);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-&gt;textBox5-&gt;Margin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-&gt;textBox5-&gt;Name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"textBox5"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-&gt;textBox5-&gt;Size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(43, 20);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-&gt;textBox5-&gt;TabIndex = 5;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-&gt;textBox5-&gt;Text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"20"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label1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-&gt;label1-&gt;AutoSize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(36, 19);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(2, 0, 2, 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"label1"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(20, 13);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-&gt;label1-&gt;TabIndex = 6;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"X0"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label2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-&gt;label2-&gt;AutoSize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-&gt;label2-&gt;Location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(118, 20);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-&gt;label2-&gt;Margin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(2, 0, 2, 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-&gt;label2-&gt;Name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"label2"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-&gt;label2-&gt;Size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(20, 13);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-&gt;label2-&gt;TabIndex = 7;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-&gt;label2-&gt;Text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"X1"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label3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-&gt;label3-&gt;AutoSize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-&gt;label3-&gt;Location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(187, 21);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-&gt;label3-&gt;Margin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(2, 0, 2, 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-&gt;label3-&gt;Name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"label3"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-&gt;label3-&gt;Size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(14, 13);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-&gt;label3-&gt;TabIndex = 8;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-&gt;label3-&gt;Text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label4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-&gt;label4-&gt;AutoSize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-&gt;label4-&gt;Location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(255, 21);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-&gt;label4-&gt;Margin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(2, 0, 2, 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-&gt;label4-&gt;Name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"label4"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-&gt;label4-&gt;Size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(14, 13);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-&gt;label4-&gt;TabIndex = 9;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-&gt;label4-&gt;Text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label5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-&gt;label5-&gt;AutoSize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-&gt;label5-&gt;Location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(327, 22);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-&gt;label5-&gt;Margin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(2, 0, 2, 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-&gt;label5-&gt;Name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"label5"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-&gt;label5-&gt;Size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(14, 13);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-&gt;label5-&gt;TabIndex = 10;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-&gt;label5-&gt;Text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"B"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textBox6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-&gt;textBox6-&gt;Location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(167, 47);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-&gt;textBox6-&gt;Margin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-&gt;textBox6-&gt;Name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"textBox6"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-&gt;textBox6-&gt;Size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(69, 20);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-&gt;textBox6-&gt;TabIndex = 11;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-&gt;textBox6-&gt;Text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"10000"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chart1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-&gt;chart1-&gt;BackColor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::Yellow;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chartArea1-&gt;Name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"ChartArea1"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-&gt;chart1-&gt;ChartAreas-&gt;Add(chartArea1);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legend1-&gt;Name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"Legend1"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-&gt;chart1-&gt;Legends-&gt;Add(legend1);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-&gt;chart1-&gt;Location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(2, 282);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-&gt;chart1-&gt;Margin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-&gt;chart1-&gt;Name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"chart1"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-&gt;chart1-&gt;Palette = 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ChartColorPalette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val="uk-UA" w:eastAsia="en-US"/>
        </w:rPr>
        <w:t>Bright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series1-&gt;ChartArea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"ChartArea1"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series1-&gt;Legend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"Legend1"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series1-&gt;Name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"Мультиплікативний"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series2-&gt;ChartArea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"ChartArea1"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series2-&gt;Legend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"Legend1"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series2-&gt;Name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"Теоретичний"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-&gt;chart1-&gt;Series-&gt;Add(series1);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-&gt;chart1-&gt;Series-&gt;Add(series2);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-&gt;chart1-&gt;Size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(454, 203);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-&gt;chart1-&gt;TabIndex = 12;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-&gt;chart1-&gt;Text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"chart1"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chart2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-&gt;chart2-&gt;BackColor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::Yellow;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chartArea2-&gt;Name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"ChartArea1"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-&gt;chart2-&gt;ChartAreas-&gt;Add(chartArea2);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legend2-&gt;Name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"Legend1"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-&gt;chart2-&gt;Legends-&gt;Add(legend2);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-&gt;chart2-&gt;Location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(2, 88);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-&gt;chart2-&gt;Margin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-&gt;chart2-&gt;Name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"chart2"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-&gt;chart2-&gt;Palette = 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ChartColorPalette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val="uk-UA" w:eastAsia="en-US"/>
        </w:rPr>
        <w:t>Bright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series3-&gt;ChartArea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"ChartArea1"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series3-&gt;Legend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"Legend1"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series3-&gt;Name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"Змішаний"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series4-&gt;ChartArea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"ChartArea1"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series4-&gt;Legend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"Legend1"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series4-&gt;Name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"Series2"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-&gt;chart2-&gt;Series-&gt;Add(series3);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-&gt;chart2-&gt;Series-&gt;Add(series4);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-&gt;chart2-&gt;Size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(417, 200);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-&gt;chart2-&gt;TabIndex = 13;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-&gt;chart2-&gt;Text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"chart2"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-&gt;chart2-&gt;Click +=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EventHandler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&amp;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::chart2_Click);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chart3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-&gt;chart3-&gt;BackColor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::Yellow;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-&gt;chart3-&gt;BackImageTransparentColor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::FromArgb(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&gt;(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&gt;(255)),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&gt;(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&gt;(192)),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&gt;(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&gt;(128)));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-&gt;chart3-&gt;BackSecondaryColor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::FromArgb(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&gt;(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&gt;(255)),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&gt;(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&gt;(192)),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Int32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&gt;(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&gt;(192)));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chartArea3-&gt;Name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"ChartArea1"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-&gt;chart3-&gt;ChartAreas-&gt;Add(chartArea3);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legend3-&gt;Name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"Legend1"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-&gt;chart3-&gt;Legends-&gt;Add(legend3);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(436, 241);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"chart3"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-&gt;chart3-&gt;Palette = System::Windows::Forms::DataVisualization::Charting::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ChartColorPalette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val="uk-UA" w:eastAsia="en-US"/>
        </w:rPr>
        <w:t>Bright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series5-&gt;ChartArea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"ChartArea1"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series5-&gt;Legend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"Legend1"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series5-&gt;Name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"Адитивний"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series6-&gt;ChartArea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"ChartArea1"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series6-&gt;Legend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"Legend1"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series6-&gt;Name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"Series2"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-&gt;chart3-&gt;Series-&gt;Add(series5);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-&gt;chart3-&gt;Series-&gt;Add(series6);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(403, 214);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-&gt;chart3-&gt;TabIndex = 14;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"chart3"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textBox7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-&gt;textBox7-&gt;Location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(673, 23);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-&gt;textBox7-&gt;Margin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-&gt;textBox7-&gt;Name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"textBox7"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-&gt;textBox7-&gt;Size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(124, 20);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-&gt;textBox7-&gt;TabIndex = 15;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textBox8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-&gt;textBox8-&gt;Location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(673, 44);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-&gt;textBox8-&gt;Margin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-&gt;textBox8-&gt;Name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"textBox8"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-&gt;textBox8-&gt;Size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(124, 20);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-&gt;textBox8-&gt;TabIndex = 16;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textBox9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-&gt;textBox9-&gt;Location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(673, 65);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-&gt;textBox9-&gt;Margin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-&gt;textBox9-&gt;Name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"textBox9"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-&gt;textBox9-&gt;Size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(124, 20);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-&gt;textBox9-&gt;TabIndex = 17;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textBox10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-&gt;textBox10-&gt;Location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(673, 104);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-&gt;textBox10-&gt;Margin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-&gt;textBox10-&gt;Name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"textBox10"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-&gt;textBox10-&gt;Size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(124, 20);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-&gt;textBox10-&gt;TabIndex = 18;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label6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-&gt;label6-&gt;AutoSize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-&gt;label6-&gt;Location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(78, 50);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-&gt;label6-&gt;Margin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(2, 0, 2, 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-&gt;label6-&gt;Name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"label6"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-&gt;label6-&gt;Size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(85, 13);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-&gt;label6-&gt;TabIndex = 19;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-&gt;label6-&gt;Text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"Кількість чисел"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label7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-&gt;label7-&gt;AutoSize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-&gt;label7-&gt;Location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(580, 6);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-&gt;label7-&gt;Margin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(2, 0, 2, 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-&gt;label7-&gt;Name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"label7"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-&gt;label7-&gt;Size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(163, 13);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-&gt;label7-&gt;TabIndex = 20;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-&gt;label7-&gt;Text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"Найбільша абсолютна різниця:"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label8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-&gt;label8-&gt;AutoSize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-&gt;label8-&gt;Location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(563, 25);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-&gt;label8-&gt;Margin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(2, 0, 2, 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-&gt;label8-&gt;Name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"label8"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-&gt;label8-&gt;Size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(105, 13);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-&gt;label8-&gt;TabIndex = 21;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-&gt;label8-&gt;Text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"Aдитивного методу"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label9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-&gt;label9-&gt;AutoSize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-&gt;label9-&gt;Location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(571, 47);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-&gt;label9-&gt;Margin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(2, 0, 2, 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-&gt;label9-&gt;Name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"label9"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-&gt;label9-&gt;Size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(100, 13);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-&gt;label9-&gt;TabIndex = 22;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-&gt;label9-&gt;Text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"Змішаного методу"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-&gt;label9-&gt;Click +=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EventHandler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&amp;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::label9_Click);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label10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-&gt;label10-&gt;AutoSize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-&gt;label10-&gt;Location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(520, 68);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-&gt;label10-&gt;Margin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(2, 0, 2, 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-&gt;label10-&gt;Name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"label10"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-&gt;label10-&gt;Size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(149, 13);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-&gt;label10-&gt;TabIndex = 23;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-&gt;label10-&gt;Text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"Мультиплікативного методу"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label11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-&gt;label11-&gt;AutoSize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-&gt;label11-&gt;Location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(563, 88);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-&gt;label11-&gt;Margin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(2, 0, 2, 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-&gt;label11-&gt;Name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"label11"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-&gt;label11-&gt;Size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(104, 39);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-&gt;label11-&gt;TabIndex = 24;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-&gt;label11-&gt;Text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"Критичне значення\r\n для довірчої\r\n ймовірності 0.95\r\n"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-&gt;AutoScaleDimensions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(6, 13);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-&gt;AutoScaleMode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AutoScaleMode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val="uk-UA" w:eastAsia="en-US"/>
        </w:rPr>
        <w:t>Font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-&gt;BackColor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::Yellow;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-&gt;ClientSize = System::Drawing::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(850, 531);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-&gt;label11);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-&gt;label9);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-&gt;label8);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-&gt;label7);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-&gt;label6);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-&gt;textBox10);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-&gt;textBox9);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-&gt;textBox8);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-&gt;textBox7);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-&gt;chart1);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-&gt;textBox6);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-&gt;label5);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-&gt;label4);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-&gt;label3);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-&gt;label1);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-&gt;textBox5);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-&gt;textBox4);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-&gt;textBox3);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-&gt;textBox1);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-&gt;Controls-&gt;Add(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-&gt;button1);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-&gt;Margin = System::Windows::Forms::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Padding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(2);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-&gt;Name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"Form1"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-&gt;Text = L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"MyForm"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-&gt;Load +=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EventHandler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&amp;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::Form1_Load);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(cli::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safe_cast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&lt;System::ComponentModel::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ISupportInitialize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&gt;(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-&gt;chart1))-&gt;EndInit();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(cli::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safe_cast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&lt;System::ComponentModel::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ISupportInitialize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&gt;(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-&gt;chart2))-&gt;EndInit();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(cli::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safe_cast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&lt;System::ComponentModel::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ISupportInitialize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^  &gt;(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-&gt;chart3))-&gt;EndInit();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-&gt;ResumeLayout(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-&gt;PerformLayout();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endregion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multi(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)%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mixed(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)%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additive(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)%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button1_Click(System::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^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sender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^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x0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::ToInt32(textBox1-&gt;Text);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x1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::ToInt32(textBox2-&gt;Text);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::ToInt32(textBox3-&gt;Text);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::ToInt32(textBox4-&gt;Text);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::ToInt32(textBox5-&gt;Text);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 = pow(2,b);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n=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::ToInt32(textBox6-&gt;Text);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-&gt;chart1-&gt;Series[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"Мультиплікативний"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]-&gt;Points-&gt;Clear();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-&gt;chart2-&gt;Series[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"Змішаний"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]-&gt;Points-&gt;Clear();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-&gt;chart3-&gt;Series[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"Адитивний"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]-&gt;Points-&gt;Clear();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-&gt;chart1-&gt;Series[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"Теоретичний"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]-&gt;Points-&gt;Clear();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-&gt;chart2-&gt;Series[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"Series2"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]-&gt;Points-&gt;Clear();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-&gt;chart3-&gt;Series[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"Series2"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]-&gt;Points-&gt;Clear();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x_t1,x_t2;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k=1+3.2*log10(n)+0.99;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max=1,min=0;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len = 1.0/k;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*n_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[k];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x_t1 = additive(x0,x1,m);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x_t2 = additive(x1,x_t1,m);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)x_t1/m;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i&lt;k; i++)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n_[i]=0;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i&lt;n; i++){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(i%2==0){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x_t1 = additive(x_t1,x_t2,m);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j=(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)x_t1/m;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i&lt;k; i++)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(j &gt;= i*len &amp;&amp; j &lt; i*len+len){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n_[i]++;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x_t2 = additive(x_t1,x_t2,m);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j=(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)x_t2/m;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i&lt;k; i++)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(j &gt;= i*len &amp;&amp; j &lt; i*len+len){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n_[i]++;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*del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[k];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kp=0,kp1=0;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i&lt;k; i++){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kp+=(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)n_[i]/n;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kp1+=1.0/k;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del[i]=abs(kp1-kp);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-&gt;chart3-&gt;Series[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"Адитивний"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]-&gt;Points-&gt;AddXY(i+1,kp);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-&gt;chart3-&gt;Series[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"Series2"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]-&gt;Points-&gt;AddXY(i+1,kp1);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d_kr=1.36/sqrt(n);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textBox10-&gt;Text=d_kr.ToString();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max_d=del[0];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i=1; i&lt;k; i++)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(del[i]&gt;max_d) max_d=del[i];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k_n1=max_d;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textBox7-&gt;Text=k_n1.ToString();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x_t1=mixed(x0,a,c,m);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i&lt;k; i++)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n_[i]=0;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j=(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)x_t1/m;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i&lt;k; i++)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(j &gt;= i*len &amp;&amp; j &lt; i*len+len) n_[i]++;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i&lt;n; i++){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x_t1 = mixed(x_t1,a,c,m);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j=(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)x_t1/m;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i&lt;k; i++)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(j &gt;= i*len &amp;&amp; j &lt; i*len+len){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n_[i]++;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kp=0,kp1=0;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i&lt;k; i++){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kp+=(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)n_[i]/n;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kp1+=1.0/k;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del[i]=(kp1-kp);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-&gt;chart2-&gt;Series[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"Змішаний"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]-&gt;Points-&gt;AddXY(i+1,kp);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-&gt;chart2-&gt;Series[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"Series2"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]-&gt;Points-&gt;AddXY(i+1,kp1);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max_d=del[0];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i=1; i&lt;k; i++)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(del[i]&gt;max_d) max_d=del[i];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textBox8-&gt;Text=max_d.ToString();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x_t1=multi(x0,a,m);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i&lt;k; i++)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n_[i]=0;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j=(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)x_t1/m;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i&lt;k; i++)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(j &gt;= i*len &amp;&amp; j &lt; i*len+len) n_[i]++;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i&lt;n; i++){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x_t1 = multi(x_t1,a,m);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j=(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)x_t1/m;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i&lt;k; i++)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(j &gt;= i*len &amp;&amp; j &lt; i*len+len){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n_[i]++;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kp=0,kp1=0;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i&lt;k; i++){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kp+=(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)n_[i]/n;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kp1+=1.0/k;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del[i]=(kp1-kp);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-&gt;chart1-&gt;Series[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"Мультиплікативний"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]-&gt;Points-&gt;AddXY(i+1,kp);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-&gt;chart1-&gt;Series[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"Теоретичний"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]-&gt;Points-&gt;AddXY(i+1,kp1);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max_d=del[0];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i=1; i&lt;k; i++)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(del[i]&gt;max_d) max_d=del[i];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textBox9-&gt;Text=max_d.ToString();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label9_Click(System::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^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sender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^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Form1_Load(System::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^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sender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^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 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chart2_Click(System::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^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sender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System::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^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{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 }</w:t>
      </w:r>
    </w:p>
    <w:p w:rsidR="000F790E" w:rsidRDefault="000F790E" w:rsidP="000F790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667DCF" w:rsidRPr="00CB2172" w:rsidRDefault="000F790E" w:rsidP="000F790E">
      <w:pPr>
        <w:widowControl/>
        <w:autoSpaceDE w:val="0"/>
        <w:autoSpaceDN w:val="0"/>
        <w:adjustRightInd w:val="0"/>
        <w:rPr>
          <w:rFonts w:ascii="Courier New" w:hAnsi="Courier New" w:cs="Courier New"/>
          <w:sz w:val="14"/>
          <w:szCs w:val="16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sectPr w:rsidR="00667DCF" w:rsidRPr="00CB2172" w:rsidSect="00251C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11A88"/>
    <w:multiLevelType w:val="singleLevel"/>
    <w:tmpl w:val="5E7C325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1" w15:restartNumberingAfterBreak="0">
    <w:nsid w:val="49F801BF"/>
    <w:multiLevelType w:val="singleLevel"/>
    <w:tmpl w:val="5E7C325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2" w15:restartNumberingAfterBreak="0">
    <w:nsid w:val="5BE6486B"/>
    <w:multiLevelType w:val="singleLevel"/>
    <w:tmpl w:val="5E7C325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3" w15:restartNumberingAfterBreak="0">
    <w:nsid w:val="60451500"/>
    <w:multiLevelType w:val="hybridMultilevel"/>
    <w:tmpl w:val="93BAB5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FEE"/>
    <w:rsid w:val="00003DA3"/>
    <w:rsid w:val="000F790E"/>
    <w:rsid w:val="00210318"/>
    <w:rsid w:val="00251CEC"/>
    <w:rsid w:val="002632D8"/>
    <w:rsid w:val="003B7313"/>
    <w:rsid w:val="0040084E"/>
    <w:rsid w:val="004221B6"/>
    <w:rsid w:val="00470058"/>
    <w:rsid w:val="0049120D"/>
    <w:rsid w:val="004B1EDE"/>
    <w:rsid w:val="004D5806"/>
    <w:rsid w:val="004E46AC"/>
    <w:rsid w:val="00616B08"/>
    <w:rsid w:val="00667DCF"/>
    <w:rsid w:val="00842882"/>
    <w:rsid w:val="00864C35"/>
    <w:rsid w:val="00907E1F"/>
    <w:rsid w:val="00963683"/>
    <w:rsid w:val="009879C2"/>
    <w:rsid w:val="009B7FEE"/>
    <w:rsid w:val="00C11E74"/>
    <w:rsid w:val="00C140E8"/>
    <w:rsid w:val="00C65832"/>
    <w:rsid w:val="00CB2172"/>
    <w:rsid w:val="00DA6F9F"/>
    <w:rsid w:val="00E079AB"/>
    <w:rsid w:val="00E54F7D"/>
    <w:rsid w:val="00EB3FF2"/>
    <w:rsid w:val="00ED60EF"/>
    <w:rsid w:val="00F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427FA"/>
  <w15:docId w15:val="{713A343A-D8ED-49D5-A62D-F91B62B7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7FE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9B7FEE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7FEE"/>
    <w:pPr>
      <w:spacing w:after="0" w:line="240" w:lineRule="auto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9B7FEE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9B7FEE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rsid w:val="009B7FE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FR3">
    <w:name w:val="FR3"/>
    <w:rsid w:val="009B7FEE"/>
    <w:pPr>
      <w:widowControl w:val="0"/>
      <w:spacing w:before="40" w:after="0" w:line="420" w:lineRule="auto"/>
      <w:ind w:left="160" w:firstLine="500"/>
    </w:pPr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FR4">
    <w:name w:val="FR4"/>
    <w:rsid w:val="009B7FEE"/>
    <w:pPr>
      <w:widowControl w:val="0"/>
      <w:overflowPunct w:val="0"/>
      <w:autoSpaceDE w:val="0"/>
      <w:autoSpaceDN w:val="0"/>
      <w:adjustRightInd w:val="0"/>
      <w:spacing w:before="2160" w:after="0" w:line="300" w:lineRule="auto"/>
      <w:ind w:left="160"/>
      <w:jc w:val="center"/>
      <w:textAlignment w:val="baseline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FR5">
    <w:name w:val="FR5"/>
    <w:rsid w:val="009B7FEE"/>
    <w:pPr>
      <w:widowControl w:val="0"/>
      <w:overflowPunct w:val="0"/>
      <w:autoSpaceDE w:val="0"/>
      <w:autoSpaceDN w:val="0"/>
      <w:adjustRightInd w:val="0"/>
      <w:spacing w:before="460" w:after="0" w:line="240" w:lineRule="auto"/>
      <w:ind w:right="800" w:firstLine="80"/>
      <w:textAlignment w:val="baseline"/>
    </w:pPr>
    <w:rPr>
      <w:rFonts w:ascii="Arial" w:eastAsia="Times New Roman" w:hAnsi="Arial" w:cs="Times New Roman"/>
      <w:b/>
      <w:sz w:val="12"/>
      <w:szCs w:val="20"/>
      <w:lang w:eastAsia="ru-RU"/>
    </w:rPr>
  </w:style>
  <w:style w:type="table" w:styleId="a6">
    <w:name w:val="Table Grid"/>
    <w:basedOn w:val="a1"/>
    <w:rsid w:val="009B7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rsid w:val="00C140E8"/>
    <w:pPr>
      <w:jc w:val="both"/>
    </w:pPr>
    <w:rPr>
      <w:rFonts w:ascii="Times New Roman CYR" w:hAnsi="Times New Roman CYR"/>
      <w:lang w:val="uk-UA"/>
    </w:rPr>
  </w:style>
  <w:style w:type="character" w:customStyle="1" w:styleId="a8">
    <w:name w:val="Основний текст Знак"/>
    <w:basedOn w:val="a0"/>
    <w:link w:val="a7"/>
    <w:rsid w:val="00C140E8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rsid w:val="00C140E8"/>
    <w:pPr>
      <w:ind w:left="360"/>
      <w:jc w:val="both"/>
    </w:pPr>
    <w:rPr>
      <w:rFonts w:ascii="Times New Roman CYR" w:hAnsi="Times New Roman CYR"/>
      <w:lang w:val="uk-UA"/>
    </w:rPr>
  </w:style>
  <w:style w:type="character" w:customStyle="1" w:styleId="20">
    <w:name w:val="Основний текст з відступом 2 Знак"/>
    <w:basedOn w:val="a0"/>
    <w:link w:val="2"/>
    <w:rsid w:val="00C140E8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rsid w:val="00C140E8"/>
    <w:pPr>
      <w:ind w:left="1134" w:hanging="414"/>
      <w:jc w:val="both"/>
    </w:pPr>
    <w:rPr>
      <w:lang w:val="uk-UA"/>
    </w:rPr>
  </w:style>
  <w:style w:type="character" w:customStyle="1" w:styleId="30">
    <w:name w:val="Основний текст з відступом 3 Знак"/>
    <w:basedOn w:val="a0"/>
    <w:link w:val="3"/>
    <w:rsid w:val="00C140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C140E8"/>
    <w:pPr>
      <w:spacing w:after="120" w:line="480" w:lineRule="auto"/>
      <w:ind w:firstLine="480"/>
    </w:pPr>
    <w:rPr>
      <w:lang w:val="uk-UA"/>
    </w:rPr>
  </w:style>
  <w:style w:type="character" w:customStyle="1" w:styleId="22">
    <w:name w:val="Основний текст 2 Знак"/>
    <w:basedOn w:val="a0"/>
    <w:link w:val="21"/>
    <w:rsid w:val="00C140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2">
    <w:name w:val="FR2"/>
    <w:rsid w:val="00210318"/>
    <w:pPr>
      <w:widowControl w:val="0"/>
      <w:spacing w:before="460" w:after="0" w:line="240" w:lineRule="auto"/>
      <w:ind w:left="240" w:right="800"/>
      <w:jc w:val="both"/>
    </w:pPr>
    <w:rPr>
      <w:rFonts w:ascii="Times New Roman" w:eastAsia="Times New Roman" w:hAnsi="Times New Roman" w:cs="Times New Roman"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16" Type="http://schemas.openxmlformats.org/officeDocument/2006/relationships/image" Target="media/image7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8.png"/><Relationship Id="rId5" Type="http://schemas.openxmlformats.org/officeDocument/2006/relationships/image" Target="media/image1.jpeg"/><Relationship Id="rId61" Type="http://schemas.openxmlformats.org/officeDocument/2006/relationships/image" Target="media/image28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6.png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image" Target="media/image37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20854</Words>
  <Characters>11888</Characters>
  <Application>Microsoft Office Word</Application>
  <DocSecurity>0</DocSecurity>
  <Lines>99</Lines>
  <Paragraphs>65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Bodya</dc:creator>
  <cp:lastModifiedBy>Користувач Windows</cp:lastModifiedBy>
  <cp:revision>6</cp:revision>
  <dcterms:created xsi:type="dcterms:W3CDTF">2014-12-15T19:22:00Z</dcterms:created>
  <dcterms:modified xsi:type="dcterms:W3CDTF">2017-12-29T11:51:00Z</dcterms:modified>
</cp:coreProperties>
</file>