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D64" w:rsidRPr="00B65403" w:rsidRDefault="003F2D64" w:rsidP="003F2D64">
      <w:pPr>
        <w:keepNext/>
        <w:widowControl/>
        <w:spacing w:before="240" w:after="200" w:line="276" w:lineRule="auto"/>
        <w:jc w:val="center"/>
        <w:outlineLvl w:val="1"/>
        <w:rPr>
          <w:rFonts w:ascii="Cambria" w:hAnsi="Cambria"/>
          <w:bCs/>
          <w:iCs/>
          <w:noProof/>
          <w:sz w:val="28"/>
          <w:szCs w:val="28"/>
          <w:lang w:eastAsia="uk-UA"/>
        </w:rPr>
      </w:pPr>
      <w:r w:rsidRPr="00B65403">
        <w:rPr>
          <w:rFonts w:ascii="Cambria" w:hAnsi="Cambria"/>
          <w:bCs/>
          <w:iCs/>
          <w:noProof/>
          <w:sz w:val="28"/>
          <w:szCs w:val="28"/>
          <w:lang w:eastAsia="uk-UA"/>
        </w:rPr>
        <w:t>Міністерство освіти і науки України</w:t>
      </w:r>
    </w:p>
    <w:p w:rsidR="003F2D64" w:rsidRPr="00B65403" w:rsidRDefault="003F2D64" w:rsidP="003F2D6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3F2D64" w:rsidRPr="007C3997" w:rsidRDefault="003F2D64" w:rsidP="003F2D6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val="en-US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Ав</w:t>
      </w:r>
      <w:r>
        <w:rPr>
          <w:rFonts w:eastAsia="Calibri"/>
          <w:noProof/>
          <w:sz w:val="28"/>
          <w:szCs w:val="28"/>
          <w:lang w:eastAsia="uk-UA"/>
        </w:rPr>
        <w:t>томатизовані системи управління</w:t>
      </w:r>
    </w:p>
    <w:p w:rsidR="003F2D64" w:rsidRPr="00B65403" w:rsidRDefault="003F2D64" w:rsidP="003F2D64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uk-UA" w:eastAsia="en-US"/>
        </w:rPr>
      </w:pPr>
      <w:r w:rsidRPr="00B65403">
        <w:rPr>
          <w:rFonts w:eastAsia="Calibri"/>
          <w:noProof/>
          <w:sz w:val="28"/>
          <w:szCs w:val="28"/>
        </w:rPr>
        <w:drawing>
          <wp:inline distT="0" distB="0" distL="0" distR="0">
            <wp:extent cx="1238250" cy="1552575"/>
            <wp:effectExtent l="0" t="0" r="0" b="9525"/>
            <wp:docPr id="2" name="Рисунок 11" descr="Описание: http://old.lp.edu.ua/uploads/RTEmagicC_emblema.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old.lp.edu.ua/uploads/RTEmagicC_emblema.JP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64" w:rsidRPr="00B65403" w:rsidRDefault="003F2D64" w:rsidP="003F2D64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</w:p>
    <w:p w:rsidR="003F2D64" w:rsidRPr="00C140E8" w:rsidRDefault="003F2D64" w:rsidP="003F2D64">
      <w:pPr>
        <w:widowControl/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6</w:t>
      </w:r>
    </w:p>
    <w:p w:rsidR="003F2D64" w:rsidRPr="003F2D64" w:rsidRDefault="003F2D64" w:rsidP="003F2D64">
      <w:pPr>
        <w:jc w:val="center"/>
        <w:rPr>
          <w:b/>
          <w:sz w:val="22"/>
        </w:rPr>
      </w:pPr>
      <w:r w:rsidRPr="003F2D64">
        <w:rPr>
          <w:b/>
          <w:sz w:val="32"/>
          <w:szCs w:val="28"/>
        </w:rPr>
        <w:t>“Ідентифікація законів розподілу та оцінювання параметрів вибіркових даних при моделюванні випадкових процесів”</w:t>
      </w:r>
    </w:p>
    <w:p w:rsidR="003F2D64" w:rsidRPr="00C2608C" w:rsidRDefault="003F2D64" w:rsidP="003F2D64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курсу </w:t>
      </w:r>
      <w:r w:rsidRPr="00C2608C">
        <w:rPr>
          <w:rFonts w:eastAsia="Calibri"/>
          <w:noProof/>
          <w:sz w:val="28"/>
          <w:szCs w:val="28"/>
          <w:lang w:eastAsia="uk-UA"/>
        </w:rPr>
        <w:t>“</w:t>
      </w:r>
      <w:r>
        <w:rPr>
          <w:rFonts w:eastAsia="Calibri"/>
          <w:noProof/>
          <w:sz w:val="28"/>
          <w:szCs w:val="28"/>
          <w:lang w:val="uk-UA" w:eastAsia="uk-UA"/>
        </w:rPr>
        <w:t>Моделювання систем</w:t>
      </w:r>
      <w:r w:rsidRPr="00C2608C">
        <w:rPr>
          <w:rFonts w:eastAsia="Calibri"/>
          <w:noProof/>
          <w:sz w:val="28"/>
          <w:szCs w:val="28"/>
          <w:lang w:eastAsia="uk-UA"/>
        </w:rPr>
        <w:t>”</w:t>
      </w:r>
    </w:p>
    <w:p w:rsidR="003F2D64" w:rsidRPr="00B65403" w:rsidRDefault="003F2D64" w:rsidP="003F2D64">
      <w:pPr>
        <w:widowControl/>
        <w:spacing w:after="200" w:line="276" w:lineRule="auto"/>
        <w:ind w:firstLine="6521"/>
        <w:jc w:val="both"/>
        <w:rPr>
          <w:rFonts w:eastAsia="Calibri"/>
          <w:noProof/>
          <w:sz w:val="28"/>
          <w:szCs w:val="28"/>
          <w:lang w:eastAsia="uk-UA"/>
        </w:rPr>
      </w:pPr>
    </w:p>
    <w:p w:rsidR="003F2D64" w:rsidRPr="00B65403" w:rsidRDefault="003F2D64" w:rsidP="003F2D64">
      <w:pPr>
        <w:widowControl/>
        <w:spacing w:after="200" w:line="276" w:lineRule="auto"/>
        <w:ind w:left="6379"/>
        <w:rPr>
          <w:rFonts w:eastAsia="Calibri"/>
          <w:noProof/>
          <w:sz w:val="28"/>
          <w:szCs w:val="28"/>
          <w:lang w:eastAsia="uk-UA"/>
        </w:rPr>
      </w:pPr>
    </w:p>
    <w:p w:rsidR="003F2D64" w:rsidRPr="00B65403" w:rsidRDefault="003F2D64" w:rsidP="003F2D64">
      <w:pPr>
        <w:widowControl/>
        <w:spacing w:after="200" w:line="276" w:lineRule="auto"/>
        <w:ind w:left="6379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3F2D64" w:rsidRPr="00B65403" w:rsidRDefault="003F2D64" w:rsidP="003F2D64">
      <w:pPr>
        <w:widowControl/>
        <w:spacing w:after="200" w:line="276" w:lineRule="auto"/>
        <w:ind w:firstLine="6379"/>
        <w:jc w:val="both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Студент гр. КН–</w:t>
      </w:r>
      <w:r w:rsidR="003B1548">
        <w:rPr>
          <w:rFonts w:eastAsia="Calibri"/>
          <w:noProof/>
          <w:sz w:val="28"/>
          <w:szCs w:val="28"/>
          <w:lang w:val="uk-UA" w:eastAsia="uk-UA"/>
        </w:rPr>
        <w:t>33</w:t>
      </w:r>
    </w:p>
    <w:p w:rsidR="003F2D64" w:rsidRPr="003B1548" w:rsidRDefault="003B1548" w:rsidP="003B1548">
      <w:pPr>
        <w:widowControl/>
        <w:spacing w:after="200" w:line="276" w:lineRule="auto"/>
        <w:jc w:val="both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>
        <w:rPr>
          <w:rFonts w:eastAsia="Calibri"/>
          <w:noProof/>
          <w:sz w:val="28"/>
          <w:szCs w:val="28"/>
          <w:lang w:val="uk-UA" w:eastAsia="uk-UA"/>
        </w:rPr>
        <w:tab/>
      </w:r>
      <w:r w:rsidR="000D7124">
        <w:rPr>
          <w:rFonts w:eastAsia="Calibri"/>
          <w:noProof/>
          <w:sz w:val="28"/>
          <w:szCs w:val="28"/>
          <w:lang w:val="uk-UA" w:eastAsia="uk-UA"/>
        </w:rPr>
        <w:t>Копчак Віталій</w:t>
      </w:r>
    </w:p>
    <w:p w:rsidR="003F2D64" w:rsidRPr="00B65403" w:rsidRDefault="003F2D64" w:rsidP="003F2D64">
      <w:pPr>
        <w:widowControl/>
        <w:spacing w:after="200" w:line="276" w:lineRule="auto"/>
        <w:ind w:firstLine="6379"/>
        <w:jc w:val="both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Перевіри</w:t>
      </w:r>
      <w:r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3F2D64" w:rsidRPr="00930A6F" w:rsidRDefault="003F2D64" w:rsidP="003F2D64">
      <w:pPr>
        <w:pStyle w:val="a3"/>
        <w:spacing w:after="200"/>
        <w:ind w:firstLine="637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доцент</w:t>
      </w:r>
      <w:r w:rsidRPr="00930A6F">
        <w:rPr>
          <w:rFonts w:ascii="Times New Roman" w:hAnsi="Times New Roman" w:cs="Times New Roman"/>
          <w:sz w:val="28"/>
          <w:szCs w:val="28"/>
          <w:lang w:val="uk-UA"/>
        </w:rPr>
        <w:t xml:space="preserve"> кафедри АСУ</w:t>
      </w:r>
    </w:p>
    <w:p w:rsidR="003F2D64" w:rsidRPr="00B65403" w:rsidRDefault="003F2D64" w:rsidP="003F2D64">
      <w:pPr>
        <w:widowControl/>
        <w:spacing w:after="2400" w:line="276" w:lineRule="auto"/>
        <w:ind w:firstLine="6379"/>
        <w:jc w:val="both"/>
        <w:rPr>
          <w:rFonts w:eastAsia="Calibri"/>
          <w:sz w:val="28"/>
          <w:szCs w:val="28"/>
          <w:lang w:val="uk-UA" w:eastAsia="en-US"/>
        </w:rPr>
      </w:pPr>
      <w:r>
        <w:rPr>
          <w:sz w:val="28"/>
          <w:szCs w:val="28"/>
          <w:lang w:val="uk-UA"/>
        </w:rPr>
        <w:t>Кузьмін О. В.</w:t>
      </w:r>
    </w:p>
    <w:p w:rsidR="003F2D64" w:rsidRPr="00C2608C" w:rsidRDefault="003F2D64" w:rsidP="003F2D64">
      <w:pPr>
        <w:pStyle w:val="a3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65403">
        <w:rPr>
          <w:rFonts w:ascii="Times New Roman" w:eastAsia="Calibri" w:hAnsi="Times New Roman" w:cs="Times New Roman"/>
          <w:sz w:val="28"/>
          <w:szCs w:val="28"/>
          <w:lang w:val="uk-UA"/>
        </w:rPr>
        <w:t>Львів 201</w:t>
      </w:r>
      <w:r w:rsidR="000D7124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bookmarkStart w:id="0" w:name="_GoBack"/>
      <w:bookmarkEnd w:id="0"/>
    </w:p>
    <w:p w:rsidR="003F2D64" w:rsidRDefault="003F2D64" w:rsidP="003F2D64">
      <w:pPr>
        <w:ind w:firstLine="720"/>
        <w:jc w:val="both"/>
        <w:rPr>
          <w:sz w:val="22"/>
          <w:szCs w:val="28"/>
          <w:lang w:val="uk-UA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lastRenderedPageBreak/>
        <w:t>1. Мета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Вивчення методів ідентифікації характеристик випадкових величин та процесів при статистичному моделюванні систем. Об’єм роботи: 4 години.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 Теоретичні</w:t>
      </w:r>
      <w:r w:rsidRPr="003F2D64">
        <w:rPr>
          <w:sz w:val="22"/>
          <w:szCs w:val="22"/>
        </w:rPr>
        <w:t xml:space="preserve"> </w:t>
      </w:r>
      <w:r w:rsidRPr="003F2D64">
        <w:rPr>
          <w:b/>
          <w:sz w:val="22"/>
          <w:szCs w:val="22"/>
        </w:rPr>
        <w:t>положення</w:t>
      </w:r>
    </w:p>
    <w:p w:rsidR="003F2D64" w:rsidRPr="003F2D64" w:rsidRDefault="003F2D64" w:rsidP="003F2D64">
      <w:pPr>
        <w:ind w:firstLine="720"/>
        <w:rPr>
          <w:b/>
          <w:sz w:val="22"/>
          <w:szCs w:val="22"/>
        </w:rPr>
      </w:pPr>
    </w:p>
    <w:p w:rsidR="003F2D64" w:rsidRPr="003F2D64" w:rsidRDefault="003F2D64" w:rsidP="003F2D64">
      <w:pPr>
        <w:spacing w:line="264" w:lineRule="auto"/>
        <w:ind w:firstLine="794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В тому випадку, коли деякі з елементів системи виявляють стохастичну поведінку, в процесі моделювання виникає проблема оцінки відповідності експериментальних даних деякому теоретичному розподілу. Якщо спостерігається така відповідність, надалі існує можливість побудови моделі вхідних або очікуваних подій на основі теоретичного розподілу.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Розв'язок цієї проблеми досягається в декілька етапів:</w:t>
      </w:r>
    </w:p>
    <w:p w:rsidR="003F2D64" w:rsidRPr="003F2D64" w:rsidRDefault="003F2D64" w:rsidP="003F2D64">
      <w:pPr>
        <w:numPr>
          <w:ilvl w:val="0"/>
          <w:numId w:val="9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Накопичення вхідних даних.</w:t>
      </w:r>
    </w:p>
    <w:p w:rsidR="003F2D64" w:rsidRPr="003F2D64" w:rsidRDefault="003F2D64" w:rsidP="003F2D64">
      <w:pPr>
        <w:numPr>
          <w:ilvl w:val="0"/>
          <w:numId w:val="9"/>
        </w:numPr>
        <w:ind w:left="714" w:hanging="357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Точкове та інтервальне оцінювання моментів (математичного сподівання, дисперсії, моментів вищого порядку).</w:t>
      </w:r>
    </w:p>
    <w:p w:rsidR="003F2D64" w:rsidRPr="003F2D64" w:rsidRDefault="003F2D64" w:rsidP="003F2D64">
      <w:pPr>
        <w:numPr>
          <w:ilvl w:val="0"/>
          <w:numId w:val="9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Побудова гістограми для вхідних даних.</w:t>
      </w:r>
    </w:p>
    <w:p w:rsidR="003F2D64" w:rsidRPr="003F2D64" w:rsidRDefault="003F2D64" w:rsidP="003F2D64">
      <w:pPr>
        <w:numPr>
          <w:ilvl w:val="0"/>
          <w:numId w:val="9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Вибір закону розподілу.</w:t>
      </w:r>
    </w:p>
    <w:p w:rsidR="003F2D64" w:rsidRPr="003F2D64" w:rsidRDefault="003F2D64" w:rsidP="003F2D64">
      <w:pPr>
        <w:numPr>
          <w:ilvl w:val="0"/>
          <w:numId w:val="9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Оцінка значень параметрів закону розподілу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на основі дослідних даних.</w:t>
      </w:r>
    </w:p>
    <w:p w:rsidR="003F2D64" w:rsidRPr="003F2D64" w:rsidRDefault="003F2D64" w:rsidP="003F2D64">
      <w:pPr>
        <w:numPr>
          <w:ilvl w:val="0"/>
          <w:numId w:val="9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Перевірка відповідності між експериментальними даними та обраним законом розподілу за вибраним критерієм.</w:t>
      </w:r>
    </w:p>
    <w:p w:rsidR="003F2D64" w:rsidRPr="003F2D64" w:rsidRDefault="003F2D64" w:rsidP="003F2D64">
      <w:pPr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2.1. Точкове оцінювання математичного сподівання та дисперсії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Точкові оцінки являють собою числа, отримані шляхом підстановки значень вибірки </w:t>
      </w:r>
      <w:r w:rsidRPr="003F2D64">
        <w:rPr>
          <w:position w:val="-12"/>
          <w:sz w:val="22"/>
          <w:szCs w:val="22"/>
        </w:rPr>
        <w:object w:dxaOrig="14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19.5pt" o:ole="" fillcolor="window">
            <v:imagedata r:id="rId6" o:title=""/>
          </v:shape>
          <o:OLEObject Type="Embed" ProgID="Equation.3" ShapeID="_x0000_i1025" DrawAspect="Content" ObjectID="_1576061191" r:id="rId7"/>
        </w:object>
      </w:r>
      <w:r w:rsidRPr="003F2D64">
        <w:rPr>
          <w:sz w:val="22"/>
          <w:szCs w:val="22"/>
        </w:rPr>
        <w:t xml:space="preserve"> у формулу для оцінюваного параметру. Математичне сподівання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 та дисперсію </w:t>
      </w:r>
      <w:r w:rsidRPr="003F2D64">
        <w:rPr>
          <w:position w:val="-12"/>
          <w:sz w:val="22"/>
          <w:szCs w:val="22"/>
        </w:rPr>
        <w:object w:dxaOrig="400" w:dyaOrig="460">
          <v:shape id="_x0000_i1026" type="#_x0000_t75" style="width:20.25pt;height:22.5pt" o:ole="" fillcolor="window">
            <v:imagedata r:id="rId8" o:title=""/>
          </v:shape>
          <o:OLEObject Type="Embed" ProgID="Equation.3" ShapeID="_x0000_i1026" DrawAspect="Content" ObjectID="_1576061192" r:id="rId9"/>
        </w:object>
      </w:r>
      <w:r w:rsidRPr="003F2D64">
        <w:rPr>
          <w:sz w:val="22"/>
          <w:szCs w:val="22"/>
        </w:rPr>
        <w:t xml:space="preserve"> оцінюють за допомогою співвідношень:</w:t>
      </w:r>
    </w:p>
    <w:p w:rsidR="003F2D64" w:rsidRPr="003F2D64" w:rsidRDefault="003F2D64" w:rsidP="003F2D64">
      <w:pPr>
        <w:pStyle w:val="FR1"/>
        <w:spacing w:before="0"/>
        <w:ind w:left="2920" w:firstLine="680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position w:val="-38"/>
          <w:sz w:val="22"/>
          <w:szCs w:val="22"/>
        </w:rPr>
        <w:object w:dxaOrig="2400" w:dyaOrig="900">
          <v:shape id="_x0000_i1027" type="#_x0000_t75" style="width:120pt;height:45pt" o:ole="" fillcolor="window">
            <v:imagedata r:id="rId10" o:title=""/>
          </v:shape>
          <o:OLEObject Type="Embed" ProgID="Equation.3" ShapeID="_x0000_i1027" DrawAspect="Content" ObjectID="_1576061193" r:id="rId11"/>
        </w:object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  <w:t>(2.1)</w:t>
      </w:r>
    </w:p>
    <w:p w:rsidR="003F2D64" w:rsidRPr="003F2D64" w:rsidRDefault="003F2D64" w:rsidP="003F2D64">
      <w:pPr>
        <w:pStyle w:val="FR1"/>
        <w:spacing w:before="0"/>
        <w:ind w:left="2200" w:firstLine="68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i/>
          <w:position w:val="-38"/>
          <w:sz w:val="22"/>
          <w:szCs w:val="22"/>
        </w:rPr>
        <w:object w:dxaOrig="3840" w:dyaOrig="900">
          <v:shape id="_x0000_i1028" type="#_x0000_t75" style="width:191.25pt;height:45pt" o:ole="" fillcolor="window">
            <v:imagedata r:id="rId12" o:title=""/>
          </v:shape>
          <o:OLEObject Type="Embed" ProgID="Equation.3" ShapeID="_x0000_i1028" DrawAspect="Content" ObjectID="_1576061194" r:id="rId13"/>
        </w:object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</w:rPr>
        <w:t>(2</w:t>
      </w:r>
      <w:r w:rsidRPr="003F2D64">
        <w:rPr>
          <w:rFonts w:ascii="Times New Roman" w:hAnsi="Times New Roman"/>
          <w:sz w:val="22"/>
          <w:szCs w:val="22"/>
          <w:lang w:val="ru-RU"/>
        </w:rPr>
        <w:t>.2</w:t>
      </w:r>
      <w:r w:rsidRPr="003F2D64">
        <w:rPr>
          <w:rFonts w:ascii="Times New Roman" w:hAnsi="Times New Roman"/>
          <w:sz w:val="22"/>
          <w:szCs w:val="22"/>
        </w:rPr>
        <w:t>)</w:t>
      </w:r>
    </w:p>
    <w:p w:rsidR="003F2D64" w:rsidRPr="003F2D64" w:rsidRDefault="003F2D64" w:rsidP="003F2D64">
      <w:pPr>
        <w:pStyle w:val="a6"/>
        <w:spacing w:before="0" w:line="240" w:lineRule="auto"/>
        <w:ind w:left="0" w:right="0" w:firstLine="720"/>
        <w:rPr>
          <w:sz w:val="22"/>
          <w:szCs w:val="22"/>
        </w:rPr>
      </w:pPr>
      <w:r w:rsidRPr="003F2D64">
        <w:rPr>
          <w:sz w:val="22"/>
          <w:szCs w:val="22"/>
        </w:rPr>
        <w:t>Оцінки, отримані в результаті статистичної обробки вибіркових даних, повинні задовільняти наступним вимогам:</w:t>
      </w:r>
    </w:p>
    <w:p w:rsidR="003F2D64" w:rsidRPr="003F2D64" w:rsidRDefault="003F2D64" w:rsidP="003F2D64">
      <w:pPr>
        <w:numPr>
          <w:ilvl w:val="0"/>
          <w:numId w:val="12"/>
        </w:numPr>
        <w:jc w:val="both"/>
        <w:rPr>
          <w:i/>
          <w:sz w:val="22"/>
          <w:szCs w:val="22"/>
        </w:rPr>
      </w:pPr>
      <w:r w:rsidRPr="003F2D64">
        <w:rPr>
          <w:sz w:val="22"/>
          <w:szCs w:val="22"/>
        </w:rPr>
        <w:t xml:space="preserve">Оцінка повинна бути незміщеною, тобто математичне сподівання її повинно дорівнювати параметру, який визначається, </w:t>
      </w:r>
      <w:r w:rsidRPr="003F2D64">
        <w:rPr>
          <w:position w:val="-12"/>
          <w:sz w:val="22"/>
          <w:szCs w:val="22"/>
        </w:rPr>
        <w:object w:dxaOrig="1140" w:dyaOrig="380">
          <v:shape id="_x0000_i1029" type="#_x0000_t75" style="width:57pt;height:19.5pt" o:ole="" fillcolor="window">
            <v:imagedata r:id="rId14" o:title=""/>
          </v:shape>
          <o:OLEObject Type="Embed" ProgID="Equation.3" ShapeID="_x0000_i1029" DrawAspect="Content" ObjectID="_1576061195" r:id="rId15"/>
        </w:object>
      </w:r>
      <w:r w:rsidRPr="003F2D64">
        <w:rPr>
          <w:sz w:val="22"/>
          <w:szCs w:val="22"/>
        </w:rPr>
        <w:t xml:space="preserve">, де </w:t>
      </w:r>
      <w:r w:rsidRPr="003F2D64">
        <w:rPr>
          <w:position w:val="-12"/>
          <w:sz w:val="22"/>
          <w:szCs w:val="22"/>
        </w:rPr>
        <w:object w:dxaOrig="240" w:dyaOrig="360">
          <v:shape id="_x0000_i1030" type="#_x0000_t75" style="width:12pt;height:18.75pt" o:ole="" fillcolor="window">
            <v:imagedata r:id="rId16" o:title=""/>
          </v:shape>
          <o:OLEObject Type="Embed" ProgID="Equation.3" ShapeID="_x0000_i1030" DrawAspect="Content" ObjectID="_1576061196" r:id="rId17"/>
        </w:object>
      </w:r>
      <w:r w:rsidRPr="003F2D64">
        <w:rPr>
          <w:i/>
          <w:sz w:val="22"/>
          <w:szCs w:val="22"/>
        </w:rPr>
        <w:t xml:space="preserve"> -</w:t>
      </w:r>
      <w:r w:rsidRPr="003F2D64">
        <w:rPr>
          <w:sz w:val="22"/>
          <w:szCs w:val="22"/>
        </w:rPr>
        <w:t xml:space="preserve">оцінка параметру </w:t>
      </w:r>
      <w:r w:rsidRPr="003F2D64">
        <w:rPr>
          <w:sz w:val="22"/>
          <w:szCs w:val="22"/>
          <w:lang w:val="en-US"/>
        </w:rPr>
        <w:t>g</w:t>
      </w:r>
      <w:r w:rsidRPr="003F2D64">
        <w:rPr>
          <w:i/>
          <w:sz w:val="22"/>
          <w:szCs w:val="22"/>
        </w:rPr>
        <w:t xml:space="preserve"> .</w:t>
      </w:r>
    </w:p>
    <w:p w:rsidR="003F2D64" w:rsidRPr="003F2D64" w:rsidRDefault="003F2D64" w:rsidP="003F2D64">
      <w:pPr>
        <w:numPr>
          <w:ilvl w:val="0"/>
          <w:numId w:val="12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Оцінка повинна бути ефективною, тобто мінімізувати значення середньоквадратичної похибки оцінки, </w:t>
      </w:r>
      <w:r w:rsidRPr="003F2D64">
        <w:rPr>
          <w:position w:val="-12"/>
          <w:sz w:val="22"/>
          <w:szCs w:val="22"/>
        </w:rPr>
        <w:object w:dxaOrig="3240" w:dyaOrig="460">
          <v:shape id="_x0000_i1031" type="#_x0000_t75" style="width:162pt;height:22.5pt" o:ole="" fillcolor="window">
            <v:imagedata r:id="rId18" o:title=""/>
          </v:shape>
          <o:OLEObject Type="Embed" ProgID="Equation.3" ShapeID="_x0000_i1031" DrawAspect="Content" ObjectID="_1576061197" r:id="rId19"/>
        </w:object>
      </w:r>
      <w:r w:rsidRPr="003F2D64">
        <w:rPr>
          <w:sz w:val="22"/>
          <w:szCs w:val="22"/>
        </w:rPr>
        <w:t>, де g</w:t>
      </w:r>
      <w:r w:rsidRPr="003F2D64">
        <w:rPr>
          <w:sz w:val="22"/>
          <w:szCs w:val="22"/>
          <w:vertAlign w:val="subscript"/>
        </w:rPr>
        <w:t>1</w:t>
      </w:r>
      <w:r w:rsidRPr="003F2D64">
        <w:rPr>
          <w:sz w:val="22"/>
          <w:szCs w:val="22"/>
        </w:rPr>
        <w:t xml:space="preserve"> - оцінка, яка розглядається, g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i/>
          <w:sz w:val="22"/>
          <w:szCs w:val="22"/>
        </w:rPr>
        <w:t xml:space="preserve">  </w:t>
      </w:r>
      <w:r w:rsidRPr="003F2D64">
        <w:rPr>
          <w:sz w:val="22"/>
          <w:szCs w:val="22"/>
        </w:rPr>
        <w:t>- довільна інша оцінка.</w:t>
      </w:r>
    </w:p>
    <w:p w:rsidR="003F2D64" w:rsidRPr="003F2D64" w:rsidRDefault="003F2D64" w:rsidP="003F2D64">
      <w:pPr>
        <w:numPr>
          <w:ilvl w:val="0"/>
          <w:numId w:val="12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Оцінка повинна бути суттєвою, тобто при збільшенні кількості випробувань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 значення оцінки повинно бути збіжним до значення оцінюваного параметру </w:t>
      </w:r>
      <w:r w:rsidRPr="003F2D64">
        <w:rPr>
          <w:position w:val="-32"/>
          <w:sz w:val="22"/>
          <w:szCs w:val="22"/>
        </w:rPr>
        <w:object w:dxaOrig="3400" w:dyaOrig="580">
          <v:shape id="_x0000_i1032" type="#_x0000_t75" style="width:170.25pt;height:29.25pt" o:ole="" fillcolor="window">
            <v:imagedata r:id="rId20" o:title=""/>
          </v:shape>
          <o:OLEObject Type="Embed" ProgID="Equation.3" ShapeID="_x0000_i1032" DrawAspect="Content" ObjectID="_1576061198" r:id="rId21"/>
        </w:object>
      </w:r>
      <w:r w:rsidRPr="003F2D64">
        <w:rPr>
          <w:i/>
          <w:sz w:val="22"/>
          <w:szCs w:val="22"/>
        </w:rPr>
        <w:t>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Наведені оцінки математичного сподівання та дисперсії є суттєвими та незміщеними, а для вибірки з нормальної сукупності </w:t>
      </w:r>
      <w:r w:rsidRPr="003F2D64">
        <w:rPr>
          <w:position w:val="-6"/>
          <w:sz w:val="22"/>
          <w:szCs w:val="22"/>
        </w:rPr>
        <w:object w:dxaOrig="220" w:dyaOrig="279">
          <v:shape id="_x0000_i1033" type="#_x0000_t75" style="width:11.25pt;height:14.25pt" o:ole="" fillcolor="window">
            <v:imagedata r:id="rId22" o:title=""/>
          </v:shape>
          <o:OLEObject Type="Embed" ProgID="Equation.3" ShapeID="_x0000_i1033" DrawAspect="Content" ObjectID="_1576061199" r:id="rId23"/>
        </w:object>
      </w:r>
      <w:r w:rsidRPr="003F2D64">
        <w:rPr>
          <w:sz w:val="22"/>
          <w:szCs w:val="22"/>
        </w:rPr>
        <w:t xml:space="preserve"> являє собою ефективну оцінку, а </w:t>
      </w:r>
      <w:r w:rsidRPr="003F2D64">
        <w:rPr>
          <w:position w:val="-12"/>
          <w:sz w:val="22"/>
          <w:szCs w:val="22"/>
        </w:rPr>
        <w:object w:dxaOrig="380" w:dyaOrig="460">
          <v:shape id="_x0000_i1034" type="#_x0000_t75" style="width:19.5pt;height:22.5pt" o:ole="" fillcolor="window">
            <v:imagedata r:id="rId24" o:title=""/>
          </v:shape>
          <o:OLEObject Type="Embed" ProgID="Equation.3" ShapeID="_x0000_i1034" DrawAspect="Content" ObjectID="_1576061200" r:id="rId25"/>
        </w:object>
      </w:r>
      <w:r w:rsidRPr="003F2D64">
        <w:rPr>
          <w:sz w:val="22"/>
          <w:szCs w:val="22"/>
        </w:rPr>
        <w:t xml:space="preserve"> прямує до ефективної при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  <w:lang w:val="en-US"/>
        </w:rPr>
        <w:sym w:font="Symbol" w:char="F0AE"/>
      </w:r>
      <w:r w:rsidRPr="003F2D64">
        <w:rPr>
          <w:sz w:val="22"/>
          <w:szCs w:val="22"/>
          <w:lang w:val="en-US"/>
        </w:rPr>
        <w:sym w:font="Symbol" w:char="F0A5"/>
      </w:r>
      <w:r w:rsidRPr="003F2D64">
        <w:rPr>
          <w:sz w:val="22"/>
          <w:szCs w:val="22"/>
        </w:rPr>
        <w:t>, тобто є асимптотично ефективною.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Незміщеність оцінки </w:t>
      </w:r>
      <w:r w:rsidRPr="003F2D64">
        <w:rPr>
          <w:position w:val="-12"/>
          <w:sz w:val="22"/>
          <w:szCs w:val="22"/>
        </w:rPr>
        <w:object w:dxaOrig="380" w:dyaOrig="460">
          <v:shape id="_x0000_i1035" type="#_x0000_t75" style="width:19.5pt;height:22.5pt" o:ole="" fillcolor="window">
            <v:imagedata r:id="rId26" o:title=""/>
          </v:shape>
          <o:OLEObject Type="Embed" ProgID="Equation.3" ShapeID="_x0000_i1035" DrawAspect="Content" ObjectID="_1576061201" r:id="rId27"/>
        </w:object>
      </w:r>
      <w:r w:rsidRPr="003F2D64">
        <w:rPr>
          <w:sz w:val="22"/>
          <w:szCs w:val="22"/>
        </w:rPr>
        <w:t xml:space="preserve"> досягається використанням в знаменнику формули (2.2) величини </w:t>
      </w:r>
      <w:r w:rsidRPr="003F2D64">
        <w:rPr>
          <w:i/>
          <w:sz w:val="22"/>
          <w:szCs w:val="22"/>
        </w:rPr>
        <w:sym w:font="Symbol" w:char="F06E"/>
      </w:r>
      <w:r w:rsidRPr="003F2D64">
        <w:rPr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>-1</w:t>
      </w:r>
      <w:r w:rsidRPr="003F2D64">
        <w:rPr>
          <w:i/>
          <w:sz w:val="22"/>
          <w:szCs w:val="22"/>
        </w:rPr>
        <w:t xml:space="preserve">, </w:t>
      </w:r>
      <w:r w:rsidRPr="003F2D64">
        <w:rPr>
          <w:sz w:val="22"/>
          <w:szCs w:val="22"/>
        </w:rPr>
        <w:t xml:space="preserve">яка називається числом степенів вільності і обчислюється як різниця між числом наявних експериментальних значень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 та кількістю додаткових параметрів, які входять у формулу для оцінки дисперсії і обчислюються як лінійні комбінації тих самих спостережень (параметр </w:t>
      </w:r>
      <w:r w:rsidRPr="003F2D64">
        <w:rPr>
          <w:position w:val="-6"/>
          <w:sz w:val="22"/>
          <w:szCs w:val="22"/>
        </w:rPr>
        <w:object w:dxaOrig="220" w:dyaOrig="279">
          <v:shape id="_x0000_i1036" type="#_x0000_t75" style="width:11.25pt;height:14.25pt" o:ole="" fillcolor="window">
            <v:imagedata r:id="rId28" o:title=""/>
          </v:shape>
          <o:OLEObject Type="Embed" ProgID="Equation.3" ShapeID="_x0000_i1036" DrawAspect="Content" ObjectID="_1576061202" r:id="rId29"/>
        </w:object>
      </w:r>
      <w:r w:rsidRPr="003F2D64">
        <w:rPr>
          <w:sz w:val="22"/>
          <w:szCs w:val="22"/>
        </w:rPr>
        <w:t>)</w:t>
      </w:r>
      <w:r w:rsidRPr="003F2D64">
        <w:rPr>
          <w:b/>
          <w:i/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2.2. Інтервальне оцінювання математичного сподівання та дисперсії</w:t>
      </w:r>
    </w:p>
    <w:p w:rsidR="003F2D64" w:rsidRPr="003F2D64" w:rsidRDefault="003F2D64" w:rsidP="003F2D64">
      <w:pPr>
        <w:ind w:firstLine="720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Точкові оцінки параметрів не дозволяють оцінити, наскільки близька оцінка </w:t>
      </w:r>
      <w:r w:rsidRPr="003F2D64">
        <w:rPr>
          <w:position w:val="-12"/>
          <w:sz w:val="22"/>
          <w:szCs w:val="22"/>
        </w:rPr>
        <w:object w:dxaOrig="240" w:dyaOrig="360">
          <v:shape id="_x0000_i1037" type="#_x0000_t75" style="width:12pt;height:18.75pt" o:ole="" fillcolor="window">
            <v:imagedata r:id="rId30" o:title=""/>
          </v:shape>
          <o:OLEObject Type="Embed" ProgID="Equation.3" ShapeID="_x0000_i1037" DrawAspect="Content" ObjectID="_1576061203" r:id="rId31"/>
        </w:object>
      </w:r>
      <w:r w:rsidRPr="003F2D64">
        <w:rPr>
          <w:sz w:val="22"/>
          <w:szCs w:val="22"/>
        </w:rPr>
        <w:t xml:space="preserve"> до відповідного значення теоретичного параметру </w:t>
      </w:r>
      <w:r w:rsidRPr="003F2D64">
        <w:rPr>
          <w:i/>
          <w:sz w:val="22"/>
          <w:szCs w:val="22"/>
          <w:lang w:val="en-US"/>
        </w:rPr>
        <w:t>g</w:t>
      </w:r>
      <w:r w:rsidRPr="003F2D64">
        <w:rPr>
          <w:i/>
          <w:sz w:val="22"/>
          <w:szCs w:val="22"/>
        </w:rPr>
        <w:t>.</w:t>
      </w:r>
      <w:r w:rsidRPr="003F2D64">
        <w:rPr>
          <w:sz w:val="22"/>
          <w:szCs w:val="22"/>
        </w:rPr>
        <w:t xml:space="preserve"> Більш інформативний спосіб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полягає в побудові інтервалу, в якому з заданою достовірністю виявиться оцінюваний параметр, тобто в визначенні інтервальної оцінки параметру </w:t>
      </w:r>
      <w:r w:rsidRPr="003F2D64">
        <w:rPr>
          <w:smallCaps/>
          <w:sz w:val="22"/>
          <w:szCs w:val="22"/>
        </w:rPr>
        <w:t xml:space="preserve"> </w:t>
      </w:r>
      <w:r w:rsidRPr="003F2D64">
        <w:rPr>
          <w:i/>
          <w:sz w:val="22"/>
          <w:szCs w:val="22"/>
          <w:lang w:val="en-US"/>
        </w:rPr>
        <w:t>g</w: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Інтервальною оцінкою параметру </w:t>
      </w:r>
      <w:r w:rsidRPr="003F2D64">
        <w:rPr>
          <w:i/>
          <w:sz w:val="22"/>
          <w:szCs w:val="22"/>
          <w:lang w:val="en-US"/>
        </w:rPr>
        <w:t>g</w:t>
      </w:r>
      <w:r w:rsidRPr="003F2D64">
        <w:rPr>
          <w:sz w:val="22"/>
          <w:szCs w:val="22"/>
        </w:rPr>
        <w:t xml:space="preserve"> називається інтервал, межі якого </w:t>
      </w:r>
      <w:r w:rsidRPr="003F2D64">
        <w:rPr>
          <w:i/>
          <w:sz w:val="22"/>
          <w:szCs w:val="22"/>
          <w:lang w:val="en-US"/>
        </w:rPr>
        <w:t>l</w:t>
      </w:r>
      <w:r w:rsidRPr="003F2D64">
        <w:rPr>
          <w:sz w:val="22"/>
          <w:szCs w:val="22"/>
          <w:vertAlign w:val="subscript"/>
        </w:rPr>
        <w:t>1</w:t>
      </w:r>
      <w:r w:rsidRPr="003F2D64">
        <w:rPr>
          <w:sz w:val="22"/>
          <w:szCs w:val="22"/>
        </w:rPr>
        <w:t xml:space="preserve"> та </w:t>
      </w:r>
      <w:r w:rsidRPr="003F2D64">
        <w:rPr>
          <w:i/>
          <w:sz w:val="22"/>
          <w:szCs w:val="22"/>
          <w:lang w:val="en-US"/>
        </w:rPr>
        <w:t>l</w:t>
      </w:r>
      <w:r w:rsidRPr="003F2D64">
        <w:rPr>
          <w:sz w:val="22"/>
          <w:szCs w:val="22"/>
          <w:vertAlign w:val="subscript"/>
        </w:rPr>
        <w:t xml:space="preserve">2 </w:t>
      </w:r>
      <w:r w:rsidRPr="003F2D64">
        <w:rPr>
          <w:sz w:val="22"/>
          <w:szCs w:val="22"/>
        </w:rPr>
        <w:t xml:space="preserve">являють собою функції значень вибірки </w:t>
      </w:r>
      <w:r w:rsidRPr="003F2D64">
        <w:rPr>
          <w:position w:val="-12"/>
          <w:sz w:val="22"/>
          <w:szCs w:val="22"/>
        </w:rPr>
        <w:object w:dxaOrig="1460" w:dyaOrig="380">
          <v:shape id="_x0000_i1038" type="#_x0000_t75" style="width:72.75pt;height:19.5pt" o:ole="" fillcolor="window">
            <v:imagedata r:id="rId32" o:title=""/>
          </v:shape>
          <o:OLEObject Type="Embed" ProgID="Equation.3" ShapeID="_x0000_i1038" DrawAspect="Content" ObjectID="_1576061204" r:id="rId33"/>
        </w:object>
      </w:r>
      <w:r w:rsidRPr="003F2D64">
        <w:rPr>
          <w:sz w:val="22"/>
          <w:szCs w:val="22"/>
        </w:rPr>
        <w:t xml:space="preserve"> і який з заданою ймовірністю </w:t>
      </w:r>
      <w:r w:rsidRPr="003F2D64">
        <w:rPr>
          <w:i/>
          <w:sz w:val="22"/>
          <w:szCs w:val="22"/>
        </w:rPr>
        <w:t>Р</w:t>
      </w:r>
      <w:r w:rsidRPr="003F2D64">
        <w:rPr>
          <w:sz w:val="22"/>
          <w:szCs w:val="22"/>
        </w:rPr>
        <w:t xml:space="preserve"> накриває оцінюваний параметр:</w:t>
      </w:r>
    </w:p>
    <w:p w:rsidR="003F2D64" w:rsidRPr="003F2D64" w:rsidRDefault="003F2D64" w:rsidP="003F2D64">
      <w:pPr>
        <w:pStyle w:val="FR3"/>
        <w:spacing w:before="0" w:line="240" w:lineRule="auto"/>
        <w:ind w:left="3600" w:firstLine="0"/>
        <w:jc w:val="both"/>
        <w:rPr>
          <w:rFonts w:ascii="Times New Roman" w:hAnsi="Times New Roman"/>
          <w:sz w:val="22"/>
          <w:szCs w:val="22"/>
          <w:vertAlign w:val="subscript"/>
        </w:rPr>
      </w:pPr>
      <w:r w:rsidRPr="003F2D64">
        <w:rPr>
          <w:rFonts w:ascii="Times New Roman" w:hAnsi="Times New Roman"/>
          <w:position w:val="-12"/>
          <w:sz w:val="22"/>
          <w:szCs w:val="22"/>
          <w:lang w:val="en-US"/>
        </w:rPr>
        <w:object w:dxaOrig="2100" w:dyaOrig="380">
          <v:shape id="_x0000_i1039" type="#_x0000_t75" style="width:105pt;height:19.5pt" o:ole="" fillcolor="window">
            <v:imagedata r:id="rId34" o:title=""/>
          </v:shape>
          <o:OLEObject Type="Embed" ProgID="Equation.3" ShapeID="_x0000_i1039" DrawAspect="Content" ObjectID="_1576061205" r:id="rId35"/>
        </w:object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  <w:t>(2.3)</w:t>
      </w:r>
    </w:p>
    <w:p w:rsidR="003F2D64" w:rsidRPr="003F2D64" w:rsidRDefault="003F2D64" w:rsidP="003F2D64">
      <w:pPr>
        <w:pStyle w:val="FR3"/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  <w:vertAlign w:val="subscript"/>
        </w:rPr>
        <w:tab/>
      </w:r>
      <w:r w:rsidRPr="003F2D64">
        <w:rPr>
          <w:rFonts w:ascii="Times New Roman" w:hAnsi="Times New Roman"/>
          <w:sz w:val="22"/>
          <w:szCs w:val="22"/>
        </w:rPr>
        <w:t xml:space="preserve">Інтервал </w:t>
      </w:r>
      <w:r w:rsidRPr="003F2D64">
        <w:rPr>
          <w:rFonts w:ascii="Times New Roman" w:hAnsi="Times New Roman"/>
          <w:position w:val="-12"/>
          <w:sz w:val="22"/>
          <w:szCs w:val="22"/>
        </w:rPr>
        <w:object w:dxaOrig="720" w:dyaOrig="380">
          <v:shape id="_x0000_i1040" type="#_x0000_t75" style="width:36pt;height:19.5pt" o:ole="" fillcolor="window">
            <v:imagedata r:id="rId36" o:title=""/>
          </v:shape>
          <o:OLEObject Type="Embed" ProgID="Equation.3" ShapeID="_x0000_i1040" DrawAspect="Content" ObjectID="_1576061206" r:id="rId37"/>
        </w:object>
      </w:r>
      <w:r w:rsidRPr="003F2D64">
        <w:rPr>
          <w:rFonts w:ascii="Times New Roman" w:hAnsi="Times New Roman"/>
          <w:sz w:val="22"/>
          <w:szCs w:val="22"/>
        </w:rPr>
        <w:t xml:space="preserve"> називається довірчим, а його межі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l</w:t>
      </w:r>
      <w:r w:rsidRPr="003F2D64">
        <w:rPr>
          <w:rFonts w:ascii="Times New Roman" w:hAnsi="Times New Roman"/>
          <w:sz w:val="22"/>
          <w:szCs w:val="22"/>
          <w:vertAlign w:val="subscript"/>
        </w:rPr>
        <w:t>1</w:t>
      </w:r>
      <w:r w:rsidRPr="003F2D64">
        <w:rPr>
          <w:rFonts w:ascii="Times New Roman" w:hAnsi="Times New Roman"/>
          <w:sz w:val="22"/>
          <w:szCs w:val="22"/>
        </w:rPr>
        <w:t xml:space="preserve"> та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l</w:t>
      </w:r>
      <w:r w:rsidRPr="003F2D64">
        <w:rPr>
          <w:rFonts w:ascii="Times New Roman" w:hAnsi="Times New Roman"/>
          <w:sz w:val="22"/>
          <w:szCs w:val="22"/>
          <w:vertAlign w:val="subscript"/>
        </w:rPr>
        <w:t xml:space="preserve">2 </w:t>
      </w:r>
      <w:r w:rsidRPr="003F2D64">
        <w:rPr>
          <w:rFonts w:ascii="Times New Roman" w:hAnsi="Times New Roman"/>
          <w:i/>
          <w:sz w:val="22"/>
          <w:szCs w:val="22"/>
        </w:rPr>
        <w:t>-</w:t>
      </w:r>
      <w:r w:rsidRPr="003F2D64">
        <w:rPr>
          <w:rFonts w:ascii="Times New Roman" w:hAnsi="Times New Roman"/>
          <w:sz w:val="22"/>
          <w:szCs w:val="22"/>
        </w:rPr>
        <w:t xml:space="preserve"> випадкові величини - нижня та верхня довірчі межі відповідно. </w:t>
      </w:r>
      <w:r w:rsidRPr="003F2D64">
        <w:rPr>
          <w:rFonts w:ascii="Times New Roman" w:hAnsi="Times New Roman"/>
          <w:i/>
          <w:sz w:val="22"/>
          <w:szCs w:val="22"/>
        </w:rPr>
        <w:t xml:space="preserve">Р </w:t>
      </w:r>
      <w:r w:rsidRPr="003F2D64">
        <w:rPr>
          <w:rFonts w:ascii="Times New Roman" w:hAnsi="Times New Roman"/>
          <w:sz w:val="22"/>
          <w:szCs w:val="22"/>
        </w:rPr>
        <w:t>називається довірчою ймовірністю, а величина α=1-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P</w:t>
      </w:r>
      <w:r w:rsidRPr="003F2D64">
        <w:rPr>
          <w:rFonts w:ascii="Times New Roman" w:hAnsi="Times New Roman"/>
          <w:sz w:val="22"/>
          <w:szCs w:val="22"/>
        </w:rPr>
        <w:t xml:space="preserve"> </w:t>
      </w:r>
      <w:r w:rsidRPr="003F2D64">
        <w:rPr>
          <w:rFonts w:ascii="Times New Roman" w:hAnsi="Times New Roman"/>
          <w:i/>
          <w:sz w:val="22"/>
          <w:szCs w:val="22"/>
        </w:rPr>
        <w:t>-</w:t>
      </w:r>
      <w:r w:rsidRPr="003F2D64">
        <w:rPr>
          <w:rFonts w:ascii="Times New Roman" w:hAnsi="Times New Roman"/>
          <w:sz w:val="22"/>
          <w:szCs w:val="22"/>
        </w:rPr>
        <w:t xml:space="preserve"> рівнем значимості, який використовується при побудові довірчого інтервалу. Таким чином інтервальна оцінка характеризується шириною довірчого інтервалу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L</w:t>
      </w:r>
      <w:r w:rsidRPr="003F2D64">
        <w:rPr>
          <w:rFonts w:ascii="Times New Roman" w:hAnsi="Times New Roman"/>
          <w:sz w:val="22"/>
          <w:szCs w:val="22"/>
          <w:lang w:val="ru-RU"/>
        </w:rPr>
        <w:t>=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l</w:t>
      </w:r>
      <w:r w:rsidRPr="003F2D64">
        <w:rPr>
          <w:rFonts w:ascii="Times New Roman" w:hAnsi="Times New Roman"/>
          <w:sz w:val="22"/>
          <w:szCs w:val="22"/>
          <w:vertAlign w:val="subscript"/>
        </w:rPr>
        <w:t>2</w:t>
      </w:r>
      <w:r w:rsidRPr="003F2D64">
        <w:rPr>
          <w:rFonts w:ascii="Times New Roman" w:hAnsi="Times New Roman"/>
          <w:sz w:val="22"/>
          <w:szCs w:val="22"/>
          <w:lang w:val="ru-RU"/>
        </w:rPr>
        <w:t>-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l</w:t>
      </w:r>
      <w:r w:rsidRPr="003F2D64">
        <w:rPr>
          <w:rFonts w:ascii="Times New Roman" w:hAnsi="Times New Roman"/>
          <w:sz w:val="22"/>
          <w:szCs w:val="22"/>
          <w:vertAlign w:val="subscript"/>
        </w:rPr>
        <w:t>1</w:t>
      </w:r>
      <w:r w:rsidRPr="003F2D64">
        <w:rPr>
          <w:rFonts w:ascii="Times New Roman" w:hAnsi="Times New Roman"/>
          <w:sz w:val="22"/>
          <w:szCs w:val="22"/>
        </w:rPr>
        <w:t xml:space="preserve"> та довірчою ймовірністю </w:t>
      </w:r>
      <w:r w:rsidRPr="003F2D64">
        <w:rPr>
          <w:rFonts w:ascii="Times New Roman" w:hAnsi="Times New Roman"/>
          <w:i/>
          <w:sz w:val="22"/>
          <w:szCs w:val="22"/>
        </w:rPr>
        <w:t>Р,</w:t>
      </w:r>
      <w:r w:rsidRPr="003F2D64">
        <w:rPr>
          <w:rFonts w:ascii="Times New Roman" w:hAnsi="Times New Roman"/>
          <w:sz w:val="22"/>
          <w:szCs w:val="22"/>
        </w:rPr>
        <w:t xml:space="preserve"> яка характеризує степінь надійності результатів.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Процедура отримання інтервальної оцінки полягає в наступному:</w:t>
      </w:r>
    </w:p>
    <w:p w:rsidR="003F2D64" w:rsidRPr="003F2D64" w:rsidRDefault="003F2D64" w:rsidP="003F2D64">
      <w:pPr>
        <w:numPr>
          <w:ilvl w:val="0"/>
          <w:numId w:val="26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Записуємо певне ймовірнісне твердження виду</w:t>
      </w:r>
    </w:p>
    <w:p w:rsidR="003F2D64" w:rsidRPr="003F2D64" w:rsidRDefault="003F2D64" w:rsidP="003F2D64">
      <w:pPr>
        <w:pStyle w:val="FR3"/>
        <w:spacing w:before="0" w:line="240" w:lineRule="auto"/>
        <w:ind w:left="720" w:firstLine="720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position w:val="-46"/>
          <w:sz w:val="22"/>
          <w:szCs w:val="22"/>
        </w:rPr>
        <w:object w:dxaOrig="4239" w:dyaOrig="1040">
          <v:shape id="_x0000_i1041" type="#_x0000_t75" style="width:211.5pt;height:51.75pt" o:ole="" fillcolor="window">
            <v:imagedata r:id="rId38" o:title=""/>
          </v:shape>
          <o:OLEObject Type="Embed" ProgID="Equation.3" ShapeID="_x0000_i1041" DrawAspect="Content" ObjectID="_1576061207" r:id="rId39"/>
        </w:object>
      </w:r>
      <w:r w:rsidRPr="003F2D64">
        <w:rPr>
          <w:rFonts w:ascii="Times New Roman" w:hAnsi="Times New Roman"/>
          <w:sz w:val="22"/>
          <w:szCs w:val="22"/>
          <w:lang w:val="en-US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  <w:t>(</w:t>
      </w:r>
      <w:r w:rsidRPr="003F2D64">
        <w:rPr>
          <w:rFonts w:ascii="Times New Roman" w:hAnsi="Times New Roman"/>
          <w:sz w:val="22"/>
          <w:szCs w:val="22"/>
          <w:lang w:val="en-US"/>
        </w:rPr>
        <w:t>2.</w:t>
      </w:r>
      <w:r w:rsidRPr="003F2D64">
        <w:rPr>
          <w:rFonts w:ascii="Times New Roman" w:hAnsi="Times New Roman"/>
          <w:sz w:val="22"/>
          <w:szCs w:val="22"/>
          <w:lang w:val="ru-RU"/>
        </w:rPr>
        <w:t>4)</w:t>
      </w:r>
    </w:p>
    <w:p w:rsidR="003F2D64" w:rsidRPr="003F2D64" w:rsidRDefault="003F2D64" w:rsidP="003F2D64">
      <w:pPr>
        <w:pStyle w:val="FR3"/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 xml:space="preserve">де </w:t>
      </w:r>
      <w:r w:rsidRPr="003F2D64">
        <w:rPr>
          <w:rFonts w:ascii="Times New Roman" w:hAnsi="Times New Roman"/>
          <w:sz w:val="22"/>
          <w:szCs w:val="22"/>
        </w:rPr>
        <w:sym w:font="Symbol" w:char="F0A6"/>
      </w:r>
      <w:r w:rsidRPr="003F2D64">
        <w:rPr>
          <w:rFonts w:ascii="Times New Roman" w:hAnsi="Times New Roman"/>
          <w:sz w:val="22"/>
          <w:szCs w:val="22"/>
        </w:rPr>
        <w:t>(</w:t>
      </w:r>
      <w:r w:rsidRPr="003F2D64">
        <w:rPr>
          <w:rFonts w:ascii="Times New Roman" w:hAnsi="Times New Roman"/>
          <w:i/>
          <w:sz w:val="22"/>
          <w:szCs w:val="22"/>
        </w:rPr>
        <w:sym w:font="Symbol" w:char="F079"/>
      </w:r>
      <w:r w:rsidRPr="003F2D64">
        <w:rPr>
          <w:rFonts w:ascii="Times New Roman" w:hAnsi="Times New Roman"/>
          <w:sz w:val="22"/>
          <w:szCs w:val="22"/>
        </w:rPr>
        <w:t>)</w:t>
      </w:r>
      <w:r w:rsidRPr="003F2D64">
        <w:rPr>
          <w:rFonts w:ascii="Times New Roman" w:hAnsi="Times New Roman"/>
          <w:sz w:val="22"/>
          <w:szCs w:val="22"/>
          <w:lang w:val="ru-RU"/>
        </w:rPr>
        <w:t xml:space="preserve"> - </w:t>
      </w:r>
      <w:r w:rsidRPr="003F2D64">
        <w:rPr>
          <w:rFonts w:ascii="Times New Roman" w:hAnsi="Times New Roman"/>
          <w:sz w:val="22"/>
          <w:szCs w:val="22"/>
        </w:rPr>
        <w:t xml:space="preserve">функція густини ймовірності випадкової величини </w:t>
      </w:r>
      <w:r w:rsidRPr="003F2D64">
        <w:rPr>
          <w:rFonts w:ascii="Times New Roman" w:hAnsi="Times New Roman"/>
          <w:i/>
          <w:sz w:val="22"/>
          <w:szCs w:val="22"/>
        </w:rPr>
        <w:sym w:font="Symbol" w:char="F079"/>
      </w:r>
      <w:r w:rsidRPr="003F2D64">
        <w:rPr>
          <w:rFonts w:ascii="Times New Roman" w:hAnsi="Times New Roman"/>
          <w:sz w:val="22"/>
          <w:szCs w:val="22"/>
        </w:rPr>
        <w:t xml:space="preserve">. При цьому значення </w:t>
      </w:r>
      <w:r w:rsidRPr="003F2D64">
        <w:rPr>
          <w:rFonts w:ascii="Times New Roman" w:hAnsi="Times New Roman"/>
          <w:i/>
          <w:sz w:val="22"/>
          <w:szCs w:val="22"/>
        </w:rPr>
        <w:sym w:font="Symbol" w:char="F064"/>
      </w:r>
      <w:r w:rsidRPr="003F2D64">
        <w:rPr>
          <w:rFonts w:ascii="Times New Roman" w:hAnsi="Times New Roman"/>
          <w:sz w:val="22"/>
          <w:szCs w:val="22"/>
          <w:vertAlign w:val="subscript"/>
          <w:lang w:val="ru-RU"/>
        </w:rPr>
        <w:t>1</w:t>
      </w:r>
      <w:r w:rsidRPr="003F2D64">
        <w:rPr>
          <w:rFonts w:ascii="Times New Roman" w:hAnsi="Times New Roman"/>
          <w:i/>
          <w:sz w:val="22"/>
          <w:szCs w:val="22"/>
          <w:vertAlign w:val="subscript"/>
          <w:lang w:val="ru-RU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 xml:space="preserve">та </w:t>
      </w:r>
      <w:r w:rsidRPr="003F2D64">
        <w:rPr>
          <w:rFonts w:ascii="Times New Roman" w:hAnsi="Times New Roman"/>
          <w:i/>
          <w:sz w:val="22"/>
          <w:szCs w:val="22"/>
        </w:rPr>
        <w:sym w:font="Symbol" w:char="F064"/>
      </w:r>
      <w:r w:rsidRPr="003F2D64">
        <w:rPr>
          <w:rFonts w:ascii="Times New Roman" w:hAnsi="Times New Roman"/>
          <w:sz w:val="22"/>
          <w:szCs w:val="22"/>
          <w:vertAlign w:val="subscript"/>
          <w:lang w:val="ru-RU"/>
        </w:rPr>
        <w:t>2</w:t>
      </w:r>
      <w:r w:rsidRPr="003F2D64">
        <w:rPr>
          <w:rFonts w:ascii="Times New Roman" w:hAnsi="Times New Roman"/>
          <w:i/>
          <w:sz w:val="22"/>
          <w:szCs w:val="22"/>
          <w:vertAlign w:val="subscript"/>
          <w:lang w:val="ru-RU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 xml:space="preserve"> визначаються за допомогою додаткових умов:</w:t>
      </w:r>
    </w:p>
    <w:p w:rsidR="003F2D64" w:rsidRPr="003F2D64" w:rsidRDefault="003F2D64" w:rsidP="003F2D64">
      <w:pPr>
        <w:pStyle w:val="FR1"/>
        <w:spacing w:before="0"/>
        <w:ind w:left="720" w:firstLine="720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i/>
          <w:position w:val="-12"/>
          <w:sz w:val="22"/>
          <w:szCs w:val="22"/>
        </w:rPr>
        <w:object w:dxaOrig="5740" w:dyaOrig="380">
          <v:shape id="_x0000_i1042" type="#_x0000_t75" style="width:287.25pt;height:19.5pt" o:ole="" fillcolor="window">
            <v:imagedata r:id="rId40" o:title=""/>
          </v:shape>
          <o:OLEObject Type="Embed" ProgID="Equation.3" ShapeID="_x0000_i1042" DrawAspect="Content" ObjectID="_1576061208" r:id="rId41"/>
        </w:object>
      </w:r>
      <w:r w:rsidRPr="003F2D64">
        <w:rPr>
          <w:rFonts w:ascii="Times New Roman" w:hAnsi="Times New Roman"/>
          <w:i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</w:rPr>
        <w:t>(</w:t>
      </w:r>
      <w:r w:rsidRPr="003F2D64">
        <w:rPr>
          <w:rFonts w:ascii="Times New Roman" w:hAnsi="Times New Roman"/>
          <w:sz w:val="22"/>
          <w:szCs w:val="22"/>
          <w:lang w:val="en-US"/>
        </w:rPr>
        <w:t>2.</w:t>
      </w:r>
      <w:r w:rsidRPr="003F2D64">
        <w:rPr>
          <w:rFonts w:ascii="Times New Roman" w:hAnsi="Times New Roman"/>
          <w:sz w:val="22"/>
          <w:szCs w:val="22"/>
        </w:rPr>
        <w:t>5)</w:t>
      </w:r>
    </w:p>
    <w:p w:rsidR="003F2D64" w:rsidRPr="003F2D64" w:rsidRDefault="003F2D64" w:rsidP="003F2D64">
      <w:pPr>
        <w:pStyle w:val="FR1"/>
        <w:spacing w:before="0"/>
        <w:ind w:left="720"/>
        <w:jc w:val="right"/>
        <w:rPr>
          <w:rFonts w:ascii="Times New Roman" w:hAnsi="Times New Roman"/>
          <w:sz w:val="22"/>
          <w:szCs w:val="22"/>
          <w:lang w:val="ru-RU"/>
        </w:rPr>
      </w:pPr>
    </w:p>
    <w:p w:rsidR="003F2D64" w:rsidRPr="003F2D64" w:rsidRDefault="003F2D64" w:rsidP="003F2D64">
      <w:pPr>
        <w:numPr>
          <w:ilvl w:val="0"/>
          <w:numId w:val="26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Аргумент виразу (2.4) перетворюють таким чином, щоби в результаті параметр, який оцінюється, виявився між величинами, визначеними за вибіркою. Це й будуть межі довірчого інтервалу (</w:t>
      </w:r>
      <w:r w:rsidRPr="003F2D64">
        <w:rPr>
          <w:i/>
          <w:sz w:val="22"/>
          <w:szCs w:val="22"/>
          <w:lang w:val="en-US"/>
        </w:rPr>
        <w:t>l</w:t>
      </w:r>
      <w:r w:rsidRPr="003F2D64">
        <w:rPr>
          <w:sz w:val="22"/>
          <w:szCs w:val="22"/>
          <w:vertAlign w:val="subscript"/>
        </w:rPr>
        <w:t>1</w: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l</w:t>
      </w:r>
      <w:r w:rsidRPr="003F2D64">
        <w:rPr>
          <w:sz w:val="22"/>
          <w:szCs w:val="22"/>
          <w:vertAlign w:val="subscript"/>
        </w:rPr>
        <w:t>2</w:t>
      </w:r>
      <w:r w:rsidRPr="003F2D64">
        <w:rPr>
          <w:sz w:val="22"/>
          <w:szCs w:val="22"/>
        </w:rPr>
        <w:t>)</w:t>
      </w:r>
      <w:r w:rsidRPr="003F2D64">
        <w:rPr>
          <w:i/>
          <w:sz w:val="22"/>
          <w:szCs w:val="22"/>
        </w:rPr>
        <w:t xml:space="preserve">. </w:t>
      </w:r>
      <w:r w:rsidRPr="003F2D64">
        <w:rPr>
          <w:sz w:val="22"/>
          <w:szCs w:val="22"/>
        </w:rPr>
        <w:t>Функція</w:t>
      </w:r>
      <w:r w:rsidRPr="003F2D64">
        <w:rPr>
          <w:smallCaps/>
          <w:sz w:val="22"/>
          <w:szCs w:val="22"/>
        </w:rPr>
        <w:t xml:space="preserve"> </w:t>
      </w:r>
      <w:r w:rsidRPr="003F2D64">
        <w:rPr>
          <w:smallCaps/>
          <w:position w:val="-12"/>
          <w:sz w:val="22"/>
          <w:szCs w:val="22"/>
        </w:rPr>
        <w:object w:dxaOrig="900" w:dyaOrig="380">
          <v:shape id="_x0000_i1043" type="#_x0000_t75" style="width:45pt;height:19.5pt" o:ole="" fillcolor="window">
            <v:imagedata r:id="rId42" o:title=""/>
          </v:shape>
          <o:OLEObject Type="Embed" ProgID="Equation.3" ShapeID="_x0000_i1043" DrawAspect="Content" ObjectID="_1576061209" r:id="rId43"/>
        </w:object>
      </w:r>
      <w:r w:rsidRPr="003F2D64">
        <w:rPr>
          <w:sz w:val="22"/>
          <w:szCs w:val="22"/>
        </w:rPr>
        <w:t xml:space="preserve"> обирається таким чином, щоб вона дозволяла подібне перетворення та мала відому (краще табульовану) функцію густини ймовірності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</w:rPr>
        <w:sym w:font="Symbol" w:char="F079"/>
      </w:r>
      <w:r w:rsidRPr="003F2D64">
        <w:rPr>
          <w:sz w:val="22"/>
          <w:szCs w:val="22"/>
        </w:rPr>
        <w:t xml:space="preserve">), що суттєво полегшує визначення </w:t>
      </w:r>
      <w:r w:rsidRPr="003F2D64">
        <w:rPr>
          <w:i/>
          <w:sz w:val="22"/>
          <w:szCs w:val="22"/>
        </w:rPr>
        <w:sym w:font="Symbol" w:char="F064"/>
      </w:r>
      <w:r w:rsidRPr="003F2D64">
        <w:rPr>
          <w:sz w:val="22"/>
          <w:szCs w:val="22"/>
          <w:vertAlign w:val="subscript"/>
        </w:rPr>
        <w:t xml:space="preserve">1 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та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i/>
          <w:sz w:val="22"/>
          <w:szCs w:val="22"/>
        </w:rPr>
        <w:sym w:font="Symbol" w:char="F064"/>
      </w:r>
      <w:r w:rsidRPr="003F2D64">
        <w:rPr>
          <w:sz w:val="22"/>
          <w:szCs w:val="22"/>
          <w:vertAlign w:val="subscript"/>
        </w:rPr>
        <w:t>2</w:t>
      </w:r>
      <w:r w:rsidRPr="003F2D64">
        <w:rPr>
          <w:b/>
          <w:i/>
          <w:sz w:val="22"/>
          <w:szCs w:val="22"/>
        </w:rPr>
        <w:t>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  <w:u w:val="single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  <w:u w:val="single"/>
        </w:rPr>
        <w:t>Приклад 1.</w:t>
      </w:r>
      <w:r w:rsidRPr="003F2D64">
        <w:rPr>
          <w:sz w:val="22"/>
          <w:szCs w:val="22"/>
        </w:rPr>
        <w:t xml:space="preserve"> Побудуємо інтервальну оцінку математичного сподівання </w:t>
      </w:r>
      <w:r w:rsidRPr="003F2D64">
        <w:rPr>
          <w:i/>
          <w:sz w:val="22"/>
          <w:szCs w:val="22"/>
        </w:rPr>
        <w:t>т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 нормальної генеральної сукупності з відомою дисперсією </w:t>
      </w:r>
      <w:r w:rsidRPr="003F2D64">
        <w:rPr>
          <w:position w:val="-12"/>
          <w:sz w:val="22"/>
          <w:szCs w:val="22"/>
        </w:rPr>
        <w:object w:dxaOrig="360" w:dyaOrig="460">
          <v:shape id="_x0000_i1044" type="#_x0000_t75" style="width:18.75pt;height:22.5pt" o:ole="" fillcolor="window">
            <v:imagedata r:id="rId44" o:title=""/>
          </v:shape>
          <o:OLEObject Type="Embed" ProgID="Equation.3" ShapeID="_x0000_i1044" DrawAspect="Content" ObjectID="_1576061210" r:id="rId45"/>
        </w:object>
      </w:r>
      <w:r w:rsidRPr="003F2D64">
        <w:rPr>
          <w:sz w:val="22"/>
          <w:szCs w:val="22"/>
        </w:rPr>
        <w:t xml:space="preserve">. Нормуючи цю сукупність, отримаємо функцію </w:t>
      </w:r>
      <w:r w:rsidRPr="003F2D64">
        <w:rPr>
          <w:position w:val="-12"/>
          <w:sz w:val="22"/>
          <w:szCs w:val="22"/>
        </w:rPr>
        <w:object w:dxaOrig="2680" w:dyaOrig="440">
          <v:shape id="_x0000_i1045" type="#_x0000_t75" style="width:134.25pt;height:21.75pt" o:ole="" fillcolor="window">
            <v:imagedata r:id="rId46" o:title=""/>
          </v:shape>
          <o:OLEObject Type="Embed" ProgID="Equation.3" ShapeID="_x0000_i1045" DrawAspect="Content" ObjectID="_1576061211" r:id="rId47"/>
        </w:object>
      </w:r>
      <w:r w:rsidRPr="003F2D64">
        <w:rPr>
          <w:sz w:val="22"/>
          <w:szCs w:val="22"/>
        </w:rPr>
        <w:t>, яка має нормальний розподіл з математичним сподіванням 0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та дисперсією 1. Співвідношення (2.4) з врахуванням (2.5) прийме вигляд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position w:val="-46"/>
          <w:sz w:val="22"/>
          <w:szCs w:val="22"/>
        </w:rPr>
        <w:object w:dxaOrig="7720" w:dyaOrig="1040">
          <v:shape id="_x0000_i1046" type="#_x0000_t75" style="width:386.25pt;height:51.75pt" o:ole="" fillcolor="window">
            <v:imagedata r:id="rId48" o:title=""/>
          </v:shape>
          <o:OLEObject Type="Embed" ProgID="Equation.3" ShapeID="_x0000_i1046" DrawAspect="Content" ObjectID="_1576061212" r:id="rId49"/>
        </w:object>
      </w:r>
      <w:r w:rsidRPr="003F2D64">
        <w:rPr>
          <w:sz w:val="22"/>
          <w:szCs w:val="22"/>
        </w:rPr>
        <w:tab/>
        <w:t>(2.6)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Після перетворення аргументу отримаємо</w:t>
      </w:r>
    </w:p>
    <w:p w:rsidR="003F2D64" w:rsidRPr="003F2D64" w:rsidRDefault="003F2D64" w:rsidP="003F2D64">
      <w:pPr>
        <w:pStyle w:val="FR3"/>
        <w:spacing w:before="0" w:line="240" w:lineRule="auto"/>
        <w:ind w:left="1440" w:firstLine="720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position w:val="-12"/>
          <w:sz w:val="22"/>
          <w:szCs w:val="22"/>
        </w:rPr>
        <w:object w:dxaOrig="5420" w:dyaOrig="440">
          <v:shape id="_x0000_i1047" type="#_x0000_t75" style="width:271.5pt;height:21.75pt" o:ole="" fillcolor="window">
            <v:imagedata r:id="rId50" o:title=""/>
          </v:shape>
          <o:OLEObject Type="Embed" ProgID="Equation.3" ShapeID="_x0000_i1047" DrawAspect="Content" ObjectID="_1576061213" r:id="rId51"/>
        </w:object>
      </w:r>
      <w:r w:rsidRPr="003F2D64">
        <w:rPr>
          <w:rFonts w:ascii="Times New Roman" w:hAnsi="Times New Roman"/>
          <w:sz w:val="22"/>
          <w:szCs w:val="22"/>
        </w:rPr>
        <w:tab/>
        <w:t>(2.7)</w:t>
      </w:r>
    </w:p>
    <w:p w:rsidR="003F2D64" w:rsidRPr="003F2D64" w:rsidRDefault="003F2D64" w:rsidP="003F2D64">
      <w:pPr>
        <w:pStyle w:val="FR3"/>
        <w:spacing w:before="0" w:line="240" w:lineRule="auto"/>
        <w:ind w:left="0" w:firstLine="72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>Таким чином, в цьому випадку</w:t>
      </w:r>
    </w:p>
    <w:p w:rsidR="003F2D64" w:rsidRPr="003F2D64" w:rsidRDefault="003F2D64" w:rsidP="003F2D64">
      <w:pPr>
        <w:ind w:left="720" w:firstLine="720"/>
        <w:rPr>
          <w:sz w:val="22"/>
          <w:szCs w:val="22"/>
        </w:rPr>
      </w:pPr>
      <w:r w:rsidRPr="003F2D64">
        <w:rPr>
          <w:position w:val="-12"/>
          <w:sz w:val="22"/>
          <w:szCs w:val="22"/>
        </w:rPr>
        <w:object w:dxaOrig="5840" w:dyaOrig="440">
          <v:shape id="_x0000_i1048" type="#_x0000_t75" style="width:292.5pt;height:21.75pt" o:ole="" fillcolor="window">
            <v:imagedata r:id="rId52" o:title=""/>
          </v:shape>
          <o:OLEObject Type="Embed" ProgID="Equation.3" ShapeID="_x0000_i1048" DrawAspect="Content" ObjectID="_1576061214" r:id="rId53"/>
        </w:object>
      </w:r>
      <w:r w:rsidRPr="003F2D64">
        <w:rPr>
          <w:sz w:val="22"/>
          <w:szCs w:val="22"/>
        </w:rPr>
        <w:tab/>
        <w:t>(2.8)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І ширина довірчого інтервалу складає</w:t>
      </w:r>
    </w:p>
    <w:p w:rsidR="003F2D64" w:rsidRPr="003F2D64" w:rsidRDefault="003F2D64" w:rsidP="003F2D64">
      <w:pPr>
        <w:pStyle w:val="FR3"/>
        <w:spacing w:before="0" w:line="240" w:lineRule="auto"/>
        <w:ind w:left="2320" w:firstLine="560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position w:val="-12"/>
          <w:sz w:val="22"/>
          <w:szCs w:val="22"/>
        </w:rPr>
        <w:object w:dxaOrig="3400" w:dyaOrig="440">
          <v:shape id="_x0000_i1049" type="#_x0000_t75" style="width:170.25pt;height:21.75pt" o:ole="" fillcolor="window">
            <v:imagedata r:id="rId54" o:title=""/>
          </v:shape>
          <o:OLEObject Type="Embed" ProgID="Equation.3" ShapeID="_x0000_i1049" DrawAspect="Content" ObjectID="_1576061215" r:id="rId55"/>
        </w:object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</w:rPr>
        <w:t>(2.9)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Довірчий інтервал для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, який визначається нерівністю (2.7), можна інтерпретувати наступним чином: якщо багаторазово отримувати вибірки об’єму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 та за допомогою нерівності (2.7) визначати довірчий інтервал, то в середньому 100%•</w:t>
      </w:r>
      <w:r w:rsidRPr="003F2D64">
        <w:rPr>
          <w:i/>
          <w:sz w:val="22"/>
          <w:szCs w:val="22"/>
        </w:rPr>
        <w:t>Р</w:t>
      </w:r>
      <w:r w:rsidRPr="003F2D64">
        <w:rPr>
          <w:sz w:val="22"/>
          <w:szCs w:val="22"/>
        </w:rPr>
        <w:t xml:space="preserve"> побудованих таким чином інтервалів покриває собою дійсне значення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i/>
          <w:sz w:val="22"/>
          <w:szCs w:val="22"/>
        </w:rPr>
        <w:t>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В табл. 2.1 розглянуті можливі випадки при оцінюванні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</w:rPr>
        <w:t>х</w:t>
      </w:r>
      <w:r w:rsidRPr="003F2D64">
        <w:rPr>
          <w:sz w:val="22"/>
          <w:szCs w:val="22"/>
        </w:rPr>
        <w:t xml:space="preserve">, </w:t>
      </w:r>
      <w:r w:rsidRPr="003F2D64">
        <w:rPr>
          <w:position w:val="-12"/>
          <w:sz w:val="22"/>
          <w:szCs w:val="22"/>
        </w:rPr>
        <w:object w:dxaOrig="400" w:dyaOrig="460">
          <v:shape id="_x0000_i1050" type="#_x0000_t75" style="width:20.25pt;height:22.5pt" o:ole="" fillcolor="window">
            <v:imagedata r:id="rId56" o:title=""/>
          </v:shape>
          <o:OLEObject Type="Embed" ProgID="Equation.3" ShapeID="_x0000_i1050" DrawAspect="Content" ObjectID="_1576061216" r:id="rId57"/>
        </w:object>
      </w:r>
      <w:r w:rsidRPr="003F2D64">
        <w:rPr>
          <w:sz w:val="22"/>
          <w:szCs w:val="22"/>
        </w:rPr>
        <w:t xml:space="preserve">. Вважається, що </w:t>
      </w:r>
      <w:r w:rsidRPr="003F2D64">
        <w:rPr>
          <w:i/>
          <w:sz w:val="22"/>
          <w:szCs w:val="22"/>
        </w:rPr>
        <w:t>х -</w:t>
      </w:r>
      <w:r w:rsidRPr="003F2D64">
        <w:rPr>
          <w:sz w:val="22"/>
          <w:szCs w:val="22"/>
        </w:rPr>
        <w:t xml:space="preserve"> </w:t>
      </w:r>
      <w:r w:rsidRPr="003F2D64">
        <w:rPr>
          <w:sz w:val="22"/>
          <w:szCs w:val="22"/>
        </w:rPr>
        <w:lastRenderedPageBreak/>
        <w:t>нормально розподілена випадкова величина, і спостереження незалежні. Відповідні формули мають вигляд:</w:t>
      </w:r>
    </w:p>
    <w:p w:rsidR="003F2D64" w:rsidRPr="003F2D64" w:rsidRDefault="003F2D64" w:rsidP="003F2D64">
      <w:pPr>
        <w:pStyle w:val="FR1"/>
        <w:spacing w:before="0"/>
        <w:ind w:left="760" w:firstLine="680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position w:val="-16"/>
          <w:sz w:val="22"/>
          <w:szCs w:val="22"/>
        </w:rPr>
        <w:object w:dxaOrig="5500" w:dyaOrig="480">
          <v:shape id="_x0000_i1051" type="#_x0000_t75" style="width:274.5pt;height:24pt" o:ole="" fillcolor="window">
            <v:imagedata r:id="rId58" o:title=""/>
          </v:shape>
          <o:OLEObject Type="Embed" ProgID="Equation.3" ShapeID="_x0000_i1051" DrawAspect="Content" ObjectID="_1576061217" r:id="rId59"/>
        </w:object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  <w:t>(2.10)</w:t>
      </w:r>
    </w:p>
    <w:p w:rsidR="003F2D64" w:rsidRPr="003F2D64" w:rsidRDefault="003F2D64" w:rsidP="003F2D64">
      <w:pPr>
        <w:pStyle w:val="FR1"/>
        <w:spacing w:before="0"/>
        <w:ind w:left="1480" w:firstLine="680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position w:val="-16"/>
          <w:sz w:val="22"/>
          <w:szCs w:val="22"/>
          <w:lang w:val="en-US"/>
        </w:rPr>
        <w:object w:dxaOrig="4099" w:dyaOrig="499">
          <v:shape id="_x0000_i1052" type="#_x0000_t75" style="width:205.5pt;height:24.75pt" o:ole="" fillcolor="window">
            <v:imagedata r:id="rId60" o:title=""/>
          </v:shape>
          <o:OLEObject Type="Embed" ProgID="Equation.3" ShapeID="_x0000_i1052" DrawAspect="Content" ObjectID="_1576061218" r:id="rId61"/>
        </w:object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</w:rPr>
        <w:tab/>
        <w:t>(2.11)</w:t>
      </w: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sz w:val="22"/>
          <w:szCs w:val="22"/>
        </w:rPr>
        <w:t xml:space="preserve">де </w:t>
      </w:r>
      <w:r w:rsidRPr="003F2D64">
        <w:rPr>
          <w:rFonts w:ascii="Times New Roman" w:hAnsi="Times New Roman"/>
          <w:i/>
          <w:sz w:val="22"/>
          <w:szCs w:val="22"/>
        </w:rPr>
        <w:sym w:font="Symbol" w:char="F06E"/>
      </w:r>
      <w:r w:rsidRPr="003F2D64">
        <w:rPr>
          <w:rFonts w:ascii="Times New Roman" w:hAnsi="Times New Roman"/>
          <w:i/>
          <w:sz w:val="22"/>
          <w:szCs w:val="22"/>
        </w:rPr>
        <w:t>=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N</w:t>
      </w:r>
      <w:r w:rsidRPr="003F2D64">
        <w:rPr>
          <w:rFonts w:ascii="Times New Roman" w:hAnsi="Times New Roman"/>
          <w:i/>
          <w:sz w:val="22"/>
          <w:szCs w:val="22"/>
        </w:rPr>
        <w:t>-1</w:t>
      </w:r>
      <w:r w:rsidRPr="003F2D64">
        <w:rPr>
          <w:rFonts w:ascii="Times New Roman" w:hAnsi="Times New Roman"/>
          <w:sz w:val="22"/>
          <w:szCs w:val="22"/>
        </w:rPr>
        <w:t>, α</w:t>
      </w:r>
      <w:r w:rsidRPr="003F2D64">
        <w:rPr>
          <w:rFonts w:ascii="Times New Roman" w:hAnsi="Times New Roman"/>
          <w:i/>
          <w:sz w:val="22"/>
          <w:szCs w:val="22"/>
        </w:rPr>
        <w:t>=1-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P</w:t>
      </w:r>
      <w:r w:rsidRPr="003F2D64">
        <w:rPr>
          <w:rFonts w:ascii="Times New Roman" w:hAnsi="Times New Roman"/>
          <w:sz w:val="22"/>
          <w:szCs w:val="22"/>
        </w:rPr>
        <w:t xml:space="preserve">,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P</w:t>
      </w:r>
      <w:r w:rsidRPr="003F2D64">
        <w:rPr>
          <w:rFonts w:ascii="Times New Roman" w:hAnsi="Times New Roman"/>
          <w:sz w:val="22"/>
          <w:szCs w:val="22"/>
        </w:rPr>
        <w:t xml:space="preserve"> - довірча ймовірність.</w:t>
      </w: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</w:p>
    <w:p w:rsidR="003F2D64" w:rsidRPr="003F2D64" w:rsidRDefault="003F2D64" w:rsidP="003F2D64">
      <w:pPr>
        <w:pStyle w:val="FR3"/>
        <w:tabs>
          <w:tab w:val="left" w:pos="1780"/>
          <w:tab w:val="left" w:pos="3440"/>
        </w:tabs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3F2D64" w:rsidRPr="003F2D64" w:rsidRDefault="003F2D64" w:rsidP="003F2D64">
      <w:pPr>
        <w:jc w:val="right"/>
        <w:rPr>
          <w:i/>
          <w:sz w:val="22"/>
          <w:szCs w:val="22"/>
        </w:rPr>
      </w:pPr>
      <w:r w:rsidRPr="003F2D64">
        <w:rPr>
          <w:i/>
          <w:sz w:val="22"/>
          <w:szCs w:val="22"/>
        </w:rPr>
        <w:t>Таблиця 2.1</w:t>
      </w: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Інтервальні оцінки параметрів вибіркових даних</w:t>
      </w:r>
    </w:p>
    <w:p w:rsidR="003F2D64" w:rsidRPr="003F2D64" w:rsidRDefault="003F2D64" w:rsidP="003F2D64">
      <w:pPr>
        <w:jc w:val="center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1700"/>
        <w:gridCol w:w="2209"/>
        <w:gridCol w:w="1699"/>
        <w:gridCol w:w="1669"/>
      </w:tblGrid>
      <w:tr w:rsidR="003F2D64" w:rsidRPr="003F2D64" w:rsidTr="004B7C96">
        <w:trPr>
          <w:trHeight w:val="1577"/>
        </w:trPr>
        <w:tc>
          <w:tcPr>
            <w:tcW w:w="1488" w:type="dxa"/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Параметр,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який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оцінюється</w:t>
            </w:r>
          </w:p>
        </w:tc>
        <w:tc>
          <w:tcPr>
            <w:tcW w:w="1700" w:type="dxa"/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Інформація про інші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параметри</w:t>
            </w:r>
          </w:p>
        </w:tc>
        <w:tc>
          <w:tcPr>
            <w:tcW w:w="2209" w:type="dxa"/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Функція</w:t>
            </w:r>
          </w:p>
        </w:tc>
        <w:tc>
          <w:tcPr>
            <w:tcW w:w="1699" w:type="dxa"/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Розподіл</w:t>
            </w:r>
          </w:p>
        </w:tc>
        <w:tc>
          <w:tcPr>
            <w:tcW w:w="1669" w:type="dxa"/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Формула довірчого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інтервалу</w:t>
            </w:r>
          </w:p>
        </w:tc>
      </w:tr>
      <w:tr w:rsidR="003F2D64" w:rsidRPr="003F2D64" w:rsidTr="004B7C96">
        <w:trPr>
          <w:trHeight w:val="444"/>
        </w:trPr>
        <w:tc>
          <w:tcPr>
            <w:tcW w:w="1488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1700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300" w:dyaOrig="340">
                <v:shape id="_x0000_i1053" type="#_x0000_t75" style="width:15pt;height:16.5pt" o:ole="" fillcolor="window">
                  <v:imagedata r:id="rId62" o:title=""/>
                </v:shape>
                <o:OLEObject Type="Embed" ProgID="Equation.3" ShapeID="_x0000_i1053" DrawAspect="Content" ObjectID="_1576061219" r:id="rId63"/>
              </w:object>
            </w:r>
            <w:r w:rsidRPr="003F2D64">
              <w:rPr>
                <w:sz w:val="22"/>
                <w:szCs w:val="22"/>
              </w:rPr>
              <w:t>відома</w:t>
            </w:r>
          </w:p>
        </w:tc>
        <w:tc>
          <w:tcPr>
            <w:tcW w:w="220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1560" w:dyaOrig="360">
                <v:shape id="_x0000_i1054" type="#_x0000_t75" style="width:78pt;height:18.75pt" o:ole="" fillcolor="window">
                  <v:imagedata r:id="rId64" o:title=""/>
                </v:shape>
                <o:OLEObject Type="Embed" ProgID="Equation.3" ShapeID="_x0000_i1054" DrawAspect="Content" ObjectID="_1576061220" r:id="rId65"/>
              </w:object>
            </w:r>
          </w:p>
        </w:tc>
        <w:tc>
          <w:tcPr>
            <w:tcW w:w="169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нормальний</w:t>
            </w:r>
          </w:p>
        </w:tc>
        <w:tc>
          <w:tcPr>
            <w:tcW w:w="1669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(2.7)</w:t>
            </w:r>
          </w:p>
        </w:tc>
      </w:tr>
      <w:tr w:rsidR="003F2D64" w:rsidRPr="003F2D64" w:rsidTr="004B7C96">
        <w:trPr>
          <w:trHeight w:val="422"/>
        </w:trPr>
        <w:tc>
          <w:tcPr>
            <w:tcW w:w="1488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x</w:t>
            </w:r>
          </w:p>
        </w:tc>
        <w:tc>
          <w:tcPr>
            <w:tcW w:w="1700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300" w:dyaOrig="340">
                <v:shape id="_x0000_i1055" type="#_x0000_t75" style="width:15pt;height:16.5pt" o:ole="" fillcolor="window">
                  <v:imagedata r:id="rId66" o:title=""/>
                </v:shape>
                <o:OLEObject Type="Embed" ProgID="Equation.3" ShapeID="_x0000_i1055" DrawAspect="Content" ObjectID="_1576061221" r:id="rId67"/>
              </w:object>
            </w:r>
            <w:r w:rsidRPr="003F2D64">
              <w:rPr>
                <w:sz w:val="22"/>
                <w:szCs w:val="22"/>
              </w:rPr>
              <w:t xml:space="preserve">невідома </w:t>
            </w:r>
          </w:p>
        </w:tc>
        <w:tc>
          <w:tcPr>
            <w:tcW w:w="220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1579" w:dyaOrig="360">
                <v:shape id="_x0000_i1056" type="#_x0000_t75" style="width:78.75pt;height:18.75pt" o:ole="" fillcolor="window">
                  <v:imagedata r:id="rId68" o:title=""/>
                </v:shape>
                <o:OLEObject Type="Embed" ProgID="Equation.3" ShapeID="_x0000_i1056" DrawAspect="Content" ObjectID="_1576061222" r:id="rId69"/>
              </w:object>
            </w:r>
          </w:p>
        </w:tc>
        <w:tc>
          <w:tcPr>
            <w:tcW w:w="169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t</w:t>
            </w:r>
            <w:r w:rsidRPr="003F2D64">
              <w:rPr>
                <w:sz w:val="22"/>
                <w:szCs w:val="22"/>
              </w:rPr>
              <w:t xml:space="preserve"> -розподіл</w:t>
            </w:r>
          </w:p>
        </w:tc>
        <w:tc>
          <w:tcPr>
            <w:tcW w:w="1669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(2.10)</w:t>
            </w:r>
          </w:p>
        </w:tc>
      </w:tr>
      <w:tr w:rsidR="003F2D64" w:rsidRPr="003F2D64" w:rsidTr="004B7C96">
        <w:trPr>
          <w:trHeight w:val="484"/>
        </w:trPr>
        <w:tc>
          <w:tcPr>
            <w:tcW w:w="1488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sym w:font="Symbol" w:char="F073"/>
            </w:r>
            <w:r w:rsidRPr="003F2D64">
              <w:rPr>
                <w:sz w:val="22"/>
                <w:szCs w:val="22"/>
                <w:vertAlign w:val="subscript"/>
                <w:lang w:val="en-US"/>
              </w:rPr>
              <w:t>x</w:t>
            </w:r>
            <w:r w:rsidRPr="003F2D64">
              <w:rPr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700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невідоме</w:t>
            </w:r>
          </w:p>
        </w:tc>
        <w:tc>
          <w:tcPr>
            <w:tcW w:w="220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1180" w:dyaOrig="340">
                <v:shape id="_x0000_i1057" type="#_x0000_t75" style="width:58.5pt;height:16.5pt" o:ole="" fillcolor="window">
                  <v:imagedata r:id="rId70" o:title=""/>
                </v:shape>
                <o:OLEObject Type="Embed" ProgID="Equation.3" ShapeID="_x0000_i1057" DrawAspect="Content" ObjectID="_1576061223" r:id="rId71"/>
              </w:object>
            </w:r>
          </w:p>
        </w:tc>
        <w:tc>
          <w:tcPr>
            <w:tcW w:w="1699" w:type="dxa"/>
          </w:tcPr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  <w:vertAlign w:val="superscript"/>
              </w:rPr>
              <w:t>2</w:t>
            </w:r>
            <w:r w:rsidRPr="003F2D64">
              <w:rPr>
                <w:i/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t>- розподіл</w:t>
            </w:r>
          </w:p>
        </w:tc>
        <w:tc>
          <w:tcPr>
            <w:tcW w:w="1669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(2.11)</w:t>
            </w:r>
          </w:p>
        </w:tc>
      </w:tr>
    </w:tbl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  <w:u w:val="single"/>
        </w:rPr>
        <w:t>Приклад 2.</w:t>
      </w:r>
      <w:r w:rsidRPr="003F2D64">
        <w:rPr>
          <w:sz w:val="22"/>
          <w:szCs w:val="22"/>
        </w:rPr>
        <w:t xml:space="preserve"> Для вибірки об’єму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=9 визначені оцінки математичного сподівання та дисперсії </w:t>
      </w:r>
      <w:r w:rsidRPr="003F2D64">
        <w:rPr>
          <w:position w:val="-6"/>
          <w:sz w:val="22"/>
          <w:szCs w:val="22"/>
        </w:rPr>
        <w:object w:dxaOrig="220" w:dyaOrig="279">
          <v:shape id="_x0000_i1058" type="#_x0000_t75" style="width:11.25pt;height:14.25pt" o:ole="" fillcolor="window">
            <v:imagedata r:id="rId72" o:title=""/>
          </v:shape>
          <o:OLEObject Type="Embed" ProgID="Equation.3" ShapeID="_x0000_i1058" DrawAspect="Content" ObjectID="_1576061224" r:id="rId73"/>
        </w:object>
      </w:r>
      <w:r w:rsidRPr="003F2D64">
        <w:rPr>
          <w:sz w:val="22"/>
          <w:szCs w:val="22"/>
        </w:rPr>
        <w:t xml:space="preserve">=2.0, </w:t>
      </w:r>
      <w:r w:rsidRPr="003F2D64">
        <w:rPr>
          <w:position w:val="-12"/>
          <w:sz w:val="22"/>
          <w:szCs w:val="22"/>
        </w:rPr>
        <w:object w:dxaOrig="1160" w:dyaOrig="460">
          <v:shape id="_x0000_i1059" type="#_x0000_t75" style="width:57.75pt;height:22.5pt" o:ole="" fillcolor="window">
            <v:imagedata r:id="rId74" o:title=""/>
          </v:shape>
          <o:OLEObject Type="Embed" ProgID="Equation.3" ShapeID="_x0000_i1059" DrawAspect="Content" ObjectID="_1576061225" r:id="rId75"/>
        </w:object>
      </w:r>
      <w:r w:rsidRPr="003F2D64">
        <w:rPr>
          <w:sz w:val="22"/>
          <w:szCs w:val="22"/>
        </w:rPr>
        <w:t xml:space="preserve">. Необхідно побудувати довірчі інтервали: а) для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 при </w:t>
      </w:r>
      <w:r w:rsidRPr="003F2D64">
        <w:rPr>
          <w:i/>
          <w:sz w:val="22"/>
          <w:szCs w:val="22"/>
        </w:rPr>
        <w:t>P</w:t>
      </w:r>
      <w:r w:rsidRPr="003F2D64">
        <w:rPr>
          <w:sz w:val="22"/>
          <w:szCs w:val="22"/>
        </w:rPr>
        <w:t xml:space="preserve"> = 0.95; б) для </w:t>
      </w:r>
      <w:r w:rsidRPr="003F2D64">
        <w:rPr>
          <w:position w:val="-12"/>
          <w:sz w:val="22"/>
          <w:szCs w:val="22"/>
        </w:rPr>
        <w:object w:dxaOrig="400" w:dyaOrig="460">
          <v:shape id="_x0000_i1060" type="#_x0000_t75" style="width:20.25pt;height:22.5pt" o:ole="" fillcolor="window">
            <v:imagedata r:id="rId76" o:title=""/>
          </v:shape>
          <o:OLEObject Type="Embed" ProgID="Equation.3" ShapeID="_x0000_i1060" DrawAspect="Content" ObjectID="_1576061226" r:id="rId77"/>
        </w:object>
      </w:r>
      <w:r w:rsidRPr="003F2D64">
        <w:rPr>
          <w:sz w:val="22"/>
          <w:szCs w:val="22"/>
        </w:rPr>
        <w:t xml:space="preserve"> при </w:t>
      </w:r>
      <w:r w:rsidRPr="003F2D64">
        <w:rPr>
          <w:i/>
          <w:sz w:val="22"/>
          <w:szCs w:val="22"/>
        </w:rPr>
        <w:t>Р</w:t>
      </w:r>
      <w:r w:rsidRPr="003F2D64">
        <w:rPr>
          <w:sz w:val="22"/>
          <w:szCs w:val="22"/>
        </w:rPr>
        <w:t>=0.9.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а) В цьому випадку  </w:t>
      </w:r>
      <w:r w:rsidRPr="003F2D64">
        <w:rPr>
          <w:i/>
          <w:sz w:val="22"/>
          <w:szCs w:val="22"/>
        </w:rPr>
        <w:sym w:font="Symbol" w:char="F06E"/>
      </w:r>
      <w:r w:rsidRPr="003F2D64">
        <w:rPr>
          <w:sz w:val="22"/>
          <w:szCs w:val="22"/>
        </w:rPr>
        <w:t xml:space="preserve">=9-1=8. З таблиці 2 додатку знаходимо </w:t>
      </w:r>
      <w:r w:rsidRPr="003F2D64">
        <w:rPr>
          <w:position w:val="-16"/>
          <w:sz w:val="22"/>
          <w:szCs w:val="22"/>
        </w:rPr>
        <w:object w:dxaOrig="2920" w:dyaOrig="420">
          <v:shape id="_x0000_i1061" type="#_x0000_t75" style="width:145.5pt;height:21pt" o:ole="">
            <v:imagedata r:id="rId78" o:title=""/>
          </v:shape>
          <o:OLEObject Type="Embed" ProgID="Equation.3" ShapeID="_x0000_i1061" DrawAspect="Content" ObjectID="_1576061227" r:id="rId79"/>
        </w:object>
      </w:r>
      <w:r w:rsidRPr="003F2D64">
        <w:rPr>
          <w:sz w:val="22"/>
          <w:szCs w:val="22"/>
        </w:rPr>
        <w:t xml:space="preserve">. Підставляючи значення </w:t>
      </w:r>
      <w:r w:rsidRPr="003F2D64">
        <w:rPr>
          <w:position w:val="-6"/>
          <w:sz w:val="22"/>
          <w:szCs w:val="22"/>
        </w:rPr>
        <w:object w:dxaOrig="220" w:dyaOrig="279">
          <v:shape id="_x0000_i1062" type="#_x0000_t75" style="width:11.25pt;height:14.25pt" o:ole="" fillcolor="window">
            <v:imagedata r:id="rId80" o:title=""/>
          </v:shape>
          <o:OLEObject Type="Embed" ProgID="Equation.3" ShapeID="_x0000_i1062" DrawAspect="Content" ObjectID="_1576061228" r:id="rId81"/>
        </w:objec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S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 та </w:t>
      </w:r>
      <w:r w:rsidRPr="003F2D64">
        <w:rPr>
          <w:position w:val="-16"/>
          <w:sz w:val="22"/>
          <w:szCs w:val="22"/>
        </w:rPr>
        <w:object w:dxaOrig="960" w:dyaOrig="420">
          <v:shape id="_x0000_i1063" type="#_x0000_t75" style="width:48pt;height:21pt" o:ole="" fillcolor="window">
            <v:imagedata r:id="rId82" o:title=""/>
          </v:shape>
          <o:OLEObject Type="Embed" ProgID="Equation.3" ShapeID="_x0000_i1063" DrawAspect="Content" ObjectID="_1576061229" r:id="rId83"/>
        </w:object>
      </w:r>
      <w:r w:rsidRPr="003F2D64">
        <w:rPr>
          <w:sz w:val="22"/>
          <w:szCs w:val="22"/>
        </w:rPr>
        <w:t xml:space="preserve"> в формулу (2.10) отримаємо довір</w:t>
      </w:r>
      <w:r w:rsidRPr="003F2D64">
        <w:rPr>
          <w:sz w:val="22"/>
          <w:szCs w:val="22"/>
        </w:rPr>
        <w:softHyphen/>
        <w:t xml:space="preserve">чий інтервал для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</w:rPr>
        <w:t xml:space="preserve"> - (0.078; 3.922).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б) Використовуючи таблицю 1 додатку, визначимо</w:t>
      </w:r>
    </w:p>
    <w:p w:rsidR="003F2D64" w:rsidRPr="003F2D64" w:rsidRDefault="003F2D64" w:rsidP="003F2D64">
      <w:pPr>
        <w:jc w:val="center"/>
        <w:rPr>
          <w:sz w:val="22"/>
          <w:szCs w:val="22"/>
          <w:lang w:val="en-US"/>
        </w:rPr>
      </w:pPr>
      <w:r w:rsidRPr="003F2D64">
        <w:rPr>
          <w:position w:val="-16"/>
          <w:sz w:val="22"/>
          <w:szCs w:val="22"/>
          <w:lang w:val="en-US"/>
        </w:rPr>
        <w:object w:dxaOrig="6020" w:dyaOrig="499">
          <v:shape id="_x0000_i1064" type="#_x0000_t75" style="width:301.5pt;height:24.75pt" o:ole="" fillcolor="window">
            <v:imagedata r:id="rId84" o:title=""/>
          </v:shape>
          <o:OLEObject Type="Embed" ProgID="Equation.3" ShapeID="_x0000_i1064" DrawAspect="Content" ObjectID="_1576061230" r:id="rId85"/>
        </w:objec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Після підстановки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, </w:t>
      </w:r>
      <w:r w:rsidRPr="003F2D64">
        <w:rPr>
          <w:position w:val="-12"/>
          <w:sz w:val="22"/>
          <w:szCs w:val="22"/>
        </w:rPr>
        <w:object w:dxaOrig="360" w:dyaOrig="460">
          <v:shape id="_x0000_i1065" type="#_x0000_t75" style="width:18.75pt;height:22.5pt" o:ole="" fillcolor="window">
            <v:imagedata r:id="rId86" o:title=""/>
          </v:shape>
          <o:OLEObject Type="Embed" ProgID="Equation.3" ShapeID="_x0000_i1065" DrawAspect="Content" ObjectID="_1576061231" r:id="rId87"/>
        </w:object>
      </w:r>
      <w:r w:rsidRPr="003F2D64">
        <w:rPr>
          <w:sz w:val="22"/>
          <w:szCs w:val="22"/>
        </w:rPr>
        <w:t xml:space="preserve"> та табличних значень </w:t>
      </w:r>
      <w:r w:rsidRPr="003F2D64">
        <w:rPr>
          <w:position w:val="-10"/>
          <w:sz w:val="22"/>
          <w:szCs w:val="22"/>
        </w:rPr>
        <w:object w:dxaOrig="400" w:dyaOrig="440">
          <v:shape id="_x0000_i1066" type="#_x0000_t75" style="width:20.25pt;height:21.75pt" o:ole="" fillcolor="window">
            <v:imagedata r:id="rId88" o:title=""/>
          </v:shape>
          <o:OLEObject Type="Embed" ProgID="Equation.3" ShapeID="_x0000_i1066" DrawAspect="Content" ObjectID="_1576061232" r:id="rId89"/>
        </w:object>
      </w:r>
      <w:r w:rsidRPr="003F2D64">
        <w:rPr>
          <w:sz w:val="22"/>
          <w:szCs w:val="22"/>
        </w:rPr>
        <w:t xml:space="preserve"> в формулу (2.11)  знаходимо </w:t>
      </w:r>
      <w:r w:rsidRPr="003F2D64">
        <w:rPr>
          <w:sz w:val="22"/>
          <w:szCs w:val="22"/>
          <w:lang w:val="en-US"/>
        </w:rPr>
        <w:t>i</w:t>
      </w:r>
      <w:r w:rsidRPr="003F2D64">
        <w:rPr>
          <w:sz w:val="22"/>
          <w:szCs w:val="22"/>
        </w:rPr>
        <w:t xml:space="preserve">нтервал для </w:t>
      </w:r>
      <w:r w:rsidRPr="003F2D64">
        <w:rPr>
          <w:position w:val="-12"/>
          <w:sz w:val="22"/>
          <w:szCs w:val="22"/>
        </w:rPr>
        <w:object w:dxaOrig="360" w:dyaOrig="460">
          <v:shape id="_x0000_i1067" type="#_x0000_t75" style="width:18.75pt;height:22.5pt" o:ole="" fillcolor="window">
            <v:imagedata r:id="rId90" o:title=""/>
          </v:shape>
          <o:OLEObject Type="Embed" ProgID="Equation.3" ShapeID="_x0000_i1067" DrawAspect="Content" ObjectID="_1576061233" r:id="rId91"/>
        </w:object>
      </w:r>
      <w:r w:rsidRPr="003F2D64">
        <w:rPr>
          <w:sz w:val="22"/>
          <w:szCs w:val="22"/>
        </w:rPr>
        <w:t xml:space="preserve"> - (3.224; 18.295).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2.3. Побудова гістограми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Гiстограма </w:t>
      </w:r>
      <w:r w:rsidRPr="003F2D64">
        <w:rPr>
          <w:position w:val="-12"/>
          <w:sz w:val="22"/>
          <w:szCs w:val="22"/>
        </w:rPr>
        <w:object w:dxaOrig="620" w:dyaOrig="360">
          <v:shape id="_x0000_i1068" type="#_x0000_t75" style="width:30.75pt;height:18.75pt" o:ole="" fillcolor="window">
            <v:imagedata r:id="rId92" o:title=""/>
          </v:shape>
          <o:OLEObject Type="Embed" ProgID="Equation.3" ShapeID="_x0000_i1068" DrawAspect="Content" ObjectID="_1576061234" r:id="rId93"/>
        </w:object>
      </w:r>
      <w:r w:rsidRPr="003F2D64">
        <w:rPr>
          <w:sz w:val="22"/>
          <w:szCs w:val="22"/>
        </w:rPr>
        <w:t xml:space="preserve"> являє собою емпіричний аналог функції густини закону розподілу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</w:rPr>
        <w:t>x</w:t>
      </w:r>
      <w:r w:rsidRPr="003F2D64">
        <w:rPr>
          <w:sz w:val="22"/>
          <w:szCs w:val="22"/>
        </w:rPr>
        <w:t>). Побудова гістограми відбувається наступним чином:</w:t>
      </w:r>
    </w:p>
    <w:p w:rsidR="003F2D64" w:rsidRPr="003F2D64" w:rsidRDefault="003F2D64" w:rsidP="003F2D64">
      <w:pPr>
        <w:numPr>
          <w:ilvl w:val="0"/>
          <w:numId w:val="15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Визначаємо попередню кількість інтервалів розбиття осі абсцис </w:t>
      </w:r>
      <w:r w:rsidRPr="003F2D64">
        <w:rPr>
          <w:i/>
          <w:sz w:val="22"/>
          <w:szCs w:val="22"/>
        </w:rPr>
        <w:t>К</w:t>
      </w:r>
      <w:r w:rsidRPr="003F2D64">
        <w:rPr>
          <w:sz w:val="22"/>
          <w:szCs w:val="22"/>
        </w:rPr>
        <w:t xml:space="preserve"> за формулою</w:t>
      </w:r>
    </w:p>
    <w:p w:rsidR="003F2D64" w:rsidRPr="003F2D64" w:rsidRDefault="003F2D64" w:rsidP="003F2D64">
      <w:pPr>
        <w:pStyle w:val="FR3"/>
        <w:spacing w:before="0" w:line="240" w:lineRule="auto"/>
        <w:ind w:left="2880" w:firstLine="72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i/>
          <w:position w:val="-12"/>
          <w:sz w:val="22"/>
          <w:szCs w:val="22"/>
          <w:lang w:val="en-US"/>
        </w:rPr>
        <w:object w:dxaOrig="1780" w:dyaOrig="360">
          <v:shape id="_x0000_i1069" type="#_x0000_t75" style="width:88.5pt;height:18.75pt" o:ole="" fillcolor="window">
            <v:imagedata r:id="rId94" o:title=""/>
          </v:shape>
          <o:OLEObject Type="Embed" ProgID="Equation.3" ShapeID="_x0000_i1069" DrawAspect="Content" ObjectID="_1576061235" r:id="rId95"/>
        </w:object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</w:rPr>
        <w:t>(2.12)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заокруглюючи отримане число до найближчого більшого цілого.</w:t>
      </w:r>
    </w:p>
    <w:p w:rsidR="003F2D64" w:rsidRPr="003F2D64" w:rsidRDefault="003F2D64" w:rsidP="003F2D64">
      <w:pPr>
        <w:numPr>
          <w:ilvl w:val="0"/>
          <w:numId w:val="15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Визначаємо довжину інтервалів за формулою</w:t>
      </w:r>
    </w:p>
    <w:p w:rsidR="003F2D64" w:rsidRPr="003F2D64" w:rsidRDefault="003F2D64" w:rsidP="003F2D64">
      <w:pPr>
        <w:pStyle w:val="FR3"/>
        <w:spacing w:before="0" w:line="240" w:lineRule="auto"/>
        <w:ind w:left="2880" w:firstLine="72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  <w:lang w:val="en-US"/>
        </w:rPr>
        <w:sym w:font="Symbol" w:char="F044"/>
      </w:r>
      <w:r w:rsidRPr="003F2D64">
        <w:rPr>
          <w:rFonts w:ascii="Times New Roman" w:hAnsi="Times New Roman"/>
          <w:i/>
          <w:sz w:val="22"/>
          <w:szCs w:val="22"/>
          <w:lang w:val="en-US"/>
        </w:rPr>
        <w:t>x</w:t>
      </w:r>
      <w:r w:rsidRPr="003F2D64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 xml:space="preserve">= </w:t>
      </w:r>
      <w:r w:rsidRPr="003F2D64">
        <w:rPr>
          <w:rFonts w:ascii="Times New Roman" w:hAnsi="Times New Roman"/>
          <w:sz w:val="22"/>
          <w:szCs w:val="22"/>
          <w:lang w:val="en-US"/>
        </w:rPr>
        <w:t>(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x</w:t>
      </w:r>
      <w:r w:rsidRPr="003F2D64">
        <w:rPr>
          <w:rFonts w:ascii="Times New Roman" w:hAnsi="Times New Roman"/>
          <w:sz w:val="22"/>
          <w:szCs w:val="22"/>
          <w:vertAlign w:val="subscript"/>
          <w:lang w:val="en-US"/>
        </w:rPr>
        <w:t>max</w:t>
      </w:r>
      <w:r w:rsidRPr="003F2D64">
        <w:rPr>
          <w:rFonts w:ascii="Times New Roman" w:hAnsi="Times New Roman"/>
          <w:sz w:val="22"/>
          <w:szCs w:val="22"/>
          <w:lang w:val="en-US"/>
        </w:rPr>
        <w:t xml:space="preserve"> -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 xml:space="preserve"> x</w:t>
      </w:r>
      <w:r w:rsidRPr="003F2D64">
        <w:rPr>
          <w:rFonts w:ascii="Times New Roman" w:hAnsi="Times New Roman"/>
          <w:sz w:val="22"/>
          <w:szCs w:val="22"/>
          <w:vertAlign w:val="subscript"/>
          <w:lang w:val="en-US"/>
        </w:rPr>
        <w:t>min</w:t>
      </w:r>
      <w:r w:rsidRPr="003F2D64">
        <w:rPr>
          <w:rFonts w:ascii="Times New Roman" w:hAnsi="Times New Roman"/>
          <w:sz w:val="22"/>
          <w:szCs w:val="22"/>
          <w:lang w:val="en-US"/>
        </w:rPr>
        <w:t>)/K</w:t>
      </w:r>
      <w:r w:rsidRPr="003F2D64">
        <w:rPr>
          <w:rFonts w:ascii="Times New Roman" w:hAnsi="Times New Roman"/>
          <w:b/>
          <w:sz w:val="22"/>
          <w:szCs w:val="22"/>
        </w:rPr>
        <w:t xml:space="preserve"> </w:t>
      </w:r>
      <w:r w:rsidRPr="003F2D64">
        <w:rPr>
          <w:rFonts w:ascii="Times New Roman" w:hAnsi="Times New Roman"/>
          <w:b/>
          <w:sz w:val="22"/>
          <w:szCs w:val="22"/>
          <w:lang w:val="en-US"/>
        </w:rPr>
        <w:tab/>
      </w:r>
      <w:r w:rsidRPr="003F2D64">
        <w:rPr>
          <w:rFonts w:ascii="Times New Roman" w:hAnsi="Times New Roman"/>
          <w:b/>
          <w:sz w:val="22"/>
          <w:szCs w:val="22"/>
        </w:rPr>
        <w:tab/>
      </w:r>
      <w:r w:rsidRPr="003F2D64">
        <w:rPr>
          <w:rFonts w:ascii="Times New Roman" w:hAnsi="Times New Roman"/>
          <w:b/>
          <w:sz w:val="22"/>
          <w:szCs w:val="22"/>
          <w:lang w:val="en-US"/>
        </w:rPr>
        <w:tab/>
      </w:r>
      <w:r w:rsidRPr="003F2D64">
        <w:rPr>
          <w:rFonts w:ascii="Times New Roman" w:hAnsi="Times New Roman"/>
          <w:sz w:val="22"/>
          <w:szCs w:val="22"/>
        </w:rPr>
        <w:t>(2.13)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Для зручності обчислень значення можна дещо скоректувати.</w:t>
      </w:r>
    </w:p>
    <w:p w:rsidR="003F2D64" w:rsidRPr="003F2D64" w:rsidRDefault="003F2D64" w:rsidP="003F2D64">
      <w:pPr>
        <w:numPr>
          <w:ilvl w:val="0"/>
          <w:numId w:val="15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Середину області зміни вибірки приймаємо як центр деяко</w:t>
      </w:r>
      <w:r w:rsidRPr="003F2D64">
        <w:rPr>
          <w:sz w:val="22"/>
          <w:szCs w:val="22"/>
        </w:rPr>
        <w:softHyphen/>
        <w:t>го інтервалу  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  <w:vertAlign w:val="subscript"/>
          <w:lang w:val="en-US"/>
        </w:rPr>
        <w:t>max</w:t>
      </w:r>
      <w:r w:rsidRPr="003F2D64">
        <w:rPr>
          <w:sz w:val="22"/>
          <w:szCs w:val="22"/>
        </w:rPr>
        <w:t xml:space="preserve"> -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  <w:vertAlign w:val="subscript"/>
          <w:lang w:val="en-US"/>
        </w:rPr>
        <w:t>min</w:t>
      </w:r>
      <w:r w:rsidRPr="003F2D64">
        <w:rPr>
          <w:sz w:val="22"/>
          <w:szCs w:val="22"/>
        </w:rPr>
        <w:t>)/2, після чого знаходимо межі та остаточну кількість інтервалів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таким чином, щоб вони в сукупності перекривали цілу область від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  <w:vertAlign w:val="subscript"/>
          <w:lang w:val="en-US"/>
        </w:rPr>
        <w:t>min</w:t>
      </w:r>
      <w:r w:rsidRPr="003F2D64">
        <w:rPr>
          <w:sz w:val="22"/>
          <w:szCs w:val="22"/>
        </w:rPr>
        <w:t xml:space="preserve"> до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  <w:vertAlign w:val="subscript"/>
          <w:lang w:val="en-US"/>
        </w:rPr>
        <w:t>max</w: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numPr>
          <w:ilvl w:val="0"/>
          <w:numId w:val="15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lastRenderedPageBreak/>
        <w:t xml:space="preserve">Підраховуємо кількість спостережень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 xml:space="preserve">, які потрапляють в кожен інтервал: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 xml:space="preserve"> дорівнює числу членів варіаційно</w:t>
      </w:r>
      <w:r w:rsidRPr="003F2D64">
        <w:rPr>
          <w:sz w:val="22"/>
          <w:szCs w:val="22"/>
        </w:rPr>
        <w:softHyphen/>
        <w:t xml:space="preserve">го ряду, для яких справедлива нерівність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i/>
          <w:sz w:val="22"/>
          <w:szCs w:val="22"/>
          <w:vertAlign w:val="subscript"/>
        </w:rPr>
        <w:t xml:space="preserve">  </w:t>
      </w:r>
      <w:r w:rsidRPr="003F2D64">
        <w:rPr>
          <w:sz w:val="22"/>
          <w:szCs w:val="22"/>
          <w:lang w:val="en-US"/>
        </w:rPr>
        <w:sym w:font="Symbol" w:char="F0A3"/>
      </w:r>
      <w:r w:rsidRPr="003F2D64">
        <w:rPr>
          <w:sz w:val="22"/>
          <w:szCs w:val="22"/>
        </w:rPr>
        <w:t xml:space="preserve">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</w:rPr>
        <w:t xml:space="preserve"> </w:t>
      </w:r>
      <w:r w:rsidRPr="003F2D64">
        <w:rPr>
          <w:sz w:val="22"/>
          <w:szCs w:val="22"/>
          <w:lang w:val="en-US"/>
        </w:rPr>
        <w:sym w:font="Symbol" w:char="F0A3"/>
      </w:r>
      <w:r w:rsidRPr="003F2D64">
        <w:rPr>
          <w:sz w:val="22"/>
          <w:szCs w:val="22"/>
        </w:rPr>
        <w:t xml:space="preserve">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 xml:space="preserve"> + </w:t>
      </w:r>
      <w:r w:rsidRPr="003F2D64">
        <w:rPr>
          <w:sz w:val="22"/>
          <w:szCs w:val="22"/>
          <w:lang w:val="en-US"/>
        </w:rPr>
        <w:sym w:font="Symbol" w:char="F044"/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</w:rPr>
        <w:t xml:space="preserve">, </w:t>
      </w:r>
      <w:r w:rsidRPr="003F2D64">
        <w:rPr>
          <w:sz w:val="22"/>
          <w:szCs w:val="22"/>
        </w:rPr>
        <w:t xml:space="preserve">де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i/>
          <w:sz w:val="22"/>
          <w:szCs w:val="22"/>
          <w:vertAlign w:val="subscript"/>
        </w:rPr>
        <w:t xml:space="preserve"> </w: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 xml:space="preserve"> + </w:t>
      </w:r>
      <w:r w:rsidRPr="003F2D64">
        <w:rPr>
          <w:sz w:val="22"/>
          <w:szCs w:val="22"/>
          <w:lang w:val="en-US"/>
        </w:rPr>
        <w:sym w:font="Symbol" w:char="F044"/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</w:rPr>
        <w:t xml:space="preserve"> - </w:t>
      </w:r>
      <w:r w:rsidRPr="003F2D64">
        <w:rPr>
          <w:sz w:val="22"/>
          <w:szCs w:val="22"/>
        </w:rPr>
        <w:t xml:space="preserve">межі </w:t>
      </w:r>
      <w:r w:rsidRPr="003F2D64">
        <w:rPr>
          <w:i/>
          <w:sz w:val="22"/>
          <w:szCs w:val="22"/>
        </w:rPr>
        <w:t>т</w:t>
      </w:r>
      <w:r w:rsidRPr="003F2D64">
        <w:rPr>
          <w:sz w:val="22"/>
          <w:szCs w:val="22"/>
        </w:rPr>
        <w:t>-го інтервалу.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Значення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</w:rPr>
        <w:t xml:space="preserve">, які потрапляють на межу між </w:t>
      </w:r>
      <w:r w:rsidRPr="003F2D64">
        <w:rPr>
          <w:i/>
          <w:sz w:val="22"/>
          <w:szCs w:val="22"/>
        </w:rPr>
        <w:t>т</w:t>
      </w:r>
      <w:r w:rsidRPr="003F2D64">
        <w:rPr>
          <w:i/>
          <w:smallCaps/>
          <w:sz w:val="22"/>
          <w:szCs w:val="22"/>
        </w:rPr>
        <w:t>-</w:t>
      </w:r>
      <w:r w:rsidRPr="003F2D64">
        <w:rPr>
          <w:sz w:val="22"/>
          <w:szCs w:val="22"/>
        </w:rPr>
        <w:t>м та (</w:t>
      </w:r>
      <w:r w:rsidRPr="003F2D64">
        <w:rPr>
          <w:i/>
          <w:sz w:val="22"/>
          <w:szCs w:val="22"/>
        </w:rPr>
        <w:t>т-</w:t>
      </w:r>
      <w:r w:rsidRPr="003F2D64">
        <w:rPr>
          <w:sz w:val="22"/>
          <w:szCs w:val="22"/>
        </w:rPr>
        <w:t>1</w:t>
      </w:r>
      <w:r w:rsidRPr="003F2D64">
        <w:rPr>
          <w:i/>
          <w:sz w:val="22"/>
          <w:szCs w:val="22"/>
        </w:rPr>
        <w:t>)</w:t>
      </w:r>
      <w:r w:rsidRPr="003F2D64">
        <w:rPr>
          <w:sz w:val="22"/>
          <w:szCs w:val="22"/>
        </w:rPr>
        <w:t xml:space="preserve">м інтервалами, відносимо до </w:t>
      </w:r>
      <w:r w:rsidRPr="003F2D64">
        <w:rPr>
          <w:i/>
          <w:sz w:val="22"/>
          <w:szCs w:val="22"/>
        </w:rPr>
        <w:t>т</w:t>
      </w:r>
      <w:r w:rsidRPr="003F2D64">
        <w:rPr>
          <w:sz w:val="22"/>
          <w:szCs w:val="22"/>
        </w:rPr>
        <w:t xml:space="preserve"> - го інтервалу.</w:t>
      </w:r>
    </w:p>
    <w:p w:rsidR="003F2D64" w:rsidRPr="003F2D64" w:rsidRDefault="003F2D64" w:rsidP="003F2D64">
      <w:pPr>
        <w:pStyle w:val="FR3"/>
        <w:numPr>
          <w:ilvl w:val="0"/>
          <w:numId w:val="15"/>
        </w:numPr>
        <w:spacing w:before="0" w:line="240" w:lineRule="auto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 xml:space="preserve">Підраховуємо відносну кількість спостережень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N</w:t>
      </w:r>
      <w:r w:rsidRPr="003F2D64">
        <w:rPr>
          <w:rFonts w:ascii="Times New Roman" w:hAnsi="Times New Roman"/>
          <w:i/>
          <w:sz w:val="22"/>
          <w:szCs w:val="22"/>
          <w:vertAlign w:val="subscript"/>
          <w:lang w:val="en-US"/>
        </w:rPr>
        <w:t>m</w:t>
      </w:r>
      <w:r w:rsidRPr="003F2D64">
        <w:rPr>
          <w:rFonts w:ascii="Times New Roman" w:hAnsi="Times New Roman"/>
          <w:i/>
          <w:sz w:val="22"/>
          <w:szCs w:val="22"/>
        </w:rPr>
        <w:t>/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N</w:t>
      </w:r>
      <w:r w:rsidRPr="003F2D64">
        <w:rPr>
          <w:rFonts w:ascii="Times New Roman" w:hAnsi="Times New Roman"/>
          <w:sz w:val="22"/>
          <w:szCs w:val="22"/>
        </w:rPr>
        <w:t>, які потрапляють</w:t>
      </w:r>
      <w:r w:rsidRPr="003F2D64">
        <w:rPr>
          <w:rFonts w:ascii="Times New Roman" w:hAnsi="Times New Roman"/>
          <w:b/>
          <w:sz w:val="22"/>
          <w:szCs w:val="22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>в даний інтервал.</w:t>
      </w:r>
    </w:p>
    <w:p w:rsidR="003F2D64" w:rsidRPr="003F2D64" w:rsidRDefault="003F2D64" w:rsidP="003F2D64">
      <w:pPr>
        <w:numPr>
          <w:ilvl w:val="0"/>
          <w:numId w:val="15"/>
        </w:numPr>
        <w:jc w:val="both"/>
        <w:rPr>
          <w:i/>
          <w:sz w:val="22"/>
          <w:szCs w:val="22"/>
          <w:lang w:val="uk-UA"/>
        </w:rPr>
      </w:pPr>
      <w:r w:rsidRPr="003F2D64">
        <w:rPr>
          <w:sz w:val="22"/>
          <w:szCs w:val="22"/>
          <w:lang w:val="uk-UA"/>
        </w:rPr>
        <w:t xml:space="preserve">Будуємо гістограму, яка являє собою криву зі сходинок, значення якої на </w:t>
      </w:r>
      <w:r w:rsidRPr="003F2D64">
        <w:rPr>
          <w:i/>
          <w:sz w:val="22"/>
          <w:szCs w:val="22"/>
          <w:lang w:val="uk-UA"/>
        </w:rPr>
        <w:t>т</w:t>
      </w:r>
      <w:r w:rsidRPr="003F2D64">
        <w:rPr>
          <w:b/>
          <w:sz w:val="22"/>
          <w:szCs w:val="22"/>
          <w:lang w:val="uk-UA"/>
        </w:rPr>
        <w:t>-</w:t>
      </w:r>
      <w:r w:rsidRPr="003F2D64">
        <w:rPr>
          <w:sz w:val="22"/>
          <w:szCs w:val="22"/>
          <w:lang w:val="uk-UA"/>
        </w:rPr>
        <w:t>му інтервалі 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  <w:lang w:val="uk-UA"/>
        </w:rPr>
        <w:t xml:space="preserve">,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  <w:lang w:val="uk-UA"/>
        </w:rPr>
        <w:t xml:space="preserve"> + </w:t>
      </w:r>
      <w:r w:rsidRPr="003F2D64">
        <w:rPr>
          <w:sz w:val="22"/>
          <w:szCs w:val="22"/>
          <w:lang w:val="en-US"/>
        </w:rPr>
        <w:sym w:font="Symbol" w:char="F044"/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  <w:lang w:val="uk-UA"/>
        </w:rPr>
        <w:t>)</w:t>
      </w:r>
      <w:r w:rsidRPr="003F2D64">
        <w:rPr>
          <w:i/>
          <w:sz w:val="22"/>
          <w:szCs w:val="22"/>
          <w:lang w:val="uk-UA"/>
        </w:rPr>
        <w:t xml:space="preserve"> </w:t>
      </w:r>
      <w:r w:rsidRPr="003F2D64">
        <w:rPr>
          <w:sz w:val="22"/>
          <w:szCs w:val="22"/>
          <w:lang w:val="uk-UA"/>
        </w:rPr>
        <w:t xml:space="preserve">постійне та дорівнює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i/>
          <w:sz w:val="22"/>
          <w:szCs w:val="22"/>
          <w:lang w:val="uk-UA"/>
        </w:rPr>
        <w:t>/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lang w:val="uk-UA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  <w:lang w:val="uk-UA"/>
        </w:rPr>
      </w:pPr>
    </w:p>
    <w:p w:rsidR="003F2D64" w:rsidRPr="003F2D64" w:rsidRDefault="003F2D64" w:rsidP="003F2D64">
      <w:pPr>
        <w:pStyle w:val="a7"/>
        <w:jc w:val="center"/>
        <w:rPr>
          <w:rFonts w:ascii="Times New Roman" w:hAnsi="Times New Roman"/>
          <w:b/>
          <w:sz w:val="22"/>
          <w:szCs w:val="22"/>
        </w:rPr>
      </w:pPr>
      <w:r w:rsidRPr="003F2D64">
        <w:rPr>
          <w:rFonts w:ascii="Times New Roman" w:hAnsi="Times New Roman"/>
          <w:b/>
          <w:sz w:val="22"/>
          <w:szCs w:val="22"/>
        </w:rPr>
        <w:t>2.4. Вибір закону розподілу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Вибір закону розподілу є по суті неформальним етапом, на якому використовується побудована гістограма густини закону розподілу. Порівню</w:t>
      </w:r>
      <w:r w:rsidRPr="003F2D64">
        <w:rPr>
          <w:sz w:val="22"/>
          <w:szCs w:val="22"/>
        </w:rPr>
        <w:softHyphen/>
        <w:t>ючи візуально гістограму з відомими законами розподілу визначаємо, якому з них найбільш відповідає побудована гістограма. При цьому можливо викорис</w:t>
      </w:r>
      <w:r w:rsidRPr="003F2D64">
        <w:rPr>
          <w:sz w:val="22"/>
          <w:szCs w:val="22"/>
        </w:rPr>
        <w:softHyphen/>
        <w:t>тання апріорної інформації: наприклад, при побудові моделі ра</w:t>
      </w:r>
      <w:r w:rsidRPr="003F2D64">
        <w:rPr>
          <w:sz w:val="22"/>
          <w:szCs w:val="22"/>
        </w:rPr>
        <w:softHyphen/>
        <w:t>діоактивного розпаду відомо, що він відповідає експоненційному закону розподілу; якщо ж досліджувана величина є результатом дії багатьох випадкових факторів, серед яких немає домінуючих, то слід сподіватися, що ця величина розподілена за нормальним розподілом. Якщо при перевірці на відповідність теоретичному закону розподілу буде отриманий негатив</w:t>
      </w:r>
      <w:r w:rsidRPr="003F2D64">
        <w:rPr>
          <w:sz w:val="22"/>
          <w:szCs w:val="22"/>
        </w:rPr>
        <w:softHyphen/>
        <w:t>ний результат, необхідно вибрати новий теоретичний розподіл на основі поглибленого аналізу процесу, що моделюється. Графічне представлення теоретичних законів розподілу наведено на рис. 2.1.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2.5. Оцінка значень параметрів закону розподілу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Для перевірки відповідності між теоретичним законом розподілу та отриманим на основі експериментальних даних розподілом (гістограма) насамперед необхідно оцінити значення параметрів теоретичного розподілу. Для обчислення значень параметрів використовуємо табл.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2.2, в якій для різних законів наведені вирази для обчислення параметрів через значення експериментальних даних.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2.6. Перевірка гіпотези про відповідність закону розподілу експериментальних даних деякому теоретичному закону розподілу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>Перевірка відповідності здійснюється за допомогою крите</w:t>
      </w:r>
      <w:r w:rsidRPr="003F2D64">
        <w:rPr>
          <w:sz w:val="22"/>
          <w:szCs w:val="22"/>
        </w:rPr>
        <w:softHyphen/>
        <w:t>ріїв узгодження, які являють собою критерії гіпотез про те, що генеральна сукупність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має розподіл передбачуваного типу. Найбільш розповсюдженим є критерій Пірсона. Перевірку гіпотези про вид функції закону розподілу за допомогою цього кри</w:t>
      </w:r>
      <w:r w:rsidRPr="003F2D64">
        <w:rPr>
          <w:sz w:val="22"/>
          <w:szCs w:val="22"/>
        </w:rPr>
        <w:softHyphen/>
        <w:t>терію виконуємо наступним чином:</w:t>
      </w: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За значеннями вибірки будуємо гістограму. Якщо в деякому інтервалі кількість спостережень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</w:rPr>
        <w:t>і</w:t>
      </w:r>
      <w:r w:rsidRPr="003F2D64">
        <w:rPr>
          <w:sz w:val="22"/>
          <w:szCs w:val="22"/>
        </w:rPr>
        <w:t>&lt;5, то його об'єднуємо з суміжними так, щоб в кінцевому результаті в кожному з ін</w:t>
      </w:r>
      <w:r w:rsidRPr="003F2D64">
        <w:rPr>
          <w:sz w:val="22"/>
          <w:szCs w:val="22"/>
        </w:rPr>
        <w:softHyphen/>
        <w:t xml:space="preserve">тервалів кількість спостережень було не менше 5. Якщо 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  <w:vertAlign w:val="subscript"/>
          <w:lang w:val="en-US"/>
        </w:rPr>
        <w:t>r</w:t>
      </w:r>
      <w:r w:rsidRPr="003F2D64">
        <w:rPr>
          <w:sz w:val="22"/>
          <w:szCs w:val="22"/>
        </w:rPr>
        <w:t xml:space="preserve"> підсумкове число інтервалів, то очевидно </w:t>
      </w:r>
      <w:r w:rsidRPr="003F2D64">
        <w:rPr>
          <w:position w:val="-38"/>
          <w:sz w:val="22"/>
          <w:szCs w:val="22"/>
        </w:rPr>
        <w:object w:dxaOrig="1359" w:dyaOrig="920">
          <v:shape id="_x0000_i1070" type="#_x0000_t75" style="width:67.5pt;height:45.75pt" o:ole="" fillcolor="window">
            <v:imagedata r:id="rId96" o:title=""/>
          </v:shape>
          <o:OLEObject Type="Embed" ProgID="Equation.3" ShapeID="_x0000_i1070" DrawAspect="Content" ObjectID="_1576061236" r:id="rId97"/>
        </w:objec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Обираємо вид гіпотетичної функції закону розподілу та знаходи</w:t>
      </w:r>
      <w:r w:rsidRPr="003F2D64">
        <w:rPr>
          <w:sz w:val="22"/>
          <w:szCs w:val="22"/>
        </w:rPr>
        <w:softHyphen/>
        <w:t>мо оцінки її параметрів.</w:t>
      </w: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Обчислюємо теоретичну ймовірність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>,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з якою можна потрапити в кожен з інтервалів 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  <w:vertAlign w:val="subscript"/>
          <w:lang w:val="en-US"/>
        </w:rPr>
        <w:t>r</w:t>
      </w:r>
      <w:r w:rsidRPr="003F2D64">
        <w:rPr>
          <w:sz w:val="22"/>
          <w:szCs w:val="22"/>
        </w:rPr>
        <w:t xml:space="preserve"> випадкової величини за об</w:t>
      </w:r>
      <w:r w:rsidRPr="003F2D64">
        <w:rPr>
          <w:sz w:val="22"/>
          <w:szCs w:val="22"/>
        </w:rPr>
        <w:softHyphen/>
        <w:t>раним законом розподілу, використовуючи вираз функції закону розподілу, або ж табличні значеня функції закону розподілу.</w:t>
      </w:r>
    </w:p>
    <w:p w:rsidR="003F2D64" w:rsidRPr="003F2D64" w:rsidRDefault="003F2D64" w:rsidP="003F2D64">
      <w:pPr>
        <w:ind w:left="360"/>
        <w:jc w:val="both"/>
        <w:rPr>
          <w:sz w:val="22"/>
          <w:szCs w:val="22"/>
        </w:rPr>
      </w:pPr>
    </w:p>
    <w:p w:rsidR="003F2D64" w:rsidRPr="003F2D64" w:rsidRDefault="003F2D64" w:rsidP="003F2D64">
      <w:pPr>
        <w:pStyle w:val="FR4"/>
        <w:spacing w:before="0" w:line="240" w:lineRule="auto"/>
        <w:ind w:left="0"/>
        <w:jc w:val="center"/>
        <w:rPr>
          <w:rFonts w:ascii="Times New Roman" w:hAnsi="Times New Roman"/>
          <w:sz w:val="22"/>
          <w:szCs w:val="22"/>
          <w:lang w:val="en-US"/>
        </w:rPr>
      </w:pPr>
      <w:r w:rsidRPr="003F2D64">
        <w:rPr>
          <w:rFonts w:ascii="Times New Roman" w:hAnsi="Times New Roman"/>
          <w:sz w:val="22"/>
          <w:szCs w:val="22"/>
          <w:lang w:val="en-US"/>
        </w:rPr>
        <w:object w:dxaOrig="8298" w:dyaOrig="7013">
          <v:shape id="_x0000_i1071" type="#_x0000_t75" style="width:299.25pt;height:252.75pt" o:ole="" fillcolor="window">
            <v:imagedata r:id="rId98" o:title=""/>
          </v:shape>
          <o:OLEObject Type="Embed" ProgID="Visio.Drawing.11" ShapeID="_x0000_i1071" DrawAspect="Content" ObjectID="_1576061237" r:id="rId99"/>
        </w:object>
      </w:r>
    </w:p>
    <w:p w:rsidR="003F2D64" w:rsidRPr="003F2D64" w:rsidRDefault="003F2D64" w:rsidP="003F2D64">
      <w:pPr>
        <w:pStyle w:val="FR4"/>
        <w:spacing w:before="0" w:line="240" w:lineRule="auto"/>
        <w:ind w:left="0"/>
        <w:jc w:val="center"/>
        <w:rPr>
          <w:rFonts w:ascii="Times New Roman" w:hAnsi="Times New Roman"/>
          <w:i/>
          <w:sz w:val="22"/>
          <w:szCs w:val="22"/>
        </w:rPr>
      </w:pPr>
      <w:r w:rsidRPr="003F2D64">
        <w:rPr>
          <w:rFonts w:ascii="Times New Roman" w:hAnsi="Times New Roman"/>
          <w:i/>
          <w:sz w:val="22"/>
          <w:szCs w:val="22"/>
        </w:rPr>
        <w:t>Рис. 2.</w:t>
      </w:r>
      <w:r w:rsidRPr="003F2D64">
        <w:rPr>
          <w:rFonts w:ascii="Times New Roman" w:hAnsi="Times New Roman"/>
          <w:i/>
          <w:sz w:val="22"/>
          <w:szCs w:val="22"/>
          <w:lang w:val="ru-RU"/>
        </w:rPr>
        <w:t>1</w:t>
      </w:r>
      <w:r w:rsidRPr="003F2D64">
        <w:rPr>
          <w:rFonts w:ascii="Times New Roman" w:hAnsi="Times New Roman"/>
          <w:i/>
          <w:sz w:val="22"/>
          <w:szCs w:val="22"/>
        </w:rPr>
        <w:t>. Вид функцій густини для деяких законів розподілу:</w:t>
      </w:r>
    </w:p>
    <w:p w:rsidR="003F2D64" w:rsidRPr="003F2D64" w:rsidRDefault="003F2D64" w:rsidP="003F2D64">
      <w:pPr>
        <w:pStyle w:val="FR4"/>
        <w:spacing w:before="0" w:line="240" w:lineRule="auto"/>
        <w:ind w:left="0"/>
        <w:jc w:val="center"/>
        <w:rPr>
          <w:rFonts w:ascii="Times New Roman" w:hAnsi="Times New Roman"/>
          <w:i/>
          <w:sz w:val="22"/>
          <w:szCs w:val="22"/>
          <w:lang w:val="ru-RU"/>
        </w:rPr>
      </w:pPr>
      <w:r w:rsidRPr="003F2D64">
        <w:rPr>
          <w:rFonts w:ascii="Times New Roman" w:hAnsi="Times New Roman"/>
          <w:i/>
          <w:sz w:val="22"/>
          <w:szCs w:val="22"/>
        </w:rPr>
        <w:t>а) біноміального; б) геометричного; в) дискретно</w:t>
      </w:r>
      <w:r w:rsidRPr="003F2D64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3F2D64">
        <w:rPr>
          <w:rFonts w:ascii="Times New Roman" w:hAnsi="Times New Roman"/>
          <w:i/>
          <w:sz w:val="22"/>
          <w:szCs w:val="22"/>
        </w:rPr>
        <w:t>рівномір</w:t>
      </w:r>
      <w:r w:rsidRPr="003F2D64">
        <w:rPr>
          <w:rFonts w:ascii="Times New Roman" w:hAnsi="Times New Roman"/>
          <w:i/>
          <w:sz w:val="22"/>
          <w:szCs w:val="22"/>
        </w:rPr>
        <w:softHyphen/>
        <w:t>ного;</w:t>
      </w:r>
    </w:p>
    <w:p w:rsidR="003F2D64" w:rsidRPr="003F2D64" w:rsidRDefault="003F2D64" w:rsidP="003F2D64">
      <w:pPr>
        <w:pStyle w:val="FR4"/>
        <w:spacing w:before="0" w:line="240" w:lineRule="auto"/>
        <w:ind w:left="0"/>
        <w:jc w:val="center"/>
        <w:rPr>
          <w:rFonts w:ascii="Times New Roman" w:hAnsi="Times New Roman"/>
          <w:i/>
          <w:sz w:val="22"/>
          <w:szCs w:val="22"/>
          <w:lang w:val="ru-RU"/>
        </w:rPr>
      </w:pPr>
      <w:r w:rsidRPr="003F2D64">
        <w:rPr>
          <w:rFonts w:ascii="Times New Roman" w:hAnsi="Times New Roman"/>
          <w:i/>
          <w:sz w:val="22"/>
          <w:szCs w:val="22"/>
        </w:rPr>
        <w:t>г) рівномірного;</w:t>
      </w:r>
      <w:r w:rsidRPr="003F2D64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3F2D64">
        <w:rPr>
          <w:rFonts w:ascii="Times New Roman" w:hAnsi="Times New Roman"/>
          <w:i/>
          <w:sz w:val="22"/>
          <w:szCs w:val="22"/>
        </w:rPr>
        <w:t>д) експоненційного; е) нормального;</w:t>
      </w:r>
      <w:r w:rsidRPr="003F2D64">
        <w:rPr>
          <w:rFonts w:ascii="Times New Roman" w:hAnsi="Times New Roman"/>
          <w:i/>
          <w:sz w:val="22"/>
          <w:szCs w:val="22"/>
          <w:lang w:val="ru-RU"/>
        </w:rPr>
        <w:t xml:space="preserve"> </w:t>
      </w:r>
      <w:r w:rsidRPr="003F2D64">
        <w:rPr>
          <w:rFonts w:ascii="Times New Roman" w:hAnsi="Times New Roman"/>
          <w:i/>
          <w:sz w:val="22"/>
          <w:szCs w:val="22"/>
        </w:rPr>
        <w:t>ж) логарифмічно нормального.</w:t>
      </w:r>
    </w:p>
    <w:p w:rsidR="003F2D64" w:rsidRPr="003F2D64" w:rsidRDefault="003F2D64" w:rsidP="003F2D64">
      <w:pPr>
        <w:jc w:val="right"/>
        <w:rPr>
          <w:sz w:val="22"/>
          <w:szCs w:val="22"/>
        </w:rPr>
      </w:pPr>
    </w:p>
    <w:p w:rsidR="003F2D64" w:rsidRPr="003F2D64" w:rsidRDefault="003F2D64" w:rsidP="003F2D64">
      <w:pPr>
        <w:jc w:val="right"/>
        <w:rPr>
          <w:i/>
          <w:sz w:val="22"/>
          <w:szCs w:val="22"/>
        </w:rPr>
      </w:pPr>
      <w:r w:rsidRPr="003F2D64">
        <w:rPr>
          <w:sz w:val="22"/>
          <w:szCs w:val="22"/>
        </w:rPr>
        <w:br w:type="page"/>
      </w:r>
      <w:r w:rsidRPr="003F2D64">
        <w:rPr>
          <w:i/>
          <w:sz w:val="22"/>
          <w:szCs w:val="22"/>
        </w:rPr>
        <w:lastRenderedPageBreak/>
        <w:t xml:space="preserve">Таблиця 2.2 </w:t>
      </w: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Параметри законів розподілу випадкових величин</w:t>
      </w:r>
    </w:p>
    <w:p w:rsidR="003F2D64" w:rsidRPr="003F2D64" w:rsidRDefault="003F2D64" w:rsidP="003F2D64">
      <w:pPr>
        <w:jc w:val="center"/>
        <w:rPr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054"/>
        <w:gridCol w:w="2649"/>
        <w:gridCol w:w="1615"/>
        <w:gridCol w:w="745"/>
        <w:gridCol w:w="1995"/>
      </w:tblGrid>
      <w:tr w:rsidR="003F2D64" w:rsidRPr="003F2D64" w:rsidTr="004B7C96">
        <w:trPr>
          <w:trHeight w:val="60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Закон</w:t>
            </w:r>
          </w:p>
        </w:tc>
        <w:tc>
          <w:tcPr>
            <w:tcW w:w="4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Вид функції густини закону розподілу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ind w:left="-5" w:right="-57"/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Пара-мeтри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Оцінки параметрів</w:t>
            </w:r>
          </w:p>
        </w:tc>
      </w:tr>
      <w:tr w:rsidR="003F2D64" w:rsidRPr="003F2D64" w:rsidTr="004B7C96">
        <w:trPr>
          <w:cantSplit/>
          <w:trHeight w:val="354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Біноміальний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position w:val="-30"/>
                <w:sz w:val="22"/>
                <w:szCs w:val="22"/>
                <w:lang w:val="en-US"/>
              </w:rPr>
              <w:object w:dxaOrig="2280" w:dyaOrig="720">
                <v:shape id="_x0000_i1072" type="#_x0000_t75" style="width:114pt;height:36pt" o:ole="">
                  <v:imagedata r:id="rId100" o:title=""/>
                </v:shape>
                <o:OLEObject Type="Embed" ProgID="Equation.3" ShapeID="_x0000_i1072" DrawAspect="Content" ObjectID="_1576061238" r:id="rId101"/>
              </w:objec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- ціле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 xml:space="preserve">0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р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20"/>
                <w:sz w:val="22"/>
                <w:szCs w:val="22"/>
                <w:lang w:val="en-US"/>
              </w:rPr>
              <w:object w:dxaOrig="220" w:dyaOrig="520">
                <v:shape id="_x0000_i1073" type="#_x0000_t75" style="width:11.25pt;height:26.25pt" o:ole="" fillcolor="window">
                  <v:imagedata r:id="rId102" o:title=""/>
                </v:shape>
                <o:OLEObject Type="Embed" ProgID="Equation.3" ShapeID="_x0000_i1073" DrawAspect="Content" ObjectID="_1576061239" r:id="rId103"/>
              </w:object>
            </w:r>
          </w:p>
        </w:tc>
      </w:tr>
      <w:tr w:rsidR="003F2D64" w:rsidRPr="003F2D64" w:rsidTr="004B7C96">
        <w:trPr>
          <w:cantSplit/>
          <w:trHeight w:val="521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Геометричний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f</w:t>
            </w:r>
            <w:r w:rsidRPr="003F2D64">
              <w:rPr>
                <w:sz w:val="22"/>
                <w:szCs w:val="22"/>
              </w:rPr>
              <w:t xml:space="preserve"> (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) = </w:t>
            </w:r>
            <w:r w:rsidRPr="003F2D64">
              <w:rPr>
                <w:i/>
                <w:sz w:val="22"/>
                <w:szCs w:val="22"/>
                <w:lang w:val="en-US"/>
              </w:rPr>
              <w:t>p</w:t>
            </w:r>
            <w:r w:rsidRPr="003F2D64">
              <w:rPr>
                <w:i/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t xml:space="preserve">(1 - </w:t>
            </w:r>
            <w:r w:rsidRPr="003F2D64">
              <w:rPr>
                <w:i/>
                <w:sz w:val="22"/>
                <w:szCs w:val="22"/>
                <w:lang w:val="en-US"/>
              </w:rPr>
              <w:t>p</w:t>
            </w:r>
            <w:r w:rsidRPr="003F2D64">
              <w:rPr>
                <w:sz w:val="22"/>
                <w:szCs w:val="22"/>
              </w:rPr>
              <w:t>)</w:t>
            </w:r>
            <w:r w:rsidRPr="003F2D64">
              <w:rPr>
                <w:sz w:val="22"/>
                <w:szCs w:val="22"/>
                <w:vertAlign w:val="superscript"/>
                <w:lang w:val="en-US"/>
              </w:rPr>
              <w:t>x</w:t>
            </w:r>
            <w:r w:rsidRPr="003F2D64">
              <w:rPr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- ціле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i/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B3"/>
            </w:r>
            <w:r w:rsidRPr="003F2D64">
              <w:rPr>
                <w:sz w:val="22"/>
                <w:szCs w:val="22"/>
              </w:rPr>
              <w:t xml:space="preserve"> 0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р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position w:val="-20"/>
                <w:sz w:val="22"/>
                <w:szCs w:val="22"/>
              </w:rPr>
              <w:object w:dxaOrig="220" w:dyaOrig="520">
                <v:shape id="_x0000_i1074" type="#_x0000_t75" style="width:11.25pt;height:26.25pt" o:ole="" fillcolor="window">
                  <v:imagedata r:id="rId104" o:title=""/>
                </v:shape>
                <o:OLEObject Type="Embed" ProgID="Equation.3" ShapeID="_x0000_i1074" DrawAspect="Content" ObjectID="_1576061240" r:id="rId105"/>
              </w:object>
            </w:r>
          </w:p>
        </w:tc>
      </w:tr>
      <w:tr w:rsidR="003F2D64" w:rsidRPr="003F2D64" w:rsidTr="004B7C96">
        <w:trPr>
          <w:cantSplit/>
          <w:trHeight w:val="885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Дискретно рівно-мірний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f</w:t>
            </w:r>
            <w:r w:rsidRPr="003F2D64">
              <w:rPr>
                <w:sz w:val="22"/>
                <w:szCs w:val="22"/>
                <w:lang w:val="en-US"/>
              </w:rPr>
              <w:t xml:space="preserve"> (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  <w:lang w:val="en-US"/>
              </w:rPr>
              <w:t>) = 1/</w:t>
            </w:r>
            <w:r w:rsidRPr="003F2D64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- ціле</w:t>
            </w:r>
          </w:p>
          <w:p w:rsidR="003F2D64" w:rsidRPr="003F2D64" w:rsidRDefault="003F2D64" w:rsidP="004B7C96">
            <w:pPr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>+</w:t>
            </w:r>
            <w:r w:rsidRPr="003F2D64">
              <w:rPr>
                <w:i/>
                <w:sz w:val="22"/>
                <w:szCs w:val="22"/>
                <w:lang w:val="en-US"/>
              </w:rPr>
              <w:t>b</w:t>
            </w:r>
            <w:r w:rsidRPr="003F2D64">
              <w:rPr>
                <w:sz w:val="22"/>
                <w:szCs w:val="22"/>
              </w:rPr>
              <w:t>-1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b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1700" w:dyaOrig="420">
                <v:shape id="_x0000_i1075" type="#_x0000_t75" style="width:85.5pt;height:21pt" o:ole="" fillcolor="window">
                  <v:imagedata r:id="rId106" o:title=""/>
                </v:shape>
                <o:OLEObject Type="Embed" ProgID="Equation.3" ShapeID="_x0000_i1075" DrawAspect="Content" ObjectID="_1576061241" r:id="rId107"/>
              </w:object>
            </w:r>
            <w:r w:rsidRPr="003F2D64">
              <w:rPr>
                <w:position w:val="-10"/>
                <w:sz w:val="22"/>
                <w:szCs w:val="22"/>
              </w:rPr>
              <w:object w:dxaOrig="1180" w:dyaOrig="440">
                <v:shape id="_x0000_i1076" type="#_x0000_t75" style="width:58.5pt;height:21.75pt" o:ole="" fillcolor="window">
                  <v:imagedata r:id="rId108" o:title=""/>
                </v:shape>
                <o:OLEObject Type="Embed" ProgID="Equation.3" ShapeID="_x0000_i1076" DrawAspect="Content" ObjectID="_1576061242" r:id="rId109"/>
              </w:object>
            </w:r>
          </w:p>
        </w:tc>
      </w:tr>
      <w:tr w:rsidR="003F2D64" w:rsidRPr="003F2D64" w:rsidTr="004B7C96">
        <w:trPr>
          <w:cantSplit/>
          <w:trHeight w:val="454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  <w:lang w:val="en-US"/>
              </w:rPr>
              <w:t>P</w:t>
            </w:r>
            <w:r w:rsidRPr="003F2D64">
              <w:rPr>
                <w:sz w:val="22"/>
                <w:szCs w:val="22"/>
              </w:rPr>
              <w:t>івномірний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f</w:t>
            </w:r>
            <w:r w:rsidRPr="003F2D64">
              <w:rPr>
                <w:sz w:val="22"/>
                <w:szCs w:val="22"/>
              </w:rPr>
              <w:t xml:space="preserve"> (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>) = 1/</w:t>
            </w:r>
            <w:r w:rsidRPr="003F2D64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 xml:space="preserve"> + </w:t>
            </w:r>
            <w:r w:rsidRPr="003F2D64">
              <w:rPr>
                <w:i/>
                <w:sz w:val="22"/>
                <w:szCs w:val="22"/>
                <w:lang w:val="en-US"/>
              </w:rPr>
              <w:t>b</w: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</w:rPr>
              <w:t>а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b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  <w:lang w:val="en-US"/>
              </w:rPr>
              <w:object w:dxaOrig="859" w:dyaOrig="279">
                <v:shape id="_x0000_i1077" type="#_x0000_t75" style="width:42.75pt;height:14.25pt" o:ole="" fillcolor="window">
                  <v:imagedata r:id="rId110" o:title=""/>
                </v:shape>
                <o:OLEObject Type="Embed" ProgID="Equation.3" ShapeID="_x0000_i1077" DrawAspect="Content" ObjectID="_1576061243" r:id="rId111"/>
              </w:objec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  <w:lang w:val="en-US"/>
              </w:rPr>
              <w:object w:dxaOrig="859" w:dyaOrig="279">
                <v:shape id="_x0000_i1078" type="#_x0000_t75" style="width:42.75pt;height:14.25pt" o:ole="" fillcolor="window">
                  <v:imagedata r:id="rId112" o:title=""/>
                </v:shape>
                <o:OLEObject Type="Embed" ProgID="Equation.3" ShapeID="_x0000_i1078" DrawAspect="Content" ObjectID="_1576061244" r:id="rId113"/>
              </w:object>
            </w:r>
          </w:p>
        </w:tc>
      </w:tr>
      <w:tr w:rsidR="003F2D64" w:rsidRPr="003F2D64" w:rsidTr="004B7C96">
        <w:trPr>
          <w:trHeight w:val="70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Eкспоненційний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f</w:t>
            </w:r>
            <w:r w:rsidRPr="003F2D64">
              <w:rPr>
                <w:sz w:val="22"/>
                <w:szCs w:val="22"/>
              </w:rPr>
              <w:t xml:space="preserve"> (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) = </w:t>
            </w:r>
            <w:r w:rsidRPr="003F2D64">
              <w:rPr>
                <w:i/>
                <w:sz w:val="22"/>
                <w:szCs w:val="22"/>
                <w:lang w:val="en-US"/>
              </w:rPr>
              <w:sym w:font="Symbol" w:char="F06C"/>
            </w:r>
            <w:r w:rsidRPr="003F2D64">
              <w:rPr>
                <w:i/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e</w:t>
            </w:r>
            <w:r w:rsidRPr="003F2D64">
              <w:rPr>
                <w:i/>
                <w:sz w:val="22"/>
                <w:szCs w:val="22"/>
                <w:vertAlign w:val="superscript"/>
              </w:rPr>
              <w:t>-</w:t>
            </w:r>
            <w:r w:rsidRPr="003F2D64">
              <w:rPr>
                <w:i/>
                <w:sz w:val="22"/>
                <w:szCs w:val="22"/>
                <w:vertAlign w:val="superscript"/>
                <w:lang w:val="en-US"/>
              </w:rPr>
              <w:sym w:font="Symbol" w:char="F06C"/>
            </w:r>
            <w:r w:rsidRPr="003F2D64">
              <w:rPr>
                <w:i/>
                <w:sz w:val="22"/>
                <w:szCs w:val="22"/>
                <w:vertAlign w:val="superscript"/>
                <w:lang w:val="en-US"/>
              </w:rPr>
              <w:t>x</w:t>
            </w:r>
          </w:p>
        </w:tc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 xml:space="preserve">0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sym w:font="Symbol" w:char="F0A3"/>
            </w:r>
            <w:r w:rsidRPr="003F2D64">
              <w:rPr>
                <w:sz w:val="22"/>
                <w:szCs w:val="22"/>
              </w:rPr>
              <w:t xml:space="preserve"> + </w:t>
            </w:r>
            <w:r w:rsidRPr="003F2D64">
              <w:rPr>
                <w:sz w:val="22"/>
                <w:szCs w:val="22"/>
                <w:lang w:val="en-US"/>
              </w:rPr>
              <w:sym w:font="Symbol" w:char="F0A5"/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  <w:lang w:val="en-US"/>
              </w:rPr>
              <w:sym w:font="Symbol" w:char="F06C"/>
            </w:r>
            <w:r w:rsidRPr="003F2D64">
              <w:rPr>
                <w:sz w:val="22"/>
                <w:szCs w:val="22"/>
                <w:lang w:val="en-US"/>
              </w:rPr>
              <w:t>→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  <w:lang w:val="en-US"/>
              </w:rPr>
              <w:sym w:font="Symbol" w:char="F06C"/>
            </w:r>
            <w:r w:rsidRPr="003F2D64">
              <w:rPr>
                <w:sz w:val="22"/>
                <w:szCs w:val="22"/>
                <w:lang w:val="en-US"/>
              </w:rPr>
              <w:t>→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10"/>
                <w:sz w:val="22"/>
                <w:szCs w:val="22"/>
                <w:lang w:val="en-US"/>
              </w:rPr>
              <w:object w:dxaOrig="380" w:dyaOrig="340">
                <v:shape id="_x0000_i1079" type="#_x0000_t75" style="width:19.5pt;height:16.5pt" o:ole="" fillcolor="window">
                  <v:imagedata r:id="rId114" o:title=""/>
                </v:shape>
                <o:OLEObject Type="Embed" ProgID="Equation.3" ShapeID="_x0000_i1079" DrawAspect="Content" ObjectID="_1576061245" r:id="rId115"/>
              </w:objec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10"/>
                <w:sz w:val="22"/>
                <w:szCs w:val="22"/>
                <w:lang w:val="en-US"/>
              </w:rPr>
              <w:object w:dxaOrig="520" w:dyaOrig="360">
                <v:shape id="_x0000_i1080" type="#_x0000_t75" style="width:26.25pt;height:18.75pt" o:ole="" fillcolor="window">
                  <v:imagedata r:id="rId116" o:title=""/>
                </v:shape>
                <o:OLEObject Type="Embed" ProgID="Equation.3" ShapeID="_x0000_i1080" DrawAspect="Content" ObjectID="_1576061246" r:id="rId117"/>
              </w:object>
            </w:r>
          </w:p>
        </w:tc>
      </w:tr>
      <w:tr w:rsidR="003F2D64" w:rsidRPr="003F2D64" w:rsidTr="004B7C96">
        <w:trPr>
          <w:cantSplit/>
          <w:trHeight w:val="662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Нормальний</w:t>
            </w:r>
          </w:p>
        </w:tc>
        <w:tc>
          <w:tcPr>
            <w:tcW w:w="4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position w:val="-28"/>
                <w:sz w:val="22"/>
                <w:szCs w:val="22"/>
              </w:rPr>
              <w:object w:dxaOrig="2680" w:dyaOrig="660">
                <v:shape id="_x0000_i1081" type="#_x0000_t75" style="width:134.25pt;height:33pt" o:ole="" fillcolor="window">
                  <v:imagedata r:id="rId118" o:title=""/>
                </v:shape>
                <o:OLEObject Type="Embed" ProgID="Equation.3" ShapeID="_x0000_i1081" DrawAspect="Content" ObjectID="_1576061247" r:id="rId119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  <w:lang w:val="en-US"/>
              </w:rPr>
              <w:object w:dxaOrig="279" w:dyaOrig="300">
                <v:shape id="_x0000_i1082" type="#_x0000_t75" style="width:14.25pt;height:15pt" o:ole="" fillcolor="window">
                  <v:imagedata r:id="rId120" o:title=""/>
                </v:shape>
                <o:OLEObject Type="Embed" ProgID="Equation.3" ShapeID="_x0000_i1082" DrawAspect="Content" ObjectID="_1576061248" r:id="rId121"/>
              </w:objec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tabs>
                <w:tab w:val="num" w:pos="720"/>
              </w:tabs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</w:rPr>
              <w:object w:dxaOrig="180" w:dyaOrig="240">
                <v:shape id="_x0000_i1083" type="#_x0000_t75" style="width:9pt;height:12pt" o:ole="" fillcolor="window">
                  <v:imagedata r:id="rId122" o:title=""/>
                </v:shape>
                <o:OLEObject Type="Embed" ProgID="Equation.3" ShapeID="_x0000_i1083" DrawAspect="Content" ObjectID="_1576061249" r:id="rId123"/>
              </w:object>
            </w:r>
          </w:p>
          <w:p w:rsidR="003F2D64" w:rsidRPr="003F2D64" w:rsidRDefault="003F2D64" w:rsidP="004B7C96">
            <w:pPr>
              <w:tabs>
                <w:tab w:val="num" w:pos="720"/>
              </w:tabs>
              <w:ind w:left="360"/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  <w:lang w:val="en-US"/>
              </w:rPr>
              <w:object w:dxaOrig="279" w:dyaOrig="300">
                <v:shape id="_x0000_i1084" type="#_x0000_t75" style="width:14.25pt;height:15pt" o:ole="" fillcolor="window">
                  <v:imagedata r:id="rId124" o:title=""/>
                </v:shape>
                <o:OLEObject Type="Embed" ProgID="Equation.3" ShapeID="_x0000_i1084" DrawAspect="Content" ObjectID="_1576061250" r:id="rId125"/>
              </w:object>
            </w:r>
          </w:p>
        </w:tc>
      </w:tr>
      <w:tr w:rsidR="003F2D64" w:rsidRPr="003F2D64" w:rsidTr="004B7C96">
        <w:trPr>
          <w:cantSplit/>
          <w:trHeight w:val="2418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ind w:right="-57"/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Логарифмічний нормальний</w:t>
            </w:r>
          </w:p>
        </w:tc>
        <w:tc>
          <w:tcPr>
            <w:tcW w:w="4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28"/>
                <w:sz w:val="22"/>
                <w:szCs w:val="22"/>
                <w:lang w:val="en-US"/>
              </w:rPr>
              <w:object w:dxaOrig="2980" w:dyaOrig="660">
                <v:shape id="_x0000_i1085" type="#_x0000_t75" style="width:149.25pt;height:33pt" o:ole="" fillcolor="window">
                  <v:imagedata r:id="rId126" o:title=""/>
                </v:shape>
                <o:OLEObject Type="Embed" ProgID="Equation.3" ShapeID="_x0000_i1085" DrawAspect="Content" ObjectID="_1576061251" r:id="rId127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2D64" w:rsidRPr="003F2D64" w:rsidRDefault="003F2D64" w:rsidP="004B7C96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  <w:p w:rsidR="003F2D64" w:rsidRPr="003F2D64" w:rsidRDefault="003F2D64" w:rsidP="004B7C96">
            <w:pPr>
              <w:jc w:val="center"/>
              <w:rPr>
                <w:i/>
                <w:sz w:val="22"/>
                <w:szCs w:val="22"/>
                <w:lang w:val="en-US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  <w:r w:rsidRPr="003F2D64">
              <w:rPr>
                <w:sz w:val="22"/>
                <w:szCs w:val="22"/>
              </w:rPr>
              <w:t xml:space="preserve"> </w:t>
            </w:r>
            <w:r w:rsidRPr="003F2D64">
              <w:rPr>
                <w:sz w:val="22"/>
                <w:szCs w:val="22"/>
              </w:rPr>
              <w:sym w:font="Symbol" w:char="F0AE"/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6"/>
                <w:sz w:val="22"/>
                <w:szCs w:val="22"/>
                <w:lang w:val="en-US"/>
              </w:rPr>
              <w:object w:dxaOrig="279" w:dyaOrig="300">
                <v:shape id="_x0000_i1086" type="#_x0000_t75" style="width:14.25pt;height:15pt" o:ole="" fillcolor="window">
                  <v:imagedata r:id="rId128" o:title=""/>
                </v:shape>
                <o:OLEObject Type="Embed" ProgID="Equation.3" ShapeID="_x0000_i1086" DrawAspect="Content" ObjectID="_1576061252" r:id="rId129"/>
              </w:object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tabs>
                <w:tab w:val="num" w:pos="720"/>
              </w:tabs>
              <w:rPr>
                <w:sz w:val="22"/>
                <w:szCs w:val="22"/>
                <w:lang w:val="en-US"/>
              </w:rPr>
            </w:pPr>
            <w:r w:rsidRPr="003F2D64">
              <w:rPr>
                <w:position w:val="-10"/>
                <w:sz w:val="22"/>
                <w:szCs w:val="22"/>
                <w:lang w:val="en-US"/>
              </w:rPr>
              <w:object w:dxaOrig="180" w:dyaOrig="340">
                <v:shape id="_x0000_i1087" type="#_x0000_t75" style="width:9pt;height:16.5pt" o:ole="" fillcolor="window">
                  <v:imagedata r:id="rId130" o:title=""/>
                </v:shape>
                <o:OLEObject Type="Embed" ProgID="Equation.3" ShapeID="_x0000_i1087" DrawAspect="Content" ObjectID="_1576061253" r:id="rId131"/>
              </w:object>
            </w:r>
            <w:r w:rsidRPr="003F2D64">
              <w:rPr>
                <w:position w:val="-28"/>
                <w:sz w:val="22"/>
                <w:szCs w:val="22"/>
                <w:lang w:val="en-US"/>
              </w:rPr>
              <w:object w:dxaOrig="1060" w:dyaOrig="680">
                <v:shape id="_x0000_i1088" type="#_x0000_t75" style="width:52.5pt;height:34.5pt" o:ole="">
                  <v:imagedata r:id="rId132" o:title=""/>
                </v:shape>
                <o:OLEObject Type="Embed" ProgID="Equation.3" ShapeID="_x0000_i1088" DrawAspect="Content" ObjectID="_1576061254" r:id="rId133"/>
              </w:object>
            </w:r>
          </w:p>
          <w:p w:rsidR="003F2D64" w:rsidRPr="003F2D64" w:rsidRDefault="003F2D64" w:rsidP="004B7C96">
            <w:pPr>
              <w:tabs>
                <w:tab w:val="num" w:pos="720"/>
              </w:tabs>
              <w:rPr>
                <w:sz w:val="22"/>
                <w:szCs w:val="22"/>
                <w:lang w:val="en-US"/>
              </w:rPr>
            </w:pPr>
            <w:r w:rsidRPr="003F2D64">
              <w:rPr>
                <w:position w:val="-28"/>
                <w:sz w:val="22"/>
                <w:szCs w:val="22"/>
                <w:lang w:val="en-US"/>
              </w:rPr>
              <w:object w:dxaOrig="2020" w:dyaOrig="680">
                <v:shape id="_x0000_i1089" type="#_x0000_t75" style="width:101.25pt;height:34.5pt" o:ole="" fillcolor="window">
                  <v:imagedata r:id="rId134" o:title=""/>
                </v:shape>
                <o:OLEObject Type="Embed" ProgID="Equation.3" ShapeID="_x0000_i1089" DrawAspect="Content" ObjectID="_1576061255" r:id="rId135"/>
              </w:object>
            </w:r>
          </w:p>
        </w:tc>
      </w:tr>
      <w:tr w:rsidR="003F2D64" w:rsidRPr="003F2D64" w:rsidTr="004B7C96">
        <w:trPr>
          <w:cantSplit/>
          <w:trHeight w:val="724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position w:val="-10"/>
                <w:sz w:val="22"/>
                <w:szCs w:val="22"/>
              </w:rPr>
              <w:object w:dxaOrig="340" w:dyaOrig="360">
                <v:shape id="_x0000_i1090" type="#_x0000_t75" style="width:16.5pt;height:18.75pt" o:ole="" fillcolor="window">
                  <v:imagedata r:id="rId136" o:title=""/>
                </v:shape>
                <o:OLEObject Type="Embed" ProgID="Equation.3" ShapeID="_x0000_i1090" DrawAspect="Content" ObjectID="_1576061256" r:id="rId137"/>
              </w:object>
            </w:r>
            <w:r w:rsidRPr="003F2D64">
              <w:rPr>
                <w:sz w:val="22"/>
                <w:szCs w:val="22"/>
              </w:rPr>
              <w:t xml:space="preserve"> - розподіл</w:t>
            </w:r>
          </w:p>
        </w:tc>
        <w:tc>
          <w:tcPr>
            <w:tcW w:w="4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position w:val="-30"/>
                <w:sz w:val="22"/>
                <w:szCs w:val="22"/>
              </w:rPr>
              <w:object w:dxaOrig="2480" w:dyaOrig="720">
                <v:shape id="_x0000_i1091" type="#_x0000_t75" style="width:123.75pt;height:36pt" o:ole="" fillcolor="window">
                  <v:imagedata r:id="rId138" o:title=""/>
                </v:shape>
                <o:OLEObject Type="Embed" ProgID="Equation.3" ShapeID="_x0000_i1091" DrawAspect="Content" ObjectID="_1576061257" r:id="rId139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sym w:font="Symbol" w:char="F06E"/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16"/>
                <w:sz w:val="22"/>
                <w:szCs w:val="22"/>
                <w:lang w:val="en-US"/>
              </w:rPr>
              <w:object w:dxaOrig="460" w:dyaOrig="440">
                <v:shape id="_x0000_i1092" type="#_x0000_t75" style="width:22.5pt;height:21.75pt" o:ole="" fillcolor="window">
                  <v:imagedata r:id="rId140" o:title=""/>
                </v:shape>
                <o:OLEObject Type="Embed" ProgID="Equation.3" ShapeID="_x0000_i1092" DrawAspect="Content" ObjectID="_1576061258" r:id="rId141"/>
              </w:object>
            </w:r>
          </w:p>
        </w:tc>
      </w:tr>
      <w:tr w:rsidR="003F2D64" w:rsidRPr="003F2D64" w:rsidTr="004B7C96">
        <w:trPr>
          <w:cantSplit/>
          <w:trHeight w:val="785"/>
          <w:jc w:val="center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t</w:t>
            </w:r>
            <w:r w:rsidRPr="003F2D64">
              <w:rPr>
                <w:sz w:val="22"/>
                <w:szCs w:val="22"/>
                <w:lang w:val="en-US"/>
              </w:rPr>
              <w:t xml:space="preserve"> – </w:t>
            </w:r>
            <w:r w:rsidRPr="003F2D64">
              <w:rPr>
                <w:sz w:val="22"/>
                <w:szCs w:val="22"/>
              </w:rPr>
              <w:t>розподіл</w:t>
            </w:r>
          </w:p>
        </w:tc>
        <w:tc>
          <w:tcPr>
            <w:tcW w:w="42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32"/>
                <w:sz w:val="22"/>
                <w:szCs w:val="22"/>
                <w:lang w:val="en-US"/>
              </w:rPr>
              <w:object w:dxaOrig="3480" w:dyaOrig="780">
                <v:shape id="_x0000_i1093" type="#_x0000_t75" style="width:174pt;height:39pt" o:ole="" fillcolor="window">
                  <v:imagedata r:id="rId142" o:title=""/>
                </v:shape>
                <o:OLEObject Type="Embed" ProgID="Equation.3" ShapeID="_x0000_i1093" DrawAspect="Content" ObjectID="_1576061259" r:id="rId143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sym w:font="Symbol" w:char="F06E"/>
            </w:r>
            <w:r w:rsidRPr="003F2D64">
              <w:rPr>
                <w:sz w:val="22"/>
                <w:szCs w:val="22"/>
              </w:rPr>
              <w:sym w:font="Symbol" w:char="F0AE"/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position w:val="-10"/>
                <w:sz w:val="22"/>
                <w:szCs w:val="22"/>
                <w:lang w:val="en-US"/>
              </w:rPr>
              <w:object w:dxaOrig="1300" w:dyaOrig="360">
                <v:shape id="_x0000_i1094" type="#_x0000_t75" style="width:65.25pt;height:18.75pt" o:ole="" fillcolor="window">
                  <v:imagedata r:id="rId144" o:title=""/>
                </v:shape>
                <o:OLEObject Type="Embed" ProgID="Equation.3" ShapeID="_x0000_i1094" DrawAspect="Content" ObjectID="_1576061260" r:id="rId145"/>
              </w:object>
            </w:r>
          </w:p>
        </w:tc>
      </w:tr>
    </w:tbl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Обчислюємо розрахункове значення критерію </w:t>
      </w:r>
      <w:r w:rsidRPr="003F2D64">
        <w:rPr>
          <w:position w:val="-10"/>
          <w:sz w:val="22"/>
          <w:szCs w:val="22"/>
        </w:rPr>
        <w:object w:dxaOrig="400" w:dyaOrig="440">
          <v:shape id="_x0000_i1095" type="#_x0000_t75" style="width:20.25pt;height:21.75pt" o:ole="" fillcolor="window">
            <v:imagedata r:id="rId146" o:title=""/>
          </v:shape>
          <o:OLEObject Type="Embed" ProgID="Equation.3" ShapeID="_x0000_i1095" DrawAspect="Content" ObjectID="_1576061261" r:id="rId147"/>
        </w:object>
      </w:r>
      <w:r w:rsidRPr="003F2D64">
        <w:rPr>
          <w:sz w:val="22"/>
          <w:szCs w:val="22"/>
        </w:rPr>
        <w:t>:</w:t>
      </w:r>
    </w:p>
    <w:p w:rsidR="003F2D64" w:rsidRPr="003F2D64" w:rsidRDefault="003F2D64" w:rsidP="003F2D64">
      <w:pPr>
        <w:pStyle w:val="FR2"/>
        <w:spacing w:before="0"/>
        <w:ind w:left="960" w:right="0" w:firstLine="480"/>
        <w:jc w:val="right"/>
        <w:rPr>
          <w:sz w:val="22"/>
          <w:szCs w:val="22"/>
        </w:rPr>
      </w:pPr>
      <w:r w:rsidRPr="003F2D64">
        <w:rPr>
          <w:position w:val="-38"/>
          <w:sz w:val="22"/>
          <w:szCs w:val="22"/>
        </w:rPr>
        <w:object w:dxaOrig="3840" w:dyaOrig="920">
          <v:shape id="_x0000_i1096" type="#_x0000_t75" style="width:191.25pt;height:45.75pt" o:ole="" fillcolor="window">
            <v:imagedata r:id="rId148" o:title=""/>
          </v:shape>
          <o:OLEObject Type="Embed" ProgID="Equation.3" ShapeID="_x0000_i1096" DrawAspect="Content" ObjectID="_1576061262" r:id="rId149"/>
        </w:object>
      </w:r>
      <w:r w:rsidRPr="003F2D64">
        <w:rPr>
          <w:sz w:val="22"/>
          <w:szCs w:val="22"/>
        </w:rPr>
        <w:tab/>
      </w:r>
      <w:r w:rsidRPr="003F2D64">
        <w:rPr>
          <w:sz w:val="22"/>
          <w:szCs w:val="22"/>
        </w:rPr>
        <w:tab/>
      </w:r>
      <w:r w:rsidRPr="003F2D64">
        <w:rPr>
          <w:sz w:val="22"/>
          <w:szCs w:val="22"/>
        </w:rPr>
        <w:tab/>
        <w:t>(2.14)</w:t>
      </w: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  <w:lang w:val="uk-UA"/>
        </w:rPr>
        <w:t xml:space="preserve">Для критерію Пірсона випадкова величина </w:t>
      </w:r>
      <w:r w:rsidRPr="003F2D64">
        <w:rPr>
          <w:i/>
          <w:sz w:val="22"/>
          <w:szCs w:val="22"/>
          <w:lang w:val="uk-UA"/>
        </w:rPr>
        <w:t>х</w:t>
      </w:r>
      <w:r w:rsidRPr="003F2D64">
        <w:rPr>
          <w:sz w:val="22"/>
          <w:szCs w:val="22"/>
          <w:lang w:val="uk-UA"/>
        </w:rPr>
        <w:t xml:space="preserve"> при великих значеннях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  <w:lang w:val="uk-UA"/>
        </w:rPr>
        <w:t xml:space="preserve"> має </w:t>
      </w:r>
      <w:r w:rsidRPr="003F2D64">
        <w:rPr>
          <w:position w:val="-10"/>
          <w:sz w:val="22"/>
          <w:szCs w:val="22"/>
        </w:rPr>
        <w:object w:dxaOrig="400" w:dyaOrig="440">
          <v:shape id="_x0000_i1097" type="#_x0000_t75" style="width:20.25pt;height:21.75pt" o:ole="" fillcolor="window">
            <v:imagedata r:id="rId150" o:title=""/>
          </v:shape>
          <o:OLEObject Type="Embed" ProgID="Equation.3" ShapeID="_x0000_i1097" DrawAspect="Content" ObjectID="_1576061263" r:id="rId151"/>
        </w:object>
      </w:r>
      <w:r w:rsidRPr="003F2D64">
        <w:rPr>
          <w:sz w:val="22"/>
          <w:szCs w:val="22"/>
          <w:lang w:val="uk-UA"/>
        </w:rPr>
        <w:t xml:space="preserve"> розподіл з 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  <w:vertAlign w:val="subscript"/>
          <w:lang w:val="en-US"/>
        </w:rPr>
        <w:t>r</w:t>
      </w:r>
      <w:r w:rsidRPr="003F2D64">
        <w:rPr>
          <w:i/>
          <w:sz w:val="22"/>
          <w:szCs w:val="22"/>
          <w:lang w:val="uk-UA"/>
        </w:rPr>
        <w:t>-1-</w:t>
      </w:r>
      <w:r w:rsidRPr="003F2D64">
        <w:rPr>
          <w:i/>
          <w:sz w:val="22"/>
          <w:szCs w:val="22"/>
          <w:lang w:val="en-US"/>
        </w:rPr>
        <w:t>r</w:t>
      </w:r>
      <w:r w:rsidRPr="003F2D64">
        <w:rPr>
          <w:sz w:val="22"/>
          <w:szCs w:val="22"/>
          <w:lang w:val="uk-UA"/>
        </w:rPr>
        <w:t xml:space="preserve"> степенями вільності, де </w:t>
      </w:r>
      <w:r w:rsidRPr="003F2D64">
        <w:rPr>
          <w:i/>
          <w:sz w:val="22"/>
          <w:szCs w:val="22"/>
          <w:lang w:val="en-US"/>
        </w:rPr>
        <w:t>r</w:t>
      </w:r>
      <w:r w:rsidRPr="003F2D64">
        <w:rPr>
          <w:sz w:val="22"/>
          <w:szCs w:val="22"/>
          <w:lang w:val="uk-UA"/>
        </w:rPr>
        <w:t xml:space="preserve"> - число невідомих параметрів гіпотетичного закону розподілу, які визначаються в п.2, а зменшення числа степенів вільності ще на одиницю пояснюється наявністю лінійного співвідношення між величинами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  <w:lang w:val="uk-UA"/>
        </w:rPr>
        <w:t xml:space="preserve"> та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  <w:lang w:val="uk-UA"/>
        </w:rPr>
        <w:t xml:space="preserve">, які входять в розрахункову формулу для </w:t>
      </w:r>
      <w:r w:rsidRPr="003F2D64">
        <w:rPr>
          <w:i/>
          <w:sz w:val="22"/>
          <w:szCs w:val="22"/>
        </w:rPr>
        <w:sym w:font="Symbol" w:char="F063"/>
      </w:r>
      <w:r w:rsidRPr="003F2D64">
        <w:rPr>
          <w:sz w:val="22"/>
          <w:szCs w:val="22"/>
          <w:vertAlign w:val="superscript"/>
          <w:lang w:val="uk-UA"/>
        </w:rPr>
        <w:t>2</w:t>
      </w:r>
      <w:r w:rsidRPr="003F2D64">
        <w:rPr>
          <w:sz w:val="22"/>
          <w:szCs w:val="22"/>
          <w:lang w:val="uk-UA"/>
        </w:rPr>
        <w:t xml:space="preserve"> (2.14). Задаємо значення рівня значимо</w:t>
      </w:r>
      <w:r w:rsidRPr="003F2D64">
        <w:rPr>
          <w:sz w:val="22"/>
          <w:szCs w:val="22"/>
          <w:lang w:val="en-US"/>
        </w:rPr>
        <w:t>c</w:t>
      </w:r>
      <w:r w:rsidRPr="003F2D64">
        <w:rPr>
          <w:sz w:val="22"/>
          <w:szCs w:val="22"/>
          <w:lang w:val="uk-UA"/>
        </w:rPr>
        <w:t xml:space="preserve">ті </w:t>
      </w:r>
      <w:r w:rsidRPr="003F2D64">
        <w:rPr>
          <w:sz w:val="22"/>
          <w:szCs w:val="22"/>
        </w:rPr>
        <w:t>α</w:t>
      </w:r>
      <w:r w:rsidRPr="003F2D64">
        <w:rPr>
          <w:sz w:val="22"/>
          <w:szCs w:val="22"/>
          <w:lang w:val="uk-UA"/>
        </w:rPr>
        <w:t xml:space="preserve"> (або, що еквівалентно, довірчу  ймовірність  </w:t>
      </w:r>
      <w:r w:rsidRPr="003F2D64">
        <w:rPr>
          <w:i/>
          <w:sz w:val="22"/>
          <w:szCs w:val="22"/>
          <w:lang w:val="uk-UA"/>
        </w:rPr>
        <w:t>Р=1-</w:t>
      </w:r>
      <w:r w:rsidRPr="003F2D64">
        <w:rPr>
          <w:i/>
          <w:sz w:val="22"/>
          <w:szCs w:val="22"/>
        </w:rPr>
        <w:t>α</w:t>
      </w:r>
      <w:r w:rsidRPr="003F2D64">
        <w:rPr>
          <w:sz w:val="22"/>
          <w:szCs w:val="22"/>
          <w:lang w:val="uk-UA"/>
        </w:rPr>
        <w:t>).</w:t>
      </w:r>
      <w:r w:rsidRPr="003F2D64">
        <w:rPr>
          <w:i/>
          <w:sz w:val="22"/>
          <w:szCs w:val="22"/>
          <w:lang w:val="uk-UA"/>
        </w:rPr>
        <w:t xml:space="preserve"> </w:t>
      </w:r>
      <w:r w:rsidRPr="003F2D64">
        <w:rPr>
          <w:sz w:val="22"/>
          <w:szCs w:val="22"/>
        </w:rPr>
        <w:t xml:space="preserve">По таблиці 1 </w:t>
      </w:r>
      <w:r w:rsidRPr="003F2D64">
        <w:rPr>
          <w:i/>
          <w:sz w:val="22"/>
          <w:szCs w:val="22"/>
        </w:rPr>
        <w:sym w:font="Symbol" w:char="F06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sz w:val="22"/>
          <w:szCs w:val="22"/>
        </w:rPr>
        <w:t xml:space="preserve"> розподілу (додаток) знаходимо критичне значення </w:t>
      </w:r>
      <w:r w:rsidRPr="003F2D64">
        <w:rPr>
          <w:position w:val="-22"/>
          <w:sz w:val="22"/>
          <w:szCs w:val="22"/>
        </w:rPr>
        <w:object w:dxaOrig="2500" w:dyaOrig="560">
          <v:shape id="_x0000_i1098" type="#_x0000_t75" style="width:124.5pt;height:27.75pt" o:ole="" fillcolor="window">
            <v:imagedata r:id="rId152" o:title=""/>
          </v:shape>
          <o:OLEObject Type="Embed" ProgID="Equation.3" ShapeID="_x0000_i1098" DrawAspect="Content" ObjectID="_1576061264" r:id="rId153"/>
        </w:object>
      </w:r>
      <w:r w:rsidRPr="003F2D64">
        <w:rPr>
          <w:sz w:val="22"/>
          <w:szCs w:val="22"/>
        </w:rPr>
        <w:t xml:space="preserve">, причому критична область визначається співвідношенням </w:t>
      </w:r>
      <w:r w:rsidRPr="003F2D64">
        <w:rPr>
          <w:position w:val="-22"/>
          <w:sz w:val="22"/>
          <w:szCs w:val="22"/>
        </w:rPr>
        <w:object w:dxaOrig="2360" w:dyaOrig="560">
          <v:shape id="_x0000_i1099" type="#_x0000_t75" style="width:117.75pt;height:27.75pt" o:ole="" fillcolor="window">
            <v:imagedata r:id="rId154" o:title=""/>
          </v:shape>
          <o:OLEObject Type="Embed" ProgID="Equation.3" ShapeID="_x0000_i1099" DrawAspect="Content" ObjectID="_1576061265" r:id="rId155"/>
        </w:objec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numPr>
          <w:ilvl w:val="0"/>
          <w:numId w:val="17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Порівнюємо значення </w:t>
      </w:r>
      <w:r w:rsidRPr="003F2D64">
        <w:rPr>
          <w:position w:val="-16"/>
          <w:sz w:val="22"/>
          <w:szCs w:val="22"/>
        </w:rPr>
        <w:object w:dxaOrig="600" w:dyaOrig="499">
          <v:shape id="_x0000_i1100" type="#_x0000_t75" style="width:30pt;height:24.75pt" o:ole="" fillcolor="window">
            <v:imagedata r:id="rId156" o:title=""/>
          </v:shape>
          <o:OLEObject Type="Embed" ProgID="Equation.3" ShapeID="_x0000_i1100" DrawAspect="Content" ObjectID="_1576061266" r:id="rId157"/>
        </w:object>
      </w:r>
      <w:r w:rsidRPr="003F2D64">
        <w:rPr>
          <w:sz w:val="22"/>
          <w:szCs w:val="22"/>
        </w:rPr>
        <w:t xml:space="preserve"> та </w:t>
      </w:r>
      <w:r w:rsidRPr="003F2D64">
        <w:rPr>
          <w:position w:val="-12"/>
          <w:sz w:val="22"/>
          <w:szCs w:val="22"/>
        </w:rPr>
        <w:object w:dxaOrig="740" w:dyaOrig="460">
          <v:shape id="_x0000_i1101" type="#_x0000_t75" style="width:36.75pt;height:22.5pt" o:ole="">
            <v:imagedata r:id="rId158" o:title=""/>
          </v:shape>
          <o:OLEObject Type="Embed" ProgID="Equation.3" ShapeID="_x0000_i1101" DrawAspect="Content" ObjectID="_1576061267" r:id="rId159"/>
        </w:object>
      </w:r>
      <w:r w:rsidRPr="003F2D64">
        <w:rPr>
          <w:sz w:val="22"/>
          <w:szCs w:val="22"/>
        </w:rPr>
        <w:t xml:space="preserve"> та приймаємо рішення про прийняття (якщо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i/>
          <w:position w:val="-16"/>
          <w:sz w:val="22"/>
          <w:szCs w:val="22"/>
        </w:rPr>
        <w:object w:dxaOrig="1560" w:dyaOrig="499">
          <v:shape id="_x0000_i1102" type="#_x0000_t75" style="width:78pt;height:24.75pt" o:ole="" fillcolor="window">
            <v:imagedata r:id="rId160" o:title=""/>
          </v:shape>
          <o:OLEObject Type="Embed" ProgID="Equation.3" ShapeID="_x0000_i1102" DrawAspect="Content" ObjectID="_1576061268" r:id="rId161"/>
        </w:object>
      </w:r>
      <w:r w:rsidRPr="003F2D64">
        <w:rPr>
          <w:sz w:val="22"/>
          <w:szCs w:val="22"/>
        </w:rPr>
        <w:t xml:space="preserve">) або відхилення (якщо </w:t>
      </w:r>
      <w:r w:rsidRPr="003F2D64">
        <w:rPr>
          <w:i/>
          <w:position w:val="-16"/>
          <w:sz w:val="22"/>
          <w:szCs w:val="22"/>
        </w:rPr>
        <w:object w:dxaOrig="1560" w:dyaOrig="499">
          <v:shape id="_x0000_i1103" type="#_x0000_t75" style="width:78pt;height:24.75pt" o:ole="" fillcolor="window">
            <v:imagedata r:id="rId162" o:title=""/>
          </v:shape>
          <o:OLEObject Type="Embed" ProgID="Equation.3" ShapeID="_x0000_i1103" DrawAspect="Content" ObjectID="_1576061269" r:id="rId163"/>
        </w:object>
      </w:r>
      <w:r w:rsidRPr="003F2D64">
        <w:rPr>
          <w:sz w:val="22"/>
          <w:szCs w:val="22"/>
        </w:rPr>
        <w:t>) гіпотези про вид функції закону розподілу.</w:t>
      </w:r>
    </w:p>
    <w:p w:rsidR="003F2D64" w:rsidRPr="003F2D64" w:rsidRDefault="003F2D64" w:rsidP="003F2D64">
      <w:pPr>
        <w:jc w:val="both"/>
        <w:rPr>
          <w:i/>
          <w:sz w:val="22"/>
          <w:szCs w:val="22"/>
        </w:rPr>
      </w:pPr>
    </w:p>
    <w:p w:rsidR="003F2D64" w:rsidRPr="003F2D64" w:rsidRDefault="003F2D64" w:rsidP="003F2D64">
      <w:pPr>
        <w:ind w:firstLine="360"/>
        <w:jc w:val="both"/>
        <w:rPr>
          <w:sz w:val="22"/>
          <w:szCs w:val="22"/>
        </w:rPr>
      </w:pPr>
      <w:r w:rsidRPr="003F2D64">
        <w:rPr>
          <w:sz w:val="22"/>
          <w:szCs w:val="22"/>
          <w:u w:val="single"/>
        </w:rPr>
        <w:t>Приклад 3.</w:t>
      </w:r>
      <w:r w:rsidRPr="003F2D64">
        <w:rPr>
          <w:sz w:val="22"/>
          <w:szCs w:val="22"/>
        </w:rPr>
        <w:t xml:space="preserve"> Проведено 400 вимірювань випадкової величини. Після попередньої обробки даних отримано табл. 2.3, в якій згруповані дані про значення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  <w:lang w:val="en-US"/>
        </w:rPr>
        <w:t>i</w:t>
      </w:r>
      <w:r w:rsidRPr="003F2D64">
        <w:rPr>
          <w:i/>
          <w:sz w:val="22"/>
          <w:szCs w:val="22"/>
        </w:rPr>
        <w:t>=</w:t>
      </w:r>
      <w:r w:rsidRPr="003F2D64">
        <w:rPr>
          <w:sz w:val="22"/>
          <w:szCs w:val="22"/>
        </w:rPr>
        <w:t>1,</w:t>
      </w:r>
      <w:r w:rsidRPr="003F2D64">
        <w:rPr>
          <w:b/>
          <w:sz w:val="22"/>
          <w:szCs w:val="22"/>
        </w:rPr>
        <w:t xml:space="preserve"> ... </w:t>
      </w:r>
      <w:r w:rsidRPr="003F2D64">
        <w:rPr>
          <w:sz w:val="22"/>
          <w:szCs w:val="22"/>
        </w:rPr>
        <w:t>, 400), вказані ін</w:t>
      </w:r>
      <w:r w:rsidRPr="003F2D64">
        <w:rPr>
          <w:sz w:val="22"/>
          <w:szCs w:val="22"/>
        </w:rPr>
        <w:softHyphen/>
        <w:t>тервали 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>,</w:t>
      </w:r>
      <w:r w:rsidRPr="003F2D64">
        <w:rPr>
          <w:i/>
          <w:sz w:val="22"/>
          <w:szCs w:val="22"/>
          <w:vertAlign w:val="subscript"/>
        </w:rPr>
        <w:t xml:space="preserve">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>+</w:t>
      </w:r>
      <w:r w:rsidRPr="003F2D64">
        <w:rPr>
          <w:sz w:val="22"/>
          <w:szCs w:val="22"/>
          <w:lang w:val="en-US"/>
        </w:rPr>
        <w:sym w:font="Symbol" w:char="F044"/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</w:rPr>
        <w:t xml:space="preserve">) та значення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vertAlign w:val="subscript"/>
          <w:lang w:val="en-US"/>
        </w:rPr>
        <w:t>m</w:t>
      </w:r>
      <w:r w:rsidRPr="003F2D64">
        <w:rPr>
          <w:sz w:val="22"/>
          <w:szCs w:val="22"/>
        </w:rPr>
        <w:t xml:space="preserve">. Необхідно перевірити гіпотезу про узгодженість вибіркового розподілу з нормальним законом на рівні значимості  α=0.05 (рівень довірчої ймовірності </w:t>
      </w:r>
      <w:r w:rsidRPr="003F2D64">
        <w:rPr>
          <w:i/>
          <w:sz w:val="22"/>
          <w:szCs w:val="22"/>
        </w:rPr>
        <w:t>Р</w:t>
      </w:r>
      <w:r w:rsidRPr="003F2D64">
        <w:rPr>
          <w:sz w:val="22"/>
          <w:szCs w:val="22"/>
        </w:rPr>
        <w:t>=0.95).</w:t>
      </w:r>
    </w:p>
    <w:p w:rsidR="003F2D64" w:rsidRPr="003F2D64" w:rsidRDefault="003F2D64" w:rsidP="003F2D64">
      <w:pPr>
        <w:numPr>
          <w:ilvl w:val="0"/>
          <w:numId w:val="20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Так як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  <w:vertAlign w:val="subscript"/>
        </w:rPr>
        <w:t>10</w:t>
      </w:r>
      <w:r w:rsidRPr="003F2D64">
        <w:rPr>
          <w:sz w:val="22"/>
          <w:szCs w:val="22"/>
        </w:rPr>
        <w:t xml:space="preserve">&lt;5, то два останніх інтервали об’єднуємо в один. Тому 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  <w:vertAlign w:val="subscript"/>
          <w:lang w:val="en-US"/>
        </w:rPr>
        <w:t>r</w:t>
      </w:r>
      <w:r w:rsidRPr="003F2D64">
        <w:rPr>
          <w:sz w:val="22"/>
          <w:szCs w:val="22"/>
        </w:rPr>
        <w:t>=9.</w:t>
      </w:r>
    </w:p>
    <w:p w:rsidR="003F2D64" w:rsidRPr="003F2D64" w:rsidRDefault="003F2D64" w:rsidP="003F2D64">
      <w:pPr>
        <w:numPr>
          <w:ilvl w:val="0"/>
          <w:numId w:val="20"/>
        </w:num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Визначаємо невідомі оцінки параметрів нормального розподілу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  <w:vertAlign w:val="subscript"/>
          <w:lang w:val="en-US"/>
        </w:rPr>
        <w:t>x</w:t>
      </w:r>
      <w:r w:rsidRPr="003F2D64">
        <w:rPr>
          <w:sz w:val="22"/>
          <w:szCs w:val="22"/>
          <w:vertAlign w:val="subscript"/>
        </w:rPr>
        <w:t xml:space="preserve"> </w:t>
      </w:r>
      <w:r w:rsidRPr="003F2D64">
        <w:rPr>
          <w:sz w:val="22"/>
          <w:szCs w:val="22"/>
        </w:rPr>
        <w:t xml:space="preserve">та </w:t>
      </w:r>
      <w:r w:rsidRPr="003F2D64">
        <w:rPr>
          <w:position w:val="-12"/>
          <w:sz w:val="22"/>
          <w:szCs w:val="22"/>
        </w:rPr>
        <w:object w:dxaOrig="400" w:dyaOrig="460">
          <v:shape id="_x0000_i1104" type="#_x0000_t75" style="width:20.25pt;height:22.5pt" o:ole="" fillcolor="window">
            <v:imagedata r:id="rId164" o:title=""/>
          </v:shape>
          <o:OLEObject Type="Embed" ProgID="Equation.3" ShapeID="_x0000_i1104" DrawAspect="Content" ObjectID="_1576061270" r:id="rId165"/>
        </w:object>
      </w:r>
      <w:r w:rsidRPr="003F2D64">
        <w:rPr>
          <w:sz w:val="22"/>
          <w:szCs w:val="22"/>
        </w:rPr>
        <w:t xml:space="preserve"> (значення </w:t>
      </w:r>
      <w:r w:rsidRPr="003F2D64">
        <w:rPr>
          <w:i/>
          <w:sz w:val="22"/>
          <w:szCs w:val="22"/>
          <w:lang w:val="en-US"/>
        </w:rPr>
        <w:t>r</w:t>
      </w:r>
      <w:r w:rsidRPr="003F2D64">
        <w:rPr>
          <w:sz w:val="22"/>
          <w:szCs w:val="22"/>
        </w:rPr>
        <w:t xml:space="preserve">=2). Для прикладу отримуємо </w:t>
      </w:r>
      <w:r w:rsidRPr="003F2D64">
        <w:rPr>
          <w:position w:val="-12"/>
          <w:sz w:val="22"/>
          <w:szCs w:val="22"/>
        </w:rPr>
        <w:object w:dxaOrig="3620" w:dyaOrig="460">
          <v:shape id="_x0000_i1105" type="#_x0000_t75" style="width:180.75pt;height:22.5pt" o:ole="" fillcolor="window">
            <v:imagedata r:id="rId166" o:title=""/>
          </v:shape>
          <o:OLEObject Type="Embed" ProgID="Equation.3" ShapeID="_x0000_i1105" DrawAspect="Content" ObjectID="_1576061271" r:id="rId167"/>
        </w:object>
      </w:r>
      <w:r w:rsidRPr="003F2D64">
        <w:rPr>
          <w:sz w:val="22"/>
          <w:szCs w:val="22"/>
        </w:rPr>
        <w:t xml:space="preserve"> (табл. 2.З).</w:t>
      </w:r>
    </w:p>
    <w:p w:rsidR="003F2D64" w:rsidRPr="003F2D64" w:rsidRDefault="003F2D64" w:rsidP="003F2D64">
      <w:pPr>
        <w:jc w:val="center"/>
        <w:rPr>
          <w:sz w:val="22"/>
          <w:szCs w:val="22"/>
        </w:rPr>
      </w:pPr>
    </w:p>
    <w:p w:rsidR="003F2D64" w:rsidRPr="003F2D64" w:rsidRDefault="003F2D64" w:rsidP="003F2D64">
      <w:pPr>
        <w:jc w:val="right"/>
        <w:rPr>
          <w:i/>
          <w:sz w:val="22"/>
          <w:szCs w:val="22"/>
        </w:rPr>
      </w:pPr>
      <w:r w:rsidRPr="003F2D64">
        <w:rPr>
          <w:i/>
          <w:sz w:val="22"/>
          <w:szCs w:val="22"/>
        </w:rPr>
        <w:t>Таблиця 2.3</w:t>
      </w: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Результати обробки експериментальних даних</w:t>
      </w: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17"/>
        <w:gridCol w:w="1481"/>
        <w:gridCol w:w="983"/>
        <w:gridCol w:w="14"/>
        <w:gridCol w:w="1518"/>
        <w:gridCol w:w="9"/>
        <w:gridCol w:w="2442"/>
      </w:tblGrid>
      <w:tr w:rsidR="003F2D64" w:rsidRPr="003F2D64" w:rsidTr="004B7C96">
        <w:trPr>
          <w:trHeight w:hRule="exact" w:val="351"/>
          <w:jc w:val="center"/>
        </w:trPr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</w:tcPr>
          <w:p w:rsidR="003F2D64" w:rsidRPr="003F2D64" w:rsidRDefault="003F2D64" w:rsidP="004B7C96">
            <w:pPr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M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  <w:tcBorders>
              <w:top w:val="single" w:sz="6" w:space="0" w:color="auto"/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(</w:t>
            </w:r>
            <w:r w:rsidRPr="003F2D64">
              <w:rPr>
                <w:i/>
                <w:sz w:val="22"/>
                <w:szCs w:val="22"/>
              </w:rPr>
              <w:t>х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3F2D64">
              <w:rPr>
                <w:sz w:val="22"/>
                <w:szCs w:val="22"/>
              </w:rPr>
              <w:t xml:space="preserve">, </w:t>
            </w:r>
            <w:r w:rsidRPr="003F2D64">
              <w:rPr>
                <w:i/>
                <w:sz w:val="22"/>
                <w:szCs w:val="22"/>
              </w:rPr>
              <w:t>х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3F2D64">
              <w:rPr>
                <w:i/>
                <w:sz w:val="22"/>
                <w:szCs w:val="22"/>
              </w:rPr>
              <w:t>+</w:t>
            </w:r>
            <w:r w:rsidRPr="003F2D64">
              <w:rPr>
                <w:sz w:val="22"/>
                <w:szCs w:val="22"/>
                <w:lang w:val="en-US"/>
              </w:rPr>
              <w:sym w:font="Symbol" w:char="F044"/>
            </w:r>
            <w:r w:rsidRPr="003F2D64">
              <w:rPr>
                <w:i/>
                <w:sz w:val="22"/>
                <w:szCs w:val="22"/>
                <w:lang w:val="en-US"/>
              </w:rPr>
              <w:t>x</w:t>
            </w:r>
            <w:r w:rsidRPr="003F2D64">
              <w:rPr>
                <w:sz w:val="22"/>
                <w:szCs w:val="22"/>
              </w:rPr>
              <w:t>)</w:t>
            </w:r>
          </w:p>
        </w:tc>
        <w:tc>
          <w:tcPr>
            <w:tcW w:w="99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vertAlign w:val="subscript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N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  <w:tcBorders>
              <w:top w:val="single" w:sz="6" w:space="0" w:color="auto"/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  <w:lang w:val="en-US"/>
              </w:rPr>
              <w:t>P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  <w:lang w:val="en-US"/>
              </w:rPr>
              <w:t>(</w:t>
            </w:r>
            <w:r w:rsidRPr="003F2D64">
              <w:rPr>
                <w:i/>
                <w:sz w:val="22"/>
                <w:szCs w:val="22"/>
                <w:lang w:val="en-US"/>
              </w:rPr>
              <w:t>N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3F2D64">
              <w:rPr>
                <w:i/>
                <w:sz w:val="22"/>
                <w:szCs w:val="22"/>
                <w:lang w:val="en-US"/>
              </w:rPr>
              <w:t xml:space="preserve"> - N</w:t>
            </w:r>
            <w:r w:rsidRPr="003F2D64">
              <w:rPr>
                <w:i/>
                <w:sz w:val="22"/>
                <w:szCs w:val="22"/>
                <w:lang w:val="en-US"/>
              </w:rPr>
              <w:sym w:font="Symbol" w:char="F0D7"/>
            </w:r>
            <w:r w:rsidRPr="003F2D64">
              <w:rPr>
                <w:i/>
                <w:sz w:val="22"/>
                <w:szCs w:val="22"/>
                <w:lang w:val="en-US"/>
              </w:rPr>
              <w:t>P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3F2D64">
              <w:rPr>
                <w:sz w:val="22"/>
                <w:szCs w:val="22"/>
                <w:lang w:val="en-US"/>
              </w:rPr>
              <w:t>)</w:t>
            </w:r>
            <w:r w:rsidRPr="003F2D64">
              <w:rPr>
                <w:sz w:val="22"/>
                <w:szCs w:val="22"/>
                <w:vertAlign w:val="superscript"/>
                <w:lang w:val="en-US"/>
              </w:rPr>
              <w:t>2</w:t>
            </w:r>
            <w:r w:rsidRPr="003F2D64">
              <w:rPr>
                <w:sz w:val="22"/>
                <w:szCs w:val="22"/>
                <w:lang w:val="en-US"/>
              </w:rPr>
              <w:t>/</w:t>
            </w:r>
            <w:r w:rsidRPr="003F2D64">
              <w:rPr>
                <w:i/>
                <w:sz w:val="22"/>
                <w:szCs w:val="22"/>
                <w:lang w:val="en-US"/>
              </w:rPr>
              <w:t xml:space="preserve"> </w:t>
            </w:r>
            <w:r w:rsidRPr="003F2D64">
              <w:rPr>
                <w:sz w:val="22"/>
                <w:szCs w:val="22"/>
                <w:lang w:val="en-US"/>
              </w:rPr>
              <w:t>(</w:t>
            </w:r>
            <w:r w:rsidRPr="003F2D64">
              <w:rPr>
                <w:i/>
                <w:sz w:val="22"/>
                <w:szCs w:val="22"/>
                <w:lang w:val="en-US"/>
              </w:rPr>
              <w:t>N</w:t>
            </w:r>
            <w:r w:rsidRPr="003F2D64">
              <w:rPr>
                <w:i/>
                <w:sz w:val="22"/>
                <w:szCs w:val="22"/>
                <w:lang w:val="en-US"/>
              </w:rPr>
              <w:sym w:font="Symbol" w:char="F0D7"/>
            </w:r>
            <w:r w:rsidRPr="003F2D64">
              <w:rPr>
                <w:i/>
                <w:sz w:val="22"/>
                <w:szCs w:val="22"/>
                <w:lang w:val="en-US"/>
              </w:rPr>
              <w:t xml:space="preserve"> P</w:t>
            </w:r>
            <w:r w:rsidRPr="003F2D64">
              <w:rPr>
                <w:i/>
                <w:sz w:val="22"/>
                <w:szCs w:val="22"/>
                <w:vertAlign w:val="subscript"/>
                <w:lang w:val="en-US"/>
              </w:rPr>
              <w:t>m</w:t>
            </w:r>
            <w:r w:rsidRPr="003F2D64">
              <w:rPr>
                <w:sz w:val="22"/>
                <w:szCs w:val="22"/>
                <w:lang w:val="en-US"/>
              </w:rPr>
              <w:t>)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-/ГР,,.)/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  <w:r w:rsidRPr="003F2D64">
              <w:rPr>
                <w:i/>
                <w:sz w:val="22"/>
                <w:szCs w:val="22"/>
              </w:rPr>
              <w:t>^л'.л,)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53"/>
          <w:jc w:val="center"/>
        </w:trPr>
        <w:tc>
          <w:tcPr>
            <w:tcW w:w="617" w:type="dxa"/>
            <w:tcBorders>
              <w:top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1</w:t>
            </w:r>
          </w:p>
        </w:tc>
        <w:tc>
          <w:tcPr>
            <w:tcW w:w="1481" w:type="dxa"/>
            <w:tcBorders>
              <w:top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-40, -30</w:t>
            </w:r>
          </w:p>
        </w:tc>
        <w:tc>
          <w:tcPr>
            <w:tcW w:w="997" w:type="dxa"/>
            <w:gridSpan w:val="2"/>
            <w:tcBorders>
              <w:top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14</w:t>
            </w:r>
          </w:p>
        </w:tc>
        <w:tc>
          <w:tcPr>
            <w:tcW w:w="1518" w:type="dxa"/>
            <w:tcBorders>
              <w:top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0.0233</w:t>
            </w:r>
          </w:p>
        </w:tc>
        <w:tc>
          <w:tcPr>
            <w:tcW w:w="2451" w:type="dxa"/>
            <w:gridSpan w:val="2"/>
            <w:tcBorders>
              <w:top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2,</w:t>
            </w:r>
            <w:r w:rsidRPr="003F2D64">
              <w:rPr>
                <w:sz w:val="22"/>
                <w:szCs w:val="22"/>
                <w:lang w:val="en-US"/>
              </w:rPr>
              <w:t>35</w:t>
            </w: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2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-30, -20</w:t>
            </w: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22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0.0475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0,</w:t>
            </w:r>
            <w:r w:rsidRPr="003F2D64">
              <w:rPr>
                <w:sz w:val="22"/>
                <w:szCs w:val="22"/>
                <w:lang w:val="en-US"/>
              </w:rPr>
              <w:t>47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296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3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-20, -10</w:t>
            </w: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30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0.</w:t>
            </w:r>
            <w:r w:rsidRPr="003F2D64">
              <w:rPr>
                <w:sz w:val="22"/>
                <w:szCs w:val="22"/>
                <w:lang w:val="en-US"/>
              </w:rPr>
              <w:t>0977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2,11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4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-10,     0</w:t>
            </w: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48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0.16</w:t>
            </w:r>
            <w:r w:rsidRPr="003F2D64">
              <w:rPr>
                <w:sz w:val="22"/>
                <w:szCs w:val="22"/>
                <w:lang w:val="en-US"/>
              </w:rPr>
              <w:t>15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4,27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5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 xml:space="preserve">  0, 10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98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0.1979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4,48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.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6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10, 20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82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0,19</w:t>
            </w:r>
            <w:r w:rsidRPr="003F2D64">
              <w:rPr>
                <w:sz w:val="22"/>
                <w:szCs w:val="22"/>
                <w:lang w:val="en-US"/>
              </w:rPr>
              <w:t>4</w:t>
            </w:r>
            <w:r w:rsidRPr="003F2D64">
              <w:rPr>
                <w:sz w:val="22"/>
                <w:szCs w:val="22"/>
              </w:rPr>
              <w:t>5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0,</w:t>
            </w:r>
            <w:r w:rsidRPr="003F2D64">
              <w:rPr>
                <w:sz w:val="22"/>
                <w:szCs w:val="22"/>
                <w:lang w:val="en-US"/>
              </w:rPr>
              <w:t>23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7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20, 30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52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0.1419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0.40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24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8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30, 40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34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0.0831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0.02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350"/>
          <w:jc w:val="center"/>
        </w:trPr>
        <w:tc>
          <w:tcPr>
            <w:tcW w:w="617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9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81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40, 50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97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17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0.0360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51" w:type="dxa"/>
            <w:gridSpan w:val="2"/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  <w:r w:rsidRPr="003F2D64">
              <w:rPr>
                <w:sz w:val="22"/>
                <w:szCs w:val="22"/>
              </w:rPr>
              <w:t>0.</w:t>
            </w:r>
            <w:r w:rsidRPr="003F2D64">
              <w:rPr>
                <w:sz w:val="22"/>
                <w:szCs w:val="22"/>
                <w:lang w:val="en-US"/>
              </w:rPr>
              <w:t>05</w:t>
            </w: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</w:p>
        </w:tc>
      </w:tr>
      <w:tr w:rsidR="003F2D64" w:rsidRPr="003F2D64" w:rsidTr="004B7C96">
        <w:trPr>
          <w:trHeight w:hRule="exact" w:val="282"/>
          <w:jc w:val="center"/>
        </w:trPr>
        <w:tc>
          <w:tcPr>
            <w:tcW w:w="617" w:type="dxa"/>
            <w:tcBorders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10</w:t>
            </w:r>
          </w:p>
        </w:tc>
        <w:tc>
          <w:tcPr>
            <w:tcW w:w="1481" w:type="dxa"/>
            <w:tcBorders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50, 60</w:t>
            </w:r>
          </w:p>
          <w:p w:rsidR="003F2D64" w:rsidRPr="003F2D64" w:rsidRDefault="003F2D64" w:rsidP="004B7C96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983" w:type="dxa"/>
            <w:tcBorders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3</w:t>
            </w:r>
          </w:p>
        </w:tc>
        <w:tc>
          <w:tcPr>
            <w:tcW w:w="1541" w:type="dxa"/>
            <w:gridSpan w:val="3"/>
            <w:tcBorders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</w:rPr>
            </w:pPr>
            <w:r w:rsidRPr="003F2D64">
              <w:rPr>
                <w:sz w:val="22"/>
                <w:szCs w:val="22"/>
              </w:rPr>
              <w:t>0.0166</w:t>
            </w:r>
          </w:p>
        </w:tc>
        <w:tc>
          <w:tcPr>
            <w:tcW w:w="2442" w:type="dxa"/>
            <w:tcBorders>
              <w:bottom w:val="single" w:sz="6" w:space="0" w:color="auto"/>
            </w:tcBorders>
          </w:tcPr>
          <w:p w:rsidR="003F2D64" w:rsidRPr="003F2D64" w:rsidRDefault="003F2D64" w:rsidP="004B7C96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</w:tbl>
    <w:p w:rsidR="003F2D64" w:rsidRPr="003F2D64" w:rsidRDefault="003F2D64" w:rsidP="003F2D64">
      <w:pPr>
        <w:ind w:left="720"/>
        <w:rPr>
          <w:sz w:val="22"/>
          <w:szCs w:val="22"/>
        </w:rPr>
      </w:pPr>
      <w:r w:rsidRPr="003F2D64">
        <w:rPr>
          <w:sz w:val="22"/>
          <w:szCs w:val="22"/>
        </w:rPr>
        <w:t xml:space="preserve">   </w:t>
      </w:r>
      <w:r w:rsidRPr="003F2D64">
        <w:rPr>
          <w:sz w:val="22"/>
          <w:szCs w:val="22"/>
          <w:lang w:val="en-US"/>
        </w:rPr>
        <w:t>K</w:t>
      </w:r>
      <w:r w:rsidRPr="003F2D64">
        <w:rPr>
          <w:sz w:val="22"/>
          <w:szCs w:val="22"/>
        </w:rPr>
        <w:t xml:space="preserve">=10     </w:t>
      </w:r>
      <w:r w:rsidRPr="003F2D64">
        <w:rPr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  <w:vertAlign w:val="subscript"/>
          <w:lang w:val="en-US"/>
        </w:rPr>
        <w:t>r</w:t>
      </w:r>
      <w:r w:rsidRPr="003F2D64">
        <w:rPr>
          <w:sz w:val="22"/>
          <w:szCs w:val="22"/>
        </w:rPr>
        <w:t xml:space="preserve">=9          400         1.0000               </w:t>
      </w:r>
      <w:r w:rsidRPr="003F2D64">
        <w:rPr>
          <w:position w:val="-16"/>
          <w:sz w:val="22"/>
          <w:szCs w:val="22"/>
          <w:lang w:val="en-US"/>
        </w:rPr>
        <w:object w:dxaOrig="1500" w:dyaOrig="499">
          <v:shape id="_x0000_i1106" type="#_x0000_t75" style="width:75pt;height:24.75pt" o:ole="" fillcolor="window">
            <v:imagedata r:id="rId168" o:title=""/>
          </v:shape>
          <o:OLEObject Type="Embed" ProgID="Equation.3" ShapeID="_x0000_i1106" DrawAspect="Content" ObjectID="_1576061272" r:id="rId169"/>
        </w:object>
      </w:r>
    </w:p>
    <w:p w:rsidR="003F2D64" w:rsidRPr="003F2D64" w:rsidRDefault="003F2D64" w:rsidP="003F2D64">
      <w:pPr>
        <w:ind w:left="720"/>
        <w:rPr>
          <w:sz w:val="22"/>
          <w:szCs w:val="22"/>
        </w:rPr>
      </w:pPr>
    </w:p>
    <w:p w:rsidR="003F2D64" w:rsidRPr="003F2D64" w:rsidRDefault="003F2D64" w:rsidP="003F2D64">
      <w:pPr>
        <w:pStyle w:val="FR4"/>
        <w:numPr>
          <w:ilvl w:val="0"/>
          <w:numId w:val="20"/>
        </w:numPr>
        <w:spacing w:before="0" w:line="240" w:lineRule="auto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>Результати обчислення розрахункового значення приведені в табл. 2.3.</w:t>
      </w:r>
    </w:p>
    <w:p w:rsidR="003F2D64" w:rsidRPr="003F2D64" w:rsidRDefault="003F2D64" w:rsidP="003F2D64">
      <w:pPr>
        <w:pStyle w:val="FR4"/>
        <w:numPr>
          <w:ilvl w:val="0"/>
          <w:numId w:val="20"/>
        </w:numPr>
        <w:spacing w:before="0" w:line="240" w:lineRule="auto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 xml:space="preserve">Значення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P</w:t>
      </w:r>
      <w:r w:rsidRPr="003F2D64">
        <w:rPr>
          <w:rFonts w:ascii="Times New Roman" w:hAnsi="Times New Roman"/>
          <w:i/>
          <w:sz w:val="22"/>
          <w:szCs w:val="22"/>
          <w:vertAlign w:val="subscript"/>
          <w:lang w:val="en-US"/>
        </w:rPr>
        <w:t>m</w:t>
      </w:r>
      <w:r w:rsidRPr="003F2D64">
        <w:rPr>
          <w:rFonts w:ascii="Times New Roman" w:hAnsi="Times New Roman"/>
          <w:sz w:val="22"/>
          <w:szCs w:val="22"/>
        </w:rPr>
        <w:t xml:space="preserve"> знаходимо за допомогою таблиць інтегрального</w:t>
      </w:r>
      <w:r w:rsidRPr="003F2D64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 xml:space="preserve">нормального закону розподілу 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F</w:t>
      </w:r>
      <w:r w:rsidRPr="003F2D64">
        <w:rPr>
          <w:rFonts w:ascii="Times New Roman" w:hAnsi="Times New Roman"/>
          <w:sz w:val="22"/>
          <w:szCs w:val="22"/>
        </w:rPr>
        <w:t>(</w:t>
      </w:r>
      <w:r w:rsidRPr="003F2D64">
        <w:rPr>
          <w:rFonts w:ascii="Times New Roman" w:hAnsi="Times New Roman"/>
          <w:i/>
          <w:sz w:val="22"/>
          <w:szCs w:val="22"/>
          <w:lang w:val="en-US"/>
        </w:rPr>
        <w:t>x</w:t>
      </w:r>
      <w:r w:rsidRPr="003F2D64">
        <w:rPr>
          <w:rFonts w:ascii="Times New Roman" w:hAnsi="Times New Roman"/>
          <w:sz w:val="22"/>
          <w:szCs w:val="22"/>
        </w:rPr>
        <w:t>) (таблиця 3 додатку)</w:t>
      </w:r>
      <w:r w:rsidRPr="003F2D64">
        <w:rPr>
          <w:rFonts w:ascii="Times New Roman" w:hAnsi="Times New Roman"/>
          <w:sz w:val="22"/>
          <w:szCs w:val="22"/>
          <w:lang w:val="ru-RU"/>
        </w:rPr>
        <w:t xml:space="preserve"> </w:t>
      </w:r>
      <w:r w:rsidRPr="003F2D64">
        <w:rPr>
          <w:rFonts w:ascii="Times New Roman" w:hAnsi="Times New Roman"/>
          <w:sz w:val="22"/>
          <w:szCs w:val="22"/>
        </w:rPr>
        <w:t>за формулами</w:t>
      </w:r>
    </w:p>
    <w:p w:rsidR="003F2D64" w:rsidRPr="003F2D64" w:rsidRDefault="003F2D64" w:rsidP="003F2D64">
      <w:pPr>
        <w:pStyle w:val="FR2"/>
        <w:spacing w:before="0"/>
        <w:ind w:left="720" w:right="0"/>
        <w:jc w:val="right"/>
        <w:rPr>
          <w:sz w:val="22"/>
          <w:szCs w:val="22"/>
        </w:rPr>
      </w:pPr>
      <w:r w:rsidRPr="003F2D64">
        <w:rPr>
          <w:position w:val="-78"/>
          <w:sz w:val="22"/>
          <w:szCs w:val="22"/>
          <w:lang w:val="en-US"/>
        </w:rPr>
        <w:object w:dxaOrig="5200" w:dyaOrig="2180">
          <v:shape id="_x0000_i1107" type="#_x0000_t75" style="width:260.25pt;height:108.75pt" o:ole="" fillcolor="window">
            <v:imagedata r:id="rId170" o:title=""/>
          </v:shape>
          <o:OLEObject Type="Embed" ProgID="Equation.3" ShapeID="_x0000_i1107" DrawAspect="Content" ObjectID="_1576061273" r:id="rId171"/>
        </w:object>
      </w:r>
      <w:r w:rsidRPr="003F2D64">
        <w:rPr>
          <w:sz w:val="22"/>
          <w:szCs w:val="22"/>
          <w:lang w:val="ru-RU"/>
        </w:rPr>
        <w:tab/>
      </w:r>
      <w:r w:rsidRPr="003F2D64">
        <w:rPr>
          <w:sz w:val="22"/>
          <w:szCs w:val="22"/>
          <w:lang w:val="ru-RU"/>
        </w:rPr>
        <w:tab/>
        <w:t>(15)</w:t>
      </w:r>
    </w:p>
    <w:p w:rsidR="003F2D64" w:rsidRPr="003F2D64" w:rsidRDefault="003F2D64" w:rsidP="003F2D64">
      <w:pPr>
        <w:pStyle w:val="FR3"/>
        <w:spacing w:before="0" w:line="240" w:lineRule="auto"/>
        <w:ind w:left="0" w:firstLine="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sz w:val="22"/>
          <w:szCs w:val="22"/>
        </w:rPr>
        <w:t xml:space="preserve">Використовуючи наведені формули, знаходимо </w:t>
      </w:r>
    </w:p>
    <w:p w:rsidR="003F2D64" w:rsidRPr="003F2D64" w:rsidRDefault="003F2D64" w:rsidP="003F2D64">
      <w:pPr>
        <w:jc w:val="both"/>
        <w:rPr>
          <w:sz w:val="22"/>
          <w:szCs w:val="22"/>
          <w:lang w:val="en-US"/>
        </w:rPr>
      </w:pPr>
      <w:r w:rsidRPr="003F2D64">
        <w:rPr>
          <w:position w:val="-134"/>
          <w:sz w:val="22"/>
          <w:szCs w:val="22"/>
          <w:lang w:val="en-US"/>
        </w:rPr>
        <w:object w:dxaOrig="9499" w:dyaOrig="2820">
          <v:shape id="_x0000_i1108" type="#_x0000_t75" style="width:474.75pt;height:141pt" o:ole="" fillcolor="window">
            <v:imagedata r:id="rId172" o:title=""/>
          </v:shape>
          <o:OLEObject Type="Embed" ProgID="Equation.3" ShapeID="_x0000_i1108" DrawAspect="Content" ObjectID="_1576061274" r:id="rId173"/>
        </w:objec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5. Для </w:t>
      </w:r>
      <w:r w:rsidRPr="003F2D64">
        <w:rPr>
          <w:i/>
          <w:sz w:val="22"/>
          <w:szCs w:val="22"/>
        </w:rPr>
        <w:sym w:font="Symbol" w:char="F06E"/>
      </w:r>
      <w:r w:rsidRPr="003F2D64">
        <w:rPr>
          <w:sz w:val="22"/>
          <w:szCs w:val="22"/>
        </w:rPr>
        <w:t>=9-2-1=6 степенів вільності та α=0.05 за т</w:t>
      </w:r>
      <w:r w:rsidRPr="003F2D64">
        <w:rPr>
          <w:sz w:val="22"/>
          <w:szCs w:val="22"/>
          <w:lang w:val="en-US"/>
        </w:rPr>
        <w:t>a</w:t>
      </w:r>
      <w:r w:rsidRPr="003F2D64">
        <w:rPr>
          <w:sz w:val="22"/>
          <w:szCs w:val="22"/>
        </w:rPr>
        <w:t xml:space="preserve">блицею </w:t>
      </w:r>
      <w:r w:rsidRPr="003F2D64">
        <w:rPr>
          <w:i/>
          <w:sz w:val="22"/>
          <w:szCs w:val="22"/>
        </w:rPr>
        <w:sym w:font="Symbol" w:char="F06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sz w:val="22"/>
          <w:szCs w:val="22"/>
        </w:rPr>
        <w:t xml:space="preserve"> - розподілу (таблиця 1 додатку) </w:t>
      </w:r>
      <w:r w:rsidRPr="003F2D64">
        <w:rPr>
          <w:position w:val="-12"/>
          <w:sz w:val="22"/>
          <w:szCs w:val="22"/>
        </w:rPr>
        <w:object w:dxaOrig="1640" w:dyaOrig="460">
          <v:shape id="_x0000_i1109" type="#_x0000_t75" style="width:81.75pt;height:22.5pt" o:ole="" fillcolor="window">
            <v:imagedata r:id="rId174" o:title=""/>
          </v:shape>
          <o:OLEObject Type="Embed" ProgID="Equation.3" ShapeID="_x0000_i1109" DrawAspect="Content" ObjectID="_1576061275" r:id="rId175"/>
        </w:objec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6. Так як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i/>
          <w:position w:val="-16"/>
          <w:sz w:val="22"/>
          <w:szCs w:val="22"/>
          <w:lang w:val="en-US"/>
        </w:rPr>
        <w:object w:dxaOrig="3420" w:dyaOrig="499">
          <v:shape id="_x0000_i1110" type="#_x0000_t75" style="width:171pt;height:24.75pt" o:ole="" fillcolor="window">
            <v:imagedata r:id="rId176" o:title=""/>
          </v:shape>
          <o:OLEObject Type="Embed" ProgID="Equation.3" ShapeID="_x0000_i1110" DrawAspect="Content" ObjectID="_1576061276" r:id="rId177"/>
        </w:object>
      </w:r>
      <w:r w:rsidRPr="003F2D64">
        <w:rPr>
          <w:sz w:val="22"/>
          <w:szCs w:val="22"/>
        </w:rPr>
        <w:t xml:space="preserve">, то гіпотеза про нормальність випадкової величини </w:t>
      </w:r>
      <w:r w:rsidRPr="003F2D64">
        <w:rPr>
          <w:i/>
          <w:sz w:val="22"/>
          <w:szCs w:val="22"/>
        </w:rPr>
        <w:t>х</w:t>
      </w:r>
      <w:r w:rsidRPr="003F2D64">
        <w:rPr>
          <w:sz w:val="22"/>
          <w:szCs w:val="22"/>
        </w:rPr>
        <w:t xml:space="preserve"> протирічить спостереженням і повинна бути відкинута.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2.7. Методи генерації випадкових величин з заданим законом розподілу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2.7.1. Стандартні методи моделювання дискретних випадкових величин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>Загальний метод моделювання випадкової дискретної величини грунтується на використанні очевидного співвідношення</w:t>
      </w:r>
    </w:p>
    <w:p w:rsidR="003F2D64" w:rsidRPr="003F2D64" w:rsidRDefault="003F2D64" w:rsidP="003F2D64">
      <w:pPr>
        <w:ind w:left="2160" w:firstLine="720"/>
        <w:jc w:val="both"/>
        <w:rPr>
          <w:sz w:val="22"/>
          <w:szCs w:val="22"/>
        </w:rPr>
      </w:pPr>
      <w:r w:rsidRPr="003F2D64">
        <w:rPr>
          <w:position w:val="-40"/>
          <w:sz w:val="22"/>
          <w:szCs w:val="22"/>
          <w:lang w:val="en-US"/>
        </w:rPr>
        <w:object w:dxaOrig="3200" w:dyaOrig="940">
          <v:shape id="_x0000_i1111" type="#_x0000_t75" style="width:159.75pt;height:47.25pt" o:ole="" fillcolor="window">
            <v:imagedata r:id="rId178" o:title=""/>
          </v:shape>
          <o:OLEObject Type="Embed" ProgID="Equation.3" ShapeID="_x0000_i1111" DrawAspect="Content" ObjectID="_1576061277" r:id="rId179"/>
        </w:object>
      </w:r>
      <w:r w:rsidRPr="003F2D64">
        <w:rPr>
          <w:sz w:val="22"/>
          <w:szCs w:val="22"/>
        </w:rPr>
        <w:tab/>
      </w:r>
      <w:r w:rsidRPr="003F2D64">
        <w:rPr>
          <w:sz w:val="22"/>
          <w:szCs w:val="22"/>
        </w:rPr>
        <w:tab/>
      </w:r>
      <w:r w:rsidRPr="003F2D64">
        <w:rPr>
          <w:sz w:val="22"/>
          <w:szCs w:val="22"/>
        </w:rPr>
        <w:tab/>
        <w:t>(2.16)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де </w:t>
      </w:r>
      <w:r w:rsidRPr="003F2D64">
        <w:rPr>
          <w:position w:val="-12"/>
          <w:sz w:val="22"/>
          <w:szCs w:val="22"/>
        </w:rPr>
        <w:object w:dxaOrig="3180" w:dyaOrig="380">
          <v:shape id="_x0000_i1112" type="#_x0000_t75" style="width:159pt;height:19.5pt" o:ole="" fillcolor="window">
            <v:imagedata r:id="rId180" o:title=""/>
          </v:shape>
          <o:OLEObject Type="Embed" ProgID="Equation.3" ShapeID="_x0000_i1112" DrawAspect="Content" ObjectID="_1576061278" r:id="rId181"/>
        </w:object>
      </w:r>
      <w:r w:rsidRPr="003F2D64">
        <w:rPr>
          <w:sz w:val="22"/>
          <w:szCs w:val="22"/>
        </w:rPr>
        <w:t xml:space="preserve"> - закон розподілу дискретної випадкової величини</w:t>
      </w:r>
    </w:p>
    <w:p w:rsidR="003F2D64" w:rsidRPr="003F2D64" w:rsidRDefault="003F2D64" w:rsidP="003F2D64">
      <w:pPr>
        <w:ind w:left="480"/>
        <w:jc w:val="both"/>
        <w:rPr>
          <w:sz w:val="22"/>
          <w:szCs w:val="22"/>
        </w:rPr>
      </w:pPr>
      <w:r w:rsidRPr="003F2D64">
        <w:rPr>
          <w:i/>
          <w:sz w:val="22"/>
          <w:szCs w:val="22"/>
        </w:rPr>
        <w:t>α</w:t>
      </w:r>
      <w:r w:rsidRPr="003F2D64">
        <w:rPr>
          <w:sz w:val="22"/>
          <w:szCs w:val="22"/>
        </w:rPr>
        <w:t xml:space="preserve"> – випадкова величина, рівномірно розподілена на проміжку (0,1).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 xml:space="preserve">Процес генерації значення випадкової величини </w:t>
      </w:r>
      <w:r w:rsidRPr="003F2D64">
        <w:rPr>
          <w:i/>
          <w:sz w:val="22"/>
          <w:szCs w:val="22"/>
        </w:rPr>
        <w:t>ξ</w:t>
      </w:r>
      <w:r w:rsidRPr="003F2D64">
        <w:rPr>
          <w:sz w:val="22"/>
          <w:szCs w:val="22"/>
        </w:rPr>
        <w:t xml:space="preserve"> за цим законом розподілу включає такі кроки: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1</w:t>
      </w:r>
      <w:r w:rsidRPr="003F2D64">
        <w:rPr>
          <w:i/>
          <w:sz w:val="22"/>
          <w:szCs w:val="22"/>
        </w:rPr>
        <w:t xml:space="preserve">. </w:t>
      </w:r>
      <w:r w:rsidRPr="003F2D64">
        <w:rPr>
          <w:sz w:val="22"/>
          <w:szCs w:val="22"/>
        </w:rPr>
        <w:t xml:space="preserve">Генерація значення випадкової величини α за допомогою датчика рівномірно розподілених випадкових чисел.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sym w:font="Symbol" w:char="F061"/>
      </w:r>
      <w:r w:rsidRPr="003F2D64">
        <w:rPr>
          <w:sz w:val="22"/>
          <w:szCs w:val="22"/>
        </w:rPr>
        <w:t xml:space="preserve">; </w:t>
      </w:r>
      <w:r w:rsidRPr="003F2D64">
        <w:rPr>
          <w:i/>
          <w:sz w:val="22"/>
          <w:szCs w:val="22"/>
          <w:lang w:val="en-US"/>
        </w:rPr>
        <w:t>i</w:t>
      </w:r>
      <w:r w:rsidRPr="003F2D64">
        <w:rPr>
          <w:i/>
          <w:sz w:val="22"/>
          <w:szCs w:val="22"/>
        </w:rPr>
        <w:t>=</w:t>
      </w:r>
      <w:r w:rsidRPr="003F2D64">
        <w:rPr>
          <w:sz w:val="22"/>
          <w:szCs w:val="22"/>
        </w:rPr>
        <w:t>0.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2</w:t>
      </w:r>
      <w:r w:rsidRPr="003F2D64">
        <w:rPr>
          <w:i/>
          <w:sz w:val="22"/>
          <w:szCs w:val="22"/>
        </w:rPr>
        <w:t xml:space="preserve">.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</w:rPr>
        <w:t>-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</w:rPr>
        <w:t>.</w:t>
      </w:r>
      <w:r w:rsidRPr="003F2D64">
        <w:rPr>
          <w:sz w:val="22"/>
          <w:szCs w:val="22"/>
          <w:vertAlign w:val="subscript"/>
        </w:rPr>
        <w:t xml:space="preserve"> 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3. Якщо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i/>
          <w:sz w:val="22"/>
          <w:szCs w:val="22"/>
        </w:rPr>
        <w:t>&gt;</w:t>
      </w:r>
      <w:r w:rsidRPr="003F2D64">
        <w:rPr>
          <w:sz w:val="22"/>
          <w:szCs w:val="22"/>
        </w:rPr>
        <w:t>0, то (</w:t>
      </w:r>
      <w:r w:rsidRPr="003F2D64">
        <w:rPr>
          <w:i/>
          <w:sz w:val="22"/>
          <w:szCs w:val="22"/>
        </w:rPr>
        <w:t>і=і+</w:t>
      </w:r>
      <w:r w:rsidRPr="003F2D64">
        <w:rPr>
          <w:sz w:val="22"/>
          <w:szCs w:val="22"/>
        </w:rPr>
        <w:t>1. Перехід до кроку 2).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4. Згенероване значення випадкової величини </w:t>
      </w:r>
      <w:r w:rsidRPr="003F2D64">
        <w:rPr>
          <w:i/>
          <w:sz w:val="22"/>
          <w:szCs w:val="22"/>
        </w:rPr>
        <w:sym w:font="Symbol" w:char="F078"/>
      </w:r>
      <w:r w:rsidRPr="003F2D64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i/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>Як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ми бачимо, в цьому алгоритмі необхідно зберігати значення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</w:rPr>
        <w:t xml:space="preserve"> та відповідні значення випадкової величини </w:t>
      </w:r>
      <w:r w:rsidRPr="003F2D64">
        <w:rPr>
          <w:i/>
          <w:sz w:val="22"/>
          <w:szCs w:val="22"/>
        </w:rPr>
        <w:t>ξ</w:t>
      </w:r>
      <w:r w:rsidRPr="003F2D64">
        <w:rPr>
          <w:sz w:val="22"/>
          <w:szCs w:val="22"/>
        </w:rPr>
        <w:t xml:space="preserve"> в вигляді масивів. Якщо можливо встановити між суміжними значеннями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</w:rPr>
        <w:t xml:space="preserve"> та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sz w:val="22"/>
          <w:szCs w:val="22"/>
          <w:vertAlign w:val="subscript"/>
        </w:rPr>
        <w:t>+1</w:t>
      </w:r>
      <w:r w:rsidRPr="003F2D64">
        <w:rPr>
          <w:sz w:val="22"/>
          <w:szCs w:val="22"/>
        </w:rPr>
        <w:t xml:space="preserve"> рекурентне співвідношення виду </w:t>
      </w:r>
      <w:r w:rsidRPr="003F2D64">
        <w:rPr>
          <w:position w:val="-12"/>
          <w:sz w:val="22"/>
          <w:szCs w:val="22"/>
        </w:rPr>
        <w:object w:dxaOrig="1579" w:dyaOrig="380">
          <v:shape id="_x0000_i1113" type="#_x0000_t75" style="width:78.75pt;height:19.5pt" o:ole="" fillcolor="window">
            <v:imagedata r:id="rId182" o:title=""/>
          </v:shape>
          <o:OLEObject Type="Embed" ProgID="Equation.3" ShapeID="_x0000_i1113" DrawAspect="Content" ObjectID="_1576061279" r:id="rId183"/>
        </w:object>
      </w:r>
      <w:r w:rsidRPr="003F2D64">
        <w:rPr>
          <w:sz w:val="22"/>
          <w:szCs w:val="22"/>
        </w:rPr>
        <w:t>, то моделювання можна здійснити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за наступним алгоритмом:</w:t>
      </w:r>
    </w:p>
    <w:p w:rsidR="003F2D64" w:rsidRPr="003B1548" w:rsidRDefault="003F2D64" w:rsidP="003F2D64">
      <w:pPr>
        <w:jc w:val="both"/>
        <w:rPr>
          <w:sz w:val="22"/>
          <w:szCs w:val="22"/>
        </w:rPr>
      </w:pPr>
      <w:r w:rsidRPr="003B1548">
        <w:rPr>
          <w:sz w:val="22"/>
          <w:szCs w:val="22"/>
        </w:rPr>
        <w:t xml:space="preserve">1. </w:t>
      </w:r>
      <w:r w:rsidRPr="003F2D64">
        <w:rPr>
          <w:i/>
          <w:sz w:val="22"/>
          <w:szCs w:val="22"/>
          <w:lang w:val="en-US"/>
        </w:rPr>
        <w:t>M</w:t>
      </w:r>
      <w:r w:rsidRPr="003B1548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sym w:font="Symbol" w:char="F061"/>
      </w:r>
      <w:r w:rsidRPr="003B1548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P</w:t>
      </w:r>
      <w:r w:rsidRPr="003B1548">
        <w:rPr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P</w:t>
      </w:r>
      <w:r w:rsidRPr="003B1548">
        <w:rPr>
          <w:sz w:val="22"/>
          <w:szCs w:val="22"/>
          <w:vertAlign w:val="subscript"/>
        </w:rPr>
        <w:t>0</w:t>
      </w:r>
      <w:r w:rsidRPr="003B1548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i</w:t>
      </w:r>
      <w:r w:rsidRPr="003B1548">
        <w:rPr>
          <w:sz w:val="22"/>
          <w:szCs w:val="22"/>
        </w:rPr>
        <w:t>=0</w:t>
      </w:r>
    </w:p>
    <w:p w:rsidR="003F2D64" w:rsidRPr="003B1548" w:rsidRDefault="003F2D64" w:rsidP="003F2D64">
      <w:pPr>
        <w:jc w:val="both"/>
        <w:rPr>
          <w:sz w:val="22"/>
          <w:szCs w:val="22"/>
        </w:rPr>
      </w:pPr>
      <w:r w:rsidRPr="003B1548">
        <w:rPr>
          <w:sz w:val="22"/>
          <w:szCs w:val="22"/>
        </w:rPr>
        <w:t xml:space="preserve">2. </w:t>
      </w:r>
      <w:r w:rsidRPr="003F2D64">
        <w:rPr>
          <w:i/>
          <w:sz w:val="22"/>
          <w:szCs w:val="22"/>
          <w:lang w:val="en-US"/>
        </w:rPr>
        <w:t>M</w:t>
      </w:r>
      <w:r w:rsidRPr="003B1548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M</w:t>
      </w:r>
      <w:r w:rsidRPr="003B1548">
        <w:rPr>
          <w:i/>
          <w:sz w:val="22"/>
          <w:szCs w:val="22"/>
        </w:rPr>
        <w:t>-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i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B1548">
        <w:rPr>
          <w:sz w:val="22"/>
          <w:szCs w:val="22"/>
        </w:rPr>
        <w:t xml:space="preserve">3. </w:t>
      </w:r>
      <w:r w:rsidRPr="003F2D64">
        <w:rPr>
          <w:sz w:val="22"/>
          <w:szCs w:val="22"/>
        </w:rPr>
        <w:t>Якщо</w:t>
      </w:r>
      <w:r w:rsidRPr="003B1548">
        <w:rPr>
          <w:sz w:val="22"/>
          <w:szCs w:val="22"/>
        </w:rPr>
        <w:t xml:space="preserve"> </w:t>
      </w:r>
      <w:r w:rsidRPr="003F2D64">
        <w:rPr>
          <w:i/>
          <w:sz w:val="22"/>
          <w:szCs w:val="22"/>
          <w:lang w:val="en-US"/>
        </w:rPr>
        <w:t>M</w:t>
      </w:r>
      <w:r w:rsidRPr="003B1548">
        <w:rPr>
          <w:sz w:val="22"/>
          <w:szCs w:val="22"/>
        </w:rPr>
        <w:t xml:space="preserve">&gt;0, </w:t>
      </w:r>
      <w:r w:rsidRPr="003F2D64">
        <w:rPr>
          <w:sz w:val="22"/>
          <w:szCs w:val="22"/>
        </w:rPr>
        <w:t>то</w:t>
      </w:r>
      <w:r w:rsidRPr="003B1548">
        <w:rPr>
          <w:sz w:val="22"/>
          <w:szCs w:val="22"/>
        </w:rPr>
        <w:t xml:space="preserve"> (</w:t>
      </w:r>
      <w:r w:rsidRPr="003F2D64">
        <w:rPr>
          <w:position w:val="-12"/>
          <w:sz w:val="22"/>
          <w:szCs w:val="22"/>
        </w:rPr>
        <w:object w:dxaOrig="2720" w:dyaOrig="380">
          <v:shape id="_x0000_i1114" type="#_x0000_t75" style="width:135.75pt;height:19.5pt" o:ole="" fillcolor="window">
            <v:imagedata r:id="rId184" o:title=""/>
          </v:shape>
          <o:OLEObject Type="Embed" ProgID="Equation.3" ShapeID="_x0000_i1114" DrawAspect="Content" ObjectID="_1576061280" r:id="rId185"/>
        </w:object>
      </w:r>
      <w:r w:rsidRPr="003B1548">
        <w:rPr>
          <w:sz w:val="22"/>
          <w:szCs w:val="22"/>
        </w:rPr>
        <w:t xml:space="preserve">. </w:t>
      </w:r>
      <w:r w:rsidRPr="003F2D64">
        <w:rPr>
          <w:sz w:val="22"/>
          <w:szCs w:val="22"/>
        </w:rPr>
        <w:t>Перехід до 2).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4. Згенероване значення випадкової величини </w:t>
      </w:r>
      <w:r w:rsidRPr="003F2D64">
        <w:rPr>
          <w:i/>
          <w:sz w:val="22"/>
          <w:szCs w:val="22"/>
        </w:rPr>
        <w:sym w:font="Symbol" w:char="F078"/>
      </w:r>
      <w:r w:rsidRPr="003F2D64">
        <w:rPr>
          <w:i/>
          <w:sz w:val="22"/>
          <w:szCs w:val="22"/>
        </w:rPr>
        <w:t>=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  <w:vertAlign w:val="subscript"/>
          <w:lang w:val="en-US"/>
        </w:rPr>
        <w:t>i</w:t>
      </w:r>
      <w:r w:rsidRPr="003F2D64">
        <w:rPr>
          <w:i/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 xml:space="preserve">В цьому алгоритмі немає потреби зберігати в пам’яті ЕОМ всі значення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sz w:val="22"/>
          <w:szCs w:val="22"/>
          <w:vertAlign w:val="subscript"/>
        </w:rPr>
        <w:t>1</w: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sz w:val="22"/>
          <w:szCs w:val="22"/>
          <w:vertAlign w:val="subscript"/>
        </w:rPr>
        <w:t>2</w:t>
      </w:r>
      <w:r w:rsidRPr="003F2D64">
        <w:rPr>
          <w:sz w:val="22"/>
          <w:szCs w:val="22"/>
        </w:rPr>
        <w:t>, … Вони послідовно обчислюються в процесі моделювання. Звичайно, при цьому час роботи збільшується.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</w:r>
      <w:r w:rsidRPr="003F2D64">
        <w:rPr>
          <w:sz w:val="22"/>
          <w:szCs w:val="22"/>
          <w:u w:val="single"/>
        </w:rPr>
        <w:t>Приклад 4.</w:t>
      </w:r>
      <w:r w:rsidRPr="003F2D64">
        <w:rPr>
          <w:sz w:val="22"/>
          <w:szCs w:val="22"/>
        </w:rPr>
        <w:t xml:space="preserve"> Для біноміального розподілу з параметрами (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sz w:val="22"/>
          <w:szCs w:val="22"/>
        </w:rPr>
        <w:t>,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>)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sz w:val="22"/>
          <w:szCs w:val="22"/>
        </w:rPr>
        <w:t>отримаємо</w:t>
      </w:r>
    </w:p>
    <w:p w:rsidR="003F2D64" w:rsidRPr="003F2D64" w:rsidRDefault="003F2D64" w:rsidP="003F2D64">
      <w:pPr>
        <w:jc w:val="center"/>
        <w:rPr>
          <w:i/>
          <w:sz w:val="22"/>
          <w:szCs w:val="22"/>
        </w:rPr>
      </w:pPr>
      <w:r w:rsidRPr="003F2D64">
        <w:rPr>
          <w:i/>
          <w:position w:val="-12"/>
          <w:sz w:val="22"/>
          <w:szCs w:val="22"/>
        </w:rPr>
        <w:object w:dxaOrig="3660" w:dyaOrig="460">
          <v:shape id="_x0000_i1115" type="#_x0000_t75" style="width:183pt;height:22.5pt" o:ole="" fillcolor="window">
            <v:imagedata r:id="rId186" o:title=""/>
          </v:shape>
          <o:OLEObject Type="Embed" ProgID="Equation.3" ShapeID="_x0000_i1115" DrawAspect="Content" ObjectID="_1576061281" r:id="rId187"/>
        </w:objec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звідки значення</w:t>
      </w:r>
    </w:p>
    <w:p w:rsidR="003F2D64" w:rsidRPr="003F2D64" w:rsidRDefault="003F2D64" w:rsidP="003F2D64">
      <w:pPr>
        <w:pStyle w:val="FR3"/>
        <w:spacing w:before="0" w:line="240" w:lineRule="auto"/>
        <w:ind w:firstLine="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position w:val="-34"/>
          <w:sz w:val="22"/>
          <w:szCs w:val="22"/>
        </w:rPr>
        <w:object w:dxaOrig="8620" w:dyaOrig="780">
          <v:shape id="_x0000_i1116" type="#_x0000_t75" style="width:431.25pt;height:39pt" o:ole="" fillcolor="window">
            <v:imagedata r:id="rId188" o:title=""/>
          </v:shape>
          <o:OLEObject Type="Embed" ProgID="Equation.3" ShapeID="_x0000_i1116" DrawAspect="Content" ObjectID="_1576061282" r:id="rId189"/>
        </w:objec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</w:r>
      <w:r w:rsidRPr="003F2D64">
        <w:rPr>
          <w:sz w:val="22"/>
          <w:szCs w:val="22"/>
          <w:u w:val="single"/>
        </w:rPr>
        <w:t>Приклад 5.</w:t>
      </w:r>
      <w:r w:rsidRPr="003F2D64">
        <w:rPr>
          <w:sz w:val="22"/>
          <w:szCs w:val="22"/>
        </w:rPr>
        <w:t xml:space="preserve"> Для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 xml:space="preserve">геометричного закону розподілу </w:t>
      </w:r>
      <w:r w:rsidRPr="003F2D64">
        <w:rPr>
          <w:position w:val="-16"/>
          <w:sz w:val="22"/>
          <w:szCs w:val="22"/>
          <w:lang w:val="en-US"/>
        </w:rPr>
        <w:object w:dxaOrig="1700" w:dyaOrig="520">
          <v:shape id="_x0000_i1117" type="#_x0000_t75" style="width:85.5pt;height:26.25pt" o:ole="" fillcolor="window">
            <v:imagedata r:id="rId190" o:title=""/>
          </v:shape>
          <o:OLEObject Type="Embed" ProgID="Equation.3" ShapeID="_x0000_i1117" DrawAspect="Content" ObjectID="_1576061283" r:id="rId191"/>
        </w:object>
      </w:r>
      <w:r w:rsidRPr="003F2D64">
        <w:rPr>
          <w:sz w:val="22"/>
          <w:szCs w:val="22"/>
        </w:rPr>
        <w:t xml:space="preserve">, і відповідне значення </w:t>
      </w:r>
      <w:r w:rsidRPr="003F2D64">
        <w:rPr>
          <w:i/>
          <w:sz w:val="22"/>
          <w:szCs w:val="22"/>
          <w:lang w:val="en-US"/>
        </w:rPr>
        <w:t>r</w:t>
      </w:r>
      <w:r w:rsidRPr="003F2D64">
        <w:rPr>
          <w:i/>
          <w:sz w:val="22"/>
          <w:szCs w:val="22"/>
        </w:rPr>
        <w:t>(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i/>
          <w:sz w:val="22"/>
          <w:szCs w:val="22"/>
        </w:rPr>
        <w:t>)=1-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t>k</w:t>
      </w:r>
      <w:r w:rsidRPr="003F2D64">
        <w:rPr>
          <w:sz w:val="22"/>
          <w:szCs w:val="22"/>
        </w:rPr>
        <w:t>=0, 1, … 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2.7.2. Стандартний метод моделювання неперервної випадкової величини (метод Монте-Карло)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 xml:space="preserve">Загальний розподіл дійсної випадкової величини </w:t>
      </w:r>
      <w:r w:rsidRPr="003F2D64">
        <w:rPr>
          <w:i/>
          <w:sz w:val="22"/>
          <w:szCs w:val="22"/>
        </w:rPr>
        <w:t xml:space="preserve">ξ </w:t>
      </w:r>
      <w:r w:rsidRPr="003F2D64">
        <w:rPr>
          <w:sz w:val="22"/>
          <w:szCs w:val="22"/>
        </w:rPr>
        <w:t xml:space="preserve">описується в термінах інтегральної функції закону розподілу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</w:rPr>
        <w:t xml:space="preserve">) = </w:t>
      </w:r>
      <w:r w:rsidRPr="003F2D64">
        <w:rPr>
          <w:i/>
          <w:sz w:val="22"/>
          <w:szCs w:val="22"/>
          <w:lang w:val="en-US"/>
        </w:rPr>
        <w:t>P</w:t>
      </w:r>
      <w:r w:rsidRPr="003F2D64">
        <w:rPr>
          <w:i/>
          <w:sz w:val="22"/>
          <w:szCs w:val="22"/>
          <w:vertAlign w:val="subscript"/>
          <w:lang w:val="en-US"/>
        </w:rPr>
        <w:t>ξ</w:t>
      </w:r>
      <w:r w:rsidRPr="003F2D64">
        <w:rPr>
          <w:i/>
          <w:sz w:val="22"/>
          <w:szCs w:val="22"/>
        </w:rPr>
        <w:t>(ξ≤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</w:rPr>
        <w:t xml:space="preserve">) - </w:t>
      </w:r>
      <w:r w:rsidRPr="003F2D64">
        <w:rPr>
          <w:sz w:val="22"/>
          <w:szCs w:val="22"/>
        </w:rPr>
        <w:t xml:space="preserve">ймовірність того, що випадкова величина </w:t>
      </w:r>
      <w:r w:rsidRPr="003F2D64">
        <w:rPr>
          <w:i/>
          <w:sz w:val="22"/>
          <w:szCs w:val="22"/>
        </w:rPr>
        <w:t xml:space="preserve">ξ </w:t>
      </w:r>
      <w:r w:rsidRPr="003F2D64">
        <w:rPr>
          <w:sz w:val="22"/>
          <w:szCs w:val="22"/>
        </w:rPr>
        <w:t xml:space="preserve">прийме значення </w:t>
      </w:r>
      <w:r w:rsidRPr="003F2D64">
        <w:rPr>
          <w:sz w:val="22"/>
          <w:szCs w:val="22"/>
          <w:lang w:val="en-US"/>
        </w:rPr>
        <w:sym w:font="Symbol" w:char="F0A3"/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</w:rPr>
        <w:t xml:space="preserve">.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</w:rPr>
        <w:t xml:space="preserve">) </w:t>
      </w:r>
      <w:r w:rsidRPr="003F2D64">
        <w:rPr>
          <w:i/>
          <w:sz w:val="22"/>
          <w:szCs w:val="22"/>
        </w:rPr>
        <w:t xml:space="preserve">- </w:t>
      </w:r>
      <w:r w:rsidRPr="003F2D64">
        <w:rPr>
          <w:sz w:val="22"/>
          <w:szCs w:val="22"/>
        </w:rPr>
        <w:t>монотонно неспадна функція, межі зміни якої від 0 до 1 (</w:t>
      </w:r>
      <w:r w:rsidRPr="003F2D64">
        <w:rPr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(-</w:t>
      </w:r>
      <w:r w:rsidRPr="003F2D64">
        <w:rPr>
          <w:sz w:val="22"/>
          <w:szCs w:val="22"/>
          <w:lang w:val="en-US"/>
        </w:rPr>
        <w:sym w:font="Symbol" w:char="F0A5"/>
      </w:r>
      <w:r w:rsidRPr="003F2D64">
        <w:rPr>
          <w:sz w:val="22"/>
          <w:szCs w:val="22"/>
        </w:rPr>
        <w:t xml:space="preserve">)=0, </w:t>
      </w:r>
      <w:r w:rsidRPr="003F2D64">
        <w:rPr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(+</w:t>
      </w:r>
      <w:r w:rsidRPr="003F2D64">
        <w:rPr>
          <w:sz w:val="22"/>
          <w:szCs w:val="22"/>
          <w:lang w:val="en-US"/>
        </w:rPr>
        <w:sym w:font="Symbol" w:char="F0A5"/>
      </w:r>
      <w:r w:rsidRPr="003F2D64">
        <w:rPr>
          <w:sz w:val="22"/>
          <w:szCs w:val="22"/>
        </w:rPr>
        <w:t>)=1).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 xml:space="preserve">Загальний спосіб генерації випадкової величини </w:t>
      </w:r>
      <w:r w:rsidRPr="003F2D64">
        <w:rPr>
          <w:i/>
          <w:sz w:val="22"/>
          <w:szCs w:val="22"/>
        </w:rPr>
        <w:t xml:space="preserve">ξ </w:t>
      </w:r>
      <w:r w:rsidRPr="003F2D64">
        <w:rPr>
          <w:sz w:val="22"/>
          <w:szCs w:val="22"/>
        </w:rPr>
        <w:t xml:space="preserve">з функцією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sz w:val="22"/>
          <w:szCs w:val="22"/>
        </w:rPr>
        <w:t>(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sz w:val="22"/>
          <w:szCs w:val="22"/>
        </w:rPr>
        <w:t xml:space="preserve">), яка має обернену функцію </w:t>
      </w:r>
      <w:r w:rsidRPr="003F2D64">
        <w:rPr>
          <w:i/>
          <w:sz w:val="22"/>
          <w:szCs w:val="22"/>
          <w:lang w:val="en-US"/>
        </w:rPr>
        <w:t>F</w:t>
      </w:r>
      <w:r w:rsidRPr="003F2D64">
        <w:rPr>
          <w:i/>
          <w:sz w:val="22"/>
          <w:szCs w:val="22"/>
          <w:vertAlign w:val="superscript"/>
        </w:rPr>
        <w:t>-</w:t>
      </w:r>
      <w:r w:rsidRPr="003F2D64">
        <w:rPr>
          <w:sz w:val="22"/>
          <w:szCs w:val="22"/>
          <w:vertAlign w:val="superscript"/>
        </w:rPr>
        <w:t>1</w:t>
      </w:r>
      <w:r w:rsidRPr="003F2D64">
        <w:rPr>
          <w:sz w:val="22"/>
          <w:szCs w:val="22"/>
        </w:rPr>
        <w:t xml:space="preserve">, полягає в тому, що реалізацію випадкової величини </w:t>
      </w:r>
      <w:r w:rsidRPr="003F2D64">
        <w:rPr>
          <w:i/>
          <w:sz w:val="22"/>
          <w:szCs w:val="22"/>
        </w:rPr>
        <w:t>ξ</w:t>
      </w:r>
      <w:r w:rsidRPr="003F2D64">
        <w:rPr>
          <w:sz w:val="22"/>
          <w:szCs w:val="22"/>
        </w:rPr>
        <w:t xml:space="preserve"> обчислюють за формулою </w:t>
      </w:r>
      <w:r w:rsidRPr="003F2D64">
        <w:rPr>
          <w:position w:val="-12"/>
          <w:sz w:val="22"/>
          <w:szCs w:val="22"/>
        </w:rPr>
        <w:object w:dxaOrig="1300" w:dyaOrig="460">
          <v:shape id="_x0000_i1118" type="#_x0000_t75" style="width:65.25pt;height:22.5pt" o:ole="" fillcolor="window">
            <v:imagedata r:id="rId192" o:title=""/>
          </v:shape>
          <o:OLEObject Type="Embed" ProgID="Equation.3" ShapeID="_x0000_i1118" DrawAspect="Content" ObjectID="_1576061284" r:id="rId193"/>
        </w:object>
      </w:r>
      <w:r w:rsidRPr="003F2D64">
        <w:rPr>
          <w:i/>
          <w:sz w:val="22"/>
          <w:szCs w:val="22"/>
        </w:rPr>
        <w:t>,</w:t>
      </w:r>
      <w:r w:rsidRPr="003F2D64">
        <w:rPr>
          <w:sz w:val="22"/>
          <w:szCs w:val="22"/>
        </w:rPr>
        <w:t xml:space="preserve"> де </w:t>
      </w:r>
      <w:r w:rsidRPr="003F2D64">
        <w:rPr>
          <w:i/>
          <w:sz w:val="22"/>
          <w:szCs w:val="22"/>
          <w:lang w:val="en-US"/>
        </w:rPr>
        <w:t>y</w:t>
      </w:r>
      <w:r w:rsidRPr="003F2D64">
        <w:rPr>
          <w:i/>
          <w:sz w:val="22"/>
          <w:szCs w:val="22"/>
        </w:rPr>
        <w:t xml:space="preserve"> -</w:t>
      </w:r>
      <w:r w:rsidRPr="003F2D64">
        <w:rPr>
          <w:sz w:val="22"/>
          <w:szCs w:val="22"/>
        </w:rPr>
        <w:t xml:space="preserve"> рівномірно розподілене в інтервалі (0,1) число.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</w:r>
      <w:r w:rsidRPr="003F2D64">
        <w:rPr>
          <w:sz w:val="22"/>
          <w:szCs w:val="22"/>
          <w:u w:val="single"/>
        </w:rPr>
        <w:t>Приклад 6.</w:t>
      </w:r>
      <w:r w:rsidRPr="003F2D64">
        <w:rPr>
          <w:sz w:val="22"/>
          <w:szCs w:val="22"/>
        </w:rPr>
        <w:t xml:space="preserve"> Для експоненційного розподілу </w:t>
      </w:r>
      <w:r w:rsidRPr="003F2D64">
        <w:rPr>
          <w:position w:val="-12"/>
          <w:sz w:val="22"/>
          <w:szCs w:val="22"/>
        </w:rPr>
        <w:object w:dxaOrig="2299" w:dyaOrig="380">
          <v:shape id="_x0000_i1119" type="#_x0000_t75" style="width:114.75pt;height:19.5pt" o:ole="" fillcolor="window">
            <v:imagedata r:id="rId194" o:title=""/>
          </v:shape>
          <o:OLEObject Type="Embed" ProgID="Equation.3" ShapeID="_x0000_i1119" DrawAspect="Content" ObjectID="_1576061285" r:id="rId195"/>
        </w:object>
      </w:r>
      <w:r w:rsidRPr="003F2D64">
        <w:rPr>
          <w:sz w:val="22"/>
          <w:szCs w:val="22"/>
        </w:rPr>
        <w:t xml:space="preserve">, і відповідно, обчислюючи обернену функцію, отримуємо формулу для генерації в вигляді </w:t>
      </w:r>
      <w:r w:rsidRPr="003F2D64">
        <w:rPr>
          <w:position w:val="-12"/>
          <w:sz w:val="22"/>
          <w:szCs w:val="22"/>
        </w:rPr>
        <w:object w:dxaOrig="2060" w:dyaOrig="380">
          <v:shape id="_x0000_i1120" type="#_x0000_t75" style="width:102.75pt;height:19.5pt" o:ole="" fillcolor="window">
            <v:imagedata r:id="rId196" o:title=""/>
          </v:shape>
          <o:OLEObject Type="Embed" ProgID="Equation.3" ShapeID="_x0000_i1120" DrawAspect="Content" ObjectID="_1576061286" r:id="rId197"/>
        </w:object>
      </w:r>
      <w:r w:rsidRPr="003F2D64">
        <w:rPr>
          <w:i/>
          <w:sz w:val="22"/>
          <w:szCs w:val="22"/>
        </w:rPr>
        <w:t>.</w:t>
      </w:r>
      <w:r w:rsidRPr="003F2D64">
        <w:rPr>
          <w:sz w:val="22"/>
          <w:szCs w:val="22"/>
        </w:rPr>
        <w:t xml:space="preserve"> Оскільки 1-</w:t>
      </w:r>
      <w:r w:rsidRPr="003F2D64">
        <w:rPr>
          <w:i/>
          <w:sz w:val="22"/>
          <w:szCs w:val="22"/>
          <w:lang w:val="en-US"/>
        </w:rPr>
        <w:t>y</w:t>
      </w:r>
      <w:r w:rsidRPr="003F2D64">
        <w:rPr>
          <w:sz w:val="22"/>
          <w:szCs w:val="22"/>
        </w:rPr>
        <w:t xml:space="preserve">, так само як і </w:t>
      </w:r>
      <w:r w:rsidRPr="003F2D64">
        <w:rPr>
          <w:i/>
          <w:sz w:val="22"/>
          <w:szCs w:val="22"/>
          <w:lang w:val="en-US"/>
        </w:rPr>
        <w:t>y</w:t>
      </w:r>
      <w:r w:rsidRPr="003F2D64">
        <w:rPr>
          <w:sz w:val="22"/>
          <w:szCs w:val="22"/>
        </w:rPr>
        <w:t xml:space="preserve">, рівномірно розподілене в інтервалі (0,1), то економиться ще одна операція віднімання, і отримуємо </w:t>
      </w:r>
      <w:r w:rsidRPr="003F2D64">
        <w:rPr>
          <w:position w:val="-12"/>
          <w:sz w:val="22"/>
          <w:szCs w:val="22"/>
        </w:rPr>
        <w:object w:dxaOrig="1560" w:dyaOrig="380">
          <v:shape id="_x0000_i1121" type="#_x0000_t75" style="width:78pt;height:19.5pt" o:ole="" fillcolor="window">
            <v:imagedata r:id="rId198" o:title=""/>
          </v:shape>
          <o:OLEObject Type="Embed" ProgID="Equation.3" ShapeID="_x0000_i1121" DrawAspect="Content" ObjectID="_1576061287" r:id="rId199"/>
        </w:object>
      </w:r>
      <w:r w:rsidRPr="003F2D64">
        <w:rPr>
          <w:i/>
          <w:sz w:val="22"/>
          <w:szCs w:val="22"/>
        </w:rPr>
        <w:t>.</w:t>
      </w:r>
      <w:r w:rsidRPr="003F2D64">
        <w:rPr>
          <w:sz w:val="22"/>
          <w:szCs w:val="22"/>
        </w:rPr>
        <w:t xml:space="preserve"> В тих випадках, коли обернену функцію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немає можливості отримати, застосовуються спеціальні методи, які викладені нижче.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center"/>
        <w:rPr>
          <w:b/>
          <w:sz w:val="22"/>
          <w:szCs w:val="22"/>
        </w:rPr>
      </w:pPr>
      <w:r w:rsidRPr="003F2D64">
        <w:rPr>
          <w:b/>
          <w:sz w:val="22"/>
          <w:szCs w:val="22"/>
        </w:rPr>
        <w:t>2.7.3. Методи моделювання нормально розподілених випадкових величин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>Модифікація метода полярних координат дозволяє отримати дві незалежних нормально розподілених випадкових величини. Генерація про</w:t>
      </w:r>
      <w:r w:rsidRPr="003F2D64">
        <w:rPr>
          <w:sz w:val="22"/>
          <w:szCs w:val="22"/>
        </w:rPr>
        <w:softHyphen/>
        <w:t>водиться за допомогою наступного алгоритму: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І. Згенерувати два рівномірно розподілених в інтервалі (0,1) випадкових числа </w:t>
      </w:r>
      <w:r w:rsidRPr="003F2D64">
        <w:rPr>
          <w:i/>
          <w:sz w:val="22"/>
          <w:szCs w:val="22"/>
        </w:rPr>
        <w:sym w:font="Symbol" w:char="F061"/>
      </w:r>
      <w:r w:rsidRPr="003F2D64">
        <w:rPr>
          <w:sz w:val="22"/>
          <w:szCs w:val="22"/>
          <w:vertAlign w:val="subscript"/>
        </w:rPr>
        <w:t>1</w:t>
      </w:r>
      <w:r w:rsidRPr="003F2D64">
        <w:rPr>
          <w:sz w:val="22"/>
          <w:szCs w:val="22"/>
        </w:rPr>
        <w:t xml:space="preserve"> та </w:t>
      </w:r>
      <w:r w:rsidRPr="003F2D64">
        <w:rPr>
          <w:i/>
          <w:sz w:val="22"/>
          <w:szCs w:val="22"/>
        </w:rPr>
        <w:sym w:font="Symbol" w:char="F061"/>
      </w:r>
      <w:r w:rsidRPr="003F2D64">
        <w:rPr>
          <w:sz w:val="22"/>
          <w:szCs w:val="22"/>
          <w:vertAlign w:val="subscript"/>
        </w:rPr>
        <w:t>2</w:t>
      </w:r>
      <w:r w:rsidRPr="003F2D64">
        <w:rPr>
          <w:sz w:val="22"/>
          <w:szCs w:val="22"/>
        </w:rPr>
        <w:t xml:space="preserve">. Обчислити </w:t>
      </w:r>
      <w:r w:rsidRPr="003F2D64">
        <w:rPr>
          <w:position w:val="-12"/>
          <w:sz w:val="22"/>
          <w:szCs w:val="22"/>
        </w:rPr>
        <w:object w:dxaOrig="3100" w:dyaOrig="380">
          <v:shape id="_x0000_i1122" type="#_x0000_t75" style="width:154.5pt;height:19.5pt" o:ole="" fillcolor="window">
            <v:imagedata r:id="rId200" o:title=""/>
          </v:shape>
          <o:OLEObject Type="Embed" ProgID="Equation.3" ShapeID="_x0000_i1122" DrawAspect="Content" ObjectID="_1576061288" r:id="rId201"/>
        </w:objec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2. Обчислити </w:t>
      </w:r>
      <w:r w:rsidRPr="003F2D64">
        <w:rPr>
          <w:position w:val="-12"/>
          <w:sz w:val="22"/>
          <w:szCs w:val="22"/>
        </w:rPr>
        <w:object w:dxaOrig="1460" w:dyaOrig="460">
          <v:shape id="_x0000_i1123" type="#_x0000_t75" style="width:72.75pt;height:22.5pt" o:ole="" fillcolor="window">
            <v:imagedata r:id="rId202" o:title=""/>
          </v:shape>
          <o:OLEObject Type="Embed" ProgID="Equation.3" ShapeID="_x0000_i1123" DrawAspect="Content" ObjectID="_1576061289" r:id="rId203"/>
        </w:object>
      </w:r>
      <w:r w:rsidRPr="003F2D64">
        <w:rPr>
          <w:sz w:val="22"/>
          <w:szCs w:val="22"/>
        </w:rPr>
        <w:t>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3. Якщо </w:t>
      </w:r>
      <w:r w:rsidRPr="003F2D64">
        <w:rPr>
          <w:i/>
          <w:sz w:val="22"/>
          <w:szCs w:val="22"/>
          <w:lang w:val="en-US"/>
        </w:rPr>
        <w:t>S</w:t>
      </w:r>
      <w:r w:rsidRPr="003F2D64">
        <w:rPr>
          <w:sz w:val="22"/>
          <w:szCs w:val="22"/>
          <w:lang w:val="en-US"/>
        </w:rPr>
        <w:sym w:font="Symbol" w:char="F0B3"/>
      </w:r>
      <w:r w:rsidRPr="003F2D64">
        <w:rPr>
          <w:sz w:val="22"/>
          <w:szCs w:val="22"/>
        </w:rPr>
        <w:t>1 то перейти до кроку 1.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>4. Обчислити два значення нормально розподілених випадкових величин з пара</w:t>
      </w:r>
      <w:r w:rsidRPr="003F2D64">
        <w:rPr>
          <w:sz w:val="22"/>
          <w:szCs w:val="22"/>
        </w:rPr>
        <w:softHyphen/>
        <w:t xml:space="preserve">метрами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sz w:val="22"/>
          <w:szCs w:val="22"/>
        </w:rPr>
        <w:t xml:space="preserve">=0, </w:t>
      </w:r>
      <w:r w:rsidRPr="003F2D64">
        <w:rPr>
          <w:position w:val="-6"/>
          <w:sz w:val="22"/>
          <w:szCs w:val="22"/>
          <w:lang w:val="en-US"/>
        </w:rPr>
        <w:object w:dxaOrig="600" w:dyaOrig="300">
          <v:shape id="_x0000_i1124" type="#_x0000_t75" style="width:30pt;height:15pt" o:ole="" fillcolor="window">
            <v:imagedata r:id="rId204" o:title=""/>
          </v:shape>
          <o:OLEObject Type="Embed" ProgID="Equation.3" ShapeID="_x0000_i1124" DrawAspect="Content" ObjectID="_1576061290" r:id="rId205"/>
        </w:object>
      </w:r>
      <w:r w:rsidRPr="003F2D64">
        <w:rPr>
          <w:sz w:val="22"/>
          <w:szCs w:val="22"/>
        </w:rPr>
        <w:t xml:space="preserve"> за формулами</w:t>
      </w:r>
    </w:p>
    <w:p w:rsidR="003F2D64" w:rsidRPr="003F2D64" w:rsidRDefault="003F2D64" w:rsidP="003F2D64">
      <w:pPr>
        <w:pStyle w:val="FR3"/>
        <w:spacing w:before="0" w:line="240" w:lineRule="auto"/>
        <w:ind w:left="720" w:firstLine="720"/>
        <w:jc w:val="both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i/>
          <w:position w:val="-14"/>
          <w:sz w:val="22"/>
          <w:szCs w:val="22"/>
        </w:rPr>
        <w:object w:dxaOrig="4959" w:dyaOrig="460">
          <v:shape id="_x0000_i1125" type="#_x0000_t75" style="width:247.5pt;height:22.5pt" o:ole="" fillcolor="window">
            <v:imagedata r:id="rId206" o:title=""/>
          </v:shape>
          <o:OLEObject Type="Embed" ProgID="Equation.3" ShapeID="_x0000_i1125" DrawAspect="Content" ObjectID="_1576061291" r:id="rId207"/>
        </w:object>
      </w:r>
      <w:r w:rsidRPr="003F2D64">
        <w:rPr>
          <w:rFonts w:ascii="Times New Roman" w:hAnsi="Times New Roman"/>
          <w:i/>
          <w:sz w:val="22"/>
          <w:szCs w:val="22"/>
        </w:rPr>
        <w:t xml:space="preserve"> </w:t>
      </w:r>
    </w:p>
    <w:p w:rsidR="003F2D64" w:rsidRPr="003F2D64" w:rsidRDefault="003F2D64" w:rsidP="003F2D64">
      <w:pPr>
        <w:pStyle w:val="FR3"/>
        <w:spacing w:before="0" w:line="240" w:lineRule="auto"/>
        <w:jc w:val="both"/>
        <w:rPr>
          <w:rFonts w:ascii="Times New Roman" w:hAnsi="Times New Roman"/>
          <w:sz w:val="22"/>
          <w:szCs w:val="22"/>
          <w:lang w:val="ru-RU"/>
        </w:rPr>
      </w:pPr>
      <w:r w:rsidRPr="003F2D64">
        <w:rPr>
          <w:rFonts w:ascii="Times New Roman" w:hAnsi="Times New Roman"/>
          <w:sz w:val="22"/>
          <w:szCs w:val="22"/>
        </w:rPr>
        <w:t xml:space="preserve">Для генерації 100 пар нормально розподілених випадкових чисел знадобиться в середньому 127 пар випадкових чисел </w:t>
      </w:r>
      <w:r w:rsidRPr="003F2D64">
        <w:rPr>
          <w:rFonts w:ascii="Times New Roman" w:hAnsi="Times New Roman"/>
          <w:i/>
          <w:sz w:val="22"/>
          <w:szCs w:val="22"/>
        </w:rPr>
        <w:t>α</w:t>
      </w:r>
      <w:r w:rsidRPr="003F2D64">
        <w:rPr>
          <w:rFonts w:ascii="Times New Roman" w:hAnsi="Times New Roman"/>
          <w:i/>
          <w:sz w:val="22"/>
          <w:szCs w:val="22"/>
          <w:vertAlign w:val="subscript"/>
        </w:rPr>
        <w:t xml:space="preserve">1 </w:t>
      </w:r>
      <w:r w:rsidRPr="003F2D64">
        <w:rPr>
          <w:rFonts w:ascii="Times New Roman" w:hAnsi="Times New Roman"/>
          <w:sz w:val="22"/>
          <w:szCs w:val="22"/>
        </w:rPr>
        <w:t>,</w:t>
      </w:r>
      <w:r w:rsidRPr="003F2D64">
        <w:rPr>
          <w:rFonts w:ascii="Times New Roman" w:hAnsi="Times New Roman"/>
          <w:i/>
          <w:sz w:val="22"/>
          <w:szCs w:val="22"/>
          <w:vertAlign w:val="subscript"/>
        </w:rPr>
        <w:t xml:space="preserve"> </w:t>
      </w:r>
      <w:r w:rsidRPr="003F2D64">
        <w:rPr>
          <w:rFonts w:ascii="Times New Roman" w:hAnsi="Times New Roman"/>
          <w:i/>
          <w:sz w:val="22"/>
          <w:szCs w:val="22"/>
        </w:rPr>
        <w:t>α</w:t>
      </w:r>
      <w:r w:rsidRPr="003F2D64">
        <w:rPr>
          <w:rFonts w:ascii="Times New Roman" w:hAnsi="Times New Roman"/>
          <w:i/>
          <w:sz w:val="22"/>
          <w:szCs w:val="22"/>
          <w:vertAlign w:val="subscript"/>
        </w:rPr>
        <w:t>2</w:t>
      </w:r>
      <w:r w:rsidRPr="003F2D64">
        <w:rPr>
          <w:rFonts w:ascii="Times New Roman" w:hAnsi="Times New Roman"/>
          <w:sz w:val="22"/>
          <w:szCs w:val="22"/>
        </w:rPr>
        <w:t>.</w:t>
      </w:r>
    </w:p>
    <w:p w:rsidR="003F2D64" w:rsidRPr="003F2D64" w:rsidRDefault="003F2D64" w:rsidP="003F2D64">
      <w:pPr>
        <w:ind w:firstLine="720"/>
        <w:jc w:val="both"/>
        <w:rPr>
          <w:sz w:val="22"/>
          <w:szCs w:val="22"/>
        </w:rPr>
      </w:pPr>
      <w:r w:rsidRPr="003F2D64">
        <w:rPr>
          <w:sz w:val="22"/>
          <w:szCs w:val="22"/>
        </w:rPr>
        <w:t xml:space="preserve">Інший метод використовує центральну граничну теорему. Якщо взяти вибірку об’єму в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 значень з деякої сукупності, розподіленої з параметрами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sz w:val="22"/>
          <w:szCs w:val="22"/>
        </w:rPr>
        <w:t xml:space="preserve"> та </w:t>
      </w:r>
      <w:r w:rsidRPr="003F2D64">
        <w:rPr>
          <w:i/>
          <w:sz w:val="22"/>
          <w:szCs w:val="22"/>
        </w:rPr>
        <w:sym w:font="Symbol" w:char="F07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sz w:val="22"/>
          <w:szCs w:val="22"/>
        </w:rPr>
        <w:t>, сума зна</w:t>
      </w:r>
      <w:r w:rsidRPr="003F2D64">
        <w:rPr>
          <w:sz w:val="22"/>
          <w:szCs w:val="22"/>
        </w:rPr>
        <w:softHyphen/>
        <w:t>чень сукупності буде асимптотично прямувати до нормального роз</w:t>
      </w:r>
      <w:r w:rsidRPr="003F2D64">
        <w:rPr>
          <w:sz w:val="22"/>
          <w:szCs w:val="22"/>
        </w:rPr>
        <w:softHyphen/>
        <w:t xml:space="preserve">поділу з математичним сподіванням </w:t>
      </w:r>
      <w:r w:rsidRPr="003F2D64">
        <w:rPr>
          <w:i/>
          <w:sz w:val="22"/>
          <w:szCs w:val="22"/>
          <w:lang w:val="en-US"/>
        </w:rPr>
        <w:t>nm</w:t>
      </w:r>
      <w:r w:rsidRPr="003F2D64">
        <w:rPr>
          <w:sz w:val="22"/>
          <w:szCs w:val="22"/>
        </w:rPr>
        <w:t xml:space="preserve"> та дисперсією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  <w:lang w:val="en-US"/>
        </w:rPr>
        <w:sym w:font="Symbol" w:char="F07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i/>
          <w:sz w:val="22"/>
          <w:szCs w:val="22"/>
        </w:rPr>
        <w:t xml:space="preserve">. </w:t>
      </w:r>
      <w:r w:rsidRPr="003F2D64">
        <w:rPr>
          <w:sz w:val="22"/>
          <w:szCs w:val="22"/>
        </w:rPr>
        <w:t xml:space="preserve">Якщо використати як основу рівномірний розподіл в інтервалі (0,1), то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sz w:val="22"/>
          <w:szCs w:val="22"/>
        </w:rPr>
        <w:t xml:space="preserve">=1/2, </w:t>
      </w:r>
      <w:r w:rsidRPr="003F2D64">
        <w:rPr>
          <w:i/>
          <w:sz w:val="22"/>
          <w:szCs w:val="22"/>
        </w:rPr>
        <w:sym w:font="Symbol" w:char="F07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sz w:val="22"/>
          <w:szCs w:val="22"/>
        </w:rPr>
        <w:t xml:space="preserve">=1/12 і з суми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i/>
          <w:sz w:val="22"/>
          <w:szCs w:val="22"/>
        </w:rPr>
        <w:t xml:space="preserve"> </w:t>
      </w:r>
      <w:r w:rsidRPr="003F2D64">
        <w:rPr>
          <w:sz w:val="22"/>
          <w:szCs w:val="22"/>
        </w:rPr>
        <w:t>величин отри</w:t>
      </w:r>
      <w:r w:rsidRPr="003F2D64">
        <w:rPr>
          <w:sz w:val="22"/>
          <w:szCs w:val="22"/>
        </w:rPr>
        <w:softHyphen/>
        <w:t xml:space="preserve">маємо величину </w:t>
      </w:r>
      <w:r w:rsidRPr="003F2D64">
        <w:rPr>
          <w:i/>
          <w:sz w:val="22"/>
          <w:szCs w:val="22"/>
          <w:lang w:val="en-US"/>
        </w:rPr>
        <w:t>x</w:t>
      </w:r>
      <w:r w:rsidRPr="003F2D64">
        <w:rPr>
          <w:i/>
          <w:sz w:val="22"/>
          <w:szCs w:val="22"/>
        </w:rPr>
        <w:t>,</w:t>
      </w:r>
      <w:r w:rsidRPr="003F2D64">
        <w:rPr>
          <w:sz w:val="22"/>
          <w:szCs w:val="22"/>
        </w:rPr>
        <w:t xml:space="preserve"> розподілену нормально з математичним сподіванням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/2 та дисперсією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 xml:space="preserve">/12. Тобто, якщо покласти </w:t>
      </w:r>
      <w:r w:rsidRPr="003F2D64">
        <w:rPr>
          <w:i/>
          <w:sz w:val="22"/>
          <w:szCs w:val="22"/>
          <w:lang w:val="en-US"/>
        </w:rPr>
        <w:t>n</w:t>
      </w:r>
      <w:r w:rsidRPr="003F2D64">
        <w:rPr>
          <w:sz w:val="22"/>
          <w:szCs w:val="22"/>
        </w:rPr>
        <w:t>=12, то значення дисперсії складе 1. Віднімаючи від суми 6, отримаємо математичне сподівання рівне 0, тобто нормоване нормально розподілене випад</w:t>
      </w:r>
      <w:r w:rsidRPr="003F2D64">
        <w:rPr>
          <w:sz w:val="22"/>
          <w:szCs w:val="22"/>
        </w:rPr>
        <w:softHyphen/>
        <w:t>кове число визначається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за формулою</w:t>
      </w:r>
    </w:p>
    <w:p w:rsidR="003F2D64" w:rsidRPr="003F2D64" w:rsidRDefault="003F2D64" w:rsidP="003F2D64">
      <w:pPr>
        <w:pStyle w:val="FR3"/>
        <w:spacing w:before="0" w:line="240" w:lineRule="auto"/>
        <w:ind w:left="720" w:firstLine="720"/>
        <w:rPr>
          <w:rFonts w:ascii="Times New Roman" w:hAnsi="Times New Roman"/>
          <w:sz w:val="22"/>
          <w:szCs w:val="22"/>
        </w:rPr>
      </w:pPr>
      <w:r w:rsidRPr="003F2D64">
        <w:rPr>
          <w:rFonts w:ascii="Times New Roman" w:hAnsi="Times New Roman"/>
          <w:position w:val="-38"/>
          <w:sz w:val="22"/>
          <w:szCs w:val="22"/>
          <w:lang w:val="en-US"/>
        </w:rPr>
        <w:object w:dxaOrig="1500" w:dyaOrig="900">
          <v:shape id="_x0000_i1126" type="#_x0000_t75" style="width:75pt;height:45pt" o:ole="" fillcolor="window">
            <v:imagedata r:id="rId208" o:title=""/>
          </v:shape>
          <o:OLEObject Type="Embed" ProgID="Equation.3" ShapeID="_x0000_i1126" DrawAspect="Content" ObjectID="_1576061292" r:id="rId209"/>
        </w:object>
      </w:r>
      <w:r w:rsidRPr="003F2D64">
        <w:rPr>
          <w:rFonts w:ascii="Times New Roman" w:hAnsi="Times New Roman"/>
          <w:sz w:val="22"/>
          <w:szCs w:val="22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  <w:lang w:val="ru-RU"/>
        </w:rPr>
        <w:tab/>
      </w:r>
      <w:r w:rsidRPr="003F2D64">
        <w:rPr>
          <w:rFonts w:ascii="Times New Roman" w:hAnsi="Times New Roman"/>
          <w:sz w:val="22"/>
          <w:szCs w:val="22"/>
        </w:rPr>
        <w:t xml:space="preserve">(2.17) 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>Цей генератор</w:t>
      </w:r>
      <w:r w:rsidRPr="003F2D64">
        <w:rPr>
          <w:b/>
          <w:sz w:val="22"/>
          <w:szCs w:val="22"/>
        </w:rPr>
        <w:t xml:space="preserve"> </w:t>
      </w:r>
      <w:r w:rsidRPr="003F2D64">
        <w:rPr>
          <w:sz w:val="22"/>
          <w:szCs w:val="22"/>
        </w:rPr>
        <w:t>має певні недоліки: по перше, для генерації одного нормально розподіленого числа потрібно 12 рівномірно розподілених чисел, що при необхідності отримання великої кількості нормально розподілених чисел може привести до недостачі рівномір</w:t>
      </w:r>
      <w:r w:rsidRPr="003F2D64">
        <w:rPr>
          <w:sz w:val="22"/>
          <w:szCs w:val="22"/>
        </w:rPr>
        <w:softHyphen/>
        <w:t>но розподілених чисел; по друге, погано генеруються "хвости" нормального розподілу.</w:t>
      </w:r>
    </w:p>
    <w:p w:rsidR="003F2D64" w:rsidRPr="003F2D64" w:rsidRDefault="003F2D64" w:rsidP="003F2D64">
      <w:pPr>
        <w:jc w:val="both"/>
        <w:rPr>
          <w:sz w:val="22"/>
          <w:szCs w:val="22"/>
        </w:rPr>
      </w:pPr>
      <w:r w:rsidRPr="003F2D64">
        <w:rPr>
          <w:sz w:val="22"/>
          <w:szCs w:val="22"/>
        </w:rPr>
        <w:tab/>
        <w:t xml:space="preserve">Перехід до нормально розподіленої з параметрами </w:t>
      </w:r>
      <w:r w:rsidRPr="003F2D64">
        <w:rPr>
          <w:i/>
          <w:sz w:val="22"/>
          <w:szCs w:val="22"/>
          <w:lang w:val="en-US"/>
        </w:rPr>
        <w:t>m</w:t>
      </w:r>
      <w:r w:rsidRPr="003F2D64">
        <w:rPr>
          <w:sz w:val="22"/>
          <w:szCs w:val="22"/>
        </w:rPr>
        <w:t xml:space="preserve">, </w:t>
      </w:r>
      <w:r w:rsidRPr="003F2D64">
        <w:rPr>
          <w:i/>
          <w:sz w:val="22"/>
          <w:szCs w:val="22"/>
          <w:lang w:val="en-US"/>
        </w:rPr>
        <w:sym w:font="Symbol" w:char="F073"/>
      </w:r>
      <w:r w:rsidRPr="003F2D64">
        <w:rPr>
          <w:sz w:val="22"/>
          <w:szCs w:val="22"/>
          <w:vertAlign w:val="superscript"/>
        </w:rPr>
        <w:t>2</w:t>
      </w:r>
      <w:r w:rsidRPr="003F2D64">
        <w:rPr>
          <w:sz w:val="22"/>
          <w:szCs w:val="22"/>
        </w:rPr>
        <w:t xml:space="preserve"> величини здійснюється шляхом масштабування нормованого розподілу за формулою </w:t>
      </w:r>
      <w:r w:rsidRPr="003F2D64">
        <w:rPr>
          <w:position w:val="-10"/>
          <w:sz w:val="22"/>
          <w:szCs w:val="22"/>
        </w:rPr>
        <w:object w:dxaOrig="1260" w:dyaOrig="360">
          <v:shape id="_x0000_i1127" type="#_x0000_t75" style="width:63pt;height:18.75pt" o:ole="" fillcolor="window">
            <v:imagedata r:id="rId210" o:title=""/>
          </v:shape>
          <o:OLEObject Type="Embed" ProgID="Equation.3" ShapeID="_x0000_i1127" DrawAspect="Content" ObjectID="_1576061293" r:id="rId211"/>
        </w:object>
      </w:r>
    </w:p>
    <w:p w:rsidR="005232E8" w:rsidRDefault="003F2D64" w:rsidP="003F2D64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Висновок: </w:t>
      </w:r>
      <w:r w:rsidRPr="003F2D64">
        <w:rPr>
          <w:sz w:val="22"/>
          <w:szCs w:val="22"/>
        </w:rPr>
        <w:t>Вивч</w:t>
      </w:r>
      <w:r>
        <w:rPr>
          <w:sz w:val="22"/>
          <w:szCs w:val="22"/>
        </w:rPr>
        <w:t>ив</w:t>
      </w:r>
      <w:r w:rsidRPr="003F2D64">
        <w:rPr>
          <w:sz w:val="22"/>
          <w:szCs w:val="22"/>
        </w:rPr>
        <w:t xml:space="preserve"> метод</w:t>
      </w:r>
      <w:r>
        <w:rPr>
          <w:sz w:val="22"/>
          <w:szCs w:val="22"/>
        </w:rPr>
        <w:t>и</w:t>
      </w:r>
      <w:r w:rsidRPr="003F2D64">
        <w:rPr>
          <w:sz w:val="22"/>
          <w:szCs w:val="22"/>
        </w:rPr>
        <w:t xml:space="preserve"> ідентифікації характеристик випадкових величин та процесів при статистичному моделюванні систем. </w:t>
      </w:r>
    </w:p>
    <w:p w:rsidR="0074026E" w:rsidRDefault="0074026E" w:rsidP="0074026E">
      <w:pPr>
        <w:jc w:val="center"/>
      </w:pPr>
      <w:r>
        <w:t>Міністерство освіти і науки, молоді та спорту України</w:t>
      </w:r>
    </w:p>
    <w:p w:rsidR="0074026E" w:rsidRDefault="0074026E" w:rsidP="0074026E">
      <w:pPr>
        <w:jc w:val="center"/>
      </w:pPr>
      <w:r>
        <w:t>Національний університет «Львівська політехніка»</w:t>
      </w:r>
    </w:p>
    <w:p w:rsidR="0074026E" w:rsidRPr="00273FF6" w:rsidRDefault="0074026E" w:rsidP="0074026E">
      <w:pPr>
        <w:jc w:val="center"/>
        <w:rPr>
          <w:color w:val="000000"/>
          <w:sz w:val="28"/>
          <w:szCs w:val="28"/>
        </w:rPr>
      </w:pPr>
      <w:r w:rsidRPr="008339B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70117" cy="2557462"/>
            <wp:effectExtent l="0" t="0" r="0" b="0"/>
            <wp:docPr id="4" name="Рисунок 26" descr="Описание: 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Embl_LPI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49" cy="25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6E" w:rsidRPr="008339B7" w:rsidRDefault="0074026E" w:rsidP="0074026E">
      <w:pPr>
        <w:jc w:val="center"/>
        <w:rPr>
          <w:color w:val="000000"/>
          <w:sz w:val="28"/>
          <w:szCs w:val="28"/>
        </w:rPr>
      </w:pPr>
    </w:p>
    <w:p w:rsidR="0074026E" w:rsidRPr="008339B7" w:rsidRDefault="0074026E" w:rsidP="0074026E">
      <w:pPr>
        <w:ind w:left="6663"/>
        <w:rPr>
          <w:noProof/>
          <w:sz w:val="28"/>
          <w:szCs w:val="28"/>
          <w:lang w:val="en-US"/>
        </w:rPr>
      </w:pPr>
    </w:p>
    <w:p w:rsidR="0074026E" w:rsidRPr="008339B7" w:rsidRDefault="0074026E" w:rsidP="0074026E">
      <w:pPr>
        <w:jc w:val="center"/>
        <w:rPr>
          <w:noProof/>
          <w:sz w:val="28"/>
          <w:szCs w:val="28"/>
        </w:rPr>
      </w:pPr>
      <w:r w:rsidRPr="008339B7">
        <w:rPr>
          <w:noProof/>
          <w:sz w:val="28"/>
          <w:szCs w:val="28"/>
        </w:rPr>
        <w:t>Звіт</w:t>
      </w:r>
    </w:p>
    <w:p w:rsidR="0074026E" w:rsidRDefault="0074026E" w:rsidP="0074026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до лабораторної роботи № 1</w:t>
      </w:r>
    </w:p>
    <w:p w:rsidR="0074026E" w:rsidRPr="00EE7405" w:rsidRDefault="0074026E" w:rsidP="0074026E">
      <w:pPr>
        <w:jc w:val="center"/>
        <w:rPr>
          <w:i/>
          <w:noProof/>
          <w:sz w:val="28"/>
          <w:szCs w:val="28"/>
        </w:rPr>
      </w:pPr>
      <w:r w:rsidRPr="004E4051">
        <w:rPr>
          <w:i/>
          <w:noProof/>
          <w:sz w:val="28"/>
          <w:szCs w:val="28"/>
        </w:rPr>
        <w:t xml:space="preserve">з курсу </w:t>
      </w:r>
      <w:r>
        <w:rPr>
          <w:i/>
          <w:sz w:val="28"/>
          <w:szCs w:val="32"/>
        </w:rPr>
        <w:t>Моделювання систем</w:t>
      </w:r>
    </w:p>
    <w:p w:rsidR="0074026E" w:rsidRPr="00273FF6" w:rsidRDefault="0074026E" w:rsidP="0074026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тему:</w:t>
      </w:r>
    </w:p>
    <w:p w:rsidR="0074026E" w:rsidRPr="00EE7405" w:rsidRDefault="0074026E" w:rsidP="0074026E">
      <w:pPr>
        <w:jc w:val="center"/>
        <w:rPr>
          <w:b/>
          <w:sz w:val="32"/>
          <w:szCs w:val="32"/>
        </w:rPr>
      </w:pPr>
      <w:r w:rsidRPr="00EE7405">
        <w:rPr>
          <w:b/>
          <w:noProof/>
          <w:sz w:val="32"/>
          <w:szCs w:val="32"/>
        </w:rPr>
        <w:t>«</w:t>
      </w:r>
      <w:r w:rsidRPr="00EE7405">
        <w:rPr>
          <w:b/>
          <w:sz w:val="32"/>
          <w:szCs w:val="32"/>
        </w:rPr>
        <w:t>ОПТИМАЛЬНЕ КЕРУВАННЯ ПРОЦЕСАМИ З ЗАСТОСУВАННЯМ</w:t>
      </w:r>
    </w:p>
    <w:p w:rsidR="0074026E" w:rsidRPr="00EE7405" w:rsidRDefault="0074026E" w:rsidP="0074026E">
      <w:pPr>
        <w:jc w:val="center"/>
        <w:rPr>
          <w:b/>
          <w:sz w:val="32"/>
          <w:szCs w:val="32"/>
        </w:rPr>
      </w:pPr>
      <w:r w:rsidRPr="00EE7405">
        <w:rPr>
          <w:b/>
          <w:sz w:val="32"/>
          <w:szCs w:val="32"/>
        </w:rPr>
        <w:t>МЕТОДУ ЛІНІЙНОГО ПРОГРАМУВАННЯ»</w:t>
      </w:r>
    </w:p>
    <w:p w:rsidR="0074026E" w:rsidRPr="00497CED" w:rsidRDefault="0074026E" w:rsidP="0074026E">
      <w:pPr>
        <w:pStyle w:val="a9"/>
        <w:rPr>
          <w:b/>
          <w:sz w:val="32"/>
          <w:szCs w:val="32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Pr="00273FF6" w:rsidRDefault="0074026E" w:rsidP="0074026E">
      <w:pPr>
        <w:rPr>
          <w:noProof/>
          <w:sz w:val="28"/>
          <w:szCs w:val="28"/>
        </w:rPr>
      </w:pPr>
    </w:p>
    <w:p w:rsidR="0074026E" w:rsidRPr="008339B7" w:rsidRDefault="0074026E" w:rsidP="0074026E">
      <w:pPr>
        <w:jc w:val="center"/>
        <w:rPr>
          <w:noProof/>
          <w:sz w:val="28"/>
          <w:szCs w:val="28"/>
        </w:rPr>
      </w:pPr>
    </w:p>
    <w:p w:rsidR="0074026E" w:rsidRPr="008339B7" w:rsidRDefault="0074026E" w:rsidP="0074026E">
      <w:pPr>
        <w:ind w:left="6372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Виконав</w:t>
      </w:r>
      <w:r w:rsidRPr="008339B7">
        <w:rPr>
          <w:b/>
          <w:noProof/>
          <w:sz w:val="28"/>
          <w:szCs w:val="28"/>
        </w:rPr>
        <w:t>:</w:t>
      </w:r>
    </w:p>
    <w:p w:rsidR="0074026E" w:rsidRPr="001D7CD9" w:rsidRDefault="0074026E" w:rsidP="0074026E">
      <w:pPr>
        <w:ind w:left="6372"/>
        <w:rPr>
          <w:i/>
          <w:noProof/>
          <w:sz w:val="28"/>
          <w:szCs w:val="28"/>
        </w:rPr>
      </w:pPr>
      <w:r w:rsidRPr="001D7CD9">
        <w:rPr>
          <w:i/>
          <w:noProof/>
          <w:sz w:val="28"/>
          <w:szCs w:val="28"/>
        </w:rPr>
        <w:t>студент групи КН-</w:t>
      </w:r>
      <w:r>
        <w:rPr>
          <w:i/>
          <w:noProof/>
          <w:sz w:val="28"/>
          <w:szCs w:val="28"/>
        </w:rPr>
        <w:t>3</w:t>
      </w:r>
      <w:r w:rsidRPr="001D7CD9">
        <w:rPr>
          <w:i/>
          <w:noProof/>
          <w:sz w:val="28"/>
          <w:szCs w:val="28"/>
        </w:rPr>
        <w:t>1</w:t>
      </w:r>
    </w:p>
    <w:p w:rsidR="0074026E" w:rsidRPr="001D7CD9" w:rsidRDefault="0074026E" w:rsidP="0074026E">
      <w:pPr>
        <w:ind w:left="6372"/>
        <w:rPr>
          <w:noProof/>
          <w:sz w:val="28"/>
          <w:szCs w:val="28"/>
          <w:u w:val="single"/>
        </w:rPr>
      </w:pPr>
      <w:r w:rsidRPr="001D7CD9">
        <w:rPr>
          <w:noProof/>
          <w:sz w:val="28"/>
          <w:szCs w:val="28"/>
          <w:u w:val="single"/>
        </w:rPr>
        <w:t>Антонов Олександр</w:t>
      </w:r>
    </w:p>
    <w:p w:rsidR="0074026E" w:rsidRPr="008339B7" w:rsidRDefault="0074026E" w:rsidP="0074026E">
      <w:pPr>
        <w:ind w:left="12609"/>
        <w:rPr>
          <w:noProof/>
          <w:sz w:val="28"/>
          <w:szCs w:val="28"/>
        </w:rPr>
      </w:pPr>
    </w:p>
    <w:p w:rsidR="0074026E" w:rsidRPr="008339B7" w:rsidRDefault="0074026E" w:rsidP="0074026E">
      <w:pPr>
        <w:ind w:left="6372"/>
        <w:rPr>
          <w:b/>
          <w:noProof/>
          <w:sz w:val="28"/>
          <w:szCs w:val="28"/>
        </w:rPr>
      </w:pPr>
      <w:r w:rsidRPr="008339B7">
        <w:rPr>
          <w:b/>
          <w:noProof/>
          <w:sz w:val="28"/>
          <w:szCs w:val="28"/>
        </w:rPr>
        <w:t>Прийняв:</w:t>
      </w:r>
    </w:p>
    <w:p w:rsidR="0074026E" w:rsidRPr="001D7CD9" w:rsidRDefault="0074026E" w:rsidP="0074026E">
      <w:pPr>
        <w:ind w:left="6372"/>
        <w:rPr>
          <w:i/>
          <w:sz w:val="28"/>
          <w:szCs w:val="28"/>
        </w:rPr>
      </w:pPr>
      <w:r w:rsidRPr="001D7CD9">
        <w:rPr>
          <w:i/>
          <w:sz w:val="28"/>
          <w:szCs w:val="28"/>
        </w:rPr>
        <w:t>доцент кафедри АСУ</w:t>
      </w:r>
    </w:p>
    <w:p w:rsidR="0074026E" w:rsidRPr="00384D61" w:rsidRDefault="0074026E" w:rsidP="0074026E">
      <w:pPr>
        <w:ind w:left="5664" w:firstLine="708"/>
        <w:rPr>
          <w:noProof/>
          <w:sz w:val="28"/>
          <w:szCs w:val="28"/>
          <w:u w:val="single"/>
        </w:rPr>
      </w:pPr>
      <w:r>
        <w:rPr>
          <w:sz w:val="28"/>
          <w:szCs w:val="28"/>
          <w:u w:val="single"/>
        </w:rPr>
        <w:t>Кузьмін О.В.</w:t>
      </w:r>
    </w:p>
    <w:p w:rsidR="0074026E" w:rsidRPr="008339B7" w:rsidRDefault="0074026E" w:rsidP="0074026E">
      <w:pPr>
        <w:rPr>
          <w:noProof/>
          <w:sz w:val="28"/>
          <w:szCs w:val="28"/>
        </w:rPr>
      </w:pPr>
    </w:p>
    <w:p w:rsidR="0074026E" w:rsidRPr="008339B7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Pr="001A2EDF" w:rsidRDefault="0074026E" w:rsidP="0074026E">
      <w:pPr>
        <w:jc w:val="center"/>
      </w:pPr>
    </w:p>
    <w:p w:rsidR="0074026E" w:rsidRDefault="0074026E" w:rsidP="0074026E">
      <w:pPr>
        <w:jc w:val="center"/>
      </w:pPr>
      <w:r>
        <w:t>Львів – 2014</w:t>
      </w:r>
    </w:p>
    <w:p w:rsidR="0074026E" w:rsidRDefault="0074026E" w:rsidP="003F2D64">
      <w:pPr>
        <w:jc w:val="both"/>
      </w:pPr>
    </w:p>
    <w:p w:rsidR="0074026E" w:rsidRDefault="0074026E" w:rsidP="003F2D64">
      <w:pPr>
        <w:jc w:val="both"/>
      </w:pPr>
      <w:r>
        <w:t>\</w:t>
      </w:r>
    </w:p>
    <w:p w:rsidR="0074026E" w:rsidRDefault="0074026E" w:rsidP="003F2D64">
      <w:pPr>
        <w:jc w:val="both"/>
      </w:pPr>
    </w:p>
    <w:p w:rsidR="0074026E" w:rsidRDefault="0074026E" w:rsidP="0074026E">
      <w:pPr>
        <w:jc w:val="center"/>
      </w:pPr>
      <w:r>
        <w:t>Міністерство освіти і науки, молоді та спорту України</w:t>
      </w:r>
    </w:p>
    <w:p w:rsidR="0074026E" w:rsidRDefault="0074026E" w:rsidP="0074026E">
      <w:pPr>
        <w:jc w:val="center"/>
      </w:pPr>
      <w:r>
        <w:t>Національний університет «Львівська політехніка»</w:t>
      </w:r>
    </w:p>
    <w:p w:rsidR="0074026E" w:rsidRPr="00273FF6" w:rsidRDefault="0074026E" w:rsidP="0074026E">
      <w:pPr>
        <w:jc w:val="center"/>
        <w:rPr>
          <w:color w:val="000000"/>
          <w:sz w:val="28"/>
          <w:szCs w:val="28"/>
        </w:rPr>
      </w:pPr>
      <w:r w:rsidRPr="008339B7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2270117" cy="2557462"/>
            <wp:effectExtent l="0" t="0" r="0" b="0"/>
            <wp:docPr id="3" name="Рисунок 26" descr="Описание: 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Embl_LPI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49" cy="255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26E" w:rsidRPr="008339B7" w:rsidRDefault="0074026E" w:rsidP="0074026E">
      <w:pPr>
        <w:jc w:val="center"/>
        <w:rPr>
          <w:color w:val="000000"/>
          <w:sz w:val="28"/>
          <w:szCs w:val="28"/>
        </w:rPr>
      </w:pPr>
    </w:p>
    <w:p w:rsidR="0074026E" w:rsidRPr="008339B7" w:rsidRDefault="0074026E" w:rsidP="0074026E">
      <w:pPr>
        <w:ind w:left="6663"/>
        <w:rPr>
          <w:noProof/>
          <w:sz w:val="28"/>
          <w:szCs w:val="28"/>
          <w:lang w:val="en-US"/>
        </w:rPr>
      </w:pPr>
    </w:p>
    <w:p w:rsidR="0074026E" w:rsidRPr="008339B7" w:rsidRDefault="0074026E" w:rsidP="0074026E">
      <w:pPr>
        <w:jc w:val="center"/>
        <w:rPr>
          <w:noProof/>
          <w:sz w:val="28"/>
          <w:szCs w:val="28"/>
        </w:rPr>
      </w:pPr>
      <w:r w:rsidRPr="008339B7">
        <w:rPr>
          <w:noProof/>
          <w:sz w:val="28"/>
          <w:szCs w:val="28"/>
        </w:rPr>
        <w:t>Звіт</w:t>
      </w:r>
    </w:p>
    <w:p w:rsidR="0074026E" w:rsidRPr="00470172" w:rsidRDefault="0074026E" w:rsidP="0074026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до лабораторної роботи № </w:t>
      </w:r>
      <w:r w:rsidRPr="00470172">
        <w:rPr>
          <w:noProof/>
          <w:sz w:val="28"/>
          <w:szCs w:val="28"/>
        </w:rPr>
        <w:t>2</w:t>
      </w:r>
    </w:p>
    <w:p w:rsidR="0074026E" w:rsidRPr="00EE7405" w:rsidRDefault="0074026E" w:rsidP="0074026E">
      <w:pPr>
        <w:jc w:val="center"/>
        <w:rPr>
          <w:i/>
          <w:noProof/>
          <w:sz w:val="28"/>
          <w:szCs w:val="28"/>
        </w:rPr>
      </w:pPr>
      <w:r w:rsidRPr="004E4051">
        <w:rPr>
          <w:i/>
          <w:noProof/>
          <w:sz w:val="28"/>
          <w:szCs w:val="28"/>
        </w:rPr>
        <w:t xml:space="preserve">з курсу </w:t>
      </w:r>
      <w:r>
        <w:rPr>
          <w:i/>
          <w:sz w:val="28"/>
          <w:szCs w:val="32"/>
        </w:rPr>
        <w:t>Моделювання систем</w:t>
      </w:r>
    </w:p>
    <w:p w:rsidR="0074026E" w:rsidRPr="00273FF6" w:rsidRDefault="0074026E" w:rsidP="0074026E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на тему:</w:t>
      </w:r>
    </w:p>
    <w:p w:rsidR="0074026E" w:rsidRPr="0058458B" w:rsidRDefault="0074026E" w:rsidP="0074026E">
      <w:pPr>
        <w:jc w:val="center"/>
        <w:rPr>
          <w:b/>
          <w:sz w:val="32"/>
          <w:szCs w:val="28"/>
        </w:rPr>
      </w:pPr>
      <w:r w:rsidRPr="00EE7405">
        <w:rPr>
          <w:b/>
          <w:noProof/>
          <w:sz w:val="32"/>
          <w:szCs w:val="32"/>
        </w:rPr>
        <w:t>«</w:t>
      </w:r>
      <w:r w:rsidRPr="004A7C13">
        <w:rPr>
          <w:b/>
          <w:sz w:val="32"/>
          <w:szCs w:val="32"/>
        </w:rPr>
        <w:t>Імітаційне моделювання систем масового обслуговування</w:t>
      </w:r>
      <w:r w:rsidRPr="00EE7405">
        <w:rPr>
          <w:b/>
          <w:sz w:val="32"/>
          <w:szCs w:val="32"/>
        </w:rPr>
        <w:t>»</w:t>
      </w:r>
    </w:p>
    <w:p w:rsidR="0074026E" w:rsidRPr="00497CED" w:rsidRDefault="0074026E" w:rsidP="0074026E">
      <w:pPr>
        <w:pStyle w:val="a9"/>
        <w:rPr>
          <w:b/>
          <w:sz w:val="32"/>
          <w:szCs w:val="32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jc w:val="center"/>
        <w:rPr>
          <w:noProof/>
          <w:sz w:val="28"/>
          <w:szCs w:val="28"/>
        </w:rPr>
      </w:pPr>
    </w:p>
    <w:p w:rsidR="0074026E" w:rsidRPr="00273FF6" w:rsidRDefault="0074026E" w:rsidP="0074026E">
      <w:pPr>
        <w:rPr>
          <w:noProof/>
          <w:sz w:val="28"/>
          <w:szCs w:val="28"/>
        </w:rPr>
      </w:pPr>
    </w:p>
    <w:p w:rsidR="0074026E" w:rsidRPr="008339B7" w:rsidRDefault="0074026E" w:rsidP="0074026E">
      <w:pPr>
        <w:jc w:val="center"/>
        <w:rPr>
          <w:noProof/>
          <w:sz w:val="28"/>
          <w:szCs w:val="28"/>
        </w:rPr>
      </w:pPr>
    </w:p>
    <w:p w:rsidR="0074026E" w:rsidRPr="008339B7" w:rsidRDefault="0074026E" w:rsidP="0074026E">
      <w:pPr>
        <w:ind w:left="6372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Виконав</w:t>
      </w:r>
      <w:r w:rsidRPr="008339B7">
        <w:rPr>
          <w:b/>
          <w:noProof/>
          <w:sz w:val="28"/>
          <w:szCs w:val="28"/>
        </w:rPr>
        <w:t>:</w:t>
      </w:r>
    </w:p>
    <w:p w:rsidR="0074026E" w:rsidRPr="001D7CD9" w:rsidRDefault="0074026E" w:rsidP="0074026E">
      <w:pPr>
        <w:ind w:left="6372"/>
        <w:rPr>
          <w:i/>
          <w:noProof/>
          <w:sz w:val="28"/>
          <w:szCs w:val="28"/>
        </w:rPr>
      </w:pPr>
      <w:r w:rsidRPr="001D7CD9">
        <w:rPr>
          <w:i/>
          <w:noProof/>
          <w:sz w:val="28"/>
          <w:szCs w:val="28"/>
        </w:rPr>
        <w:t>студент групи КН-</w:t>
      </w:r>
      <w:r>
        <w:rPr>
          <w:i/>
          <w:noProof/>
          <w:sz w:val="28"/>
          <w:szCs w:val="28"/>
        </w:rPr>
        <w:t>3</w:t>
      </w:r>
      <w:r w:rsidRPr="001D7CD9">
        <w:rPr>
          <w:i/>
          <w:noProof/>
          <w:sz w:val="28"/>
          <w:szCs w:val="28"/>
        </w:rPr>
        <w:t>1</w:t>
      </w:r>
    </w:p>
    <w:p w:rsidR="0074026E" w:rsidRPr="001D7CD9" w:rsidRDefault="0074026E" w:rsidP="0074026E">
      <w:pPr>
        <w:ind w:left="6372"/>
        <w:rPr>
          <w:noProof/>
          <w:sz w:val="28"/>
          <w:szCs w:val="28"/>
          <w:u w:val="single"/>
        </w:rPr>
      </w:pPr>
      <w:r w:rsidRPr="001D7CD9">
        <w:rPr>
          <w:noProof/>
          <w:sz w:val="28"/>
          <w:szCs w:val="28"/>
          <w:u w:val="single"/>
        </w:rPr>
        <w:t>Антонов Олександр</w:t>
      </w:r>
    </w:p>
    <w:p w:rsidR="0074026E" w:rsidRPr="008339B7" w:rsidRDefault="0074026E" w:rsidP="0074026E">
      <w:pPr>
        <w:ind w:left="12609"/>
        <w:rPr>
          <w:noProof/>
          <w:sz w:val="28"/>
          <w:szCs w:val="28"/>
        </w:rPr>
      </w:pPr>
    </w:p>
    <w:p w:rsidR="0074026E" w:rsidRPr="008339B7" w:rsidRDefault="0074026E" w:rsidP="0074026E">
      <w:pPr>
        <w:ind w:left="6372"/>
        <w:rPr>
          <w:b/>
          <w:noProof/>
          <w:sz w:val="28"/>
          <w:szCs w:val="28"/>
        </w:rPr>
      </w:pPr>
      <w:r w:rsidRPr="008339B7">
        <w:rPr>
          <w:b/>
          <w:noProof/>
          <w:sz w:val="28"/>
          <w:szCs w:val="28"/>
        </w:rPr>
        <w:t>Прийняв:</w:t>
      </w:r>
    </w:p>
    <w:p w:rsidR="0074026E" w:rsidRPr="001D7CD9" w:rsidRDefault="0074026E" w:rsidP="0074026E">
      <w:pPr>
        <w:ind w:left="6372"/>
        <w:rPr>
          <w:i/>
          <w:sz w:val="28"/>
          <w:szCs w:val="28"/>
        </w:rPr>
      </w:pPr>
      <w:r w:rsidRPr="001D7CD9">
        <w:rPr>
          <w:i/>
          <w:sz w:val="28"/>
          <w:szCs w:val="28"/>
        </w:rPr>
        <w:t>доцент кафедри АСУ</w:t>
      </w:r>
    </w:p>
    <w:p w:rsidR="0074026E" w:rsidRPr="00384D61" w:rsidRDefault="0074026E" w:rsidP="0074026E">
      <w:pPr>
        <w:ind w:left="5664" w:firstLine="708"/>
        <w:rPr>
          <w:noProof/>
          <w:sz w:val="28"/>
          <w:szCs w:val="28"/>
          <w:u w:val="single"/>
        </w:rPr>
      </w:pPr>
      <w:r>
        <w:rPr>
          <w:sz w:val="28"/>
          <w:szCs w:val="28"/>
          <w:u w:val="single"/>
        </w:rPr>
        <w:t>Кузьмін О.В.</w:t>
      </w:r>
    </w:p>
    <w:p w:rsidR="0074026E" w:rsidRPr="008339B7" w:rsidRDefault="0074026E" w:rsidP="0074026E">
      <w:pPr>
        <w:rPr>
          <w:noProof/>
          <w:sz w:val="28"/>
          <w:szCs w:val="28"/>
        </w:rPr>
      </w:pPr>
    </w:p>
    <w:p w:rsidR="0074026E" w:rsidRPr="00470172" w:rsidRDefault="0074026E" w:rsidP="0074026E">
      <w:pPr>
        <w:jc w:val="center"/>
        <w:rPr>
          <w:noProof/>
          <w:sz w:val="28"/>
          <w:szCs w:val="28"/>
        </w:rPr>
      </w:pPr>
    </w:p>
    <w:p w:rsidR="0074026E" w:rsidRPr="00470172" w:rsidRDefault="0074026E" w:rsidP="0074026E">
      <w:pPr>
        <w:jc w:val="center"/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Default="0074026E" w:rsidP="0074026E">
      <w:pPr>
        <w:rPr>
          <w:noProof/>
          <w:sz w:val="28"/>
          <w:szCs w:val="28"/>
        </w:rPr>
      </w:pPr>
    </w:p>
    <w:p w:rsidR="0074026E" w:rsidRPr="001A2EDF" w:rsidRDefault="0074026E" w:rsidP="0074026E">
      <w:pPr>
        <w:jc w:val="center"/>
      </w:pPr>
    </w:p>
    <w:p w:rsidR="0074026E" w:rsidRDefault="0074026E" w:rsidP="0074026E">
      <w:pPr>
        <w:jc w:val="center"/>
      </w:pPr>
      <w:r>
        <w:t>Львів – 2014</w:t>
      </w:r>
    </w:p>
    <w:sectPr w:rsidR="0074026E" w:rsidSect="005232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144A4"/>
    <w:multiLevelType w:val="hybridMultilevel"/>
    <w:tmpl w:val="332A220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900D3C"/>
    <w:multiLevelType w:val="hybridMultilevel"/>
    <w:tmpl w:val="C150B3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2215F"/>
    <w:multiLevelType w:val="hybridMultilevel"/>
    <w:tmpl w:val="CB74D41C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E085F14"/>
    <w:multiLevelType w:val="multilevel"/>
    <w:tmpl w:val="1BE8144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18E7FB1"/>
    <w:multiLevelType w:val="hybridMultilevel"/>
    <w:tmpl w:val="1632F5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CA7257"/>
    <w:multiLevelType w:val="multilevel"/>
    <w:tmpl w:val="44422E3C"/>
    <w:lvl w:ilvl="0">
      <w:start w:val="3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2"/>
        </w:tabs>
        <w:ind w:left="114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 w15:restartNumberingAfterBreak="0">
    <w:nsid w:val="22401A68"/>
    <w:multiLevelType w:val="hybridMultilevel"/>
    <w:tmpl w:val="425C44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E702EB"/>
    <w:multiLevelType w:val="multilevel"/>
    <w:tmpl w:val="3AB6CB6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95"/>
        </w:tabs>
        <w:ind w:left="1495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2DAE1D08"/>
    <w:multiLevelType w:val="multilevel"/>
    <w:tmpl w:val="BDA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7D3588"/>
    <w:multiLevelType w:val="multilevel"/>
    <w:tmpl w:val="6C36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355A7E66"/>
    <w:multiLevelType w:val="hybridMultilevel"/>
    <w:tmpl w:val="E56E379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7759EF"/>
    <w:multiLevelType w:val="hybridMultilevel"/>
    <w:tmpl w:val="BE3A6E8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B57C63"/>
    <w:multiLevelType w:val="hybridMultilevel"/>
    <w:tmpl w:val="48D22C0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F55ADA"/>
    <w:multiLevelType w:val="hybridMultilevel"/>
    <w:tmpl w:val="7158AB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1367F"/>
    <w:multiLevelType w:val="multilevel"/>
    <w:tmpl w:val="BD90EF9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5" w15:restartNumberingAfterBreak="0">
    <w:nsid w:val="4FEF3E6F"/>
    <w:multiLevelType w:val="multilevel"/>
    <w:tmpl w:val="44422E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6" w15:restartNumberingAfterBreak="0">
    <w:nsid w:val="575D5B39"/>
    <w:multiLevelType w:val="multilevel"/>
    <w:tmpl w:val="BDA4C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BE153E"/>
    <w:multiLevelType w:val="hybridMultilevel"/>
    <w:tmpl w:val="25CA2E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DC4D52"/>
    <w:multiLevelType w:val="hybridMultilevel"/>
    <w:tmpl w:val="311C6C66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60451500"/>
    <w:multiLevelType w:val="hybridMultilevel"/>
    <w:tmpl w:val="93BAB54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717369"/>
    <w:multiLevelType w:val="hybridMultilevel"/>
    <w:tmpl w:val="8E4C89A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740418C"/>
    <w:multiLevelType w:val="hybridMultilevel"/>
    <w:tmpl w:val="C900C10E"/>
    <w:lvl w:ilvl="0" w:tplc="FFFFFFFF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674755B4"/>
    <w:multiLevelType w:val="multilevel"/>
    <w:tmpl w:val="4008F39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9FF1E90"/>
    <w:multiLevelType w:val="multilevel"/>
    <w:tmpl w:val="6C36D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3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743036C9"/>
    <w:multiLevelType w:val="multilevel"/>
    <w:tmpl w:val="E93C3D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5" w15:restartNumberingAfterBreak="0">
    <w:nsid w:val="768A5E76"/>
    <w:multiLevelType w:val="multilevel"/>
    <w:tmpl w:val="8F18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 w15:restartNumberingAfterBreak="0">
    <w:nsid w:val="7F5A6FBA"/>
    <w:multiLevelType w:val="hybridMultilevel"/>
    <w:tmpl w:val="FA2E772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FCF03EE"/>
    <w:multiLevelType w:val="hybridMultilevel"/>
    <w:tmpl w:val="F070A8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12"/>
  </w:num>
  <w:num w:numId="4">
    <w:abstractNumId w:val="25"/>
  </w:num>
  <w:num w:numId="5">
    <w:abstractNumId w:val="2"/>
  </w:num>
  <w:num w:numId="6">
    <w:abstractNumId w:val="21"/>
  </w:num>
  <w:num w:numId="7">
    <w:abstractNumId w:val="18"/>
  </w:num>
  <w:num w:numId="8">
    <w:abstractNumId w:val="5"/>
  </w:num>
  <w:num w:numId="9">
    <w:abstractNumId w:val="4"/>
  </w:num>
  <w:num w:numId="10">
    <w:abstractNumId w:val="24"/>
  </w:num>
  <w:num w:numId="11">
    <w:abstractNumId w:val="10"/>
  </w:num>
  <w:num w:numId="12">
    <w:abstractNumId w:val="0"/>
  </w:num>
  <w:num w:numId="13">
    <w:abstractNumId w:val="13"/>
  </w:num>
  <w:num w:numId="14">
    <w:abstractNumId w:val="1"/>
  </w:num>
  <w:num w:numId="15">
    <w:abstractNumId w:val="19"/>
  </w:num>
  <w:num w:numId="16">
    <w:abstractNumId w:val="20"/>
  </w:num>
  <w:num w:numId="17">
    <w:abstractNumId w:val="8"/>
  </w:num>
  <w:num w:numId="18">
    <w:abstractNumId w:val="17"/>
  </w:num>
  <w:num w:numId="19">
    <w:abstractNumId w:val="16"/>
  </w:num>
  <w:num w:numId="20">
    <w:abstractNumId w:val="23"/>
  </w:num>
  <w:num w:numId="21">
    <w:abstractNumId w:val="9"/>
  </w:num>
  <w:num w:numId="22">
    <w:abstractNumId w:val="3"/>
  </w:num>
  <w:num w:numId="23">
    <w:abstractNumId w:val="22"/>
  </w:num>
  <w:num w:numId="24">
    <w:abstractNumId w:val="14"/>
  </w:num>
  <w:num w:numId="25">
    <w:abstractNumId w:val="27"/>
  </w:num>
  <w:num w:numId="26">
    <w:abstractNumId w:val="6"/>
  </w:num>
  <w:num w:numId="27">
    <w:abstractNumId w:val="15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D64"/>
    <w:rsid w:val="000056CC"/>
    <w:rsid w:val="00007534"/>
    <w:rsid w:val="00007AA2"/>
    <w:rsid w:val="000128EA"/>
    <w:rsid w:val="00025B02"/>
    <w:rsid w:val="00027810"/>
    <w:rsid w:val="0002786D"/>
    <w:rsid w:val="00027BEF"/>
    <w:rsid w:val="00033849"/>
    <w:rsid w:val="0003524F"/>
    <w:rsid w:val="00036D43"/>
    <w:rsid w:val="00047BF6"/>
    <w:rsid w:val="00053B3C"/>
    <w:rsid w:val="00062104"/>
    <w:rsid w:val="0006267C"/>
    <w:rsid w:val="00064776"/>
    <w:rsid w:val="00065263"/>
    <w:rsid w:val="00065754"/>
    <w:rsid w:val="00065BC9"/>
    <w:rsid w:val="00075C29"/>
    <w:rsid w:val="00081806"/>
    <w:rsid w:val="00092A13"/>
    <w:rsid w:val="00094329"/>
    <w:rsid w:val="00096D74"/>
    <w:rsid w:val="000A16EF"/>
    <w:rsid w:val="000A234A"/>
    <w:rsid w:val="000A51B0"/>
    <w:rsid w:val="000A6012"/>
    <w:rsid w:val="000B3CFF"/>
    <w:rsid w:val="000B7041"/>
    <w:rsid w:val="000D7124"/>
    <w:rsid w:val="000E78A9"/>
    <w:rsid w:val="000F0408"/>
    <w:rsid w:val="000F06F9"/>
    <w:rsid w:val="000F3BD0"/>
    <w:rsid w:val="000F418A"/>
    <w:rsid w:val="00102FEA"/>
    <w:rsid w:val="0010597F"/>
    <w:rsid w:val="00107A58"/>
    <w:rsid w:val="00110AD0"/>
    <w:rsid w:val="00117237"/>
    <w:rsid w:val="00123B66"/>
    <w:rsid w:val="001265C2"/>
    <w:rsid w:val="00126649"/>
    <w:rsid w:val="0013340A"/>
    <w:rsid w:val="001366CC"/>
    <w:rsid w:val="00137DEC"/>
    <w:rsid w:val="0014142F"/>
    <w:rsid w:val="0014702A"/>
    <w:rsid w:val="0016063D"/>
    <w:rsid w:val="00163F62"/>
    <w:rsid w:val="0016515C"/>
    <w:rsid w:val="0016673B"/>
    <w:rsid w:val="001856DA"/>
    <w:rsid w:val="00190DB2"/>
    <w:rsid w:val="00190F59"/>
    <w:rsid w:val="00191648"/>
    <w:rsid w:val="00196B73"/>
    <w:rsid w:val="001A23B0"/>
    <w:rsid w:val="001A4C13"/>
    <w:rsid w:val="001A537F"/>
    <w:rsid w:val="001B3891"/>
    <w:rsid w:val="001B7158"/>
    <w:rsid w:val="001B7A20"/>
    <w:rsid w:val="001C3C1A"/>
    <w:rsid w:val="001D5B11"/>
    <w:rsid w:val="001D6D19"/>
    <w:rsid w:val="001E0B3B"/>
    <w:rsid w:val="001E1592"/>
    <w:rsid w:val="001E31C5"/>
    <w:rsid w:val="001E6243"/>
    <w:rsid w:val="001F1EF6"/>
    <w:rsid w:val="001F6BE8"/>
    <w:rsid w:val="00203635"/>
    <w:rsid w:val="00205798"/>
    <w:rsid w:val="00207E23"/>
    <w:rsid w:val="002112B4"/>
    <w:rsid w:val="00211353"/>
    <w:rsid w:val="00216A99"/>
    <w:rsid w:val="0022083C"/>
    <w:rsid w:val="00222658"/>
    <w:rsid w:val="0022448B"/>
    <w:rsid w:val="0022467D"/>
    <w:rsid w:val="0022590D"/>
    <w:rsid w:val="0022748E"/>
    <w:rsid w:val="00231A48"/>
    <w:rsid w:val="00232788"/>
    <w:rsid w:val="00234C66"/>
    <w:rsid w:val="00237584"/>
    <w:rsid w:val="0024765E"/>
    <w:rsid w:val="00247D39"/>
    <w:rsid w:val="00250348"/>
    <w:rsid w:val="00253351"/>
    <w:rsid w:val="0026117E"/>
    <w:rsid w:val="0026400E"/>
    <w:rsid w:val="00264A59"/>
    <w:rsid w:val="002700D8"/>
    <w:rsid w:val="00276C29"/>
    <w:rsid w:val="00276F89"/>
    <w:rsid w:val="00277762"/>
    <w:rsid w:val="002828B7"/>
    <w:rsid w:val="00287F6B"/>
    <w:rsid w:val="002909BD"/>
    <w:rsid w:val="00295B4E"/>
    <w:rsid w:val="002A0815"/>
    <w:rsid w:val="002A1339"/>
    <w:rsid w:val="002A43AF"/>
    <w:rsid w:val="002A54E8"/>
    <w:rsid w:val="002A568A"/>
    <w:rsid w:val="002B276B"/>
    <w:rsid w:val="002B4993"/>
    <w:rsid w:val="002B7132"/>
    <w:rsid w:val="002B7AF9"/>
    <w:rsid w:val="002C1F7C"/>
    <w:rsid w:val="002D535E"/>
    <w:rsid w:val="002E16E9"/>
    <w:rsid w:val="002E7104"/>
    <w:rsid w:val="002F1E98"/>
    <w:rsid w:val="002F255D"/>
    <w:rsid w:val="002F29F8"/>
    <w:rsid w:val="002F5100"/>
    <w:rsid w:val="003036DF"/>
    <w:rsid w:val="003079EC"/>
    <w:rsid w:val="0031093E"/>
    <w:rsid w:val="00311650"/>
    <w:rsid w:val="00311C04"/>
    <w:rsid w:val="00313C08"/>
    <w:rsid w:val="00316367"/>
    <w:rsid w:val="003164FE"/>
    <w:rsid w:val="00317ED5"/>
    <w:rsid w:val="00323351"/>
    <w:rsid w:val="003247F1"/>
    <w:rsid w:val="003249B9"/>
    <w:rsid w:val="0032614A"/>
    <w:rsid w:val="00326530"/>
    <w:rsid w:val="00326690"/>
    <w:rsid w:val="003333D7"/>
    <w:rsid w:val="003426DB"/>
    <w:rsid w:val="00344CD8"/>
    <w:rsid w:val="0034695F"/>
    <w:rsid w:val="00347ECD"/>
    <w:rsid w:val="003565F4"/>
    <w:rsid w:val="00366AF5"/>
    <w:rsid w:val="00373926"/>
    <w:rsid w:val="00376B94"/>
    <w:rsid w:val="003805CF"/>
    <w:rsid w:val="003820A1"/>
    <w:rsid w:val="00387C23"/>
    <w:rsid w:val="00387FB9"/>
    <w:rsid w:val="00397947"/>
    <w:rsid w:val="003A20CA"/>
    <w:rsid w:val="003B11DC"/>
    <w:rsid w:val="003B1548"/>
    <w:rsid w:val="003B4BEA"/>
    <w:rsid w:val="003B5B45"/>
    <w:rsid w:val="003D7285"/>
    <w:rsid w:val="003E082A"/>
    <w:rsid w:val="003E1686"/>
    <w:rsid w:val="003E3C65"/>
    <w:rsid w:val="003E7475"/>
    <w:rsid w:val="003F05A7"/>
    <w:rsid w:val="003F17FC"/>
    <w:rsid w:val="003F2D64"/>
    <w:rsid w:val="003F2FE9"/>
    <w:rsid w:val="0040159D"/>
    <w:rsid w:val="00402099"/>
    <w:rsid w:val="00403E83"/>
    <w:rsid w:val="00410000"/>
    <w:rsid w:val="00410023"/>
    <w:rsid w:val="00413FA4"/>
    <w:rsid w:val="00422438"/>
    <w:rsid w:val="00431759"/>
    <w:rsid w:val="004317FD"/>
    <w:rsid w:val="00434890"/>
    <w:rsid w:val="004358A5"/>
    <w:rsid w:val="00437EC9"/>
    <w:rsid w:val="004441EE"/>
    <w:rsid w:val="00444D0B"/>
    <w:rsid w:val="004624BA"/>
    <w:rsid w:val="00467742"/>
    <w:rsid w:val="0047037B"/>
    <w:rsid w:val="004715CF"/>
    <w:rsid w:val="00472355"/>
    <w:rsid w:val="00472906"/>
    <w:rsid w:val="00474C30"/>
    <w:rsid w:val="00474E3E"/>
    <w:rsid w:val="00480BE0"/>
    <w:rsid w:val="004816A1"/>
    <w:rsid w:val="004844ED"/>
    <w:rsid w:val="00487035"/>
    <w:rsid w:val="00487424"/>
    <w:rsid w:val="004946CA"/>
    <w:rsid w:val="00495615"/>
    <w:rsid w:val="004A16CC"/>
    <w:rsid w:val="004A6DA7"/>
    <w:rsid w:val="004B00E3"/>
    <w:rsid w:val="004B6331"/>
    <w:rsid w:val="004B63AE"/>
    <w:rsid w:val="004C1A6B"/>
    <w:rsid w:val="004C34C7"/>
    <w:rsid w:val="004C6A01"/>
    <w:rsid w:val="004D14DE"/>
    <w:rsid w:val="004E2DB2"/>
    <w:rsid w:val="004E425C"/>
    <w:rsid w:val="004F0582"/>
    <w:rsid w:val="004F4CBC"/>
    <w:rsid w:val="004F5F02"/>
    <w:rsid w:val="004F6952"/>
    <w:rsid w:val="004F72D4"/>
    <w:rsid w:val="00500A7A"/>
    <w:rsid w:val="00501827"/>
    <w:rsid w:val="00504889"/>
    <w:rsid w:val="005055BC"/>
    <w:rsid w:val="0050611C"/>
    <w:rsid w:val="00511638"/>
    <w:rsid w:val="00511A50"/>
    <w:rsid w:val="00511DEB"/>
    <w:rsid w:val="00512AF3"/>
    <w:rsid w:val="005131E7"/>
    <w:rsid w:val="00513B10"/>
    <w:rsid w:val="0052074E"/>
    <w:rsid w:val="00520AE3"/>
    <w:rsid w:val="00522EBD"/>
    <w:rsid w:val="005232E8"/>
    <w:rsid w:val="00523DBE"/>
    <w:rsid w:val="0052404B"/>
    <w:rsid w:val="00525A24"/>
    <w:rsid w:val="005309BF"/>
    <w:rsid w:val="00532C63"/>
    <w:rsid w:val="005336EB"/>
    <w:rsid w:val="00534858"/>
    <w:rsid w:val="005350F2"/>
    <w:rsid w:val="00537211"/>
    <w:rsid w:val="00540633"/>
    <w:rsid w:val="00540D42"/>
    <w:rsid w:val="0054290B"/>
    <w:rsid w:val="00545B01"/>
    <w:rsid w:val="00550E85"/>
    <w:rsid w:val="0056264F"/>
    <w:rsid w:val="00567B4C"/>
    <w:rsid w:val="00574B20"/>
    <w:rsid w:val="00577F0F"/>
    <w:rsid w:val="00582A4A"/>
    <w:rsid w:val="0058415C"/>
    <w:rsid w:val="00591226"/>
    <w:rsid w:val="005917AC"/>
    <w:rsid w:val="00594FBB"/>
    <w:rsid w:val="005A082B"/>
    <w:rsid w:val="005B058E"/>
    <w:rsid w:val="005B0BE9"/>
    <w:rsid w:val="005B20E3"/>
    <w:rsid w:val="005B398C"/>
    <w:rsid w:val="005B4C1E"/>
    <w:rsid w:val="005B6E17"/>
    <w:rsid w:val="005C0F97"/>
    <w:rsid w:val="005C1F18"/>
    <w:rsid w:val="005C36F8"/>
    <w:rsid w:val="005C39BF"/>
    <w:rsid w:val="005E1A21"/>
    <w:rsid w:val="005E1D0C"/>
    <w:rsid w:val="005E1DA4"/>
    <w:rsid w:val="005E4466"/>
    <w:rsid w:val="005E51C9"/>
    <w:rsid w:val="005F5A14"/>
    <w:rsid w:val="005F65EA"/>
    <w:rsid w:val="005F74F5"/>
    <w:rsid w:val="00600EDD"/>
    <w:rsid w:val="00605070"/>
    <w:rsid w:val="00606A7A"/>
    <w:rsid w:val="006075AC"/>
    <w:rsid w:val="00610BD3"/>
    <w:rsid w:val="006123A1"/>
    <w:rsid w:val="00613FD1"/>
    <w:rsid w:val="006227FD"/>
    <w:rsid w:val="00622A2D"/>
    <w:rsid w:val="006230BA"/>
    <w:rsid w:val="006304A2"/>
    <w:rsid w:val="00633B44"/>
    <w:rsid w:val="006435BE"/>
    <w:rsid w:val="00650520"/>
    <w:rsid w:val="00650E2F"/>
    <w:rsid w:val="00653CBB"/>
    <w:rsid w:val="006564A5"/>
    <w:rsid w:val="006601EF"/>
    <w:rsid w:val="00661F74"/>
    <w:rsid w:val="0066531F"/>
    <w:rsid w:val="006677DC"/>
    <w:rsid w:val="006716A9"/>
    <w:rsid w:val="00672145"/>
    <w:rsid w:val="006767BD"/>
    <w:rsid w:val="00685997"/>
    <w:rsid w:val="006863D2"/>
    <w:rsid w:val="00687C76"/>
    <w:rsid w:val="006903F4"/>
    <w:rsid w:val="006930B2"/>
    <w:rsid w:val="00694679"/>
    <w:rsid w:val="00696445"/>
    <w:rsid w:val="006A0D71"/>
    <w:rsid w:val="006A1F5A"/>
    <w:rsid w:val="006A4ECF"/>
    <w:rsid w:val="006B513B"/>
    <w:rsid w:val="006B5F4E"/>
    <w:rsid w:val="006C2CEE"/>
    <w:rsid w:val="006C374A"/>
    <w:rsid w:val="006C49C4"/>
    <w:rsid w:val="006C5482"/>
    <w:rsid w:val="006D2D39"/>
    <w:rsid w:val="006D78AB"/>
    <w:rsid w:val="006E02E8"/>
    <w:rsid w:val="006E4EBD"/>
    <w:rsid w:val="006E76C8"/>
    <w:rsid w:val="006F423F"/>
    <w:rsid w:val="006F4C74"/>
    <w:rsid w:val="00703ECA"/>
    <w:rsid w:val="00704A5A"/>
    <w:rsid w:val="0070694E"/>
    <w:rsid w:val="00710D77"/>
    <w:rsid w:val="00713671"/>
    <w:rsid w:val="007139EB"/>
    <w:rsid w:val="0071527C"/>
    <w:rsid w:val="00715323"/>
    <w:rsid w:val="0071577D"/>
    <w:rsid w:val="007172FE"/>
    <w:rsid w:val="00730508"/>
    <w:rsid w:val="007305E6"/>
    <w:rsid w:val="0073451C"/>
    <w:rsid w:val="00734A3D"/>
    <w:rsid w:val="00736491"/>
    <w:rsid w:val="0074026E"/>
    <w:rsid w:val="00741BF4"/>
    <w:rsid w:val="0074222A"/>
    <w:rsid w:val="00743DC5"/>
    <w:rsid w:val="00744352"/>
    <w:rsid w:val="00752227"/>
    <w:rsid w:val="00753A5E"/>
    <w:rsid w:val="00757D5A"/>
    <w:rsid w:val="007602E1"/>
    <w:rsid w:val="0077004A"/>
    <w:rsid w:val="0077207D"/>
    <w:rsid w:val="0077766E"/>
    <w:rsid w:val="0078047A"/>
    <w:rsid w:val="00786B67"/>
    <w:rsid w:val="00787B6C"/>
    <w:rsid w:val="00791CD2"/>
    <w:rsid w:val="00792C16"/>
    <w:rsid w:val="0079329F"/>
    <w:rsid w:val="00793E39"/>
    <w:rsid w:val="007A304A"/>
    <w:rsid w:val="007A65F7"/>
    <w:rsid w:val="007B02A0"/>
    <w:rsid w:val="007B0676"/>
    <w:rsid w:val="007B2391"/>
    <w:rsid w:val="007B40F8"/>
    <w:rsid w:val="007B4400"/>
    <w:rsid w:val="007B4AE0"/>
    <w:rsid w:val="007B4D76"/>
    <w:rsid w:val="007B56AD"/>
    <w:rsid w:val="007B6B07"/>
    <w:rsid w:val="007C07CA"/>
    <w:rsid w:val="007C52F4"/>
    <w:rsid w:val="007C740C"/>
    <w:rsid w:val="007C7498"/>
    <w:rsid w:val="007D1B29"/>
    <w:rsid w:val="007D68D5"/>
    <w:rsid w:val="007E6562"/>
    <w:rsid w:val="007E7792"/>
    <w:rsid w:val="007E7CA7"/>
    <w:rsid w:val="007F44A1"/>
    <w:rsid w:val="007F49E3"/>
    <w:rsid w:val="007F5650"/>
    <w:rsid w:val="007F5742"/>
    <w:rsid w:val="007F5A54"/>
    <w:rsid w:val="007F74AE"/>
    <w:rsid w:val="0080160D"/>
    <w:rsid w:val="0080522E"/>
    <w:rsid w:val="00805622"/>
    <w:rsid w:val="00805CDA"/>
    <w:rsid w:val="0081010C"/>
    <w:rsid w:val="008105CE"/>
    <w:rsid w:val="00822C31"/>
    <w:rsid w:val="00834841"/>
    <w:rsid w:val="00836BB2"/>
    <w:rsid w:val="008406C4"/>
    <w:rsid w:val="00847AD8"/>
    <w:rsid w:val="008505FD"/>
    <w:rsid w:val="00851D54"/>
    <w:rsid w:val="008543FD"/>
    <w:rsid w:val="0085684B"/>
    <w:rsid w:val="008568A1"/>
    <w:rsid w:val="00860E32"/>
    <w:rsid w:val="00862260"/>
    <w:rsid w:val="00866BA3"/>
    <w:rsid w:val="00875B72"/>
    <w:rsid w:val="00877838"/>
    <w:rsid w:val="00890BCF"/>
    <w:rsid w:val="008964A4"/>
    <w:rsid w:val="00896CA2"/>
    <w:rsid w:val="008A3909"/>
    <w:rsid w:val="008B0591"/>
    <w:rsid w:val="008B0C6F"/>
    <w:rsid w:val="008B2CF6"/>
    <w:rsid w:val="008B4831"/>
    <w:rsid w:val="008B658A"/>
    <w:rsid w:val="008C0F02"/>
    <w:rsid w:val="008C0FDE"/>
    <w:rsid w:val="008C1275"/>
    <w:rsid w:val="008C142D"/>
    <w:rsid w:val="008C2080"/>
    <w:rsid w:val="008C3F29"/>
    <w:rsid w:val="008C3FDA"/>
    <w:rsid w:val="008C4D8D"/>
    <w:rsid w:val="008C70D9"/>
    <w:rsid w:val="008C7D2A"/>
    <w:rsid w:val="008D0066"/>
    <w:rsid w:val="008D35BC"/>
    <w:rsid w:val="008D473F"/>
    <w:rsid w:val="008E09B5"/>
    <w:rsid w:val="008E724B"/>
    <w:rsid w:val="008E7563"/>
    <w:rsid w:val="008F7F25"/>
    <w:rsid w:val="0090339E"/>
    <w:rsid w:val="00906A20"/>
    <w:rsid w:val="0091031A"/>
    <w:rsid w:val="00911BA8"/>
    <w:rsid w:val="00912CC8"/>
    <w:rsid w:val="00914470"/>
    <w:rsid w:val="00924A1A"/>
    <w:rsid w:val="00924FA6"/>
    <w:rsid w:val="00937B45"/>
    <w:rsid w:val="00937D6B"/>
    <w:rsid w:val="00944AB8"/>
    <w:rsid w:val="00945FB0"/>
    <w:rsid w:val="009501E3"/>
    <w:rsid w:val="00957273"/>
    <w:rsid w:val="009639E8"/>
    <w:rsid w:val="00972C21"/>
    <w:rsid w:val="00974209"/>
    <w:rsid w:val="00974F6B"/>
    <w:rsid w:val="00976277"/>
    <w:rsid w:val="0097703E"/>
    <w:rsid w:val="00977487"/>
    <w:rsid w:val="00977543"/>
    <w:rsid w:val="00977648"/>
    <w:rsid w:val="00977B47"/>
    <w:rsid w:val="009856E2"/>
    <w:rsid w:val="009B19DB"/>
    <w:rsid w:val="009C1EA5"/>
    <w:rsid w:val="009C1FAA"/>
    <w:rsid w:val="009C390C"/>
    <w:rsid w:val="009C5C15"/>
    <w:rsid w:val="009F13C7"/>
    <w:rsid w:val="009F13D0"/>
    <w:rsid w:val="00A02503"/>
    <w:rsid w:val="00A044B2"/>
    <w:rsid w:val="00A05EFD"/>
    <w:rsid w:val="00A12357"/>
    <w:rsid w:val="00A1356A"/>
    <w:rsid w:val="00A15251"/>
    <w:rsid w:val="00A16580"/>
    <w:rsid w:val="00A22305"/>
    <w:rsid w:val="00A234A0"/>
    <w:rsid w:val="00A244FD"/>
    <w:rsid w:val="00A31AE3"/>
    <w:rsid w:val="00A337EB"/>
    <w:rsid w:val="00A33E8A"/>
    <w:rsid w:val="00A342ED"/>
    <w:rsid w:val="00A34FCE"/>
    <w:rsid w:val="00A359E6"/>
    <w:rsid w:val="00A42E21"/>
    <w:rsid w:val="00A44105"/>
    <w:rsid w:val="00A47070"/>
    <w:rsid w:val="00A47D33"/>
    <w:rsid w:val="00A53639"/>
    <w:rsid w:val="00A5664D"/>
    <w:rsid w:val="00A568F1"/>
    <w:rsid w:val="00A56A29"/>
    <w:rsid w:val="00A60C02"/>
    <w:rsid w:val="00A62716"/>
    <w:rsid w:val="00A6719C"/>
    <w:rsid w:val="00A721C8"/>
    <w:rsid w:val="00A76D7C"/>
    <w:rsid w:val="00A85FF5"/>
    <w:rsid w:val="00A94461"/>
    <w:rsid w:val="00AA6635"/>
    <w:rsid w:val="00AB162B"/>
    <w:rsid w:val="00AB302B"/>
    <w:rsid w:val="00AC3C77"/>
    <w:rsid w:val="00AC4B62"/>
    <w:rsid w:val="00AC518C"/>
    <w:rsid w:val="00AD017B"/>
    <w:rsid w:val="00AD2782"/>
    <w:rsid w:val="00AD4545"/>
    <w:rsid w:val="00AE1AEE"/>
    <w:rsid w:val="00AE2F9D"/>
    <w:rsid w:val="00AE597A"/>
    <w:rsid w:val="00AF4C9F"/>
    <w:rsid w:val="00AF65A7"/>
    <w:rsid w:val="00AF7FF6"/>
    <w:rsid w:val="00B045C5"/>
    <w:rsid w:val="00B07917"/>
    <w:rsid w:val="00B11401"/>
    <w:rsid w:val="00B11E51"/>
    <w:rsid w:val="00B12B88"/>
    <w:rsid w:val="00B13EF1"/>
    <w:rsid w:val="00B142BA"/>
    <w:rsid w:val="00B213A3"/>
    <w:rsid w:val="00B403DA"/>
    <w:rsid w:val="00B40573"/>
    <w:rsid w:val="00B409D0"/>
    <w:rsid w:val="00B416C6"/>
    <w:rsid w:val="00B42FE3"/>
    <w:rsid w:val="00B45AB4"/>
    <w:rsid w:val="00B53E68"/>
    <w:rsid w:val="00B546CE"/>
    <w:rsid w:val="00B5590B"/>
    <w:rsid w:val="00B5635E"/>
    <w:rsid w:val="00B62F92"/>
    <w:rsid w:val="00B65EE6"/>
    <w:rsid w:val="00B664B1"/>
    <w:rsid w:val="00B738EF"/>
    <w:rsid w:val="00B75821"/>
    <w:rsid w:val="00B82B77"/>
    <w:rsid w:val="00B83790"/>
    <w:rsid w:val="00B86B76"/>
    <w:rsid w:val="00B86F06"/>
    <w:rsid w:val="00B90FFE"/>
    <w:rsid w:val="00B94A7F"/>
    <w:rsid w:val="00BA2910"/>
    <w:rsid w:val="00BA4801"/>
    <w:rsid w:val="00BA79DC"/>
    <w:rsid w:val="00BA7EEA"/>
    <w:rsid w:val="00BB101F"/>
    <w:rsid w:val="00BC1A71"/>
    <w:rsid w:val="00BC509B"/>
    <w:rsid w:val="00BD1184"/>
    <w:rsid w:val="00BD3D6E"/>
    <w:rsid w:val="00BD5125"/>
    <w:rsid w:val="00BE6222"/>
    <w:rsid w:val="00BE6707"/>
    <w:rsid w:val="00BE761C"/>
    <w:rsid w:val="00C07EB7"/>
    <w:rsid w:val="00C130E4"/>
    <w:rsid w:val="00C24AB7"/>
    <w:rsid w:val="00C30682"/>
    <w:rsid w:val="00C36F7C"/>
    <w:rsid w:val="00C4141B"/>
    <w:rsid w:val="00C46491"/>
    <w:rsid w:val="00C464FC"/>
    <w:rsid w:val="00C4709D"/>
    <w:rsid w:val="00C5021A"/>
    <w:rsid w:val="00C521F3"/>
    <w:rsid w:val="00C52608"/>
    <w:rsid w:val="00C532B2"/>
    <w:rsid w:val="00C54BAF"/>
    <w:rsid w:val="00C556BC"/>
    <w:rsid w:val="00C57CFB"/>
    <w:rsid w:val="00C62BD2"/>
    <w:rsid w:val="00C649A7"/>
    <w:rsid w:val="00C64CA4"/>
    <w:rsid w:val="00C653F1"/>
    <w:rsid w:val="00C67F0D"/>
    <w:rsid w:val="00C704E5"/>
    <w:rsid w:val="00C72ED2"/>
    <w:rsid w:val="00C77014"/>
    <w:rsid w:val="00C80CA1"/>
    <w:rsid w:val="00C8384E"/>
    <w:rsid w:val="00C8436F"/>
    <w:rsid w:val="00C856FF"/>
    <w:rsid w:val="00C87138"/>
    <w:rsid w:val="00C905E4"/>
    <w:rsid w:val="00C973B7"/>
    <w:rsid w:val="00CA13BE"/>
    <w:rsid w:val="00CA158B"/>
    <w:rsid w:val="00CA3F20"/>
    <w:rsid w:val="00CB096C"/>
    <w:rsid w:val="00CB185D"/>
    <w:rsid w:val="00CB5758"/>
    <w:rsid w:val="00CB5D27"/>
    <w:rsid w:val="00CC1FA1"/>
    <w:rsid w:val="00CC2D86"/>
    <w:rsid w:val="00CC40BB"/>
    <w:rsid w:val="00CC5DD7"/>
    <w:rsid w:val="00CC7CD5"/>
    <w:rsid w:val="00CC7F5C"/>
    <w:rsid w:val="00CD08F2"/>
    <w:rsid w:val="00CD33CE"/>
    <w:rsid w:val="00CD5E28"/>
    <w:rsid w:val="00CD68FE"/>
    <w:rsid w:val="00CD6DA9"/>
    <w:rsid w:val="00CE2CEA"/>
    <w:rsid w:val="00CE2D87"/>
    <w:rsid w:val="00CE2FAA"/>
    <w:rsid w:val="00CE3745"/>
    <w:rsid w:val="00CE4BEB"/>
    <w:rsid w:val="00CE7E91"/>
    <w:rsid w:val="00CE7F8F"/>
    <w:rsid w:val="00CF43F2"/>
    <w:rsid w:val="00CF4FD6"/>
    <w:rsid w:val="00CF6141"/>
    <w:rsid w:val="00D011D4"/>
    <w:rsid w:val="00D01992"/>
    <w:rsid w:val="00D207EE"/>
    <w:rsid w:val="00D23E29"/>
    <w:rsid w:val="00D27753"/>
    <w:rsid w:val="00D30257"/>
    <w:rsid w:val="00D32C60"/>
    <w:rsid w:val="00D35EA9"/>
    <w:rsid w:val="00D411FE"/>
    <w:rsid w:val="00D416F5"/>
    <w:rsid w:val="00D43F59"/>
    <w:rsid w:val="00D459B3"/>
    <w:rsid w:val="00D4692C"/>
    <w:rsid w:val="00D5250B"/>
    <w:rsid w:val="00D569EB"/>
    <w:rsid w:val="00D56A63"/>
    <w:rsid w:val="00D6577F"/>
    <w:rsid w:val="00D6701D"/>
    <w:rsid w:val="00D75458"/>
    <w:rsid w:val="00D76881"/>
    <w:rsid w:val="00D77BFB"/>
    <w:rsid w:val="00D870E9"/>
    <w:rsid w:val="00D87BF9"/>
    <w:rsid w:val="00D96B11"/>
    <w:rsid w:val="00D97A2B"/>
    <w:rsid w:val="00DA740E"/>
    <w:rsid w:val="00DB1A21"/>
    <w:rsid w:val="00DB3F71"/>
    <w:rsid w:val="00DC210C"/>
    <w:rsid w:val="00DC4CD9"/>
    <w:rsid w:val="00DC5E45"/>
    <w:rsid w:val="00DC6828"/>
    <w:rsid w:val="00DD093E"/>
    <w:rsid w:val="00DD18F4"/>
    <w:rsid w:val="00DD2CEB"/>
    <w:rsid w:val="00DD5ABB"/>
    <w:rsid w:val="00DE34A7"/>
    <w:rsid w:val="00DE3598"/>
    <w:rsid w:val="00DE5616"/>
    <w:rsid w:val="00DE5924"/>
    <w:rsid w:val="00DE61D0"/>
    <w:rsid w:val="00DE7832"/>
    <w:rsid w:val="00DF0191"/>
    <w:rsid w:val="00DF639B"/>
    <w:rsid w:val="00DF6E6F"/>
    <w:rsid w:val="00E01183"/>
    <w:rsid w:val="00E02DF7"/>
    <w:rsid w:val="00E0401A"/>
    <w:rsid w:val="00E04FA7"/>
    <w:rsid w:val="00E06949"/>
    <w:rsid w:val="00E07813"/>
    <w:rsid w:val="00E13FF1"/>
    <w:rsid w:val="00E15459"/>
    <w:rsid w:val="00E15929"/>
    <w:rsid w:val="00E17A96"/>
    <w:rsid w:val="00E2359E"/>
    <w:rsid w:val="00E320CB"/>
    <w:rsid w:val="00E340A8"/>
    <w:rsid w:val="00E36FFC"/>
    <w:rsid w:val="00E529C5"/>
    <w:rsid w:val="00E606D2"/>
    <w:rsid w:val="00E6134F"/>
    <w:rsid w:val="00E625D0"/>
    <w:rsid w:val="00E67BB9"/>
    <w:rsid w:val="00E7161F"/>
    <w:rsid w:val="00E76A79"/>
    <w:rsid w:val="00E84635"/>
    <w:rsid w:val="00E8769E"/>
    <w:rsid w:val="00E93D14"/>
    <w:rsid w:val="00E94B33"/>
    <w:rsid w:val="00EA5908"/>
    <w:rsid w:val="00EB2861"/>
    <w:rsid w:val="00EB6296"/>
    <w:rsid w:val="00EB7A16"/>
    <w:rsid w:val="00EC5FA1"/>
    <w:rsid w:val="00EC5FBE"/>
    <w:rsid w:val="00EC6013"/>
    <w:rsid w:val="00EC6179"/>
    <w:rsid w:val="00ED0D64"/>
    <w:rsid w:val="00ED1B90"/>
    <w:rsid w:val="00ED3C19"/>
    <w:rsid w:val="00ED4270"/>
    <w:rsid w:val="00ED50BE"/>
    <w:rsid w:val="00ED6FAB"/>
    <w:rsid w:val="00ED75D0"/>
    <w:rsid w:val="00ED7A10"/>
    <w:rsid w:val="00ED7B5C"/>
    <w:rsid w:val="00EE6E73"/>
    <w:rsid w:val="00EF00E5"/>
    <w:rsid w:val="00EF7A80"/>
    <w:rsid w:val="00F00574"/>
    <w:rsid w:val="00F04355"/>
    <w:rsid w:val="00F103BA"/>
    <w:rsid w:val="00F10B85"/>
    <w:rsid w:val="00F10C3E"/>
    <w:rsid w:val="00F17CA1"/>
    <w:rsid w:val="00F20146"/>
    <w:rsid w:val="00F20453"/>
    <w:rsid w:val="00F24C23"/>
    <w:rsid w:val="00F27BB6"/>
    <w:rsid w:val="00F324F8"/>
    <w:rsid w:val="00F335A7"/>
    <w:rsid w:val="00F36ABE"/>
    <w:rsid w:val="00F36AD3"/>
    <w:rsid w:val="00F3784B"/>
    <w:rsid w:val="00F37CA6"/>
    <w:rsid w:val="00F4573B"/>
    <w:rsid w:val="00F45C8A"/>
    <w:rsid w:val="00F46F4F"/>
    <w:rsid w:val="00F53D5C"/>
    <w:rsid w:val="00F57068"/>
    <w:rsid w:val="00F57C11"/>
    <w:rsid w:val="00F634BA"/>
    <w:rsid w:val="00F6649A"/>
    <w:rsid w:val="00F710A8"/>
    <w:rsid w:val="00F71857"/>
    <w:rsid w:val="00F72145"/>
    <w:rsid w:val="00F73FA1"/>
    <w:rsid w:val="00F85177"/>
    <w:rsid w:val="00F87EEC"/>
    <w:rsid w:val="00F9063F"/>
    <w:rsid w:val="00F90801"/>
    <w:rsid w:val="00F90FCC"/>
    <w:rsid w:val="00F911DA"/>
    <w:rsid w:val="00F916D7"/>
    <w:rsid w:val="00F91CAC"/>
    <w:rsid w:val="00F934F8"/>
    <w:rsid w:val="00FA1552"/>
    <w:rsid w:val="00FA5B7E"/>
    <w:rsid w:val="00FB00C2"/>
    <w:rsid w:val="00FB3C69"/>
    <w:rsid w:val="00FC1427"/>
    <w:rsid w:val="00FC27D8"/>
    <w:rsid w:val="00FC4932"/>
    <w:rsid w:val="00FD19B7"/>
    <w:rsid w:val="00FD287E"/>
    <w:rsid w:val="00FD30B7"/>
    <w:rsid w:val="00FD440F"/>
    <w:rsid w:val="00FE5213"/>
    <w:rsid w:val="00FF4385"/>
    <w:rsid w:val="00FF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38F46"/>
  <w15:docId w15:val="{A66049E7-5C94-4696-AA69-2E518589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D6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F2D64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F2D64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F2D64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FR1">
    <w:name w:val="FR1"/>
    <w:rsid w:val="003F2D64"/>
    <w:pPr>
      <w:widowControl w:val="0"/>
      <w:spacing w:before="20" w:after="0" w:line="240" w:lineRule="auto"/>
      <w:ind w:left="40"/>
    </w:pPr>
    <w:rPr>
      <w:rFonts w:ascii="Arial" w:eastAsia="Times New Roman" w:hAnsi="Arial" w:cs="Times New Roman"/>
      <w:sz w:val="36"/>
      <w:szCs w:val="20"/>
      <w:lang w:val="uk-UA" w:eastAsia="ru-RU"/>
    </w:rPr>
  </w:style>
  <w:style w:type="paragraph" w:customStyle="1" w:styleId="FR2">
    <w:name w:val="FR2"/>
    <w:rsid w:val="003F2D64"/>
    <w:pPr>
      <w:widowControl w:val="0"/>
      <w:spacing w:before="460" w:after="0" w:line="240" w:lineRule="auto"/>
      <w:ind w:left="240" w:right="800"/>
      <w:jc w:val="both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FR3">
    <w:name w:val="FR3"/>
    <w:rsid w:val="003F2D64"/>
    <w:pPr>
      <w:widowControl w:val="0"/>
      <w:spacing w:before="40" w:after="0" w:line="420" w:lineRule="auto"/>
      <w:ind w:left="160" w:firstLine="500"/>
    </w:pPr>
    <w:rPr>
      <w:rFonts w:ascii="Arial" w:eastAsia="Times New Roman" w:hAnsi="Arial" w:cs="Times New Roman"/>
      <w:sz w:val="18"/>
      <w:szCs w:val="20"/>
      <w:lang w:val="uk-UA" w:eastAsia="ru-RU"/>
    </w:rPr>
  </w:style>
  <w:style w:type="paragraph" w:customStyle="1" w:styleId="FR4">
    <w:name w:val="FR4"/>
    <w:rsid w:val="003F2D64"/>
    <w:pPr>
      <w:widowControl w:val="0"/>
      <w:spacing w:before="40" w:after="0" w:line="360" w:lineRule="auto"/>
      <w:ind w:left="1440"/>
      <w:jc w:val="both"/>
    </w:pPr>
    <w:rPr>
      <w:rFonts w:ascii="Courier New" w:eastAsia="Times New Roman" w:hAnsi="Courier New" w:cs="Times New Roman"/>
      <w:sz w:val="16"/>
      <w:szCs w:val="20"/>
      <w:lang w:val="uk-UA" w:eastAsia="ru-RU"/>
    </w:rPr>
  </w:style>
  <w:style w:type="paragraph" w:customStyle="1" w:styleId="FR5">
    <w:name w:val="FR5"/>
    <w:rsid w:val="003F2D64"/>
    <w:pPr>
      <w:widowControl w:val="0"/>
      <w:spacing w:after="0" w:line="240" w:lineRule="auto"/>
      <w:ind w:left="80"/>
    </w:pPr>
    <w:rPr>
      <w:rFonts w:ascii="Arial" w:eastAsia="Times New Roman" w:hAnsi="Arial" w:cs="Times New Roman"/>
      <w:sz w:val="12"/>
      <w:szCs w:val="20"/>
      <w:lang w:val="uk-UA" w:eastAsia="ru-RU"/>
    </w:rPr>
  </w:style>
  <w:style w:type="paragraph" w:styleId="a6">
    <w:name w:val="Block Text"/>
    <w:basedOn w:val="a"/>
    <w:rsid w:val="003F2D64"/>
    <w:pPr>
      <w:spacing w:before="220" w:line="380" w:lineRule="auto"/>
      <w:ind w:left="40" w:right="200" w:firstLine="480"/>
      <w:jc w:val="both"/>
    </w:pPr>
    <w:rPr>
      <w:lang w:val="uk-UA"/>
    </w:rPr>
  </w:style>
  <w:style w:type="paragraph" w:styleId="a7">
    <w:name w:val="Body Text Indent"/>
    <w:basedOn w:val="a"/>
    <w:link w:val="a8"/>
    <w:rsid w:val="003F2D64"/>
    <w:pPr>
      <w:ind w:firstLine="720"/>
      <w:jc w:val="both"/>
    </w:pPr>
    <w:rPr>
      <w:rFonts w:ascii="Times New Roman CYR" w:hAnsi="Times New Roman CYR"/>
      <w:lang w:val="uk-UA"/>
    </w:rPr>
  </w:style>
  <w:style w:type="character" w:customStyle="1" w:styleId="a8">
    <w:name w:val="Основний текст з відступом Знак"/>
    <w:basedOn w:val="a0"/>
    <w:link w:val="a7"/>
    <w:rsid w:val="003F2D64"/>
    <w:rPr>
      <w:rFonts w:ascii="Times New Roman CYR" w:eastAsia="Times New Roman" w:hAnsi="Times New Roman CYR" w:cs="Times New Roman"/>
      <w:sz w:val="20"/>
      <w:szCs w:val="20"/>
      <w:lang w:val="uk-UA" w:eastAsia="ru-RU"/>
    </w:rPr>
  </w:style>
  <w:style w:type="paragraph" w:styleId="a9">
    <w:name w:val="Body Text"/>
    <w:basedOn w:val="a"/>
    <w:link w:val="aa"/>
    <w:rsid w:val="003F2D64"/>
    <w:pPr>
      <w:jc w:val="both"/>
    </w:pPr>
    <w:rPr>
      <w:rFonts w:ascii="Times New Roman CYR" w:hAnsi="Times New Roman CYR"/>
      <w:lang w:val="uk-UA"/>
    </w:rPr>
  </w:style>
  <w:style w:type="character" w:customStyle="1" w:styleId="aa">
    <w:name w:val="Основний текст Знак"/>
    <w:basedOn w:val="a0"/>
    <w:link w:val="a9"/>
    <w:rsid w:val="003F2D64"/>
    <w:rPr>
      <w:rFonts w:ascii="Times New Roman CYR" w:eastAsia="Times New Roman" w:hAnsi="Times New Roman CYR" w:cs="Times New Roman"/>
      <w:sz w:val="20"/>
      <w:szCs w:val="20"/>
      <w:lang w:val="uk-UA" w:eastAsia="ru-RU"/>
    </w:rPr>
  </w:style>
  <w:style w:type="paragraph" w:styleId="2">
    <w:name w:val="Body Text Indent 2"/>
    <w:basedOn w:val="a"/>
    <w:link w:val="20"/>
    <w:rsid w:val="003F2D64"/>
    <w:pPr>
      <w:ind w:left="360"/>
      <w:jc w:val="both"/>
    </w:pPr>
    <w:rPr>
      <w:rFonts w:ascii="Times New Roman CYR" w:hAnsi="Times New Roman CYR"/>
      <w:lang w:val="uk-UA"/>
    </w:rPr>
  </w:style>
  <w:style w:type="character" w:customStyle="1" w:styleId="20">
    <w:name w:val="Основний текст з відступом 2 Знак"/>
    <w:basedOn w:val="a0"/>
    <w:link w:val="2"/>
    <w:rsid w:val="003F2D64"/>
    <w:rPr>
      <w:rFonts w:ascii="Times New Roman CYR" w:eastAsia="Times New Roman" w:hAnsi="Times New Roman CYR" w:cs="Times New Roman"/>
      <w:sz w:val="20"/>
      <w:szCs w:val="20"/>
      <w:lang w:val="uk-UA" w:eastAsia="ru-RU"/>
    </w:rPr>
  </w:style>
  <w:style w:type="paragraph" w:styleId="3">
    <w:name w:val="Body Text Indent 3"/>
    <w:basedOn w:val="a"/>
    <w:link w:val="30"/>
    <w:rsid w:val="003F2D64"/>
    <w:pPr>
      <w:ind w:left="1134" w:hanging="414"/>
      <w:jc w:val="both"/>
    </w:pPr>
    <w:rPr>
      <w:lang w:val="uk-UA"/>
    </w:rPr>
  </w:style>
  <w:style w:type="character" w:customStyle="1" w:styleId="30">
    <w:name w:val="Основний текст з відступом 3 Знак"/>
    <w:basedOn w:val="a0"/>
    <w:link w:val="3"/>
    <w:rsid w:val="003F2D6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b">
    <w:name w:val="footer"/>
    <w:basedOn w:val="a"/>
    <w:link w:val="ac"/>
    <w:rsid w:val="003F2D64"/>
    <w:pPr>
      <w:tabs>
        <w:tab w:val="center" w:pos="4153"/>
        <w:tab w:val="right" w:pos="8306"/>
      </w:tabs>
      <w:spacing w:line="380" w:lineRule="auto"/>
      <w:ind w:firstLine="480"/>
    </w:pPr>
    <w:rPr>
      <w:lang w:val="uk-UA"/>
    </w:rPr>
  </w:style>
  <w:style w:type="character" w:customStyle="1" w:styleId="ac">
    <w:name w:val="Нижній колонтитул Знак"/>
    <w:basedOn w:val="a0"/>
    <w:link w:val="ab"/>
    <w:rsid w:val="003F2D6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styleId="ad">
    <w:name w:val="page number"/>
    <w:basedOn w:val="a0"/>
    <w:rsid w:val="003F2D64"/>
  </w:style>
  <w:style w:type="paragraph" w:styleId="ae">
    <w:name w:val="header"/>
    <w:basedOn w:val="a"/>
    <w:link w:val="af"/>
    <w:rsid w:val="003F2D64"/>
    <w:pPr>
      <w:tabs>
        <w:tab w:val="center" w:pos="4153"/>
        <w:tab w:val="right" w:pos="8306"/>
      </w:tabs>
      <w:spacing w:line="380" w:lineRule="auto"/>
      <w:ind w:firstLine="480"/>
    </w:pPr>
    <w:rPr>
      <w:lang w:val="uk-UA"/>
    </w:rPr>
  </w:style>
  <w:style w:type="character" w:customStyle="1" w:styleId="af">
    <w:name w:val="Верхній колонтитул Знак"/>
    <w:basedOn w:val="a0"/>
    <w:link w:val="ae"/>
    <w:rsid w:val="003F2D6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table" w:styleId="af0">
    <w:name w:val="Table Grid"/>
    <w:basedOn w:val="a1"/>
    <w:rsid w:val="003F2D64"/>
    <w:pPr>
      <w:widowControl w:val="0"/>
      <w:spacing w:after="0" w:line="380" w:lineRule="auto"/>
      <w:ind w:firstLine="480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jpeg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22" Type="http://schemas.openxmlformats.org/officeDocument/2006/relationships/image" Target="media/image10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12" Type="http://schemas.openxmlformats.org/officeDocument/2006/relationships/image" Target="media/image5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3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90.wmf"/><Relationship Id="rId6" Type="http://schemas.openxmlformats.org/officeDocument/2006/relationships/image" Target="media/image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44" Type="http://schemas.openxmlformats.org/officeDocument/2006/relationships/image" Target="media/image21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6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oleObject" Target="embeddings/oleObject1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4" Type="http://schemas.openxmlformats.org/officeDocument/2006/relationships/image" Target="media/image11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208" Type="http://schemas.openxmlformats.org/officeDocument/2006/relationships/image" Target="media/image103.wmf"/><Relationship Id="rId19" Type="http://schemas.openxmlformats.org/officeDocument/2006/relationships/oleObject" Target="embeddings/oleObject7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theme" Target="theme/theme1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4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17" Type="http://schemas.openxmlformats.org/officeDocument/2006/relationships/oleObject" Target="embeddings/oleObject6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image" Target="media/image34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oleObject" Target="embeddings/oleObject91.bin"/><Relationship Id="rId1" Type="http://schemas.openxmlformats.org/officeDocument/2006/relationships/numbering" Target="numbering.xml"/><Relationship Id="rId212" Type="http://schemas.openxmlformats.org/officeDocument/2006/relationships/image" Target="media/image105.png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6.wmf"/><Relationship Id="rId60" Type="http://schemas.openxmlformats.org/officeDocument/2006/relationships/image" Target="media/image29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202" Type="http://schemas.openxmlformats.org/officeDocument/2006/relationships/image" Target="media/image100.wmf"/><Relationship Id="rId18" Type="http://schemas.openxmlformats.org/officeDocument/2006/relationships/image" Target="media/image8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4.wmf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5.wmf"/><Relationship Id="rId213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9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12724</Words>
  <Characters>7253</Characters>
  <Application>Microsoft Office Word</Application>
  <DocSecurity>0</DocSecurity>
  <Lines>60</Lines>
  <Paragraphs>39</Paragraphs>
  <ScaleCrop>false</ScaleCrop>
  <Company>RePack by SPecialiST</Company>
  <LinksUpToDate>false</LinksUpToDate>
  <CharactersWithSpaces>19938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Deafult User</dc:creator>
  <cp:lastModifiedBy>Користувач Windows</cp:lastModifiedBy>
  <cp:revision>5</cp:revision>
  <dcterms:created xsi:type="dcterms:W3CDTF">2015-03-05T06:09:00Z</dcterms:created>
  <dcterms:modified xsi:type="dcterms:W3CDTF">2017-12-29T11:57:00Z</dcterms:modified>
</cp:coreProperties>
</file>