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E7B" w:rsidRPr="00386E7B" w:rsidRDefault="00386E7B" w:rsidP="00386E7B">
      <w:pPr>
        <w:tabs>
          <w:tab w:val="left" w:pos="1418"/>
        </w:tabs>
        <w:spacing w:after="160" w:line="259" w:lineRule="auto"/>
        <w:jc w:val="center"/>
        <w:rPr>
          <w:rFonts w:ascii="Times New Roman" w:eastAsia="Times New Roman" w:hAnsi="Times New Roman" w:cs="Times New Roman"/>
          <w:b/>
          <w:bCs/>
          <w:caps/>
          <w:sz w:val="28"/>
          <w:szCs w:val="28"/>
          <w:lang w:eastAsia="ru-RU"/>
        </w:rPr>
      </w:pPr>
      <w:r w:rsidRPr="00386E7B">
        <w:rPr>
          <w:rFonts w:ascii="Times New Roman" w:eastAsia="Times New Roman" w:hAnsi="Times New Roman" w:cs="Times New Roman"/>
          <w:b/>
          <w:bCs/>
          <w:caps/>
          <w:sz w:val="28"/>
          <w:szCs w:val="28"/>
          <w:lang w:eastAsia="ru-RU"/>
        </w:rPr>
        <w:t>Національний технічний університет України</w:t>
      </w:r>
    </w:p>
    <w:p w:rsidR="00386E7B" w:rsidRPr="00386E7B" w:rsidRDefault="00386E7B" w:rsidP="00386E7B">
      <w:pPr>
        <w:spacing w:after="0" w:line="240" w:lineRule="auto"/>
        <w:jc w:val="center"/>
        <w:rPr>
          <w:rFonts w:ascii="Times New Roman" w:eastAsia="Times New Roman" w:hAnsi="Times New Roman" w:cs="Times New Roman"/>
          <w:b/>
          <w:bCs/>
          <w:caps/>
          <w:sz w:val="28"/>
          <w:szCs w:val="28"/>
          <w:lang w:eastAsia="ru-RU"/>
        </w:rPr>
      </w:pPr>
      <w:r w:rsidRPr="00386E7B">
        <w:rPr>
          <w:rFonts w:ascii="Times New Roman" w:eastAsia="Times New Roman" w:hAnsi="Times New Roman" w:cs="Times New Roman"/>
          <w:b/>
          <w:bCs/>
          <w:caps/>
          <w:sz w:val="28"/>
          <w:szCs w:val="28"/>
          <w:lang w:eastAsia="ru-RU"/>
        </w:rPr>
        <w:t>«Київський політехнічний інститут ІМЕНІ ІГОРЯ СІКОРСЬКОГО»</w:t>
      </w:r>
    </w:p>
    <w:p w:rsidR="00386E7B" w:rsidRPr="00386E7B" w:rsidRDefault="00386E7B" w:rsidP="00386E7B">
      <w:pPr>
        <w:tabs>
          <w:tab w:val="left" w:leader="underscore" w:pos="8903"/>
        </w:tabs>
        <w:spacing w:before="120" w:after="0" w:line="240" w:lineRule="auto"/>
        <w:jc w:val="center"/>
        <w:rPr>
          <w:rFonts w:ascii="Times New Roman" w:eastAsia="Times New Roman" w:hAnsi="Times New Roman" w:cs="Times New Roman"/>
          <w:sz w:val="28"/>
          <w:szCs w:val="28"/>
          <w:u w:val="single"/>
          <w:lang w:eastAsia="ru-RU"/>
        </w:rPr>
      </w:pPr>
      <w:r w:rsidRPr="00386E7B">
        <w:rPr>
          <w:rFonts w:ascii="Times New Roman" w:eastAsia="Times New Roman" w:hAnsi="Times New Roman" w:cs="Times New Roman"/>
          <w:sz w:val="28"/>
          <w:szCs w:val="28"/>
          <w:u w:val="single"/>
          <w:lang w:eastAsia="ru-RU"/>
        </w:rPr>
        <w:t xml:space="preserve">                  </w:t>
      </w:r>
      <w:r w:rsidRPr="00386E7B">
        <w:rPr>
          <w:rFonts w:ascii="Times New Roman" w:eastAsia="Times New Roman" w:hAnsi="Times New Roman" w:cs="Times New Roman"/>
          <w:i/>
          <w:iCs/>
          <w:sz w:val="28"/>
          <w:szCs w:val="28"/>
          <w:u w:val="single"/>
          <w:lang w:eastAsia="ru-RU"/>
        </w:rPr>
        <w:t>Інститут енергозбереження та енергоменеджменту</w:t>
      </w:r>
      <w:r w:rsidRPr="00386E7B">
        <w:rPr>
          <w:rFonts w:ascii="Times New Roman" w:eastAsia="Times New Roman" w:hAnsi="Times New Roman" w:cs="Times New Roman"/>
          <w:sz w:val="28"/>
          <w:szCs w:val="28"/>
          <w:u w:val="single"/>
          <w:lang w:eastAsia="ru-RU"/>
        </w:rPr>
        <w:t>___</w:t>
      </w:r>
    </w:p>
    <w:p w:rsidR="00386E7B" w:rsidRPr="00386E7B" w:rsidRDefault="00386E7B" w:rsidP="00386E7B">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vertAlign w:val="superscript"/>
          <w:lang w:eastAsia="ru-RU"/>
        </w:rPr>
        <w:t>(назва факультету, інституту)</w:t>
      </w:r>
    </w:p>
    <w:p w:rsidR="00386E7B" w:rsidRPr="00386E7B" w:rsidRDefault="00386E7B" w:rsidP="00386E7B">
      <w:pPr>
        <w:tabs>
          <w:tab w:val="left" w:leader="underscore" w:pos="8903"/>
        </w:tabs>
        <w:spacing w:before="120" w:after="0" w:line="240" w:lineRule="auto"/>
        <w:jc w:val="center"/>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u w:val="single"/>
          <w:lang w:eastAsia="ru-RU"/>
        </w:rPr>
        <w:t xml:space="preserve">                                      </w:t>
      </w:r>
      <w:r w:rsidRPr="00386E7B">
        <w:rPr>
          <w:rFonts w:ascii="Times New Roman" w:eastAsia="Times New Roman" w:hAnsi="Times New Roman" w:cs="Times New Roman"/>
          <w:i/>
          <w:iCs/>
          <w:sz w:val="28"/>
          <w:szCs w:val="28"/>
          <w:u w:val="single"/>
          <w:lang w:eastAsia="ru-RU"/>
        </w:rPr>
        <w:t>Електропостачання</w:t>
      </w:r>
      <w:r w:rsidRPr="00386E7B">
        <w:rPr>
          <w:rFonts w:ascii="Times New Roman" w:eastAsia="Times New Roman" w:hAnsi="Times New Roman" w:cs="Times New Roman"/>
          <w:i/>
          <w:iCs/>
          <w:sz w:val="28"/>
          <w:szCs w:val="28"/>
          <w:lang w:eastAsia="ru-RU"/>
        </w:rPr>
        <w:tab/>
      </w:r>
    </w:p>
    <w:p w:rsidR="00386E7B" w:rsidRPr="00386E7B" w:rsidRDefault="00386E7B" w:rsidP="00386E7B">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vertAlign w:val="superscript"/>
          <w:lang w:eastAsia="ru-RU"/>
        </w:rPr>
        <w:t>(назва кафедри)</w:t>
      </w:r>
    </w:p>
    <w:p w:rsidR="00386E7B" w:rsidRPr="00386E7B" w:rsidRDefault="00386E7B" w:rsidP="00386E7B">
      <w:pPr>
        <w:spacing w:after="0" w:line="240" w:lineRule="auto"/>
        <w:jc w:val="center"/>
        <w:rPr>
          <w:rFonts w:ascii="Times New Roman" w:eastAsia="Times New Roman" w:hAnsi="Times New Roman" w:cs="Times New Roman"/>
          <w:sz w:val="28"/>
          <w:szCs w:val="28"/>
          <w:lang w:eastAsia="ru-RU"/>
        </w:rPr>
      </w:pPr>
    </w:p>
    <w:tbl>
      <w:tblPr>
        <w:tblW w:w="0" w:type="auto"/>
        <w:tblInd w:w="108" w:type="dxa"/>
        <w:tblLook w:val="01E0"/>
      </w:tblPr>
      <w:tblGrid>
        <w:gridCol w:w="4399"/>
        <w:gridCol w:w="5064"/>
      </w:tblGrid>
      <w:tr w:rsidR="00386E7B" w:rsidRPr="00386E7B" w:rsidTr="004B3571">
        <w:trPr>
          <w:trHeight w:val="1602"/>
        </w:trPr>
        <w:tc>
          <w:tcPr>
            <w:tcW w:w="4399" w:type="dxa"/>
          </w:tcPr>
          <w:p w:rsidR="00386E7B" w:rsidRPr="00386E7B" w:rsidRDefault="00386E7B" w:rsidP="004B3571">
            <w:pPr>
              <w:tabs>
                <w:tab w:val="left" w:leader="underscore" w:pos="8903"/>
                <w:tab w:val="left" w:leader="underscore" w:pos="9631"/>
              </w:tabs>
              <w:spacing w:after="0" w:line="240" w:lineRule="auto"/>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"На правах рукопису"</w:t>
            </w:r>
          </w:p>
          <w:p w:rsidR="00386E7B" w:rsidRPr="00386E7B" w:rsidRDefault="00386E7B" w:rsidP="004B3571">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lang w:eastAsia="ru-RU"/>
              </w:rPr>
              <w:t xml:space="preserve">УДК </w:t>
            </w:r>
            <w:r w:rsidRPr="00386E7B">
              <w:rPr>
                <w:rFonts w:ascii="Times New Roman" w:eastAsia="Times New Roman" w:hAnsi="Times New Roman" w:cs="Times New Roman"/>
                <w:sz w:val="28"/>
                <w:szCs w:val="28"/>
                <w:u w:val="single"/>
                <w:lang w:eastAsia="ru-RU"/>
              </w:rPr>
              <w:t>620.91+ 621.31</w:t>
            </w:r>
            <w:r w:rsidRPr="00386E7B">
              <w:rPr>
                <w:rFonts w:ascii="Times New Roman" w:eastAsia="Times New Roman" w:hAnsi="Times New Roman" w:cs="Times New Roman"/>
                <w:sz w:val="28"/>
                <w:szCs w:val="28"/>
                <w:lang w:eastAsia="ru-RU"/>
              </w:rPr>
              <w:t xml:space="preserve">                                    </w:t>
            </w:r>
          </w:p>
        </w:tc>
        <w:tc>
          <w:tcPr>
            <w:tcW w:w="5064" w:type="dxa"/>
          </w:tcPr>
          <w:p w:rsidR="00386E7B" w:rsidRPr="00386E7B" w:rsidRDefault="00386E7B" w:rsidP="00386E7B">
            <w:pPr>
              <w:tabs>
                <w:tab w:val="left" w:leader="underscore" w:pos="8903"/>
                <w:tab w:val="left" w:leader="underscore" w:pos="9631"/>
              </w:tabs>
              <w:spacing w:after="0" w:line="240" w:lineRule="auto"/>
              <w:jc w:val="right"/>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«До захисту допущено»</w:t>
            </w:r>
          </w:p>
          <w:p w:rsidR="00386E7B" w:rsidRPr="00884AFF" w:rsidRDefault="00386E7B" w:rsidP="00386E7B">
            <w:pPr>
              <w:tabs>
                <w:tab w:val="left" w:pos="720"/>
                <w:tab w:val="left" w:pos="1163"/>
                <w:tab w:val="left" w:pos="1620"/>
              </w:tabs>
              <w:spacing w:after="0" w:line="240" w:lineRule="auto"/>
              <w:ind w:left="1163" w:hanging="283"/>
              <w:jc w:val="both"/>
              <w:rPr>
                <w:rFonts w:ascii="Times New Roman" w:eastAsia="Times New Roman" w:hAnsi="Times New Roman" w:cs="Times New Roman"/>
                <w:b/>
                <w:bCs/>
                <w:sz w:val="26"/>
                <w:szCs w:val="26"/>
                <w:lang w:eastAsia="ru-RU"/>
              </w:rPr>
            </w:pPr>
            <w:r w:rsidRPr="00386E7B">
              <w:rPr>
                <w:rFonts w:ascii="Times New Roman" w:eastAsia="Times New Roman" w:hAnsi="Times New Roman" w:cs="Times New Roman"/>
                <w:b/>
                <w:bCs/>
                <w:sz w:val="28"/>
                <w:szCs w:val="28"/>
                <w:lang w:eastAsia="ru-RU"/>
              </w:rPr>
              <w:t xml:space="preserve">       </w:t>
            </w:r>
            <w:r w:rsidRPr="00884AFF">
              <w:rPr>
                <w:rFonts w:ascii="Times New Roman" w:eastAsia="Times New Roman" w:hAnsi="Times New Roman" w:cs="Times New Roman"/>
                <w:b/>
                <w:bCs/>
                <w:sz w:val="26"/>
                <w:szCs w:val="26"/>
                <w:lang w:eastAsia="ru-RU"/>
              </w:rPr>
              <w:t>Науковий керівник кафедри</w:t>
            </w:r>
          </w:p>
          <w:p w:rsidR="00386E7B" w:rsidRPr="00386E7B" w:rsidRDefault="00386E7B" w:rsidP="00386E7B">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_________</w:t>
            </w:r>
            <w:r w:rsidRPr="00386E7B">
              <w:rPr>
                <w:rFonts w:ascii="Times New Roman" w:eastAsia="Times New Roman" w:hAnsi="Times New Roman" w:cs="Times New Roman"/>
                <w:b/>
                <w:i/>
                <w:sz w:val="28"/>
                <w:szCs w:val="28"/>
                <w:u w:val="single"/>
                <w:lang w:eastAsia="ru-RU"/>
              </w:rPr>
              <w:t xml:space="preserve">С.П. Денисюк   </w:t>
            </w:r>
            <w:r w:rsidRPr="00386E7B">
              <w:rPr>
                <w:rFonts w:ascii="Times New Roman" w:eastAsia="Times New Roman" w:hAnsi="Times New Roman" w:cs="Times New Roman"/>
                <w:i/>
                <w:iCs/>
                <w:sz w:val="28"/>
                <w:szCs w:val="28"/>
                <w:u w:val="single"/>
                <w:lang w:eastAsia="ru-RU"/>
              </w:rPr>
              <w:t>_</w:t>
            </w:r>
          </w:p>
          <w:p w:rsidR="00386E7B" w:rsidRPr="00386E7B" w:rsidRDefault="00386E7B" w:rsidP="00386E7B">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lang w:eastAsia="ru-RU"/>
              </w:rPr>
              <w:t xml:space="preserve">          </w:t>
            </w:r>
            <w:r w:rsidR="00A96F1E">
              <w:rPr>
                <w:rFonts w:ascii="Times New Roman" w:eastAsia="Times New Roman" w:hAnsi="Times New Roman" w:cs="Times New Roman"/>
                <w:sz w:val="28"/>
                <w:szCs w:val="28"/>
                <w:vertAlign w:val="superscript"/>
                <w:lang w:eastAsia="ru-RU"/>
              </w:rPr>
              <w:t xml:space="preserve">(підпис)     </w:t>
            </w:r>
            <w:r w:rsidRPr="00386E7B">
              <w:rPr>
                <w:rFonts w:ascii="Times New Roman" w:eastAsia="Times New Roman" w:hAnsi="Times New Roman" w:cs="Times New Roman"/>
                <w:sz w:val="28"/>
                <w:szCs w:val="28"/>
                <w:vertAlign w:val="superscript"/>
                <w:lang w:eastAsia="ru-RU"/>
              </w:rPr>
              <w:t xml:space="preserve">       (ініціали, прізвище)</w:t>
            </w:r>
          </w:p>
          <w:p w:rsidR="00386E7B" w:rsidRPr="00386E7B" w:rsidRDefault="00386E7B" w:rsidP="00386E7B">
            <w:pPr>
              <w:spacing w:after="0" w:line="240" w:lineRule="auto"/>
              <w:outlineLvl w:val="6"/>
              <w:rPr>
                <w:rFonts w:ascii="Times New Roman" w:eastAsia="Times New Roman" w:hAnsi="Times New Roman" w:cs="Times New Roman"/>
                <w:sz w:val="28"/>
                <w:szCs w:val="28"/>
                <w:u w:val="single"/>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 xml:space="preserve"> «___»_____________2017 р.</w:t>
            </w:r>
          </w:p>
          <w:p w:rsidR="00386E7B" w:rsidRPr="00386E7B" w:rsidRDefault="00386E7B" w:rsidP="00386E7B">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bCs/>
                <w:sz w:val="28"/>
                <w:szCs w:val="28"/>
                <w:lang w:eastAsia="ru-RU"/>
              </w:rPr>
              <w:t xml:space="preserve">                                                                                </w:t>
            </w:r>
            <w:r w:rsidRPr="00386E7B">
              <w:rPr>
                <w:rFonts w:ascii="Times New Roman" w:eastAsia="Times New Roman" w:hAnsi="Times New Roman" w:cs="Times New Roman"/>
                <w:sz w:val="28"/>
                <w:szCs w:val="28"/>
                <w:lang w:eastAsia="ru-RU"/>
              </w:rPr>
              <w:t xml:space="preserve">       </w:t>
            </w:r>
            <w:r w:rsidRPr="00386E7B">
              <w:rPr>
                <w:rFonts w:ascii="Times New Roman" w:eastAsia="Times New Roman" w:hAnsi="Times New Roman" w:cs="Times New Roman"/>
                <w:b/>
                <w:bCs/>
                <w:sz w:val="28"/>
                <w:szCs w:val="28"/>
                <w:lang w:eastAsia="ru-RU"/>
              </w:rPr>
              <w:t xml:space="preserve">    </w:t>
            </w:r>
            <w:r w:rsidRPr="00386E7B">
              <w:rPr>
                <w:rFonts w:ascii="Times New Roman" w:eastAsia="Times New Roman" w:hAnsi="Times New Roman" w:cs="Times New Roman"/>
                <w:sz w:val="28"/>
                <w:szCs w:val="28"/>
                <w:lang w:eastAsia="ru-RU"/>
              </w:rPr>
              <w:t xml:space="preserve">                                                    </w:t>
            </w:r>
          </w:p>
        </w:tc>
      </w:tr>
    </w:tbl>
    <w:p w:rsidR="00386E7B" w:rsidRPr="00386E7B" w:rsidRDefault="00386E7B" w:rsidP="00386E7B">
      <w:pPr>
        <w:jc w:val="center"/>
        <w:rPr>
          <w:rFonts w:ascii="Times New Roman" w:hAnsi="Times New Roman" w:cs="Times New Roman"/>
          <w:b/>
          <w:sz w:val="28"/>
          <w:szCs w:val="28"/>
          <w:lang w:eastAsia="ru-RU"/>
        </w:rPr>
      </w:pPr>
      <w:bookmarkStart w:id="0" w:name="_Toc484036115"/>
      <w:bookmarkStart w:id="1" w:name="_Toc484710040"/>
      <w:r w:rsidRPr="00386E7B">
        <w:rPr>
          <w:rFonts w:ascii="Times New Roman" w:hAnsi="Times New Roman" w:cs="Times New Roman"/>
          <w:b/>
          <w:sz w:val="28"/>
          <w:szCs w:val="28"/>
          <w:lang w:eastAsia="ru-RU"/>
        </w:rPr>
        <w:t>Магістерська дисертація</w:t>
      </w:r>
      <w:bookmarkEnd w:id="0"/>
      <w:bookmarkEnd w:id="1"/>
    </w:p>
    <w:p w:rsidR="00386E7B" w:rsidRPr="00386E7B" w:rsidRDefault="00386E7B" w:rsidP="00386E7B">
      <w:pPr>
        <w:tabs>
          <w:tab w:val="left" w:leader="underscore" w:pos="8903"/>
        </w:tabs>
        <w:spacing w:after="0" w:line="240" w:lineRule="auto"/>
        <w:rPr>
          <w:rFonts w:ascii="Times New Roman" w:eastAsia="Times New Roman" w:hAnsi="Times New Roman" w:cs="Times New Roman"/>
          <w:sz w:val="28"/>
          <w:szCs w:val="28"/>
          <w:lang w:eastAsia="ru-RU"/>
        </w:rPr>
      </w:pPr>
    </w:p>
    <w:p w:rsidR="00386E7B" w:rsidRPr="00386E7B" w:rsidRDefault="00386E7B" w:rsidP="00386E7B">
      <w:pPr>
        <w:tabs>
          <w:tab w:val="left" w:leader="underscore" w:pos="9498"/>
        </w:tabs>
        <w:spacing w:after="0" w:line="240" w:lineRule="auto"/>
        <w:ind w:left="567"/>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зі спеціальності  </w:t>
      </w:r>
      <w:r w:rsidRPr="00386E7B">
        <w:rPr>
          <w:rFonts w:ascii="Times New Roman" w:eastAsia="Times New Roman" w:hAnsi="Times New Roman" w:cs="Times New Roman"/>
          <w:i/>
          <w:iCs/>
          <w:sz w:val="28"/>
          <w:szCs w:val="28"/>
          <w:u w:val="single"/>
          <w:lang w:eastAsia="ru-RU"/>
        </w:rPr>
        <w:t>8.05070108 «Енергетичний менеджмент»</w:t>
      </w:r>
    </w:p>
    <w:p w:rsidR="00386E7B" w:rsidRPr="00386E7B" w:rsidRDefault="00386E7B" w:rsidP="00386E7B">
      <w:pPr>
        <w:tabs>
          <w:tab w:val="left" w:pos="4253"/>
          <w:tab w:val="left" w:leader="underscore" w:pos="8903"/>
        </w:tabs>
        <w:spacing w:after="0" w:line="240" w:lineRule="auto"/>
        <w:ind w:firstLine="1843"/>
        <w:jc w:val="center"/>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vertAlign w:val="superscript"/>
          <w:lang w:eastAsia="ru-RU"/>
        </w:rPr>
        <w:t xml:space="preserve"> (код і назва спеціальності)</w:t>
      </w:r>
    </w:p>
    <w:p w:rsidR="00386E7B" w:rsidRPr="00386E7B" w:rsidRDefault="00386E7B" w:rsidP="00386E7B">
      <w:pPr>
        <w:spacing w:after="0" w:line="240" w:lineRule="auto"/>
        <w:ind w:left="567"/>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   на тему: </w:t>
      </w:r>
      <w:r w:rsidRPr="00386E7B">
        <w:rPr>
          <w:rFonts w:ascii="Times New Roman" w:eastAsia="Times New Roman" w:hAnsi="Times New Roman" w:cs="Times New Roman"/>
          <w:sz w:val="28"/>
          <w:szCs w:val="28"/>
          <w:u w:val="single"/>
          <w:lang w:eastAsia="ru-RU"/>
        </w:rPr>
        <w:t>Керування енерговикористанням в ринкових умовах</w:t>
      </w:r>
    </w:p>
    <w:p w:rsidR="00386E7B" w:rsidRPr="00386E7B" w:rsidRDefault="00386E7B" w:rsidP="00386E7B">
      <w:pPr>
        <w:spacing w:after="0" w:line="240" w:lineRule="auto"/>
        <w:ind w:left="720"/>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Виконала: студентка </w:t>
      </w:r>
      <w:r w:rsidRPr="00386E7B">
        <w:rPr>
          <w:rFonts w:ascii="Times New Roman" w:eastAsia="Times New Roman" w:hAnsi="Times New Roman" w:cs="Times New Roman"/>
          <w:sz w:val="28"/>
          <w:szCs w:val="28"/>
          <w:lang w:val="en-US" w:eastAsia="ru-RU"/>
        </w:rPr>
        <w:t>VI</w:t>
      </w:r>
      <w:r w:rsidRPr="00386E7B">
        <w:rPr>
          <w:rFonts w:ascii="Times New Roman" w:eastAsia="Times New Roman" w:hAnsi="Times New Roman" w:cs="Times New Roman"/>
          <w:sz w:val="28"/>
          <w:szCs w:val="28"/>
          <w:lang w:eastAsia="ru-RU"/>
        </w:rPr>
        <w:t xml:space="preserve"> курсу, групи </w:t>
      </w:r>
      <w:r w:rsidRPr="00386E7B">
        <w:rPr>
          <w:rFonts w:ascii="Times New Roman" w:eastAsia="Times New Roman" w:hAnsi="Times New Roman" w:cs="Times New Roman"/>
          <w:sz w:val="28"/>
          <w:szCs w:val="28"/>
          <w:lang w:val="en-US" w:eastAsia="ru-RU"/>
        </w:rPr>
        <w:t>OH</w:t>
      </w:r>
      <w:r w:rsidRPr="00386E7B">
        <w:rPr>
          <w:rFonts w:ascii="Times New Roman" w:eastAsia="Times New Roman" w:hAnsi="Times New Roman" w:cs="Times New Roman"/>
          <w:sz w:val="28"/>
          <w:szCs w:val="28"/>
          <w:lang w:eastAsia="ru-RU"/>
        </w:rPr>
        <w:t xml:space="preserve"> –52м</w:t>
      </w:r>
    </w:p>
    <w:p w:rsidR="00386E7B" w:rsidRPr="00386E7B" w:rsidRDefault="00386E7B" w:rsidP="00386E7B">
      <w:pPr>
        <w:spacing w:after="0" w:line="240" w:lineRule="auto"/>
        <w:ind w:left="720"/>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u w:val="single"/>
          <w:lang w:eastAsia="ru-RU"/>
        </w:rPr>
        <w:t xml:space="preserve">          </w:t>
      </w:r>
      <w:r>
        <w:rPr>
          <w:rFonts w:ascii="Times New Roman" w:eastAsia="Times New Roman" w:hAnsi="Times New Roman" w:cs="Times New Roman"/>
          <w:sz w:val="28"/>
          <w:szCs w:val="28"/>
          <w:u w:val="single"/>
          <w:lang w:eastAsia="ru-RU"/>
        </w:rPr>
        <w:t>Пахарєв Юрій Володимирович</w:t>
      </w:r>
      <w:r w:rsidRPr="00386E7B">
        <w:rPr>
          <w:rFonts w:ascii="Times New Roman" w:eastAsia="Times New Roman" w:hAnsi="Times New Roman" w:cs="Times New Roman"/>
          <w:sz w:val="28"/>
          <w:szCs w:val="28"/>
          <w:u w:val="single"/>
          <w:lang w:eastAsia="ru-RU"/>
        </w:rPr>
        <w:t xml:space="preserve">                           </w:t>
      </w:r>
      <w:r w:rsidRPr="00386E7B">
        <w:rPr>
          <w:rFonts w:ascii="Times New Roman" w:eastAsia="Times New Roman" w:hAnsi="Times New Roman" w:cs="Times New Roman"/>
          <w:sz w:val="28"/>
          <w:szCs w:val="28"/>
          <w:lang w:eastAsia="ru-RU"/>
        </w:rPr>
        <w:t xml:space="preserve">      __________</w:t>
      </w:r>
    </w:p>
    <w:p w:rsidR="00386E7B" w:rsidRPr="00386E7B" w:rsidRDefault="00386E7B" w:rsidP="00386E7B">
      <w:pPr>
        <w:spacing w:after="0" w:line="240" w:lineRule="auto"/>
        <w:ind w:left="720"/>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vertAlign w:val="superscript"/>
          <w:lang w:eastAsia="ru-RU"/>
        </w:rPr>
        <w:tab/>
        <w:t xml:space="preserve">       (прізвище, ім’я, по батькові)</w:t>
      </w:r>
      <w:r w:rsidRPr="00386E7B">
        <w:rPr>
          <w:rFonts w:ascii="Times New Roman" w:eastAsia="Times New Roman" w:hAnsi="Times New Roman" w:cs="Times New Roman"/>
          <w:sz w:val="28"/>
          <w:szCs w:val="28"/>
          <w:vertAlign w:val="superscript"/>
          <w:lang w:eastAsia="ru-RU"/>
        </w:rPr>
        <w:tab/>
      </w:r>
      <w:r w:rsidRPr="00386E7B">
        <w:rPr>
          <w:rFonts w:ascii="Times New Roman" w:eastAsia="Times New Roman" w:hAnsi="Times New Roman" w:cs="Times New Roman"/>
          <w:sz w:val="28"/>
          <w:szCs w:val="28"/>
          <w:vertAlign w:val="superscript"/>
          <w:lang w:eastAsia="ru-RU"/>
        </w:rPr>
        <w:tab/>
        <w:t xml:space="preserve">                                                                 (підпис) </w:t>
      </w:r>
      <w:r w:rsidRPr="00386E7B">
        <w:rPr>
          <w:rFonts w:ascii="Times New Roman" w:eastAsia="Times New Roman" w:hAnsi="Times New Roman" w:cs="Times New Roman"/>
          <w:sz w:val="28"/>
          <w:szCs w:val="28"/>
          <w:vertAlign w:val="superscript"/>
          <w:lang w:eastAsia="ru-RU"/>
        </w:rPr>
        <w:tab/>
      </w:r>
    </w:p>
    <w:p w:rsidR="00386E7B" w:rsidRPr="00386E7B" w:rsidRDefault="00386E7B" w:rsidP="00386E7B">
      <w:pPr>
        <w:spacing w:after="0" w:line="240" w:lineRule="auto"/>
        <w:ind w:left="720"/>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Науковий керівник </w:t>
      </w:r>
      <w:r w:rsidRPr="00386E7B">
        <w:rPr>
          <w:rFonts w:ascii="Times New Roman" w:eastAsia="Times New Roman" w:hAnsi="Times New Roman" w:cs="Times New Roman"/>
          <w:sz w:val="28"/>
          <w:szCs w:val="28"/>
          <w:u w:val="single"/>
          <w:lang w:eastAsia="ru-RU"/>
        </w:rPr>
        <w:t>к.</w:t>
      </w:r>
      <w:r>
        <w:rPr>
          <w:rFonts w:ascii="Times New Roman" w:eastAsia="Times New Roman" w:hAnsi="Times New Roman" w:cs="Times New Roman"/>
          <w:sz w:val="28"/>
          <w:szCs w:val="28"/>
          <w:u w:val="single"/>
          <w:lang w:eastAsia="ru-RU"/>
        </w:rPr>
        <w:t>т</w:t>
      </w:r>
      <w:r w:rsidRPr="00386E7B">
        <w:rPr>
          <w:rFonts w:ascii="Times New Roman" w:eastAsia="Times New Roman" w:hAnsi="Times New Roman" w:cs="Times New Roman"/>
          <w:sz w:val="28"/>
          <w:szCs w:val="28"/>
          <w:u w:val="single"/>
          <w:lang w:eastAsia="ru-RU"/>
        </w:rPr>
        <w:t xml:space="preserve">.н. , доц. </w:t>
      </w:r>
      <w:r>
        <w:rPr>
          <w:rFonts w:ascii="Times New Roman" w:eastAsia="Times New Roman" w:hAnsi="Times New Roman" w:cs="Times New Roman"/>
          <w:sz w:val="28"/>
          <w:szCs w:val="28"/>
          <w:u w:val="single"/>
          <w:lang w:eastAsia="ru-RU"/>
        </w:rPr>
        <w:t>Находов В.Ф.</w:t>
      </w:r>
      <w:r w:rsidRPr="00386E7B">
        <w:rPr>
          <w:rFonts w:ascii="Times New Roman" w:eastAsia="Times New Roman" w:hAnsi="Times New Roman" w:cs="Times New Roman"/>
          <w:sz w:val="28"/>
          <w:szCs w:val="28"/>
          <w:u w:val="single"/>
          <w:lang w:eastAsia="ru-RU"/>
        </w:rPr>
        <w:t xml:space="preserve">          </w:t>
      </w:r>
      <w:r w:rsidRPr="00386E7B">
        <w:rPr>
          <w:rFonts w:ascii="Times New Roman" w:eastAsia="Times New Roman" w:hAnsi="Times New Roman" w:cs="Times New Roman"/>
          <w:sz w:val="28"/>
          <w:szCs w:val="28"/>
          <w:lang w:eastAsia="ru-RU"/>
        </w:rPr>
        <w:t xml:space="preserve">       ____________</w:t>
      </w:r>
    </w:p>
    <w:p w:rsidR="00386E7B" w:rsidRPr="00386E7B" w:rsidRDefault="00386E7B" w:rsidP="00386E7B">
      <w:pPr>
        <w:spacing w:after="0" w:line="240" w:lineRule="auto"/>
        <w:ind w:left="720"/>
        <w:rPr>
          <w:rFonts w:ascii="Times New Roman" w:eastAsia="Times New Roman" w:hAnsi="Times New Roman" w:cs="Times New Roman"/>
          <w:sz w:val="20"/>
          <w:szCs w:val="20"/>
          <w:lang w:eastAsia="ru-RU"/>
        </w:rPr>
      </w:pPr>
      <w:r w:rsidRPr="00386E7B">
        <w:rPr>
          <w:rFonts w:ascii="Times New Roman" w:eastAsia="Times New Roman" w:hAnsi="Times New Roman" w:cs="Times New Roman"/>
          <w:sz w:val="20"/>
          <w:szCs w:val="20"/>
          <w:lang w:eastAsia="ru-RU"/>
        </w:rPr>
        <w:t xml:space="preserve">                                  (посада, вчене звання, науковий ступінь, прізвище та ініціали)                        (підпис)</w:t>
      </w:r>
    </w:p>
    <w:p w:rsidR="00386E7B" w:rsidRPr="00386E7B" w:rsidRDefault="00386E7B" w:rsidP="00386E7B">
      <w:pPr>
        <w:spacing w:after="0" w:line="240" w:lineRule="auto"/>
        <w:ind w:left="709"/>
        <w:jc w:val="both"/>
        <w:rPr>
          <w:rFonts w:ascii="Times New Roman" w:eastAsia="Times New Roman" w:hAnsi="Times New Roman" w:cs="Times New Roman"/>
          <w:iCs/>
          <w:sz w:val="20"/>
          <w:szCs w:val="20"/>
          <w:u w:val="single"/>
          <w:lang w:eastAsia="ru-RU"/>
        </w:rPr>
      </w:pPr>
    </w:p>
    <w:p w:rsidR="00386E7B" w:rsidRPr="00386E7B" w:rsidRDefault="00386E7B" w:rsidP="00386E7B">
      <w:pPr>
        <w:spacing w:after="0" w:line="240" w:lineRule="auto"/>
        <w:ind w:left="709"/>
        <w:jc w:val="both"/>
        <w:rPr>
          <w:rFonts w:ascii="Times New Roman" w:eastAsia="Times New Roman" w:hAnsi="Times New Roman" w:cs="Times New Roman"/>
          <w:iCs/>
          <w:sz w:val="28"/>
          <w:szCs w:val="28"/>
          <w:u w:val="single"/>
          <w:lang w:eastAsia="ru-RU"/>
        </w:rPr>
      </w:pPr>
    </w:p>
    <w:p w:rsidR="00386E7B" w:rsidRPr="00386E7B" w:rsidRDefault="00386E7B" w:rsidP="00386E7B">
      <w:pPr>
        <w:spacing w:after="0" w:line="240" w:lineRule="auto"/>
        <w:ind w:left="709"/>
        <w:jc w:val="both"/>
        <w:rPr>
          <w:rFonts w:ascii="Times New Roman" w:eastAsia="Times New Roman" w:hAnsi="Times New Roman" w:cs="Times New Roman"/>
          <w:iCs/>
          <w:sz w:val="28"/>
          <w:szCs w:val="28"/>
          <w:u w:val="single"/>
          <w:lang w:eastAsia="ru-RU"/>
        </w:rPr>
      </w:pPr>
      <w:r w:rsidRPr="00386E7B">
        <w:rPr>
          <w:rFonts w:ascii="Times New Roman" w:eastAsia="Times New Roman" w:hAnsi="Times New Roman" w:cs="Times New Roman"/>
          <w:iCs/>
          <w:sz w:val="28"/>
          <w:szCs w:val="28"/>
          <w:u w:val="single"/>
          <w:lang w:eastAsia="ru-RU"/>
        </w:rPr>
        <w:t xml:space="preserve">Нормоконтроль      </w:t>
      </w:r>
      <w:r w:rsidRPr="00386E7B">
        <w:rPr>
          <w:rFonts w:ascii="Times New Roman" w:eastAsia="Times New Roman" w:hAnsi="Times New Roman" w:cs="Times New Roman"/>
          <w:sz w:val="28"/>
          <w:szCs w:val="28"/>
          <w:u w:val="single"/>
          <w:lang w:eastAsia="ru-RU"/>
        </w:rPr>
        <w:t xml:space="preserve">          </w:t>
      </w:r>
      <w:r w:rsidRPr="00386E7B">
        <w:rPr>
          <w:rFonts w:ascii="Times New Roman" w:eastAsia="Times New Roman" w:hAnsi="Times New Roman" w:cs="Times New Roman"/>
          <w:i/>
          <w:iCs/>
          <w:sz w:val="28"/>
          <w:szCs w:val="28"/>
          <w:u w:val="single"/>
          <w:lang w:eastAsia="ru-RU"/>
        </w:rPr>
        <w:t>ас. Прокопенко І.Д.</w:t>
      </w:r>
      <w:r w:rsidRPr="00386E7B">
        <w:rPr>
          <w:rFonts w:ascii="Times New Roman" w:eastAsia="Times New Roman" w:hAnsi="Times New Roman" w:cs="Times New Roman"/>
          <w:iCs/>
          <w:sz w:val="28"/>
          <w:szCs w:val="28"/>
          <w:u w:val="single"/>
          <w:lang w:eastAsia="ru-RU"/>
        </w:rPr>
        <w:t xml:space="preserve">            </w:t>
      </w:r>
      <w:r w:rsidRPr="00386E7B">
        <w:rPr>
          <w:rFonts w:ascii="Times New Roman" w:eastAsia="Times New Roman" w:hAnsi="Times New Roman" w:cs="Times New Roman"/>
          <w:iCs/>
          <w:sz w:val="28"/>
          <w:szCs w:val="28"/>
          <w:lang w:eastAsia="ru-RU"/>
        </w:rPr>
        <w:t xml:space="preserve">  </w:t>
      </w:r>
      <w:r w:rsidRPr="00386E7B">
        <w:rPr>
          <w:rFonts w:ascii="Times New Roman" w:eastAsia="Times New Roman" w:hAnsi="Times New Roman" w:cs="Times New Roman"/>
          <w:iCs/>
          <w:sz w:val="28"/>
          <w:szCs w:val="28"/>
          <w:u w:val="single"/>
          <w:lang w:eastAsia="ru-RU"/>
        </w:rPr>
        <w:t xml:space="preserve">                </w:t>
      </w:r>
      <w:r w:rsidRPr="00386E7B">
        <w:rPr>
          <w:rFonts w:ascii="Times New Roman" w:eastAsia="Times New Roman" w:hAnsi="Times New Roman" w:cs="Times New Roman"/>
          <w:iCs/>
          <w:sz w:val="28"/>
          <w:szCs w:val="28"/>
          <w:u w:val="single"/>
          <w:lang w:eastAsia="ru-RU"/>
        </w:rPr>
        <w:tab/>
      </w:r>
    </w:p>
    <w:p w:rsidR="00386E7B" w:rsidRPr="00386E7B" w:rsidRDefault="00386E7B" w:rsidP="00386E7B">
      <w:pPr>
        <w:spacing w:after="0" w:line="240" w:lineRule="auto"/>
        <w:ind w:left="709" w:firstLine="708"/>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vertAlign w:val="superscript"/>
          <w:lang w:eastAsia="ru-RU"/>
        </w:rPr>
        <w:tab/>
      </w:r>
      <w:r w:rsidRPr="00386E7B">
        <w:rPr>
          <w:rFonts w:ascii="Times New Roman" w:eastAsia="Times New Roman" w:hAnsi="Times New Roman" w:cs="Times New Roman"/>
          <w:sz w:val="28"/>
          <w:szCs w:val="28"/>
          <w:vertAlign w:val="superscript"/>
          <w:lang w:eastAsia="ru-RU"/>
        </w:rPr>
        <w:tab/>
        <w:t xml:space="preserve">                    (вчена ступінь т</w:t>
      </w:r>
      <w:r>
        <w:rPr>
          <w:rFonts w:ascii="Times New Roman" w:eastAsia="Times New Roman" w:hAnsi="Times New Roman" w:cs="Times New Roman"/>
          <w:sz w:val="28"/>
          <w:szCs w:val="28"/>
          <w:vertAlign w:val="superscript"/>
          <w:lang w:eastAsia="ru-RU"/>
        </w:rPr>
        <w:t xml:space="preserve">а звання, прізвище, ініціали)  </w:t>
      </w:r>
      <w:r w:rsidRPr="00386E7B">
        <w:rPr>
          <w:rFonts w:ascii="Times New Roman" w:eastAsia="Times New Roman" w:hAnsi="Times New Roman" w:cs="Times New Roman"/>
          <w:sz w:val="28"/>
          <w:szCs w:val="28"/>
          <w:vertAlign w:val="superscript"/>
          <w:lang w:eastAsia="ru-RU"/>
        </w:rPr>
        <w:t xml:space="preserve">         (підпис) </w:t>
      </w:r>
    </w:p>
    <w:p w:rsidR="00386E7B" w:rsidRPr="00386E7B" w:rsidRDefault="00386E7B" w:rsidP="00386E7B">
      <w:pPr>
        <w:tabs>
          <w:tab w:val="left" w:leader="underscore" w:pos="7200"/>
          <w:tab w:val="left" w:pos="7380"/>
          <w:tab w:val="left" w:leader="underscore" w:pos="8903"/>
        </w:tabs>
        <w:spacing w:after="0" w:line="240" w:lineRule="auto"/>
        <w:ind w:left="709"/>
        <w:rPr>
          <w:rFonts w:ascii="Times New Roman" w:eastAsia="Times New Roman" w:hAnsi="Times New Roman" w:cs="Times New Roman"/>
          <w:b/>
          <w:bCs/>
          <w:sz w:val="28"/>
          <w:szCs w:val="28"/>
          <w:lang w:eastAsia="ru-RU"/>
        </w:rPr>
      </w:pPr>
      <w:r w:rsidRPr="00386E7B">
        <w:rPr>
          <w:rFonts w:ascii="Times New Roman" w:eastAsia="Times New Roman" w:hAnsi="Times New Roman" w:cs="Times New Roman"/>
          <w:b/>
          <w:bCs/>
          <w:sz w:val="28"/>
          <w:szCs w:val="28"/>
          <w:lang w:eastAsia="ru-RU"/>
        </w:rPr>
        <w:t>Рецензент                ___________________________________          _________</w:t>
      </w:r>
    </w:p>
    <w:p w:rsidR="00386E7B" w:rsidRPr="00386E7B" w:rsidRDefault="00386E7B" w:rsidP="00386E7B">
      <w:pPr>
        <w:spacing w:after="0" w:line="240" w:lineRule="auto"/>
        <w:ind w:left="709" w:firstLine="540"/>
        <w:jc w:val="center"/>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vertAlign w:val="superscript"/>
          <w:lang w:eastAsia="ru-RU"/>
        </w:rPr>
        <w:t xml:space="preserve">                                             (вчена ступінь та звання, прізвище, ініціали)</w:t>
      </w:r>
      <w:r w:rsidRPr="00386E7B">
        <w:rPr>
          <w:rFonts w:ascii="Times New Roman" w:eastAsia="Times New Roman" w:hAnsi="Times New Roman" w:cs="Times New Roman"/>
          <w:sz w:val="28"/>
          <w:szCs w:val="28"/>
          <w:vertAlign w:val="superscript"/>
          <w:lang w:eastAsia="ru-RU"/>
        </w:rPr>
        <w:tab/>
        <w:t xml:space="preserve">                (підпис)</w:t>
      </w:r>
    </w:p>
    <w:p w:rsidR="00386E7B" w:rsidRPr="00386E7B" w:rsidRDefault="00386E7B" w:rsidP="00386E7B">
      <w:pPr>
        <w:tabs>
          <w:tab w:val="left" w:pos="330"/>
        </w:tabs>
        <w:spacing w:after="0" w:line="240" w:lineRule="auto"/>
        <w:ind w:left="4536"/>
        <w:rPr>
          <w:rFonts w:ascii="Times New Roman" w:eastAsia="Times New Roman" w:hAnsi="Times New Roman" w:cs="Times New Roman"/>
          <w:sz w:val="28"/>
          <w:szCs w:val="28"/>
          <w:lang w:eastAsia="ru-RU"/>
        </w:rPr>
      </w:pPr>
    </w:p>
    <w:p w:rsidR="00386E7B" w:rsidRPr="00386E7B" w:rsidRDefault="00386E7B" w:rsidP="00386E7B">
      <w:pPr>
        <w:tabs>
          <w:tab w:val="left" w:pos="330"/>
        </w:tabs>
        <w:spacing w:after="0" w:line="240" w:lineRule="auto"/>
        <w:ind w:left="4536"/>
        <w:rPr>
          <w:rFonts w:ascii="Times New Roman" w:eastAsia="Times New Roman" w:hAnsi="Times New Roman" w:cs="Times New Roman"/>
          <w:sz w:val="24"/>
          <w:szCs w:val="24"/>
          <w:lang w:eastAsia="ru-RU"/>
        </w:rPr>
      </w:pPr>
      <w:r w:rsidRPr="00386E7B">
        <w:rPr>
          <w:rFonts w:ascii="Times New Roman" w:eastAsia="Times New Roman" w:hAnsi="Times New Roman" w:cs="Times New Roman"/>
          <w:sz w:val="24"/>
          <w:szCs w:val="24"/>
          <w:lang w:eastAsia="ru-RU"/>
        </w:rPr>
        <w:t>Засвідчую, що у цій магістерській дисертації немає запозичень з праць інших авторів без відповідних посилань.</w:t>
      </w:r>
    </w:p>
    <w:p w:rsidR="00386E7B" w:rsidRPr="00386E7B" w:rsidRDefault="00386E7B" w:rsidP="00386E7B">
      <w:pPr>
        <w:tabs>
          <w:tab w:val="left" w:pos="330"/>
        </w:tabs>
        <w:spacing w:after="0" w:line="240" w:lineRule="auto"/>
        <w:ind w:left="4536"/>
        <w:rPr>
          <w:rFonts w:ascii="Times New Roman" w:eastAsia="Times New Roman" w:hAnsi="Times New Roman" w:cs="Times New Roman"/>
          <w:sz w:val="24"/>
          <w:szCs w:val="24"/>
          <w:lang w:eastAsia="ru-RU"/>
        </w:rPr>
      </w:pPr>
      <w:r w:rsidRPr="00386E7B">
        <w:rPr>
          <w:rFonts w:ascii="Times New Roman" w:eastAsia="Times New Roman" w:hAnsi="Times New Roman" w:cs="Times New Roman"/>
          <w:sz w:val="24"/>
          <w:szCs w:val="24"/>
          <w:lang w:eastAsia="ru-RU"/>
        </w:rPr>
        <w:t>Студентка _____________</w:t>
      </w:r>
    </w:p>
    <w:p w:rsidR="00386E7B" w:rsidRPr="00386E7B" w:rsidRDefault="00386E7B" w:rsidP="00386E7B">
      <w:pPr>
        <w:tabs>
          <w:tab w:val="left" w:pos="7938"/>
        </w:tabs>
        <w:spacing w:after="0" w:line="240" w:lineRule="auto"/>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vertAlign w:val="superscript"/>
          <w:lang w:eastAsia="ru-RU"/>
        </w:rPr>
        <w:t xml:space="preserve">                                                                                                                                                                                             (підпис)</w:t>
      </w:r>
    </w:p>
    <w:p w:rsidR="00386E7B" w:rsidRPr="00386E7B" w:rsidRDefault="00386E7B" w:rsidP="00386E7B">
      <w:pPr>
        <w:spacing w:after="0" w:line="240" w:lineRule="auto"/>
        <w:rPr>
          <w:rFonts w:ascii="Times New Roman" w:eastAsia="Times New Roman" w:hAnsi="Times New Roman" w:cs="Times New Roman"/>
          <w:sz w:val="28"/>
          <w:szCs w:val="28"/>
          <w:lang w:eastAsia="ru-RU"/>
        </w:rPr>
      </w:pPr>
    </w:p>
    <w:p w:rsidR="00386E7B" w:rsidRPr="00386E7B" w:rsidRDefault="00386E7B" w:rsidP="00386E7B">
      <w:pPr>
        <w:spacing w:after="0" w:line="240" w:lineRule="auto"/>
        <w:jc w:val="center"/>
        <w:rPr>
          <w:rFonts w:ascii="Times New Roman" w:eastAsia="Times New Roman" w:hAnsi="Times New Roman" w:cs="Times New Roman"/>
          <w:sz w:val="24"/>
          <w:szCs w:val="24"/>
          <w:lang w:eastAsia="ru-RU"/>
        </w:rPr>
      </w:pPr>
      <w:r w:rsidRPr="00386E7B">
        <w:rPr>
          <w:rFonts w:ascii="Times New Roman" w:eastAsia="Times New Roman" w:hAnsi="Times New Roman" w:cs="Times New Roman"/>
          <w:sz w:val="24"/>
          <w:szCs w:val="24"/>
          <w:lang w:eastAsia="ru-RU"/>
        </w:rPr>
        <w:t>Київ – 2017 року</w:t>
      </w:r>
    </w:p>
    <w:p w:rsidR="00386E7B" w:rsidRPr="00386E7B" w:rsidRDefault="00386E7B" w:rsidP="00386E7B">
      <w:pPr>
        <w:spacing w:after="0"/>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br w:type="page"/>
      </w:r>
    </w:p>
    <w:p w:rsidR="00386E7B" w:rsidRPr="00386E7B" w:rsidRDefault="00386E7B" w:rsidP="00386E7B">
      <w:pPr>
        <w:spacing w:before="240" w:after="0" w:line="240" w:lineRule="auto"/>
        <w:rPr>
          <w:rFonts w:ascii="Times New Roman" w:eastAsia="Times New Roman" w:hAnsi="Times New Roman" w:cs="Times New Roman"/>
          <w:sz w:val="28"/>
          <w:szCs w:val="28"/>
          <w:lang w:eastAsia="ru-RU"/>
        </w:rPr>
        <w:sectPr w:rsidR="00386E7B" w:rsidRPr="00386E7B" w:rsidSect="002D52B8">
          <w:headerReference w:type="default" r:id="rId7"/>
          <w:headerReference w:type="first" r:id="rId8"/>
          <w:pgSz w:w="11910" w:h="16840"/>
          <w:pgMar w:top="1134" w:right="850" w:bottom="1134" w:left="1701" w:header="747" w:footer="0" w:gutter="0"/>
          <w:pgNumType w:start="1"/>
          <w:cols w:space="720"/>
          <w:titlePg/>
          <w:docGrid w:linePitch="381"/>
        </w:sectPr>
      </w:pPr>
    </w:p>
    <w:p w:rsidR="00386E7B" w:rsidRPr="00386E7B" w:rsidRDefault="00386E7B" w:rsidP="00386E7B">
      <w:pPr>
        <w:spacing w:after="0" w:line="240" w:lineRule="auto"/>
        <w:jc w:val="center"/>
        <w:rPr>
          <w:rFonts w:ascii="Times New Roman" w:eastAsia="Times New Roman" w:hAnsi="Times New Roman" w:cs="Times New Roman"/>
          <w:b/>
          <w:bCs/>
          <w:caps/>
          <w:sz w:val="28"/>
          <w:szCs w:val="28"/>
          <w:lang w:eastAsia="ru-RU"/>
        </w:rPr>
      </w:pPr>
      <w:r w:rsidRPr="00386E7B">
        <w:rPr>
          <w:rFonts w:ascii="Times New Roman" w:eastAsia="Times New Roman" w:hAnsi="Times New Roman" w:cs="Times New Roman"/>
          <w:b/>
          <w:bCs/>
          <w:caps/>
          <w:sz w:val="28"/>
          <w:szCs w:val="28"/>
          <w:lang w:eastAsia="ru-RU"/>
        </w:rPr>
        <w:lastRenderedPageBreak/>
        <w:t>Національний технічний університет України</w:t>
      </w:r>
    </w:p>
    <w:p w:rsidR="00386E7B" w:rsidRPr="00386E7B" w:rsidRDefault="00386E7B" w:rsidP="00386E7B">
      <w:pPr>
        <w:spacing w:after="0" w:line="240" w:lineRule="auto"/>
        <w:jc w:val="center"/>
        <w:rPr>
          <w:rFonts w:ascii="Times New Roman" w:eastAsia="Times New Roman" w:hAnsi="Times New Roman" w:cs="Times New Roman"/>
          <w:b/>
          <w:bCs/>
          <w:caps/>
          <w:sz w:val="28"/>
          <w:szCs w:val="28"/>
          <w:lang w:eastAsia="ru-RU"/>
        </w:rPr>
      </w:pPr>
      <w:r w:rsidRPr="00386E7B">
        <w:rPr>
          <w:rFonts w:ascii="Times New Roman" w:eastAsia="Times New Roman" w:hAnsi="Times New Roman" w:cs="Times New Roman"/>
          <w:b/>
          <w:bCs/>
          <w:caps/>
          <w:sz w:val="28"/>
          <w:szCs w:val="28"/>
          <w:lang w:eastAsia="ru-RU"/>
        </w:rPr>
        <w:t>«Київський політехнічний інститут ІМЕНІ ІГОРЯ СІКОРСЬКОГО»</w:t>
      </w:r>
    </w:p>
    <w:p w:rsidR="00386E7B" w:rsidRPr="00386E7B" w:rsidRDefault="00386E7B" w:rsidP="00386E7B">
      <w:pPr>
        <w:tabs>
          <w:tab w:val="left" w:pos="720"/>
          <w:tab w:val="left" w:pos="1440"/>
          <w:tab w:val="left" w:pos="1620"/>
        </w:tabs>
        <w:spacing w:after="0" w:line="240" w:lineRule="auto"/>
        <w:ind w:left="539"/>
        <w:jc w:val="both"/>
        <w:rPr>
          <w:rFonts w:ascii="Times New Roman" w:eastAsia="Times New Roman" w:hAnsi="Times New Roman" w:cs="Times New Roman"/>
          <w:b/>
          <w:bCs/>
          <w:sz w:val="28"/>
          <w:szCs w:val="28"/>
          <w:lang w:eastAsia="ru-RU"/>
        </w:rPr>
      </w:pPr>
    </w:p>
    <w:p w:rsidR="00386E7B" w:rsidRPr="00386E7B" w:rsidRDefault="00386E7B" w:rsidP="00386E7B">
      <w:pPr>
        <w:tabs>
          <w:tab w:val="left" w:leader="underscore" w:pos="8903"/>
        </w:tabs>
        <w:spacing w:after="0" w:line="216" w:lineRule="auto"/>
        <w:ind w:left="539" w:hanging="540"/>
        <w:jc w:val="both"/>
        <w:rPr>
          <w:rFonts w:ascii="Times New Roman" w:eastAsia="Times New Roman" w:hAnsi="Times New Roman" w:cs="Times New Roman"/>
          <w:sz w:val="28"/>
          <w:szCs w:val="28"/>
          <w:lang w:eastAsia="ru-RU"/>
        </w:rPr>
      </w:pPr>
      <w:r w:rsidRPr="00386E7B">
        <w:rPr>
          <w:rFonts w:ascii="Times New Roman" w:eastAsia="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Прямая со стрелкой 22" o:spid="_x0000_s1038" type="#_x0000_t32" style="position:absolute;left:0;text-align:left;margin-left:127.2pt;margin-top:13.5pt;width:340.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"/>
        </w:pict>
      </w:r>
      <w:r w:rsidRPr="00386E7B">
        <w:rPr>
          <w:rFonts w:ascii="Times New Roman" w:eastAsia="Times New Roman" w:hAnsi="Times New Roman" w:cs="Times New Roman"/>
          <w:sz w:val="28"/>
          <w:szCs w:val="28"/>
          <w:lang w:eastAsia="ru-RU"/>
        </w:rPr>
        <w:t>Факультет (інститут)</w:t>
      </w:r>
      <w:r w:rsidRPr="00386E7B">
        <w:rPr>
          <w:rFonts w:ascii="Times New Roman" w:eastAsia="Times New Roman" w:hAnsi="Times New Roman" w:cs="Times New Roman"/>
          <w:i/>
          <w:iCs/>
          <w:sz w:val="28"/>
          <w:szCs w:val="28"/>
          <w:lang w:eastAsia="ru-RU"/>
        </w:rPr>
        <w:t xml:space="preserve"> Інститут енергозбереження та енергоменеджменту</w:t>
      </w:r>
    </w:p>
    <w:p w:rsidR="00386E7B" w:rsidRPr="00386E7B" w:rsidRDefault="00386E7B" w:rsidP="00386E7B">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vertAlign w:val="superscript"/>
          <w:lang w:eastAsia="ru-RU"/>
        </w:rPr>
        <w:t>(повна назва)</w:t>
      </w:r>
    </w:p>
    <w:p w:rsidR="00386E7B" w:rsidRPr="00386E7B" w:rsidRDefault="00386E7B" w:rsidP="00386E7B">
      <w:pPr>
        <w:tabs>
          <w:tab w:val="left" w:leader="underscore" w:pos="8903"/>
        </w:tabs>
        <w:spacing w:after="0" w:line="216" w:lineRule="auto"/>
        <w:ind w:left="539" w:hanging="540"/>
        <w:jc w:val="both"/>
        <w:rPr>
          <w:rFonts w:ascii="Times New Roman" w:eastAsia="Times New Roman" w:hAnsi="Times New Roman" w:cs="Times New Roman"/>
          <w:i/>
          <w:iCs/>
          <w:sz w:val="28"/>
          <w:szCs w:val="28"/>
          <w:lang w:eastAsia="ru-RU"/>
        </w:rPr>
      </w:pPr>
      <w:r w:rsidRPr="00386E7B">
        <w:rPr>
          <w:rFonts w:ascii="Times New Roman" w:eastAsia="Times New Roman" w:hAnsi="Times New Roman" w:cs="Times New Roman"/>
          <w:sz w:val="28"/>
          <w:szCs w:val="28"/>
          <w:lang w:eastAsia="ru-RU"/>
        </w:rPr>
        <w:t xml:space="preserve">Кафедра                                        </w:t>
      </w:r>
      <w:r w:rsidRPr="00386E7B">
        <w:rPr>
          <w:rFonts w:ascii="Times New Roman" w:eastAsia="Times New Roman" w:hAnsi="Times New Roman" w:cs="Times New Roman"/>
          <w:i/>
          <w:iCs/>
          <w:sz w:val="28"/>
          <w:szCs w:val="28"/>
          <w:lang w:eastAsia="ru-RU"/>
        </w:rPr>
        <w:t>Електропостачання</w:t>
      </w:r>
    </w:p>
    <w:p w:rsidR="00386E7B" w:rsidRPr="00386E7B" w:rsidRDefault="00386E7B" w:rsidP="00386E7B">
      <w:pPr>
        <w:tabs>
          <w:tab w:val="left" w:leader="underscore" w:pos="8903"/>
        </w:tabs>
        <w:spacing w:after="0" w:line="216" w:lineRule="auto"/>
        <w:jc w:val="both"/>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i/>
          <w:iCs/>
          <w:noProof/>
          <w:sz w:val="28"/>
          <w:szCs w:val="28"/>
          <w:lang w:eastAsia="ru-RU"/>
        </w:rPr>
        <w:pict>
          <v:shape id="Прямая со стрелкой 21" o:spid="_x0000_s1042" type="#_x0000_t32" style="position:absolute;left:0;text-align:left;margin-left:54pt;margin-top:.15pt;width:414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"/>
        </w:pict>
      </w:r>
      <w:r w:rsidRPr="00386E7B">
        <w:rPr>
          <w:rFonts w:ascii="Times New Roman" w:eastAsia="Times New Roman" w:hAnsi="Times New Roman" w:cs="Times New Roman"/>
          <w:i/>
          <w:iCs/>
          <w:sz w:val="28"/>
          <w:szCs w:val="28"/>
          <w:lang w:eastAsia="ru-RU"/>
        </w:rPr>
        <w:t xml:space="preserve">                                                              </w:t>
      </w:r>
      <w:r w:rsidRPr="00386E7B">
        <w:rPr>
          <w:rFonts w:ascii="Times New Roman" w:eastAsia="Times New Roman" w:hAnsi="Times New Roman" w:cs="Times New Roman"/>
          <w:sz w:val="28"/>
          <w:szCs w:val="28"/>
          <w:vertAlign w:val="superscript"/>
          <w:lang w:eastAsia="ru-RU"/>
        </w:rPr>
        <w:t>(повна назва)</w:t>
      </w:r>
    </w:p>
    <w:p w:rsidR="00386E7B" w:rsidRPr="00386E7B" w:rsidRDefault="00386E7B" w:rsidP="00386E7B">
      <w:pPr>
        <w:tabs>
          <w:tab w:val="left" w:pos="5812"/>
          <w:tab w:val="left" w:pos="8833"/>
        </w:tabs>
        <w:spacing w:after="0" w:line="240" w:lineRule="auto"/>
        <w:ind w:left="539" w:hanging="540"/>
        <w:rPr>
          <w:rFonts w:ascii="Times New Roman" w:eastAsia="Times New Roman" w:hAnsi="Times New Roman" w:cs="Times New Roman"/>
          <w:i/>
          <w:sz w:val="28"/>
          <w:szCs w:val="28"/>
          <w:u w:val="single"/>
          <w:lang w:eastAsia="ru-RU"/>
        </w:rPr>
      </w:pPr>
      <w:r w:rsidRPr="00386E7B">
        <w:rPr>
          <w:rFonts w:ascii="Times New Roman" w:eastAsia="Times New Roman" w:hAnsi="Times New Roman" w:cs="Times New Roman"/>
          <w:sz w:val="28"/>
          <w:szCs w:val="28"/>
          <w:lang w:eastAsia="ru-RU"/>
        </w:rPr>
        <w:t xml:space="preserve">Освітньо-кваліфікаційний рівень </w:t>
      </w:r>
      <w:r w:rsidRPr="00386E7B">
        <w:rPr>
          <w:rFonts w:ascii="Times New Roman" w:eastAsia="Times New Roman" w:hAnsi="Times New Roman" w:cs="Times New Roman"/>
          <w:i/>
          <w:sz w:val="28"/>
          <w:szCs w:val="28"/>
          <w:lang w:eastAsia="ru-RU"/>
        </w:rPr>
        <w:t>«магістр»</w:t>
      </w:r>
      <w:r w:rsidRPr="00386E7B">
        <w:rPr>
          <w:rFonts w:ascii="Times New Roman" w:eastAsia="Times New Roman" w:hAnsi="Times New Roman" w:cs="Times New Roman"/>
          <w:i/>
          <w:sz w:val="28"/>
          <w:szCs w:val="28"/>
          <w:lang w:eastAsia="ru-RU"/>
        </w:rPr>
        <w:tab/>
      </w:r>
      <w:r w:rsidRPr="00386E7B">
        <w:rPr>
          <w:rFonts w:ascii="Times New Roman" w:eastAsia="Times New Roman" w:hAnsi="Times New Roman" w:cs="Times New Roman"/>
          <w:i/>
          <w:sz w:val="28"/>
          <w:szCs w:val="28"/>
          <w:lang w:eastAsia="ru-RU"/>
        </w:rPr>
        <w:tab/>
      </w:r>
    </w:p>
    <w:p w:rsidR="00386E7B" w:rsidRPr="00386E7B" w:rsidRDefault="00386E7B" w:rsidP="00386E7B">
      <w:pPr>
        <w:tabs>
          <w:tab w:val="left" w:pos="5812"/>
          <w:tab w:val="left" w:pos="8833"/>
        </w:tabs>
        <w:spacing w:after="0" w:line="240" w:lineRule="auto"/>
        <w:ind w:left="539" w:hanging="540"/>
        <w:rPr>
          <w:rFonts w:ascii="Times New Roman" w:eastAsia="Times New Roman" w:hAnsi="Times New Roman" w:cs="Times New Roman"/>
          <w:sz w:val="28"/>
          <w:szCs w:val="28"/>
          <w:lang w:eastAsia="ru-RU"/>
        </w:rPr>
      </w:pPr>
      <w:r w:rsidRPr="00386E7B">
        <w:rPr>
          <w:rFonts w:ascii="Times New Roman" w:eastAsia="Times New Roman" w:hAnsi="Times New Roman" w:cs="Times New Roman"/>
          <w:noProof/>
          <w:sz w:val="28"/>
          <w:szCs w:val="28"/>
          <w:lang w:eastAsia="ru-RU"/>
        </w:rPr>
        <w:pict>
          <v:shape id="Прямая со стрелкой 20" o:spid="_x0000_s1041" type="#_x0000_t32" style="position:absolute;left:0;text-align:left;margin-left:198pt;margin-top:.8pt;width:270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"/>
        </w:pict>
      </w:r>
    </w:p>
    <w:p w:rsidR="00386E7B" w:rsidRPr="00386E7B" w:rsidRDefault="00386E7B" w:rsidP="00386E7B">
      <w:pPr>
        <w:tabs>
          <w:tab w:val="left" w:leader="underscore" w:pos="8903"/>
        </w:tabs>
        <w:spacing w:after="0" w:line="216" w:lineRule="auto"/>
        <w:ind w:left="539" w:hanging="540"/>
        <w:jc w:val="both"/>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Напрям підготовки </w:t>
      </w:r>
      <w:r w:rsidRPr="00386E7B">
        <w:rPr>
          <w:rFonts w:ascii="Times New Roman" w:eastAsia="Times New Roman" w:hAnsi="Times New Roman" w:cs="Times New Roman"/>
          <w:i/>
          <w:iCs/>
          <w:sz w:val="28"/>
          <w:szCs w:val="28"/>
          <w:lang w:eastAsia="ru-RU"/>
        </w:rPr>
        <w:t xml:space="preserve">         8.05070108 </w:t>
      </w:r>
    </w:p>
    <w:p w:rsidR="00386E7B" w:rsidRPr="00386E7B" w:rsidRDefault="00386E7B" w:rsidP="00386E7B">
      <w:pPr>
        <w:tabs>
          <w:tab w:val="left" w:leader="underscore" w:pos="8903"/>
        </w:tabs>
        <w:spacing w:after="0" w:line="216" w:lineRule="auto"/>
        <w:ind w:left="539" w:hanging="540"/>
        <w:jc w:val="both"/>
        <w:rPr>
          <w:rFonts w:ascii="Times New Roman" w:eastAsia="Times New Roman" w:hAnsi="Times New Roman" w:cs="Times New Roman"/>
          <w:sz w:val="28"/>
          <w:szCs w:val="28"/>
          <w:lang w:eastAsia="ru-RU"/>
        </w:rPr>
      </w:pPr>
      <w:r w:rsidRPr="00386E7B">
        <w:rPr>
          <w:rFonts w:ascii="Times New Roman" w:eastAsia="Times New Roman" w:hAnsi="Times New Roman" w:cs="Times New Roman"/>
          <w:noProof/>
          <w:sz w:val="28"/>
          <w:szCs w:val="28"/>
          <w:lang w:eastAsia="ru-RU"/>
        </w:rPr>
        <w:pict>
          <v:shape id="Прямая со стрелкой 19" o:spid="_x0000_s1040" type="#_x0000_t32" style="position:absolute;left:0;text-align:left;margin-left:117pt;margin-top:2pt;width:351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"/>
        </w:pict>
      </w:r>
    </w:p>
    <w:p w:rsidR="00386E7B" w:rsidRPr="00386E7B" w:rsidRDefault="00386E7B" w:rsidP="00386E7B">
      <w:pPr>
        <w:tabs>
          <w:tab w:val="left" w:leader="underscore" w:pos="8903"/>
        </w:tabs>
        <w:spacing w:after="0" w:line="216" w:lineRule="auto"/>
        <w:ind w:left="539" w:hanging="540"/>
        <w:jc w:val="both"/>
        <w:rPr>
          <w:rFonts w:ascii="Times New Roman" w:eastAsia="Times New Roman" w:hAnsi="Times New Roman" w:cs="Times New Roman"/>
          <w:i/>
          <w:iCs/>
          <w:sz w:val="28"/>
          <w:szCs w:val="28"/>
          <w:lang w:eastAsia="ru-RU"/>
        </w:rPr>
      </w:pPr>
      <w:r w:rsidRPr="00386E7B">
        <w:rPr>
          <w:rFonts w:ascii="Times New Roman" w:eastAsia="Times New Roman" w:hAnsi="Times New Roman" w:cs="Times New Roman"/>
          <w:sz w:val="28"/>
          <w:szCs w:val="28"/>
          <w:lang w:eastAsia="ru-RU"/>
        </w:rPr>
        <w:t xml:space="preserve">Спеціальність </w:t>
      </w:r>
      <w:r w:rsidRPr="00386E7B">
        <w:rPr>
          <w:rFonts w:ascii="Times New Roman" w:eastAsia="Times New Roman" w:hAnsi="Times New Roman" w:cs="Times New Roman"/>
          <w:i/>
          <w:iCs/>
          <w:sz w:val="28"/>
          <w:szCs w:val="28"/>
          <w:lang w:eastAsia="ru-RU"/>
        </w:rPr>
        <w:t xml:space="preserve"> «Енергетичний менеджмент»</w:t>
      </w:r>
    </w:p>
    <w:p w:rsidR="00386E7B" w:rsidRPr="00386E7B" w:rsidRDefault="00386E7B" w:rsidP="00386E7B">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noProof/>
          <w:sz w:val="28"/>
          <w:szCs w:val="28"/>
          <w:lang w:eastAsia="ru-RU"/>
        </w:rPr>
        <w:pict>
          <v:shape id="Прямая со стрелкой 17" o:spid="_x0000_s1039" type="#_x0000_t32" style="position:absolute;left:0;text-align:left;margin-left:90.25pt;margin-top:0;width:377.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"/>
        </w:pict>
      </w:r>
    </w:p>
    <w:p w:rsidR="00386E7B" w:rsidRPr="00386E7B" w:rsidRDefault="00386E7B" w:rsidP="00386E7B">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eastAsia="ru-RU"/>
        </w:rPr>
      </w:pPr>
    </w:p>
    <w:p w:rsidR="00386E7B" w:rsidRPr="00386E7B" w:rsidRDefault="00386E7B" w:rsidP="00386E7B">
      <w:pPr>
        <w:tabs>
          <w:tab w:val="left" w:pos="720"/>
          <w:tab w:val="left" w:pos="1440"/>
          <w:tab w:val="left" w:pos="1620"/>
        </w:tabs>
        <w:spacing w:after="0" w:line="360" w:lineRule="auto"/>
        <w:ind w:left="1418"/>
        <w:jc w:val="both"/>
        <w:rPr>
          <w:rFonts w:ascii="Times New Roman" w:eastAsia="Times New Roman" w:hAnsi="Times New Roman" w:cs="Times New Roman"/>
          <w:b/>
          <w:sz w:val="28"/>
          <w:szCs w:val="28"/>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b/>
          <w:sz w:val="28"/>
          <w:szCs w:val="28"/>
          <w:lang w:eastAsia="ru-RU"/>
        </w:rPr>
        <w:t>ЗАТВЕРДЖУЮ</w:t>
      </w:r>
    </w:p>
    <w:p w:rsidR="00386E7B" w:rsidRPr="00386E7B" w:rsidRDefault="00386E7B" w:rsidP="00386E7B">
      <w:pPr>
        <w:tabs>
          <w:tab w:val="left" w:pos="720"/>
          <w:tab w:val="left" w:pos="1440"/>
          <w:tab w:val="left" w:pos="1620"/>
        </w:tabs>
        <w:spacing w:after="0" w:line="240" w:lineRule="auto"/>
        <w:ind w:left="1418"/>
        <w:jc w:val="both"/>
        <w:rPr>
          <w:rFonts w:ascii="Times New Roman" w:eastAsia="Times New Roman" w:hAnsi="Times New Roman" w:cs="Times New Roman"/>
          <w:b/>
          <w:bCs/>
          <w:sz w:val="28"/>
          <w:szCs w:val="28"/>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 xml:space="preserve">         </w:t>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b/>
          <w:bCs/>
          <w:sz w:val="28"/>
          <w:szCs w:val="28"/>
          <w:lang w:eastAsia="ru-RU"/>
        </w:rPr>
        <w:t>Науковий керівник кафедри</w:t>
      </w:r>
    </w:p>
    <w:p w:rsidR="00386E7B" w:rsidRPr="00386E7B" w:rsidRDefault="00386E7B" w:rsidP="00386E7B">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 xml:space="preserve">_________  </w:t>
      </w:r>
      <w:r w:rsidRPr="00386E7B">
        <w:rPr>
          <w:rFonts w:ascii="Times New Roman" w:eastAsia="Times New Roman" w:hAnsi="Times New Roman" w:cs="Times New Roman"/>
          <w:b/>
          <w:i/>
          <w:sz w:val="28"/>
          <w:szCs w:val="28"/>
          <w:u w:val="single"/>
          <w:lang w:eastAsia="ru-RU"/>
        </w:rPr>
        <w:t>С.П. Денисюк</w:t>
      </w:r>
    </w:p>
    <w:p w:rsidR="00386E7B" w:rsidRPr="00386E7B" w:rsidRDefault="00386E7B" w:rsidP="00386E7B">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 xml:space="preserve">                </w:t>
      </w:r>
      <w:r w:rsidRPr="00386E7B">
        <w:rPr>
          <w:rFonts w:ascii="Times New Roman" w:eastAsia="Times New Roman" w:hAnsi="Times New Roman" w:cs="Times New Roman"/>
          <w:sz w:val="28"/>
          <w:szCs w:val="28"/>
          <w:vertAlign w:val="superscript"/>
          <w:lang w:eastAsia="ru-RU"/>
        </w:rPr>
        <w:t>(підпис)                (ініціали, прізвище)</w:t>
      </w:r>
    </w:p>
    <w:p w:rsidR="00386E7B" w:rsidRPr="00386E7B" w:rsidRDefault="00386E7B" w:rsidP="00386E7B">
      <w:pPr>
        <w:spacing w:before="240" w:after="60" w:line="240" w:lineRule="auto"/>
        <w:outlineLvl w:val="6"/>
        <w:rPr>
          <w:rFonts w:ascii="Times New Roman" w:eastAsia="Times New Roman" w:hAnsi="Times New Roman" w:cs="Times New Roman"/>
          <w:b/>
          <w:bCs/>
          <w:sz w:val="28"/>
          <w:szCs w:val="28"/>
          <w:lang w:eastAsia="ru-RU"/>
        </w:rPr>
      </w:pP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r>
      <w:r w:rsidRPr="00386E7B">
        <w:rPr>
          <w:rFonts w:ascii="Times New Roman" w:eastAsia="Times New Roman" w:hAnsi="Times New Roman" w:cs="Times New Roman"/>
          <w:sz w:val="28"/>
          <w:szCs w:val="28"/>
          <w:lang w:eastAsia="ru-RU"/>
        </w:rPr>
        <w:tab/>
        <w:t xml:space="preserve"> «___»_____________2017 р.</w:t>
      </w:r>
    </w:p>
    <w:p w:rsidR="00386E7B" w:rsidRPr="00386E7B" w:rsidRDefault="00386E7B" w:rsidP="00386E7B">
      <w:pPr>
        <w:tabs>
          <w:tab w:val="left" w:pos="720"/>
          <w:tab w:val="left" w:pos="1440"/>
          <w:tab w:val="left" w:pos="1620"/>
        </w:tabs>
        <w:spacing w:before="120" w:after="0" w:line="240" w:lineRule="auto"/>
        <w:ind w:left="540" w:hanging="540"/>
        <w:jc w:val="center"/>
        <w:rPr>
          <w:rFonts w:ascii="Times New Roman" w:eastAsia="Times New Roman" w:hAnsi="Times New Roman" w:cs="Times New Roman"/>
          <w:b/>
          <w:bCs/>
          <w:sz w:val="28"/>
          <w:szCs w:val="28"/>
          <w:lang w:eastAsia="ru-RU"/>
        </w:rPr>
      </w:pPr>
      <w:r w:rsidRPr="00386E7B">
        <w:rPr>
          <w:rFonts w:ascii="Times New Roman" w:eastAsia="Times New Roman" w:hAnsi="Times New Roman" w:cs="Times New Roman"/>
          <w:b/>
          <w:bCs/>
          <w:sz w:val="28"/>
          <w:szCs w:val="28"/>
          <w:lang w:eastAsia="ru-RU"/>
        </w:rPr>
        <w:t>ЗАВДАННЯ</w:t>
      </w:r>
    </w:p>
    <w:p w:rsidR="00386E7B" w:rsidRPr="00386E7B" w:rsidRDefault="00386E7B" w:rsidP="00386E7B">
      <w:pPr>
        <w:tabs>
          <w:tab w:val="left" w:pos="720"/>
          <w:tab w:val="left" w:pos="1440"/>
          <w:tab w:val="left" w:pos="1620"/>
        </w:tabs>
        <w:spacing w:after="240" w:line="240" w:lineRule="auto"/>
        <w:ind w:left="539" w:hanging="539"/>
        <w:jc w:val="center"/>
        <w:rPr>
          <w:rFonts w:ascii="Times New Roman" w:eastAsia="Times New Roman" w:hAnsi="Times New Roman" w:cs="Times New Roman"/>
          <w:b/>
          <w:bCs/>
          <w:sz w:val="28"/>
          <w:szCs w:val="28"/>
          <w:lang w:eastAsia="ru-RU"/>
        </w:rPr>
      </w:pPr>
      <w:r w:rsidRPr="00386E7B">
        <w:rPr>
          <w:rFonts w:ascii="Times New Roman" w:eastAsia="Times New Roman" w:hAnsi="Times New Roman" w:cs="Times New Roman"/>
          <w:b/>
          <w:bCs/>
          <w:sz w:val="28"/>
          <w:szCs w:val="28"/>
          <w:lang w:eastAsia="ru-RU"/>
        </w:rPr>
        <w:t>на магістерську дисертацію студенту</w:t>
      </w:r>
    </w:p>
    <w:p w:rsidR="00386E7B" w:rsidRPr="00386E7B" w:rsidRDefault="00386E7B" w:rsidP="00386E7B">
      <w:pPr>
        <w:spacing w:after="0" w:line="240" w:lineRule="auto"/>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                                                   </w:t>
      </w:r>
      <w:r w:rsidR="00CE4EE5">
        <w:rPr>
          <w:rFonts w:ascii="Times New Roman" w:eastAsia="Times New Roman" w:hAnsi="Times New Roman" w:cs="Times New Roman"/>
          <w:sz w:val="28"/>
          <w:szCs w:val="28"/>
          <w:lang w:eastAsia="ru-RU"/>
        </w:rPr>
        <w:t>Пахарєв Юрій Володимирович</w:t>
      </w:r>
    </w:p>
    <w:p w:rsidR="00386E7B" w:rsidRPr="00CE4EE5" w:rsidRDefault="00386E7B" w:rsidP="00386E7B">
      <w:pPr>
        <w:spacing w:after="0" w:line="240" w:lineRule="auto"/>
        <w:jc w:val="center"/>
        <w:rPr>
          <w:rFonts w:ascii="Times New Roman" w:eastAsia="Times New Roman" w:hAnsi="Times New Roman" w:cs="Times New Roman"/>
          <w:sz w:val="16"/>
          <w:szCs w:val="16"/>
          <w:vertAlign w:val="superscript"/>
          <w:lang w:eastAsia="ru-RU"/>
        </w:rPr>
      </w:pPr>
      <w:r w:rsidRPr="00CE4EE5">
        <w:rPr>
          <w:rFonts w:ascii="Times New Roman" w:eastAsia="Times New Roman" w:hAnsi="Times New Roman" w:cs="Times New Roman"/>
          <w:noProof/>
          <w:sz w:val="16"/>
          <w:szCs w:val="16"/>
          <w:lang w:eastAsia="ru-RU"/>
        </w:rPr>
        <w:pict>
          <v:shape id="Прямая со стрелкой 3" o:spid="_x0000_s1043" type="#_x0000_t32" style="position:absolute;left:0;text-align:left;margin-left:50.3pt;margin-top:.35pt;width:374.2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"/>
        </w:pict>
      </w:r>
      <w:r w:rsidRPr="00CE4EE5">
        <w:rPr>
          <w:rFonts w:ascii="Times New Roman" w:eastAsia="Times New Roman" w:hAnsi="Times New Roman" w:cs="Times New Roman"/>
          <w:sz w:val="16"/>
          <w:szCs w:val="16"/>
          <w:lang w:eastAsia="ru-RU"/>
        </w:rPr>
        <w:t xml:space="preserve"> (прізвище, ім’я,  по батькові)</w:t>
      </w:r>
    </w:p>
    <w:p w:rsidR="00386E7B" w:rsidRPr="00386E7B" w:rsidRDefault="00386E7B" w:rsidP="00386E7B">
      <w:pPr>
        <w:numPr>
          <w:ilvl w:val="0"/>
          <w:numId w:val="1"/>
        </w:numPr>
        <w:spacing w:after="0" w:line="240" w:lineRule="auto"/>
        <w:jc w:val="both"/>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 xml:space="preserve">Тема дисертації:  </w:t>
      </w:r>
      <w:r w:rsidRPr="00CE4EE5">
        <w:rPr>
          <w:rFonts w:ascii="Times New Roman" w:eastAsia="Times New Roman" w:hAnsi="Times New Roman" w:cs="Times New Roman"/>
          <w:sz w:val="28"/>
          <w:szCs w:val="28"/>
          <w:highlight w:val="red"/>
          <w:lang w:eastAsia="ru-RU"/>
        </w:rPr>
        <w:t>Керування енерговикористанням в ринкових умовах</w:t>
      </w:r>
    </w:p>
    <w:p w:rsidR="00386E7B" w:rsidRPr="00386E7B" w:rsidRDefault="00386E7B" w:rsidP="00386E7B">
      <w:pPr>
        <w:spacing w:after="0" w:line="240" w:lineRule="auto"/>
        <w:ind w:left="720"/>
        <w:jc w:val="both"/>
        <w:rPr>
          <w:rFonts w:ascii="Times New Roman" w:eastAsia="Times New Roman" w:hAnsi="Times New Roman" w:cs="Times New Roman"/>
          <w:b/>
          <w:sz w:val="28"/>
          <w:szCs w:val="28"/>
          <w:lang w:eastAsia="ru-RU"/>
        </w:rPr>
      </w:pPr>
    </w:p>
    <w:p w:rsidR="00386E7B" w:rsidRPr="00386E7B" w:rsidRDefault="00386E7B" w:rsidP="00386E7B">
      <w:pPr>
        <w:spacing w:after="120" w:line="240" w:lineRule="auto"/>
        <w:rPr>
          <w:rFonts w:ascii="Times New Roman" w:eastAsia="Times New Roman" w:hAnsi="Times New Roman" w:cs="Times New Roman"/>
          <w:b/>
          <w:sz w:val="28"/>
          <w:szCs w:val="28"/>
          <w:lang w:eastAsia="ru-RU"/>
        </w:rPr>
      </w:pPr>
      <w:r w:rsidRPr="00386E7B">
        <w:rPr>
          <w:rFonts w:ascii="Times New Roman" w:eastAsia="Times New Roman" w:hAnsi="Times New Roman" w:cs="Times New Roman"/>
          <w:sz w:val="28"/>
          <w:szCs w:val="28"/>
          <w:lang w:eastAsia="ru-RU"/>
        </w:rPr>
        <w:t xml:space="preserve">науковий керівник:  </w:t>
      </w:r>
      <w:r w:rsidRPr="00386E7B">
        <w:rPr>
          <w:rFonts w:ascii="Times New Roman" w:eastAsia="Times New Roman" w:hAnsi="Times New Roman" w:cs="Times New Roman"/>
          <w:sz w:val="28"/>
          <w:szCs w:val="28"/>
          <w:u w:val="single"/>
          <w:lang w:eastAsia="ru-RU"/>
        </w:rPr>
        <w:t>к.</w:t>
      </w:r>
      <w:r w:rsidR="00CE4EE5">
        <w:rPr>
          <w:rFonts w:ascii="Times New Roman" w:eastAsia="Times New Roman" w:hAnsi="Times New Roman" w:cs="Times New Roman"/>
          <w:sz w:val="28"/>
          <w:szCs w:val="28"/>
          <w:u w:val="single"/>
          <w:lang w:eastAsia="ru-RU"/>
        </w:rPr>
        <w:t>т</w:t>
      </w:r>
      <w:r w:rsidRPr="00386E7B">
        <w:rPr>
          <w:rFonts w:ascii="Times New Roman" w:eastAsia="Times New Roman" w:hAnsi="Times New Roman" w:cs="Times New Roman"/>
          <w:sz w:val="28"/>
          <w:szCs w:val="28"/>
          <w:u w:val="single"/>
          <w:lang w:eastAsia="ru-RU"/>
        </w:rPr>
        <w:t xml:space="preserve">.н., доцент </w:t>
      </w:r>
      <w:r w:rsidR="00CE4EE5">
        <w:rPr>
          <w:rFonts w:ascii="Times New Roman" w:eastAsia="Times New Roman" w:hAnsi="Times New Roman" w:cs="Times New Roman"/>
          <w:sz w:val="28"/>
          <w:szCs w:val="28"/>
          <w:u w:val="single"/>
          <w:lang w:eastAsia="ru-RU"/>
        </w:rPr>
        <w:t>Находов В.Ф.</w:t>
      </w:r>
    </w:p>
    <w:p w:rsidR="00386E7B" w:rsidRPr="00CE4EE5" w:rsidRDefault="00386E7B" w:rsidP="00386E7B">
      <w:pPr>
        <w:spacing w:after="0" w:line="240" w:lineRule="auto"/>
        <w:rPr>
          <w:rFonts w:ascii="Times New Roman" w:eastAsia="Times New Roman" w:hAnsi="Times New Roman" w:cs="Times New Roman"/>
          <w:sz w:val="16"/>
          <w:szCs w:val="16"/>
          <w:lang w:eastAsia="ru-RU"/>
        </w:rPr>
      </w:pPr>
      <w:r w:rsidRPr="00386E7B">
        <w:rPr>
          <w:rFonts w:ascii="Times New Roman" w:eastAsia="Times New Roman" w:hAnsi="Times New Roman" w:cs="Times New Roman"/>
          <w:sz w:val="28"/>
          <w:szCs w:val="28"/>
          <w:lang w:eastAsia="ru-RU"/>
        </w:rPr>
        <w:t xml:space="preserve">                      </w:t>
      </w:r>
      <w:r w:rsidR="00CE4EE5">
        <w:rPr>
          <w:rFonts w:ascii="Times New Roman" w:eastAsia="Times New Roman" w:hAnsi="Times New Roman" w:cs="Times New Roman"/>
          <w:sz w:val="28"/>
          <w:szCs w:val="28"/>
          <w:lang w:eastAsia="ru-RU"/>
        </w:rPr>
        <w:t xml:space="preserve">      </w:t>
      </w:r>
      <w:r w:rsidRPr="00386E7B">
        <w:rPr>
          <w:rFonts w:ascii="Times New Roman" w:eastAsia="Times New Roman" w:hAnsi="Times New Roman" w:cs="Times New Roman"/>
          <w:sz w:val="28"/>
          <w:szCs w:val="28"/>
          <w:lang w:eastAsia="ru-RU"/>
        </w:rPr>
        <w:t xml:space="preserve">   </w:t>
      </w:r>
      <w:r w:rsidRPr="00CE4EE5">
        <w:rPr>
          <w:rFonts w:ascii="Times New Roman" w:eastAsia="Times New Roman" w:hAnsi="Times New Roman" w:cs="Times New Roman"/>
          <w:sz w:val="16"/>
          <w:szCs w:val="16"/>
          <w:lang w:eastAsia="ru-RU"/>
        </w:rPr>
        <w:t>( прізвище, ім’я, по батькові, науковий ступінь, вчене звання)</w:t>
      </w:r>
    </w:p>
    <w:p w:rsidR="00386E7B" w:rsidRPr="00386E7B" w:rsidRDefault="00386E7B" w:rsidP="00386E7B">
      <w:pPr>
        <w:spacing w:after="0" w:line="240" w:lineRule="auto"/>
        <w:jc w:val="center"/>
        <w:rPr>
          <w:rFonts w:ascii="Times New Roman" w:eastAsia="Times New Roman" w:hAnsi="Times New Roman" w:cs="Times New Roman"/>
          <w:sz w:val="28"/>
          <w:szCs w:val="28"/>
          <w:lang w:eastAsia="ru-RU"/>
        </w:rPr>
      </w:pPr>
    </w:p>
    <w:p w:rsidR="00386E7B" w:rsidRPr="00386E7B" w:rsidRDefault="00386E7B" w:rsidP="00386E7B">
      <w:pPr>
        <w:tabs>
          <w:tab w:val="left" w:leader="underscore" w:pos="8903"/>
        </w:tabs>
        <w:spacing w:after="0" w:line="240" w:lineRule="auto"/>
        <w:rPr>
          <w:rFonts w:ascii="Times New Roman" w:eastAsia="Times New Roman" w:hAnsi="Times New Roman" w:cs="Times New Roman"/>
          <w:i/>
          <w:sz w:val="28"/>
          <w:szCs w:val="28"/>
          <w:lang w:eastAsia="ru-RU"/>
        </w:rPr>
      </w:pPr>
      <w:r w:rsidRPr="00386E7B">
        <w:rPr>
          <w:rFonts w:ascii="Times New Roman" w:eastAsia="Times New Roman" w:hAnsi="Times New Roman" w:cs="Times New Roman"/>
          <w:sz w:val="28"/>
          <w:szCs w:val="28"/>
          <w:lang w:eastAsia="ru-RU"/>
        </w:rPr>
        <w:t xml:space="preserve">затверджені наказом по університету від </w:t>
      </w:r>
      <w:r w:rsidRPr="00386E7B">
        <w:rPr>
          <w:rFonts w:ascii="Times New Roman" w:eastAsia="Times New Roman" w:hAnsi="Times New Roman" w:cs="Times New Roman"/>
          <w:i/>
          <w:sz w:val="28"/>
          <w:szCs w:val="28"/>
          <w:lang w:eastAsia="ru-RU"/>
        </w:rPr>
        <w:t>«15» березня  2017 р. №1148-с</w:t>
      </w:r>
    </w:p>
    <w:p w:rsidR="00386E7B" w:rsidRPr="00386E7B" w:rsidRDefault="00386E7B" w:rsidP="00386E7B">
      <w:pPr>
        <w:tabs>
          <w:tab w:val="left" w:leader="underscore" w:pos="9356"/>
        </w:tabs>
        <w:spacing w:before="240" w:after="0" w:line="240" w:lineRule="auto"/>
        <w:rPr>
          <w:rFonts w:ascii="Times New Roman" w:eastAsia="Times New Roman" w:hAnsi="Times New Roman" w:cs="Times New Roman"/>
          <w:sz w:val="28"/>
          <w:szCs w:val="28"/>
          <w:lang w:eastAsia="ru-RU"/>
        </w:rPr>
      </w:pPr>
      <w:r w:rsidRPr="00386E7B">
        <w:rPr>
          <w:rFonts w:ascii="Times New Roman" w:eastAsia="Times New Roman" w:hAnsi="Times New Roman" w:cs="Times New Roman"/>
          <w:sz w:val="28"/>
          <w:szCs w:val="28"/>
          <w:lang w:eastAsia="ru-RU"/>
        </w:rPr>
        <w:t>2. Термін подання студентом дисертації «13» червня 2017 р.</w:t>
      </w:r>
    </w:p>
    <w:p w:rsidR="00386E7B" w:rsidRPr="00386E7B" w:rsidRDefault="00386E7B" w:rsidP="00386E7B">
      <w:pPr>
        <w:tabs>
          <w:tab w:val="left" w:leader="underscore" w:pos="9356"/>
        </w:tabs>
        <w:spacing w:before="240" w:after="0" w:line="240" w:lineRule="auto"/>
        <w:rPr>
          <w:rFonts w:ascii="Times New Roman" w:eastAsia="Times New Roman" w:hAnsi="Times New Roman" w:cs="Times New Roman"/>
          <w:sz w:val="28"/>
          <w:szCs w:val="28"/>
          <w:u w:val="single"/>
          <w:lang w:eastAsia="ru-RU"/>
        </w:rPr>
      </w:pPr>
      <w:r w:rsidRPr="00386E7B">
        <w:rPr>
          <w:rFonts w:ascii="Times New Roman" w:eastAsia="Times New Roman" w:hAnsi="Times New Roman" w:cs="Times New Roman"/>
          <w:sz w:val="28"/>
          <w:szCs w:val="28"/>
          <w:lang w:eastAsia="ru-RU"/>
        </w:rPr>
        <w:t xml:space="preserve">3. </w:t>
      </w:r>
      <w:r w:rsidRPr="00386E7B">
        <w:rPr>
          <w:rFonts w:ascii="Times New Roman" w:eastAsia="Times New Roman" w:hAnsi="Times New Roman" w:cs="Times New Roman"/>
          <w:bCs/>
          <w:sz w:val="28"/>
          <w:szCs w:val="28"/>
          <w:lang w:eastAsia="ru-RU"/>
        </w:rPr>
        <w:t xml:space="preserve">Об’єкт дослідження: </w:t>
      </w:r>
      <w:r w:rsidRPr="00386E7B">
        <w:rPr>
          <w:rFonts w:ascii="Times New Roman" w:eastAsia="Times New Roman" w:hAnsi="Times New Roman" w:cs="Times New Roman"/>
          <w:sz w:val="28"/>
          <w:szCs w:val="28"/>
          <w:lang w:eastAsia="ru-RU"/>
        </w:rPr>
        <w:t xml:space="preserve"> </w:t>
      </w:r>
      <w:r w:rsidRPr="00386E7B">
        <w:rPr>
          <w:rFonts w:ascii="Times New Roman" w:eastAsia="Times New Roman" w:hAnsi="Times New Roman" w:cs="Times New Roman"/>
          <w:sz w:val="28"/>
          <w:szCs w:val="28"/>
          <w:u w:val="single"/>
          <w:lang w:eastAsia="ru-RU"/>
        </w:rPr>
        <w:t>управління енерговикористанням підприємств в ринкових умовах.</w:t>
      </w:r>
    </w:p>
    <w:p w:rsidR="00386E7B" w:rsidRPr="00CE4EE5" w:rsidRDefault="00386E7B" w:rsidP="00386E7B">
      <w:pPr>
        <w:tabs>
          <w:tab w:val="left" w:leader="underscore" w:pos="9356"/>
        </w:tabs>
        <w:spacing w:before="240" w:after="0" w:line="240" w:lineRule="auto"/>
        <w:rPr>
          <w:rFonts w:ascii="Times New Roman" w:eastAsia="Times New Roman" w:hAnsi="Times New Roman" w:cs="Times New Roman"/>
          <w:sz w:val="28"/>
          <w:szCs w:val="28"/>
          <w:highlight w:val="red"/>
          <w:lang w:eastAsia="ru-RU"/>
        </w:rPr>
      </w:pPr>
      <w:r w:rsidRPr="00CE4EE5">
        <w:rPr>
          <w:rFonts w:ascii="Times New Roman" w:eastAsia="Times New Roman" w:hAnsi="Times New Roman" w:cs="Times New Roman"/>
          <w:sz w:val="28"/>
          <w:szCs w:val="28"/>
          <w:highlight w:val="red"/>
          <w:lang w:eastAsia="ru-RU"/>
        </w:rPr>
        <w:t xml:space="preserve">4. Предмет дослідження: </w:t>
      </w:r>
      <w:r w:rsidRPr="00CE4EE5">
        <w:rPr>
          <w:rFonts w:ascii="Times New Roman" w:eastAsia="Times New Roman" w:hAnsi="Times New Roman" w:cs="Times New Roman"/>
          <w:sz w:val="28"/>
          <w:szCs w:val="28"/>
          <w:highlight w:val="red"/>
          <w:u w:val="single"/>
          <w:lang w:eastAsia="ru-RU"/>
        </w:rPr>
        <w:t>структурні елементи програм управління попитом з підвищення енергоефективності та управління навантаженням під час здійснення технологічних процесів та виконання операційної діяльності підприємствами роздрібної торгівлі на прикладі супермаркету.</w:t>
      </w:r>
    </w:p>
    <w:p w:rsidR="00386E7B" w:rsidRPr="00CE4EE5" w:rsidRDefault="00386E7B" w:rsidP="00386E7B">
      <w:pPr>
        <w:keepNext/>
        <w:tabs>
          <w:tab w:val="left" w:leader="underscore" w:pos="9356"/>
        </w:tabs>
        <w:spacing w:before="240" w:after="0" w:line="240" w:lineRule="auto"/>
        <w:rPr>
          <w:rFonts w:ascii="Times New Roman" w:eastAsia="Times New Roman" w:hAnsi="Times New Roman" w:cs="Times New Roman"/>
          <w:sz w:val="28"/>
          <w:szCs w:val="28"/>
          <w:highlight w:val="red"/>
          <w:u w:val="single"/>
          <w:lang w:eastAsia="ru-RU"/>
        </w:rPr>
        <w:sectPr w:rsidR="00386E7B" w:rsidRPr="00CE4EE5" w:rsidSect="002D52B8">
          <w:pgSz w:w="11910" w:h="16840"/>
          <w:pgMar w:top="1134" w:right="850" w:bottom="1134" w:left="1701" w:header="747" w:footer="0" w:gutter="0"/>
          <w:pgNumType w:start="1"/>
          <w:cols w:space="720"/>
          <w:titlePg/>
          <w:docGrid w:linePitch="381"/>
        </w:sectPr>
      </w:pPr>
      <w:r w:rsidRPr="00CE4EE5">
        <w:rPr>
          <w:rFonts w:ascii="Times New Roman" w:eastAsia="Times New Roman" w:hAnsi="Times New Roman" w:cs="Times New Roman"/>
          <w:sz w:val="28"/>
          <w:szCs w:val="28"/>
          <w:highlight w:val="red"/>
          <w:lang w:eastAsia="ru-RU"/>
        </w:rPr>
        <w:t>5. Перелік завдань, які потрібно розробити:</w:t>
      </w:r>
      <w:r w:rsidRPr="00CE4EE5">
        <w:rPr>
          <w:rFonts w:ascii="Times New Roman" w:eastAsia="Times New Roman" w:hAnsi="Times New Roman" w:cs="Times New Roman"/>
          <w:sz w:val="28"/>
          <w:szCs w:val="28"/>
          <w:highlight w:val="red"/>
          <w:u w:val="single"/>
          <w:lang w:eastAsia="ru-RU"/>
        </w:rPr>
        <w:t xml:space="preserve"> визначення суттєвих факторів впливу на базовий рівень енергоспоживання  супермаркету для підвищення </w:t>
      </w:r>
    </w:p>
    <w:p w:rsidR="00386E7B" w:rsidRPr="00CE4EE5" w:rsidRDefault="00386E7B" w:rsidP="00386E7B">
      <w:pPr>
        <w:keepNext/>
        <w:tabs>
          <w:tab w:val="left" w:leader="underscore" w:pos="9356"/>
        </w:tabs>
        <w:spacing w:before="240" w:after="0" w:line="240" w:lineRule="auto"/>
        <w:rPr>
          <w:rFonts w:ascii="Times New Roman" w:eastAsia="Times New Roman" w:hAnsi="Times New Roman" w:cs="Times New Roman"/>
          <w:spacing w:val="-2"/>
          <w:sz w:val="28"/>
          <w:szCs w:val="28"/>
          <w:highlight w:val="red"/>
          <w:lang w:eastAsia="ru-RU"/>
        </w:rPr>
      </w:pPr>
      <w:r w:rsidRPr="00CE4EE5">
        <w:rPr>
          <w:rFonts w:ascii="Times New Roman" w:eastAsia="Times New Roman" w:hAnsi="Times New Roman" w:cs="Times New Roman"/>
          <w:spacing w:val="-2"/>
          <w:sz w:val="28"/>
          <w:szCs w:val="28"/>
          <w:highlight w:val="red"/>
          <w:u w:val="single"/>
          <w:lang w:eastAsia="ru-RU"/>
        </w:rPr>
        <w:lastRenderedPageBreak/>
        <w:t>енергетичної ефективності та вирівнювання графіка електричного навантаження.</w:t>
      </w:r>
      <w:r w:rsidRPr="00CE4EE5">
        <w:rPr>
          <w:rFonts w:ascii="Times New Roman" w:eastAsia="Times New Roman" w:hAnsi="Times New Roman" w:cs="Times New Roman"/>
          <w:spacing w:val="-2"/>
          <w:sz w:val="28"/>
          <w:szCs w:val="28"/>
          <w:highlight w:val="red"/>
          <w:lang w:eastAsia="ru-RU"/>
        </w:rPr>
        <w:t xml:space="preserve"> </w:t>
      </w:r>
    </w:p>
    <w:p w:rsidR="00386E7B" w:rsidRPr="00CE4EE5" w:rsidRDefault="00386E7B" w:rsidP="00386E7B">
      <w:pPr>
        <w:tabs>
          <w:tab w:val="left" w:leader="underscore" w:pos="9356"/>
        </w:tabs>
        <w:spacing w:before="240" w:after="0" w:line="240" w:lineRule="auto"/>
        <w:jc w:val="both"/>
        <w:rPr>
          <w:rFonts w:ascii="Times New Roman" w:eastAsia="Times New Roman" w:hAnsi="Times New Roman" w:cs="Times New Roman"/>
          <w:spacing w:val="-2"/>
          <w:sz w:val="28"/>
          <w:szCs w:val="28"/>
          <w:highlight w:val="red"/>
          <w:lang w:eastAsia="ru-RU"/>
        </w:rPr>
      </w:pPr>
      <w:r w:rsidRPr="00CE4EE5">
        <w:rPr>
          <w:rFonts w:ascii="Times New Roman" w:eastAsia="Times New Roman" w:hAnsi="Times New Roman" w:cs="Times New Roman"/>
          <w:spacing w:val="-2"/>
          <w:sz w:val="28"/>
          <w:szCs w:val="28"/>
          <w:highlight w:val="red"/>
          <w:lang w:eastAsia="ru-RU"/>
        </w:rPr>
        <w:t>6. Орієнтовний перелік ілюстративного матеріалу:</w:t>
      </w:r>
      <w:r w:rsidRPr="00CE4EE5">
        <w:rPr>
          <w:rFonts w:ascii="Times New Roman" w:eastAsia="Times New Roman" w:hAnsi="Times New Roman" w:cs="Times New Roman"/>
          <w:spacing w:val="-2"/>
          <w:sz w:val="28"/>
          <w:szCs w:val="28"/>
          <w:highlight w:val="red"/>
          <w:u w:val="single"/>
          <w:lang w:eastAsia="ru-RU"/>
        </w:rPr>
        <w:t xml:space="preserve"> ефект від управління на боці кінцевого споживача, діаграма Ісікави (Фішбоун), складові ТТП супермаркету, добове споживання електроенергії у супермаркеті «Сільпо», схема взаємозв’язку складових потенціалу енергозбереження в операціях і обладнанні ТТП, напрями підвищення ефективності енерговикористання у ТТП супермаркету.</w:t>
      </w:r>
    </w:p>
    <w:p w:rsidR="00386E7B" w:rsidRPr="00386E7B" w:rsidRDefault="00386E7B" w:rsidP="00386E7B">
      <w:pPr>
        <w:tabs>
          <w:tab w:val="left" w:leader="underscore" w:pos="9356"/>
        </w:tabs>
        <w:spacing w:before="240" w:after="0" w:line="240" w:lineRule="auto"/>
        <w:rPr>
          <w:rFonts w:ascii="Times New Roman" w:eastAsia="Times New Roman" w:hAnsi="Times New Roman" w:cs="Times New Roman"/>
          <w:spacing w:val="-2"/>
          <w:sz w:val="28"/>
          <w:szCs w:val="28"/>
          <w:lang w:eastAsia="ru-RU"/>
        </w:rPr>
      </w:pPr>
      <w:r w:rsidRPr="00CE4EE5">
        <w:rPr>
          <w:rFonts w:ascii="Times New Roman" w:eastAsia="Times New Roman" w:hAnsi="Times New Roman" w:cs="Times New Roman"/>
          <w:spacing w:val="-2"/>
          <w:sz w:val="28"/>
          <w:szCs w:val="28"/>
          <w:highlight w:val="red"/>
          <w:lang w:eastAsia="ru-RU"/>
        </w:rPr>
        <w:t xml:space="preserve">7. Орієнтовний перелік публікацій: </w:t>
      </w:r>
      <w:r w:rsidRPr="00CE4EE5">
        <w:rPr>
          <w:rFonts w:ascii="Times New Roman" w:eastAsia="Times New Roman" w:hAnsi="Times New Roman" w:cs="Times New Roman"/>
          <w:spacing w:val="-2"/>
          <w:sz w:val="28"/>
          <w:szCs w:val="28"/>
          <w:highlight w:val="red"/>
          <w:u w:val="single"/>
          <w:lang w:eastAsia="ru-RU"/>
        </w:rPr>
        <w:t>«Аналіз енерговикористання в операціях та обладнанні торгово-технологічного процесу на підприємствах» , « Аналіз розвитку відновлюваної енергетики в Україні / Стрелкова Г.Г.», «</w:t>
      </w:r>
      <w:r w:rsidRPr="00CE4EE5">
        <w:rPr>
          <w:rFonts w:ascii="Times New Roman" w:hAnsi="Times New Roman" w:cs="Times New Roman"/>
          <w:sz w:val="28"/>
          <w:szCs w:val="28"/>
          <w:highlight w:val="red"/>
          <w:u w:val="single"/>
        </w:rPr>
        <w:t>Сучасний стан розвитку відновлюваної енергетики України в сфері електрогенерації», «Регіональний розвиток відновлюваної енергетики в Україні».</w:t>
      </w:r>
    </w:p>
    <w:p w:rsidR="00386E7B" w:rsidRPr="00386E7B" w:rsidRDefault="00386E7B" w:rsidP="00386E7B">
      <w:pPr>
        <w:tabs>
          <w:tab w:val="left" w:leader="underscore" w:pos="9356"/>
        </w:tabs>
        <w:spacing w:after="0" w:line="240" w:lineRule="auto"/>
        <w:rPr>
          <w:rFonts w:ascii="Times New Roman" w:eastAsia="Times New Roman" w:hAnsi="Times New Roman" w:cs="Times New Roman"/>
          <w:spacing w:val="-2"/>
          <w:sz w:val="28"/>
          <w:szCs w:val="28"/>
          <w:lang w:eastAsia="ru-RU"/>
        </w:rPr>
      </w:pPr>
    </w:p>
    <w:p w:rsidR="00386E7B" w:rsidRPr="00386E7B" w:rsidRDefault="00386E7B" w:rsidP="00386E7B">
      <w:pPr>
        <w:tabs>
          <w:tab w:val="left" w:pos="1440"/>
          <w:tab w:val="left" w:pos="1620"/>
          <w:tab w:val="left" w:pos="9356"/>
        </w:tabs>
        <w:spacing w:after="0" w:line="240" w:lineRule="auto"/>
        <w:ind w:right="-31"/>
        <w:rPr>
          <w:rFonts w:ascii="Times New Roman" w:eastAsia="Times New Roman" w:hAnsi="Times New Roman" w:cs="Times New Roman"/>
          <w:spacing w:val="-2"/>
          <w:sz w:val="28"/>
          <w:szCs w:val="28"/>
          <w:lang w:eastAsia="ru-RU"/>
        </w:rPr>
      </w:pPr>
      <w:r w:rsidRPr="00386E7B">
        <w:rPr>
          <w:rFonts w:ascii="Times New Roman" w:eastAsia="Times New Roman" w:hAnsi="Times New Roman" w:cs="Times New Roman"/>
          <w:spacing w:val="-2"/>
          <w:sz w:val="28"/>
          <w:szCs w:val="28"/>
          <w:lang w:eastAsia="ru-RU"/>
        </w:rPr>
        <w:t xml:space="preserve">8. </w:t>
      </w:r>
      <w:r w:rsidRPr="00386E7B">
        <w:rPr>
          <w:rFonts w:ascii="Times New Roman" w:eastAsia="Times New Roman" w:hAnsi="Times New Roman" w:cs="Times New Roman"/>
          <w:bCs/>
          <w:spacing w:val="-2"/>
          <w:sz w:val="28"/>
          <w:szCs w:val="28"/>
          <w:lang w:eastAsia="ru-RU"/>
        </w:rPr>
        <w:t>Дата видачі завдання</w:t>
      </w:r>
      <w:r w:rsidRPr="00386E7B">
        <w:rPr>
          <w:rFonts w:ascii="Times New Roman" w:eastAsia="Times New Roman" w:hAnsi="Times New Roman" w:cs="Times New Roman"/>
          <w:spacing w:val="-2"/>
          <w:sz w:val="28"/>
          <w:szCs w:val="28"/>
          <w:lang w:eastAsia="ru-RU"/>
        </w:rPr>
        <w:t xml:space="preserve"> </w:t>
      </w:r>
      <w:r w:rsidRPr="00386E7B">
        <w:rPr>
          <w:rFonts w:ascii="Times New Roman" w:eastAsia="Times New Roman" w:hAnsi="Times New Roman" w:cs="Times New Roman"/>
          <w:spacing w:val="-2"/>
          <w:sz w:val="28"/>
          <w:szCs w:val="28"/>
          <w:u w:val="single"/>
          <w:lang w:eastAsia="ru-RU"/>
        </w:rPr>
        <w:t>«7» березня 2017 р.</w:t>
      </w:r>
    </w:p>
    <w:p w:rsidR="00386E7B" w:rsidRPr="00386E7B" w:rsidRDefault="00386E7B" w:rsidP="00386E7B">
      <w:pPr>
        <w:spacing w:before="240" w:after="0" w:line="240" w:lineRule="auto"/>
        <w:jc w:val="center"/>
        <w:rPr>
          <w:rFonts w:ascii="Times New Roman" w:eastAsia="Times New Roman" w:hAnsi="Times New Roman" w:cs="Times New Roman"/>
          <w:sz w:val="28"/>
          <w:szCs w:val="28"/>
          <w:lang w:eastAsia="ru-RU"/>
        </w:rPr>
      </w:pPr>
      <w:r w:rsidRPr="00386E7B">
        <w:rPr>
          <w:rFonts w:ascii="Times New Roman" w:eastAsia="Times New Roman" w:hAnsi="Times New Roman" w:cs="Times New Roman"/>
          <w:bCs/>
          <w:sz w:val="28"/>
          <w:szCs w:val="28"/>
          <w:lang w:eastAsia="ru-RU"/>
        </w:rPr>
        <w:t>Календарний план</w:t>
      </w:r>
    </w:p>
    <w:tbl>
      <w:tblPr>
        <w:tblW w:w="99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2"/>
        <w:gridCol w:w="5382"/>
        <w:gridCol w:w="2835"/>
        <w:gridCol w:w="1189"/>
      </w:tblGrid>
      <w:tr w:rsidR="00386E7B" w:rsidRPr="00CE4EE5" w:rsidTr="004B3571">
        <w:tc>
          <w:tcPr>
            <w:tcW w:w="572"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 з/п</w:t>
            </w:r>
          </w:p>
        </w:tc>
        <w:tc>
          <w:tcPr>
            <w:tcW w:w="5382"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 xml:space="preserve">Назва етапів виконання </w:t>
            </w:r>
            <w:r w:rsidRPr="00CE4EE5">
              <w:rPr>
                <w:rFonts w:ascii="Times New Roman" w:eastAsia="Times New Roman" w:hAnsi="Times New Roman" w:cs="Times New Roman"/>
                <w:sz w:val="24"/>
                <w:szCs w:val="24"/>
                <w:lang w:eastAsia="ru-RU"/>
              </w:rPr>
              <w:br/>
              <w:t>магістерської дисертації</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Термін виконання етапів магістерської дисертації</w:t>
            </w:r>
          </w:p>
        </w:tc>
        <w:tc>
          <w:tcPr>
            <w:tcW w:w="1189"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Примітка</w:t>
            </w: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1.</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Аналіз енерговикористання та потенціалу енергозбереження в операціях та обладнанні ТТП на підприємствах торгівлі.</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7.03.2017 – 17.03.2017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2.</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Збір та обробка відповідними методами фактичного, фактологічного та статистичного матеріалу щодо стану об’єкту дослідження.</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20.03.2017 – 30.03.2017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3.</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Ознайомлення з іноземними та вітчизняними науково-інформаційними джерелами за спеціалі-зацією, обрання наукової проблематики та фор-мування бібліографії.</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04.04.2017 – 14.04.2017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4.</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Аналіз методів прикладної статистики та їх застосування для побудови моделі енерговикористання ТТП</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05.05.2017 – 12.05.2017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5.</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Розробка прикладу енергетичної моделі ТТП підприємств торгівлі та аналіз можливого потенціалу ефективності енерговикористання.</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15.05.2017 – 19.05.2017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r w:rsidR="00386E7B" w:rsidRPr="00CE4EE5" w:rsidTr="004B3571">
        <w:trPr>
          <w:trHeight w:val="20"/>
        </w:trPr>
        <w:tc>
          <w:tcPr>
            <w:tcW w:w="572"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6.</w:t>
            </w:r>
          </w:p>
        </w:tc>
        <w:tc>
          <w:tcPr>
            <w:tcW w:w="5382" w:type="dxa"/>
          </w:tcPr>
          <w:p w:rsidR="00386E7B" w:rsidRPr="00CE4EE5" w:rsidRDefault="00386E7B" w:rsidP="004B3571">
            <w:pPr>
              <w:spacing w:after="0" w:line="240" w:lineRule="auto"/>
              <w:rPr>
                <w:rFonts w:ascii="Times New Roman" w:eastAsia="Times New Roman" w:hAnsi="Times New Roman" w:cs="Times New Roman"/>
                <w:sz w:val="24"/>
                <w:szCs w:val="24"/>
                <w:highlight w:val="red"/>
                <w:lang w:eastAsia="ru-RU"/>
              </w:rPr>
            </w:pPr>
            <w:r w:rsidRPr="00CE4EE5">
              <w:rPr>
                <w:rFonts w:ascii="Times New Roman" w:eastAsia="Times New Roman" w:hAnsi="Times New Roman" w:cs="Times New Roman"/>
                <w:sz w:val="24"/>
                <w:szCs w:val="24"/>
                <w:highlight w:val="red"/>
                <w:lang w:eastAsia="ru-RU"/>
              </w:rPr>
              <w:t>Оформлення магістерської дисертації</w:t>
            </w:r>
          </w:p>
        </w:tc>
        <w:tc>
          <w:tcPr>
            <w:tcW w:w="2835" w:type="dxa"/>
            <w:vAlign w:val="center"/>
          </w:tcPr>
          <w:p w:rsidR="00386E7B" w:rsidRPr="00CE4EE5" w:rsidRDefault="00386E7B" w:rsidP="004B3571">
            <w:pPr>
              <w:spacing w:after="0" w:line="240" w:lineRule="auto"/>
              <w:jc w:val="center"/>
              <w:rPr>
                <w:rFonts w:ascii="Times New Roman" w:eastAsia="Times New Roman" w:hAnsi="Times New Roman" w:cs="Times New Roman"/>
                <w:sz w:val="24"/>
                <w:szCs w:val="24"/>
                <w:lang w:eastAsia="ru-RU"/>
              </w:rPr>
            </w:pPr>
            <w:r w:rsidRPr="00CE4EE5">
              <w:rPr>
                <w:rFonts w:ascii="Times New Roman" w:eastAsia="Times New Roman" w:hAnsi="Times New Roman" w:cs="Times New Roman"/>
                <w:sz w:val="24"/>
                <w:szCs w:val="24"/>
                <w:lang w:eastAsia="ru-RU"/>
              </w:rPr>
              <w:t>22.05.2017 – 12.06.2017</w:t>
            </w:r>
          </w:p>
        </w:tc>
        <w:tc>
          <w:tcPr>
            <w:tcW w:w="1189" w:type="dxa"/>
          </w:tcPr>
          <w:p w:rsidR="00386E7B" w:rsidRPr="00CE4EE5" w:rsidRDefault="00386E7B" w:rsidP="004B3571">
            <w:pPr>
              <w:spacing w:after="0" w:line="240" w:lineRule="auto"/>
              <w:rPr>
                <w:rFonts w:ascii="Times New Roman" w:eastAsia="Times New Roman" w:hAnsi="Times New Roman" w:cs="Times New Roman"/>
                <w:sz w:val="24"/>
                <w:szCs w:val="24"/>
                <w:lang w:eastAsia="ru-RU"/>
              </w:rPr>
            </w:pPr>
          </w:p>
        </w:tc>
      </w:tr>
    </w:tbl>
    <w:p w:rsidR="00386E7B" w:rsidRPr="00386E7B" w:rsidRDefault="00386E7B" w:rsidP="00386E7B">
      <w:pPr>
        <w:spacing w:after="0" w:line="240" w:lineRule="auto"/>
        <w:rPr>
          <w:rFonts w:ascii="Times New Roman" w:eastAsia="Times New Roman" w:hAnsi="Times New Roman" w:cs="Times New Roman"/>
          <w:sz w:val="28"/>
          <w:szCs w:val="28"/>
          <w:lang w:eastAsia="ru-RU"/>
        </w:rPr>
      </w:pPr>
    </w:p>
    <w:p w:rsidR="00386E7B" w:rsidRPr="00386E7B" w:rsidRDefault="00386E7B" w:rsidP="00386E7B">
      <w:pPr>
        <w:spacing w:after="0" w:line="240" w:lineRule="auto"/>
        <w:rPr>
          <w:rFonts w:ascii="Times New Roman" w:eastAsia="Times New Roman" w:hAnsi="Times New Roman" w:cs="Times New Roman"/>
          <w:sz w:val="28"/>
          <w:szCs w:val="28"/>
          <w:lang w:eastAsia="ru-RU"/>
        </w:rPr>
      </w:pPr>
    </w:p>
    <w:p w:rsidR="00386E7B" w:rsidRPr="00386E7B" w:rsidRDefault="00386E7B" w:rsidP="00386E7B">
      <w:pPr>
        <w:tabs>
          <w:tab w:val="left" w:pos="3828"/>
          <w:tab w:val="left" w:pos="6096"/>
          <w:tab w:val="right" w:pos="8931"/>
        </w:tabs>
        <w:spacing w:after="0" w:line="240" w:lineRule="auto"/>
        <w:ind w:left="540" w:hanging="540"/>
        <w:rPr>
          <w:rFonts w:ascii="Times New Roman" w:eastAsia="Times New Roman" w:hAnsi="Times New Roman" w:cs="Times New Roman"/>
          <w:sz w:val="28"/>
          <w:szCs w:val="28"/>
          <w:lang w:eastAsia="ru-RU"/>
        </w:rPr>
      </w:pPr>
      <w:r w:rsidRPr="00386E7B">
        <w:rPr>
          <w:rFonts w:ascii="Times New Roman" w:eastAsia="Times New Roman" w:hAnsi="Times New Roman" w:cs="Times New Roman"/>
          <w:bCs/>
          <w:sz w:val="28"/>
          <w:szCs w:val="28"/>
          <w:lang w:eastAsia="ru-RU"/>
        </w:rPr>
        <w:t xml:space="preserve">Студент </w:t>
      </w:r>
      <w:r w:rsidRPr="00386E7B">
        <w:rPr>
          <w:rFonts w:ascii="Times New Roman" w:eastAsia="Times New Roman" w:hAnsi="Times New Roman" w:cs="Times New Roman"/>
          <w:bCs/>
          <w:sz w:val="28"/>
          <w:szCs w:val="28"/>
          <w:lang w:eastAsia="ru-RU"/>
        </w:rPr>
        <w:tab/>
        <w:t>____________</w:t>
      </w:r>
      <w:r w:rsidRPr="00386E7B">
        <w:rPr>
          <w:rFonts w:ascii="Times New Roman" w:eastAsia="Times New Roman" w:hAnsi="Times New Roman" w:cs="Times New Roman"/>
          <w:sz w:val="28"/>
          <w:szCs w:val="28"/>
          <w:lang w:eastAsia="ru-RU"/>
        </w:rPr>
        <w:tab/>
        <w:t xml:space="preserve">         </w:t>
      </w:r>
      <w:r w:rsidR="00CE4EE5">
        <w:rPr>
          <w:rFonts w:ascii="Times New Roman" w:eastAsia="Times New Roman" w:hAnsi="Times New Roman" w:cs="Times New Roman"/>
          <w:sz w:val="28"/>
          <w:szCs w:val="28"/>
          <w:u w:val="single"/>
          <w:lang w:eastAsia="ru-RU"/>
        </w:rPr>
        <w:t>Ю.В.Пахарєв</w:t>
      </w:r>
      <w:r w:rsidRPr="00386E7B">
        <w:rPr>
          <w:rFonts w:ascii="Times New Roman" w:eastAsia="Times New Roman" w:hAnsi="Times New Roman" w:cs="Times New Roman"/>
          <w:sz w:val="28"/>
          <w:szCs w:val="28"/>
          <w:lang w:eastAsia="ru-RU"/>
        </w:rPr>
        <w:t xml:space="preserve"> </w:t>
      </w:r>
    </w:p>
    <w:p w:rsidR="00386E7B" w:rsidRPr="00386E7B" w:rsidRDefault="00386E7B" w:rsidP="00386E7B">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eastAsia="ru-RU"/>
        </w:rPr>
      </w:pPr>
      <w:r w:rsidRPr="00386E7B">
        <w:rPr>
          <w:rFonts w:ascii="Times New Roman" w:eastAsia="Times New Roman" w:hAnsi="Times New Roman" w:cs="Times New Roman"/>
          <w:bCs/>
          <w:sz w:val="28"/>
          <w:szCs w:val="28"/>
          <w:vertAlign w:val="superscript"/>
          <w:lang w:eastAsia="ru-RU"/>
        </w:rPr>
        <w:tab/>
        <w:t xml:space="preserve"> (підпис)</w:t>
      </w:r>
      <w:r w:rsidRPr="00386E7B">
        <w:rPr>
          <w:rFonts w:ascii="Times New Roman" w:eastAsia="Times New Roman" w:hAnsi="Times New Roman" w:cs="Times New Roman"/>
          <w:bCs/>
          <w:sz w:val="28"/>
          <w:szCs w:val="28"/>
          <w:vertAlign w:val="superscript"/>
          <w:lang w:eastAsia="ru-RU"/>
        </w:rPr>
        <w:tab/>
        <w:t>(ініціали, прізвище)</w:t>
      </w:r>
    </w:p>
    <w:p w:rsidR="00386E7B" w:rsidRPr="00386E7B" w:rsidRDefault="00386E7B" w:rsidP="00386E7B">
      <w:pPr>
        <w:tabs>
          <w:tab w:val="left" w:pos="3828"/>
          <w:tab w:val="left" w:pos="6096"/>
          <w:tab w:val="right" w:pos="8931"/>
        </w:tabs>
        <w:spacing w:after="0" w:line="240" w:lineRule="auto"/>
        <w:ind w:left="540" w:hanging="540"/>
        <w:rPr>
          <w:rFonts w:ascii="Times New Roman" w:eastAsia="Times New Roman" w:hAnsi="Times New Roman" w:cs="Times New Roman"/>
          <w:bCs/>
          <w:sz w:val="28"/>
          <w:szCs w:val="28"/>
          <w:lang w:eastAsia="ru-RU"/>
        </w:rPr>
      </w:pPr>
      <w:r w:rsidRPr="00386E7B">
        <w:rPr>
          <w:rFonts w:ascii="Times New Roman" w:eastAsia="Times New Roman" w:hAnsi="Times New Roman" w:cs="Times New Roman"/>
          <w:bCs/>
          <w:sz w:val="28"/>
          <w:szCs w:val="28"/>
          <w:lang w:eastAsia="ru-RU"/>
        </w:rPr>
        <w:t xml:space="preserve">Науковий керівник дисертації </w:t>
      </w:r>
      <w:r w:rsidRPr="00386E7B">
        <w:rPr>
          <w:rFonts w:ascii="Times New Roman" w:eastAsia="Times New Roman" w:hAnsi="Times New Roman" w:cs="Times New Roman"/>
          <w:bCs/>
          <w:sz w:val="28"/>
          <w:szCs w:val="28"/>
          <w:lang w:eastAsia="ru-RU"/>
        </w:rPr>
        <w:tab/>
        <w:t>____________</w:t>
      </w:r>
      <w:r w:rsidRPr="00386E7B">
        <w:rPr>
          <w:rFonts w:ascii="Times New Roman" w:eastAsia="Times New Roman" w:hAnsi="Times New Roman" w:cs="Times New Roman"/>
          <w:sz w:val="28"/>
          <w:szCs w:val="28"/>
          <w:lang w:eastAsia="ru-RU"/>
        </w:rPr>
        <w:tab/>
        <w:t xml:space="preserve">       </w:t>
      </w:r>
      <w:r w:rsidR="00CE4EE5">
        <w:rPr>
          <w:rFonts w:ascii="Times New Roman" w:eastAsia="Times New Roman" w:hAnsi="Times New Roman" w:cs="Times New Roman"/>
          <w:sz w:val="28"/>
          <w:szCs w:val="28"/>
          <w:u w:val="single"/>
          <w:lang w:eastAsia="ru-RU"/>
        </w:rPr>
        <w:t>В.Ф.Находов</w:t>
      </w:r>
      <w:r w:rsidRPr="00386E7B">
        <w:rPr>
          <w:rFonts w:ascii="Times New Roman" w:eastAsia="Times New Roman" w:hAnsi="Times New Roman" w:cs="Times New Roman"/>
          <w:sz w:val="28"/>
          <w:szCs w:val="28"/>
          <w:u w:val="single"/>
          <w:lang w:eastAsia="ru-RU"/>
        </w:rPr>
        <w:t xml:space="preserve"> </w:t>
      </w:r>
    </w:p>
    <w:p w:rsidR="00386E7B" w:rsidRPr="00386E7B" w:rsidRDefault="00386E7B" w:rsidP="00386E7B">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eastAsia="ru-RU"/>
        </w:rPr>
      </w:pPr>
      <w:r w:rsidRPr="00386E7B">
        <w:rPr>
          <w:rFonts w:ascii="Times New Roman" w:eastAsia="Times New Roman" w:hAnsi="Times New Roman" w:cs="Times New Roman"/>
          <w:bCs/>
          <w:sz w:val="28"/>
          <w:szCs w:val="28"/>
          <w:vertAlign w:val="superscript"/>
          <w:lang w:eastAsia="ru-RU"/>
        </w:rPr>
        <w:tab/>
        <w:t xml:space="preserve"> (підпис)</w:t>
      </w:r>
      <w:r w:rsidRPr="00386E7B">
        <w:rPr>
          <w:rFonts w:ascii="Times New Roman" w:eastAsia="Times New Roman" w:hAnsi="Times New Roman" w:cs="Times New Roman"/>
          <w:bCs/>
          <w:sz w:val="28"/>
          <w:szCs w:val="28"/>
          <w:vertAlign w:val="superscript"/>
          <w:lang w:eastAsia="ru-RU"/>
        </w:rPr>
        <w:tab/>
        <w:t>(ініціали,прізвище</w:t>
      </w:r>
      <w:bookmarkStart w:id="2" w:name="_Toc484945927"/>
      <w:bookmarkStart w:id="3" w:name="_Toc485037669"/>
      <w:r w:rsidRPr="00386E7B">
        <w:rPr>
          <w:rFonts w:ascii="Times New Roman" w:eastAsia="Times New Roman" w:hAnsi="Times New Roman" w:cs="Times New Roman"/>
          <w:bCs/>
          <w:sz w:val="28"/>
          <w:szCs w:val="28"/>
          <w:vertAlign w:val="superscript"/>
          <w:lang w:eastAsia="ru-RU"/>
        </w:rPr>
        <w:t>)</w:t>
      </w:r>
    </w:p>
    <w:p w:rsidR="00386E7B" w:rsidRPr="00386E7B" w:rsidRDefault="00386E7B" w:rsidP="00386E7B">
      <w:pPr>
        <w:tabs>
          <w:tab w:val="left" w:pos="4253"/>
          <w:tab w:val="left" w:pos="6663"/>
          <w:tab w:val="right" w:pos="8931"/>
        </w:tabs>
        <w:spacing w:after="0" w:line="240" w:lineRule="auto"/>
        <w:rPr>
          <w:rFonts w:ascii="Times New Roman" w:hAnsi="Times New Roman" w:cs="Times New Roman"/>
          <w:sz w:val="28"/>
          <w:szCs w:val="28"/>
          <w:lang w:eastAsia="ru-RU"/>
        </w:rPr>
        <w:sectPr w:rsidR="00386E7B" w:rsidRPr="00386E7B" w:rsidSect="002D52B8">
          <w:pgSz w:w="11910" w:h="16840"/>
          <w:pgMar w:top="1134" w:right="850" w:bottom="1134" w:left="1701" w:header="747" w:footer="0" w:gutter="0"/>
          <w:pgNumType w:start="1"/>
          <w:cols w:space="720"/>
          <w:titlePg/>
          <w:docGrid w:linePitch="381"/>
        </w:sectPr>
      </w:pPr>
      <w:r w:rsidRPr="00386E7B">
        <w:rPr>
          <w:rFonts w:ascii="Times New Roman" w:eastAsia="Times New Roman" w:hAnsi="Times New Roman" w:cs="Times New Roman"/>
          <w:bCs/>
          <w:sz w:val="28"/>
          <w:szCs w:val="28"/>
          <w:vertAlign w:val="superscript"/>
          <w:lang w:eastAsia="ru-RU"/>
        </w:rPr>
        <w:t xml:space="preserve">   </w:t>
      </w:r>
      <w:bookmarkEnd w:id="2"/>
      <w:bookmarkEnd w:id="3"/>
    </w:p>
    <w:p w:rsidR="00386E7B" w:rsidRPr="00386E7B" w:rsidRDefault="00386E7B" w:rsidP="00386E7B">
      <w:pPr>
        <w:tabs>
          <w:tab w:val="num" w:pos="900"/>
        </w:tabs>
        <w:spacing w:line="360" w:lineRule="auto"/>
        <w:ind w:firstLine="567"/>
        <w:jc w:val="center"/>
        <w:rPr>
          <w:rFonts w:ascii="Times New Roman" w:eastAsia="Times New Roman" w:hAnsi="Times New Roman" w:cs="Times New Roman"/>
          <w:color w:val="000000"/>
          <w:sz w:val="28"/>
          <w:szCs w:val="28"/>
          <w:lang w:eastAsia="ru-RU"/>
        </w:rPr>
      </w:pPr>
      <w:r w:rsidRPr="00386E7B">
        <w:rPr>
          <w:rFonts w:ascii="Times New Roman" w:hAnsi="Times New Roman" w:cs="Times New Roman"/>
          <w:sz w:val="28"/>
          <w:szCs w:val="28"/>
          <w:lang w:eastAsia="ru-RU"/>
        </w:rPr>
        <w:lastRenderedPageBreak/>
        <w:t>РЕФЕРАТ</w:t>
      </w:r>
    </w:p>
    <w:p w:rsidR="00386E7B" w:rsidRPr="00386E7B" w:rsidRDefault="00386E7B" w:rsidP="00386E7B">
      <w:pPr>
        <w:tabs>
          <w:tab w:val="num" w:pos="900"/>
        </w:tabs>
        <w:spacing w:after="0" w:line="360" w:lineRule="auto"/>
        <w:ind w:firstLine="567"/>
        <w:jc w:val="both"/>
        <w:rPr>
          <w:rFonts w:ascii="Times New Roman" w:eastAsia="Times New Roman" w:hAnsi="Times New Roman" w:cs="Times New Roman"/>
          <w:color w:val="000000"/>
          <w:sz w:val="28"/>
          <w:szCs w:val="28"/>
          <w:lang w:eastAsia="ru-RU"/>
        </w:rPr>
      </w:pPr>
      <w:r w:rsidRPr="00386E7B">
        <w:rPr>
          <w:rFonts w:ascii="Times New Roman" w:eastAsia="Times New Roman" w:hAnsi="Times New Roman" w:cs="Times New Roman"/>
          <w:color w:val="000000"/>
          <w:sz w:val="28"/>
          <w:szCs w:val="28"/>
          <w:lang w:eastAsia="ru-RU"/>
        </w:rPr>
        <w:t xml:space="preserve">Магістерська дисертація має обсяг </w:t>
      </w:r>
      <w:r w:rsidRPr="00CE4EE5">
        <w:rPr>
          <w:rFonts w:ascii="Times New Roman" w:eastAsia="Times New Roman" w:hAnsi="Times New Roman" w:cs="Times New Roman"/>
          <w:color w:val="000000"/>
          <w:sz w:val="28"/>
          <w:szCs w:val="28"/>
          <w:highlight w:val="red"/>
          <w:lang w:eastAsia="ru-RU"/>
        </w:rPr>
        <w:t>103</w:t>
      </w:r>
      <w:r w:rsidRPr="00386E7B">
        <w:rPr>
          <w:rFonts w:ascii="Times New Roman" w:eastAsia="Times New Roman" w:hAnsi="Times New Roman" w:cs="Times New Roman"/>
          <w:color w:val="000000"/>
          <w:sz w:val="28"/>
          <w:szCs w:val="28"/>
          <w:lang w:eastAsia="ru-RU"/>
        </w:rPr>
        <w:t xml:space="preserve"> сторінку,  містить </w:t>
      </w:r>
      <w:r w:rsidRPr="00CE4EE5">
        <w:rPr>
          <w:rFonts w:ascii="Times New Roman" w:eastAsia="Times New Roman" w:hAnsi="Times New Roman" w:cs="Times New Roman"/>
          <w:color w:val="000000"/>
          <w:sz w:val="28"/>
          <w:szCs w:val="28"/>
          <w:highlight w:val="red"/>
          <w:lang w:eastAsia="ru-RU"/>
        </w:rPr>
        <w:t>16</w:t>
      </w:r>
      <w:r w:rsidRPr="00386E7B">
        <w:rPr>
          <w:rFonts w:ascii="Times New Roman" w:eastAsia="Times New Roman" w:hAnsi="Times New Roman" w:cs="Times New Roman"/>
          <w:color w:val="000000"/>
          <w:sz w:val="28"/>
          <w:szCs w:val="28"/>
          <w:lang w:eastAsia="ru-RU"/>
        </w:rPr>
        <w:t xml:space="preserve"> ілюстрацій, </w:t>
      </w:r>
      <w:r w:rsidRPr="00CE4EE5">
        <w:rPr>
          <w:rFonts w:ascii="Times New Roman" w:eastAsia="Times New Roman" w:hAnsi="Times New Roman" w:cs="Times New Roman"/>
          <w:color w:val="000000"/>
          <w:sz w:val="28"/>
          <w:szCs w:val="28"/>
          <w:highlight w:val="red"/>
          <w:lang w:eastAsia="ru-RU"/>
        </w:rPr>
        <w:t>25</w:t>
      </w:r>
      <w:r w:rsidRPr="00386E7B">
        <w:rPr>
          <w:rFonts w:ascii="Times New Roman" w:eastAsia="Times New Roman" w:hAnsi="Times New Roman" w:cs="Times New Roman"/>
          <w:color w:val="000000"/>
          <w:sz w:val="28"/>
          <w:szCs w:val="28"/>
          <w:lang w:eastAsia="ru-RU"/>
        </w:rPr>
        <w:t xml:space="preserve"> таблиць, </w:t>
      </w:r>
      <w:r w:rsidRPr="00CE4EE5">
        <w:rPr>
          <w:rFonts w:ascii="Times New Roman" w:eastAsia="Times New Roman" w:hAnsi="Times New Roman" w:cs="Times New Roman"/>
          <w:sz w:val="28"/>
          <w:szCs w:val="28"/>
          <w:highlight w:val="red"/>
          <w:lang w:eastAsia="ru-RU"/>
        </w:rPr>
        <w:t>37</w:t>
      </w:r>
      <w:r w:rsidRPr="00386E7B">
        <w:rPr>
          <w:rFonts w:ascii="Times New Roman" w:eastAsia="Times New Roman" w:hAnsi="Times New Roman" w:cs="Times New Roman"/>
          <w:sz w:val="28"/>
          <w:szCs w:val="28"/>
          <w:lang w:eastAsia="ru-RU"/>
        </w:rPr>
        <w:t xml:space="preserve"> </w:t>
      </w:r>
      <w:r w:rsidRPr="00386E7B">
        <w:rPr>
          <w:rFonts w:ascii="Times New Roman" w:eastAsia="Times New Roman" w:hAnsi="Times New Roman" w:cs="Times New Roman"/>
          <w:color w:val="000000"/>
          <w:sz w:val="28"/>
          <w:szCs w:val="28"/>
          <w:lang w:eastAsia="ru-RU"/>
        </w:rPr>
        <w:t xml:space="preserve">джерел </w:t>
      </w:r>
      <w:r w:rsidRPr="00386E7B">
        <w:rPr>
          <w:rFonts w:ascii="Times New Roman" w:eastAsia="Times New Roman" w:hAnsi="Times New Roman" w:cs="Times New Roman"/>
          <w:sz w:val="28"/>
          <w:szCs w:val="28"/>
          <w:lang w:eastAsia="ru-RU"/>
        </w:rPr>
        <w:t>за бібліографічним переліком посилань</w:t>
      </w:r>
      <w:r w:rsidRPr="00386E7B">
        <w:rPr>
          <w:rFonts w:ascii="Times New Roman" w:eastAsia="Times New Roman" w:hAnsi="Times New Roman" w:cs="Times New Roman"/>
          <w:color w:val="000000"/>
          <w:sz w:val="28"/>
          <w:szCs w:val="28"/>
          <w:lang w:eastAsia="ru-RU"/>
        </w:rPr>
        <w:t>.</w:t>
      </w:r>
    </w:p>
    <w:p w:rsidR="00386E7B" w:rsidRPr="00CE4EE5" w:rsidRDefault="00386E7B" w:rsidP="00386E7B">
      <w:pPr>
        <w:pStyle w:val="a5"/>
        <w:spacing w:after="0" w:line="360" w:lineRule="auto"/>
        <w:ind w:left="0" w:firstLine="567"/>
        <w:jc w:val="both"/>
        <w:rPr>
          <w:rFonts w:cs="Times New Roman"/>
          <w:bCs/>
          <w:color w:val="000000"/>
          <w:szCs w:val="28"/>
          <w:highlight w:val="red"/>
          <w:lang w:val="uk-UA"/>
        </w:rPr>
      </w:pPr>
      <w:r w:rsidRPr="00CE4EE5">
        <w:rPr>
          <w:rFonts w:cs="Times New Roman"/>
          <w:b/>
          <w:szCs w:val="28"/>
          <w:highlight w:val="red"/>
          <w:lang w:val="uk-UA"/>
        </w:rPr>
        <w:t>Актуальність теми.</w:t>
      </w:r>
      <w:r w:rsidRPr="00CE4EE5">
        <w:rPr>
          <w:rFonts w:cs="Times New Roman"/>
          <w:szCs w:val="28"/>
          <w:highlight w:val="red"/>
          <w:lang w:val="uk-UA"/>
        </w:rPr>
        <w:t xml:space="preserve"> </w:t>
      </w:r>
      <w:r w:rsidRPr="00CE4EE5">
        <w:rPr>
          <w:rFonts w:cs="Times New Roman"/>
          <w:bCs/>
          <w:color w:val="000000"/>
          <w:szCs w:val="28"/>
          <w:highlight w:val="red"/>
          <w:lang w:val="uk-UA"/>
        </w:rPr>
        <w:t>Сучасним підходом мінімізації енерговитрат на підприємствах роздрібної торгівлі, до яких відносяться супермаркети, є впровадження програм управління енерговикористанням на боці кінцевого споживача. Такий підхід включає дві складові: довгострокова програма з підвищення енергоефективності та короткострокові програми з управління попитом. Такий підхід дозволяє застосувати ринкові механізми в сфері енергозбереження та енергоефективності і базується на прогнозуванні електроспоживання шляхом аналізу історичної бази даних.П</w:t>
      </w:r>
      <w:r w:rsidRPr="00CE4EE5">
        <w:rPr>
          <w:rFonts w:cs="Times New Roman"/>
          <w:bCs/>
          <w:color w:val="000000"/>
          <w:szCs w:val="28"/>
          <w:highlight w:val="red"/>
        </w:rPr>
        <w:t>p</w:t>
      </w:r>
      <w:r w:rsidRPr="00CE4EE5">
        <w:rPr>
          <w:rFonts w:cs="Times New Roman"/>
          <w:bCs/>
          <w:color w:val="000000"/>
          <w:szCs w:val="28"/>
          <w:highlight w:val="red"/>
          <w:lang w:val="uk-UA"/>
        </w:rPr>
        <w:t>огнозування елект</w:t>
      </w:r>
      <w:r w:rsidRPr="00CE4EE5">
        <w:rPr>
          <w:rFonts w:cs="Times New Roman"/>
          <w:bCs/>
          <w:color w:val="000000"/>
          <w:szCs w:val="28"/>
          <w:highlight w:val="red"/>
        </w:rPr>
        <w:t>p</w:t>
      </w:r>
      <w:r w:rsidRPr="00CE4EE5">
        <w:rPr>
          <w:rFonts w:cs="Times New Roman"/>
          <w:bCs/>
          <w:color w:val="000000"/>
          <w:szCs w:val="28"/>
          <w:highlight w:val="red"/>
          <w:lang w:val="uk-UA"/>
        </w:rPr>
        <w:t>о</w:t>
      </w:r>
      <w:r w:rsidRPr="00CE4EE5">
        <w:rPr>
          <w:rFonts w:cs="Times New Roman"/>
          <w:bCs/>
          <w:color w:val="000000"/>
          <w:szCs w:val="28"/>
          <w:highlight w:val="red"/>
        </w:rPr>
        <w:t>c</w:t>
      </w:r>
      <w:r w:rsidRPr="00CE4EE5">
        <w:rPr>
          <w:rFonts w:cs="Times New Roman"/>
          <w:bCs/>
          <w:color w:val="000000"/>
          <w:szCs w:val="28"/>
          <w:highlight w:val="red"/>
          <w:lang w:val="uk-UA"/>
        </w:rPr>
        <w:t>поживання є одним із найважливіших завдань уп</w:t>
      </w:r>
      <w:r w:rsidRPr="00CE4EE5">
        <w:rPr>
          <w:rFonts w:cs="Times New Roman"/>
          <w:bCs/>
          <w:color w:val="000000"/>
          <w:szCs w:val="28"/>
          <w:highlight w:val="red"/>
        </w:rPr>
        <w:t>p</w:t>
      </w:r>
      <w:r w:rsidRPr="00CE4EE5">
        <w:rPr>
          <w:rFonts w:cs="Times New Roman"/>
          <w:bCs/>
          <w:color w:val="000000"/>
          <w:szCs w:val="28"/>
          <w:highlight w:val="red"/>
          <w:lang w:val="uk-UA"/>
        </w:rPr>
        <w:t xml:space="preserve">авління ефективним </w:t>
      </w:r>
      <w:r w:rsidRPr="00CE4EE5">
        <w:rPr>
          <w:rFonts w:cs="Times New Roman"/>
          <w:bCs/>
          <w:color w:val="000000"/>
          <w:szCs w:val="28"/>
          <w:highlight w:val="red"/>
        </w:rPr>
        <w:t>c</w:t>
      </w:r>
      <w:r w:rsidRPr="00CE4EE5">
        <w:rPr>
          <w:rFonts w:cs="Times New Roman"/>
          <w:bCs/>
          <w:color w:val="000000"/>
          <w:szCs w:val="28"/>
          <w:highlight w:val="red"/>
          <w:lang w:val="uk-UA"/>
        </w:rPr>
        <w:t>поживанням ене</w:t>
      </w:r>
      <w:r w:rsidRPr="00CE4EE5">
        <w:rPr>
          <w:rFonts w:cs="Times New Roman"/>
          <w:bCs/>
          <w:color w:val="000000"/>
          <w:szCs w:val="28"/>
          <w:highlight w:val="red"/>
        </w:rPr>
        <w:t>p</w:t>
      </w:r>
      <w:r w:rsidRPr="00CE4EE5">
        <w:rPr>
          <w:rFonts w:cs="Times New Roman"/>
          <w:bCs/>
          <w:color w:val="000000"/>
          <w:szCs w:val="28"/>
          <w:highlight w:val="red"/>
          <w:lang w:val="uk-UA"/>
        </w:rPr>
        <w:t xml:space="preserve">гетичних </w:t>
      </w:r>
      <w:r w:rsidRPr="00CE4EE5">
        <w:rPr>
          <w:rFonts w:cs="Times New Roman"/>
          <w:bCs/>
          <w:color w:val="000000"/>
          <w:szCs w:val="28"/>
          <w:highlight w:val="red"/>
        </w:rPr>
        <w:t>p</w:t>
      </w:r>
      <w:r w:rsidRPr="00CE4EE5">
        <w:rPr>
          <w:rFonts w:cs="Times New Roman"/>
          <w:bCs/>
          <w:color w:val="000000"/>
          <w:szCs w:val="28"/>
          <w:highlight w:val="red"/>
          <w:lang w:val="uk-UA"/>
        </w:rPr>
        <w:t>е</w:t>
      </w:r>
      <w:r w:rsidRPr="00CE4EE5">
        <w:rPr>
          <w:rFonts w:cs="Times New Roman"/>
          <w:bCs/>
          <w:color w:val="000000"/>
          <w:szCs w:val="28"/>
          <w:highlight w:val="red"/>
        </w:rPr>
        <w:t>c</w:t>
      </w:r>
      <w:r w:rsidRPr="00CE4EE5">
        <w:rPr>
          <w:rFonts w:cs="Times New Roman"/>
          <w:bCs/>
          <w:color w:val="000000"/>
          <w:szCs w:val="28"/>
          <w:highlight w:val="red"/>
          <w:lang w:val="uk-UA"/>
        </w:rPr>
        <w:t>у</w:t>
      </w:r>
      <w:r w:rsidRPr="00CE4EE5">
        <w:rPr>
          <w:rFonts w:cs="Times New Roman"/>
          <w:bCs/>
          <w:color w:val="000000"/>
          <w:szCs w:val="28"/>
          <w:highlight w:val="red"/>
        </w:rPr>
        <w:t>pc</w:t>
      </w:r>
      <w:r w:rsidRPr="00CE4EE5">
        <w:rPr>
          <w:rFonts w:cs="Times New Roman"/>
          <w:bCs/>
          <w:color w:val="000000"/>
          <w:szCs w:val="28"/>
          <w:highlight w:val="red"/>
          <w:lang w:val="uk-UA"/>
        </w:rPr>
        <w:t>ів на підп</w:t>
      </w:r>
      <w:r w:rsidRPr="00CE4EE5">
        <w:rPr>
          <w:rFonts w:cs="Times New Roman"/>
          <w:bCs/>
          <w:color w:val="000000"/>
          <w:szCs w:val="28"/>
          <w:highlight w:val="red"/>
        </w:rPr>
        <w:t>p</w:t>
      </w:r>
      <w:r w:rsidRPr="00CE4EE5">
        <w:rPr>
          <w:rFonts w:cs="Times New Roman"/>
          <w:bCs/>
          <w:color w:val="000000"/>
          <w:szCs w:val="28"/>
          <w:highlight w:val="red"/>
          <w:lang w:val="uk-UA"/>
        </w:rPr>
        <w:t>иєм</w:t>
      </w:r>
      <w:r w:rsidRPr="00CE4EE5">
        <w:rPr>
          <w:rFonts w:cs="Times New Roman"/>
          <w:bCs/>
          <w:color w:val="000000"/>
          <w:szCs w:val="28"/>
          <w:highlight w:val="red"/>
        </w:rPr>
        <w:t>c</w:t>
      </w:r>
      <w:r w:rsidRPr="00CE4EE5">
        <w:rPr>
          <w:rFonts w:cs="Times New Roman"/>
          <w:bCs/>
          <w:color w:val="000000"/>
          <w:szCs w:val="28"/>
          <w:highlight w:val="red"/>
          <w:lang w:val="uk-UA"/>
        </w:rPr>
        <w:t>тві. Вибі</w:t>
      </w:r>
      <w:r w:rsidRPr="00CE4EE5">
        <w:rPr>
          <w:rFonts w:cs="Times New Roman"/>
          <w:bCs/>
          <w:color w:val="000000"/>
          <w:szCs w:val="28"/>
          <w:highlight w:val="red"/>
        </w:rPr>
        <w:t>p</w:t>
      </w:r>
      <w:r w:rsidRPr="00CE4EE5">
        <w:rPr>
          <w:rFonts w:cs="Times New Roman"/>
          <w:bCs/>
          <w:color w:val="000000"/>
          <w:szCs w:val="28"/>
          <w:highlight w:val="red"/>
          <w:lang w:val="uk-UA"/>
        </w:rPr>
        <w:t xml:space="preserve"> ефективного методу п</w:t>
      </w:r>
      <w:r w:rsidRPr="00CE4EE5">
        <w:rPr>
          <w:rFonts w:cs="Times New Roman"/>
          <w:bCs/>
          <w:color w:val="000000"/>
          <w:szCs w:val="28"/>
          <w:highlight w:val="red"/>
        </w:rPr>
        <w:t>p</w:t>
      </w:r>
      <w:r w:rsidRPr="00CE4EE5">
        <w:rPr>
          <w:rFonts w:cs="Times New Roman"/>
          <w:bCs/>
          <w:color w:val="000000"/>
          <w:szCs w:val="28"/>
          <w:highlight w:val="red"/>
          <w:lang w:val="uk-UA"/>
        </w:rPr>
        <w:t xml:space="preserve">огнозування дозволить забезпечити </w:t>
      </w:r>
      <w:r w:rsidRPr="00CE4EE5">
        <w:rPr>
          <w:rFonts w:cs="Times New Roman"/>
          <w:bCs/>
          <w:color w:val="000000"/>
          <w:szCs w:val="28"/>
          <w:highlight w:val="red"/>
        </w:rPr>
        <w:t>p</w:t>
      </w:r>
      <w:r w:rsidRPr="00CE4EE5">
        <w:rPr>
          <w:rFonts w:cs="Times New Roman"/>
          <w:bCs/>
          <w:color w:val="000000"/>
          <w:szCs w:val="28"/>
          <w:highlight w:val="red"/>
          <w:lang w:val="uk-UA"/>
        </w:rPr>
        <w:t xml:space="preserve">аціональне </w:t>
      </w:r>
      <w:r w:rsidRPr="00CE4EE5">
        <w:rPr>
          <w:rFonts w:cs="Times New Roman"/>
          <w:bCs/>
          <w:color w:val="000000"/>
          <w:szCs w:val="28"/>
          <w:highlight w:val="red"/>
        </w:rPr>
        <w:t>c</w:t>
      </w:r>
      <w:r w:rsidRPr="00CE4EE5">
        <w:rPr>
          <w:rFonts w:cs="Times New Roman"/>
          <w:bCs/>
          <w:color w:val="000000"/>
          <w:szCs w:val="28"/>
          <w:highlight w:val="red"/>
          <w:lang w:val="uk-UA"/>
        </w:rPr>
        <w:t>поживання елект</w:t>
      </w:r>
      <w:r w:rsidRPr="00CE4EE5">
        <w:rPr>
          <w:rFonts w:cs="Times New Roman"/>
          <w:bCs/>
          <w:color w:val="000000"/>
          <w:szCs w:val="28"/>
          <w:highlight w:val="red"/>
        </w:rPr>
        <w:t>p</w:t>
      </w:r>
      <w:r w:rsidRPr="00CE4EE5">
        <w:rPr>
          <w:rFonts w:cs="Times New Roman"/>
          <w:bCs/>
          <w:color w:val="000000"/>
          <w:szCs w:val="28"/>
          <w:highlight w:val="red"/>
          <w:lang w:val="uk-UA"/>
        </w:rPr>
        <w:t>ичної ене</w:t>
      </w:r>
      <w:r w:rsidRPr="00CE4EE5">
        <w:rPr>
          <w:rFonts w:cs="Times New Roman"/>
          <w:bCs/>
          <w:color w:val="000000"/>
          <w:szCs w:val="28"/>
          <w:highlight w:val="red"/>
        </w:rPr>
        <w:t>p</w:t>
      </w:r>
      <w:r w:rsidRPr="00CE4EE5">
        <w:rPr>
          <w:rFonts w:cs="Times New Roman"/>
          <w:bCs/>
          <w:color w:val="000000"/>
          <w:szCs w:val="28"/>
          <w:highlight w:val="red"/>
          <w:lang w:val="uk-UA"/>
        </w:rPr>
        <w:t>гії об’єктами підп</w:t>
      </w:r>
      <w:r w:rsidRPr="00CE4EE5">
        <w:rPr>
          <w:rFonts w:cs="Times New Roman"/>
          <w:bCs/>
          <w:color w:val="000000"/>
          <w:szCs w:val="28"/>
          <w:highlight w:val="red"/>
        </w:rPr>
        <w:t>p</w:t>
      </w:r>
      <w:r w:rsidRPr="00CE4EE5">
        <w:rPr>
          <w:rFonts w:cs="Times New Roman"/>
          <w:bCs/>
          <w:color w:val="000000"/>
          <w:szCs w:val="28"/>
          <w:highlight w:val="red"/>
          <w:lang w:val="uk-UA"/>
        </w:rPr>
        <w:t>иєм</w:t>
      </w:r>
      <w:r w:rsidRPr="00CE4EE5">
        <w:rPr>
          <w:rFonts w:cs="Times New Roman"/>
          <w:bCs/>
          <w:color w:val="000000"/>
          <w:szCs w:val="28"/>
          <w:highlight w:val="red"/>
        </w:rPr>
        <w:t>c</w:t>
      </w:r>
      <w:r w:rsidRPr="00CE4EE5">
        <w:rPr>
          <w:rFonts w:cs="Times New Roman"/>
          <w:bCs/>
          <w:color w:val="000000"/>
          <w:szCs w:val="28"/>
          <w:highlight w:val="red"/>
          <w:lang w:val="uk-UA"/>
        </w:rPr>
        <w:t>тв на п</w:t>
      </w:r>
      <w:r w:rsidRPr="00CE4EE5">
        <w:rPr>
          <w:rFonts w:cs="Times New Roman"/>
          <w:bCs/>
          <w:color w:val="000000"/>
          <w:szCs w:val="28"/>
          <w:highlight w:val="red"/>
        </w:rPr>
        <w:t>p</w:t>
      </w:r>
      <w:r w:rsidRPr="00CE4EE5">
        <w:rPr>
          <w:rFonts w:cs="Times New Roman"/>
          <w:bCs/>
          <w:color w:val="000000"/>
          <w:szCs w:val="28"/>
          <w:highlight w:val="red"/>
          <w:lang w:val="uk-UA"/>
        </w:rPr>
        <w:t>огнозний пе</w:t>
      </w:r>
      <w:r w:rsidRPr="00CE4EE5">
        <w:rPr>
          <w:rFonts w:cs="Times New Roman"/>
          <w:bCs/>
          <w:color w:val="000000"/>
          <w:szCs w:val="28"/>
          <w:highlight w:val="red"/>
        </w:rPr>
        <w:t>p</w:t>
      </w:r>
      <w:r w:rsidRPr="00CE4EE5">
        <w:rPr>
          <w:rFonts w:cs="Times New Roman"/>
          <w:bCs/>
          <w:color w:val="000000"/>
          <w:szCs w:val="28"/>
          <w:highlight w:val="red"/>
          <w:lang w:val="uk-UA"/>
        </w:rPr>
        <w:t>іод та підвищити які</w:t>
      </w:r>
      <w:r w:rsidRPr="00CE4EE5">
        <w:rPr>
          <w:rFonts w:cs="Times New Roman"/>
          <w:bCs/>
          <w:color w:val="000000"/>
          <w:szCs w:val="28"/>
          <w:highlight w:val="red"/>
        </w:rPr>
        <w:t>c</w:t>
      </w:r>
      <w:r w:rsidRPr="00CE4EE5">
        <w:rPr>
          <w:rFonts w:cs="Times New Roman"/>
          <w:bCs/>
          <w:color w:val="000000"/>
          <w:szCs w:val="28"/>
          <w:highlight w:val="red"/>
          <w:lang w:val="uk-UA"/>
        </w:rPr>
        <w:t>ть уп</w:t>
      </w:r>
      <w:r w:rsidRPr="00CE4EE5">
        <w:rPr>
          <w:rFonts w:cs="Times New Roman"/>
          <w:bCs/>
          <w:color w:val="000000"/>
          <w:szCs w:val="28"/>
          <w:highlight w:val="red"/>
        </w:rPr>
        <w:t>p</w:t>
      </w:r>
      <w:r w:rsidRPr="00CE4EE5">
        <w:rPr>
          <w:rFonts w:cs="Times New Roman"/>
          <w:bCs/>
          <w:color w:val="000000"/>
          <w:szCs w:val="28"/>
          <w:highlight w:val="red"/>
          <w:lang w:val="uk-UA"/>
        </w:rPr>
        <w:t xml:space="preserve">авління </w:t>
      </w:r>
      <w:r w:rsidRPr="00CE4EE5">
        <w:rPr>
          <w:rFonts w:cs="Times New Roman"/>
          <w:bCs/>
          <w:color w:val="000000"/>
          <w:szCs w:val="28"/>
          <w:highlight w:val="red"/>
        </w:rPr>
        <w:t>c</w:t>
      </w:r>
      <w:r w:rsidRPr="00CE4EE5">
        <w:rPr>
          <w:rFonts w:cs="Times New Roman"/>
          <w:bCs/>
          <w:color w:val="000000"/>
          <w:szCs w:val="28"/>
          <w:highlight w:val="red"/>
          <w:lang w:val="uk-UA"/>
        </w:rPr>
        <w:t>поживанням елект</w:t>
      </w:r>
      <w:r w:rsidRPr="00CE4EE5">
        <w:rPr>
          <w:rFonts w:cs="Times New Roman"/>
          <w:bCs/>
          <w:color w:val="000000"/>
          <w:szCs w:val="28"/>
          <w:highlight w:val="red"/>
        </w:rPr>
        <w:t>p</w:t>
      </w:r>
      <w:r w:rsidRPr="00CE4EE5">
        <w:rPr>
          <w:rFonts w:cs="Times New Roman"/>
          <w:bCs/>
          <w:color w:val="000000"/>
          <w:szCs w:val="28"/>
          <w:highlight w:val="red"/>
          <w:lang w:val="uk-UA"/>
        </w:rPr>
        <w:t>ичної ене</w:t>
      </w:r>
      <w:r w:rsidRPr="00CE4EE5">
        <w:rPr>
          <w:rFonts w:cs="Times New Roman"/>
          <w:bCs/>
          <w:color w:val="000000"/>
          <w:szCs w:val="28"/>
          <w:highlight w:val="red"/>
        </w:rPr>
        <w:t>p</w:t>
      </w:r>
      <w:r w:rsidRPr="00CE4EE5">
        <w:rPr>
          <w:rFonts w:cs="Times New Roman"/>
          <w:bCs/>
          <w:color w:val="000000"/>
          <w:szCs w:val="28"/>
          <w:highlight w:val="red"/>
          <w:lang w:val="uk-UA"/>
        </w:rPr>
        <w:t>гії.</w:t>
      </w:r>
    </w:p>
    <w:p w:rsidR="00386E7B" w:rsidRPr="00CE4EE5" w:rsidRDefault="00386E7B" w:rsidP="00386E7B">
      <w:pPr>
        <w:pStyle w:val="a5"/>
        <w:spacing w:line="360" w:lineRule="auto"/>
        <w:ind w:left="0" w:firstLine="567"/>
        <w:jc w:val="both"/>
        <w:rPr>
          <w:rFonts w:cs="Times New Roman"/>
          <w:color w:val="000000"/>
          <w:szCs w:val="28"/>
          <w:highlight w:val="red"/>
          <w:lang w:val="uk-UA"/>
        </w:rPr>
      </w:pPr>
      <w:r w:rsidRPr="00CE4EE5">
        <w:rPr>
          <w:rFonts w:cs="Times New Roman"/>
          <w:b/>
          <w:color w:val="000000"/>
          <w:szCs w:val="28"/>
          <w:highlight w:val="red"/>
          <w:lang w:val="uk-UA"/>
        </w:rPr>
        <w:t>Мета дослідження</w:t>
      </w:r>
      <w:r w:rsidRPr="00CE4EE5">
        <w:rPr>
          <w:rFonts w:cs="Times New Roman"/>
          <w:color w:val="000000"/>
          <w:szCs w:val="28"/>
          <w:highlight w:val="red"/>
          <w:lang w:val="uk-UA"/>
        </w:rPr>
        <w:t>. Зменшення базового рівня енергоспоживання та вирівнювання графіка електричного навантаження для системного скорочення енергетичних витрат, підвищення прибутковості та конкурентоспроможності підприємств роздрібної торгівлі.</w:t>
      </w:r>
    </w:p>
    <w:p w:rsidR="00386E7B" w:rsidRPr="00CE4EE5" w:rsidRDefault="00386E7B" w:rsidP="00386E7B">
      <w:pPr>
        <w:pStyle w:val="a5"/>
        <w:spacing w:line="360" w:lineRule="auto"/>
        <w:ind w:left="0" w:firstLine="567"/>
        <w:jc w:val="both"/>
        <w:rPr>
          <w:rFonts w:cs="Times New Roman"/>
          <w:color w:val="000000"/>
          <w:szCs w:val="28"/>
          <w:highlight w:val="red"/>
          <w:lang w:val="uk-UA"/>
        </w:rPr>
      </w:pPr>
      <w:r w:rsidRPr="00CE4EE5">
        <w:rPr>
          <w:rFonts w:cs="Times New Roman"/>
          <w:b/>
          <w:color w:val="000000"/>
          <w:szCs w:val="28"/>
          <w:highlight w:val="red"/>
          <w:lang w:val="uk-UA"/>
        </w:rPr>
        <w:t>Завдання дослідження</w:t>
      </w:r>
      <w:r w:rsidRPr="00CE4EE5">
        <w:rPr>
          <w:rFonts w:cs="Times New Roman"/>
          <w:color w:val="000000"/>
          <w:szCs w:val="28"/>
          <w:highlight w:val="red"/>
          <w:lang w:val="uk-UA"/>
        </w:rPr>
        <w:t>. Впровадження програм управління попитом на підприємствах роздрібної торгівлі для підвищення ефективності енерговикористання, мінімізації енергетичних витрат та збільшення прибутковості підприємства.</w:t>
      </w:r>
    </w:p>
    <w:p w:rsidR="00386E7B" w:rsidRPr="00CE4EE5" w:rsidRDefault="00386E7B" w:rsidP="00386E7B">
      <w:pPr>
        <w:pStyle w:val="a5"/>
        <w:spacing w:line="360" w:lineRule="auto"/>
        <w:ind w:left="0" w:firstLine="567"/>
        <w:jc w:val="both"/>
        <w:rPr>
          <w:rFonts w:cs="Times New Roman"/>
          <w:color w:val="000000"/>
          <w:szCs w:val="28"/>
          <w:highlight w:val="red"/>
          <w:lang w:val="uk-UA"/>
        </w:rPr>
        <w:sectPr w:rsidR="00386E7B" w:rsidRPr="00CE4EE5" w:rsidSect="002D52B8">
          <w:pgSz w:w="11910" w:h="16840"/>
          <w:pgMar w:top="1134" w:right="850" w:bottom="1134" w:left="1701" w:header="747" w:footer="0" w:gutter="0"/>
          <w:pgNumType w:start="1"/>
          <w:cols w:space="720"/>
          <w:titlePg/>
          <w:docGrid w:linePitch="381"/>
        </w:sectPr>
      </w:pPr>
      <w:r w:rsidRPr="00CE4EE5">
        <w:rPr>
          <w:rFonts w:cs="Times New Roman"/>
          <w:b/>
          <w:color w:val="000000"/>
          <w:szCs w:val="28"/>
          <w:highlight w:val="red"/>
          <w:lang w:val="uk-UA"/>
        </w:rPr>
        <w:t>Об’єкт дослідження</w:t>
      </w:r>
      <w:r w:rsidRPr="00CE4EE5">
        <w:rPr>
          <w:rFonts w:cs="Times New Roman"/>
          <w:color w:val="000000"/>
          <w:szCs w:val="28"/>
          <w:highlight w:val="red"/>
          <w:lang w:val="uk-UA"/>
        </w:rPr>
        <w:t>. Управління енерговикористанням підприємств в ринкових умовах.</w:t>
      </w:r>
    </w:p>
    <w:p w:rsidR="00386E7B" w:rsidRPr="00CE4EE5" w:rsidRDefault="00386E7B" w:rsidP="00386E7B">
      <w:pPr>
        <w:pStyle w:val="a5"/>
        <w:spacing w:after="0" w:line="360" w:lineRule="auto"/>
        <w:ind w:left="0" w:firstLine="567"/>
        <w:jc w:val="both"/>
        <w:rPr>
          <w:rFonts w:cs="Times New Roman"/>
          <w:color w:val="000000"/>
          <w:szCs w:val="28"/>
          <w:highlight w:val="red"/>
          <w:lang w:val="uk-UA"/>
        </w:rPr>
      </w:pPr>
      <w:r w:rsidRPr="00CE4EE5">
        <w:rPr>
          <w:rFonts w:cs="Times New Roman"/>
          <w:b/>
          <w:color w:val="000000"/>
          <w:szCs w:val="28"/>
          <w:highlight w:val="red"/>
          <w:lang w:val="uk-UA"/>
        </w:rPr>
        <w:lastRenderedPageBreak/>
        <w:t>Предмет дослідження.</w:t>
      </w:r>
      <w:r w:rsidRPr="00CE4EE5">
        <w:rPr>
          <w:rFonts w:cs="Times New Roman"/>
          <w:color w:val="000000"/>
          <w:szCs w:val="28"/>
          <w:highlight w:val="red"/>
          <w:lang w:val="uk-UA"/>
        </w:rPr>
        <w:t xml:space="preserve"> Структурні елементи програм управління попитом з підвищення енергоефективності та управління навантаженням під час здійснення технологічних процесів та виконання операційної діяльності підприємствами роздрібної торгівлі на прикладі супермаркету.</w:t>
      </w:r>
    </w:p>
    <w:p w:rsidR="00386E7B" w:rsidRPr="00CE4EE5" w:rsidRDefault="00386E7B" w:rsidP="00386E7B">
      <w:pPr>
        <w:tabs>
          <w:tab w:val="left" w:pos="540"/>
        </w:tabs>
        <w:spacing w:after="0" w:line="360" w:lineRule="auto"/>
        <w:ind w:firstLine="540"/>
        <w:jc w:val="both"/>
        <w:rPr>
          <w:rFonts w:ascii="Times New Roman" w:hAnsi="Times New Roman" w:cs="Times New Roman"/>
          <w:color w:val="000000"/>
          <w:sz w:val="28"/>
          <w:szCs w:val="28"/>
          <w:highlight w:val="red"/>
        </w:rPr>
      </w:pPr>
      <w:r w:rsidRPr="00CE4EE5">
        <w:rPr>
          <w:rFonts w:ascii="Times New Roman" w:hAnsi="Times New Roman" w:cs="Times New Roman"/>
          <w:b/>
          <w:bCs/>
          <w:color w:val="000000"/>
          <w:sz w:val="28"/>
          <w:szCs w:val="28"/>
          <w:highlight w:val="red"/>
        </w:rPr>
        <w:t>Методи дослідження.</w:t>
      </w:r>
      <w:r w:rsidRPr="00CE4EE5">
        <w:rPr>
          <w:rFonts w:ascii="Times New Roman" w:hAnsi="Times New Roman" w:cs="Times New Roman"/>
          <w:color w:val="000000"/>
          <w:sz w:val="28"/>
          <w:szCs w:val="28"/>
          <w:highlight w:val="red"/>
        </w:rPr>
        <w:t xml:space="preserve"> За допомогою системного підходу було проведено структурно-логічний аналіз торговельного підприємства з метою підвищення ефективності його функціонування. Для поглибленого статистичного аналізу даних в розрахунках використовувалась програма-надбудова </w:t>
      </w:r>
      <w:r w:rsidRPr="00CE4EE5">
        <w:rPr>
          <w:rFonts w:ascii="Times New Roman" w:hAnsi="Times New Roman" w:cs="Times New Roman"/>
          <w:color w:val="000000"/>
          <w:sz w:val="28"/>
          <w:szCs w:val="28"/>
          <w:highlight w:val="red"/>
          <w:lang w:val="en-US"/>
        </w:rPr>
        <w:t>Microsoft</w:t>
      </w:r>
      <w:r w:rsidRPr="00CE4EE5">
        <w:rPr>
          <w:rFonts w:ascii="Times New Roman" w:hAnsi="Times New Roman" w:cs="Times New Roman"/>
          <w:color w:val="000000"/>
          <w:sz w:val="28"/>
          <w:szCs w:val="28"/>
          <w:highlight w:val="red"/>
          <w:lang w:val="ru-RU"/>
        </w:rPr>
        <w:t xml:space="preserve"> </w:t>
      </w:r>
      <w:r w:rsidRPr="00CE4EE5">
        <w:rPr>
          <w:rFonts w:ascii="Times New Roman" w:hAnsi="Times New Roman" w:cs="Times New Roman"/>
          <w:color w:val="000000"/>
          <w:sz w:val="28"/>
          <w:szCs w:val="28"/>
          <w:highlight w:val="red"/>
          <w:lang w:val="en-US"/>
        </w:rPr>
        <w:t>Excel</w:t>
      </w:r>
      <w:r w:rsidRPr="00CE4EE5">
        <w:rPr>
          <w:rFonts w:ascii="Times New Roman" w:hAnsi="Times New Roman" w:cs="Times New Roman"/>
          <w:color w:val="000000"/>
          <w:sz w:val="28"/>
          <w:szCs w:val="28"/>
          <w:highlight w:val="red"/>
          <w:lang w:val="ru-RU"/>
        </w:rPr>
        <w:t xml:space="preserve"> </w:t>
      </w:r>
      <w:r w:rsidRPr="00CE4EE5">
        <w:rPr>
          <w:rFonts w:ascii="Times New Roman" w:hAnsi="Times New Roman" w:cs="Times New Roman"/>
          <w:color w:val="000000"/>
          <w:sz w:val="28"/>
          <w:szCs w:val="28"/>
          <w:highlight w:val="red"/>
        </w:rPr>
        <w:t>«Пакет аналізу».</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sectPr w:rsidR="00386E7B" w:rsidRPr="00CE4EE5" w:rsidSect="002D52B8">
          <w:pgSz w:w="11910" w:h="16840"/>
          <w:pgMar w:top="1134" w:right="850" w:bottom="1134" w:left="1701" w:header="747" w:footer="0" w:gutter="0"/>
          <w:pgNumType w:start="1"/>
          <w:cols w:space="720"/>
          <w:titlePg/>
          <w:docGrid w:linePitch="381"/>
        </w:sectPr>
      </w:pPr>
      <w:r w:rsidRPr="00CE4EE5">
        <w:rPr>
          <w:rFonts w:ascii="Times New Roman" w:hAnsi="Times New Roman" w:cs="Times New Roman"/>
          <w:b/>
          <w:sz w:val="28"/>
          <w:szCs w:val="28"/>
          <w:highlight w:val="red"/>
          <w:lang w:eastAsia="ru-RU"/>
        </w:rPr>
        <w:t>Обґрунтування наукової новизни.</w:t>
      </w:r>
      <w:r w:rsidRPr="00CE4EE5">
        <w:rPr>
          <w:rFonts w:ascii="Times New Roman" w:hAnsi="Times New Roman" w:cs="Times New Roman"/>
          <w:sz w:val="28"/>
          <w:szCs w:val="28"/>
          <w:highlight w:val="red"/>
          <w:lang w:eastAsia="ru-RU"/>
        </w:rPr>
        <w:t xml:space="preserve"> Прибутковість та конкурентоспроможність підприємств роздрібної торгівлі, до яких відносяться супермаркети, залежить від рівня витрат обігу, умовно-змінною складовою яких є паливно-енергетичні витрати. Ці витрати пов’язані із здійсненням торговельної, комерційної та виробничої діяльності підприємства. Тому із зростанням тарифів на комунальні послуги, електроенергію та інші енергетичні ресурси ця складова буде суттєво збільшуватися, що впливатиме на прибутковість та конкурентоспроможність підприємства. Умовою системного скорочення енерговитрат та підвищення прибутковості супермаркетів є впровадження програм управління попитом, які охоплюють як технічні, управлінські й організаційні аспекти підвищення енергоефективності, так і ринкові інструменти управління графіками електричного навантаження підприємства. Проте, для зазначеного типу підприємств рівень поточних витрат, пов'язаний з обсягами споживання електричної енергії, теплової енергії та води, формується під впливом як зовнішніх, так і внутрішніх факторів (стан економіки країни; кон’юнктура ринків; інструменти державного регулювання; ефективність використання власних ресурсів підприємства тощо). Ця багатофакторність має </w:t>
      </w:r>
    </w:p>
    <w:p w:rsidR="00386E7B" w:rsidRPr="00CE4EE5" w:rsidRDefault="00386E7B" w:rsidP="00386E7B">
      <w:pPr>
        <w:spacing w:after="0" w:line="360" w:lineRule="auto"/>
        <w:jc w:val="both"/>
        <w:rPr>
          <w:rFonts w:ascii="Times New Roman" w:hAnsi="Times New Roman" w:cs="Times New Roman"/>
          <w:sz w:val="28"/>
          <w:szCs w:val="28"/>
          <w:highlight w:val="red"/>
          <w:lang w:eastAsia="ru-RU"/>
        </w:rPr>
      </w:pPr>
      <w:r w:rsidRPr="00CE4EE5">
        <w:rPr>
          <w:rFonts w:ascii="Times New Roman" w:hAnsi="Times New Roman" w:cs="Times New Roman"/>
          <w:sz w:val="28"/>
          <w:szCs w:val="28"/>
          <w:highlight w:val="red"/>
          <w:lang w:eastAsia="ru-RU"/>
        </w:rPr>
        <w:lastRenderedPageBreak/>
        <w:t>враховуватися при впровадженні програм управління попитом на підприємствах роздрібної торгівлі шляхом проведення системного аналізу ефективності управління енерговикористанням у технологічних процесах і операційній діяльності, визначення потенціалу і складових енергоефективності підприємства. Це впливатиме на вибір методів і моделей побудови короткострокових і довгострокових прогнозів попиту для управління графіками електричного навантаження.</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Практичне значення одержаних результатів</w:t>
      </w:r>
      <w:r w:rsidRPr="00CE4EE5">
        <w:rPr>
          <w:rFonts w:ascii="Times New Roman" w:hAnsi="Times New Roman" w:cs="Times New Roman"/>
          <w:sz w:val="28"/>
          <w:szCs w:val="28"/>
          <w:highlight w:val="red"/>
          <w:lang w:eastAsia="ru-RU"/>
        </w:rPr>
        <w:t>. Дослідження було проведено на підставі оброблення статистичної бази даних супермаркету «Сільпо», розташоване за адресою: м. Київ, вул. Леся Курбаса 15а.  Результати будуть запропоновані керівницту супермаркета «Сільпо».</w:t>
      </w:r>
    </w:p>
    <w:p w:rsidR="00386E7B" w:rsidRPr="00CE4EE5" w:rsidRDefault="00386E7B" w:rsidP="00386E7B">
      <w:pPr>
        <w:spacing w:after="0" w:line="360" w:lineRule="auto"/>
        <w:ind w:firstLine="567"/>
        <w:jc w:val="both"/>
        <w:rPr>
          <w:rFonts w:ascii="Times New Roman" w:hAnsi="Times New Roman" w:cs="Times New Roman"/>
          <w:sz w:val="28"/>
          <w:szCs w:val="28"/>
          <w:highlight w:val="red"/>
        </w:rPr>
      </w:pPr>
      <w:r w:rsidRPr="00CE4EE5">
        <w:rPr>
          <w:rFonts w:ascii="Times New Roman" w:hAnsi="Times New Roman" w:cs="Times New Roman"/>
          <w:b/>
          <w:sz w:val="28"/>
          <w:szCs w:val="28"/>
          <w:highlight w:val="red"/>
          <w:lang w:eastAsia="ru-RU"/>
        </w:rPr>
        <w:t>Апробація результатів дисертації.</w:t>
      </w:r>
      <w:r w:rsidRPr="00CE4EE5">
        <w:rPr>
          <w:rFonts w:ascii="Times New Roman" w:hAnsi="Times New Roman" w:cs="Times New Roman"/>
          <w:sz w:val="28"/>
          <w:szCs w:val="28"/>
          <w:highlight w:val="red"/>
        </w:rPr>
        <w:t xml:space="preserve"> </w:t>
      </w:r>
    </w:p>
    <w:p w:rsidR="00386E7B" w:rsidRPr="00CE4EE5" w:rsidRDefault="00386E7B" w:rsidP="00386E7B">
      <w:pPr>
        <w:spacing w:after="0" w:line="360" w:lineRule="auto"/>
        <w:ind w:firstLine="567"/>
        <w:jc w:val="both"/>
        <w:rPr>
          <w:rFonts w:ascii="Times New Roman" w:hAnsi="Times New Roman" w:cs="Times New Roman"/>
          <w:sz w:val="28"/>
          <w:szCs w:val="28"/>
          <w:highlight w:val="red"/>
        </w:rPr>
      </w:pPr>
      <w:r w:rsidRPr="00CE4EE5">
        <w:rPr>
          <w:rFonts w:ascii="Times New Roman" w:hAnsi="Times New Roman" w:cs="Times New Roman"/>
          <w:sz w:val="28"/>
          <w:szCs w:val="28"/>
          <w:highlight w:val="red"/>
        </w:rPr>
        <w:t>1. Аналіз енерговикористання в операціях та обладнанні торгово-технологічного процесу на підприємствах торгівлі / Стрелкова Г.Г., Іщенко О.С. // Енергетичний менеджмент: стан та перспективи розвитку – PEMS’16: ІІІ Міжнар. наук.-практ. та навч.-метод. конф., 30.05-01.06.2016 р.: матеріали конф. – К.: НТУУ «КПІ», 2016.- С. 103-104.</w:t>
      </w:r>
    </w:p>
    <w:p w:rsidR="00386E7B" w:rsidRPr="00CE4EE5" w:rsidRDefault="00386E7B" w:rsidP="00386E7B">
      <w:pPr>
        <w:spacing w:after="0" w:line="360" w:lineRule="auto"/>
        <w:ind w:firstLine="567"/>
        <w:jc w:val="both"/>
        <w:rPr>
          <w:rFonts w:ascii="Times New Roman" w:hAnsi="Times New Roman" w:cs="Times New Roman"/>
          <w:sz w:val="28"/>
          <w:szCs w:val="28"/>
          <w:highlight w:val="red"/>
        </w:rPr>
      </w:pPr>
      <w:r w:rsidRPr="00CE4EE5">
        <w:rPr>
          <w:rFonts w:ascii="Times New Roman" w:hAnsi="Times New Roman" w:cs="Times New Roman"/>
          <w:sz w:val="28"/>
          <w:szCs w:val="28"/>
          <w:highlight w:val="red"/>
        </w:rPr>
        <w:t>2. Аналіз розвитку відновлюваної енергетики в Україні / Стрелкова Г.Г., Андрушков О.В., Іщенко О.С., Далібожак І.І. // Енергетичний менеджмент: стан та перспективи розвитку – PEMS’17: І</w:t>
      </w:r>
      <w:r w:rsidRPr="00CE4EE5">
        <w:rPr>
          <w:rFonts w:ascii="Times New Roman" w:hAnsi="Times New Roman" w:cs="Times New Roman"/>
          <w:sz w:val="28"/>
          <w:szCs w:val="28"/>
          <w:highlight w:val="red"/>
          <w:lang w:val="en-US"/>
        </w:rPr>
        <w:t>V</w:t>
      </w:r>
      <w:r w:rsidRPr="00CE4EE5">
        <w:rPr>
          <w:rFonts w:ascii="Times New Roman" w:hAnsi="Times New Roman" w:cs="Times New Roman"/>
          <w:sz w:val="28"/>
          <w:szCs w:val="28"/>
          <w:highlight w:val="red"/>
        </w:rPr>
        <w:t xml:space="preserve"> Міжнар. наук.-практ. та навч.-метод. конф., 25.04-27.04.2017 р.: матеріали конф. – К.: НТУУ «КПІ імені Ігоря Сікорського», 2017.- С. 118-119.</w:t>
      </w:r>
    </w:p>
    <w:p w:rsidR="00386E7B" w:rsidRPr="00CE4EE5" w:rsidRDefault="00386E7B" w:rsidP="00386E7B">
      <w:pPr>
        <w:spacing w:after="0" w:line="360" w:lineRule="auto"/>
        <w:ind w:firstLine="567"/>
        <w:jc w:val="both"/>
        <w:rPr>
          <w:rFonts w:ascii="Times New Roman" w:hAnsi="Times New Roman" w:cs="Times New Roman"/>
          <w:sz w:val="28"/>
          <w:szCs w:val="28"/>
          <w:highlight w:val="red"/>
        </w:rPr>
      </w:pPr>
      <w:r w:rsidRPr="00CE4EE5">
        <w:rPr>
          <w:rFonts w:ascii="Times New Roman" w:hAnsi="Times New Roman" w:cs="Times New Roman"/>
          <w:sz w:val="28"/>
          <w:szCs w:val="28"/>
          <w:highlight w:val="red"/>
        </w:rPr>
        <w:t>3. Сучасний стан розвитку відновлюваної енергетики України в сфері електрогенерації / Стрелкова Г.Г., Далібожак І.І., Андрушков О.В., Іщенко О.С., // Енергетичний менеджмент: стан та перспективи розвитку – PEMS’17: І</w:t>
      </w:r>
      <w:r w:rsidRPr="00CE4EE5">
        <w:rPr>
          <w:rFonts w:ascii="Times New Roman" w:hAnsi="Times New Roman" w:cs="Times New Roman"/>
          <w:sz w:val="28"/>
          <w:szCs w:val="28"/>
          <w:highlight w:val="red"/>
          <w:lang w:val="en-US"/>
        </w:rPr>
        <w:t>V</w:t>
      </w:r>
      <w:r w:rsidRPr="00CE4EE5">
        <w:rPr>
          <w:rFonts w:ascii="Times New Roman" w:hAnsi="Times New Roman" w:cs="Times New Roman"/>
          <w:sz w:val="28"/>
          <w:szCs w:val="28"/>
          <w:highlight w:val="red"/>
        </w:rPr>
        <w:t xml:space="preserve"> Міжнар. наук.-практ. та навч.-метод. конф., 25.04-27.04.2017 р.: матеріали конф. – К.: НТУУ «КПІ імені Ігоря Сікорського», 2017.- С. 120-121.</w:t>
      </w:r>
    </w:p>
    <w:p w:rsidR="00386E7B" w:rsidRPr="00CE4EE5" w:rsidRDefault="00386E7B" w:rsidP="00386E7B">
      <w:pPr>
        <w:spacing w:after="0" w:line="360" w:lineRule="auto"/>
        <w:ind w:firstLine="567"/>
        <w:jc w:val="both"/>
        <w:rPr>
          <w:rFonts w:ascii="Times New Roman" w:hAnsi="Times New Roman" w:cs="Times New Roman"/>
          <w:sz w:val="28"/>
          <w:szCs w:val="28"/>
          <w:highlight w:val="red"/>
        </w:rPr>
        <w:sectPr w:rsidR="00386E7B" w:rsidRPr="00CE4EE5" w:rsidSect="002D52B8">
          <w:pgSz w:w="11910" w:h="16840"/>
          <w:pgMar w:top="1134" w:right="850" w:bottom="1134" w:left="1701" w:header="747" w:footer="0" w:gutter="0"/>
          <w:pgNumType w:start="1"/>
          <w:cols w:space="720"/>
          <w:titlePg/>
          <w:docGrid w:linePitch="381"/>
        </w:sectPr>
      </w:pPr>
      <w:r w:rsidRPr="00CE4EE5">
        <w:rPr>
          <w:rFonts w:ascii="Times New Roman" w:hAnsi="Times New Roman" w:cs="Times New Roman"/>
          <w:sz w:val="28"/>
          <w:szCs w:val="28"/>
          <w:highlight w:val="red"/>
        </w:rPr>
        <w:t xml:space="preserve">4. Регіональний розвиток відновлюваної енергетики в Україні / Стрелкова Г.Г., Іщенко О.С., Андрушков О.В., Далібожак І.І. // Енергетичний </w:t>
      </w:r>
    </w:p>
    <w:p w:rsidR="00386E7B" w:rsidRPr="00CE4EE5" w:rsidRDefault="00386E7B" w:rsidP="00386E7B">
      <w:pPr>
        <w:spacing w:after="0" w:line="360" w:lineRule="auto"/>
        <w:jc w:val="both"/>
        <w:rPr>
          <w:rFonts w:ascii="Times New Roman" w:hAnsi="Times New Roman" w:cs="Times New Roman"/>
          <w:sz w:val="28"/>
          <w:szCs w:val="28"/>
          <w:highlight w:val="red"/>
        </w:rPr>
      </w:pPr>
      <w:r w:rsidRPr="00CE4EE5">
        <w:rPr>
          <w:rFonts w:ascii="Times New Roman" w:hAnsi="Times New Roman" w:cs="Times New Roman"/>
          <w:sz w:val="28"/>
          <w:szCs w:val="28"/>
          <w:highlight w:val="red"/>
        </w:rPr>
        <w:lastRenderedPageBreak/>
        <w:t>менеджмент: стан та перспективи розвитку – PEMS’17: І</w:t>
      </w:r>
      <w:r w:rsidRPr="00CE4EE5">
        <w:rPr>
          <w:rFonts w:ascii="Times New Roman" w:hAnsi="Times New Roman" w:cs="Times New Roman"/>
          <w:sz w:val="28"/>
          <w:szCs w:val="28"/>
          <w:highlight w:val="red"/>
          <w:lang w:val="en-US"/>
        </w:rPr>
        <w:t>V</w:t>
      </w:r>
      <w:r w:rsidRPr="00CE4EE5">
        <w:rPr>
          <w:rFonts w:ascii="Times New Roman" w:hAnsi="Times New Roman" w:cs="Times New Roman"/>
          <w:sz w:val="28"/>
          <w:szCs w:val="28"/>
          <w:highlight w:val="red"/>
        </w:rPr>
        <w:t xml:space="preserve"> Міжнар. наук.-практ. та навч.-метод. конф., 25.04-27.04.2017 р.: матеріали конф. – К.: НТУУ «КПІ імені Ігоря Сікорського», 2017.- С. 122-124.</w:t>
      </w:r>
    </w:p>
    <w:p w:rsidR="00386E7B" w:rsidRPr="00CE4EE5" w:rsidRDefault="00386E7B" w:rsidP="00386E7B">
      <w:pPr>
        <w:spacing w:line="360" w:lineRule="auto"/>
        <w:ind w:firstLine="567"/>
        <w:jc w:val="both"/>
        <w:rPr>
          <w:rFonts w:ascii="Times New Roman" w:hAnsi="Times New Roman" w:cs="Times New Roman"/>
          <w:sz w:val="28"/>
          <w:szCs w:val="28"/>
          <w:highlight w:val="red"/>
        </w:rPr>
      </w:pPr>
      <w:r w:rsidRPr="00CE4EE5">
        <w:rPr>
          <w:rFonts w:ascii="Times New Roman" w:hAnsi="Times New Roman" w:cs="Times New Roman"/>
          <w:b/>
          <w:sz w:val="28"/>
          <w:szCs w:val="28"/>
          <w:highlight w:val="red"/>
        </w:rPr>
        <w:t xml:space="preserve">Ключові слова: </w:t>
      </w:r>
      <w:r w:rsidRPr="00CE4EE5">
        <w:rPr>
          <w:rFonts w:ascii="Times New Roman" w:hAnsi="Times New Roman" w:cs="Times New Roman"/>
          <w:sz w:val="28"/>
          <w:szCs w:val="28"/>
          <w:highlight w:val="red"/>
        </w:rPr>
        <w:t>енергоефективність,  системний підхід, структурно-логічний аналіз, кореляційно-регресійний аналіз, торгівельне підприємство, супермаркет, управління попитом, реагування попиту, управління навантаженням, ринкові умови, довгострокові і короткострокові програми, аналіз ефективності, енергетична модель, база даних, картографічний веб-сервіс.</w:t>
      </w: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tabs>
          <w:tab w:val="left" w:pos="2880"/>
        </w:tabs>
        <w:rPr>
          <w:rFonts w:ascii="Times New Roman" w:hAnsi="Times New Roman" w:cs="Times New Roman"/>
          <w:sz w:val="28"/>
          <w:szCs w:val="28"/>
          <w:highlight w:val="red"/>
        </w:rPr>
      </w:pPr>
      <w:r w:rsidRPr="00CE4EE5">
        <w:rPr>
          <w:rFonts w:ascii="Times New Roman" w:hAnsi="Times New Roman" w:cs="Times New Roman"/>
          <w:sz w:val="28"/>
          <w:szCs w:val="28"/>
          <w:highlight w:val="red"/>
        </w:rPr>
        <w:tab/>
      </w: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sectPr w:rsidR="00386E7B" w:rsidRPr="00CE4EE5" w:rsidSect="002D52B8">
          <w:pgSz w:w="11910" w:h="16840"/>
          <w:pgMar w:top="1134" w:right="850" w:bottom="1134" w:left="1701" w:header="747" w:footer="0" w:gutter="0"/>
          <w:pgNumType w:start="1"/>
          <w:cols w:space="720"/>
          <w:titlePg/>
          <w:docGrid w:linePitch="381"/>
        </w:sect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pPr>
    </w:p>
    <w:p w:rsidR="00386E7B" w:rsidRPr="00CE4EE5" w:rsidRDefault="00386E7B" w:rsidP="00386E7B">
      <w:pPr>
        <w:rPr>
          <w:rFonts w:ascii="Times New Roman" w:hAnsi="Times New Roman" w:cs="Times New Roman"/>
          <w:sz w:val="28"/>
          <w:szCs w:val="28"/>
          <w:highlight w:val="red"/>
        </w:rPr>
        <w:sectPr w:rsidR="00386E7B" w:rsidRPr="00CE4EE5" w:rsidSect="00A659EF">
          <w:type w:val="continuous"/>
          <w:pgSz w:w="11910" w:h="16840"/>
          <w:pgMar w:top="1134" w:right="850" w:bottom="1134" w:left="1701" w:header="747" w:footer="0" w:gutter="0"/>
          <w:pgNumType w:start="1"/>
          <w:cols w:space="720"/>
          <w:titlePg/>
          <w:docGrid w:linePitch="381"/>
        </w:sectPr>
      </w:pPr>
    </w:p>
    <w:p w:rsidR="00386E7B" w:rsidRPr="00CE4EE5" w:rsidRDefault="00386E7B" w:rsidP="00386E7B">
      <w:pPr>
        <w:spacing w:line="360" w:lineRule="auto"/>
        <w:jc w:val="center"/>
        <w:rPr>
          <w:rFonts w:ascii="Times New Roman" w:hAnsi="Times New Roman" w:cs="Times New Roman"/>
          <w:sz w:val="28"/>
          <w:szCs w:val="28"/>
          <w:highlight w:val="red"/>
          <w:lang w:eastAsia="ru-RU"/>
        </w:rPr>
      </w:pPr>
      <w:r w:rsidRPr="00CE4EE5">
        <w:rPr>
          <w:rFonts w:ascii="Times New Roman" w:hAnsi="Times New Roman" w:cs="Times New Roman"/>
          <w:sz w:val="28"/>
          <w:szCs w:val="28"/>
          <w:highlight w:val="red"/>
          <w:lang w:eastAsia="ru-RU"/>
        </w:rPr>
        <w:lastRenderedPageBreak/>
        <w:t>ABSTRACT</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sz w:val="28"/>
          <w:szCs w:val="28"/>
          <w:highlight w:val="red"/>
          <w:lang w:eastAsia="ru-RU"/>
        </w:rPr>
        <w:t>Master's thesis has a volume of 103 Page 4 and the application contains 16 illustrations, 25 tables, 37 bibliographic sources for references.</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Actuality of theme</w:t>
      </w:r>
      <w:r w:rsidRPr="00CE4EE5">
        <w:rPr>
          <w:rFonts w:ascii="Times New Roman" w:hAnsi="Times New Roman" w:cs="Times New Roman"/>
          <w:sz w:val="28"/>
          <w:szCs w:val="28"/>
          <w:highlight w:val="red"/>
          <w:lang w:eastAsia="ru-RU"/>
        </w:rPr>
        <w:t>. Current approaches to minimize energy consumption for retailers, which include supermarkets, is implementing programs Management were on the side of the end user. This approach includes two components: long-term program to improve energy efficiency and short-term demand management programs. This approach allows the use of market mechanisms in the energy saving and energy efficiency and power consumption based on the prediction by analyzing historical database danyh.Ppohnozuvannya elektpocpozhyvannya is one of the most important tasks uppavlinnya effective enephetychnyh Consumption pecupciv on pidppyyemctvi. Vybip effective method ppohnozuvannya will provide patsionalne Consumption elektpychnoyi enephiyi objects pidppyyemctv on ppohnoznyy period there and increase yakict uppavlinnya Consumption elektpychnoyi enephiyi.</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The aim of the study.</w:t>
      </w:r>
      <w:r w:rsidRPr="00CE4EE5">
        <w:rPr>
          <w:rFonts w:ascii="Times New Roman" w:hAnsi="Times New Roman" w:cs="Times New Roman"/>
          <w:sz w:val="28"/>
          <w:szCs w:val="28"/>
          <w:highlight w:val="red"/>
          <w:lang w:eastAsia="ru-RU"/>
        </w:rPr>
        <w:t xml:space="preserve"> Reducing energy consumption baseline and alignment schedule for system electrical load reduction of energy costs, increase profitability and competitiveness of retailers.</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Objectives of the study.</w:t>
      </w:r>
      <w:r w:rsidRPr="00CE4EE5">
        <w:rPr>
          <w:rFonts w:ascii="Times New Roman" w:hAnsi="Times New Roman" w:cs="Times New Roman"/>
          <w:sz w:val="28"/>
          <w:szCs w:val="28"/>
          <w:highlight w:val="red"/>
          <w:lang w:eastAsia="ru-RU"/>
        </w:rPr>
        <w:t xml:space="preserve"> Implementation of demand management programs retail establishments to improve energy efficiency, minimize energy costs and increase profitability.</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Object of study.</w:t>
      </w:r>
      <w:r w:rsidRPr="00CE4EE5">
        <w:rPr>
          <w:rFonts w:ascii="Times New Roman" w:hAnsi="Times New Roman" w:cs="Times New Roman"/>
          <w:sz w:val="28"/>
          <w:szCs w:val="28"/>
          <w:highlight w:val="red"/>
          <w:lang w:eastAsia="ru-RU"/>
        </w:rPr>
        <w:t xml:space="preserve"> Managing energy use in market conditions.</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Subject of study</w:t>
      </w:r>
      <w:r w:rsidRPr="00CE4EE5">
        <w:rPr>
          <w:rFonts w:ascii="Times New Roman" w:hAnsi="Times New Roman" w:cs="Times New Roman"/>
          <w:sz w:val="28"/>
          <w:szCs w:val="28"/>
          <w:highlight w:val="red"/>
          <w:lang w:eastAsia="ru-RU"/>
        </w:rPr>
        <w:t>. Structural elements of demand management programs to improve energy efficiency and load management during the processes and performance of operations by retailers for example supermarket.</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sectPr w:rsidR="00386E7B" w:rsidRPr="00CE4EE5" w:rsidSect="00AB6B7E">
          <w:pgSz w:w="11910" w:h="16840"/>
          <w:pgMar w:top="1134" w:right="850" w:bottom="1134" w:left="1701" w:header="747" w:footer="0" w:gutter="0"/>
          <w:pgNumType w:start="1"/>
          <w:cols w:space="720"/>
          <w:titlePg/>
          <w:docGrid w:linePitch="381"/>
        </w:sectPr>
      </w:pPr>
      <w:r w:rsidRPr="00CE4EE5">
        <w:rPr>
          <w:rFonts w:ascii="Times New Roman" w:hAnsi="Times New Roman" w:cs="Times New Roman"/>
          <w:b/>
          <w:sz w:val="28"/>
          <w:szCs w:val="28"/>
          <w:highlight w:val="red"/>
          <w:lang w:eastAsia="ru-RU"/>
        </w:rPr>
        <w:t>Research methods.</w:t>
      </w:r>
      <w:r w:rsidRPr="00CE4EE5">
        <w:rPr>
          <w:rFonts w:ascii="Times New Roman" w:hAnsi="Times New Roman" w:cs="Times New Roman"/>
          <w:sz w:val="28"/>
          <w:szCs w:val="28"/>
          <w:highlight w:val="red"/>
          <w:lang w:eastAsia="ru-RU"/>
        </w:rPr>
        <w:t xml:space="preserve"> Using a systematic approach was conducted structural and logical analysis of commercial enterprise in order to improve its efficiency. For in-depth statistical analysis of the data used in the calculation of add-in program Microsoft Excel «Packet Analysis".</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lastRenderedPageBreak/>
        <w:t>Justification scientific innovation.</w:t>
      </w:r>
      <w:r w:rsidRPr="00CE4EE5">
        <w:rPr>
          <w:rFonts w:ascii="Times New Roman" w:hAnsi="Times New Roman" w:cs="Times New Roman"/>
          <w:sz w:val="28"/>
          <w:szCs w:val="28"/>
          <w:highlight w:val="red"/>
          <w:lang w:eastAsia="ru-RU"/>
        </w:rPr>
        <w:t xml:space="preserve"> Profitability and competitiveness of retailers, which include supermarkets, depends on the costs, semi-variable component which is the fuel and energy costs. The costs associated with the implementation of the trade, commercial and production activity. Therefore, with the increase in utility tariffs, electricity and other energy resources, this component will significantly increase, which will affect the profitability and competitiveness. The condition of the system reduce energy consumption and increase profitability supermarkets are implementing demand management programs, covering both technical, managerial and organizational aspects of energy efficiency and management markets electric load schedules enterprise. However, for this type of enterprises level operating costs associated with the volume of electricity consumption, heat and water, is influenced by both external and internal factors (state of the economy, market conditions, government regulation tools, efficiency Private enterprise resources, etc.). This is bahatofaktornist considered when implementing demand management programs for retail trade through a systematic analysis of the efficiency of energy use in managing manufacturing processes and operations, and determine the potential of energy efficiency components. This will influence the choice of methods and models of construction and long-term demand forecasts to manage schedules electrical load.</w:t>
      </w:r>
    </w:p>
    <w:p w:rsidR="00386E7B" w:rsidRPr="00CE4EE5" w:rsidRDefault="00386E7B" w:rsidP="00386E7B">
      <w:pPr>
        <w:spacing w:after="0" w:line="360" w:lineRule="auto"/>
        <w:ind w:firstLine="426"/>
        <w:jc w:val="both"/>
        <w:rPr>
          <w:rFonts w:ascii="Times New Roman" w:hAnsi="Times New Roman" w:cs="Times New Roman"/>
          <w:sz w:val="28"/>
          <w:szCs w:val="28"/>
          <w:highlight w:val="red"/>
          <w:lang w:eastAsia="ru-RU"/>
        </w:rPr>
      </w:pPr>
      <w:r w:rsidRPr="00CE4EE5">
        <w:rPr>
          <w:rFonts w:ascii="Times New Roman" w:hAnsi="Times New Roman" w:cs="Times New Roman"/>
          <w:b/>
          <w:sz w:val="28"/>
          <w:szCs w:val="28"/>
          <w:highlight w:val="red"/>
          <w:lang w:eastAsia="ru-RU"/>
        </w:rPr>
        <w:t>The practical significance of the results.</w:t>
      </w:r>
      <w:r w:rsidRPr="00CE4EE5">
        <w:rPr>
          <w:rFonts w:ascii="Times New Roman" w:hAnsi="Times New Roman" w:cs="Times New Roman"/>
          <w:sz w:val="28"/>
          <w:szCs w:val="28"/>
          <w:highlight w:val="red"/>
          <w:lang w:eastAsia="ru-RU"/>
        </w:rPr>
        <w:t xml:space="preserve"> The study was conducted on the basis of statistical processing database supermarket "Silpо", located at:. Kyiv, str. Kurbas 15a. Results will be offered kerivnytstu supermarket "Silpо".</w:t>
      </w:r>
    </w:p>
    <w:p w:rsidR="00386E7B" w:rsidRPr="00CE4EE5" w:rsidRDefault="00386E7B" w:rsidP="00386E7B">
      <w:pPr>
        <w:spacing w:after="0" w:line="360" w:lineRule="auto"/>
        <w:ind w:firstLine="567"/>
        <w:jc w:val="both"/>
        <w:rPr>
          <w:rFonts w:ascii="Times New Roman" w:hAnsi="Times New Roman" w:cs="Times New Roman"/>
          <w:b/>
          <w:sz w:val="28"/>
          <w:szCs w:val="28"/>
          <w:highlight w:val="red"/>
          <w:lang w:eastAsia="ru-RU"/>
        </w:rPr>
      </w:pPr>
      <w:r w:rsidRPr="00CE4EE5">
        <w:rPr>
          <w:rFonts w:ascii="Times New Roman" w:hAnsi="Times New Roman" w:cs="Times New Roman"/>
          <w:b/>
          <w:sz w:val="28"/>
          <w:szCs w:val="28"/>
          <w:highlight w:val="red"/>
          <w:lang w:eastAsia="ru-RU"/>
        </w:rPr>
        <w:t>Testing Results thesis.</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sectPr w:rsidR="00386E7B" w:rsidRPr="00CE4EE5" w:rsidSect="00AB6B7E">
          <w:pgSz w:w="11910" w:h="16840"/>
          <w:pgMar w:top="1134" w:right="850" w:bottom="1134" w:left="1701" w:header="747" w:footer="0" w:gutter="0"/>
          <w:pgNumType w:start="1"/>
          <w:cols w:space="720"/>
          <w:titlePg/>
          <w:docGrid w:linePitch="381"/>
        </w:sectPr>
      </w:pPr>
      <w:r w:rsidRPr="00CE4EE5">
        <w:rPr>
          <w:rFonts w:ascii="Times New Roman" w:hAnsi="Times New Roman" w:cs="Times New Roman"/>
          <w:sz w:val="28"/>
          <w:szCs w:val="28"/>
          <w:highlight w:val="red"/>
          <w:lang w:eastAsia="ru-RU"/>
        </w:rPr>
        <w:t>1. Analysis of energy operations and equipment, commercial and technological process in trade / Strelkova 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Ishchenko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S</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 Energy Management: Status and Prospects - PEMS'16: Third International. nauk. and practical. and Teach method. Conf., 30.05-01.06.2016 g .: Proceedings of the conference. – K .: NTU "KPI",</w:t>
      </w:r>
      <w:r w:rsidRPr="00CE4EE5">
        <w:rPr>
          <w:rFonts w:ascii="Times New Roman" w:hAnsi="Times New Roman" w:cs="Times New Roman"/>
          <w:sz w:val="28"/>
          <w:szCs w:val="28"/>
          <w:highlight w:val="red"/>
          <w:lang w:val="en-US" w:eastAsia="ru-RU"/>
        </w:rPr>
        <w:t> </w:t>
      </w:r>
      <w:r w:rsidRPr="00CE4EE5">
        <w:rPr>
          <w:rFonts w:ascii="Times New Roman" w:hAnsi="Times New Roman" w:cs="Times New Roman"/>
          <w:sz w:val="28"/>
          <w:szCs w:val="28"/>
          <w:highlight w:val="red"/>
          <w:lang w:eastAsia="ru-RU"/>
        </w:rPr>
        <w:t>2016.-</w:t>
      </w:r>
      <w:r w:rsidRPr="00CE4EE5">
        <w:rPr>
          <w:rFonts w:ascii="Times New Roman" w:hAnsi="Times New Roman" w:cs="Times New Roman"/>
          <w:sz w:val="28"/>
          <w:szCs w:val="28"/>
          <w:highlight w:val="red"/>
          <w:lang w:val="en-US" w:eastAsia="ru-RU"/>
        </w:rPr>
        <w:t> </w:t>
      </w:r>
      <w:r w:rsidRPr="00CE4EE5">
        <w:rPr>
          <w:rFonts w:ascii="Times New Roman" w:hAnsi="Times New Roman" w:cs="Times New Roman"/>
          <w:sz w:val="28"/>
          <w:szCs w:val="28"/>
          <w:highlight w:val="red"/>
          <w:lang w:eastAsia="ru-RU"/>
        </w:rPr>
        <w:t>P.</w:t>
      </w:r>
      <w:r w:rsidRPr="00CE4EE5">
        <w:rPr>
          <w:rFonts w:ascii="Times New Roman" w:hAnsi="Times New Roman" w:cs="Times New Roman"/>
          <w:sz w:val="28"/>
          <w:szCs w:val="28"/>
          <w:highlight w:val="red"/>
          <w:lang w:val="en-US" w:eastAsia="ru-RU"/>
        </w:rPr>
        <w:t> </w:t>
      </w:r>
      <w:bookmarkStart w:id="4" w:name="_GoBack"/>
      <w:bookmarkEnd w:id="4"/>
      <w:r w:rsidRPr="00CE4EE5">
        <w:rPr>
          <w:rFonts w:ascii="Times New Roman" w:hAnsi="Times New Roman" w:cs="Times New Roman"/>
          <w:sz w:val="28"/>
          <w:szCs w:val="28"/>
          <w:highlight w:val="red"/>
          <w:lang w:eastAsia="ru-RU"/>
        </w:rPr>
        <w:t>103-104.</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sz w:val="28"/>
          <w:szCs w:val="28"/>
          <w:highlight w:val="red"/>
          <w:lang w:eastAsia="ru-RU"/>
        </w:rPr>
        <w:lastRenderedPageBreak/>
        <w:t>2. Analysis of renewable energy in Ukraine / Strelkova 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Andrushkov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V</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Ishchenko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S</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Dalibozhak I</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I </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Energy Management: Status and Prospects - PEMS'17: IV Intern. nauk. and practical. and Teach method. Conf., 25.04-27.04.2017 g .: Proceedings of the conference. - K .: NTU "KPI named Igor Sikorsky", 2017.- P. 118-119.</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eastAsia="ru-RU"/>
        </w:rPr>
      </w:pPr>
      <w:r w:rsidRPr="00CE4EE5">
        <w:rPr>
          <w:rFonts w:ascii="Times New Roman" w:hAnsi="Times New Roman" w:cs="Times New Roman"/>
          <w:sz w:val="28"/>
          <w:szCs w:val="28"/>
          <w:highlight w:val="red"/>
          <w:lang w:eastAsia="ru-RU"/>
        </w:rPr>
        <w:t>3. Current status of renewable energy power generation in the area of ​​Ukraine / Strelkova 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Dalibozhak I</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I</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Andrushkov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V</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S</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Ishchenko, // Energy Management: Status and Prospects - PEMS'17: IV Intern. nauk. and practical. and Teach method. Conf., 25.04-27.04.2017 g .: Proceedings of the conference. - K .: NTU "KPI named Igor Sikorsky", 2017.- P. 120-121.</w:t>
      </w:r>
    </w:p>
    <w:p w:rsidR="00386E7B" w:rsidRPr="00CE4EE5" w:rsidRDefault="00386E7B" w:rsidP="00386E7B">
      <w:pPr>
        <w:spacing w:after="0" w:line="360" w:lineRule="auto"/>
        <w:ind w:firstLine="567"/>
        <w:jc w:val="both"/>
        <w:rPr>
          <w:rFonts w:ascii="Times New Roman" w:hAnsi="Times New Roman" w:cs="Times New Roman"/>
          <w:sz w:val="28"/>
          <w:szCs w:val="28"/>
          <w:highlight w:val="red"/>
          <w:lang w:val="en-US" w:eastAsia="ru-RU"/>
        </w:rPr>
      </w:pPr>
      <w:r w:rsidRPr="00CE4EE5">
        <w:rPr>
          <w:rFonts w:ascii="Times New Roman" w:hAnsi="Times New Roman" w:cs="Times New Roman"/>
          <w:sz w:val="28"/>
          <w:szCs w:val="28"/>
          <w:highlight w:val="red"/>
          <w:lang w:eastAsia="ru-RU"/>
        </w:rPr>
        <w:t>4. Regional development of renewable energy in Ukraine / Strelkova 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G</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Ishchenko </w:t>
      </w:r>
      <w:r w:rsidRPr="00CE4EE5">
        <w:rPr>
          <w:rFonts w:ascii="Times New Roman" w:hAnsi="Times New Roman" w:cs="Times New Roman"/>
          <w:sz w:val="28"/>
          <w:szCs w:val="28"/>
          <w:highlight w:val="red"/>
          <w:lang w:val="en-US" w:eastAsia="ru-RU"/>
        </w:rPr>
        <w:t>O.</w:t>
      </w:r>
      <w:r w:rsidRPr="00CE4EE5">
        <w:rPr>
          <w:rFonts w:ascii="Times New Roman" w:hAnsi="Times New Roman" w:cs="Times New Roman"/>
          <w:sz w:val="28"/>
          <w:szCs w:val="28"/>
          <w:highlight w:val="red"/>
          <w:lang w:eastAsia="ru-RU"/>
        </w:rPr>
        <w:t>S</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Andrushkov O</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V</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Dalibozhak I</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I</w:t>
      </w:r>
      <w:r w:rsidRPr="00CE4EE5">
        <w:rPr>
          <w:rFonts w:ascii="Times New Roman" w:hAnsi="Times New Roman" w:cs="Times New Roman"/>
          <w:sz w:val="28"/>
          <w:szCs w:val="28"/>
          <w:highlight w:val="red"/>
          <w:lang w:val="en-US" w:eastAsia="ru-RU"/>
        </w:rPr>
        <w:t>.</w:t>
      </w:r>
      <w:r w:rsidRPr="00CE4EE5">
        <w:rPr>
          <w:rFonts w:ascii="Times New Roman" w:hAnsi="Times New Roman" w:cs="Times New Roman"/>
          <w:sz w:val="28"/>
          <w:szCs w:val="28"/>
          <w:highlight w:val="red"/>
          <w:lang w:eastAsia="ru-RU"/>
        </w:rPr>
        <w:t xml:space="preserve"> // Energy</w:t>
      </w:r>
      <w:r w:rsidRPr="00CE4EE5">
        <w:rPr>
          <w:rFonts w:ascii="Times New Roman" w:hAnsi="Times New Roman" w:cs="Times New Roman"/>
          <w:sz w:val="28"/>
          <w:szCs w:val="28"/>
          <w:highlight w:val="red"/>
          <w:lang w:val="en-US" w:eastAsia="ru-RU"/>
        </w:rPr>
        <w:t xml:space="preserve"> </w:t>
      </w:r>
      <w:r w:rsidRPr="00CE4EE5">
        <w:rPr>
          <w:rFonts w:ascii="Times New Roman" w:hAnsi="Times New Roman" w:cs="Times New Roman"/>
          <w:sz w:val="28"/>
          <w:szCs w:val="28"/>
          <w:highlight w:val="red"/>
          <w:lang w:eastAsia="ru-RU"/>
        </w:rPr>
        <w:t>Management: Status and Prospects - PEMS'17: IV Intern. nauk. and practical. and Teach method. Conf., 25.04-27.04.2017 g .: Proceedings of the conference. - K .: NTU "KPI named Igor Sikorsky", 2017.- P. 122-124.</w:t>
      </w:r>
    </w:p>
    <w:p w:rsidR="00386E7B" w:rsidRPr="00386E7B" w:rsidRDefault="00386E7B" w:rsidP="00386E7B">
      <w:pPr>
        <w:spacing w:line="360" w:lineRule="auto"/>
        <w:ind w:firstLine="567"/>
        <w:jc w:val="both"/>
        <w:rPr>
          <w:rFonts w:ascii="Times New Roman" w:hAnsi="Times New Roman" w:cs="Times New Roman"/>
          <w:sz w:val="28"/>
          <w:szCs w:val="28"/>
          <w:lang w:val="en-US" w:eastAsia="ru-RU"/>
        </w:rPr>
        <w:sectPr w:rsidR="00386E7B" w:rsidRPr="00386E7B" w:rsidSect="00AB6B7E">
          <w:pgSz w:w="11910" w:h="16840"/>
          <w:pgMar w:top="1134" w:right="850" w:bottom="1134" w:left="1701" w:header="747" w:footer="0" w:gutter="0"/>
          <w:pgNumType w:start="1"/>
          <w:cols w:space="720"/>
          <w:titlePg/>
          <w:docGrid w:linePitch="381"/>
        </w:sectPr>
      </w:pPr>
      <w:r w:rsidRPr="00CE4EE5">
        <w:rPr>
          <w:rFonts w:ascii="Times New Roman" w:hAnsi="Times New Roman" w:cs="Times New Roman"/>
          <w:b/>
          <w:sz w:val="28"/>
          <w:szCs w:val="28"/>
          <w:highlight w:val="red"/>
          <w:lang w:eastAsia="ru-RU"/>
        </w:rPr>
        <w:t>Keywords:</w:t>
      </w:r>
      <w:r w:rsidRPr="00CE4EE5">
        <w:rPr>
          <w:rFonts w:ascii="Times New Roman" w:hAnsi="Times New Roman" w:cs="Times New Roman"/>
          <w:sz w:val="28"/>
          <w:szCs w:val="28"/>
          <w:highlight w:val="red"/>
          <w:lang w:eastAsia="ru-RU"/>
        </w:rPr>
        <w:t xml:space="preserve"> energy efficiency, system approach, structural and logical analysis, correlation and regression analysis, commercial enterprise, supermarket, demand management, response demand load management, market conditions, long-term and short-term programs, efficiency analysis, energy model, database, mapping web service.</w:t>
      </w:r>
    </w:p>
    <w:p w:rsidR="00386E7B" w:rsidRPr="00CE4EE5" w:rsidRDefault="00CE4EE5" w:rsidP="00CE4EE5">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Зміст</w:t>
      </w:r>
    </w:p>
    <w:p w:rsidR="00386E7B" w:rsidRPr="00386E7B" w:rsidRDefault="00386E7B">
      <w:pPr>
        <w:rPr>
          <w:rFonts w:ascii="Times New Roman" w:hAnsi="Times New Roman" w:cs="Times New Roman"/>
          <w:b/>
          <w:bCs/>
          <w:color w:val="000000"/>
          <w:sz w:val="28"/>
          <w:szCs w:val="28"/>
        </w:rPr>
      </w:pPr>
      <w:r w:rsidRPr="00386E7B">
        <w:rPr>
          <w:rFonts w:ascii="Times New Roman" w:hAnsi="Times New Roman" w:cs="Times New Roman"/>
          <w:b/>
          <w:bCs/>
          <w:color w:val="000000"/>
          <w:sz w:val="28"/>
          <w:szCs w:val="28"/>
        </w:rPr>
        <w:br w:type="page"/>
      </w:r>
    </w:p>
    <w:p w:rsidR="004B2E58" w:rsidRPr="00386E7B" w:rsidRDefault="004B2E58" w:rsidP="00614ABF">
      <w:pPr>
        <w:autoSpaceDE w:val="0"/>
        <w:autoSpaceDN w:val="0"/>
        <w:adjustRightInd w:val="0"/>
        <w:spacing w:after="0" w:line="360" w:lineRule="auto"/>
        <w:jc w:val="center"/>
        <w:rPr>
          <w:rFonts w:ascii="Times New Roman" w:hAnsi="Times New Roman" w:cs="Times New Roman"/>
          <w:b/>
          <w:bCs/>
          <w:color w:val="000000"/>
          <w:sz w:val="28"/>
          <w:szCs w:val="28"/>
        </w:rPr>
      </w:pPr>
      <w:r w:rsidRPr="00386E7B">
        <w:rPr>
          <w:rFonts w:ascii="Times New Roman" w:hAnsi="Times New Roman" w:cs="Times New Roman"/>
          <w:b/>
          <w:bCs/>
          <w:color w:val="000000"/>
          <w:sz w:val="28"/>
          <w:szCs w:val="28"/>
        </w:rPr>
        <w:lastRenderedPageBreak/>
        <w:t>ВСТУП</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386E7B">
        <w:rPr>
          <w:rFonts w:ascii="Times New Roman" w:hAnsi="Times New Roman" w:cs="Times New Roman"/>
          <w:b/>
          <w:bCs/>
          <w:color w:val="000000"/>
          <w:sz w:val="28"/>
          <w:szCs w:val="28"/>
        </w:rPr>
        <w:t>Актуальність теми</w:t>
      </w:r>
      <w:r w:rsidR="007E2564" w:rsidRPr="00386E7B">
        <w:rPr>
          <w:rFonts w:ascii="Times New Roman" w:hAnsi="Times New Roman" w:cs="Times New Roman"/>
          <w:b/>
          <w:bCs/>
          <w:color w:val="000000"/>
          <w:sz w:val="28"/>
          <w:szCs w:val="28"/>
        </w:rPr>
        <w:t xml:space="preserve">. </w:t>
      </w:r>
      <w:r w:rsidRPr="00386E7B">
        <w:rPr>
          <w:rFonts w:ascii="Times New Roman" w:hAnsi="Times New Roman" w:cs="Times New Roman"/>
          <w:sz w:val="28"/>
          <w:szCs w:val="28"/>
        </w:rPr>
        <w:t>В умовах недостатнього забезпечення власними паливно-енергетичними ресурсами, систематичного зростання цін на вітчизняні та імпортовані енергоресурси, для України все більш нагальною стає необхідність практичного вирішення задач енергозбереження в усіх ланках національної економіки. Цілеспрямована діяльність у сфері енергозбереження потребує постійного управління на державному, регіональному та галузевому рівнях.</w:t>
      </w:r>
    </w:p>
    <w:p w:rsidR="004B2E58" w:rsidRPr="00386E7B"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386E7B">
        <w:rPr>
          <w:rFonts w:ascii="Times New Roman" w:hAnsi="Times New Roman" w:cs="Times New Roman"/>
          <w:color w:val="333333"/>
          <w:sz w:val="28"/>
          <w:szCs w:val="28"/>
          <w:shd w:val="clear" w:color="auto" w:fill="FFFFFF"/>
        </w:rPr>
        <w:t xml:space="preserve">Наявність доступних і зручних для використання джерел енергії є найважливішим чинником розвитку економіки. Кожному рівню соціально-економічного розвитку відповідає своя структура енергоспоживання, яка зазвичай </w:t>
      </w:r>
      <w:r w:rsidR="00614ABF" w:rsidRPr="00386E7B">
        <w:rPr>
          <w:rFonts w:ascii="Times New Roman" w:hAnsi="Times New Roman" w:cs="Times New Roman"/>
          <w:color w:val="333333"/>
          <w:sz w:val="28"/>
          <w:szCs w:val="28"/>
          <w:shd w:val="clear" w:color="auto" w:fill="FFFFFF"/>
        </w:rPr>
        <w:t>прямує</w:t>
      </w:r>
      <w:r w:rsidRPr="00386E7B">
        <w:rPr>
          <w:rFonts w:ascii="Times New Roman" w:hAnsi="Times New Roman" w:cs="Times New Roman"/>
          <w:color w:val="333333"/>
          <w:sz w:val="28"/>
          <w:szCs w:val="28"/>
          <w:shd w:val="clear" w:color="auto" w:fill="FFFFFF"/>
        </w:rPr>
        <w:t xml:space="preserve"> до оптимальної. Перехід до наступного ступеня можливий тільки на основі нової технічної бази й, як правило, супроводжується значним зростанням енергоспоживання.</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333333"/>
          <w:sz w:val="28"/>
          <w:szCs w:val="28"/>
          <w:shd w:val="clear" w:color="auto" w:fill="FFFFFF"/>
        </w:rPr>
      </w:pPr>
      <w:r w:rsidRPr="00386E7B">
        <w:rPr>
          <w:rFonts w:ascii="Times New Roman" w:hAnsi="Times New Roman" w:cs="Times New Roman"/>
          <w:color w:val="333333"/>
          <w:sz w:val="28"/>
          <w:szCs w:val="28"/>
          <w:shd w:val="clear" w:color="auto" w:fill="FFFFFF"/>
        </w:rPr>
        <w:t xml:space="preserve">Енергетична інфраструктура світового господарства, що сформувалася протягом останніх десятиліть, </w:t>
      </w:r>
      <w:r w:rsidR="00614ABF" w:rsidRPr="00386E7B">
        <w:rPr>
          <w:rFonts w:ascii="Times New Roman" w:hAnsi="Times New Roman" w:cs="Times New Roman"/>
          <w:color w:val="333333"/>
          <w:sz w:val="28"/>
          <w:szCs w:val="28"/>
          <w:shd w:val="clear" w:color="auto" w:fill="FFFFFF"/>
        </w:rPr>
        <w:t>базується</w:t>
      </w:r>
      <w:r w:rsidRPr="00386E7B">
        <w:rPr>
          <w:rFonts w:ascii="Times New Roman" w:hAnsi="Times New Roman" w:cs="Times New Roman"/>
          <w:color w:val="333333"/>
          <w:sz w:val="28"/>
          <w:szCs w:val="28"/>
          <w:shd w:val="clear" w:color="auto" w:fill="FFFFFF"/>
        </w:rPr>
        <w:t xml:space="preserve">, головним чином, на використанні вичерпних паливно-енергетичних ресурсів (ПЕР). Застосування альтернативних –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 Нові види енергії, що «вписуються» у задану систему енергопостачання, поки не знайдені. Саме </w:t>
      </w:r>
      <w:r w:rsidR="00614ABF" w:rsidRPr="00386E7B">
        <w:rPr>
          <w:rFonts w:ascii="Times New Roman" w:hAnsi="Times New Roman" w:cs="Times New Roman"/>
          <w:color w:val="333333"/>
          <w:sz w:val="28"/>
          <w:szCs w:val="28"/>
          <w:shd w:val="clear" w:color="auto" w:fill="FFFFFF"/>
        </w:rPr>
        <w:t>обмеженість</w:t>
      </w:r>
      <w:r w:rsidRPr="00386E7B">
        <w:rPr>
          <w:rFonts w:ascii="Times New Roman" w:hAnsi="Times New Roman" w:cs="Times New Roman"/>
          <w:color w:val="333333"/>
          <w:sz w:val="28"/>
          <w:szCs w:val="28"/>
          <w:shd w:val="clear" w:color="auto" w:fill="FFFFFF"/>
        </w:rPr>
        <w:t xml:space="preserve"> ПЕР являє загрозу економічному розвитку країни.</w:t>
      </w:r>
    </w:p>
    <w:p w:rsidR="004B2E58" w:rsidRPr="00386E7B"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386E7B">
        <w:rPr>
          <w:rFonts w:ascii="Times New Roman" w:hAnsi="Times New Roman" w:cs="Times New Roman"/>
          <w:color w:val="333333"/>
          <w:sz w:val="28"/>
          <w:szCs w:val="28"/>
          <w:shd w:val="clear" w:color="auto" w:fill="FFFFFF"/>
        </w:rPr>
        <w:t>Отже, в умовах обмеженості ПЕР, особливо при енергетичній структурі світової економіки, що склалася, питання більш раціонального й ощадливого використання енергії є досить актуальним для всіх без винятку національних економік.</w:t>
      </w:r>
    </w:p>
    <w:p w:rsidR="004B2E58" w:rsidRPr="00386E7B"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386E7B">
        <w:rPr>
          <w:rFonts w:ascii="Times New Roman" w:hAnsi="Times New Roman" w:cs="Times New Roman"/>
          <w:color w:val="333333"/>
          <w:sz w:val="28"/>
          <w:szCs w:val="28"/>
          <w:shd w:val="clear" w:color="auto" w:fill="FFFFFF"/>
        </w:rPr>
        <w:t xml:space="preserve">Низька ефективність використання енергоресурсів в Україні є наслідком відсутності реальної державної політики енергозбереження в адміністративно-командній економіці, яка склалася ще за радянських часів. Починаючи з 1994 р. вводилися певні вимоги до діяльності суб'єктів господарювання, спрямовані на </w:t>
      </w:r>
      <w:r w:rsidRPr="00386E7B">
        <w:rPr>
          <w:rFonts w:ascii="Times New Roman" w:hAnsi="Times New Roman" w:cs="Times New Roman"/>
          <w:color w:val="333333"/>
          <w:sz w:val="28"/>
          <w:szCs w:val="28"/>
          <w:shd w:val="clear" w:color="auto" w:fill="FFFFFF"/>
        </w:rPr>
        <w:lastRenderedPageBreak/>
        <w:t>енергозбереження, відбувалися інституційні перетворення, активізувалася законодавча діяльність у даній сфері, але підвищення ефективності використання ПЕР все-таки не відбулося. Причиною ситуації, що склалася, у значній мірі, є відсутність злагоджених державних механізмів управління енергозбереженням, які забезпечують узгодження інтересів усіх суб'єктів державної енергозберігаючої політики.</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333333"/>
          <w:sz w:val="28"/>
          <w:szCs w:val="28"/>
          <w:shd w:val="clear" w:color="auto" w:fill="FFFFFF"/>
        </w:rPr>
      </w:pPr>
      <w:r w:rsidRPr="00386E7B">
        <w:rPr>
          <w:rFonts w:ascii="Times New Roman" w:hAnsi="Times New Roman" w:cs="Times New Roman"/>
          <w:color w:val="333333"/>
          <w:sz w:val="28"/>
          <w:szCs w:val="28"/>
          <w:shd w:val="clear" w:color="auto" w:fill="FFFFFF"/>
        </w:rPr>
        <w:t>Перехід до активної державної політики енергозбереження, яка буде підкріплена діючими державними механізмами управління енергозбереженням, є актуальним завданням, рішення якого забезпечить значні економічні переваги, як для України в цілому, так і для суб'єктів господарювання: зростання загальної ефективності функціонування економіки, поліпшення її структури, підвищення конкурентоспроможності продукції на світових ринках, зниження екологічного навантаження на навколишнє природне середовище, більш комфортні умови для проживання людей.</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Критичний рівень залежності економіки від зарубіжних поставок енергоресурсів в умовах зростання цін на них на світовому ринку загрожує національній безпеці. За оцінками фахівців, енерговитрати на виробництво одиниці продукції в Україні в кілька разів перевищують аналогічні показники розвинутих країн.</w:t>
      </w:r>
    </w:p>
    <w:p w:rsidR="004B2E58" w:rsidRPr="00386E7B" w:rsidRDefault="004B2E58" w:rsidP="00614ABF">
      <w:pPr>
        <w:pStyle w:val="a3"/>
        <w:spacing w:line="360" w:lineRule="auto"/>
        <w:ind w:firstLine="720"/>
        <w:rPr>
          <w:sz w:val="28"/>
          <w:szCs w:val="28"/>
          <w:lang w:val="uk-UA"/>
        </w:rPr>
      </w:pPr>
      <w:r w:rsidRPr="00386E7B">
        <w:rPr>
          <w:sz w:val="28"/>
          <w:szCs w:val="28"/>
          <w:lang w:val="uk-UA"/>
        </w:rPr>
        <w:t>Очевидно, що цілеспрямована діяльність у сфері енергозбереження потребує постійного (в тому числі і оперативного) управління як на державному, регіональному чи галузевому рівні, так і на рівні підприємств та організацій, їх підрозділів і навіть окремих енергоємних технологічних процесів чи установок. Однією з важливих складових процесу такого управління є здійснення систематичного контролю ефективності використання палива та енергії.</w:t>
      </w:r>
    </w:p>
    <w:p w:rsidR="004B2E58" w:rsidRPr="00386E7B" w:rsidRDefault="004B2E58" w:rsidP="00614ABF">
      <w:pPr>
        <w:spacing w:after="0" w:line="360" w:lineRule="auto"/>
        <w:ind w:firstLine="709"/>
        <w:jc w:val="both"/>
        <w:rPr>
          <w:rFonts w:ascii="Times New Roman" w:hAnsi="Times New Roman" w:cs="Times New Roman"/>
          <w:sz w:val="28"/>
          <w:szCs w:val="28"/>
        </w:rPr>
      </w:pPr>
      <w:r w:rsidRPr="00386E7B">
        <w:rPr>
          <w:rFonts w:ascii="Times New Roman" w:hAnsi="Times New Roman" w:cs="Times New Roman"/>
          <w:sz w:val="28"/>
          <w:szCs w:val="28"/>
        </w:rPr>
        <w:t xml:space="preserve">Сутність функції контролю ефективності енерговикористання обов’язково передбачає необхідність визначення як фактичних показників енергоефективності відповідних об’єктів, так і деяких їх «еталонних» або «нормативних» значень. </w:t>
      </w:r>
    </w:p>
    <w:p w:rsidR="004B2E58" w:rsidRPr="00386E7B" w:rsidRDefault="004B2E58" w:rsidP="00614ABF">
      <w:pPr>
        <w:spacing w:after="0" w:line="360" w:lineRule="auto"/>
        <w:ind w:firstLine="709"/>
        <w:jc w:val="both"/>
        <w:rPr>
          <w:rFonts w:ascii="Times New Roman" w:hAnsi="Times New Roman" w:cs="Times New Roman"/>
          <w:sz w:val="28"/>
          <w:szCs w:val="28"/>
        </w:rPr>
      </w:pPr>
      <w:r w:rsidRPr="00386E7B">
        <w:rPr>
          <w:rFonts w:ascii="Times New Roman" w:hAnsi="Times New Roman" w:cs="Times New Roman"/>
          <w:sz w:val="28"/>
          <w:szCs w:val="28"/>
        </w:rPr>
        <w:lastRenderedPageBreak/>
        <w:t xml:space="preserve">Саме встановлення такого „еталону” чи «нормативу», з яким можна було б порівнювати фактичні значення відповідних показників, являє собою найбільшу проблему, що виникає при вирішенні задачі контролю та аналізу ефективності використання паливно-енергетичних ресурсів. Цей „еталон” повинен бути „індивідуальним”, тобто він має встановлюватись окремо для кожного об'єкту і відповідати конкретним параметрам обладнання, технологічного процесу, умовам виробництва тощо. Тільки за виконання такої умови можна стверджувати, що оцінка рівня ефективності використання палива чи енергії на будь-якому технологічному чи виробничому об’єкті буде достатньо обґрунтованою та об’єктивною. </w:t>
      </w:r>
    </w:p>
    <w:p w:rsidR="004B2E58" w:rsidRPr="00386E7B" w:rsidRDefault="004B2E58" w:rsidP="00614ABF">
      <w:pPr>
        <w:spacing w:after="0" w:line="360" w:lineRule="auto"/>
        <w:ind w:firstLine="567"/>
        <w:jc w:val="both"/>
        <w:rPr>
          <w:rFonts w:ascii="Times New Roman" w:hAnsi="Times New Roman" w:cs="Times New Roman"/>
          <w:sz w:val="28"/>
          <w:szCs w:val="28"/>
        </w:rPr>
      </w:pPr>
      <w:r w:rsidRPr="00386E7B">
        <w:rPr>
          <w:rFonts w:ascii="Times New Roman" w:hAnsi="Times New Roman" w:cs="Times New Roman"/>
          <w:sz w:val="28"/>
          <w:szCs w:val="28"/>
        </w:rPr>
        <w:t>Загальновідомо, що при застосуванні для вирішення цієї задачі показників питомої витрати паливно-енергетичних ресурсів у якості такого „еталону” здебільшого використовуються так звані норми питомої витрати палива та енергії, які повинні встановлюватись як для технологічних, так і для виробничо-господарських об’єктів. Зокрема,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 виконання робіт чи надання послуг.</w:t>
      </w:r>
    </w:p>
    <w:p w:rsidR="004B2E58" w:rsidRPr="00386E7B" w:rsidRDefault="004B2E58" w:rsidP="00614ABF">
      <w:pPr>
        <w:spacing w:after="0" w:line="360" w:lineRule="auto"/>
        <w:ind w:firstLine="567"/>
        <w:jc w:val="both"/>
        <w:rPr>
          <w:rFonts w:ascii="Times New Roman" w:hAnsi="Times New Roman" w:cs="Times New Roman"/>
          <w:sz w:val="28"/>
          <w:szCs w:val="28"/>
        </w:rPr>
      </w:pPr>
      <w:r w:rsidRPr="00386E7B">
        <w:rPr>
          <w:rFonts w:ascii="Times New Roman" w:hAnsi="Times New Roman" w:cs="Times New Roman"/>
          <w:sz w:val="28"/>
          <w:szCs w:val="28"/>
        </w:rPr>
        <w:t>Така система застосовувалась в нашій державі протягом багатьох десятиліть, починаючи ще з часів колишнього СРСР, і використовується до цього часу. Ставлення до цієї системи серед фахівців дуже різне: від повного неприйняття до цілковитого схвалення. Однак при цьому беззаперечним фактом є те, що необхідність здійснення систематичного контролю ефективності енерговикористання навряд чи відпаде найближчим часом, і що єдиним реальним „інструментом” для систематичного здійснення такого контролю та аналізу на сьогоднішній день в нашій державі є саме система нормування їх питомих витрат.</w:t>
      </w:r>
    </w:p>
    <w:p w:rsidR="004B2E58" w:rsidRPr="00386E7B" w:rsidRDefault="004B2E58" w:rsidP="00614ABF">
      <w:pPr>
        <w:pStyle w:val="a3"/>
        <w:spacing w:line="360" w:lineRule="auto"/>
        <w:ind w:firstLine="720"/>
        <w:rPr>
          <w:sz w:val="28"/>
          <w:szCs w:val="28"/>
          <w:lang w:val="uk-UA"/>
        </w:rPr>
      </w:pPr>
      <w:r w:rsidRPr="00386E7B">
        <w:rPr>
          <w:sz w:val="28"/>
          <w:szCs w:val="28"/>
          <w:lang w:val="uk-UA"/>
        </w:rPr>
        <w:t xml:space="preserve">З іншого боку, не менш очевидним є й те,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 </w:t>
      </w:r>
    </w:p>
    <w:p w:rsidR="004B2E58" w:rsidRPr="00386E7B" w:rsidRDefault="004B2E58" w:rsidP="00614ABF">
      <w:pPr>
        <w:pStyle w:val="PlainText1"/>
        <w:spacing w:line="360" w:lineRule="auto"/>
        <w:ind w:firstLine="708"/>
        <w:jc w:val="both"/>
        <w:rPr>
          <w:rFonts w:ascii="Times New Roman" w:hAnsi="Times New Roman"/>
          <w:sz w:val="28"/>
          <w:szCs w:val="28"/>
          <w:lang w:val="uk-UA"/>
        </w:rPr>
      </w:pPr>
      <w:r w:rsidRPr="00386E7B">
        <w:rPr>
          <w:rFonts w:ascii="Times New Roman" w:hAnsi="Times New Roman"/>
          <w:sz w:val="28"/>
          <w:szCs w:val="28"/>
          <w:lang w:val="uk-UA"/>
        </w:rPr>
        <w:lastRenderedPageBreak/>
        <w:t>Про недосконалість цієї системи і необхідність її удосконалення та поступової заміни на інші, більш об’єктивні підходи та методи контролю енергоефективності вже було ск</w:t>
      </w:r>
      <w:r w:rsidR="00B25A18" w:rsidRPr="00386E7B">
        <w:rPr>
          <w:rFonts w:ascii="Times New Roman" w:hAnsi="Times New Roman"/>
          <w:sz w:val="28"/>
          <w:szCs w:val="28"/>
          <w:lang w:val="uk-UA"/>
        </w:rPr>
        <w:t>азано і написано багато. Однак</w:t>
      </w:r>
      <w:r w:rsidRPr="00386E7B">
        <w:rPr>
          <w:rFonts w:ascii="Times New Roman" w:hAnsi="Times New Roman"/>
          <w:sz w:val="28"/>
          <w:szCs w:val="28"/>
          <w:lang w:val="uk-UA"/>
        </w:rPr>
        <w:t xml:space="preserve">, перш ніж запропонувати певні напрямки подальшого розвитку методів контролю ефективності використання паливно-енергетичних ресурсів, доцільно не тільки проаналізувати недоліки діючої зараз в Україні системи нормування питомих витрат ПЕР, але й дещо детальніше </w:t>
      </w:r>
      <w:r w:rsidR="00103ADD" w:rsidRPr="00386E7B">
        <w:rPr>
          <w:rFonts w:ascii="Times New Roman" w:hAnsi="Times New Roman"/>
          <w:sz w:val="28"/>
          <w:szCs w:val="28"/>
          <w:lang w:val="uk-UA"/>
        </w:rPr>
        <w:t>проаналізувати</w:t>
      </w:r>
      <w:r w:rsidRPr="00386E7B">
        <w:rPr>
          <w:rFonts w:ascii="Times New Roman" w:hAnsi="Times New Roman"/>
          <w:sz w:val="28"/>
          <w:szCs w:val="28"/>
          <w:lang w:val="uk-UA"/>
        </w:rPr>
        <w:t xml:space="preserve"> попередній досвід застосування та основні етапи створення системи нормування питомих витрат палива та енергії, що діяла у СРСР.</w:t>
      </w:r>
    </w:p>
    <w:p w:rsidR="009B0134" w:rsidRPr="00386E7B" w:rsidRDefault="009B0134" w:rsidP="00614ABF">
      <w:pPr>
        <w:pStyle w:val="PlainText1"/>
        <w:spacing w:line="360" w:lineRule="auto"/>
        <w:ind w:firstLine="708"/>
        <w:jc w:val="both"/>
        <w:rPr>
          <w:rFonts w:ascii="Times New Roman" w:hAnsi="Times New Roman"/>
          <w:sz w:val="28"/>
          <w:szCs w:val="28"/>
          <w:lang w:val="uk-UA"/>
        </w:rPr>
      </w:pPr>
      <w:r w:rsidRPr="00386E7B">
        <w:rPr>
          <w:rFonts w:ascii="Times New Roman" w:hAnsi="Times New Roman"/>
          <w:sz w:val="28"/>
          <w:szCs w:val="28"/>
          <w:lang w:val="uk-UA"/>
        </w:rPr>
        <w:t>На об’єктах теплоенергетики контроль енергоефективності виконується недостатньо точно, що зумовлено не досконалою методикою знаходження витратної частини об’єктів, а при моніторингу, розрахункові дані не можна вважати достовірними через великий вплив невизначених параметрів на кінцевий результат.</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color w:val="000000"/>
          <w:sz w:val="28"/>
          <w:szCs w:val="28"/>
        </w:rPr>
        <w:t>Метою роботи</w:t>
      </w:r>
      <w:r w:rsidRPr="00386E7B">
        <w:rPr>
          <w:rFonts w:ascii="Times New Roman" w:hAnsi="Times New Roman" w:cs="Times New Roman"/>
          <w:color w:val="000000"/>
          <w:sz w:val="28"/>
          <w:szCs w:val="28"/>
        </w:rPr>
        <w:t xml:space="preserve"> є удосконалення існуючого порядку визначення</w:t>
      </w:r>
      <w:r w:rsidR="00614ABF"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нормативних витрат електричної енергії на виробництво тепла для практичного</w:t>
      </w:r>
      <w:r w:rsidR="00614ABF"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застосування та використання в навчальному процесі.</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Задачі, які необхідно вирішити для досягнення зазначеної мети, базуються</w:t>
      </w:r>
      <w:r w:rsidR="00614ABF"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на невирішених проблемах діючої в Україні системи нормування питомих</w:t>
      </w:r>
      <w:r w:rsidR="00614ABF"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витрат енергоресурсів. Отже, основні завдання даної роботи є наступними:</w:t>
      </w:r>
    </w:p>
    <w:p w:rsidR="004B2E58" w:rsidRPr="00386E7B"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1</w:t>
      </w:r>
      <w:r w:rsidR="004B2E58" w:rsidRPr="00386E7B">
        <w:rPr>
          <w:rFonts w:ascii="Times New Roman" w:hAnsi="Times New Roman" w:cs="Times New Roman"/>
          <w:color w:val="000000"/>
          <w:sz w:val="28"/>
          <w:szCs w:val="28"/>
        </w:rPr>
        <w:t>. Аналіз діючого Порядку визначення нормативних витрат електроенергії</w:t>
      </w:r>
      <w:r w:rsidR="00614ABF" w:rsidRPr="00386E7B">
        <w:rPr>
          <w:rFonts w:ascii="Times New Roman" w:hAnsi="Times New Roman" w:cs="Times New Roman"/>
          <w:color w:val="000000"/>
          <w:sz w:val="28"/>
          <w:szCs w:val="28"/>
          <w:lang w:val="ru-RU"/>
        </w:rPr>
        <w:t xml:space="preserve"> </w:t>
      </w:r>
      <w:r w:rsidR="004B2E58" w:rsidRPr="00386E7B">
        <w:rPr>
          <w:rFonts w:ascii="Times New Roman" w:hAnsi="Times New Roman" w:cs="Times New Roman"/>
          <w:color w:val="000000"/>
          <w:sz w:val="28"/>
          <w:szCs w:val="28"/>
        </w:rPr>
        <w:t>на підприємствах теплоенергетики (далі Порядок).</w:t>
      </w:r>
    </w:p>
    <w:p w:rsidR="004B2E58" w:rsidRPr="00386E7B"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2</w:t>
      </w:r>
      <w:r w:rsidR="004B2E58"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Використання існуючого методу</w:t>
      </w:r>
      <w:r w:rsidR="004B2E58" w:rsidRPr="00386E7B">
        <w:rPr>
          <w:rFonts w:ascii="Times New Roman" w:hAnsi="Times New Roman" w:cs="Times New Roman"/>
          <w:color w:val="000000"/>
          <w:sz w:val="28"/>
          <w:szCs w:val="28"/>
        </w:rPr>
        <w:t xml:space="preserve"> побудови балансів використовуючи ймовірнісно-статистичний метод</w:t>
      </w:r>
      <w:r w:rsidRPr="00386E7B">
        <w:rPr>
          <w:rFonts w:ascii="Times New Roman" w:hAnsi="Times New Roman" w:cs="Times New Roman"/>
          <w:color w:val="000000"/>
          <w:sz w:val="28"/>
          <w:szCs w:val="28"/>
        </w:rPr>
        <w:t>.</w:t>
      </w:r>
    </w:p>
    <w:p w:rsidR="004B2E58" w:rsidRPr="00386E7B"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3</w:t>
      </w:r>
      <w:r w:rsidR="007E2564" w:rsidRPr="00386E7B">
        <w:rPr>
          <w:rFonts w:ascii="Times New Roman" w:hAnsi="Times New Roman" w:cs="Times New Roman"/>
          <w:color w:val="000000"/>
          <w:sz w:val="28"/>
          <w:szCs w:val="28"/>
        </w:rPr>
        <w:t>. Використання</w:t>
      </w:r>
      <w:r w:rsidR="004B2E58" w:rsidRPr="00386E7B">
        <w:rPr>
          <w:rFonts w:ascii="Times New Roman" w:hAnsi="Times New Roman" w:cs="Times New Roman"/>
          <w:color w:val="000000"/>
          <w:sz w:val="28"/>
          <w:szCs w:val="28"/>
        </w:rPr>
        <w:t xml:space="preserve"> методів побудови балансів ймовірнісно-статистичним методом </w:t>
      </w:r>
      <w:r w:rsidR="007E2564" w:rsidRPr="00386E7B">
        <w:rPr>
          <w:rFonts w:ascii="Times New Roman" w:hAnsi="Times New Roman" w:cs="Times New Roman"/>
          <w:color w:val="000000"/>
          <w:sz w:val="28"/>
          <w:szCs w:val="28"/>
        </w:rPr>
        <w:t>та аналітично-розрахунковим для практичного розрахунку витратної частини балансу існуючого підприємства</w:t>
      </w:r>
      <w:r w:rsidR="004B2E58" w:rsidRPr="00386E7B">
        <w:rPr>
          <w:rFonts w:ascii="Times New Roman" w:hAnsi="Times New Roman" w:cs="Times New Roman"/>
          <w:color w:val="000000"/>
          <w:sz w:val="28"/>
          <w:szCs w:val="28"/>
        </w:rPr>
        <w:t xml:space="preserve"> та </w:t>
      </w:r>
      <w:r w:rsidR="007E2564" w:rsidRPr="00386E7B">
        <w:rPr>
          <w:rFonts w:ascii="Times New Roman" w:hAnsi="Times New Roman" w:cs="Times New Roman"/>
          <w:color w:val="000000"/>
          <w:sz w:val="28"/>
          <w:szCs w:val="28"/>
        </w:rPr>
        <w:t>створення прототипу програмного продукту</w:t>
      </w:r>
      <w:r w:rsidR="004B2E58" w:rsidRPr="00386E7B">
        <w:rPr>
          <w:rFonts w:ascii="Times New Roman" w:hAnsi="Times New Roman" w:cs="Times New Roman"/>
          <w:color w:val="000000"/>
          <w:sz w:val="28"/>
          <w:szCs w:val="28"/>
        </w:rPr>
        <w:t xml:space="preserve"> на його основі.</w:t>
      </w:r>
    </w:p>
    <w:p w:rsidR="004B2E58" w:rsidRPr="00386E7B"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4</w:t>
      </w:r>
      <w:r w:rsidR="004B2E58" w:rsidRPr="00386E7B">
        <w:rPr>
          <w:rFonts w:ascii="Times New Roman" w:hAnsi="Times New Roman" w:cs="Times New Roman"/>
          <w:color w:val="000000"/>
          <w:sz w:val="28"/>
          <w:szCs w:val="28"/>
        </w:rPr>
        <w:t>. Підготовка матеріалів для розробки методичних вказівок до виконання курсової роботи з дисципліни «Методи контролю енергоефективності»</w:t>
      </w:r>
      <w:r w:rsidRPr="00386E7B">
        <w:rPr>
          <w:rFonts w:ascii="Times New Roman" w:hAnsi="Times New Roman" w:cs="Times New Roman"/>
          <w:color w:val="000000"/>
          <w:sz w:val="28"/>
          <w:szCs w:val="28"/>
        </w:rPr>
        <w:t xml:space="preserve"> з інтерактивною складовою,</w:t>
      </w:r>
      <w:r w:rsidR="004B2E58" w:rsidRPr="00386E7B">
        <w:rPr>
          <w:rFonts w:ascii="Times New Roman" w:hAnsi="Times New Roman" w:cs="Times New Roman"/>
          <w:color w:val="000000"/>
          <w:sz w:val="28"/>
          <w:szCs w:val="28"/>
        </w:rPr>
        <w:t xml:space="preserve"> для покращення засвоєння отриманих знань.</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color w:val="000000"/>
          <w:sz w:val="28"/>
          <w:szCs w:val="28"/>
        </w:rPr>
        <w:lastRenderedPageBreak/>
        <w:t>Об’єктом дослідження</w:t>
      </w:r>
      <w:r w:rsidRPr="00386E7B">
        <w:rPr>
          <w:rFonts w:ascii="Times New Roman" w:hAnsi="Times New Roman" w:cs="Times New Roman"/>
          <w:color w:val="000000"/>
          <w:sz w:val="28"/>
          <w:szCs w:val="28"/>
        </w:rPr>
        <w:t xml:space="preserve"> є процес контролю ефективності використання</w:t>
      </w:r>
      <w:r w:rsidR="00614ABF"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електричної енергії на котельних.</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color w:val="000000"/>
          <w:sz w:val="28"/>
          <w:szCs w:val="28"/>
        </w:rPr>
        <w:t>Предметом дослідження</w:t>
      </w:r>
      <w:r w:rsidRPr="00386E7B">
        <w:rPr>
          <w:rFonts w:ascii="Times New Roman" w:hAnsi="Times New Roman" w:cs="Times New Roman"/>
          <w:color w:val="000000"/>
          <w:sz w:val="28"/>
          <w:szCs w:val="28"/>
        </w:rPr>
        <w:t xml:space="preserve"> є методика розрахунку нормативних витрат</w:t>
      </w:r>
    </w:p>
    <w:p w:rsidR="004B2E58" w:rsidRPr="00386E7B"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електроенергії та встановлення норм її питомої витрати на виробництво та</w:t>
      </w:r>
    </w:p>
    <w:p w:rsidR="004B2E58" w:rsidRPr="00386E7B"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транспортування тепла.</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bCs/>
          <w:color w:val="000000"/>
          <w:sz w:val="28"/>
          <w:szCs w:val="28"/>
        </w:rPr>
        <w:t>Методи дослідження</w:t>
      </w:r>
      <w:r w:rsidR="007E2564" w:rsidRPr="00386E7B">
        <w:rPr>
          <w:rFonts w:ascii="Times New Roman" w:hAnsi="Times New Roman" w:cs="Times New Roman"/>
          <w:b/>
          <w:bCs/>
          <w:color w:val="000000"/>
          <w:sz w:val="28"/>
          <w:szCs w:val="28"/>
        </w:rPr>
        <w:t xml:space="preserve">. </w:t>
      </w:r>
      <w:r w:rsidRPr="00386E7B">
        <w:rPr>
          <w:rFonts w:ascii="Times New Roman" w:hAnsi="Times New Roman" w:cs="Times New Roman"/>
          <w:color w:val="000000"/>
          <w:sz w:val="28"/>
          <w:szCs w:val="28"/>
        </w:rPr>
        <w:t>При проведенні наукового дослідження використовувалось</w:t>
      </w:r>
      <w:r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декілька</w:t>
      </w:r>
      <w:r w:rsidRPr="00386E7B">
        <w:rPr>
          <w:rFonts w:ascii="Times New Roman" w:hAnsi="Times New Roman" w:cs="Times New Roman"/>
          <w:color w:val="000000"/>
          <w:sz w:val="28"/>
          <w:szCs w:val="28"/>
          <w:lang w:val="ru-RU"/>
        </w:rPr>
        <w:t xml:space="preserve"> </w:t>
      </w:r>
      <w:r w:rsidRPr="00386E7B">
        <w:rPr>
          <w:rFonts w:ascii="Times New Roman" w:hAnsi="Times New Roman" w:cs="Times New Roman"/>
          <w:color w:val="000000"/>
          <w:sz w:val="28"/>
          <w:szCs w:val="28"/>
        </w:rPr>
        <w:t>методі наукового дослідження.</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На першому етапі роботи, на основі теоретичного опрацювання наявних</w:t>
      </w:r>
      <w:r w:rsidR="00614ABF" w:rsidRPr="00386E7B">
        <w:rPr>
          <w:rFonts w:ascii="Times New Roman" w:hAnsi="Times New Roman" w:cs="Times New Roman"/>
          <w:color w:val="000000"/>
          <w:sz w:val="28"/>
          <w:szCs w:val="28"/>
        </w:rPr>
        <w:t xml:space="preserve"> </w:t>
      </w:r>
      <w:r w:rsidR="00DA1C1B" w:rsidRPr="00386E7B">
        <w:rPr>
          <w:rFonts w:ascii="Times New Roman" w:hAnsi="Times New Roman" w:cs="Times New Roman"/>
          <w:color w:val="000000"/>
          <w:sz w:val="28"/>
          <w:szCs w:val="28"/>
        </w:rPr>
        <w:t>даних, було проаналізовано існуючу</w:t>
      </w:r>
      <w:r w:rsidRPr="00386E7B">
        <w:rPr>
          <w:rFonts w:ascii="Times New Roman" w:hAnsi="Times New Roman" w:cs="Times New Roman"/>
          <w:color w:val="000000"/>
          <w:sz w:val="28"/>
          <w:szCs w:val="28"/>
        </w:rPr>
        <w:t xml:space="preserve"> в Україні методик</w:t>
      </w:r>
      <w:r w:rsidR="00DA1C1B" w:rsidRPr="00386E7B">
        <w:rPr>
          <w:rFonts w:ascii="Times New Roman" w:hAnsi="Times New Roman" w:cs="Times New Roman"/>
          <w:color w:val="000000"/>
          <w:sz w:val="28"/>
          <w:szCs w:val="28"/>
        </w:rPr>
        <w:t>у</w:t>
      </w:r>
      <w:r w:rsidRPr="00386E7B">
        <w:rPr>
          <w:rFonts w:ascii="Times New Roman" w:hAnsi="Times New Roman" w:cs="Times New Roman"/>
          <w:color w:val="000000"/>
          <w:sz w:val="28"/>
          <w:szCs w:val="28"/>
        </w:rPr>
        <w:t xml:space="preserve"> нормування</w:t>
      </w:r>
      <w:r w:rsidR="00614ABF"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питомих витрат електричної енергії для різних виробничо-господарських</w:t>
      </w:r>
      <w:r w:rsidR="00614ABF"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об’єктів. Зокрема, визначені основні недоліки Порядку розрахунку</w:t>
      </w:r>
      <w:r w:rsidR="00614ABF"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нормативних витрат електроенергії на виробництво і транспортування тепла,</w:t>
      </w:r>
      <w:r w:rsidR="00614ABF"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зроблено відповідні висновки, які стосуються вирішення поставленої перед</w:t>
      </w:r>
      <w:r w:rsidR="00614ABF"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нами проблеми.</w:t>
      </w:r>
    </w:p>
    <w:p w:rsidR="004B2E58" w:rsidRPr="00386E7B"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lang w:val="ru-RU"/>
        </w:rPr>
      </w:pPr>
      <w:r w:rsidRPr="00386E7B">
        <w:rPr>
          <w:rFonts w:ascii="Times New Roman" w:hAnsi="Times New Roman" w:cs="Times New Roman"/>
          <w:color w:val="000000"/>
          <w:sz w:val="28"/>
          <w:szCs w:val="28"/>
        </w:rPr>
        <w:t>На другому етапі роботи було застосовано розрахунково-</w:t>
      </w:r>
      <w:r w:rsidRPr="00386E7B">
        <w:rPr>
          <w:rFonts w:ascii="Times New Roman" w:hAnsi="Times New Roman" w:cs="Times New Roman"/>
          <w:color w:val="000000"/>
          <w:sz w:val="28"/>
          <w:szCs w:val="28"/>
          <w:lang w:val="ru-RU"/>
        </w:rPr>
        <w:t>а</w:t>
      </w:r>
      <w:r w:rsidRPr="00386E7B">
        <w:rPr>
          <w:rFonts w:ascii="Times New Roman" w:hAnsi="Times New Roman" w:cs="Times New Roman"/>
          <w:color w:val="000000"/>
          <w:sz w:val="28"/>
          <w:szCs w:val="28"/>
        </w:rPr>
        <w:t>налітичний метод, що включає в себе розрахунок ймовірністно-статистичим методом існуючих даних на котельних та побудови на цій базі комп’ютерної програми. За допомогою програмного забезпечення MS Excel було виконано розрахунок середніх споживаних потужностей для основного та допоміжного обладнання котельні. За допомогою серверної технології Node.js та мови програмування JavaScript б</w:t>
      </w:r>
      <w:r w:rsidR="00DA1C1B" w:rsidRPr="00386E7B">
        <w:rPr>
          <w:rFonts w:ascii="Times New Roman" w:hAnsi="Times New Roman" w:cs="Times New Roman"/>
          <w:color w:val="000000"/>
          <w:sz w:val="28"/>
          <w:szCs w:val="28"/>
        </w:rPr>
        <w:t>ула</w:t>
      </w:r>
      <w:r w:rsidRPr="00386E7B">
        <w:rPr>
          <w:rFonts w:ascii="Times New Roman" w:hAnsi="Times New Roman" w:cs="Times New Roman"/>
          <w:color w:val="000000"/>
          <w:sz w:val="28"/>
          <w:szCs w:val="28"/>
        </w:rPr>
        <w:t xml:space="preserve"> </w:t>
      </w:r>
      <w:r w:rsidR="00DA1C1B" w:rsidRPr="00386E7B">
        <w:rPr>
          <w:rFonts w:ascii="Times New Roman" w:hAnsi="Times New Roman" w:cs="Times New Roman"/>
          <w:color w:val="000000"/>
          <w:sz w:val="28"/>
          <w:szCs w:val="28"/>
        </w:rPr>
        <w:t>побудована</w:t>
      </w:r>
      <w:r w:rsidRPr="00386E7B">
        <w:rPr>
          <w:rFonts w:ascii="Times New Roman" w:hAnsi="Times New Roman" w:cs="Times New Roman"/>
          <w:color w:val="000000"/>
          <w:sz w:val="28"/>
          <w:szCs w:val="28"/>
        </w:rPr>
        <w:t xml:space="preserve"> </w:t>
      </w:r>
      <w:r w:rsidR="00DA1C1B" w:rsidRPr="00386E7B">
        <w:rPr>
          <w:rFonts w:ascii="Times New Roman" w:hAnsi="Times New Roman" w:cs="Times New Roman"/>
          <w:color w:val="000000"/>
          <w:sz w:val="28"/>
          <w:szCs w:val="28"/>
        </w:rPr>
        <w:t>автоматизована</w:t>
      </w:r>
      <w:r w:rsidRPr="00386E7B">
        <w:rPr>
          <w:rFonts w:ascii="Times New Roman" w:hAnsi="Times New Roman" w:cs="Times New Roman"/>
          <w:color w:val="000000"/>
          <w:sz w:val="28"/>
          <w:szCs w:val="28"/>
        </w:rPr>
        <w:t xml:space="preserve"> розра</w:t>
      </w:r>
      <w:r w:rsidR="00DA1C1B" w:rsidRPr="00386E7B">
        <w:rPr>
          <w:rFonts w:ascii="Times New Roman" w:hAnsi="Times New Roman" w:cs="Times New Roman"/>
          <w:color w:val="000000"/>
          <w:sz w:val="28"/>
          <w:szCs w:val="28"/>
        </w:rPr>
        <w:t>хункова система</w:t>
      </w:r>
      <w:r w:rsidR="00614ABF" w:rsidRPr="00386E7B">
        <w:rPr>
          <w:rFonts w:ascii="Times New Roman" w:hAnsi="Times New Roman" w:cs="Times New Roman"/>
          <w:color w:val="000000"/>
          <w:sz w:val="28"/>
          <w:szCs w:val="28"/>
        </w:rPr>
        <w:t xml:space="preserve"> для методичних вказівок.</w:t>
      </w:r>
    </w:p>
    <w:p w:rsidR="004B2E58" w:rsidRPr="00386E7B"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bCs/>
          <w:color w:val="000000"/>
          <w:sz w:val="28"/>
          <w:szCs w:val="28"/>
        </w:rPr>
        <w:t>Наукова новина одержаних результатів</w:t>
      </w:r>
      <w:r w:rsidR="007E2564" w:rsidRPr="00386E7B">
        <w:rPr>
          <w:rFonts w:ascii="Times New Roman" w:hAnsi="Times New Roman" w:cs="Times New Roman"/>
          <w:b/>
          <w:bCs/>
          <w:color w:val="000000"/>
          <w:sz w:val="28"/>
          <w:szCs w:val="28"/>
        </w:rPr>
        <w:t xml:space="preserve">. </w:t>
      </w:r>
      <w:r w:rsidRPr="00386E7B">
        <w:rPr>
          <w:rFonts w:ascii="Times New Roman" w:hAnsi="Times New Roman" w:cs="Times New Roman"/>
          <w:bCs/>
          <w:color w:val="000000"/>
          <w:sz w:val="28"/>
          <w:szCs w:val="28"/>
        </w:rPr>
        <w:t>Узагальнено та удосконалено методику розрахунку</w:t>
      </w:r>
      <w:r w:rsidRPr="00386E7B">
        <w:rPr>
          <w:rFonts w:ascii="Times New Roman" w:hAnsi="Times New Roman" w:cs="Times New Roman"/>
          <w:color w:val="000000"/>
          <w:sz w:val="28"/>
          <w:szCs w:val="28"/>
        </w:rPr>
        <w:t xml:space="preserve"> нормативних витрат електроенергії та встановлення норм її питомої витрати на виробництво та транспортування тепла на котельних та створено на її базі прототип комп’ютерної програми для більш точного та швидкого розрахунку. Розроблено програму для спрощеного розрахунку  витрати на виробництво та транспортування тепла на котельних для допомоги студентам у поглибленні знань отриманих при вивченні дисципліни: «Методи контролю ефективності енерговикористання».</w:t>
      </w:r>
    </w:p>
    <w:p w:rsidR="004B2E58" w:rsidRPr="00386E7B"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b/>
          <w:bCs/>
          <w:color w:val="000000"/>
          <w:sz w:val="28"/>
          <w:szCs w:val="28"/>
        </w:rPr>
        <w:lastRenderedPageBreak/>
        <w:t>Практичне значення отриманих результатів</w:t>
      </w:r>
      <w:r w:rsidR="007E2564" w:rsidRPr="00386E7B">
        <w:rPr>
          <w:rFonts w:ascii="Times New Roman" w:hAnsi="Times New Roman" w:cs="Times New Roman"/>
          <w:b/>
          <w:bCs/>
          <w:color w:val="000000"/>
          <w:sz w:val="28"/>
          <w:szCs w:val="28"/>
        </w:rPr>
        <w:t xml:space="preserve">. </w:t>
      </w:r>
      <w:r w:rsidRPr="00386E7B">
        <w:rPr>
          <w:rFonts w:ascii="Times New Roman" w:hAnsi="Times New Roman" w:cs="Times New Roman"/>
          <w:color w:val="000000"/>
          <w:sz w:val="28"/>
          <w:szCs w:val="28"/>
        </w:rPr>
        <w:t>Результати магістерської роботи можуть бути застосовані відповідними</w:t>
      </w:r>
      <w:r w:rsidR="007E2564" w:rsidRPr="00386E7B">
        <w:rPr>
          <w:rFonts w:ascii="Times New Roman" w:hAnsi="Times New Roman" w:cs="Times New Roman"/>
          <w:color w:val="000000"/>
          <w:sz w:val="28"/>
          <w:szCs w:val="28"/>
        </w:rPr>
        <w:t xml:space="preserve"> </w:t>
      </w:r>
      <w:r w:rsidRPr="00386E7B">
        <w:rPr>
          <w:rFonts w:ascii="Times New Roman" w:hAnsi="Times New Roman" w:cs="Times New Roman"/>
          <w:color w:val="000000"/>
          <w:sz w:val="28"/>
          <w:szCs w:val="28"/>
        </w:rPr>
        <w:t>організаціями при розрахунках витрат електроенергії на котельних, використовуючи прототип програми, побудований на основі існуючих методів розрахунку витратної частини електробалансу.</w:t>
      </w:r>
    </w:p>
    <w:p w:rsidR="004B2E58" w:rsidRPr="00386E7B"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Також одержані в роботі результати будуть застосовані для створення методичних вказівок до виконання курсової роботи з дисципліни: «Методи контролю еф</w:t>
      </w:r>
      <w:r w:rsidR="00B25A18" w:rsidRPr="00386E7B">
        <w:rPr>
          <w:rFonts w:ascii="Times New Roman" w:hAnsi="Times New Roman" w:cs="Times New Roman"/>
          <w:color w:val="000000"/>
          <w:sz w:val="28"/>
          <w:szCs w:val="28"/>
        </w:rPr>
        <w:t>ективності енерговикористання» з інтерактивною перевіркою визначених студентами даних.</w:t>
      </w:r>
    </w:p>
    <w:p w:rsidR="004B2E58" w:rsidRPr="00386E7B"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p>
    <w:p w:rsidR="004B2E58" w:rsidRPr="00386E7B" w:rsidRDefault="004B2E58" w:rsidP="007E2564">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386E7B">
        <w:rPr>
          <w:rFonts w:ascii="Times New Roman" w:hAnsi="Times New Roman" w:cs="Times New Roman"/>
          <w:b/>
          <w:bCs/>
          <w:color w:val="000000"/>
          <w:sz w:val="28"/>
          <w:szCs w:val="28"/>
        </w:rPr>
        <w:t>Апробація результатів дисертації</w:t>
      </w:r>
    </w:p>
    <w:p w:rsidR="004B2E58" w:rsidRPr="00386E7B" w:rsidRDefault="004B2E58" w:rsidP="00614ABF">
      <w:pPr>
        <w:autoSpaceDE w:val="0"/>
        <w:autoSpaceDN w:val="0"/>
        <w:adjustRightInd w:val="0"/>
        <w:spacing w:after="0" w:line="360" w:lineRule="auto"/>
        <w:jc w:val="both"/>
        <w:rPr>
          <w:rFonts w:ascii="Times New Roman" w:hAnsi="Times New Roman" w:cs="Times New Roman"/>
          <w:sz w:val="28"/>
          <w:szCs w:val="28"/>
          <w:lang w:val="ru-RU"/>
        </w:rPr>
      </w:pPr>
    </w:p>
    <w:p w:rsidR="004B2E58" w:rsidRPr="00386E7B" w:rsidRDefault="004B2E58" w:rsidP="007E2564">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386E7B">
        <w:rPr>
          <w:rFonts w:ascii="Times New Roman" w:hAnsi="Times New Roman" w:cs="Times New Roman"/>
          <w:b/>
          <w:bCs/>
          <w:color w:val="000000"/>
          <w:sz w:val="28"/>
          <w:szCs w:val="28"/>
        </w:rPr>
        <w:t>Публікації</w:t>
      </w:r>
    </w:p>
    <w:p w:rsidR="004B2E58" w:rsidRPr="00386E7B"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386E7B">
        <w:rPr>
          <w:rFonts w:ascii="Times New Roman" w:hAnsi="Times New Roman" w:cs="Times New Roman"/>
          <w:color w:val="000000"/>
          <w:sz w:val="28"/>
          <w:szCs w:val="28"/>
        </w:rPr>
        <w:t>За результатами наукових досліджень були зроблені наступні публікації:</w:t>
      </w:r>
    </w:p>
    <w:p w:rsidR="004364C3" w:rsidRPr="00386E7B" w:rsidRDefault="004364C3" w:rsidP="00614ABF">
      <w:pPr>
        <w:spacing w:line="360" w:lineRule="auto"/>
        <w:jc w:val="both"/>
        <w:rPr>
          <w:rFonts w:ascii="Times New Roman" w:hAnsi="Times New Roman" w:cs="Times New Roman"/>
          <w:sz w:val="28"/>
          <w:szCs w:val="28"/>
        </w:rPr>
      </w:pPr>
    </w:p>
    <w:sectPr w:rsidR="004364C3" w:rsidRPr="00386E7B" w:rsidSect="00614ABF">
      <w:pgSz w:w="11906" w:h="16838"/>
      <w:pgMar w:top="1418" w:right="567"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ADF" w:rsidRDefault="00243ADF" w:rsidP="00386E7B">
      <w:pPr>
        <w:spacing w:after="0" w:line="240" w:lineRule="auto"/>
      </w:pPr>
      <w:r>
        <w:separator/>
      </w:r>
    </w:p>
  </w:endnote>
  <w:endnote w:type="continuationSeparator" w:id="1">
    <w:p w:rsidR="00243ADF" w:rsidRDefault="00243ADF" w:rsidP="00386E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ADF" w:rsidRDefault="00243ADF" w:rsidP="00386E7B">
      <w:pPr>
        <w:spacing w:after="0" w:line="240" w:lineRule="auto"/>
      </w:pPr>
      <w:r>
        <w:separator/>
      </w:r>
    </w:p>
  </w:footnote>
  <w:footnote w:type="continuationSeparator" w:id="1">
    <w:p w:rsidR="00243ADF" w:rsidRDefault="00243ADF" w:rsidP="00386E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566639"/>
      <w:docPartObj>
        <w:docPartGallery w:val="Page Numbers (Top of Page)"/>
        <w:docPartUnique/>
      </w:docPartObj>
    </w:sdtPr>
    <w:sdtContent>
      <w:p w:rsidR="00386E7B" w:rsidRDefault="00386E7B">
        <w:pPr>
          <w:pStyle w:val="a6"/>
          <w:jc w:val="right"/>
        </w:pPr>
        <w:fldSimple w:instr="PAGE   \* MERGEFORMAT">
          <w:r w:rsidR="00CE4EE5">
            <w:rPr>
              <w:noProof/>
            </w:rPr>
            <w:t>2</w:t>
          </w:r>
        </w:fldSimple>
      </w:p>
    </w:sdtContent>
  </w:sdt>
  <w:p w:rsidR="00386E7B" w:rsidRDefault="00386E7B">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E7B" w:rsidRDefault="00386E7B">
    <w:pPr>
      <w:pStyle w:val="a6"/>
      <w:jc w:val="right"/>
    </w:pPr>
  </w:p>
  <w:p w:rsidR="00386E7B" w:rsidRDefault="00386E7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C6216"/>
    <w:multiLevelType w:val="hybridMultilevel"/>
    <w:tmpl w:val="301ADBA0"/>
    <w:lvl w:ilvl="0" w:tplc="EB1E61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4B2E58"/>
    <w:rsid w:val="0000480F"/>
    <w:rsid w:val="00011B53"/>
    <w:rsid w:val="00022C46"/>
    <w:rsid w:val="0002638C"/>
    <w:rsid w:val="00027945"/>
    <w:rsid w:val="00032609"/>
    <w:rsid w:val="0003509F"/>
    <w:rsid w:val="00040E28"/>
    <w:rsid w:val="000463C3"/>
    <w:rsid w:val="000474FE"/>
    <w:rsid w:val="00050731"/>
    <w:rsid w:val="0005157D"/>
    <w:rsid w:val="00057C7A"/>
    <w:rsid w:val="00063D5C"/>
    <w:rsid w:val="00067417"/>
    <w:rsid w:val="00067D76"/>
    <w:rsid w:val="0007069B"/>
    <w:rsid w:val="000829DD"/>
    <w:rsid w:val="00082F54"/>
    <w:rsid w:val="00085C39"/>
    <w:rsid w:val="000904AE"/>
    <w:rsid w:val="0009077F"/>
    <w:rsid w:val="0009199E"/>
    <w:rsid w:val="000926CC"/>
    <w:rsid w:val="0009395E"/>
    <w:rsid w:val="00096969"/>
    <w:rsid w:val="00097FA3"/>
    <w:rsid w:val="000A39E6"/>
    <w:rsid w:val="000D0D72"/>
    <w:rsid w:val="000D128E"/>
    <w:rsid w:val="000E0758"/>
    <w:rsid w:val="000E6B1E"/>
    <w:rsid w:val="000F1FCE"/>
    <w:rsid w:val="00103ADD"/>
    <w:rsid w:val="001043B2"/>
    <w:rsid w:val="001116B2"/>
    <w:rsid w:val="00122017"/>
    <w:rsid w:val="00124892"/>
    <w:rsid w:val="001428D8"/>
    <w:rsid w:val="00146925"/>
    <w:rsid w:val="00146D16"/>
    <w:rsid w:val="00152647"/>
    <w:rsid w:val="00160E1D"/>
    <w:rsid w:val="001633EF"/>
    <w:rsid w:val="0016651D"/>
    <w:rsid w:val="001722DF"/>
    <w:rsid w:val="001778EF"/>
    <w:rsid w:val="00191E47"/>
    <w:rsid w:val="00192EEF"/>
    <w:rsid w:val="001A14E5"/>
    <w:rsid w:val="001A2B51"/>
    <w:rsid w:val="001B051B"/>
    <w:rsid w:val="001B1D9C"/>
    <w:rsid w:val="001B309D"/>
    <w:rsid w:val="001B7078"/>
    <w:rsid w:val="001C318B"/>
    <w:rsid w:val="001C59FF"/>
    <w:rsid w:val="001D3DAA"/>
    <w:rsid w:val="001D7E58"/>
    <w:rsid w:val="001E08D9"/>
    <w:rsid w:val="001F5336"/>
    <w:rsid w:val="001F7422"/>
    <w:rsid w:val="00201D96"/>
    <w:rsid w:val="00206C14"/>
    <w:rsid w:val="00214EB4"/>
    <w:rsid w:val="0021659A"/>
    <w:rsid w:val="00216B0A"/>
    <w:rsid w:val="0022262F"/>
    <w:rsid w:val="00224BE4"/>
    <w:rsid w:val="0023025A"/>
    <w:rsid w:val="00231DB9"/>
    <w:rsid w:val="002353E3"/>
    <w:rsid w:val="00243ADF"/>
    <w:rsid w:val="00245533"/>
    <w:rsid w:val="00245F44"/>
    <w:rsid w:val="00246187"/>
    <w:rsid w:val="0025505E"/>
    <w:rsid w:val="0026239E"/>
    <w:rsid w:val="00267EA3"/>
    <w:rsid w:val="0027072D"/>
    <w:rsid w:val="00276302"/>
    <w:rsid w:val="00280FE0"/>
    <w:rsid w:val="00284A2D"/>
    <w:rsid w:val="00293315"/>
    <w:rsid w:val="00294E58"/>
    <w:rsid w:val="00296138"/>
    <w:rsid w:val="00297B3F"/>
    <w:rsid w:val="002A27B1"/>
    <w:rsid w:val="002A54E1"/>
    <w:rsid w:val="002A5EF3"/>
    <w:rsid w:val="002C6F01"/>
    <w:rsid w:val="002C7E80"/>
    <w:rsid w:val="002D6108"/>
    <w:rsid w:val="002D75E5"/>
    <w:rsid w:val="002D77AD"/>
    <w:rsid w:val="002D7D8F"/>
    <w:rsid w:val="002E0B19"/>
    <w:rsid w:val="002E4EC8"/>
    <w:rsid w:val="002F4BB8"/>
    <w:rsid w:val="002F6680"/>
    <w:rsid w:val="002F71F2"/>
    <w:rsid w:val="003155C0"/>
    <w:rsid w:val="00315B7D"/>
    <w:rsid w:val="00324987"/>
    <w:rsid w:val="00326FDD"/>
    <w:rsid w:val="00331767"/>
    <w:rsid w:val="003448B7"/>
    <w:rsid w:val="00346D0B"/>
    <w:rsid w:val="00350B6D"/>
    <w:rsid w:val="003515A7"/>
    <w:rsid w:val="00352D69"/>
    <w:rsid w:val="003603DE"/>
    <w:rsid w:val="00364507"/>
    <w:rsid w:val="0036569C"/>
    <w:rsid w:val="0036700D"/>
    <w:rsid w:val="003702B5"/>
    <w:rsid w:val="003707DE"/>
    <w:rsid w:val="003754B5"/>
    <w:rsid w:val="003832BF"/>
    <w:rsid w:val="00386916"/>
    <w:rsid w:val="00386E7B"/>
    <w:rsid w:val="003A2632"/>
    <w:rsid w:val="003A5C1F"/>
    <w:rsid w:val="003A5FB1"/>
    <w:rsid w:val="003A6B84"/>
    <w:rsid w:val="003C0802"/>
    <w:rsid w:val="003C2121"/>
    <w:rsid w:val="003D775E"/>
    <w:rsid w:val="003E43E4"/>
    <w:rsid w:val="003F433D"/>
    <w:rsid w:val="003F62C7"/>
    <w:rsid w:val="00405088"/>
    <w:rsid w:val="004069E6"/>
    <w:rsid w:val="00413EF8"/>
    <w:rsid w:val="00423DC3"/>
    <w:rsid w:val="00432980"/>
    <w:rsid w:val="00435CC3"/>
    <w:rsid w:val="004364C3"/>
    <w:rsid w:val="0043654B"/>
    <w:rsid w:val="004435E8"/>
    <w:rsid w:val="004451DA"/>
    <w:rsid w:val="0045724F"/>
    <w:rsid w:val="00477FCF"/>
    <w:rsid w:val="00492AB6"/>
    <w:rsid w:val="00495155"/>
    <w:rsid w:val="00495587"/>
    <w:rsid w:val="004A0AAF"/>
    <w:rsid w:val="004A30F0"/>
    <w:rsid w:val="004A76CD"/>
    <w:rsid w:val="004B2DCA"/>
    <w:rsid w:val="004B2E58"/>
    <w:rsid w:val="004B5B2B"/>
    <w:rsid w:val="004C4C58"/>
    <w:rsid w:val="004D2195"/>
    <w:rsid w:val="004D4122"/>
    <w:rsid w:val="004D4FD4"/>
    <w:rsid w:val="004D622B"/>
    <w:rsid w:val="004F0C3E"/>
    <w:rsid w:val="004F2009"/>
    <w:rsid w:val="004F29A1"/>
    <w:rsid w:val="00500902"/>
    <w:rsid w:val="005063F1"/>
    <w:rsid w:val="005066E6"/>
    <w:rsid w:val="00520348"/>
    <w:rsid w:val="00523270"/>
    <w:rsid w:val="005244C4"/>
    <w:rsid w:val="005506E2"/>
    <w:rsid w:val="005524B6"/>
    <w:rsid w:val="00554D3A"/>
    <w:rsid w:val="005746EA"/>
    <w:rsid w:val="00574D69"/>
    <w:rsid w:val="00581F57"/>
    <w:rsid w:val="00591715"/>
    <w:rsid w:val="00591967"/>
    <w:rsid w:val="005934A9"/>
    <w:rsid w:val="005A45A8"/>
    <w:rsid w:val="005A7AA3"/>
    <w:rsid w:val="005B094E"/>
    <w:rsid w:val="005B37F8"/>
    <w:rsid w:val="005B4059"/>
    <w:rsid w:val="005B4516"/>
    <w:rsid w:val="005C2621"/>
    <w:rsid w:val="005C7EE6"/>
    <w:rsid w:val="005E098B"/>
    <w:rsid w:val="005E15A1"/>
    <w:rsid w:val="005E30C9"/>
    <w:rsid w:val="005E5661"/>
    <w:rsid w:val="005F1E11"/>
    <w:rsid w:val="005F6833"/>
    <w:rsid w:val="006003C8"/>
    <w:rsid w:val="006022F6"/>
    <w:rsid w:val="00610801"/>
    <w:rsid w:val="00614878"/>
    <w:rsid w:val="00614ABF"/>
    <w:rsid w:val="006156C1"/>
    <w:rsid w:val="00626BD6"/>
    <w:rsid w:val="00631364"/>
    <w:rsid w:val="0063193E"/>
    <w:rsid w:val="00634C99"/>
    <w:rsid w:val="00635671"/>
    <w:rsid w:val="00640999"/>
    <w:rsid w:val="0064658D"/>
    <w:rsid w:val="006516AC"/>
    <w:rsid w:val="006676B7"/>
    <w:rsid w:val="00673FBA"/>
    <w:rsid w:val="00681246"/>
    <w:rsid w:val="0068504E"/>
    <w:rsid w:val="006862C4"/>
    <w:rsid w:val="00690F24"/>
    <w:rsid w:val="00692DD4"/>
    <w:rsid w:val="006933E6"/>
    <w:rsid w:val="006A4F8F"/>
    <w:rsid w:val="006A701A"/>
    <w:rsid w:val="006A7A63"/>
    <w:rsid w:val="006B1682"/>
    <w:rsid w:val="006B4B3C"/>
    <w:rsid w:val="006B4C8B"/>
    <w:rsid w:val="006B5185"/>
    <w:rsid w:val="006B76A6"/>
    <w:rsid w:val="006C2036"/>
    <w:rsid w:val="006C4F7D"/>
    <w:rsid w:val="006D2866"/>
    <w:rsid w:val="006D5D7A"/>
    <w:rsid w:val="006F4AA2"/>
    <w:rsid w:val="00700D5A"/>
    <w:rsid w:val="00702668"/>
    <w:rsid w:val="00702D77"/>
    <w:rsid w:val="007044CB"/>
    <w:rsid w:val="00705146"/>
    <w:rsid w:val="0070676A"/>
    <w:rsid w:val="007103CF"/>
    <w:rsid w:val="0071188B"/>
    <w:rsid w:val="0072761E"/>
    <w:rsid w:val="00730774"/>
    <w:rsid w:val="00732366"/>
    <w:rsid w:val="00746563"/>
    <w:rsid w:val="00747EEC"/>
    <w:rsid w:val="007625C7"/>
    <w:rsid w:val="00762CC2"/>
    <w:rsid w:val="00763E05"/>
    <w:rsid w:val="00773B49"/>
    <w:rsid w:val="00783424"/>
    <w:rsid w:val="0078689A"/>
    <w:rsid w:val="00787B6B"/>
    <w:rsid w:val="00790256"/>
    <w:rsid w:val="00792194"/>
    <w:rsid w:val="00793389"/>
    <w:rsid w:val="007B680C"/>
    <w:rsid w:val="007B6DFB"/>
    <w:rsid w:val="007B6F30"/>
    <w:rsid w:val="007C7B5C"/>
    <w:rsid w:val="007D1DA0"/>
    <w:rsid w:val="007D582A"/>
    <w:rsid w:val="007D5E58"/>
    <w:rsid w:val="007E19D5"/>
    <w:rsid w:val="007E2564"/>
    <w:rsid w:val="007E4EC0"/>
    <w:rsid w:val="007E70EF"/>
    <w:rsid w:val="008247C6"/>
    <w:rsid w:val="008270DF"/>
    <w:rsid w:val="008271CF"/>
    <w:rsid w:val="00835FDB"/>
    <w:rsid w:val="00836283"/>
    <w:rsid w:val="0083750D"/>
    <w:rsid w:val="008729CD"/>
    <w:rsid w:val="00884AFF"/>
    <w:rsid w:val="008900FE"/>
    <w:rsid w:val="00896844"/>
    <w:rsid w:val="008A4127"/>
    <w:rsid w:val="008A5CC7"/>
    <w:rsid w:val="008A71D3"/>
    <w:rsid w:val="008C6B7A"/>
    <w:rsid w:val="008E1F85"/>
    <w:rsid w:val="008E3E52"/>
    <w:rsid w:val="008E4E87"/>
    <w:rsid w:val="00904FD6"/>
    <w:rsid w:val="00907E6E"/>
    <w:rsid w:val="009200D9"/>
    <w:rsid w:val="00922046"/>
    <w:rsid w:val="0093306C"/>
    <w:rsid w:val="009345CA"/>
    <w:rsid w:val="00947AE7"/>
    <w:rsid w:val="00954504"/>
    <w:rsid w:val="0096404F"/>
    <w:rsid w:val="009700AA"/>
    <w:rsid w:val="0097011E"/>
    <w:rsid w:val="00970220"/>
    <w:rsid w:val="009743ED"/>
    <w:rsid w:val="009808CE"/>
    <w:rsid w:val="00982AA9"/>
    <w:rsid w:val="00992CE2"/>
    <w:rsid w:val="00997EE9"/>
    <w:rsid w:val="009A0D8E"/>
    <w:rsid w:val="009A0F7A"/>
    <w:rsid w:val="009A1EF0"/>
    <w:rsid w:val="009A3714"/>
    <w:rsid w:val="009B0134"/>
    <w:rsid w:val="009B627E"/>
    <w:rsid w:val="009B71EE"/>
    <w:rsid w:val="009C2D39"/>
    <w:rsid w:val="009C4038"/>
    <w:rsid w:val="009D7AA5"/>
    <w:rsid w:val="009E0EFB"/>
    <w:rsid w:val="009E307D"/>
    <w:rsid w:val="009E3A34"/>
    <w:rsid w:val="009E4624"/>
    <w:rsid w:val="009F2A30"/>
    <w:rsid w:val="009F65FF"/>
    <w:rsid w:val="00A0341A"/>
    <w:rsid w:val="00A046BD"/>
    <w:rsid w:val="00A0479C"/>
    <w:rsid w:val="00A0708A"/>
    <w:rsid w:val="00A11357"/>
    <w:rsid w:val="00A43D47"/>
    <w:rsid w:val="00A5767C"/>
    <w:rsid w:val="00A91DC7"/>
    <w:rsid w:val="00A920B0"/>
    <w:rsid w:val="00A96F1E"/>
    <w:rsid w:val="00AB075E"/>
    <w:rsid w:val="00AB7C14"/>
    <w:rsid w:val="00AC16AE"/>
    <w:rsid w:val="00AD04F8"/>
    <w:rsid w:val="00AD5E20"/>
    <w:rsid w:val="00AE6AED"/>
    <w:rsid w:val="00AE710A"/>
    <w:rsid w:val="00AE763A"/>
    <w:rsid w:val="00AF1D85"/>
    <w:rsid w:val="00B01BC3"/>
    <w:rsid w:val="00B152A0"/>
    <w:rsid w:val="00B179F9"/>
    <w:rsid w:val="00B217E6"/>
    <w:rsid w:val="00B25A18"/>
    <w:rsid w:val="00B2775E"/>
    <w:rsid w:val="00B308E9"/>
    <w:rsid w:val="00B3124D"/>
    <w:rsid w:val="00B32F11"/>
    <w:rsid w:val="00B33B2F"/>
    <w:rsid w:val="00B34977"/>
    <w:rsid w:val="00B43179"/>
    <w:rsid w:val="00B51D7B"/>
    <w:rsid w:val="00B55412"/>
    <w:rsid w:val="00B67540"/>
    <w:rsid w:val="00B739F1"/>
    <w:rsid w:val="00B812C7"/>
    <w:rsid w:val="00B8175A"/>
    <w:rsid w:val="00B8295A"/>
    <w:rsid w:val="00B91FB4"/>
    <w:rsid w:val="00B97E7C"/>
    <w:rsid w:val="00BA2977"/>
    <w:rsid w:val="00BB108C"/>
    <w:rsid w:val="00BB3BB9"/>
    <w:rsid w:val="00BD2390"/>
    <w:rsid w:val="00BD5199"/>
    <w:rsid w:val="00BE38CC"/>
    <w:rsid w:val="00BE6487"/>
    <w:rsid w:val="00C01A0A"/>
    <w:rsid w:val="00C07055"/>
    <w:rsid w:val="00C100F6"/>
    <w:rsid w:val="00C42528"/>
    <w:rsid w:val="00C555CC"/>
    <w:rsid w:val="00C62190"/>
    <w:rsid w:val="00C72699"/>
    <w:rsid w:val="00C7761C"/>
    <w:rsid w:val="00C94AF1"/>
    <w:rsid w:val="00CC301B"/>
    <w:rsid w:val="00CD0C02"/>
    <w:rsid w:val="00CD74D6"/>
    <w:rsid w:val="00CE2A43"/>
    <w:rsid w:val="00CE4EE5"/>
    <w:rsid w:val="00CF65DC"/>
    <w:rsid w:val="00D00D06"/>
    <w:rsid w:val="00D01C7D"/>
    <w:rsid w:val="00D03A94"/>
    <w:rsid w:val="00D10580"/>
    <w:rsid w:val="00D105C5"/>
    <w:rsid w:val="00D11FFA"/>
    <w:rsid w:val="00D130BF"/>
    <w:rsid w:val="00D2467B"/>
    <w:rsid w:val="00D3608E"/>
    <w:rsid w:val="00D40024"/>
    <w:rsid w:val="00D56BAA"/>
    <w:rsid w:val="00D66C4D"/>
    <w:rsid w:val="00D67078"/>
    <w:rsid w:val="00D6731F"/>
    <w:rsid w:val="00D703D1"/>
    <w:rsid w:val="00D705B3"/>
    <w:rsid w:val="00D75550"/>
    <w:rsid w:val="00D91CCD"/>
    <w:rsid w:val="00D92B5C"/>
    <w:rsid w:val="00DA1C1B"/>
    <w:rsid w:val="00DA1F42"/>
    <w:rsid w:val="00DA28DB"/>
    <w:rsid w:val="00DA2D62"/>
    <w:rsid w:val="00DA3C37"/>
    <w:rsid w:val="00DA57BA"/>
    <w:rsid w:val="00DB3255"/>
    <w:rsid w:val="00DC28FC"/>
    <w:rsid w:val="00DC2AE8"/>
    <w:rsid w:val="00DD23B4"/>
    <w:rsid w:val="00DE192B"/>
    <w:rsid w:val="00DE654C"/>
    <w:rsid w:val="00DF6385"/>
    <w:rsid w:val="00DF6DDB"/>
    <w:rsid w:val="00E001CD"/>
    <w:rsid w:val="00E00D97"/>
    <w:rsid w:val="00E05AE8"/>
    <w:rsid w:val="00E1502D"/>
    <w:rsid w:val="00E35DE7"/>
    <w:rsid w:val="00E44DF8"/>
    <w:rsid w:val="00E45DF7"/>
    <w:rsid w:val="00E532DB"/>
    <w:rsid w:val="00E67280"/>
    <w:rsid w:val="00E77C85"/>
    <w:rsid w:val="00E90EBF"/>
    <w:rsid w:val="00E93A61"/>
    <w:rsid w:val="00EA14A4"/>
    <w:rsid w:val="00EA2790"/>
    <w:rsid w:val="00EA5C93"/>
    <w:rsid w:val="00EB2F4C"/>
    <w:rsid w:val="00EB69F8"/>
    <w:rsid w:val="00ED0FA0"/>
    <w:rsid w:val="00ED2510"/>
    <w:rsid w:val="00EE1BF3"/>
    <w:rsid w:val="00EE3E5A"/>
    <w:rsid w:val="00EE65CA"/>
    <w:rsid w:val="00EF3E77"/>
    <w:rsid w:val="00F01214"/>
    <w:rsid w:val="00F06CE2"/>
    <w:rsid w:val="00F07DD2"/>
    <w:rsid w:val="00F131D5"/>
    <w:rsid w:val="00F136A3"/>
    <w:rsid w:val="00F26792"/>
    <w:rsid w:val="00F314EB"/>
    <w:rsid w:val="00F333CF"/>
    <w:rsid w:val="00F34FF8"/>
    <w:rsid w:val="00F36BDF"/>
    <w:rsid w:val="00F41AFB"/>
    <w:rsid w:val="00F43BD8"/>
    <w:rsid w:val="00F52022"/>
    <w:rsid w:val="00F53576"/>
    <w:rsid w:val="00F61BA5"/>
    <w:rsid w:val="00F62285"/>
    <w:rsid w:val="00F62452"/>
    <w:rsid w:val="00F741FB"/>
    <w:rsid w:val="00F82BB8"/>
    <w:rsid w:val="00F912BE"/>
    <w:rsid w:val="00F92394"/>
    <w:rsid w:val="00F93C5C"/>
    <w:rsid w:val="00F94403"/>
    <w:rsid w:val="00FA5B11"/>
    <w:rsid w:val="00FB2584"/>
    <w:rsid w:val="00FC040D"/>
    <w:rsid w:val="00FC1CAC"/>
    <w:rsid w:val="00FC413D"/>
    <w:rsid w:val="00FC4784"/>
    <w:rsid w:val="00FC6B27"/>
    <w:rsid w:val="00FD161C"/>
    <w:rsid w:val="00FD6D66"/>
    <w:rsid w:val="00FD7024"/>
    <w:rsid w:val="00FE65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Прямая со стрелкой 22"/>
        <o:r id="V:Rule14" type="connector" idref="#Прямая со стрелкой 21"/>
        <o:r id="V:Rule15" type="connector" idref="#Прямая со стрелкой 20"/>
        <o:r id="V:Rule16" type="connector" idref="#Прямая со стрелкой 19"/>
        <o:r id="V:Rule17" type="connector" idref="#Прямая со стрелкой 17"/>
        <o:r id="V:Rule18" type="connector" idref="#Прямая со стрелкой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E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2E58"/>
  </w:style>
  <w:style w:type="paragraph" w:styleId="a3">
    <w:name w:val="Body Text"/>
    <w:basedOn w:val="a"/>
    <w:link w:val="a4"/>
    <w:rsid w:val="004B2E58"/>
    <w:pPr>
      <w:spacing w:after="0" w:line="240" w:lineRule="auto"/>
      <w:jc w:val="both"/>
    </w:pPr>
    <w:rPr>
      <w:rFonts w:ascii="Times New Roman" w:eastAsia="Times New Roman" w:hAnsi="Times New Roman" w:cs="Times New Roman"/>
      <w:sz w:val="24"/>
      <w:szCs w:val="20"/>
      <w:lang w:val="ru-RU" w:eastAsia="ru-RU"/>
    </w:rPr>
  </w:style>
  <w:style w:type="character" w:customStyle="1" w:styleId="a4">
    <w:name w:val="Основной текст Знак"/>
    <w:basedOn w:val="a0"/>
    <w:link w:val="a3"/>
    <w:rsid w:val="004B2E58"/>
    <w:rPr>
      <w:rFonts w:ascii="Times New Roman" w:eastAsia="Times New Roman" w:hAnsi="Times New Roman" w:cs="Times New Roman"/>
      <w:sz w:val="24"/>
      <w:szCs w:val="20"/>
      <w:lang w:val="ru-RU" w:eastAsia="ru-RU"/>
    </w:rPr>
  </w:style>
  <w:style w:type="paragraph" w:customStyle="1" w:styleId="PlainText1">
    <w:name w:val="Plain Text1"/>
    <w:basedOn w:val="a"/>
    <w:rsid w:val="004B2E58"/>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styleId="a5">
    <w:name w:val="List Paragraph"/>
    <w:basedOn w:val="a"/>
    <w:uiPriority w:val="1"/>
    <w:qFormat/>
    <w:rsid w:val="00386E7B"/>
    <w:pPr>
      <w:tabs>
        <w:tab w:val="center" w:pos="8505"/>
      </w:tabs>
      <w:ind w:left="720"/>
      <w:contextualSpacing/>
    </w:pPr>
    <w:rPr>
      <w:rFonts w:ascii="Times New Roman" w:hAnsi="Times New Roman"/>
      <w:sz w:val="28"/>
      <w:lang w:val="ru-RU"/>
    </w:rPr>
  </w:style>
  <w:style w:type="paragraph" w:styleId="a6">
    <w:name w:val="header"/>
    <w:basedOn w:val="a"/>
    <w:link w:val="a7"/>
    <w:uiPriority w:val="99"/>
    <w:unhideWhenUsed/>
    <w:rsid w:val="00386E7B"/>
    <w:pPr>
      <w:tabs>
        <w:tab w:val="center" w:pos="4677"/>
        <w:tab w:val="right" w:pos="9355"/>
      </w:tabs>
      <w:spacing w:after="0" w:line="240" w:lineRule="auto"/>
    </w:pPr>
    <w:rPr>
      <w:rFonts w:ascii="Times New Roman" w:hAnsi="Times New Roman"/>
      <w:sz w:val="28"/>
      <w:lang w:val="ru-RU"/>
    </w:rPr>
  </w:style>
  <w:style w:type="character" w:customStyle="1" w:styleId="a7">
    <w:name w:val="Верхний колонтитул Знак"/>
    <w:basedOn w:val="a0"/>
    <w:link w:val="a6"/>
    <w:uiPriority w:val="99"/>
    <w:rsid w:val="00386E7B"/>
    <w:rPr>
      <w:rFonts w:ascii="Times New Roman" w:hAnsi="Times New Roman"/>
      <w:sz w:val="28"/>
      <w:lang w:val="ru-RU"/>
    </w:rPr>
  </w:style>
  <w:style w:type="paragraph" w:styleId="a8">
    <w:name w:val="footer"/>
    <w:basedOn w:val="a"/>
    <w:link w:val="a9"/>
    <w:uiPriority w:val="99"/>
    <w:semiHidden/>
    <w:unhideWhenUsed/>
    <w:rsid w:val="00386E7B"/>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386E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4045</Words>
  <Characters>23057</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cp:keywords/>
  <dc:description/>
  <cp:lastModifiedBy>Пользователь</cp:lastModifiedBy>
  <cp:revision>9</cp:revision>
  <dcterms:created xsi:type="dcterms:W3CDTF">2017-05-25T11:08:00Z</dcterms:created>
  <dcterms:modified xsi:type="dcterms:W3CDTF">2017-06-19T12:48:00Z</dcterms:modified>
</cp:coreProperties>
</file>