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B2" w:rsidRPr="006529BB" w:rsidRDefault="00DA6A91">
      <w:pPr>
        <w:spacing w:after="0" w:line="360" w:lineRule="auto"/>
        <w:jc w:val="center"/>
        <w:rPr>
          <w:b/>
          <w:bCs/>
          <w:sz w:val="32"/>
          <w:szCs w:val="32"/>
        </w:rPr>
      </w:pPr>
      <w:r w:rsidRPr="006529BB">
        <w:rPr>
          <w:rFonts w:ascii="Times New Roman" w:hAnsi="Times New Roman" w:cs="Times New Roman"/>
          <w:b/>
          <w:bCs/>
          <w:sz w:val="32"/>
          <w:szCs w:val="32"/>
        </w:rPr>
        <w:t>2. Удосконалення існуючих методів розрахунку витрат електроенергії на виробництво та транспортування тепла</w:t>
      </w:r>
    </w:p>
    <w:p w:rsidR="00060997" w:rsidRPr="006529BB" w:rsidRDefault="00060997">
      <w:pPr>
        <w:spacing w:after="0" w:line="240" w:lineRule="auto"/>
        <w:rPr>
          <w:rFonts w:ascii="Times New Roman" w:hAnsi="Times New Roman" w:cs="Times New Roman"/>
        </w:rPr>
      </w:pPr>
    </w:p>
    <w:p w:rsidR="007360B2" w:rsidRPr="006529BB" w:rsidRDefault="00DA6A91" w:rsidP="00D4457A">
      <w:pPr>
        <w:spacing w:after="0" w:line="360" w:lineRule="auto"/>
        <w:jc w:val="both"/>
        <w:outlineLvl w:val="0"/>
        <w:rPr>
          <w:b/>
          <w:bCs/>
        </w:rPr>
      </w:pPr>
      <w:r w:rsidRPr="006529BB">
        <w:rPr>
          <w:rFonts w:ascii="Times New Roman" w:hAnsi="Times New Roman" w:cs="Times New Roman"/>
          <w:b/>
          <w:bCs/>
          <w:sz w:val="28"/>
          <w:szCs w:val="28"/>
        </w:rPr>
        <w:t xml:space="preserve">2.1 </w:t>
      </w:r>
      <w:r w:rsidR="00060997" w:rsidRPr="006529BB">
        <w:rPr>
          <w:rFonts w:ascii="Times New Roman" w:hAnsi="Times New Roman" w:cs="Times New Roman"/>
          <w:b/>
          <w:bCs/>
          <w:sz w:val="28"/>
          <w:szCs w:val="28"/>
        </w:rPr>
        <w:t xml:space="preserve">Загальні положення проведення розрахунку нормативних витрат </w:t>
      </w:r>
      <w:r w:rsidRPr="006529BB">
        <w:rPr>
          <w:rFonts w:ascii="Times New Roman" w:hAnsi="Times New Roman" w:cs="Times New Roman"/>
          <w:b/>
          <w:bCs/>
          <w:sz w:val="28"/>
          <w:szCs w:val="28"/>
        </w:rPr>
        <w:t>електроенергії на виробництво і транспортування тепла</w:t>
      </w:r>
    </w:p>
    <w:p w:rsidR="00660C9B" w:rsidRPr="006529BB" w:rsidRDefault="00DA6A91" w:rsidP="00660C9B">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ab/>
        <w:t xml:space="preserve">Як вже було </w:t>
      </w:r>
      <w:r w:rsidR="00660C9B" w:rsidRPr="006529BB">
        <w:rPr>
          <w:rFonts w:ascii="Times New Roman" w:hAnsi="Times New Roman" w:cs="Times New Roman"/>
          <w:sz w:val="28"/>
          <w:szCs w:val="28"/>
        </w:rPr>
        <w:t xml:space="preserve">зазначено у попередній частині, </w:t>
      </w:r>
      <w:r w:rsidR="00660C9B" w:rsidRPr="006529BB">
        <w:rPr>
          <w:rFonts w:ascii="Times New Roman" w:hAnsi="Times New Roman" w:cs="Times New Roman"/>
          <w:bCs/>
          <w:sz w:val="28"/>
          <w:szCs w:val="28"/>
        </w:rPr>
        <w:t>існує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w:t>
      </w:r>
      <w:r w:rsidR="00660C9B" w:rsidRPr="006529BB">
        <w:rPr>
          <w:rFonts w:ascii="Times New Roman" w:hAnsi="Times New Roman" w:cs="Times New Roman"/>
          <w:sz w:val="28"/>
          <w:szCs w:val="28"/>
        </w:rPr>
        <w:t>, який затверджено Наказом Міністерства з питань житлово-комунального господарства України 02.02.2009 №12 [</w:t>
      </w:r>
      <w:r w:rsidR="00485A7A" w:rsidRPr="006529BB">
        <w:rPr>
          <w:rFonts w:ascii="Times New Roman" w:hAnsi="Times New Roman" w:cs="Times New Roman"/>
          <w:sz w:val="28"/>
          <w:szCs w:val="28"/>
        </w:rPr>
        <w:t>ААА</w:t>
      </w:r>
      <w:r w:rsidR="00660C9B" w:rsidRPr="006529BB">
        <w:rPr>
          <w:rFonts w:ascii="Times New Roman" w:hAnsi="Times New Roman" w:cs="Times New Roman"/>
          <w:sz w:val="28"/>
          <w:szCs w:val="28"/>
        </w:rPr>
        <w:t xml:space="preserve">]. Проте, даний порядок має свої суттєві недоліки, які не дозволяють остаточно спиратися на отримані при аналітичних розрахунках дані. </w:t>
      </w:r>
    </w:p>
    <w:p w:rsidR="00660C9B" w:rsidRPr="006529BB" w:rsidRDefault="00660C9B" w:rsidP="00660C9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sz w:val="28"/>
          <w:szCs w:val="28"/>
        </w:rPr>
        <w:t>Згідно порядку визначення нормативних витрат електроенергії на потреби ПТ повинно проводитися в такій послідовності</w:t>
      </w:r>
      <w:r w:rsidRPr="006529BB">
        <w:rPr>
          <w:rFonts w:ascii="Times New Roman" w:hAnsi="Times New Roman" w:cs="Times New Roman"/>
          <w:color w:val="000000"/>
          <w:sz w:val="28"/>
          <w:szCs w:val="28"/>
        </w:rPr>
        <w:t>.</w:t>
      </w:r>
      <w:bookmarkStart w:id="0" w:name="47"/>
      <w:bookmarkEnd w:id="0"/>
      <w:r w:rsidRPr="006529BB">
        <w:rPr>
          <w:rFonts w:ascii="Times New Roman" w:hAnsi="Times New Roman" w:cs="Times New Roman"/>
          <w:color w:val="000000"/>
          <w:sz w:val="28"/>
          <w:szCs w:val="28"/>
        </w:rPr>
        <w:t xml:space="preserve"> Першим кроком є розрахунок індивідуальних нормативних витрат електроенергії по кожній котельні та приєднаних до неї ЦТП. Розрахунки виконуються за такими вихідними даними:</w:t>
      </w:r>
    </w:p>
    <w:p w:rsidR="00660C9B" w:rsidRPr="006529BB"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приєднані теплові навантаження (максимальні теплові потужності систем опалення, вентиляції, середні або максимальні потужності систем гарячого водопостачання та режими споживання);</w:t>
      </w:r>
    </w:p>
    <w:p w:rsidR="00660C9B" w:rsidRPr="006529BB"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схеми теплопостачання;</w:t>
      </w:r>
    </w:p>
    <w:p w:rsidR="00660C9B" w:rsidRPr="006529BB"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температурні графіки регулювання систем теплопостачання;</w:t>
      </w:r>
    </w:p>
    <w:p w:rsidR="00660C9B" w:rsidRPr="006529BB"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розрахункові температури зовнішнього повітря згідно СНиП 2.01.01–82 "Строительная</w:t>
      </w:r>
      <w:r w:rsidR="00485A7A" w:rsidRPr="006529BB">
        <w:rPr>
          <w:rFonts w:ascii="Times New Roman" w:hAnsi="Times New Roman" w:cs="Times New Roman"/>
          <w:color w:val="000000"/>
          <w:sz w:val="28"/>
          <w:szCs w:val="28"/>
        </w:rPr>
        <w:t xml:space="preserve"> </w:t>
      </w:r>
      <w:r w:rsidRPr="006529BB">
        <w:rPr>
          <w:rFonts w:ascii="Times New Roman" w:hAnsi="Times New Roman" w:cs="Times New Roman"/>
          <w:color w:val="000000"/>
          <w:sz w:val="28"/>
          <w:szCs w:val="28"/>
        </w:rPr>
        <w:t>климатология и геофизика";</w:t>
      </w:r>
    </w:p>
    <w:p w:rsidR="00660C9B" w:rsidRPr="006529BB" w:rsidRDefault="00660C9B" w:rsidP="00660C9B">
      <w:pPr>
        <w:numPr>
          <w:ilvl w:val="0"/>
          <w:numId w:val="1"/>
        </w:numPr>
        <w:tabs>
          <w:tab w:val="left" w:pos="0"/>
          <w:tab w:val="left" w:pos="851"/>
          <w:tab w:val="left" w:pos="113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851"/>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термін роботи систем та обладнання;</w:t>
      </w:r>
    </w:p>
    <w:p w:rsidR="00660C9B" w:rsidRPr="006529BB"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вид палива та його питома витрата на виробництво теплової енергії кожним котлом;</w:t>
      </w:r>
    </w:p>
    <w:p w:rsidR="00660C9B" w:rsidRPr="006529BB"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тип, марка, встановлена електрична потужність технологічного обладнання;</w:t>
      </w:r>
    </w:p>
    <w:p w:rsidR="00660C9B" w:rsidRPr="006529BB"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паспортні або експлуатаційні аеродинамічні або гідравлічні характеристики обладнання</w:t>
      </w:r>
      <w:bookmarkStart w:id="1" w:name="48"/>
      <w:bookmarkEnd w:id="1"/>
      <w:r w:rsidRPr="006529BB">
        <w:rPr>
          <w:rFonts w:ascii="Times New Roman" w:hAnsi="Times New Roman" w:cs="Times New Roman"/>
          <w:color w:val="000000"/>
          <w:sz w:val="28"/>
          <w:szCs w:val="28"/>
        </w:rPr>
        <w:t>.</w:t>
      </w:r>
    </w:p>
    <w:p w:rsidR="00660C9B" w:rsidRPr="006529BB" w:rsidRDefault="00660C9B" w:rsidP="00485A7A">
      <w:pPr>
        <w:tabs>
          <w:tab w:val="left" w:pos="709"/>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lastRenderedPageBreak/>
        <w:t xml:space="preserve">Розраховані індивідуальні нормативні витрати слід порівнювати з фактичними витратами (за даними приладів обліку за попередні роки). Важливо при великих відхиленнях (більше 10%) розрахункових нормативних витрат від фактичних слід </w:t>
      </w:r>
      <w:r w:rsidR="00485A7A" w:rsidRPr="006529BB">
        <w:rPr>
          <w:rFonts w:ascii="Times New Roman" w:hAnsi="Times New Roman" w:cs="Times New Roman"/>
          <w:color w:val="000000"/>
          <w:sz w:val="28"/>
          <w:szCs w:val="28"/>
        </w:rPr>
        <w:t>р</w:t>
      </w:r>
      <w:r w:rsidRPr="006529BB">
        <w:rPr>
          <w:rFonts w:ascii="Times New Roman" w:hAnsi="Times New Roman" w:cs="Times New Roman"/>
          <w:color w:val="000000"/>
          <w:sz w:val="28"/>
          <w:szCs w:val="28"/>
        </w:rPr>
        <w:t>обити аналіз причин, що викликають ці відхилення, та вживати організаційно-технічні заходи  щодо їх усунення.</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2" w:name="49"/>
      <w:bookmarkEnd w:id="2"/>
      <w:r w:rsidRPr="006529BB">
        <w:rPr>
          <w:rFonts w:ascii="Times New Roman" w:hAnsi="Times New Roman" w:cs="Times New Roman"/>
          <w:color w:val="000000"/>
          <w:sz w:val="28"/>
          <w:szCs w:val="28"/>
        </w:rPr>
        <w:t>На базі індивідуальних нормативних витрат розраховуються групові нормативні витрати по району котельних та теплових  мереж та ПТ в цілому.</w:t>
      </w:r>
    </w:p>
    <w:p w:rsidR="00660C9B" w:rsidRPr="006529BB" w:rsidRDefault="00660C9B" w:rsidP="00660C9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3" w:name="50"/>
      <w:bookmarkStart w:id="4" w:name="51"/>
      <w:bookmarkEnd w:id="3"/>
      <w:bookmarkEnd w:id="4"/>
      <w:r w:rsidRPr="006529BB">
        <w:rPr>
          <w:rFonts w:ascii="Times New Roman" w:hAnsi="Times New Roman" w:cs="Times New Roman"/>
          <w:color w:val="000000"/>
          <w:sz w:val="28"/>
          <w:szCs w:val="28"/>
        </w:rPr>
        <w:t>Індивідуальні нормативні витрати енергії по кожній котельній, є основою для розрахунку індивідуальних питомих норм для цих  котельних та групових норм питомої витрати електроенергії по району котельних та теплових мереж та ПТ в цілому.</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5" w:name="52"/>
      <w:bookmarkEnd w:id="5"/>
      <w:r w:rsidRPr="006529BB">
        <w:rPr>
          <w:rFonts w:ascii="Times New Roman" w:hAnsi="Times New Roman" w:cs="Times New Roman"/>
          <w:color w:val="000000"/>
          <w:sz w:val="28"/>
          <w:szCs w:val="28"/>
        </w:rPr>
        <w:t>Нормативні витрати електроенергії (індивідуальні та групові)розраховуються, виходячи з метеорологічних умов, усереднених за відповідні періоди.</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6" w:name="53"/>
      <w:bookmarkEnd w:id="6"/>
      <w:r w:rsidRPr="006529BB">
        <w:rPr>
          <w:rFonts w:ascii="Times New Roman" w:hAnsi="Times New Roman" w:cs="Times New Roman"/>
          <w:color w:val="000000"/>
          <w:sz w:val="28"/>
          <w:szCs w:val="28"/>
        </w:rPr>
        <w:t xml:space="preserve">Нормативні витрати електроенергії на потреби ПТ визначаються за формулою, </w:t>
      </w:r>
      <w:r w:rsidRPr="006529BB">
        <w:rPr>
          <w:rFonts w:ascii="Times New Roman" w:eastAsia="Times New Roman" w:hAnsi="Times New Roman" w:cs="Times New Roman"/>
          <w:sz w:val="28"/>
          <w:szCs w:val="28"/>
        </w:rPr>
        <w:t>кВт∙год</w:t>
      </w:r>
      <w:r w:rsidRPr="006529BB">
        <w:rPr>
          <w:rFonts w:ascii="Times New Roman" w:hAnsi="Times New Roman" w:cs="Times New Roman"/>
          <w:color w:val="000000"/>
          <w:sz w:val="28"/>
          <w:szCs w:val="28"/>
        </w:rPr>
        <w:t>:</w:t>
      </w:r>
    </w:p>
    <w:tbl>
      <w:tblPr>
        <w:tblStyle w:val="aa"/>
        <w:tblW w:w="0" w:type="auto"/>
        <w:jc w:val="center"/>
        <w:tblLook w:val="04A0"/>
      </w:tblPr>
      <w:tblGrid>
        <w:gridCol w:w="8613"/>
        <w:gridCol w:w="1384"/>
      </w:tblGrid>
      <w:tr w:rsidR="00660C9B" w:rsidRPr="006529BB" w:rsidTr="00DA6A91">
        <w:trPr>
          <w:jc w:val="center"/>
        </w:trPr>
        <w:tc>
          <w:tcPr>
            <w:tcW w:w="8613" w:type="dxa"/>
            <w:tcBorders>
              <w:top w:val="nil"/>
              <w:left w:val="nil"/>
              <w:bottom w:val="nil"/>
              <w:right w:val="nil"/>
            </w:tcBorders>
            <w:vAlign w:val="center"/>
          </w:tcPr>
          <w:p w:rsidR="00660C9B" w:rsidRPr="006529BB" w:rsidRDefault="00660C9B" w:rsidP="00DA6A91">
            <w:pPr>
              <w:spacing w:line="360" w:lineRule="auto"/>
              <w:ind w:right="-1384"/>
              <w:jc w:val="center"/>
              <w:rPr>
                <w:rFonts w:ascii="Times New Roman" w:hAnsi="Times New Roman" w:cs="Times New Roman"/>
                <w:sz w:val="28"/>
                <w:szCs w:val="28"/>
                <w:lang w:val="uk-UA"/>
              </w:rPr>
            </w:pP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lang w:val="uk-UA"/>
              </w:rPr>
              <w:t>заг</w:t>
            </w:r>
            <w:r w:rsidRPr="006529BB">
              <w:rPr>
                <w:rFonts w:ascii="Times New Roman" w:hAnsi="Times New Roman" w:cs="Times New Roman"/>
                <w:i/>
                <w:color w:val="000000"/>
                <w:sz w:val="28"/>
                <w:szCs w:val="28"/>
                <w:lang w:val="uk-UA"/>
              </w:rPr>
              <w:t>=</w:t>
            </w: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lang w:val="uk-UA"/>
              </w:rPr>
              <w:t>вир</w:t>
            </w:r>
            <w:r w:rsidRPr="006529BB">
              <w:rPr>
                <w:rFonts w:ascii="Times New Roman" w:hAnsi="Times New Roman" w:cs="Times New Roman"/>
                <w:i/>
                <w:color w:val="000000"/>
                <w:sz w:val="28"/>
                <w:szCs w:val="28"/>
                <w:lang w:val="uk-UA"/>
              </w:rPr>
              <w:t>+</w:t>
            </w: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lang w:val="uk-UA"/>
              </w:rPr>
              <w:t>тр</w:t>
            </w:r>
            <w:r w:rsidRPr="006529BB">
              <w:rPr>
                <w:rFonts w:ascii="Times New Roman" w:hAnsi="Times New Roman" w:cs="Times New Roman"/>
                <w:i/>
                <w:color w:val="000000"/>
                <w:sz w:val="28"/>
                <w:szCs w:val="28"/>
                <w:lang w:val="uk-UA"/>
              </w:rPr>
              <w:t>+</w:t>
            </w: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lang w:val="uk-UA"/>
              </w:rPr>
              <w:t>розп</w:t>
            </w:r>
            <w:r w:rsidRPr="006529BB">
              <w:rPr>
                <w:rFonts w:ascii="Times New Roman" w:hAnsi="Times New Roman" w:cs="Times New Roman"/>
                <w:i/>
                <w:color w:val="000000"/>
                <w:sz w:val="28"/>
                <w:szCs w:val="28"/>
                <w:lang w:val="uk-UA"/>
              </w:rPr>
              <w:t>+</w:t>
            </w:r>
            <w:r w:rsidRPr="006529BB">
              <w:rPr>
                <w:rFonts w:ascii="Times New Roman" w:hAnsi="Times New Roman" w:cs="Times New Roman"/>
                <w:i/>
                <w:color w:val="000000"/>
                <w:sz w:val="28"/>
                <w:szCs w:val="28"/>
              </w:rPr>
              <w:t>ΔW</w:t>
            </w:r>
            <w:r w:rsidRPr="006529BB">
              <w:rPr>
                <w:rFonts w:ascii="Times New Roman" w:hAnsi="Times New Roman" w:cs="Times New Roman"/>
                <w:i/>
                <w:color w:val="000000"/>
                <w:sz w:val="28"/>
                <w:szCs w:val="28"/>
                <w:lang w:val="uk-UA"/>
              </w:rPr>
              <w:t>+</w:t>
            </w: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lang w:val="uk-UA"/>
              </w:rPr>
              <w:t>дод</w:t>
            </w:r>
            <w:r w:rsidRPr="006529BB">
              <w:rPr>
                <w:rFonts w:ascii="Times New Roman" w:hAnsi="Times New Roman" w:cs="Times New Roman"/>
                <w:color w:val="000000"/>
                <w:sz w:val="28"/>
                <w:szCs w:val="28"/>
                <w:lang w:val="uk-UA"/>
              </w:rPr>
              <w:t>,</w:t>
            </w:r>
          </w:p>
        </w:tc>
        <w:tc>
          <w:tcPr>
            <w:tcW w:w="1384" w:type="dxa"/>
            <w:tcBorders>
              <w:top w:val="nil"/>
              <w:left w:val="nil"/>
              <w:bottom w:val="nil"/>
              <w:right w:val="nil"/>
            </w:tcBorders>
            <w:vAlign w:val="center"/>
          </w:tcPr>
          <w:p w:rsidR="00660C9B" w:rsidRPr="006529BB" w:rsidRDefault="00660C9B"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(2.1)</w:t>
            </w:r>
          </w:p>
        </w:tc>
      </w:tr>
    </w:tbl>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7" w:name="55"/>
      <w:bookmarkEnd w:id="7"/>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rPr>
        <w:t>вир</w:t>
      </w:r>
      <w:r w:rsidRPr="006529BB">
        <w:rPr>
          <w:rFonts w:ascii="Times New Roman" w:hAnsi="Times New Roman" w:cs="Times New Roman"/>
          <w:color w:val="000000"/>
          <w:sz w:val="28"/>
          <w:szCs w:val="28"/>
        </w:rPr>
        <w:t xml:space="preserve">– нормативні </w:t>
      </w:r>
      <w:r w:rsidRPr="006529BB">
        <w:rPr>
          <w:rFonts w:ascii="Times New Roman" w:hAnsi="Times New Roman" w:cs="Times New Roman"/>
          <w:sz w:val="28"/>
          <w:szCs w:val="28"/>
        </w:rPr>
        <w:t xml:space="preserve">витрати електроенергії </w:t>
      </w:r>
      <w:r w:rsidRPr="006529BB">
        <w:rPr>
          <w:rFonts w:ascii="Times New Roman" w:hAnsi="Times New Roman" w:cs="Times New Roman"/>
          <w:color w:val="000000"/>
          <w:sz w:val="28"/>
          <w:szCs w:val="28"/>
        </w:rPr>
        <w:t xml:space="preserve">на технологічні процеси </w:t>
      </w:r>
      <w:bookmarkStart w:id="8" w:name="56"/>
      <w:bookmarkEnd w:id="8"/>
      <w:r w:rsidRPr="006529BB">
        <w:rPr>
          <w:rFonts w:ascii="Times New Roman" w:hAnsi="Times New Roman" w:cs="Times New Roman"/>
          <w:color w:val="000000"/>
          <w:sz w:val="28"/>
          <w:szCs w:val="28"/>
        </w:rPr>
        <w:t xml:space="preserve">виробництва теплової енергії, </w:t>
      </w:r>
      <w:r w:rsidRPr="006529BB">
        <w:rPr>
          <w:rFonts w:ascii="Times New Roman" w:eastAsia="Times New Roman" w:hAnsi="Times New Roman" w:cs="Times New Roman"/>
          <w:sz w:val="28"/>
          <w:szCs w:val="28"/>
        </w:rPr>
        <w:t>кВт∙год</w:t>
      </w:r>
      <w:r w:rsidRPr="006529BB">
        <w:rPr>
          <w:rFonts w:ascii="Times New Roman" w:hAnsi="Times New Roman" w:cs="Times New Roman"/>
          <w:color w:val="000000"/>
          <w:sz w:val="28"/>
          <w:szCs w:val="28"/>
        </w:rPr>
        <w:t>;</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rPr>
        <w:t>тр</w:t>
      </w:r>
      <w:r w:rsidRPr="006529BB">
        <w:rPr>
          <w:rFonts w:ascii="Times New Roman" w:hAnsi="Times New Roman" w:cs="Times New Roman"/>
          <w:color w:val="000000"/>
          <w:sz w:val="28"/>
          <w:szCs w:val="28"/>
        </w:rPr>
        <w:t>– нормативні  витрати електроенергії обладнанням, що транспортує</w:t>
      </w:r>
      <w:bookmarkStart w:id="9" w:name="57"/>
      <w:bookmarkStart w:id="10" w:name="58"/>
      <w:bookmarkEnd w:id="9"/>
      <w:bookmarkEnd w:id="10"/>
      <w:r w:rsidRPr="006529BB">
        <w:rPr>
          <w:rFonts w:ascii="Times New Roman" w:hAnsi="Times New Roman" w:cs="Times New Roman"/>
          <w:color w:val="000000"/>
          <w:sz w:val="28"/>
          <w:szCs w:val="28"/>
        </w:rPr>
        <w:t xml:space="preserve"> теплоносій від котельної до  ЦТП або  до ІТП споживачів</w:t>
      </w:r>
      <w:bookmarkStart w:id="11" w:name="59"/>
      <w:bookmarkEnd w:id="11"/>
      <w:r w:rsidRPr="006529BB">
        <w:rPr>
          <w:rFonts w:ascii="Times New Roman" w:hAnsi="Times New Roman" w:cs="Times New Roman"/>
          <w:color w:val="000000"/>
          <w:sz w:val="28"/>
          <w:szCs w:val="28"/>
        </w:rPr>
        <w:t xml:space="preserve">, </w:t>
      </w:r>
      <w:r w:rsidRPr="006529BB">
        <w:rPr>
          <w:rFonts w:ascii="Times New Roman" w:eastAsia="Times New Roman" w:hAnsi="Times New Roman" w:cs="Times New Roman"/>
          <w:sz w:val="28"/>
          <w:szCs w:val="28"/>
        </w:rPr>
        <w:t>кВт∙год</w:t>
      </w:r>
      <w:r w:rsidRPr="006529BB">
        <w:rPr>
          <w:rFonts w:ascii="Times New Roman" w:hAnsi="Times New Roman" w:cs="Times New Roman"/>
          <w:color w:val="000000"/>
          <w:sz w:val="28"/>
          <w:szCs w:val="28"/>
        </w:rPr>
        <w:t>;</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rPr>
        <w:t>розп</w:t>
      </w:r>
      <w:r w:rsidRPr="006529BB">
        <w:rPr>
          <w:rFonts w:ascii="Times New Roman" w:hAnsi="Times New Roman" w:cs="Times New Roman"/>
          <w:color w:val="000000"/>
          <w:sz w:val="28"/>
          <w:szCs w:val="28"/>
        </w:rPr>
        <w:t xml:space="preserve">– нормативні витрати електроенергії обладнанням ЦТП або ІТП , </w:t>
      </w:r>
      <w:r w:rsidRPr="006529BB">
        <w:rPr>
          <w:rFonts w:ascii="Times New Roman" w:eastAsia="Times New Roman" w:hAnsi="Times New Roman" w:cs="Times New Roman"/>
          <w:sz w:val="28"/>
          <w:szCs w:val="28"/>
        </w:rPr>
        <w:t>кВт∙год</w:t>
      </w:r>
      <w:r w:rsidRPr="006529BB">
        <w:rPr>
          <w:rFonts w:ascii="Times New Roman" w:hAnsi="Times New Roman" w:cs="Times New Roman"/>
          <w:color w:val="000000"/>
          <w:sz w:val="28"/>
          <w:szCs w:val="28"/>
        </w:rPr>
        <w:t>;</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ΔW</w:t>
      </w:r>
      <w:r w:rsidRPr="006529BB">
        <w:rPr>
          <w:rFonts w:ascii="Times New Roman" w:hAnsi="Times New Roman" w:cs="Times New Roman"/>
          <w:color w:val="000000"/>
          <w:sz w:val="28"/>
          <w:szCs w:val="28"/>
        </w:rPr>
        <w:t>– нормативні втрати електроенергії при її транспортуванні і трансформації</w:t>
      </w:r>
      <w:bookmarkStart w:id="12" w:name="62"/>
      <w:bookmarkEnd w:id="12"/>
      <w:r w:rsidRPr="006529BB">
        <w:rPr>
          <w:rFonts w:ascii="Times New Roman" w:hAnsi="Times New Roman" w:cs="Times New Roman"/>
          <w:color w:val="000000"/>
          <w:sz w:val="28"/>
          <w:szCs w:val="28"/>
        </w:rPr>
        <w:t xml:space="preserve">, </w:t>
      </w:r>
      <w:r w:rsidRPr="006529BB">
        <w:rPr>
          <w:rFonts w:ascii="Times New Roman" w:eastAsia="Times New Roman" w:hAnsi="Times New Roman" w:cs="Times New Roman"/>
          <w:sz w:val="28"/>
          <w:szCs w:val="28"/>
        </w:rPr>
        <w:t>кВт∙год</w:t>
      </w:r>
      <w:r w:rsidRPr="006529BB">
        <w:rPr>
          <w:rFonts w:ascii="Times New Roman" w:hAnsi="Times New Roman" w:cs="Times New Roman"/>
          <w:color w:val="000000"/>
          <w:sz w:val="28"/>
          <w:szCs w:val="28"/>
        </w:rPr>
        <w:t>;</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rPr>
        <w:t>дод</w:t>
      </w:r>
      <w:r w:rsidRPr="006529BB">
        <w:rPr>
          <w:rFonts w:ascii="Times New Roman" w:hAnsi="Times New Roman" w:cs="Times New Roman"/>
          <w:color w:val="000000"/>
          <w:sz w:val="28"/>
          <w:szCs w:val="28"/>
        </w:rPr>
        <w:t xml:space="preserve">– нормативні витрати  електроенергії на </w:t>
      </w:r>
      <w:r w:rsidRPr="006529BB">
        <w:rPr>
          <w:rFonts w:ascii="Times New Roman" w:hAnsi="Times New Roman" w:cs="Times New Roman"/>
          <w:iCs/>
          <w:color w:val="000000"/>
          <w:sz w:val="28"/>
          <w:szCs w:val="28"/>
        </w:rPr>
        <w:t>загальновиробничі потреби,</w:t>
      </w:r>
      <w:r w:rsidRPr="006529BB">
        <w:rPr>
          <w:rFonts w:ascii="Times New Roman" w:eastAsia="Times New Roman" w:hAnsi="Times New Roman" w:cs="Times New Roman"/>
          <w:sz w:val="28"/>
          <w:szCs w:val="28"/>
        </w:rPr>
        <w:t>кВт∙год</w:t>
      </w:r>
      <w:r w:rsidRPr="006529BB">
        <w:rPr>
          <w:rFonts w:ascii="Times New Roman" w:hAnsi="Times New Roman" w:cs="Times New Roman"/>
          <w:iCs/>
          <w:color w:val="000000"/>
          <w:sz w:val="28"/>
          <w:szCs w:val="28"/>
        </w:rPr>
        <w:t xml:space="preserve"> .</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3" w:name="65"/>
      <w:bookmarkEnd w:id="13"/>
      <w:r w:rsidRPr="006529BB">
        <w:rPr>
          <w:rFonts w:ascii="Times New Roman" w:hAnsi="Times New Roman" w:cs="Times New Roman"/>
          <w:color w:val="000000"/>
          <w:sz w:val="28"/>
          <w:szCs w:val="28"/>
        </w:rPr>
        <w:t xml:space="preserve">Індивідуальні нормативні витрати електроенергії на потреби і–ї котельної за  розрахунковий  період визначаються за </w:t>
      </w:r>
      <w:bookmarkStart w:id="14" w:name="66"/>
      <w:bookmarkEnd w:id="14"/>
      <w:r w:rsidRPr="006529BB">
        <w:rPr>
          <w:rFonts w:ascii="Times New Roman" w:hAnsi="Times New Roman" w:cs="Times New Roman"/>
          <w:color w:val="000000"/>
          <w:sz w:val="28"/>
          <w:szCs w:val="28"/>
        </w:rPr>
        <w:t xml:space="preserve">формулою, </w:t>
      </w:r>
      <w:r w:rsidRPr="006529BB">
        <w:rPr>
          <w:rFonts w:ascii="Times New Roman" w:eastAsia="Times New Roman" w:hAnsi="Times New Roman" w:cs="Times New Roman"/>
          <w:sz w:val="28"/>
          <w:szCs w:val="28"/>
        </w:rPr>
        <w:t>кВт∙год</w:t>
      </w:r>
      <w:r w:rsidRPr="006529BB">
        <w:rPr>
          <w:rFonts w:ascii="Times New Roman" w:hAnsi="Times New Roman" w:cs="Times New Roman"/>
          <w:color w:val="000000"/>
          <w:sz w:val="28"/>
          <w:szCs w:val="28"/>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6529BB" w:rsidTr="00DA6A91">
        <w:trPr>
          <w:jc w:val="center"/>
        </w:trPr>
        <w:tc>
          <w:tcPr>
            <w:tcW w:w="8613" w:type="dxa"/>
            <w:vAlign w:val="center"/>
          </w:tcPr>
          <w:p w:rsidR="00660C9B" w:rsidRPr="006529BB"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rPr>
            </w:pP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rPr>
              <w:t>і</w:t>
            </w:r>
            <w:r w:rsidRPr="006529BB">
              <w:rPr>
                <w:rFonts w:ascii="Times New Roman" w:hAnsi="Times New Roman" w:cs="Times New Roman"/>
                <w:i/>
                <w:color w:val="000000"/>
                <w:sz w:val="28"/>
                <w:szCs w:val="28"/>
              </w:rPr>
              <w:t xml:space="preserve"> = ΣW</w:t>
            </w:r>
            <w:r w:rsidRPr="006529BB">
              <w:rPr>
                <w:rFonts w:ascii="Times New Roman" w:hAnsi="Times New Roman" w:cs="Times New Roman"/>
                <w:i/>
                <w:color w:val="000000"/>
                <w:sz w:val="28"/>
                <w:szCs w:val="28"/>
                <w:vertAlign w:val="subscript"/>
              </w:rPr>
              <w:t>ij</w:t>
            </w:r>
            <w:r w:rsidRPr="006529BB">
              <w:rPr>
                <w:rFonts w:ascii="Times New Roman" w:hAnsi="Times New Roman" w:cs="Times New Roman"/>
                <w:color w:val="000000"/>
                <w:sz w:val="28"/>
                <w:szCs w:val="28"/>
              </w:rPr>
              <w:t xml:space="preserve"> ,</w:t>
            </w:r>
          </w:p>
        </w:tc>
        <w:tc>
          <w:tcPr>
            <w:tcW w:w="1384" w:type="dxa"/>
            <w:vAlign w:val="center"/>
          </w:tcPr>
          <w:p w:rsidR="00660C9B" w:rsidRPr="006529BB" w:rsidRDefault="00660C9B"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(2.2)</w:t>
            </w:r>
          </w:p>
        </w:tc>
      </w:tr>
    </w:tbl>
    <w:p w:rsidR="00660C9B" w:rsidRPr="006529BB" w:rsidRDefault="006529B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5" w:name="67"/>
      <w:bookmarkStart w:id="16" w:name="68"/>
      <w:bookmarkEnd w:id="15"/>
      <w:bookmarkEnd w:id="16"/>
      <w:r>
        <w:rPr>
          <w:rFonts w:ascii="Times New Roman" w:hAnsi="Times New Roman" w:cs="Times New Roman"/>
          <w:color w:val="000000"/>
          <w:sz w:val="28"/>
          <w:szCs w:val="28"/>
        </w:rPr>
        <w:lastRenderedPageBreak/>
        <w:t>д</w:t>
      </w:r>
      <w:r w:rsidR="00660C9B" w:rsidRPr="006529BB">
        <w:rPr>
          <w:rFonts w:ascii="Times New Roman" w:hAnsi="Times New Roman" w:cs="Times New Roman"/>
          <w:color w:val="000000"/>
          <w:sz w:val="28"/>
          <w:szCs w:val="28"/>
        </w:rPr>
        <w:t>е</w:t>
      </w:r>
      <w:bookmarkStart w:id="17" w:name="69"/>
      <w:bookmarkEnd w:id="17"/>
      <w:r w:rsidR="00660C9B" w:rsidRPr="006529BB">
        <w:rPr>
          <w:rFonts w:ascii="Times New Roman" w:hAnsi="Times New Roman" w:cs="Times New Roman"/>
          <w:color w:val="000000"/>
          <w:sz w:val="28"/>
          <w:szCs w:val="28"/>
        </w:rPr>
        <w:t xml:space="preserve"> </w:t>
      </w:r>
      <w:r w:rsidR="00660C9B" w:rsidRPr="006529BB">
        <w:rPr>
          <w:rFonts w:ascii="Times New Roman" w:hAnsi="Times New Roman" w:cs="Times New Roman"/>
          <w:i/>
          <w:color w:val="000000"/>
          <w:sz w:val="28"/>
          <w:szCs w:val="28"/>
        </w:rPr>
        <w:t>W</w:t>
      </w:r>
      <w:r w:rsidR="00660C9B" w:rsidRPr="006529BB">
        <w:rPr>
          <w:rFonts w:ascii="Times New Roman" w:hAnsi="Times New Roman" w:cs="Times New Roman"/>
          <w:i/>
          <w:color w:val="000000"/>
          <w:sz w:val="28"/>
          <w:szCs w:val="28"/>
          <w:vertAlign w:val="subscript"/>
        </w:rPr>
        <w:t>ij</w:t>
      </w:r>
      <w:r w:rsidR="00660C9B" w:rsidRPr="006529BB">
        <w:rPr>
          <w:rFonts w:ascii="Times New Roman" w:hAnsi="Times New Roman" w:cs="Times New Roman"/>
          <w:color w:val="000000"/>
          <w:sz w:val="28"/>
          <w:szCs w:val="28"/>
        </w:rPr>
        <w:t>– нормативні витрати електроенергії j-м типом (одиницею) обладнання</w:t>
      </w:r>
      <w:bookmarkStart w:id="18" w:name="70"/>
      <w:bookmarkStart w:id="19" w:name="71"/>
      <w:bookmarkEnd w:id="18"/>
      <w:bookmarkEnd w:id="19"/>
      <w:r w:rsidR="00660C9B" w:rsidRPr="006529BB">
        <w:rPr>
          <w:rFonts w:ascii="Times New Roman" w:hAnsi="Times New Roman" w:cs="Times New Roman"/>
          <w:color w:val="000000"/>
          <w:sz w:val="28"/>
          <w:szCs w:val="28"/>
        </w:rPr>
        <w:t xml:space="preserve"> і-ї котельні за відповідний період, кВт∙год.</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20" w:name="72"/>
      <w:bookmarkEnd w:id="20"/>
      <w:r w:rsidRPr="006529BB">
        <w:rPr>
          <w:rFonts w:ascii="Times New Roman" w:hAnsi="Times New Roman" w:cs="Times New Roman"/>
          <w:color w:val="000000"/>
          <w:sz w:val="28"/>
          <w:szCs w:val="28"/>
        </w:rPr>
        <w:t>Нормативні витрати електроенергії j–м типом обладнання і–ї котельні за розрахунковий період визначаються за загальною формулою, кВт∙год:</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6529BB" w:rsidTr="00DA6A91">
        <w:trPr>
          <w:jc w:val="center"/>
        </w:trPr>
        <w:tc>
          <w:tcPr>
            <w:tcW w:w="8613" w:type="dxa"/>
            <w:vAlign w:val="center"/>
          </w:tcPr>
          <w:p w:rsidR="00660C9B" w:rsidRPr="006529BB"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rPr>
            </w:pPr>
            <w:r w:rsidRPr="006529BB">
              <w:rPr>
                <w:rFonts w:ascii="Times New Roman" w:hAnsi="Times New Roman" w:cs="Times New Roman"/>
                <w:i/>
                <w:color w:val="000000"/>
                <w:sz w:val="28"/>
                <w:szCs w:val="28"/>
              </w:rPr>
              <w:t>W</w:t>
            </w:r>
            <w:r w:rsidRPr="006529BB">
              <w:rPr>
                <w:rFonts w:ascii="Times New Roman" w:hAnsi="Times New Roman" w:cs="Times New Roman"/>
                <w:i/>
                <w:color w:val="000000"/>
                <w:sz w:val="28"/>
                <w:szCs w:val="28"/>
                <w:vertAlign w:val="subscript"/>
              </w:rPr>
              <w:t>ij</w:t>
            </w:r>
            <w:r w:rsidRPr="006529BB">
              <w:rPr>
                <w:rFonts w:ascii="Times New Roman" w:hAnsi="Times New Roman" w:cs="Times New Roman"/>
                <w:i/>
                <w:color w:val="000000"/>
                <w:sz w:val="28"/>
                <w:szCs w:val="28"/>
              </w:rPr>
              <w:t xml:space="preserve"> = P</w:t>
            </w:r>
            <w:r w:rsidRPr="006529BB">
              <w:rPr>
                <w:rFonts w:ascii="Times New Roman" w:hAnsi="Times New Roman" w:cs="Times New Roman"/>
                <w:i/>
                <w:color w:val="000000"/>
                <w:sz w:val="28"/>
                <w:szCs w:val="28"/>
                <w:vertAlign w:val="subscript"/>
              </w:rPr>
              <w:t>ij</w:t>
            </w:r>
            <m:oMath>
              <m:r>
                <w:rPr>
                  <w:rFonts w:ascii="Cambria Math" w:hAnsi="Times New Roman" w:cs="Times New Roman"/>
                  <w:color w:val="000000"/>
                  <w:sz w:val="28"/>
                  <w:szCs w:val="28"/>
                  <w:vertAlign w:val="subscript"/>
                </w:rPr>
                <m:t>∙</m:t>
              </m:r>
            </m:oMath>
            <w:r w:rsidRPr="006529BB">
              <w:rPr>
                <w:rFonts w:ascii="Times New Roman" w:hAnsi="Times New Roman" w:cs="Times New Roman"/>
                <w:i/>
                <w:color w:val="000000"/>
                <w:sz w:val="28"/>
                <w:szCs w:val="28"/>
              </w:rPr>
              <w:t>T</w:t>
            </w:r>
            <w:r w:rsidRPr="006529BB">
              <w:rPr>
                <w:rFonts w:ascii="Times New Roman" w:hAnsi="Times New Roman" w:cs="Times New Roman"/>
                <w:i/>
                <w:color w:val="000000"/>
                <w:sz w:val="28"/>
                <w:szCs w:val="28"/>
                <w:vertAlign w:val="subscript"/>
              </w:rPr>
              <w:t>ij</w:t>
            </w:r>
            <w:r w:rsidRPr="006529BB">
              <w:rPr>
                <w:rFonts w:ascii="Times New Roman" w:hAnsi="Times New Roman" w:cs="Times New Roman"/>
                <w:color w:val="000000"/>
                <w:sz w:val="28"/>
                <w:szCs w:val="28"/>
              </w:rPr>
              <w:t>,</w:t>
            </w:r>
          </w:p>
        </w:tc>
        <w:tc>
          <w:tcPr>
            <w:tcW w:w="1384" w:type="dxa"/>
            <w:vAlign w:val="center"/>
          </w:tcPr>
          <w:p w:rsidR="00660C9B" w:rsidRPr="006529BB" w:rsidRDefault="00660C9B"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(2.3)</w:t>
            </w:r>
          </w:p>
        </w:tc>
      </w:tr>
    </w:tbl>
    <w:p w:rsidR="00660C9B" w:rsidRPr="006529BB" w:rsidRDefault="00660C9B" w:rsidP="00660C9B">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21" w:name="74"/>
      <w:bookmarkEnd w:id="21"/>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P</w:t>
      </w:r>
      <w:r w:rsidRPr="006529BB">
        <w:rPr>
          <w:rFonts w:ascii="Times New Roman" w:hAnsi="Times New Roman" w:cs="Times New Roman"/>
          <w:i/>
          <w:color w:val="000000"/>
          <w:sz w:val="28"/>
          <w:szCs w:val="28"/>
          <w:vertAlign w:val="subscript"/>
        </w:rPr>
        <w:t>ij</w:t>
      </w:r>
      <w:r w:rsidRPr="006529BB">
        <w:rPr>
          <w:rFonts w:ascii="Times New Roman" w:hAnsi="Times New Roman" w:cs="Times New Roman"/>
          <w:color w:val="000000"/>
          <w:sz w:val="28"/>
          <w:szCs w:val="28"/>
        </w:rPr>
        <w:t>– середня споживна електрична потужність j–го</w:t>
      </w:r>
      <w:bookmarkStart w:id="22" w:name="75"/>
      <w:bookmarkEnd w:id="22"/>
      <w:r w:rsidRPr="006529BB">
        <w:rPr>
          <w:rFonts w:ascii="Times New Roman" w:hAnsi="Times New Roman" w:cs="Times New Roman"/>
          <w:color w:val="000000"/>
          <w:sz w:val="28"/>
          <w:szCs w:val="28"/>
        </w:rPr>
        <w:t xml:space="preserve"> типу обладнання, яке працює в межах дії і– ї котельної, кВт;</w:t>
      </w:r>
    </w:p>
    <w:p w:rsidR="00660C9B" w:rsidRPr="006529BB" w:rsidRDefault="00660C9B" w:rsidP="00660C9B">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T</w:t>
      </w:r>
      <w:r w:rsidRPr="006529BB">
        <w:rPr>
          <w:rFonts w:ascii="Times New Roman" w:hAnsi="Times New Roman" w:cs="Times New Roman"/>
          <w:i/>
          <w:color w:val="000000"/>
          <w:sz w:val="28"/>
          <w:szCs w:val="28"/>
          <w:vertAlign w:val="subscript"/>
        </w:rPr>
        <w:t>ij</w:t>
      </w:r>
      <w:r w:rsidRPr="006529BB">
        <w:rPr>
          <w:rFonts w:ascii="Times New Roman" w:hAnsi="Times New Roman" w:cs="Times New Roman"/>
          <w:color w:val="000000"/>
          <w:sz w:val="28"/>
          <w:szCs w:val="28"/>
        </w:rPr>
        <w:t>– тривалість роботи цього обладнання протягом розрахункового</w:t>
      </w:r>
      <w:bookmarkStart w:id="23" w:name="76"/>
      <w:bookmarkStart w:id="24" w:name="77"/>
      <w:bookmarkEnd w:id="23"/>
      <w:bookmarkEnd w:id="24"/>
      <w:r w:rsidRPr="006529BB">
        <w:rPr>
          <w:rFonts w:ascii="Times New Roman" w:hAnsi="Times New Roman" w:cs="Times New Roman"/>
          <w:color w:val="000000"/>
          <w:sz w:val="28"/>
          <w:szCs w:val="28"/>
        </w:rPr>
        <w:t xml:space="preserve"> періоду, год.</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25" w:name="78"/>
      <w:bookmarkStart w:id="26" w:name="82"/>
      <w:bookmarkStart w:id="27" w:name="90"/>
      <w:bookmarkStart w:id="28" w:name="107"/>
      <w:bookmarkEnd w:id="25"/>
      <w:bookmarkEnd w:id="26"/>
      <w:bookmarkEnd w:id="27"/>
      <w:bookmarkEnd w:id="28"/>
      <w:r w:rsidRPr="006529BB">
        <w:rPr>
          <w:rFonts w:ascii="Times New Roman" w:hAnsi="Times New Roman" w:cs="Times New Roman"/>
          <w:color w:val="000000"/>
          <w:sz w:val="28"/>
          <w:szCs w:val="28"/>
        </w:rPr>
        <w:t xml:space="preserve">Групова нормативна витрата електроенергії по ПТ за розрахунковий період визначається за наступною формулою,  </w:t>
      </w:r>
      <w:r w:rsidRPr="006529BB">
        <w:rPr>
          <w:rFonts w:ascii="Times New Roman" w:eastAsia="Times New Roman" w:hAnsi="Times New Roman" w:cs="Times New Roman"/>
          <w:sz w:val="28"/>
          <w:szCs w:val="28"/>
        </w:rPr>
        <w:t>кВт∙год</w:t>
      </w:r>
      <w:r w:rsidRPr="006529BB">
        <w:rPr>
          <w:rFonts w:ascii="Times New Roman" w:hAnsi="Times New Roman" w:cs="Times New Roman"/>
          <w:color w:val="000000"/>
          <w:sz w:val="28"/>
          <w:szCs w:val="28"/>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6529BB" w:rsidTr="00DA6A91">
        <w:trPr>
          <w:jc w:val="center"/>
        </w:trPr>
        <w:tc>
          <w:tcPr>
            <w:tcW w:w="8613" w:type="dxa"/>
            <w:vAlign w:val="center"/>
          </w:tcPr>
          <w:p w:rsidR="00660C9B" w:rsidRPr="006529BB"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70C0"/>
                <w:sz w:val="28"/>
                <w:szCs w:val="28"/>
              </w:rPr>
            </w:pPr>
            <w:r w:rsidRPr="006529BB">
              <w:rPr>
                <w:rFonts w:ascii="Times New Roman" w:hAnsi="Times New Roman" w:cs="Times New Roman"/>
                <w:position w:val="-32"/>
                <w:sz w:val="28"/>
                <w:szCs w:val="28"/>
                <w:lang w:val="uk-UA"/>
              </w:rPr>
              <w:object w:dxaOrig="12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8pt;height:39.25pt" o:ole="">
                  <v:imagedata r:id="rId8" o:title=""/>
                </v:shape>
                <o:OLEObject Type="Embed" ProgID="Equation.DSMT4" ShapeID="_x0000_i1025" DrawAspect="Content" ObjectID="_1559301004" r:id="rId9"/>
              </w:object>
            </w:r>
          </w:p>
        </w:tc>
        <w:tc>
          <w:tcPr>
            <w:tcW w:w="1384" w:type="dxa"/>
            <w:vAlign w:val="center"/>
          </w:tcPr>
          <w:p w:rsidR="00660C9B" w:rsidRPr="006529BB" w:rsidRDefault="00660C9B"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(2.4)</w:t>
            </w:r>
          </w:p>
        </w:tc>
      </w:tr>
    </w:tbl>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29" w:name="80"/>
      <w:bookmarkEnd w:id="29"/>
      <w:r w:rsidRPr="006529BB">
        <w:rPr>
          <w:rFonts w:ascii="Times New Roman" w:hAnsi="Times New Roman" w:cs="Times New Roman"/>
          <w:color w:val="000000"/>
          <w:sz w:val="28"/>
          <w:szCs w:val="28"/>
        </w:rPr>
        <w:t>де</w:t>
      </w:r>
      <w:bookmarkStart w:id="30" w:name="81"/>
      <w:bookmarkEnd w:id="30"/>
      <w:r w:rsidRPr="006529BB">
        <w:rPr>
          <w:rFonts w:ascii="Times New Roman" w:hAnsi="Times New Roman" w:cs="Times New Roman"/>
          <w:i/>
          <w:color w:val="000000"/>
          <w:sz w:val="28"/>
          <w:szCs w:val="28"/>
        </w:rPr>
        <w:t>m</w:t>
      </w:r>
      <w:r w:rsidRPr="006529BB">
        <w:rPr>
          <w:rFonts w:ascii="Times New Roman" w:hAnsi="Times New Roman" w:cs="Times New Roman"/>
          <w:color w:val="000000"/>
          <w:sz w:val="28"/>
          <w:szCs w:val="28"/>
        </w:rPr>
        <w:t>– кількість котелень, що входять до складу ПТ.</w:t>
      </w:r>
    </w:p>
    <w:p w:rsidR="00660C9B" w:rsidRPr="006529BB"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Індивідуальна норма питомої витрати електроенергії на потреби і-ї котельної розраховується окремо</w:t>
      </w:r>
      <w:bookmarkStart w:id="31" w:name="83"/>
      <w:bookmarkEnd w:id="31"/>
      <w:r w:rsidRPr="006529BB">
        <w:rPr>
          <w:rFonts w:ascii="Times New Roman" w:hAnsi="Times New Roman" w:cs="Times New Roman"/>
          <w:color w:val="000000"/>
          <w:sz w:val="28"/>
          <w:szCs w:val="28"/>
        </w:rPr>
        <w:t xml:space="preserve"> на виробництво та відпуск теплової енергії та визначається за формулами, </w:t>
      </w:r>
      <w:r w:rsidRPr="006529BB">
        <w:rPr>
          <w:rFonts w:ascii="Times New Roman" w:hAnsi="Times New Roman"/>
          <w:color w:val="000000"/>
          <w:sz w:val="28"/>
          <w:szCs w:val="28"/>
        </w:rPr>
        <w:t>кВт</w:t>
      </w:r>
      <w:r w:rsidRPr="006529BB">
        <w:rPr>
          <w:rFonts w:ascii="Times New Roman" w:hAnsi="Times New Roman" w:cs="Times New Roman"/>
          <w:color w:val="000000"/>
          <w:sz w:val="28"/>
          <w:szCs w:val="28"/>
        </w:rPr>
        <w:t>∙</w:t>
      </w:r>
      <w:r w:rsidRPr="006529BB">
        <w:rPr>
          <w:rFonts w:ascii="Times New Roman" w:hAnsi="Times New Roman"/>
          <w:color w:val="000000"/>
          <w:sz w:val="28"/>
          <w:szCs w:val="28"/>
        </w:rPr>
        <w:t>год/Гкал</w:t>
      </w:r>
      <w:r w:rsidRPr="006529BB">
        <w:rPr>
          <w:rFonts w:ascii="Times New Roman" w:hAnsi="Times New Roman" w:cs="Times New Roman"/>
          <w:color w:val="000000"/>
          <w:sz w:val="28"/>
          <w:szCs w:val="28"/>
        </w:rPr>
        <w:t>:</w:t>
      </w:r>
      <w:bookmarkStart w:id="32" w:name="84"/>
      <w:bookmarkEnd w:id="32"/>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
        <w:gridCol w:w="8590"/>
        <w:gridCol w:w="108"/>
        <w:gridCol w:w="1309"/>
        <w:gridCol w:w="72"/>
      </w:tblGrid>
      <w:tr w:rsidR="00660C9B" w:rsidRPr="006529BB" w:rsidTr="00DA6A91">
        <w:trPr>
          <w:gridBefore w:val="1"/>
          <w:wBefore w:w="57" w:type="dxa"/>
          <w:jc w:val="center"/>
        </w:trPr>
        <w:tc>
          <w:tcPr>
            <w:tcW w:w="8698" w:type="dxa"/>
            <w:gridSpan w:val="2"/>
            <w:vAlign w:val="center"/>
          </w:tcPr>
          <w:p w:rsidR="00660C9B" w:rsidRPr="006529BB"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rPr>
            </w:pPr>
            <w:r w:rsidRPr="006529BB">
              <w:rPr>
                <w:rFonts w:ascii="Times New Roman" w:hAnsi="Times New Roman" w:cs="Times New Roman"/>
                <w:position w:val="-40"/>
                <w:sz w:val="28"/>
                <w:szCs w:val="28"/>
                <w:lang w:val="uk-UA"/>
              </w:rPr>
              <w:object w:dxaOrig="1560" w:dyaOrig="880">
                <v:shape id="_x0000_i1026" type="#_x0000_t75" style="width:77.6pt;height:43.95pt" o:ole="">
                  <v:imagedata r:id="rId10" o:title=""/>
                </v:shape>
                <o:OLEObject Type="Embed" ProgID="Equation.DSMT4" ShapeID="_x0000_i1026" DrawAspect="Content" ObjectID="_1559301005" r:id="rId11"/>
              </w:object>
            </w:r>
          </w:p>
        </w:tc>
        <w:tc>
          <w:tcPr>
            <w:tcW w:w="1381" w:type="dxa"/>
            <w:gridSpan w:val="2"/>
            <w:vAlign w:val="center"/>
          </w:tcPr>
          <w:p w:rsidR="00660C9B" w:rsidRPr="006529BB" w:rsidRDefault="00660C9B"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(2.5)</w:t>
            </w:r>
          </w:p>
        </w:tc>
      </w:tr>
      <w:tr w:rsidR="00660C9B" w:rsidRPr="006529BB" w:rsidTr="00DA6A91">
        <w:tblPrEx>
          <w:jc w:val="left"/>
        </w:tblPrEx>
        <w:trPr>
          <w:gridAfter w:val="1"/>
          <w:wAfter w:w="72" w:type="dxa"/>
        </w:trPr>
        <w:tc>
          <w:tcPr>
            <w:tcW w:w="8647" w:type="dxa"/>
            <w:gridSpan w:val="2"/>
            <w:vAlign w:val="center"/>
          </w:tcPr>
          <w:p w:rsidR="00660C9B" w:rsidRPr="006529BB"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rPr>
            </w:pPr>
            <w:r w:rsidRPr="006529BB">
              <w:rPr>
                <w:rFonts w:ascii="Times New Roman" w:hAnsi="Times New Roman" w:cs="Times New Roman"/>
                <w:position w:val="-38"/>
                <w:sz w:val="28"/>
                <w:szCs w:val="28"/>
                <w:lang w:val="uk-UA"/>
              </w:rPr>
              <w:object w:dxaOrig="1640" w:dyaOrig="820">
                <v:shape id="_x0000_i1027" type="#_x0000_t75" style="width:81.35pt;height:40.2pt" o:ole="">
                  <v:imagedata r:id="rId12" o:title=""/>
                </v:shape>
                <o:OLEObject Type="Embed" ProgID="Equation.DSMT4" ShapeID="_x0000_i1027" DrawAspect="Content" ObjectID="_1559301006" r:id="rId13"/>
              </w:object>
            </w:r>
          </w:p>
        </w:tc>
        <w:tc>
          <w:tcPr>
            <w:tcW w:w="1417" w:type="dxa"/>
            <w:gridSpan w:val="2"/>
            <w:vAlign w:val="center"/>
          </w:tcPr>
          <w:p w:rsidR="00660C9B" w:rsidRPr="006529BB" w:rsidRDefault="00660C9B"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(2.6)</w:t>
            </w:r>
          </w:p>
        </w:tc>
      </w:tr>
    </w:tbl>
    <w:p w:rsidR="00660C9B" w:rsidRPr="006529BB" w:rsidRDefault="00660C9B" w:rsidP="00660C9B">
      <w:pPr>
        <w:tabs>
          <w:tab w:val="left" w:pos="916"/>
          <w:tab w:val="left" w:pos="1832"/>
          <w:tab w:val="left" w:pos="2748"/>
          <w:tab w:val="left" w:pos="3664"/>
          <w:tab w:val="left" w:pos="4580"/>
          <w:tab w:val="left" w:pos="5496"/>
          <w:tab w:val="left" w:pos="5529"/>
          <w:tab w:val="left" w:pos="6412"/>
          <w:tab w:val="left" w:pos="7328"/>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Q</w:t>
      </w:r>
      <w:r w:rsidRPr="006529BB">
        <w:rPr>
          <w:rFonts w:ascii="Times New Roman" w:hAnsi="Times New Roman" w:cs="Times New Roman"/>
          <w:i/>
          <w:color w:val="000000"/>
          <w:sz w:val="28"/>
          <w:szCs w:val="28"/>
          <w:vertAlign w:val="subscript"/>
        </w:rPr>
        <w:t>вир.і</w:t>
      </w:r>
      <w:r w:rsidRPr="006529BB">
        <w:rPr>
          <w:rFonts w:ascii="Times New Roman" w:hAnsi="Times New Roman" w:cs="Times New Roman"/>
          <w:color w:val="000000"/>
          <w:sz w:val="28"/>
          <w:szCs w:val="28"/>
        </w:rPr>
        <w:t xml:space="preserve">, </w:t>
      </w:r>
      <w:r w:rsidRPr="006529BB">
        <w:rPr>
          <w:rFonts w:ascii="Times New Roman" w:hAnsi="Times New Roman" w:cs="Times New Roman"/>
          <w:i/>
          <w:color w:val="000000"/>
          <w:sz w:val="28"/>
          <w:szCs w:val="28"/>
        </w:rPr>
        <w:t>Q</w:t>
      </w:r>
      <w:r w:rsidRPr="006529BB">
        <w:rPr>
          <w:rFonts w:ascii="Times New Roman" w:hAnsi="Times New Roman" w:cs="Times New Roman"/>
          <w:i/>
          <w:color w:val="000000"/>
          <w:sz w:val="28"/>
          <w:szCs w:val="28"/>
          <w:vertAlign w:val="subscript"/>
        </w:rPr>
        <w:t>відп.і</w:t>
      </w:r>
      <w:r w:rsidRPr="006529BB">
        <w:rPr>
          <w:rFonts w:ascii="Times New Roman" w:hAnsi="Times New Roman" w:cs="Times New Roman"/>
          <w:color w:val="000000"/>
          <w:sz w:val="28"/>
          <w:szCs w:val="28"/>
        </w:rPr>
        <w:t xml:space="preserve">– кількість відповідно виробленої і </w:t>
      </w:r>
      <w:bookmarkStart w:id="33" w:name="89"/>
      <w:bookmarkEnd w:id="33"/>
      <w:r w:rsidRPr="006529BB">
        <w:rPr>
          <w:rFonts w:ascii="Times New Roman" w:hAnsi="Times New Roman" w:cs="Times New Roman"/>
          <w:color w:val="000000"/>
          <w:sz w:val="28"/>
          <w:szCs w:val="28"/>
        </w:rPr>
        <w:t xml:space="preserve">відпущеної  теплової енергії і-ю котельною, </w:t>
      </w:r>
      <w:r w:rsidRPr="006529BB">
        <w:rPr>
          <w:rFonts w:ascii="Times New Roman" w:hAnsi="Times New Roman" w:cs="Times New Roman"/>
          <w:sz w:val="28"/>
          <w:szCs w:val="28"/>
        </w:rPr>
        <w:t>Гкал., яка розраховується</w:t>
      </w:r>
      <w:r w:rsidRPr="006529BB">
        <w:rPr>
          <w:rFonts w:ascii="Times New Roman" w:hAnsi="Times New Roman" w:cs="Times New Roman"/>
          <w:color w:val="000000"/>
          <w:sz w:val="28"/>
          <w:szCs w:val="28"/>
        </w:rPr>
        <w:t xml:space="preserve"> згідно КТМ 204 України 246–99 </w:t>
      </w:r>
      <w:r w:rsidRPr="006529BB">
        <w:rPr>
          <w:rFonts w:ascii="Times New Roman" w:eastAsia="Times New Roman" w:hAnsi="Times New Roman" w:cs="Times New Roman"/>
          <w:sz w:val="28"/>
          <w:szCs w:val="28"/>
        </w:rPr>
        <w:t>«</w:t>
      </w:r>
      <w:r w:rsidRPr="006529BB">
        <w:rPr>
          <w:rFonts w:ascii="Times New Roman" w:hAnsi="Times New Roman" w:cs="Times New Roman"/>
          <w:color w:val="000000"/>
          <w:sz w:val="28"/>
          <w:szCs w:val="28"/>
        </w:rPr>
        <w:t>Галузева методика нормування витрат палива на виробництво та відпуск теплової енергії котельнями теплового господарства</w:t>
      </w:r>
      <w:r w:rsidRPr="006529BB">
        <w:rPr>
          <w:rFonts w:ascii="Times New Roman" w:eastAsia="Times New Roman" w:hAnsi="Times New Roman" w:cs="Times New Roman"/>
          <w:sz w:val="28"/>
          <w:szCs w:val="28"/>
        </w:rPr>
        <w:t>»</w:t>
      </w:r>
      <w:r w:rsidRPr="006529BB">
        <w:rPr>
          <w:rFonts w:ascii="Times New Roman" w:hAnsi="Times New Roman" w:cs="Times New Roman"/>
          <w:sz w:val="28"/>
          <w:szCs w:val="28"/>
        </w:rPr>
        <w:t xml:space="preserve"> [</w:t>
      </w:r>
      <w:r w:rsidR="00485A7A" w:rsidRPr="006529BB">
        <w:rPr>
          <w:rFonts w:ascii="Times New Roman" w:hAnsi="Times New Roman" w:cs="Times New Roman"/>
          <w:sz w:val="28"/>
          <w:szCs w:val="28"/>
        </w:rPr>
        <w:t>ААА</w:t>
      </w:r>
      <w:r w:rsidRPr="006529BB">
        <w:rPr>
          <w:rFonts w:ascii="Times New Roman" w:hAnsi="Times New Roman" w:cs="Times New Roman"/>
          <w:sz w:val="28"/>
          <w:szCs w:val="28"/>
        </w:rPr>
        <w:t>].</w:t>
      </w:r>
    </w:p>
    <w:p w:rsidR="00485A7A" w:rsidRPr="006529BB"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xml:space="preserve">Групова норма питомої витрати електроенергії по ПТ встановлюється на базі групових нормативних витрат електроенергії по ПТ, окремо на виробництво та відпуск теплової  енергії та визначається за формулами, </w:t>
      </w:r>
      <w:r w:rsidRPr="006529BB">
        <w:rPr>
          <w:rFonts w:ascii="Times New Roman" w:hAnsi="Times New Roman"/>
          <w:color w:val="000000"/>
          <w:sz w:val="28"/>
          <w:szCs w:val="28"/>
        </w:rPr>
        <w:t>кВт</w:t>
      </w:r>
      <w:r w:rsidRPr="006529BB">
        <w:rPr>
          <w:rFonts w:ascii="Times New Roman" w:hAnsi="Times New Roman" w:cs="Times New Roman"/>
          <w:color w:val="000000"/>
          <w:sz w:val="28"/>
          <w:szCs w:val="28"/>
        </w:rPr>
        <w:t>∙</w:t>
      </w:r>
      <w:r w:rsidRPr="006529BB">
        <w:rPr>
          <w:rFonts w:ascii="Times New Roman" w:hAnsi="Times New Roman"/>
          <w:color w:val="000000"/>
          <w:sz w:val="28"/>
          <w:szCs w:val="28"/>
        </w:rPr>
        <w:t>год/Гкал</w:t>
      </w:r>
      <w:r w:rsidRPr="006529BB">
        <w:rPr>
          <w:rFonts w:ascii="Times New Roman" w:hAnsi="Times New Roman" w:cs="Times New Roman"/>
          <w:color w:val="000000"/>
          <w:sz w:val="28"/>
          <w:szCs w:val="28"/>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
        <w:gridCol w:w="7924"/>
        <w:gridCol w:w="156"/>
        <w:gridCol w:w="1261"/>
        <w:gridCol w:w="156"/>
      </w:tblGrid>
      <w:tr w:rsidR="00485A7A" w:rsidRPr="006529BB" w:rsidTr="00DA6A91">
        <w:trPr>
          <w:gridAfter w:val="1"/>
          <w:wAfter w:w="156" w:type="dxa"/>
          <w:jc w:val="center"/>
        </w:trPr>
        <w:tc>
          <w:tcPr>
            <w:tcW w:w="8096" w:type="dxa"/>
            <w:gridSpan w:val="2"/>
            <w:vAlign w:val="center"/>
          </w:tcPr>
          <w:p w:rsidR="00485A7A" w:rsidRPr="006529BB"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rPr>
            </w:pPr>
            <w:r w:rsidRPr="006529BB">
              <w:rPr>
                <w:rFonts w:ascii="Times New Roman" w:hAnsi="Times New Roman" w:cs="Times New Roman"/>
                <w:position w:val="-40"/>
                <w:sz w:val="28"/>
                <w:szCs w:val="28"/>
                <w:lang w:val="uk-UA"/>
              </w:rPr>
              <w:object w:dxaOrig="1740" w:dyaOrig="880">
                <v:shape id="_x0000_i1028" type="#_x0000_t75" style="width:86.95pt;height:43.95pt" o:ole="">
                  <v:imagedata r:id="rId14" o:title=""/>
                </v:shape>
                <o:OLEObject Type="Embed" ProgID="Equation.DSMT4" ShapeID="_x0000_i1028" DrawAspect="Content" ObjectID="_1559301007" r:id="rId15"/>
              </w:object>
            </w:r>
          </w:p>
        </w:tc>
        <w:tc>
          <w:tcPr>
            <w:tcW w:w="1417" w:type="dxa"/>
            <w:gridSpan w:val="2"/>
            <w:vAlign w:val="center"/>
          </w:tcPr>
          <w:p w:rsidR="00485A7A" w:rsidRPr="006529BB" w:rsidRDefault="00485A7A"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(2.7)</w:t>
            </w:r>
          </w:p>
        </w:tc>
      </w:tr>
      <w:tr w:rsidR="00485A7A" w:rsidRPr="006529BB" w:rsidTr="00DA6A91">
        <w:tblPrEx>
          <w:jc w:val="left"/>
        </w:tblPrEx>
        <w:trPr>
          <w:gridBefore w:val="1"/>
          <w:wBefore w:w="172" w:type="dxa"/>
        </w:trPr>
        <w:tc>
          <w:tcPr>
            <w:tcW w:w="8080" w:type="dxa"/>
            <w:gridSpan w:val="2"/>
            <w:vAlign w:val="center"/>
          </w:tcPr>
          <w:p w:rsidR="00485A7A" w:rsidRPr="006529BB"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rPr>
            </w:pPr>
            <w:r w:rsidRPr="006529BB">
              <w:rPr>
                <w:rFonts w:ascii="Times New Roman" w:hAnsi="Times New Roman" w:cs="Times New Roman"/>
                <w:position w:val="-38"/>
                <w:sz w:val="28"/>
                <w:szCs w:val="28"/>
                <w:lang w:val="uk-UA"/>
              </w:rPr>
              <w:object w:dxaOrig="1800" w:dyaOrig="820">
                <v:shape id="_x0000_i1029" type="#_x0000_t75" style="width:89.75pt;height:40.2pt" o:ole="">
                  <v:imagedata r:id="rId16" o:title=""/>
                </v:shape>
                <o:OLEObject Type="Embed" ProgID="Equation.DSMT4" ShapeID="_x0000_i1029" DrawAspect="Content" ObjectID="_1559301008" r:id="rId17"/>
              </w:object>
            </w:r>
          </w:p>
        </w:tc>
        <w:tc>
          <w:tcPr>
            <w:tcW w:w="1417" w:type="dxa"/>
            <w:gridSpan w:val="2"/>
            <w:vAlign w:val="center"/>
          </w:tcPr>
          <w:p w:rsidR="00485A7A" w:rsidRPr="006529BB" w:rsidRDefault="00485A7A"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(2.8)</w:t>
            </w:r>
          </w:p>
        </w:tc>
      </w:tr>
    </w:tbl>
    <w:p w:rsidR="00485A7A" w:rsidRPr="006529BB"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34" w:name="91"/>
      <w:bookmarkStart w:id="35" w:name="93"/>
      <w:bookmarkEnd w:id="34"/>
      <w:bookmarkEnd w:id="35"/>
      <w:r w:rsidRPr="006529BB">
        <w:rPr>
          <w:rFonts w:ascii="Times New Roman" w:hAnsi="Times New Roman" w:cs="Times New Roman"/>
          <w:color w:val="000000"/>
          <w:sz w:val="28"/>
          <w:szCs w:val="28"/>
        </w:rPr>
        <w:t xml:space="preserve">У </w:t>
      </w:r>
      <w:r w:rsidRPr="006529BB">
        <w:rPr>
          <w:rFonts w:ascii="Times New Roman" w:hAnsi="Times New Roman" w:cs="Times New Roman"/>
          <w:sz w:val="28"/>
          <w:szCs w:val="28"/>
        </w:rPr>
        <w:t>загальному випадку залежність електричної потужності,що споживається електродвигуном відцентрового нагнітача (насоса, вентилятора, димососа), від робочих значень його технічних параметрів  виражається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485A7A" w:rsidRPr="006529BB" w:rsidTr="00DA6A91">
        <w:trPr>
          <w:jc w:val="center"/>
        </w:trPr>
        <w:tc>
          <w:tcPr>
            <w:tcW w:w="8663" w:type="dxa"/>
            <w:vAlign w:val="center"/>
          </w:tcPr>
          <w:p w:rsidR="00485A7A" w:rsidRPr="006529BB"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rPr>
            </w:pPr>
            <w:r w:rsidRPr="006529BB">
              <w:rPr>
                <w:rFonts w:ascii="Times New Roman" w:hAnsi="Times New Roman" w:cs="Times New Roman"/>
                <w:position w:val="-34"/>
                <w:sz w:val="28"/>
                <w:szCs w:val="28"/>
                <w:lang w:val="uk-UA"/>
              </w:rPr>
              <w:object w:dxaOrig="2000" w:dyaOrig="780">
                <v:shape id="_x0000_i1030" type="#_x0000_t75" style="width:101pt;height:39.25pt" o:ole="">
                  <v:imagedata r:id="rId18" o:title=""/>
                </v:shape>
                <o:OLEObject Type="Embed" ProgID="Equation.DSMT4" ShapeID="_x0000_i1030" DrawAspect="Content" ObjectID="_1559301009" r:id="rId19"/>
              </w:object>
            </w:r>
          </w:p>
        </w:tc>
        <w:tc>
          <w:tcPr>
            <w:tcW w:w="1401" w:type="dxa"/>
            <w:vAlign w:val="center"/>
          </w:tcPr>
          <w:p w:rsidR="00485A7A" w:rsidRPr="006529BB" w:rsidRDefault="00485A7A" w:rsidP="00DA6A91">
            <w:pPr>
              <w:spacing w:line="360" w:lineRule="auto"/>
              <w:rPr>
                <w:rFonts w:ascii="Times New Roman" w:hAnsi="Times New Roman" w:cs="Times New Roman"/>
                <w:sz w:val="28"/>
                <w:szCs w:val="28"/>
              </w:rPr>
            </w:pPr>
            <w:r w:rsidRPr="006529BB">
              <w:rPr>
                <w:rFonts w:ascii="Times New Roman" w:hAnsi="Times New Roman" w:cs="Times New Roman"/>
                <w:sz w:val="28"/>
                <w:szCs w:val="28"/>
              </w:rPr>
              <w:t>(2.9)</w:t>
            </w:r>
          </w:p>
        </w:tc>
      </w:tr>
    </w:tbl>
    <w:p w:rsidR="00485A7A" w:rsidRPr="006529BB"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де</w:t>
      </w:r>
      <w:r w:rsidRPr="006529BB">
        <w:rPr>
          <w:rFonts w:ascii="Times New Roman" w:hAnsi="Times New Roman" w:cs="Times New Roman"/>
          <w:i/>
          <w:color w:val="000000"/>
          <w:sz w:val="28"/>
          <w:szCs w:val="28"/>
        </w:rPr>
        <w:t xml:space="preserve"> L</w:t>
      </w:r>
      <w:r w:rsidRPr="006529BB">
        <w:rPr>
          <w:rFonts w:ascii="Times New Roman" w:hAnsi="Times New Roman" w:cs="Times New Roman"/>
          <w:color w:val="000000"/>
          <w:sz w:val="28"/>
          <w:szCs w:val="28"/>
        </w:rPr>
        <w:t>– продуктивність нагнітача, м</w:t>
      </w:r>
      <w:r w:rsidRPr="006529BB">
        <w:rPr>
          <w:rFonts w:ascii="Times New Roman" w:hAnsi="Times New Roman" w:cs="Times New Roman"/>
          <w:color w:val="000000"/>
          <w:sz w:val="28"/>
          <w:szCs w:val="28"/>
          <w:vertAlign w:val="superscript"/>
        </w:rPr>
        <w:t>3</w:t>
      </w:r>
      <w:r w:rsidRPr="006529BB">
        <w:rPr>
          <w:rFonts w:ascii="Times New Roman" w:hAnsi="Times New Roman" w:cs="Times New Roman"/>
          <w:color w:val="000000"/>
          <w:sz w:val="28"/>
          <w:szCs w:val="28"/>
        </w:rPr>
        <w:t>/год.;</w:t>
      </w:r>
    </w:p>
    <w:p w:rsidR="00485A7A" w:rsidRPr="006529BB"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H</w:t>
      </w:r>
      <w:r w:rsidRPr="006529BB">
        <w:rPr>
          <w:rFonts w:ascii="Times New Roman" w:hAnsi="Times New Roman" w:cs="Times New Roman"/>
          <w:color w:val="000000"/>
          <w:sz w:val="28"/>
          <w:szCs w:val="28"/>
        </w:rPr>
        <w:t xml:space="preserve">– тиск нагнітача, </w:t>
      </w:r>
      <w:r w:rsidRPr="006529BB">
        <w:rPr>
          <w:rFonts w:ascii="Times New Roman" w:hAnsi="Times New Roman"/>
          <w:color w:val="000000"/>
          <w:sz w:val="28"/>
          <w:szCs w:val="28"/>
        </w:rPr>
        <w:t>м в.ст</w:t>
      </w:r>
      <w:r w:rsidRPr="006529BB">
        <w:rPr>
          <w:rFonts w:ascii="Times New Roman" w:hAnsi="Times New Roman" w:cs="Times New Roman"/>
          <w:color w:val="000000"/>
          <w:sz w:val="28"/>
          <w:szCs w:val="28"/>
        </w:rPr>
        <w:t>;</w:t>
      </w:r>
    </w:p>
    <w:p w:rsidR="00485A7A" w:rsidRPr="006529BB"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k</w:t>
      </w:r>
      <w:r w:rsidRPr="006529BB">
        <w:rPr>
          <w:rFonts w:ascii="Times New Roman" w:hAnsi="Times New Roman" w:cs="Times New Roman"/>
          <w:sz w:val="28"/>
          <w:szCs w:val="28"/>
        </w:rPr>
        <w:t>– коефіцієнт, який враховує одиниці вимірювання технічних параметрів;</w:t>
      </w:r>
    </w:p>
    <w:p w:rsidR="00485A7A" w:rsidRPr="006529BB"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н</w:t>
      </w:r>
      <w:r w:rsidRPr="006529BB">
        <w:rPr>
          <w:rFonts w:ascii="Times New Roman" w:hAnsi="Times New Roman" w:cs="Times New Roman"/>
          <w:i/>
          <w:iCs/>
          <w:color w:val="000000"/>
          <w:sz w:val="28"/>
          <w:szCs w:val="28"/>
        </w:rPr>
        <w:t xml:space="preserve">– </w:t>
      </w:r>
      <w:r w:rsidRPr="006529BB">
        <w:rPr>
          <w:rFonts w:ascii="Times New Roman" w:hAnsi="Times New Roman" w:cs="Times New Roman"/>
          <w:iCs/>
          <w:color w:val="000000"/>
          <w:sz w:val="28"/>
          <w:szCs w:val="28"/>
        </w:rPr>
        <w:t xml:space="preserve">коефіцієнт корисної дії на валу </w:t>
      </w:r>
      <w:r w:rsidRPr="006529BB">
        <w:rPr>
          <w:rFonts w:ascii="Times New Roman" w:hAnsi="Times New Roman" w:cs="Times New Roman"/>
          <w:color w:val="000000"/>
          <w:sz w:val="28"/>
          <w:szCs w:val="28"/>
        </w:rPr>
        <w:t>нагнітача;</w:t>
      </w:r>
    </w:p>
    <w:p w:rsidR="00485A7A" w:rsidRPr="006529BB"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е</w:t>
      </w:r>
      <w:r w:rsidRPr="006529BB">
        <w:rPr>
          <w:rFonts w:ascii="Times New Roman" w:hAnsi="Times New Roman" w:cs="Times New Roman"/>
          <w:color w:val="000000"/>
          <w:sz w:val="28"/>
          <w:szCs w:val="28"/>
        </w:rPr>
        <w:t xml:space="preserve">– </w:t>
      </w:r>
      <w:r w:rsidRPr="006529BB">
        <w:rPr>
          <w:rFonts w:ascii="Times New Roman" w:hAnsi="Times New Roman" w:cs="Times New Roman"/>
          <w:iCs/>
          <w:color w:val="000000"/>
          <w:sz w:val="28"/>
          <w:szCs w:val="28"/>
        </w:rPr>
        <w:t>коефіцієнт корисної дії</w:t>
      </w:r>
      <w:r w:rsidRPr="006529BB">
        <w:rPr>
          <w:rFonts w:ascii="Times New Roman" w:hAnsi="Times New Roman" w:cs="Times New Roman"/>
          <w:color w:val="000000"/>
          <w:sz w:val="28"/>
          <w:szCs w:val="28"/>
        </w:rPr>
        <w:t xml:space="preserve"> електродвигуна;</w:t>
      </w:r>
    </w:p>
    <w:p w:rsidR="00485A7A" w:rsidRPr="006529BB"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м</w:t>
      </w:r>
      <w:r w:rsidRPr="006529BB">
        <w:rPr>
          <w:rFonts w:ascii="Times New Roman" w:hAnsi="Times New Roman" w:cs="Times New Roman"/>
          <w:color w:val="000000"/>
          <w:sz w:val="28"/>
          <w:szCs w:val="28"/>
        </w:rPr>
        <w:t xml:space="preserve">– </w:t>
      </w:r>
      <w:r w:rsidRPr="006529BB">
        <w:rPr>
          <w:rFonts w:ascii="Times New Roman" w:hAnsi="Times New Roman" w:cs="Times New Roman"/>
          <w:iCs/>
          <w:color w:val="000000"/>
          <w:sz w:val="28"/>
          <w:szCs w:val="28"/>
        </w:rPr>
        <w:t xml:space="preserve">коефіцієнт корисної дії </w:t>
      </w:r>
      <w:r w:rsidRPr="006529BB">
        <w:rPr>
          <w:rFonts w:ascii="Times New Roman" w:hAnsi="Times New Roman" w:cs="Times New Roman"/>
          <w:color w:val="000000"/>
          <w:sz w:val="28"/>
          <w:szCs w:val="28"/>
        </w:rPr>
        <w:t xml:space="preserve"> механічної передачі.</w:t>
      </w:r>
    </w:p>
    <w:p w:rsidR="00485A7A" w:rsidRPr="006529BB"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36" w:name="105"/>
      <w:bookmarkEnd w:id="36"/>
      <w:r w:rsidRPr="006529BB">
        <w:rPr>
          <w:rFonts w:ascii="Times New Roman" w:hAnsi="Times New Roman" w:cs="Times New Roman"/>
          <w:color w:val="000000"/>
          <w:sz w:val="28"/>
          <w:szCs w:val="28"/>
        </w:rPr>
        <w:t>При регулюванні роботи нагнітача дроселюванням повний тиск, ККД або споживану потужність на валу нагнітача визначають за його гідравлічною або аеродинамічною характеристикою для заданої розрахункової продуктивності, за відсутності цієї характеристики  необхідний тиск приймається як розрахунковий для даної гідравлічної або аеродинамічної системи.</w:t>
      </w:r>
    </w:p>
    <w:p w:rsidR="00485A7A" w:rsidRPr="006529BB" w:rsidRDefault="00485A7A" w:rsidP="00485A7A">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rPr>
      </w:pPr>
      <w:bookmarkStart w:id="37" w:name="106"/>
      <w:bookmarkEnd w:id="37"/>
      <w:r w:rsidRPr="006529BB">
        <w:rPr>
          <w:rFonts w:ascii="Times New Roman" w:hAnsi="Times New Roman" w:cs="Times New Roman"/>
          <w:color w:val="000000"/>
          <w:sz w:val="28"/>
          <w:szCs w:val="28"/>
        </w:rPr>
        <w:tab/>
        <w:t>При паралельній роботі на одну систему продуктивність кожного з нагнітачів становить:</w:t>
      </w:r>
    </w:p>
    <w:p w:rsidR="00485A7A" w:rsidRPr="006529BB" w:rsidRDefault="00485A7A" w:rsidP="00485A7A">
      <w:pPr>
        <w:pStyle w:val="a7"/>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для  двох  однакових  нагнітачів – 0,5  загальної продуктивності;</w:t>
      </w:r>
    </w:p>
    <w:p w:rsidR="00485A7A" w:rsidRPr="006529BB" w:rsidRDefault="00485A7A" w:rsidP="00485A7A">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для  трьох  однакових нагнітачів – 0,34  загальної продуктивності;</w:t>
      </w:r>
    </w:p>
    <w:p w:rsidR="00485A7A" w:rsidRPr="006529BB" w:rsidRDefault="00485A7A" w:rsidP="00485A7A">
      <w:pPr>
        <w:tabs>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для різних нагнітачів – визначається  за  графіком їх сумісної роботи.</w:t>
      </w:r>
    </w:p>
    <w:p w:rsidR="00060997" w:rsidRPr="006529BB" w:rsidRDefault="00485A7A" w:rsidP="0006099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color w:val="000000"/>
          <w:sz w:val="28"/>
          <w:szCs w:val="28"/>
        </w:rPr>
        <w:t xml:space="preserve">ККД асинхронного електродвигуна в залежності від його завантаження визначається за </w:t>
      </w:r>
      <w:r w:rsidRPr="006529BB">
        <w:rPr>
          <w:rFonts w:ascii="Times New Roman" w:hAnsi="Times New Roman" w:cs="Times New Roman"/>
          <w:sz w:val="28"/>
          <w:szCs w:val="28"/>
        </w:rPr>
        <w:t>відповідною таблицею</w:t>
      </w:r>
      <w:r w:rsidRPr="006529BB">
        <w:rPr>
          <w:rFonts w:ascii="Times New Roman" w:hAnsi="Times New Roman" w:cs="Times New Roman"/>
          <w:color w:val="000000"/>
          <w:sz w:val="28"/>
          <w:szCs w:val="28"/>
        </w:rPr>
        <w:t xml:space="preserve"> Порядку.</w:t>
      </w:r>
      <w:r w:rsidR="00060997" w:rsidRPr="006529BB">
        <w:rPr>
          <w:rFonts w:ascii="Times New Roman" w:hAnsi="Times New Roman" w:cs="Times New Roman"/>
          <w:b/>
          <w:sz w:val="28"/>
          <w:szCs w:val="28"/>
        </w:rPr>
        <w:br w:type="page"/>
      </w:r>
    </w:p>
    <w:p w:rsidR="00E5468D" w:rsidRPr="006529BB" w:rsidRDefault="00485A7A" w:rsidP="00D70B07">
      <w:pPr>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lastRenderedPageBreak/>
        <w:t xml:space="preserve">2.2 </w:t>
      </w:r>
      <w:r w:rsidR="00060997" w:rsidRPr="006529BB">
        <w:rPr>
          <w:rFonts w:ascii="Times New Roman" w:hAnsi="Times New Roman" w:cs="Times New Roman"/>
          <w:b/>
          <w:sz w:val="28"/>
          <w:szCs w:val="28"/>
        </w:rPr>
        <w:t xml:space="preserve">Методичні основи створення спеціального програмного продукту для розрахунку </w:t>
      </w:r>
      <w:r w:rsidR="00E5468D" w:rsidRPr="006529BB">
        <w:rPr>
          <w:rFonts w:ascii="Times New Roman" w:hAnsi="Times New Roman" w:cs="Times New Roman"/>
          <w:b/>
          <w:sz w:val="28"/>
          <w:szCs w:val="28"/>
        </w:rPr>
        <w:t>нормативних витрат електроенергії на виробництво і транспортування тепла</w:t>
      </w:r>
    </w:p>
    <w:p w:rsidR="00E5468D" w:rsidRPr="006529BB" w:rsidRDefault="00E5468D" w:rsidP="004E38B2">
      <w:pPr>
        <w:spacing w:after="0" w:line="360" w:lineRule="auto"/>
        <w:ind w:firstLine="567"/>
        <w:jc w:val="both"/>
        <w:rPr>
          <w:rFonts w:ascii="Times New Roman" w:hAnsi="Times New Roman" w:cs="Times New Roman"/>
          <w:b/>
          <w:bCs/>
          <w:sz w:val="28"/>
          <w:szCs w:val="28"/>
        </w:rPr>
      </w:pPr>
      <w:r w:rsidRPr="006529BB">
        <w:rPr>
          <w:rFonts w:ascii="Times New Roman" w:hAnsi="Times New Roman" w:cs="Times New Roman"/>
          <w:b/>
          <w:sz w:val="28"/>
          <w:szCs w:val="28"/>
        </w:rPr>
        <w:t>2.2.1 Існуючі недоліки традиційної методики розрахунку</w:t>
      </w:r>
    </w:p>
    <w:p w:rsidR="00A375A5" w:rsidRPr="006529BB" w:rsidRDefault="00A375A5" w:rsidP="00FE3699">
      <w:pPr>
        <w:spacing w:after="0" w:line="360" w:lineRule="auto"/>
        <w:ind w:firstLine="567"/>
        <w:jc w:val="both"/>
        <w:rPr>
          <w:rFonts w:ascii="Times New Roman" w:hAnsi="Times New Roman" w:cs="Times New Roman"/>
          <w:bCs/>
          <w:color w:val="auto"/>
          <w:sz w:val="28"/>
          <w:szCs w:val="28"/>
        </w:rPr>
      </w:pPr>
      <w:r w:rsidRPr="006529BB">
        <w:rPr>
          <w:rFonts w:ascii="Times New Roman" w:hAnsi="Times New Roman" w:cs="Times New Roman"/>
          <w:bCs/>
          <w:sz w:val="28"/>
          <w:szCs w:val="28"/>
        </w:rPr>
        <w:t xml:space="preserve">Недоліки та неточності існуючої методології були визначені та опрацьовані у магістерській дисертації </w:t>
      </w:r>
      <w:r w:rsidR="00E5468D" w:rsidRPr="006529BB">
        <w:rPr>
          <w:rFonts w:ascii="Times New Roman" w:hAnsi="Times New Roman" w:cs="Times New Roman"/>
          <w:bCs/>
          <w:color w:val="FF0000"/>
          <w:sz w:val="28"/>
          <w:szCs w:val="28"/>
        </w:rPr>
        <w:t>[</w:t>
      </w:r>
      <w:r w:rsidR="00E5468D" w:rsidRPr="006529BB">
        <w:rPr>
          <w:rFonts w:ascii="Times New Roman" w:hAnsi="Times New Roman" w:cs="Times New Roman"/>
          <w:bCs/>
          <w:color w:val="FF0000"/>
          <w:sz w:val="28"/>
          <w:szCs w:val="28"/>
          <w:lang w:val="en-US"/>
        </w:rPr>
        <w:t>AAA</w:t>
      </w:r>
      <w:r w:rsidR="00E5468D" w:rsidRPr="006529BB">
        <w:rPr>
          <w:rFonts w:ascii="Times New Roman" w:hAnsi="Times New Roman" w:cs="Times New Roman"/>
          <w:bCs/>
          <w:color w:val="FF0000"/>
          <w:sz w:val="28"/>
          <w:szCs w:val="28"/>
        </w:rPr>
        <w:t>]</w:t>
      </w:r>
      <w:r w:rsidRPr="006529BB">
        <w:rPr>
          <w:rFonts w:ascii="Times New Roman" w:hAnsi="Times New Roman" w:cs="Times New Roman"/>
          <w:bCs/>
          <w:color w:val="FF0000"/>
          <w:sz w:val="28"/>
          <w:szCs w:val="28"/>
        </w:rPr>
        <w:t xml:space="preserve">. </w:t>
      </w:r>
      <w:r w:rsidRPr="006529BB">
        <w:rPr>
          <w:rFonts w:ascii="Times New Roman" w:hAnsi="Times New Roman" w:cs="Times New Roman"/>
          <w:bCs/>
          <w:color w:val="auto"/>
          <w:sz w:val="28"/>
          <w:szCs w:val="28"/>
        </w:rPr>
        <w:t>У своїй роботі вона приводить низку недоліків порядку та визначає методологію за якою можливе вирішення існуючих проблем розрахунку та отримання більш достовірних даних при аналітичному визначені втрат електроенергії на підприємстві. До таких недоліків можна віднести:</w:t>
      </w:r>
    </w:p>
    <w:p w:rsidR="00A375A5" w:rsidRPr="006529BB" w:rsidRDefault="00FE3699" w:rsidP="00E5468D">
      <w:pPr>
        <w:pStyle w:val="a7"/>
        <w:numPr>
          <w:ilvl w:val="0"/>
          <w:numId w:val="3"/>
        </w:numPr>
        <w:autoSpaceDE w:val="0"/>
        <w:autoSpaceDN w:val="0"/>
        <w:adjustRightInd w:val="0"/>
        <w:spacing w:after="0" w:line="360" w:lineRule="auto"/>
        <w:ind w:left="1418" w:hanging="425"/>
        <w:rPr>
          <w:rFonts w:ascii="Times New Roman" w:hAnsi="Times New Roman" w:cs="Times New Roman"/>
          <w:color w:val="auto"/>
          <w:sz w:val="28"/>
          <w:szCs w:val="28"/>
        </w:rPr>
      </w:pPr>
      <w:r w:rsidRPr="006529BB">
        <w:rPr>
          <w:rFonts w:ascii="Times New Roman" w:hAnsi="Times New Roman" w:cs="Times New Roman"/>
          <w:color w:val="auto"/>
          <w:sz w:val="28"/>
          <w:szCs w:val="28"/>
        </w:rPr>
        <w:t>В</w:t>
      </w:r>
      <w:r w:rsidR="00A375A5" w:rsidRPr="006529BB">
        <w:rPr>
          <w:rFonts w:ascii="Times New Roman" w:hAnsi="Times New Roman" w:cs="Times New Roman"/>
          <w:color w:val="auto"/>
          <w:sz w:val="28"/>
          <w:szCs w:val="28"/>
        </w:rPr>
        <w:t xml:space="preserve">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w:t>
      </w:r>
      <w:r w:rsidR="00E5468D" w:rsidRPr="006529BB">
        <w:rPr>
          <w:rFonts w:ascii="Times New Roman" w:hAnsi="Times New Roman" w:cs="Times New Roman"/>
          <w:color w:val="auto"/>
          <w:sz w:val="28"/>
          <w:szCs w:val="28"/>
        </w:rPr>
        <w:t xml:space="preserve"> нечітко визначених</w:t>
      </w:r>
      <w:r w:rsidR="00A375A5" w:rsidRPr="006529BB">
        <w:rPr>
          <w:rFonts w:ascii="Times New Roman" w:hAnsi="Times New Roman" w:cs="Times New Roman"/>
          <w:color w:val="auto"/>
          <w:sz w:val="28"/>
          <w:szCs w:val="28"/>
        </w:rPr>
        <w:t xml:space="preserve"> числових значень багатьох нормативно-довідкових величин.</w:t>
      </w:r>
    </w:p>
    <w:p w:rsidR="00A375A5" w:rsidRPr="006529BB" w:rsidRDefault="00A375A5"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Посилання на аеродинамічні та гідравлічні характеристики обладнання і, навіть, рекомендації щодо необхідності визначення потрібних для розрахунку вихідних даних, перш за все, саме за такими характеристиками містяться майже в усіх підрозділах Порядку. Що розглядається. Однак при виконанні практичних розрахунків нормативних витрат електроенергії на котельних здебільшого намагаються не застосовувати аеродинамічні та гідравлічні характеристики обладнання, а здійснювати всі розрахунки в умовах їх відсутності, тим більше, що По</w:t>
      </w:r>
      <w:r w:rsidR="00FE3699" w:rsidRPr="006529BB">
        <w:rPr>
          <w:rFonts w:ascii="Times New Roman" w:hAnsi="Times New Roman" w:cs="Times New Roman"/>
          <w:color w:val="auto"/>
          <w:sz w:val="28"/>
          <w:szCs w:val="28"/>
        </w:rPr>
        <w:t>рядок таку можливість передбачає.</w:t>
      </w:r>
    </w:p>
    <w:p w:rsidR="00A375A5" w:rsidRPr="006529BB"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Ф</w:t>
      </w:r>
      <w:r w:rsidR="00A375A5" w:rsidRPr="006529BB">
        <w:rPr>
          <w:rFonts w:ascii="Times New Roman" w:hAnsi="Times New Roman" w:cs="Times New Roman"/>
          <w:color w:val="auto"/>
          <w:sz w:val="28"/>
          <w:szCs w:val="28"/>
        </w:rPr>
        <w:t xml:space="preserve">актичні (експлуатаційні) умови роботи димососів та вентиляторів, зокрема температура димових газів та «холодного» повітря, а також барометричний тиск у відповідній місцевості, можуть суттєво відрізнятись від паспортних умов, для яких були побудовані аеродинамічні характеристики. Отже, перш ніж використовувати «паспортні» характеристики тяго-дуттьового обладнання, їх потрібно </w:t>
      </w:r>
      <w:r w:rsidR="00A375A5" w:rsidRPr="006529BB">
        <w:rPr>
          <w:rFonts w:ascii="Times New Roman" w:hAnsi="Times New Roman" w:cs="Times New Roman"/>
          <w:color w:val="auto"/>
          <w:sz w:val="28"/>
          <w:szCs w:val="28"/>
        </w:rPr>
        <w:lastRenderedPageBreak/>
        <w:t>привести до фактичних умов експлуатації цих нагнітачів, тобто відповідним чином скоригувати. Порядок, що розглядається, не містить жодних методичних рекомендацій щодо такого коригування.</w:t>
      </w:r>
    </w:p>
    <w:p w:rsidR="00A375A5" w:rsidRPr="006529BB" w:rsidRDefault="00A375A5"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Виникають певні сумніви також щодо коректності визначення середньої споживаної потужності тяго-дуттьового обладнання за умови відсутності його аеродинамічних характеристик.</w:t>
      </w:r>
    </w:p>
    <w:p w:rsidR="00FE3699" w:rsidRPr="006529BB"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Для</w:t>
      </w:r>
      <w:r w:rsidR="00A375A5" w:rsidRPr="006529BB">
        <w:rPr>
          <w:rFonts w:ascii="Times New Roman" w:hAnsi="Times New Roman" w:cs="Times New Roman"/>
          <w:color w:val="auto"/>
          <w:sz w:val="28"/>
          <w:szCs w:val="28"/>
        </w:rPr>
        <w:t xml:space="preserve"> одержання обґрунтованих величин споживання електроенергії тривалість роботи також має бути «нормативною». Однак у Порядку, що розглядається, числові значення цих показників певною мірою також приймаються без належного обґрунтування.</w:t>
      </w:r>
    </w:p>
    <w:p w:rsidR="00FE3699" w:rsidRPr="006529BB"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Порядок розрахунку нормативних витрат електричної енергії підприємствами теплоенергетики фактично не містить жодних методичних рекомендацій щодо проведення контролю виконання встановлених норм питомої витрати електроенергії, зокрема, на котельних</w:t>
      </w:r>
      <w:r w:rsidR="00E5468D" w:rsidRPr="006529BB">
        <w:rPr>
          <w:rFonts w:ascii="Times New Roman" w:hAnsi="Times New Roman" w:cs="Times New Roman"/>
          <w:color w:val="auto"/>
          <w:sz w:val="28"/>
          <w:szCs w:val="28"/>
        </w:rPr>
        <w:t>.</w:t>
      </w:r>
    </w:p>
    <w:p w:rsidR="0090173B" w:rsidRPr="006529BB" w:rsidRDefault="00FE3699" w:rsidP="00E5468D">
      <w:pPr>
        <w:autoSpaceDE w:val="0"/>
        <w:autoSpaceDN w:val="0"/>
        <w:adjustRightInd w:val="0"/>
        <w:spacing w:after="0" w:line="360" w:lineRule="auto"/>
        <w:ind w:firstLine="708"/>
        <w:rPr>
          <w:rFonts w:ascii="Times New Roman" w:hAnsi="Times New Roman" w:cs="Times New Roman"/>
          <w:color w:val="auto"/>
          <w:sz w:val="28"/>
          <w:szCs w:val="28"/>
        </w:rPr>
      </w:pPr>
      <w:r w:rsidRPr="006529BB">
        <w:rPr>
          <w:rFonts w:ascii="Times New Roman" w:hAnsi="Times New Roman" w:cs="Times New Roman"/>
          <w:color w:val="auto"/>
          <w:sz w:val="28"/>
          <w:szCs w:val="28"/>
        </w:rPr>
        <w:t xml:space="preserve">Усі наведені вище пункти </w:t>
      </w:r>
      <w:r w:rsidR="0090173B" w:rsidRPr="006529BB">
        <w:rPr>
          <w:rFonts w:ascii="Times New Roman" w:hAnsi="Times New Roman" w:cs="Times New Roman"/>
          <w:color w:val="auto"/>
          <w:sz w:val="28"/>
          <w:szCs w:val="28"/>
        </w:rPr>
        <w:t xml:space="preserve">були використані при розрахунках у дисертації, </w:t>
      </w:r>
      <w:r w:rsidR="00E5468D" w:rsidRPr="006529BB">
        <w:rPr>
          <w:rFonts w:ascii="Times New Roman" w:hAnsi="Times New Roman" w:cs="Times New Roman"/>
          <w:color w:val="auto"/>
          <w:sz w:val="28"/>
          <w:szCs w:val="28"/>
        </w:rPr>
        <w:t>для подальшого визначення можливості вдосконалення існуючої методики. Т</w:t>
      </w:r>
      <w:r w:rsidR="0090173B" w:rsidRPr="006529BB">
        <w:rPr>
          <w:rFonts w:ascii="Times New Roman" w:hAnsi="Times New Roman" w:cs="Times New Roman"/>
          <w:color w:val="auto"/>
          <w:sz w:val="28"/>
          <w:szCs w:val="28"/>
        </w:rPr>
        <w:t>ому при побудові алгоритмів розрахунку б</w:t>
      </w:r>
      <w:r w:rsidR="00E5468D" w:rsidRPr="006529BB">
        <w:rPr>
          <w:rFonts w:ascii="Times New Roman" w:hAnsi="Times New Roman" w:cs="Times New Roman"/>
          <w:color w:val="auto"/>
          <w:sz w:val="28"/>
          <w:szCs w:val="28"/>
        </w:rPr>
        <w:t>удемо спиратись на запропоновані у роботі</w:t>
      </w:r>
      <w:r w:rsidR="0090173B" w:rsidRPr="006529BB">
        <w:rPr>
          <w:rFonts w:ascii="Times New Roman" w:hAnsi="Times New Roman" w:cs="Times New Roman"/>
          <w:color w:val="auto"/>
          <w:sz w:val="28"/>
          <w:szCs w:val="28"/>
        </w:rPr>
        <w:t xml:space="preserve"> дані для відтворення точного та достовірного розрахунку. </w:t>
      </w:r>
    </w:p>
    <w:p w:rsidR="00060997" w:rsidRPr="006529BB" w:rsidRDefault="00060997">
      <w:pPr>
        <w:spacing w:after="0" w:line="240" w:lineRule="auto"/>
        <w:rPr>
          <w:rFonts w:ascii="Times New Roman" w:hAnsi="Times New Roman" w:cs="Times New Roman"/>
          <w:b/>
          <w:color w:val="auto"/>
          <w:sz w:val="28"/>
          <w:szCs w:val="28"/>
        </w:rPr>
      </w:pPr>
    </w:p>
    <w:p w:rsidR="00FE3699" w:rsidRPr="006529BB" w:rsidRDefault="00E5468D" w:rsidP="008226A0">
      <w:pPr>
        <w:autoSpaceDE w:val="0"/>
        <w:autoSpaceDN w:val="0"/>
        <w:adjustRightInd w:val="0"/>
        <w:spacing w:after="0" w:line="360" w:lineRule="auto"/>
        <w:ind w:firstLine="708"/>
        <w:jc w:val="both"/>
        <w:rPr>
          <w:rFonts w:ascii="Times New Roman" w:hAnsi="Times New Roman" w:cs="Times New Roman"/>
          <w:b/>
          <w:color w:val="auto"/>
          <w:sz w:val="28"/>
          <w:szCs w:val="28"/>
        </w:rPr>
      </w:pPr>
      <w:r w:rsidRPr="006529BB">
        <w:rPr>
          <w:rFonts w:ascii="Times New Roman" w:hAnsi="Times New Roman" w:cs="Times New Roman"/>
          <w:b/>
          <w:color w:val="auto"/>
          <w:sz w:val="28"/>
          <w:szCs w:val="28"/>
        </w:rPr>
        <w:t xml:space="preserve">2.2.2 </w:t>
      </w:r>
      <w:r w:rsidR="00B76F9F" w:rsidRPr="006529BB">
        <w:rPr>
          <w:rFonts w:ascii="Times New Roman" w:hAnsi="Times New Roman" w:cs="Times New Roman"/>
          <w:b/>
          <w:color w:val="auto"/>
          <w:sz w:val="28"/>
          <w:szCs w:val="28"/>
        </w:rPr>
        <w:t>Проблема нечіткого характеру величин</w:t>
      </w:r>
    </w:p>
    <w:p w:rsidR="00B76F9F" w:rsidRPr="006529BB" w:rsidRDefault="00B76F9F" w:rsidP="00B76F9F">
      <w:pPr>
        <w:autoSpaceDE w:val="0"/>
        <w:autoSpaceDN w:val="0"/>
        <w:adjustRightInd w:val="0"/>
        <w:spacing w:after="0" w:line="360" w:lineRule="auto"/>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tab/>
        <w:t xml:space="preserve">Зважаючи на те, що більшість зазначених проблем була вирішена при аналітичному способі розрахунку, проблема вибору числових значень багатьох нормативно-довідкових величин залишається невирішеною. У довідкових даних надається великий перелік таких значень та надаються рекомендації що до їх використання, проте усі значення з цього списку мають дуже великий діапазон розбіжностей та є суттєво суб’єктивними при виборі та аналізі, що ставить під сумнів точність отриманих даних. Наведений у Порядку перелік можна побачити у </w:t>
      </w:r>
      <w:r w:rsidRPr="006529BB">
        <w:rPr>
          <w:rFonts w:ascii="Times New Roman" w:hAnsi="Times New Roman" w:cs="Times New Roman"/>
          <w:color w:val="FF0000"/>
          <w:sz w:val="28"/>
          <w:szCs w:val="28"/>
        </w:rPr>
        <w:t xml:space="preserve">Таблиці 1. </w:t>
      </w:r>
      <w:r w:rsidR="0028330F" w:rsidRPr="006529BB">
        <w:rPr>
          <w:rFonts w:ascii="Times New Roman" w:hAnsi="Times New Roman" w:cs="Times New Roman"/>
          <w:color w:val="auto"/>
          <w:sz w:val="28"/>
          <w:szCs w:val="28"/>
        </w:rPr>
        <w:t xml:space="preserve">Очевидним стає той факт, що при коливанні значень у таких діапазонах, </w:t>
      </w:r>
      <w:r w:rsidR="0028330F" w:rsidRPr="006529BB">
        <w:rPr>
          <w:rFonts w:ascii="Times New Roman" w:hAnsi="Times New Roman" w:cs="Times New Roman"/>
          <w:color w:val="auto"/>
          <w:sz w:val="28"/>
          <w:szCs w:val="28"/>
        </w:rPr>
        <w:lastRenderedPageBreak/>
        <w:t xml:space="preserve">не є можливим </w:t>
      </w:r>
      <w:r w:rsidR="00E5468D" w:rsidRPr="006529BB">
        <w:rPr>
          <w:rFonts w:ascii="Times New Roman" w:hAnsi="Times New Roman" w:cs="Times New Roman"/>
          <w:color w:val="auto"/>
          <w:sz w:val="28"/>
          <w:szCs w:val="28"/>
        </w:rPr>
        <w:t>зазначити</w:t>
      </w:r>
      <w:r w:rsidR="0028330F" w:rsidRPr="006529BB">
        <w:rPr>
          <w:rFonts w:ascii="Times New Roman" w:hAnsi="Times New Roman" w:cs="Times New Roman"/>
          <w:color w:val="auto"/>
          <w:sz w:val="28"/>
          <w:szCs w:val="28"/>
        </w:rPr>
        <w:t xml:space="preserve">, що розрахункові значення є точними, а висновки зроблені на підставі цих розрахунків </w:t>
      </w:r>
      <w:r w:rsidR="00E5468D" w:rsidRPr="006529BB">
        <w:rPr>
          <w:rFonts w:ascii="Times New Roman" w:hAnsi="Times New Roman" w:cs="Times New Roman"/>
          <w:color w:val="auto"/>
          <w:sz w:val="28"/>
          <w:szCs w:val="28"/>
        </w:rPr>
        <w:t>обгрунтованими</w:t>
      </w:r>
      <w:r w:rsidR="0028330F" w:rsidRPr="006529BB">
        <w:rPr>
          <w:rFonts w:ascii="Times New Roman" w:hAnsi="Times New Roman" w:cs="Times New Roman"/>
          <w:color w:val="auto"/>
          <w:sz w:val="28"/>
          <w:szCs w:val="28"/>
        </w:rPr>
        <w:t xml:space="preserve">. </w:t>
      </w:r>
    </w:p>
    <w:p w:rsidR="0028330F" w:rsidRPr="006529BB" w:rsidRDefault="0028330F" w:rsidP="0028330F">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Треба також відмітити, що електроспоживання виробничих об’єктів має випадковий характер, а електробаланси складаються в умовах невизначеності певних вихідних даних, можливість поліпшення результатів побудови електробалансів виробничих об’єктів необхідно шукати в напрямку подальшого удосконалення та розвитку ймовірнісно-статистичний підходу.</w:t>
      </w:r>
    </w:p>
    <w:p w:rsidR="0028330F" w:rsidRPr="006529BB" w:rsidRDefault="0028330F" w:rsidP="00B76F9F">
      <w:pPr>
        <w:autoSpaceDE w:val="0"/>
        <w:autoSpaceDN w:val="0"/>
        <w:adjustRightInd w:val="0"/>
        <w:spacing w:after="0" w:line="360" w:lineRule="auto"/>
        <w:jc w:val="both"/>
        <w:rPr>
          <w:rFonts w:ascii="Times New Roman" w:hAnsi="Times New Roman" w:cs="Times New Roman"/>
          <w:sz w:val="28"/>
          <w:szCs w:val="28"/>
        </w:rPr>
      </w:pPr>
      <w:r w:rsidRPr="006529BB">
        <w:rPr>
          <w:rFonts w:ascii="Times New Roman" w:hAnsi="Times New Roman" w:cs="Times New Roman"/>
          <w:color w:val="auto"/>
          <w:sz w:val="28"/>
          <w:szCs w:val="28"/>
        </w:rPr>
        <w:tab/>
        <w:t xml:space="preserve">Даний підхід має під собою ідею, що </w:t>
      </w:r>
      <w:r w:rsidRPr="006529BB">
        <w:rPr>
          <w:rFonts w:ascii="Times New Roman" w:hAnsi="Times New Roman" w:cs="Times New Roman"/>
          <w:sz w:val="28"/>
          <w:szCs w:val="28"/>
        </w:rPr>
        <w:t>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використанням відповідних експертних методів, методів теорії ймовірності та математичної статистики.</w:t>
      </w:r>
    </w:p>
    <w:p w:rsidR="00E1729E" w:rsidRPr="006529BB" w:rsidRDefault="0028330F" w:rsidP="00B76F9F">
      <w:pPr>
        <w:autoSpaceDE w:val="0"/>
        <w:autoSpaceDN w:val="0"/>
        <w:adjustRightInd w:val="0"/>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ab/>
        <w:t xml:space="preserve">Застосування даного методу дозволяє скласти більш повну та вдосконалену картину побудови </w:t>
      </w:r>
      <w:r w:rsidR="00954797" w:rsidRPr="006529BB">
        <w:rPr>
          <w:rFonts w:ascii="Times New Roman" w:hAnsi="Times New Roman" w:cs="Times New Roman"/>
          <w:sz w:val="28"/>
          <w:szCs w:val="28"/>
        </w:rPr>
        <w:t>витратної частини побудови енергобалансу на підприємстві, беручи до уваги ймовірнісний характер певних величин та суб’єктивний характер отримання цих величин.</w:t>
      </w:r>
    </w:p>
    <w:p w:rsidR="00060997" w:rsidRPr="006529BB" w:rsidRDefault="00060997">
      <w:pPr>
        <w:spacing w:after="0" w:line="240" w:lineRule="auto"/>
        <w:rPr>
          <w:rFonts w:ascii="Times New Roman" w:hAnsi="Times New Roman" w:cs="Times New Roman"/>
          <w:b/>
          <w:sz w:val="28"/>
          <w:szCs w:val="28"/>
        </w:rPr>
      </w:pPr>
    </w:p>
    <w:p w:rsidR="00425E70" w:rsidRPr="006529BB" w:rsidRDefault="00E5468D" w:rsidP="00D70B07">
      <w:pPr>
        <w:autoSpaceDE w:val="0"/>
        <w:autoSpaceDN w:val="0"/>
        <w:adjustRightInd w:val="0"/>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t>2.3</w:t>
      </w:r>
      <w:r w:rsidR="00E1729E" w:rsidRPr="006529BB">
        <w:rPr>
          <w:rFonts w:ascii="Times New Roman" w:hAnsi="Times New Roman" w:cs="Times New Roman"/>
          <w:b/>
          <w:sz w:val="28"/>
          <w:szCs w:val="28"/>
        </w:rPr>
        <w:t xml:space="preserve"> </w:t>
      </w:r>
      <w:r w:rsidR="009052D4" w:rsidRPr="006529BB">
        <w:rPr>
          <w:rFonts w:ascii="Times New Roman" w:hAnsi="Times New Roman" w:cs="Times New Roman"/>
          <w:b/>
          <w:sz w:val="28"/>
          <w:szCs w:val="28"/>
        </w:rPr>
        <w:t>Можливий п</w:t>
      </w:r>
      <w:r w:rsidRPr="006529BB">
        <w:rPr>
          <w:rFonts w:ascii="Times New Roman" w:hAnsi="Times New Roman" w:cs="Times New Roman"/>
          <w:b/>
          <w:sz w:val="28"/>
          <w:szCs w:val="28"/>
        </w:rPr>
        <w:t xml:space="preserve">ідхід до вирішення </w:t>
      </w:r>
      <w:r w:rsidR="009052D4" w:rsidRPr="006529BB">
        <w:rPr>
          <w:rFonts w:ascii="Times New Roman" w:hAnsi="Times New Roman" w:cs="Times New Roman"/>
          <w:b/>
          <w:sz w:val="28"/>
          <w:szCs w:val="28"/>
        </w:rPr>
        <w:t>існуючої проблеми</w:t>
      </w:r>
    </w:p>
    <w:p w:rsidR="009052D4" w:rsidRPr="006529BB" w:rsidRDefault="009052D4" w:rsidP="009052D4">
      <w:pPr>
        <w:autoSpaceDE w:val="0"/>
        <w:autoSpaceDN w:val="0"/>
        <w:adjustRightInd w:val="0"/>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b/>
          <w:sz w:val="28"/>
          <w:szCs w:val="28"/>
        </w:rPr>
        <w:t>2.3.1 Основні положення застосування ймовірнісно-статистичного підходу до побудови електробалансу</w:t>
      </w:r>
    </w:p>
    <w:p w:rsidR="004B39EB" w:rsidRPr="006529BB" w:rsidRDefault="004B39EB" w:rsidP="004B39EB">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Через те що електроспоживання виробничих об’єктів має випадко</w:t>
      </w:r>
      <w:r w:rsidR="009052D4" w:rsidRPr="006529BB">
        <w:rPr>
          <w:rFonts w:ascii="Times New Roman" w:hAnsi="Times New Roman" w:cs="Times New Roman"/>
          <w:sz w:val="28"/>
          <w:szCs w:val="28"/>
        </w:rPr>
        <w:t>вий характер через наявність не</w:t>
      </w:r>
      <w:r w:rsidRPr="006529BB">
        <w:rPr>
          <w:rFonts w:ascii="Times New Roman" w:hAnsi="Times New Roman" w:cs="Times New Roman"/>
          <w:sz w:val="28"/>
          <w:szCs w:val="28"/>
        </w:rPr>
        <w:t>чітких виробничих параметрів, а їх електробаланси складаються в умовах невизначеності вихідних даних, то можлив</w:t>
      </w:r>
      <w:r w:rsidR="009052D4" w:rsidRPr="006529BB">
        <w:rPr>
          <w:rFonts w:ascii="Times New Roman" w:hAnsi="Times New Roman" w:cs="Times New Roman"/>
          <w:sz w:val="28"/>
          <w:szCs w:val="28"/>
        </w:rPr>
        <w:t>им рішенням є</w:t>
      </w:r>
      <w:r w:rsidRPr="006529BB">
        <w:rPr>
          <w:rFonts w:ascii="Times New Roman" w:hAnsi="Times New Roman" w:cs="Times New Roman"/>
          <w:sz w:val="28"/>
          <w:szCs w:val="28"/>
        </w:rPr>
        <w:t xml:space="preserve"> поліпшення результатів побу</w:t>
      </w:r>
      <w:r w:rsidR="0032025B" w:rsidRPr="006529BB">
        <w:rPr>
          <w:rFonts w:ascii="Times New Roman" w:hAnsi="Times New Roman" w:cs="Times New Roman"/>
          <w:sz w:val="28"/>
          <w:szCs w:val="28"/>
        </w:rPr>
        <w:t>дови електробалансів</w:t>
      </w:r>
      <w:r w:rsidRPr="006529BB">
        <w:rPr>
          <w:rFonts w:ascii="Times New Roman" w:hAnsi="Times New Roman" w:cs="Times New Roman"/>
          <w:sz w:val="28"/>
          <w:szCs w:val="28"/>
        </w:rPr>
        <w:t xml:space="preserve"> </w:t>
      </w:r>
      <w:r w:rsidR="009052D4" w:rsidRPr="006529BB">
        <w:rPr>
          <w:rFonts w:ascii="Times New Roman" w:hAnsi="Times New Roman" w:cs="Times New Roman"/>
          <w:sz w:val="28"/>
          <w:szCs w:val="28"/>
        </w:rPr>
        <w:t xml:space="preserve">через </w:t>
      </w:r>
      <w:r w:rsidRPr="006529BB">
        <w:rPr>
          <w:rFonts w:ascii="Times New Roman" w:hAnsi="Times New Roman" w:cs="Times New Roman"/>
          <w:sz w:val="28"/>
          <w:szCs w:val="28"/>
        </w:rPr>
        <w:t>застосування, удосконалення та подальшого розвитку ймовірнісно-статистичний підходу.</w:t>
      </w:r>
    </w:p>
    <w:p w:rsidR="0032025B" w:rsidRPr="006529BB" w:rsidRDefault="004B39EB" w:rsidP="0032025B">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Ідея даного підходу полягає в тому, що 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w:t>
      </w:r>
      <w:r w:rsidRPr="006529BB">
        <w:rPr>
          <w:rFonts w:ascii="Times New Roman" w:hAnsi="Times New Roman" w:cs="Times New Roman"/>
          <w:sz w:val="28"/>
          <w:szCs w:val="28"/>
        </w:rPr>
        <w:lastRenderedPageBreak/>
        <w:t>використанням відповідних експертних методів, методів теорії ймовірності та математичної статистики.</w:t>
      </w:r>
      <w:r w:rsidR="0032025B" w:rsidRPr="006529BB">
        <w:rPr>
          <w:rFonts w:ascii="Times New Roman" w:hAnsi="Times New Roman" w:cs="Times New Roman"/>
          <w:sz w:val="28"/>
          <w:szCs w:val="28"/>
        </w:rPr>
        <w:t>[AAA]</w:t>
      </w:r>
      <w:r w:rsidRPr="006529BB">
        <w:rPr>
          <w:rFonts w:ascii="Times New Roman" w:hAnsi="Times New Roman" w:cs="Times New Roman"/>
          <w:sz w:val="28"/>
          <w:szCs w:val="28"/>
        </w:rPr>
        <w:t xml:space="preserve"> </w:t>
      </w:r>
    </w:p>
    <w:p w:rsidR="0032025B" w:rsidRPr="006529BB" w:rsidRDefault="0032025B" w:rsidP="0032025B">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Через те що метод спирається на експертний метод, це потребує </w:t>
      </w:r>
      <w:r w:rsidR="009052D4" w:rsidRPr="006529BB">
        <w:rPr>
          <w:rFonts w:ascii="Times New Roman" w:hAnsi="Times New Roman" w:cs="Times New Roman"/>
          <w:sz w:val="28"/>
          <w:szCs w:val="28"/>
        </w:rPr>
        <w:t xml:space="preserve">проведення </w:t>
      </w:r>
      <w:r w:rsidRPr="006529BB">
        <w:rPr>
          <w:rFonts w:ascii="Times New Roman" w:hAnsi="Times New Roman" w:cs="Times New Roman"/>
          <w:sz w:val="28"/>
          <w:szCs w:val="28"/>
        </w:rPr>
        <w:t xml:space="preserve">опитування фахівців-експертів, компетентних у відповідній сфері діяльності. На підставі обробки результатів експертного опитування визначаються найбільш ймовірні інтервали значень відповідних вихідних величин. Побудова обґрунтованого та достовірного електробалансу </w:t>
      </w:r>
      <w:r w:rsidR="009052D4" w:rsidRPr="006529BB">
        <w:rPr>
          <w:rFonts w:ascii="Times New Roman" w:hAnsi="Times New Roman" w:cs="Times New Roman"/>
          <w:sz w:val="28"/>
          <w:szCs w:val="28"/>
        </w:rPr>
        <w:t>є</w:t>
      </w:r>
      <w:r w:rsidRPr="006529BB">
        <w:rPr>
          <w:rFonts w:ascii="Times New Roman" w:hAnsi="Times New Roman" w:cs="Times New Roman"/>
          <w:sz w:val="28"/>
          <w:szCs w:val="28"/>
        </w:rPr>
        <w:t xml:space="preserve"> процес</w:t>
      </w:r>
      <w:r w:rsidR="009052D4" w:rsidRPr="006529BB">
        <w:rPr>
          <w:rFonts w:ascii="Times New Roman" w:hAnsi="Times New Roman" w:cs="Times New Roman"/>
          <w:sz w:val="28"/>
          <w:szCs w:val="28"/>
        </w:rPr>
        <w:t>ом</w:t>
      </w:r>
      <w:r w:rsidRPr="006529BB">
        <w:rPr>
          <w:rFonts w:ascii="Times New Roman" w:hAnsi="Times New Roman" w:cs="Times New Roman"/>
          <w:sz w:val="28"/>
          <w:szCs w:val="28"/>
        </w:rPr>
        <w:t xml:space="preserve"> знаходження найбільш ймовірних значень нечітких вихідних параметрів.</w:t>
      </w:r>
    </w:p>
    <w:p w:rsidR="004B39EB" w:rsidRPr="006529BB" w:rsidRDefault="0032025B" w:rsidP="004B39EB">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Однак</w:t>
      </w:r>
      <w:r w:rsidR="004B39EB" w:rsidRPr="006529BB">
        <w:rPr>
          <w:rFonts w:ascii="Times New Roman" w:hAnsi="Times New Roman" w:cs="Times New Roman"/>
          <w:sz w:val="28"/>
          <w:szCs w:val="28"/>
        </w:rPr>
        <w:t xml:space="preserve"> даний підхід ма</w:t>
      </w:r>
      <w:r w:rsidRPr="006529BB">
        <w:rPr>
          <w:rFonts w:ascii="Times New Roman" w:hAnsi="Times New Roman" w:cs="Times New Roman"/>
          <w:sz w:val="28"/>
          <w:szCs w:val="28"/>
        </w:rPr>
        <w:t>є свої недоліки. П</w:t>
      </w:r>
      <w:r w:rsidR="004B39EB" w:rsidRPr="006529BB">
        <w:rPr>
          <w:rFonts w:ascii="Times New Roman" w:hAnsi="Times New Roman" w:cs="Times New Roman"/>
          <w:sz w:val="28"/>
          <w:szCs w:val="28"/>
        </w:rPr>
        <w:t>ідхід не враховує зв’язки між нечітко заданими параметрами обладнання, обсягами виробництва продукції та споживання енергії, що не дозволяє вважати одержані баланси достатньо обґрунтованими.</w:t>
      </w:r>
    </w:p>
    <w:p w:rsidR="003D7548" w:rsidRPr="006529BB" w:rsidRDefault="004B39EB" w:rsidP="00AC1910">
      <w:pPr>
        <w:autoSpaceDE w:val="0"/>
        <w:autoSpaceDN w:val="0"/>
        <w:adjustRightInd w:val="0"/>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Таким чином, для підвищення обґрунтованості побудови достовірних балансів електроспоживання з застосуванням ймовірнісно-статистичного підходу є необхідним знаходження та використання існуючих аналітичних або емпіричних залежностей між обсягами виробництва продукції, параметрами технологічних процесів та споживанням електричної енергії. Для окремих виробничо-господарських та технологічних об’єктів такі залежності існують і є достатньо об’єктивними, зокрема, це стосується таких об’єктів як котельні [</w:t>
      </w:r>
      <w:r w:rsidR="00AC1910" w:rsidRPr="006529BB">
        <w:rPr>
          <w:rFonts w:ascii="Times New Roman" w:hAnsi="Times New Roman" w:cs="Times New Roman"/>
          <w:sz w:val="28"/>
          <w:szCs w:val="28"/>
        </w:rPr>
        <w:t>ААА</w:t>
      </w:r>
      <w:r w:rsidRPr="006529BB">
        <w:rPr>
          <w:rFonts w:ascii="Times New Roman" w:hAnsi="Times New Roman" w:cs="Times New Roman"/>
          <w:sz w:val="28"/>
          <w:szCs w:val="28"/>
        </w:rPr>
        <w:t>].</w:t>
      </w:r>
    </w:p>
    <w:p w:rsidR="004E38B2" w:rsidRPr="006529BB" w:rsidRDefault="003D7548" w:rsidP="009052D4">
      <w:pPr>
        <w:autoSpaceDE w:val="0"/>
        <w:autoSpaceDN w:val="0"/>
        <w:adjustRightInd w:val="0"/>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Найбільш повно результати розрахунку витратної частини котельної можна побачити у </w:t>
      </w:r>
      <w:r w:rsidR="009052D4" w:rsidRPr="006529BB">
        <w:rPr>
          <w:rFonts w:ascii="Times New Roman" w:hAnsi="Times New Roman" w:cs="Times New Roman"/>
          <w:sz w:val="28"/>
          <w:szCs w:val="28"/>
        </w:rPr>
        <w:t>магістерській дисертації</w:t>
      </w:r>
      <w:r w:rsidRPr="006529BB">
        <w:rPr>
          <w:rFonts w:ascii="Times New Roman" w:hAnsi="Times New Roman" w:cs="Times New Roman"/>
          <w:sz w:val="28"/>
          <w:szCs w:val="28"/>
        </w:rPr>
        <w:t>, де був проведений по</w:t>
      </w:r>
      <w:r w:rsidR="009052D4" w:rsidRPr="006529BB">
        <w:rPr>
          <w:rFonts w:ascii="Times New Roman" w:hAnsi="Times New Roman" w:cs="Times New Roman"/>
          <w:sz w:val="28"/>
          <w:szCs w:val="28"/>
        </w:rPr>
        <w:t>в</w:t>
      </w:r>
      <w:r w:rsidRPr="006529BB">
        <w:rPr>
          <w:rFonts w:ascii="Times New Roman" w:hAnsi="Times New Roman" w:cs="Times New Roman"/>
          <w:sz w:val="28"/>
          <w:szCs w:val="28"/>
        </w:rPr>
        <w:t>ний опис та аналіз використання ймовірнісно-статистичного методу на котельних.</w:t>
      </w:r>
      <w:r w:rsidR="009052D4" w:rsidRPr="006529BB">
        <w:rPr>
          <w:rFonts w:ascii="Times New Roman" w:hAnsi="Times New Roman" w:cs="Times New Roman"/>
          <w:sz w:val="28"/>
          <w:szCs w:val="28"/>
          <w:lang w:val="ru-RU"/>
        </w:rPr>
        <w:t>[</w:t>
      </w:r>
      <w:r w:rsidR="009052D4" w:rsidRPr="006529BB">
        <w:rPr>
          <w:rFonts w:ascii="Times New Roman" w:hAnsi="Times New Roman" w:cs="Times New Roman"/>
          <w:sz w:val="28"/>
          <w:szCs w:val="28"/>
          <w:lang w:val="en-US"/>
        </w:rPr>
        <w:t>AAA</w:t>
      </w:r>
      <w:r w:rsidR="009052D4" w:rsidRPr="006529BB">
        <w:rPr>
          <w:rFonts w:ascii="Times New Roman" w:hAnsi="Times New Roman" w:cs="Times New Roman"/>
          <w:sz w:val="28"/>
          <w:szCs w:val="28"/>
          <w:lang w:val="ru-RU"/>
        </w:rPr>
        <w:t>]</w:t>
      </w:r>
    </w:p>
    <w:p w:rsidR="00060997" w:rsidRPr="006529BB" w:rsidRDefault="00060997">
      <w:pPr>
        <w:spacing w:after="0" w:line="240" w:lineRule="auto"/>
        <w:rPr>
          <w:rFonts w:ascii="Times New Roman" w:eastAsia="Calibri" w:hAnsi="Times New Roman" w:cs="Times New Roman"/>
          <w:b/>
          <w:color w:val="000000" w:themeColor="text1"/>
          <w:sz w:val="28"/>
          <w:szCs w:val="28"/>
        </w:rPr>
      </w:pPr>
    </w:p>
    <w:p w:rsidR="009052D4" w:rsidRPr="006529BB" w:rsidRDefault="009052D4" w:rsidP="00D644A3">
      <w:pPr>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t>2.4.Підхід до вирішення поставленої задачі через використання прототипу програмного продукту для розрахунку витрат електричної енергії ймовірнісно-статистичним методом на прикладі котельної</w:t>
      </w:r>
    </w:p>
    <w:p w:rsidR="009052D4" w:rsidRPr="006529BB" w:rsidRDefault="009052D4" w:rsidP="009052D4">
      <w:p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ab/>
        <w:t>Згідно з поставленою задачею стає очевидним, що при розрахунках доцільним є використання новітніх технологічних досягнень в області комп’ютерних обчислень, через те що задача поставлена перед дослідниками завжди ускладнюється і проведення розрахунків без спеціалізованих технічних</w:t>
      </w:r>
      <w:r w:rsidR="00ED5910" w:rsidRPr="006529BB">
        <w:rPr>
          <w:rFonts w:ascii="Times New Roman" w:hAnsi="Times New Roman" w:cs="Times New Roman"/>
          <w:sz w:val="28"/>
          <w:szCs w:val="28"/>
        </w:rPr>
        <w:t xml:space="preserve"> та </w:t>
      </w:r>
      <w:r w:rsidR="00ED5910" w:rsidRPr="006529BB">
        <w:rPr>
          <w:rFonts w:ascii="Times New Roman" w:hAnsi="Times New Roman" w:cs="Times New Roman"/>
          <w:sz w:val="28"/>
          <w:szCs w:val="28"/>
        </w:rPr>
        <w:lastRenderedPageBreak/>
        <w:t>інформаційних</w:t>
      </w:r>
      <w:r w:rsidRPr="006529BB">
        <w:rPr>
          <w:rFonts w:ascii="Times New Roman" w:hAnsi="Times New Roman" w:cs="Times New Roman"/>
          <w:sz w:val="28"/>
          <w:szCs w:val="28"/>
        </w:rPr>
        <w:t xml:space="preserve"> засобів не є вірним з точки зору точності та швидкості розрахунків. При розрахунках, які потребують тисячі, а іноді навіть мільйони ітерацій найкращим рішенням є використання програмного продукту для:</w:t>
      </w:r>
    </w:p>
    <w:p w:rsidR="009052D4" w:rsidRPr="006529BB" w:rsidRDefault="009052D4" w:rsidP="009052D4">
      <w:pPr>
        <w:pStyle w:val="a7"/>
        <w:numPr>
          <w:ilvl w:val="0"/>
          <w:numId w:val="8"/>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спрощення розрахунків;</w:t>
      </w:r>
    </w:p>
    <w:p w:rsidR="009052D4" w:rsidRPr="006529BB" w:rsidRDefault="009052D4" w:rsidP="009052D4">
      <w:pPr>
        <w:pStyle w:val="a7"/>
        <w:numPr>
          <w:ilvl w:val="0"/>
          <w:numId w:val="8"/>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отримання більш точних результатів;</w:t>
      </w:r>
    </w:p>
    <w:p w:rsidR="009052D4" w:rsidRPr="006529BB" w:rsidRDefault="009052D4" w:rsidP="009052D4">
      <w:pPr>
        <w:pStyle w:val="a7"/>
        <w:numPr>
          <w:ilvl w:val="0"/>
          <w:numId w:val="8"/>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зменшення часу, використаного на певний розрахунок та на моделювання певної ситуації.</w:t>
      </w:r>
    </w:p>
    <w:p w:rsidR="009052D4" w:rsidRPr="006529BB" w:rsidRDefault="009052D4" w:rsidP="009052D4">
      <w:pPr>
        <w:spacing w:after="0" w:line="360" w:lineRule="auto"/>
        <w:ind w:firstLine="410"/>
        <w:jc w:val="both"/>
        <w:rPr>
          <w:rFonts w:ascii="Times New Roman" w:hAnsi="Times New Roman" w:cs="Times New Roman"/>
          <w:sz w:val="28"/>
          <w:szCs w:val="28"/>
        </w:rPr>
      </w:pPr>
      <w:r w:rsidRPr="006529BB">
        <w:rPr>
          <w:rFonts w:ascii="Times New Roman" w:hAnsi="Times New Roman" w:cs="Times New Roman"/>
          <w:sz w:val="28"/>
          <w:szCs w:val="28"/>
        </w:rPr>
        <w:t xml:space="preserve">Проте, деякі ситуації вимагають від користувача знання певних програмних ресурсів та певних програмних рішень, що також не є дуже доцільним та коректним при роботі з певними алгоритмами та моделями. Такі алгоритми можуть вимагати від користувача використання багатьох інших програм для деталізованого розрахунку та для вирішення певних проблем, з якими основна обрана програма не змогла впоротись, що може призвести до плутанини у незв’язаних між собою програмних продуктах та ускладнити розрахунок. Рішенням подібної проблеми може стати пошук спеціалізованих програмних продуктів, які здатні виконати усі необхідні задачі розрахунку та аналізу даних, що були поставлені у задачі дослідження. Проте, ймовірність знаходження подібної програми може </w:t>
      </w:r>
      <w:r w:rsidR="00ED5910" w:rsidRPr="006529BB">
        <w:rPr>
          <w:rFonts w:ascii="Times New Roman" w:hAnsi="Times New Roman" w:cs="Times New Roman"/>
          <w:sz w:val="28"/>
          <w:szCs w:val="28"/>
        </w:rPr>
        <w:t>доволі складною</w:t>
      </w:r>
      <w:r w:rsidRPr="006529BB">
        <w:rPr>
          <w:rFonts w:ascii="Times New Roman" w:hAnsi="Times New Roman" w:cs="Times New Roman"/>
          <w:sz w:val="28"/>
          <w:szCs w:val="28"/>
        </w:rPr>
        <w:t xml:space="preserve">, тому що дуже небагато програм розробляються для специфічних задач або, навіть якщо вони розробляються, не всі компанії дозволяють відкрито користуватись такою програмою, або навіть </w:t>
      </w:r>
      <w:r w:rsidR="00ED5910" w:rsidRPr="006529BB">
        <w:rPr>
          <w:rFonts w:ascii="Times New Roman" w:hAnsi="Times New Roman" w:cs="Times New Roman"/>
          <w:sz w:val="28"/>
          <w:szCs w:val="28"/>
        </w:rPr>
        <w:t>отримати інформацію</w:t>
      </w:r>
      <w:r w:rsidRPr="006529BB">
        <w:rPr>
          <w:rFonts w:ascii="Times New Roman" w:hAnsi="Times New Roman" w:cs="Times New Roman"/>
          <w:sz w:val="28"/>
          <w:szCs w:val="28"/>
        </w:rPr>
        <w:t xml:space="preserve"> про неї. </w:t>
      </w:r>
    </w:p>
    <w:p w:rsidR="009052D4" w:rsidRPr="006529BB" w:rsidRDefault="009052D4" w:rsidP="009052D4">
      <w:pPr>
        <w:spacing w:after="0" w:line="360" w:lineRule="auto"/>
        <w:ind w:firstLine="410"/>
        <w:jc w:val="both"/>
        <w:rPr>
          <w:rFonts w:ascii="Times New Roman" w:hAnsi="Times New Roman" w:cs="Times New Roman"/>
          <w:sz w:val="28"/>
          <w:szCs w:val="28"/>
        </w:rPr>
      </w:pPr>
      <w:r w:rsidRPr="006529BB">
        <w:rPr>
          <w:rFonts w:ascii="Times New Roman" w:hAnsi="Times New Roman" w:cs="Times New Roman"/>
          <w:sz w:val="28"/>
          <w:szCs w:val="28"/>
        </w:rPr>
        <w:t>Можливим фундаментальним рішенням такої проблеми може стати розробка спеціалізованого програмного продукту, який:</w:t>
      </w:r>
    </w:p>
    <w:p w:rsidR="009052D4" w:rsidRPr="006529BB" w:rsidRDefault="009052D4" w:rsidP="009052D4">
      <w:pPr>
        <w:pStyle w:val="a7"/>
        <w:numPr>
          <w:ilvl w:val="0"/>
          <w:numId w:val="9"/>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чітко відповідає поставленим розрахунковим вимогам</w:t>
      </w:r>
    </w:p>
    <w:p w:rsidR="009052D4" w:rsidRPr="006529BB" w:rsidRDefault="009052D4" w:rsidP="009052D4">
      <w:pPr>
        <w:pStyle w:val="a7"/>
        <w:numPr>
          <w:ilvl w:val="0"/>
          <w:numId w:val="9"/>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достатньо гнучкий для легкого маніпулювання програмою та конфігурації при змінах у деталях поставленої задачі</w:t>
      </w:r>
    </w:p>
    <w:p w:rsidR="009052D4" w:rsidRPr="006529BB" w:rsidRDefault="009052D4" w:rsidP="009052D4">
      <w:pPr>
        <w:pStyle w:val="a7"/>
        <w:numPr>
          <w:ilvl w:val="0"/>
          <w:numId w:val="9"/>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універсальний з точки зору роботи на різних комп’ютерних операційних системах та пристроях</w:t>
      </w:r>
    </w:p>
    <w:p w:rsidR="009052D4" w:rsidRPr="006529BB" w:rsidRDefault="009052D4" w:rsidP="009052D4">
      <w:pPr>
        <w:spacing w:after="0" w:line="360" w:lineRule="auto"/>
        <w:ind w:firstLine="426"/>
        <w:jc w:val="both"/>
        <w:rPr>
          <w:rFonts w:ascii="Times New Roman" w:hAnsi="Times New Roman" w:cs="Times New Roman"/>
          <w:sz w:val="28"/>
          <w:szCs w:val="28"/>
        </w:rPr>
      </w:pPr>
      <w:r w:rsidRPr="006529BB">
        <w:rPr>
          <w:rFonts w:ascii="Times New Roman" w:hAnsi="Times New Roman" w:cs="Times New Roman"/>
          <w:sz w:val="28"/>
          <w:szCs w:val="28"/>
        </w:rPr>
        <w:t xml:space="preserve">Такий комп’ютерний продукт має відповідати усім нормам, як з боку комп’ютерного забезпечення, так і з боку прикладної задачі поставленої перед </w:t>
      </w:r>
      <w:r w:rsidRPr="006529BB">
        <w:rPr>
          <w:rFonts w:ascii="Times New Roman" w:hAnsi="Times New Roman" w:cs="Times New Roman"/>
          <w:sz w:val="28"/>
          <w:szCs w:val="28"/>
        </w:rPr>
        <w:lastRenderedPageBreak/>
        <w:t>програмою. В даному випадку, програмний продукт повинен чітко та послідовно виконувати алгоритми, використані при розрахунку витратної частини електричного балансу котельної.</w:t>
      </w:r>
    </w:p>
    <w:p w:rsidR="009052D4" w:rsidRPr="006529BB" w:rsidRDefault="009052D4" w:rsidP="009052D4">
      <w:pPr>
        <w:spacing w:after="0" w:line="240" w:lineRule="auto"/>
        <w:rPr>
          <w:rFonts w:ascii="Times New Roman" w:hAnsi="Times New Roman" w:cs="Times New Roman"/>
          <w:sz w:val="28"/>
          <w:szCs w:val="28"/>
        </w:rPr>
      </w:pPr>
    </w:p>
    <w:p w:rsidR="009052D4" w:rsidRPr="006529BB" w:rsidRDefault="009052D4" w:rsidP="009052D4">
      <w:pPr>
        <w:spacing w:after="0" w:line="360" w:lineRule="auto"/>
        <w:ind w:firstLine="426"/>
        <w:jc w:val="both"/>
        <w:outlineLvl w:val="0"/>
        <w:rPr>
          <w:rFonts w:ascii="Times New Roman" w:hAnsi="Times New Roman" w:cs="Times New Roman"/>
          <w:b/>
          <w:sz w:val="28"/>
          <w:szCs w:val="28"/>
        </w:rPr>
      </w:pPr>
      <w:r w:rsidRPr="006529BB">
        <w:rPr>
          <w:rFonts w:ascii="Times New Roman" w:hAnsi="Times New Roman" w:cs="Times New Roman"/>
          <w:b/>
          <w:sz w:val="28"/>
          <w:szCs w:val="28"/>
        </w:rPr>
        <w:t>2.</w:t>
      </w:r>
      <w:r w:rsidR="00ED5910" w:rsidRPr="006529BB">
        <w:rPr>
          <w:rFonts w:ascii="Times New Roman" w:hAnsi="Times New Roman" w:cs="Times New Roman"/>
          <w:b/>
          <w:sz w:val="28"/>
          <w:szCs w:val="28"/>
        </w:rPr>
        <w:t>4</w:t>
      </w:r>
      <w:r w:rsidRPr="006529BB">
        <w:rPr>
          <w:rFonts w:ascii="Times New Roman" w:hAnsi="Times New Roman" w:cs="Times New Roman"/>
          <w:b/>
          <w:sz w:val="28"/>
          <w:szCs w:val="28"/>
        </w:rPr>
        <w:t>.1 Спеціальні комп’ютерні засоби використані для побудови розрахункової системи на базі існуючого алгоритму</w:t>
      </w:r>
    </w:p>
    <w:p w:rsidR="009052D4" w:rsidRPr="006529BB" w:rsidRDefault="009052D4" w:rsidP="009052D4">
      <w:pPr>
        <w:spacing w:after="0" w:line="360" w:lineRule="auto"/>
        <w:ind w:firstLine="426"/>
        <w:jc w:val="both"/>
        <w:rPr>
          <w:rFonts w:ascii="Times New Roman" w:hAnsi="Times New Roman" w:cs="Times New Roman"/>
          <w:sz w:val="28"/>
          <w:szCs w:val="28"/>
        </w:rPr>
      </w:pPr>
      <w:r w:rsidRPr="006529BB">
        <w:rPr>
          <w:rFonts w:ascii="Times New Roman" w:hAnsi="Times New Roman" w:cs="Times New Roman"/>
          <w:sz w:val="28"/>
          <w:szCs w:val="28"/>
        </w:rPr>
        <w:t xml:space="preserve">Для створення програмного продукту, потрібно використовувати спеціальну мову програмування та відповідні до неї інструменти для відтворення необхідної роботи алгоритму та </w:t>
      </w:r>
      <w:r w:rsidR="00ED5910" w:rsidRPr="006529BB">
        <w:rPr>
          <w:rFonts w:ascii="Times New Roman" w:hAnsi="Times New Roman" w:cs="Times New Roman"/>
          <w:sz w:val="28"/>
          <w:szCs w:val="28"/>
        </w:rPr>
        <w:t>розробки</w:t>
      </w:r>
      <w:r w:rsidRPr="006529BB">
        <w:rPr>
          <w:rFonts w:ascii="Times New Roman" w:hAnsi="Times New Roman" w:cs="Times New Roman"/>
          <w:sz w:val="28"/>
          <w:szCs w:val="28"/>
        </w:rPr>
        <w:t xml:space="preserve"> певної комп’ютерної моделі. У даному випадку необхідно побудувати комп’ютерну модель на базі приведених вище алгоритмів, з точки зору розрахунку витратної частини котельної, отримати відповідні дані при введені необхідних вхідних даних та </w:t>
      </w:r>
      <w:r w:rsidR="00ED5910" w:rsidRPr="006529BB">
        <w:rPr>
          <w:rFonts w:ascii="Times New Roman" w:hAnsi="Times New Roman" w:cs="Times New Roman"/>
          <w:sz w:val="28"/>
          <w:szCs w:val="28"/>
        </w:rPr>
        <w:t xml:space="preserve">проаналізувати отриманні дані </w:t>
      </w:r>
      <w:r w:rsidRPr="006529BB">
        <w:rPr>
          <w:rFonts w:ascii="Times New Roman" w:hAnsi="Times New Roman" w:cs="Times New Roman"/>
          <w:sz w:val="28"/>
          <w:szCs w:val="28"/>
        </w:rPr>
        <w:t>за допомогою побудованої системи.</w:t>
      </w:r>
    </w:p>
    <w:p w:rsidR="009052D4" w:rsidRPr="006529BB" w:rsidRDefault="009052D4" w:rsidP="009052D4">
      <w:pPr>
        <w:spacing w:after="0" w:line="360" w:lineRule="auto"/>
        <w:ind w:firstLine="426"/>
        <w:jc w:val="both"/>
        <w:rPr>
          <w:rFonts w:ascii="Times New Roman" w:hAnsi="Times New Roman" w:cs="Times New Roman"/>
          <w:color w:val="FF0000"/>
          <w:sz w:val="28"/>
          <w:szCs w:val="28"/>
        </w:rPr>
      </w:pPr>
      <w:r w:rsidRPr="006529BB">
        <w:rPr>
          <w:rFonts w:ascii="Times New Roman" w:hAnsi="Times New Roman" w:cs="Times New Roman"/>
          <w:sz w:val="28"/>
          <w:szCs w:val="28"/>
        </w:rPr>
        <w:t xml:space="preserve">Спираючись на перелік існуючих комп’ютерних систем та мов програмування було обрано мову JavaScript. Більш детальне пояснення усіх використаних технологій зведене у </w:t>
      </w:r>
      <w:r w:rsidRPr="006529BB">
        <w:rPr>
          <w:rFonts w:ascii="Times New Roman" w:hAnsi="Times New Roman" w:cs="Times New Roman"/>
          <w:color w:val="FF0000"/>
          <w:sz w:val="28"/>
          <w:szCs w:val="28"/>
        </w:rPr>
        <w:t>таблицю 7</w:t>
      </w:r>
    </w:p>
    <w:p w:rsidR="009052D4" w:rsidRPr="006529BB" w:rsidRDefault="009052D4" w:rsidP="009052D4">
      <w:pPr>
        <w:spacing w:after="0" w:line="360" w:lineRule="auto"/>
        <w:ind w:firstLine="426"/>
        <w:jc w:val="both"/>
        <w:rPr>
          <w:rFonts w:ascii="Times New Roman" w:hAnsi="Times New Roman" w:cs="Times New Roman"/>
          <w:color w:val="FF0000"/>
          <w:sz w:val="28"/>
          <w:szCs w:val="28"/>
        </w:rPr>
      </w:pPr>
      <w:r w:rsidRPr="006529BB">
        <w:rPr>
          <w:rFonts w:ascii="Times New Roman" w:hAnsi="Times New Roman" w:cs="Times New Roman"/>
          <w:color w:val="FF0000"/>
          <w:sz w:val="28"/>
          <w:szCs w:val="28"/>
        </w:rPr>
        <w:t>Таблиця 7.</w:t>
      </w:r>
    </w:p>
    <w:tbl>
      <w:tblPr>
        <w:tblStyle w:val="aa"/>
        <w:tblW w:w="0" w:type="auto"/>
        <w:tblLook w:val="04A0"/>
      </w:tblPr>
      <w:tblGrid>
        <w:gridCol w:w="4927"/>
        <w:gridCol w:w="4928"/>
      </w:tblGrid>
      <w:tr w:rsidR="009052D4" w:rsidRPr="006529BB" w:rsidTr="00E109D8">
        <w:tc>
          <w:tcPr>
            <w:tcW w:w="4927" w:type="dxa"/>
          </w:tcPr>
          <w:p w:rsidR="009052D4" w:rsidRPr="006529BB" w:rsidRDefault="009052D4" w:rsidP="00E109D8">
            <w:pPr>
              <w:spacing w:after="0" w:line="360" w:lineRule="auto"/>
              <w:jc w:val="center"/>
              <w:rPr>
                <w:rFonts w:ascii="Times New Roman" w:hAnsi="Times New Roman" w:cs="Times New Roman"/>
                <w:sz w:val="28"/>
                <w:szCs w:val="28"/>
                <w:lang w:val="uk-UA"/>
              </w:rPr>
            </w:pPr>
            <w:r w:rsidRPr="006529BB">
              <w:rPr>
                <w:rFonts w:ascii="Times New Roman" w:hAnsi="Times New Roman" w:cs="Times New Roman"/>
                <w:sz w:val="28"/>
                <w:szCs w:val="28"/>
                <w:lang w:val="uk-UA"/>
              </w:rPr>
              <w:t>Використана технологія</w:t>
            </w:r>
          </w:p>
        </w:tc>
        <w:tc>
          <w:tcPr>
            <w:tcW w:w="4928" w:type="dxa"/>
          </w:tcPr>
          <w:p w:rsidR="009052D4" w:rsidRPr="006529BB" w:rsidRDefault="009052D4" w:rsidP="00E109D8">
            <w:pPr>
              <w:spacing w:after="0" w:line="360" w:lineRule="auto"/>
              <w:jc w:val="center"/>
              <w:rPr>
                <w:rFonts w:ascii="Times New Roman" w:hAnsi="Times New Roman" w:cs="Times New Roman"/>
                <w:sz w:val="28"/>
                <w:szCs w:val="28"/>
                <w:lang w:val="uk-UA"/>
              </w:rPr>
            </w:pPr>
            <w:r w:rsidRPr="006529BB">
              <w:rPr>
                <w:rFonts w:ascii="Times New Roman" w:hAnsi="Times New Roman" w:cs="Times New Roman"/>
                <w:sz w:val="28"/>
                <w:szCs w:val="28"/>
                <w:lang w:val="uk-UA"/>
              </w:rPr>
              <w:t>Детальне пояснення</w:t>
            </w:r>
          </w:p>
        </w:tc>
      </w:tr>
      <w:tr w:rsidR="009052D4" w:rsidRPr="006529BB" w:rsidTr="00E109D8">
        <w:tc>
          <w:tcPr>
            <w:tcW w:w="4927" w:type="dxa"/>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JavaScript</w:t>
            </w:r>
          </w:p>
        </w:tc>
        <w:tc>
          <w:tcPr>
            <w:tcW w:w="4928" w:type="dxa"/>
          </w:tcPr>
          <w:p w:rsidR="009052D4" w:rsidRPr="006529BB" w:rsidRDefault="009052D4" w:rsidP="00D70B07">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 xml:space="preserve">Однопотокова асинхронна мова програмування, призначена та розроблена для створення програм та веб інтерфейсів. Набула широке поширення у браузерних системах та при розробці інтернет систем. На даний момент гнучкість мови дає можливість використання її у мобільних </w:t>
            </w:r>
            <w:r w:rsidR="00D70B07" w:rsidRPr="006529BB">
              <w:rPr>
                <w:rFonts w:ascii="Times New Roman" w:hAnsi="Times New Roman" w:cs="Times New Roman"/>
                <w:sz w:val="28"/>
                <w:szCs w:val="28"/>
                <w:lang w:val="uk-UA"/>
              </w:rPr>
              <w:t>системах, комп’ютерних системах та</w:t>
            </w:r>
            <w:r w:rsidRPr="006529BB">
              <w:rPr>
                <w:rFonts w:ascii="Times New Roman" w:hAnsi="Times New Roman" w:cs="Times New Roman"/>
                <w:sz w:val="28"/>
                <w:szCs w:val="28"/>
                <w:lang w:val="uk-UA"/>
              </w:rPr>
              <w:t xml:space="preserve"> серверних системах </w:t>
            </w:r>
          </w:p>
        </w:tc>
      </w:tr>
      <w:tr w:rsidR="009052D4" w:rsidRPr="006529BB" w:rsidTr="00E109D8">
        <w:tc>
          <w:tcPr>
            <w:tcW w:w="4927" w:type="dxa"/>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Angular</w:t>
            </w:r>
          </w:p>
        </w:tc>
        <w:tc>
          <w:tcPr>
            <w:tcW w:w="4928" w:type="dxa"/>
          </w:tcPr>
          <w:p w:rsidR="009052D4" w:rsidRPr="006529BB" w:rsidRDefault="009052D4" w:rsidP="00E109D8">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Система побудована на базі мови програмування JavaScript та архітектури проектування MVVM (Model-View-View-Model) для швидкої та гнучкої розробки інтерфейсу користувача</w:t>
            </w:r>
          </w:p>
        </w:tc>
      </w:tr>
    </w:tbl>
    <w:p w:rsidR="00D70B07" w:rsidRPr="006529BB" w:rsidRDefault="00D70B07"/>
    <w:p w:rsidR="00D70B07" w:rsidRPr="006529BB" w:rsidRDefault="00D70B07">
      <w:r w:rsidRPr="006529BB">
        <w:rPr>
          <w:rFonts w:ascii="Times New Roman" w:hAnsi="Times New Roman" w:cs="Times New Roman"/>
          <w:b/>
          <w:sz w:val="28"/>
          <w:szCs w:val="28"/>
        </w:rPr>
        <w:lastRenderedPageBreak/>
        <w:t>Продовження таблиці 7</w:t>
      </w:r>
    </w:p>
    <w:tbl>
      <w:tblPr>
        <w:tblStyle w:val="aa"/>
        <w:tblW w:w="0" w:type="auto"/>
        <w:tblLook w:val="04A0"/>
      </w:tblPr>
      <w:tblGrid>
        <w:gridCol w:w="4927"/>
        <w:gridCol w:w="4928"/>
      </w:tblGrid>
      <w:tr w:rsidR="009052D4" w:rsidRPr="006529BB" w:rsidTr="00E109D8">
        <w:tc>
          <w:tcPr>
            <w:tcW w:w="4927" w:type="dxa"/>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Webpack</w:t>
            </w:r>
          </w:p>
        </w:tc>
        <w:tc>
          <w:tcPr>
            <w:tcW w:w="4928" w:type="dxa"/>
          </w:tcPr>
          <w:p w:rsidR="009052D4" w:rsidRPr="006529BB" w:rsidRDefault="009052D4" w:rsidP="00E109D8">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Програмний засіб, який використовується для безперервної розробки програмних продуктів та автоматичного збору файлів та виконання комп’ютерних команд</w:t>
            </w:r>
          </w:p>
        </w:tc>
      </w:tr>
      <w:tr w:rsidR="009052D4" w:rsidRPr="006529BB" w:rsidTr="00E109D8">
        <w:tc>
          <w:tcPr>
            <w:tcW w:w="4927" w:type="dxa"/>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Jasmine</w:t>
            </w:r>
          </w:p>
        </w:tc>
        <w:tc>
          <w:tcPr>
            <w:tcW w:w="4928" w:type="dxa"/>
          </w:tcPr>
          <w:p w:rsidR="009052D4" w:rsidRPr="006529BB" w:rsidRDefault="009052D4" w:rsidP="00E109D8">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Система перевірки та тестування коректного виконання програмою розроблених методів та алгоритмів</w:t>
            </w:r>
          </w:p>
        </w:tc>
      </w:tr>
      <w:tr w:rsidR="009052D4" w:rsidRPr="006529BB" w:rsidTr="00E109D8">
        <w:tc>
          <w:tcPr>
            <w:tcW w:w="4927" w:type="dxa"/>
            <w:tcBorders>
              <w:bottom w:val="single" w:sz="4" w:space="0" w:color="auto"/>
            </w:tcBorders>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Karma</w:t>
            </w:r>
          </w:p>
        </w:tc>
        <w:tc>
          <w:tcPr>
            <w:tcW w:w="4928" w:type="dxa"/>
            <w:tcBorders>
              <w:bottom w:val="single" w:sz="4" w:space="0" w:color="auto"/>
            </w:tcBorders>
          </w:tcPr>
          <w:p w:rsidR="009052D4" w:rsidRPr="006529BB" w:rsidRDefault="009052D4" w:rsidP="00ED5910">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 xml:space="preserve">Додаткова платформа розробки для проведення тестування </w:t>
            </w:r>
            <w:r w:rsidR="00ED5910" w:rsidRPr="006529BB">
              <w:rPr>
                <w:rFonts w:ascii="Times New Roman" w:hAnsi="Times New Roman" w:cs="Times New Roman"/>
                <w:sz w:val="28"/>
                <w:szCs w:val="28"/>
                <w:lang w:val="uk-UA"/>
              </w:rPr>
              <w:t>розробленого програмного продукту</w:t>
            </w:r>
          </w:p>
        </w:tc>
      </w:tr>
      <w:tr w:rsidR="009052D4" w:rsidRPr="006529BB" w:rsidTr="00E109D8">
        <w:tc>
          <w:tcPr>
            <w:tcW w:w="4927" w:type="dxa"/>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NodeJS</w:t>
            </w:r>
          </w:p>
        </w:tc>
        <w:tc>
          <w:tcPr>
            <w:tcW w:w="4928" w:type="dxa"/>
          </w:tcPr>
          <w:p w:rsidR="009052D4" w:rsidRPr="006529BB" w:rsidRDefault="009052D4" w:rsidP="00E109D8">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 xml:space="preserve">Платформа побудована на системі V8 для використання мови JavaScript у різних середовищах, таких як комп’ютерні системи та серверні технології. </w:t>
            </w:r>
          </w:p>
        </w:tc>
      </w:tr>
      <w:tr w:rsidR="009052D4" w:rsidRPr="006529BB" w:rsidTr="00E109D8">
        <w:tc>
          <w:tcPr>
            <w:tcW w:w="4927" w:type="dxa"/>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Express</w:t>
            </w:r>
          </w:p>
        </w:tc>
        <w:tc>
          <w:tcPr>
            <w:tcW w:w="4928" w:type="dxa"/>
          </w:tcPr>
          <w:p w:rsidR="009052D4" w:rsidRPr="006529BB" w:rsidRDefault="009052D4" w:rsidP="00E109D8">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Система, розроблена для швидкої, спрощеної та гнучкої розробки серверних програм та побудови REST архітектури</w:t>
            </w:r>
          </w:p>
        </w:tc>
      </w:tr>
      <w:tr w:rsidR="009052D4" w:rsidRPr="006529BB" w:rsidTr="00E109D8">
        <w:tc>
          <w:tcPr>
            <w:tcW w:w="4927" w:type="dxa"/>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npm</w:t>
            </w:r>
          </w:p>
        </w:tc>
        <w:tc>
          <w:tcPr>
            <w:tcW w:w="4928" w:type="dxa"/>
          </w:tcPr>
          <w:p w:rsidR="009052D4" w:rsidRPr="006529BB" w:rsidRDefault="009052D4" w:rsidP="00E109D8">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Додаткова до NodeJS програма, для швидкого використання доступних пакетів програм для розширення функціональності програми що розроблюється</w:t>
            </w:r>
          </w:p>
        </w:tc>
      </w:tr>
      <w:tr w:rsidR="009052D4" w:rsidRPr="006529BB" w:rsidTr="00E109D8">
        <w:tc>
          <w:tcPr>
            <w:tcW w:w="4927" w:type="dxa"/>
            <w:vAlign w:val="center"/>
          </w:tcPr>
          <w:p w:rsidR="009052D4" w:rsidRPr="006529BB" w:rsidRDefault="009052D4" w:rsidP="00E109D8">
            <w:pPr>
              <w:spacing w:after="0" w:line="240" w:lineRule="auto"/>
              <w:jc w:val="center"/>
              <w:rPr>
                <w:rFonts w:ascii="Times New Roman" w:hAnsi="Times New Roman" w:cs="Times New Roman"/>
                <w:b/>
                <w:sz w:val="28"/>
                <w:szCs w:val="28"/>
                <w:lang w:val="uk-UA"/>
              </w:rPr>
            </w:pPr>
            <w:r w:rsidRPr="006529BB">
              <w:rPr>
                <w:rFonts w:ascii="Times New Roman" w:hAnsi="Times New Roman" w:cs="Times New Roman"/>
                <w:b/>
                <w:sz w:val="28"/>
                <w:szCs w:val="28"/>
                <w:lang w:val="uk-UA"/>
              </w:rPr>
              <w:t>MongoDB</w:t>
            </w:r>
          </w:p>
        </w:tc>
        <w:tc>
          <w:tcPr>
            <w:tcW w:w="4928" w:type="dxa"/>
          </w:tcPr>
          <w:p w:rsidR="009052D4" w:rsidRPr="006529BB" w:rsidRDefault="009052D4" w:rsidP="00E109D8">
            <w:pPr>
              <w:spacing w:after="0" w:line="240" w:lineRule="auto"/>
              <w:ind w:firstLine="0"/>
              <w:rPr>
                <w:rFonts w:ascii="Times New Roman" w:hAnsi="Times New Roman" w:cs="Times New Roman"/>
                <w:sz w:val="28"/>
                <w:szCs w:val="28"/>
                <w:lang w:val="uk-UA"/>
              </w:rPr>
            </w:pPr>
            <w:r w:rsidRPr="006529BB">
              <w:rPr>
                <w:rFonts w:ascii="Times New Roman" w:hAnsi="Times New Roman" w:cs="Times New Roman"/>
                <w:sz w:val="28"/>
                <w:szCs w:val="28"/>
                <w:lang w:val="uk-UA"/>
              </w:rPr>
              <w:t>Нереляційна база даних, що дозволяє зберігати та отримувати дані, що були оброблені та відповідно маніпулювати цими даними при змінах, чи видаленні даних</w:t>
            </w:r>
          </w:p>
        </w:tc>
      </w:tr>
    </w:tbl>
    <w:p w:rsidR="009052D4" w:rsidRPr="006529BB" w:rsidRDefault="009052D4" w:rsidP="009052D4">
      <w:pPr>
        <w:spacing w:after="0" w:line="360" w:lineRule="auto"/>
        <w:ind w:firstLine="426"/>
        <w:jc w:val="both"/>
        <w:rPr>
          <w:rFonts w:ascii="Times New Roman" w:hAnsi="Times New Roman" w:cs="Times New Roman"/>
          <w:sz w:val="28"/>
          <w:szCs w:val="28"/>
        </w:rPr>
      </w:pPr>
    </w:p>
    <w:p w:rsidR="009052D4" w:rsidRPr="006529BB" w:rsidRDefault="00425E70" w:rsidP="009052D4">
      <w:pPr>
        <w:spacing w:after="0" w:line="360" w:lineRule="auto"/>
        <w:ind w:firstLine="426"/>
        <w:jc w:val="both"/>
        <w:outlineLvl w:val="0"/>
        <w:rPr>
          <w:rFonts w:ascii="Times New Roman" w:hAnsi="Times New Roman" w:cs="Times New Roman"/>
          <w:b/>
          <w:sz w:val="28"/>
          <w:szCs w:val="28"/>
        </w:rPr>
      </w:pPr>
      <w:r w:rsidRPr="006529BB">
        <w:rPr>
          <w:rFonts w:ascii="Times New Roman" w:hAnsi="Times New Roman" w:cs="Times New Roman"/>
          <w:b/>
          <w:sz w:val="28"/>
          <w:szCs w:val="28"/>
        </w:rPr>
        <w:t>2.4</w:t>
      </w:r>
      <w:r w:rsidR="009052D4" w:rsidRPr="006529BB">
        <w:rPr>
          <w:rFonts w:ascii="Times New Roman" w:hAnsi="Times New Roman" w:cs="Times New Roman"/>
          <w:b/>
          <w:sz w:val="28"/>
          <w:szCs w:val="28"/>
        </w:rPr>
        <w:t>.2 Використання платформи NodeJS при розробці програмного продукту</w:t>
      </w:r>
    </w:p>
    <w:p w:rsidR="009052D4" w:rsidRPr="006529BB" w:rsidRDefault="009052D4" w:rsidP="009052D4">
      <w:pPr>
        <w:spacing w:after="0" w:line="360" w:lineRule="auto"/>
        <w:ind w:firstLine="426"/>
        <w:jc w:val="both"/>
        <w:rPr>
          <w:rFonts w:ascii="Times New Roman" w:hAnsi="Times New Roman" w:cs="Times New Roman"/>
          <w:sz w:val="28"/>
          <w:szCs w:val="28"/>
        </w:rPr>
      </w:pPr>
      <w:r w:rsidRPr="006529BB">
        <w:rPr>
          <w:rFonts w:ascii="Times New Roman" w:hAnsi="Times New Roman" w:cs="Times New Roman"/>
          <w:sz w:val="28"/>
          <w:szCs w:val="28"/>
        </w:rPr>
        <w:t>Для розробки визначеного програмного продукту використана платформа NodeJS, яка булла обрана спираючись на такі фактори як:</w:t>
      </w:r>
    </w:p>
    <w:p w:rsidR="009052D4" w:rsidRPr="006529BB" w:rsidRDefault="009052D4" w:rsidP="009052D4">
      <w:pPr>
        <w:pStyle w:val="a7"/>
        <w:numPr>
          <w:ilvl w:val="0"/>
          <w:numId w:val="10"/>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кроссплатформеність (можливість працювати на різних пристроях)</w:t>
      </w:r>
    </w:p>
    <w:p w:rsidR="009052D4" w:rsidRPr="006529BB" w:rsidRDefault="009052D4" w:rsidP="009052D4">
      <w:pPr>
        <w:pStyle w:val="a7"/>
        <w:numPr>
          <w:ilvl w:val="0"/>
          <w:numId w:val="10"/>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гнучкість (можливість швидкої інтеграції та внесення змін)</w:t>
      </w:r>
    </w:p>
    <w:p w:rsidR="009052D4" w:rsidRPr="006529BB" w:rsidRDefault="009052D4" w:rsidP="009052D4">
      <w:pPr>
        <w:pStyle w:val="a7"/>
        <w:numPr>
          <w:ilvl w:val="0"/>
          <w:numId w:val="10"/>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lastRenderedPageBreak/>
        <w:t>мультізадачність (можливість використовуватися при вирішенні різних задач)</w:t>
      </w:r>
    </w:p>
    <w:p w:rsidR="009052D4" w:rsidRPr="006529BB" w:rsidRDefault="009052D4" w:rsidP="009052D4">
      <w:pPr>
        <w:pStyle w:val="a7"/>
        <w:numPr>
          <w:ilvl w:val="0"/>
          <w:numId w:val="10"/>
        </w:num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простота мови програмування</w:t>
      </w:r>
    </w:p>
    <w:p w:rsidR="009052D4" w:rsidRPr="006529BB" w:rsidRDefault="009052D4" w:rsidP="009052D4">
      <w:pPr>
        <w:spacing w:after="0" w:line="360" w:lineRule="auto"/>
        <w:ind w:firstLine="426"/>
        <w:jc w:val="both"/>
        <w:rPr>
          <w:rFonts w:ascii="Times New Roman" w:hAnsi="Times New Roman" w:cs="Times New Roman"/>
          <w:sz w:val="28"/>
          <w:szCs w:val="28"/>
        </w:rPr>
      </w:pPr>
      <w:r w:rsidRPr="006529BB">
        <w:rPr>
          <w:rFonts w:ascii="Times New Roman" w:hAnsi="Times New Roman" w:cs="Times New Roman"/>
          <w:sz w:val="28"/>
          <w:szCs w:val="28"/>
        </w:rPr>
        <w:t xml:space="preserve">NodeJS – це платформа виконання мови JavaScript, що побудована на базі системи V8, що дозволяє платформі мати не блоковану, подієву модель, що робить її легкою та ефективною. </w:t>
      </w:r>
    </w:p>
    <w:p w:rsidR="009052D4" w:rsidRPr="006529BB" w:rsidRDefault="009052D4" w:rsidP="009052D4">
      <w:pPr>
        <w:spacing w:after="0" w:line="360" w:lineRule="auto"/>
        <w:ind w:firstLine="426"/>
        <w:jc w:val="both"/>
        <w:rPr>
          <w:rFonts w:ascii="Times New Roman" w:hAnsi="Times New Roman" w:cs="Times New Roman"/>
          <w:sz w:val="28"/>
          <w:szCs w:val="28"/>
        </w:rPr>
      </w:pPr>
      <w:r w:rsidRPr="006529BB">
        <w:rPr>
          <w:rFonts w:ascii="Times New Roman" w:hAnsi="Times New Roman" w:cs="Times New Roman"/>
          <w:sz w:val="28"/>
          <w:szCs w:val="28"/>
        </w:rPr>
        <w:t>Для розробки програмного продукту на базі цієї платформи, спочатку необхідно налагодити програмне середовище, яке дозволить швидко маніпулювати пакетами даних, що необхідні для створення різних блоків програми.</w:t>
      </w:r>
    </w:p>
    <w:p w:rsidR="009052D4" w:rsidRPr="006529BB" w:rsidRDefault="009052D4" w:rsidP="009052D4">
      <w:pPr>
        <w:spacing w:after="0" w:line="360" w:lineRule="auto"/>
        <w:ind w:firstLine="426"/>
        <w:jc w:val="both"/>
        <w:rPr>
          <w:rFonts w:ascii="Times New Roman" w:hAnsi="Times New Roman" w:cs="Times New Roman"/>
          <w:sz w:val="28"/>
          <w:szCs w:val="28"/>
        </w:rPr>
      </w:pPr>
      <w:r w:rsidRPr="006529BB">
        <w:rPr>
          <w:rFonts w:ascii="Times New Roman" w:hAnsi="Times New Roman" w:cs="Times New Roman"/>
          <w:sz w:val="28"/>
          <w:szCs w:val="28"/>
        </w:rPr>
        <w:t>Перш за все необхідно встановити платформу NodeJS на свій пристрій, що можна зробити, якщо перейти на головний сайт програмного забезпечення [AAA].</w:t>
      </w:r>
    </w:p>
    <w:p w:rsidR="009052D4" w:rsidRPr="006529BB" w:rsidRDefault="009052D4" w:rsidP="009052D4">
      <w:pPr>
        <w:spacing w:after="0" w:line="360" w:lineRule="auto"/>
        <w:jc w:val="both"/>
        <w:rPr>
          <w:rFonts w:ascii="Times New Roman" w:hAnsi="Times New Roman" w:cs="Times New Roman"/>
          <w:color w:val="FF0000"/>
          <w:sz w:val="28"/>
          <w:szCs w:val="28"/>
        </w:rPr>
      </w:pPr>
      <w:r w:rsidRPr="006529BB">
        <w:rPr>
          <w:rFonts w:ascii="Times New Roman" w:hAnsi="Times New Roman" w:cs="Times New Roman"/>
          <w:sz w:val="28"/>
          <w:szCs w:val="28"/>
        </w:rPr>
        <w:t>Після того як програму буде встановлено, необхідно перевірити наявність та працездатність програми. Для цього потрібно відкрити консоль комп’ютера та ввести команду «</w:t>
      </w:r>
      <w:r w:rsidRPr="006529BB">
        <w:rPr>
          <w:rFonts w:ascii="Times New Roman" w:hAnsi="Times New Roman" w:cs="Times New Roman"/>
          <w:b/>
          <w:i/>
          <w:sz w:val="28"/>
          <w:szCs w:val="28"/>
        </w:rPr>
        <w:t>node –v»</w:t>
      </w:r>
      <w:r w:rsidRPr="006529BB">
        <w:rPr>
          <w:rFonts w:ascii="Times New Roman" w:hAnsi="Times New Roman" w:cs="Times New Roman"/>
          <w:sz w:val="28"/>
          <w:szCs w:val="28"/>
        </w:rPr>
        <w:t>, для перевірки встановленої версії програми та «</w:t>
      </w:r>
      <w:r w:rsidRPr="006529BB">
        <w:rPr>
          <w:rFonts w:ascii="Times New Roman" w:hAnsi="Times New Roman" w:cs="Times New Roman"/>
          <w:b/>
          <w:i/>
          <w:sz w:val="28"/>
          <w:szCs w:val="28"/>
        </w:rPr>
        <w:t>npm –v»</w:t>
      </w:r>
      <w:r w:rsidRPr="006529BB">
        <w:rPr>
          <w:rFonts w:ascii="Times New Roman" w:hAnsi="Times New Roman" w:cs="Times New Roman"/>
          <w:sz w:val="28"/>
          <w:szCs w:val="28"/>
        </w:rPr>
        <w:t xml:space="preserve"> для перевірки встановлення пакетного менеджеру, який ми будемо використовувати для подальшої розробки. Результат </w:t>
      </w:r>
      <w:r w:rsidR="00ED5910" w:rsidRPr="006529BB">
        <w:rPr>
          <w:rFonts w:ascii="Times New Roman" w:hAnsi="Times New Roman" w:cs="Times New Roman"/>
          <w:sz w:val="28"/>
          <w:szCs w:val="28"/>
        </w:rPr>
        <w:t>зображено на</w:t>
      </w:r>
      <w:r w:rsidRPr="006529BB">
        <w:rPr>
          <w:rFonts w:ascii="Times New Roman" w:hAnsi="Times New Roman" w:cs="Times New Roman"/>
          <w:sz w:val="28"/>
          <w:szCs w:val="28"/>
        </w:rPr>
        <w:t xml:space="preserve"> </w:t>
      </w:r>
      <w:r w:rsidRPr="006529BB">
        <w:rPr>
          <w:rFonts w:ascii="Times New Roman" w:hAnsi="Times New Roman" w:cs="Times New Roman"/>
          <w:color w:val="FF0000"/>
          <w:sz w:val="28"/>
          <w:szCs w:val="28"/>
        </w:rPr>
        <w:t>рисунок</w:t>
      </w:r>
      <w:r w:rsidR="00ED5910" w:rsidRPr="006529BB">
        <w:rPr>
          <w:rFonts w:ascii="Times New Roman" w:hAnsi="Times New Roman" w:cs="Times New Roman"/>
          <w:color w:val="FF0000"/>
          <w:sz w:val="28"/>
          <w:szCs w:val="28"/>
        </w:rPr>
        <w:t>у</w:t>
      </w:r>
      <w:r w:rsidRPr="006529BB">
        <w:rPr>
          <w:rFonts w:ascii="Times New Roman" w:hAnsi="Times New Roman" w:cs="Times New Roman"/>
          <w:color w:val="FF0000"/>
          <w:sz w:val="28"/>
          <w:szCs w:val="28"/>
        </w:rPr>
        <w:t xml:space="preserve"> РРР</w:t>
      </w:r>
    </w:p>
    <w:p w:rsidR="009052D4" w:rsidRPr="006529BB" w:rsidRDefault="00512245" w:rsidP="009052D4">
      <w:pPr>
        <w:spacing w:after="0" w:line="360" w:lineRule="auto"/>
        <w:jc w:val="both"/>
        <w:rPr>
          <w:rFonts w:ascii="Times New Roman" w:hAnsi="Times New Roman" w:cs="Times New Roman"/>
          <w:sz w:val="28"/>
          <w:szCs w:val="28"/>
        </w:rPr>
      </w:pPr>
      <w:r w:rsidRPr="006529BB">
        <w:rPr>
          <w:rFonts w:ascii="Times New Roman" w:hAnsi="Times New Roman" w:cs="Times New Roman"/>
          <w:noProof/>
          <w:color w:val="FF0000"/>
          <w:sz w:val="28"/>
          <w:szCs w:val="28"/>
          <w:lang w:val="ru-RU" w:eastAsia="ru-RU"/>
        </w:rPr>
        <w:drawing>
          <wp:inline distT="0" distB="0" distL="0" distR="0">
            <wp:extent cx="5842635" cy="3799840"/>
            <wp:effectExtent l="19050" t="0" r="5715" b="0"/>
            <wp:docPr id="136" name="Рисунок 136" descr="C:\Users\Пользователь\Desktop\project\statsCounte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Пользователь\Desktop\project\statsCounter\img\1.JPG"/>
                    <pic:cNvPicPr>
                      <a:picLocks noChangeAspect="1" noChangeArrowheads="1"/>
                    </pic:cNvPicPr>
                  </pic:nvPicPr>
                  <pic:blipFill>
                    <a:blip r:embed="rId20"/>
                    <a:srcRect/>
                    <a:stretch>
                      <a:fillRect/>
                    </a:stretch>
                  </pic:blipFill>
                  <pic:spPr bwMode="auto">
                    <a:xfrm>
                      <a:off x="0" y="0"/>
                      <a:ext cx="5842635" cy="3799840"/>
                    </a:xfrm>
                    <a:prstGeom prst="rect">
                      <a:avLst/>
                    </a:prstGeom>
                    <a:noFill/>
                    <a:ln w="9525">
                      <a:noFill/>
                      <a:miter lim="800000"/>
                      <a:headEnd/>
                      <a:tailEnd/>
                    </a:ln>
                  </pic:spPr>
                </pic:pic>
              </a:graphicData>
            </a:graphic>
          </wp:inline>
        </w:drawing>
      </w:r>
    </w:p>
    <w:p w:rsidR="009052D4" w:rsidRPr="006529BB" w:rsidRDefault="009052D4" w:rsidP="009052D4">
      <w:pPr>
        <w:spacing w:after="0" w:line="360" w:lineRule="auto"/>
        <w:jc w:val="both"/>
        <w:outlineLvl w:val="0"/>
        <w:rPr>
          <w:rFonts w:ascii="Times New Roman" w:hAnsi="Times New Roman" w:cs="Times New Roman"/>
          <w:color w:val="auto"/>
          <w:sz w:val="28"/>
          <w:szCs w:val="28"/>
        </w:rPr>
      </w:pPr>
      <w:r w:rsidRPr="006529BB">
        <w:rPr>
          <w:rFonts w:ascii="Times New Roman" w:hAnsi="Times New Roman" w:cs="Times New Roman"/>
          <w:color w:val="FF0000"/>
          <w:sz w:val="28"/>
          <w:szCs w:val="28"/>
        </w:rPr>
        <w:lastRenderedPageBreak/>
        <w:t xml:space="preserve">Рисунок РРР </w:t>
      </w:r>
      <w:r w:rsidRPr="006529BB">
        <w:rPr>
          <w:rFonts w:ascii="Times New Roman" w:hAnsi="Times New Roman" w:cs="Times New Roman"/>
          <w:color w:val="auto"/>
          <w:sz w:val="28"/>
          <w:szCs w:val="28"/>
        </w:rPr>
        <w:t xml:space="preserve">Перевірка </w:t>
      </w:r>
      <w:r w:rsidR="00ED5910" w:rsidRPr="006529BB">
        <w:rPr>
          <w:rFonts w:ascii="Times New Roman" w:hAnsi="Times New Roman" w:cs="Times New Roman"/>
          <w:color w:val="auto"/>
          <w:sz w:val="28"/>
          <w:szCs w:val="28"/>
        </w:rPr>
        <w:t>працездатності</w:t>
      </w:r>
      <w:r w:rsidRPr="006529BB">
        <w:rPr>
          <w:rFonts w:ascii="Times New Roman" w:hAnsi="Times New Roman" w:cs="Times New Roman"/>
          <w:color w:val="auto"/>
          <w:sz w:val="28"/>
          <w:szCs w:val="28"/>
        </w:rPr>
        <w:t xml:space="preserve"> </w:t>
      </w:r>
      <w:r w:rsidR="00ED5910" w:rsidRPr="006529BB">
        <w:rPr>
          <w:rFonts w:ascii="Times New Roman" w:hAnsi="Times New Roman" w:cs="Times New Roman"/>
          <w:color w:val="auto"/>
          <w:sz w:val="28"/>
          <w:szCs w:val="28"/>
        </w:rPr>
        <w:t>програмних інструментів</w:t>
      </w:r>
    </w:p>
    <w:p w:rsidR="009052D4" w:rsidRPr="006529BB" w:rsidRDefault="009052D4" w:rsidP="00ED5910">
      <w:pPr>
        <w:spacing w:after="0" w:line="360" w:lineRule="auto"/>
        <w:ind w:firstLine="708"/>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t>Наступним кроком треба встановити усі необхідні пакети даних, які будуть використовуватися у роботі. Такі пакети повинні спростити процес розробки та зробити процес встановлення кінцевого продукту легким та швидким. Для цієї роботи знадобляться модулі, які використовуються при розробці серверного та клієнтського продукту.</w:t>
      </w:r>
    </w:p>
    <w:p w:rsidR="009052D4" w:rsidRPr="006529BB" w:rsidRDefault="009052D4" w:rsidP="00ED5910">
      <w:pPr>
        <w:spacing w:after="0" w:line="360" w:lineRule="auto"/>
        <w:ind w:firstLine="708"/>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t>Необхідно створити новий проект, для чого потрібно ввести команду «</w:t>
      </w:r>
      <w:r w:rsidRPr="006529BB">
        <w:rPr>
          <w:rFonts w:ascii="Times New Roman" w:hAnsi="Times New Roman" w:cs="Times New Roman"/>
          <w:b/>
          <w:i/>
          <w:color w:val="auto"/>
          <w:sz w:val="28"/>
          <w:szCs w:val="28"/>
        </w:rPr>
        <w:t xml:space="preserve">npm init» </w:t>
      </w:r>
      <w:r w:rsidRPr="006529BB">
        <w:rPr>
          <w:rFonts w:ascii="Times New Roman" w:hAnsi="Times New Roman" w:cs="Times New Roman"/>
          <w:color w:val="auto"/>
          <w:sz w:val="28"/>
          <w:szCs w:val="28"/>
        </w:rPr>
        <w:t xml:space="preserve">та відповісти на питання, що будуть відображатися у консолі для побудови проекту. Ці питання стосуються назви, автора, версії та можливого ресурсу збереження проекту. Після закінчення необхідно вийти з процесу ініціалізації проекту. </w:t>
      </w:r>
    </w:p>
    <w:p w:rsidR="009052D4" w:rsidRPr="006529BB" w:rsidRDefault="00512245" w:rsidP="009052D4">
      <w:pPr>
        <w:spacing w:after="0" w:line="360" w:lineRule="auto"/>
        <w:jc w:val="both"/>
        <w:rPr>
          <w:rFonts w:ascii="Times New Roman" w:hAnsi="Times New Roman" w:cs="Times New Roman"/>
          <w:color w:val="auto"/>
          <w:sz w:val="28"/>
          <w:szCs w:val="28"/>
        </w:rPr>
      </w:pPr>
      <w:r w:rsidRPr="006529BB">
        <w:rPr>
          <w:rFonts w:ascii="Times New Roman" w:hAnsi="Times New Roman" w:cs="Times New Roman"/>
          <w:noProof/>
          <w:color w:val="auto"/>
          <w:sz w:val="28"/>
          <w:szCs w:val="28"/>
          <w:lang w:val="ru-RU" w:eastAsia="ru-RU"/>
        </w:rPr>
        <w:drawing>
          <wp:inline distT="0" distB="0" distL="0" distR="0">
            <wp:extent cx="6388951" cy="5118265"/>
            <wp:effectExtent l="19050" t="0" r="0" b="0"/>
            <wp:docPr id="137" name="Рисунок 137" descr="C:\Users\Пользователь\Desktop\project\statsCounte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Пользователь\Desktop\project\statsCounter\img\2.PNG"/>
                    <pic:cNvPicPr>
                      <a:picLocks noChangeAspect="1" noChangeArrowheads="1"/>
                    </pic:cNvPicPr>
                  </pic:nvPicPr>
                  <pic:blipFill>
                    <a:blip r:embed="rId21"/>
                    <a:srcRect/>
                    <a:stretch>
                      <a:fillRect/>
                    </a:stretch>
                  </pic:blipFill>
                  <pic:spPr bwMode="auto">
                    <a:xfrm>
                      <a:off x="0" y="0"/>
                      <a:ext cx="6388735" cy="5118092"/>
                    </a:xfrm>
                    <a:prstGeom prst="rect">
                      <a:avLst/>
                    </a:prstGeom>
                    <a:noFill/>
                    <a:ln w="9525">
                      <a:noFill/>
                      <a:miter lim="800000"/>
                      <a:headEnd/>
                      <a:tailEnd/>
                    </a:ln>
                  </pic:spPr>
                </pic:pic>
              </a:graphicData>
            </a:graphic>
          </wp:inline>
        </w:drawing>
      </w:r>
    </w:p>
    <w:p w:rsidR="009052D4" w:rsidRPr="006529BB" w:rsidRDefault="009052D4" w:rsidP="009052D4">
      <w:pPr>
        <w:spacing w:after="0" w:line="360" w:lineRule="auto"/>
        <w:jc w:val="both"/>
        <w:outlineLvl w:val="0"/>
        <w:rPr>
          <w:rFonts w:ascii="Times New Roman" w:hAnsi="Times New Roman" w:cs="Times New Roman"/>
          <w:color w:val="auto"/>
          <w:sz w:val="28"/>
          <w:szCs w:val="28"/>
        </w:rPr>
      </w:pPr>
      <w:r w:rsidRPr="006529BB">
        <w:rPr>
          <w:rFonts w:ascii="Times New Roman" w:hAnsi="Times New Roman" w:cs="Times New Roman"/>
          <w:color w:val="FF0000"/>
          <w:sz w:val="28"/>
          <w:szCs w:val="28"/>
        </w:rPr>
        <w:t>Рисунок РРР</w:t>
      </w:r>
      <w:r w:rsidRPr="006529BB">
        <w:rPr>
          <w:rFonts w:ascii="Times New Roman" w:hAnsi="Times New Roman" w:cs="Times New Roman"/>
          <w:color w:val="auto"/>
          <w:sz w:val="28"/>
          <w:szCs w:val="28"/>
        </w:rPr>
        <w:t xml:space="preserve"> – Ініціалізація нового проекту</w:t>
      </w:r>
    </w:p>
    <w:p w:rsidR="009052D4" w:rsidRPr="006529BB" w:rsidRDefault="009052D4" w:rsidP="009052D4">
      <w:pPr>
        <w:spacing w:after="0" w:line="360" w:lineRule="auto"/>
        <w:jc w:val="both"/>
        <w:rPr>
          <w:rFonts w:ascii="Times New Roman" w:hAnsi="Times New Roman" w:cs="Times New Roman"/>
          <w:b/>
          <w:i/>
          <w:color w:val="auto"/>
          <w:sz w:val="28"/>
          <w:szCs w:val="28"/>
        </w:rPr>
      </w:pPr>
      <w:r w:rsidRPr="006529BB">
        <w:rPr>
          <w:rFonts w:ascii="Times New Roman" w:hAnsi="Times New Roman" w:cs="Times New Roman"/>
          <w:color w:val="auto"/>
          <w:sz w:val="28"/>
          <w:szCs w:val="28"/>
        </w:rPr>
        <w:lastRenderedPageBreak/>
        <w:tab/>
        <w:t xml:space="preserve">На даному </w:t>
      </w:r>
      <w:r w:rsidR="00ED5910" w:rsidRPr="006529BB">
        <w:rPr>
          <w:rFonts w:ascii="Times New Roman" w:hAnsi="Times New Roman" w:cs="Times New Roman"/>
          <w:color w:val="auto"/>
          <w:sz w:val="28"/>
          <w:szCs w:val="28"/>
        </w:rPr>
        <w:t>етапі</w:t>
      </w:r>
      <w:r w:rsidRPr="006529BB">
        <w:rPr>
          <w:rFonts w:ascii="Times New Roman" w:hAnsi="Times New Roman" w:cs="Times New Roman"/>
          <w:color w:val="auto"/>
          <w:sz w:val="28"/>
          <w:szCs w:val="28"/>
        </w:rPr>
        <w:t xml:space="preserve"> ми створили окремий файл, під назвою «</w:t>
      </w:r>
      <w:r w:rsidRPr="006529BB">
        <w:rPr>
          <w:rFonts w:ascii="Times New Roman" w:hAnsi="Times New Roman" w:cs="Times New Roman"/>
          <w:b/>
          <w:i/>
          <w:color w:val="auto"/>
          <w:sz w:val="28"/>
          <w:szCs w:val="28"/>
        </w:rPr>
        <w:t>package.json»</w:t>
      </w:r>
      <w:r w:rsidRPr="006529BB">
        <w:rPr>
          <w:rFonts w:ascii="Times New Roman" w:hAnsi="Times New Roman" w:cs="Times New Roman"/>
          <w:color w:val="auto"/>
          <w:sz w:val="28"/>
          <w:szCs w:val="28"/>
        </w:rPr>
        <w:t>, який містить всю інформацію про наш створений проект. Необхідно додати у цей файл перелік модулів, які будуть використані у подальшій розробці. Існує можливість встановлення модулів окремо, тобто встановлювати кожен окремий модуль послідовно, проте, заздалегідь було обрано певні пакети що мають бути встановлені, отже, після додавання необхідних даних до зазначеного вище файлу, необхідно ввести команду «</w:t>
      </w:r>
      <w:r w:rsidRPr="006529BB">
        <w:rPr>
          <w:rFonts w:ascii="Times New Roman" w:hAnsi="Times New Roman" w:cs="Times New Roman"/>
          <w:b/>
          <w:i/>
          <w:color w:val="auto"/>
          <w:sz w:val="28"/>
          <w:szCs w:val="28"/>
        </w:rPr>
        <w:t xml:space="preserve">npm install». </w:t>
      </w:r>
    </w:p>
    <w:p w:rsidR="009052D4" w:rsidRPr="006529BB" w:rsidRDefault="009052D4" w:rsidP="009052D4">
      <w:pPr>
        <w:spacing w:after="0" w:line="360" w:lineRule="auto"/>
        <w:jc w:val="center"/>
        <w:rPr>
          <w:rFonts w:ascii="Times New Roman" w:hAnsi="Times New Roman" w:cs="Times New Roman"/>
          <w:color w:val="auto"/>
          <w:sz w:val="28"/>
          <w:szCs w:val="28"/>
        </w:rPr>
      </w:pPr>
      <w:r w:rsidRPr="006529BB">
        <w:rPr>
          <w:rFonts w:ascii="Times New Roman" w:hAnsi="Times New Roman" w:cs="Times New Roman"/>
          <w:b/>
          <w:i/>
          <w:noProof/>
          <w:color w:val="auto"/>
          <w:sz w:val="28"/>
          <w:szCs w:val="28"/>
          <w:lang w:val="ru-RU" w:eastAsia="ru-RU"/>
        </w:rPr>
        <w:drawing>
          <wp:inline distT="0" distB="0" distL="0" distR="0">
            <wp:extent cx="4393565" cy="3634105"/>
            <wp:effectExtent l="19050" t="0" r="6985" b="0"/>
            <wp:docPr id="3" name="Рисунок 238" descr="C:\Users\Darina\Desktop\diploma\diploma\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Darina\Desktop\diploma\diploma\img\3.PNG"/>
                    <pic:cNvPicPr>
                      <a:picLocks noChangeAspect="1" noChangeArrowheads="1"/>
                    </pic:cNvPicPr>
                  </pic:nvPicPr>
                  <pic:blipFill>
                    <a:blip r:embed="rId22" cstate="print"/>
                    <a:srcRect/>
                    <a:stretch>
                      <a:fillRect/>
                    </a:stretch>
                  </pic:blipFill>
                  <pic:spPr bwMode="auto">
                    <a:xfrm>
                      <a:off x="0" y="0"/>
                      <a:ext cx="4393565" cy="3634105"/>
                    </a:xfrm>
                    <a:prstGeom prst="rect">
                      <a:avLst/>
                    </a:prstGeom>
                    <a:noFill/>
                    <a:ln w="9525">
                      <a:noFill/>
                      <a:miter lim="800000"/>
                      <a:headEnd/>
                      <a:tailEnd/>
                    </a:ln>
                  </pic:spPr>
                </pic:pic>
              </a:graphicData>
            </a:graphic>
          </wp:inline>
        </w:drawing>
      </w:r>
    </w:p>
    <w:p w:rsidR="009052D4" w:rsidRPr="006529BB" w:rsidRDefault="009052D4" w:rsidP="009052D4">
      <w:pPr>
        <w:spacing w:after="0" w:line="360" w:lineRule="auto"/>
        <w:outlineLvl w:val="0"/>
        <w:rPr>
          <w:rFonts w:ascii="Times New Roman" w:hAnsi="Times New Roman" w:cs="Times New Roman"/>
          <w:color w:val="auto"/>
          <w:sz w:val="28"/>
          <w:szCs w:val="28"/>
        </w:rPr>
      </w:pPr>
      <w:r w:rsidRPr="006529BB">
        <w:rPr>
          <w:rFonts w:ascii="Times New Roman" w:hAnsi="Times New Roman" w:cs="Times New Roman"/>
          <w:color w:val="FF0000"/>
          <w:sz w:val="28"/>
          <w:szCs w:val="28"/>
        </w:rPr>
        <w:t xml:space="preserve">Рисунок РРР </w:t>
      </w:r>
      <w:r w:rsidRPr="006529BB">
        <w:rPr>
          <w:rFonts w:ascii="Times New Roman" w:hAnsi="Times New Roman" w:cs="Times New Roman"/>
          <w:color w:val="auto"/>
          <w:sz w:val="28"/>
          <w:szCs w:val="28"/>
        </w:rPr>
        <w:t>– Необхідні для встановлення програмні модулі</w:t>
      </w:r>
    </w:p>
    <w:p w:rsidR="009052D4" w:rsidRPr="006529BB" w:rsidRDefault="00512245" w:rsidP="009052D4">
      <w:pPr>
        <w:spacing w:after="0" w:line="360" w:lineRule="auto"/>
        <w:rPr>
          <w:rFonts w:ascii="Times New Roman" w:hAnsi="Times New Roman" w:cs="Times New Roman"/>
          <w:color w:val="auto"/>
          <w:sz w:val="28"/>
          <w:szCs w:val="28"/>
        </w:rPr>
      </w:pPr>
      <w:r w:rsidRPr="006529BB">
        <w:rPr>
          <w:rFonts w:ascii="Times New Roman" w:hAnsi="Times New Roman" w:cs="Times New Roman"/>
          <w:noProof/>
          <w:color w:val="auto"/>
          <w:sz w:val="28"/>
          <w:szCs w:val="28"/>
          <w:lang w:val="ru-RU" w:eastAsia="ru-RU"/>
        </w:rPr>
        <w:lastRenderedPageBreak/>
        <w:drawing>
          <wp:inline distT="0" distB="0" distL="0" distR="0">
            <wp:extent cx="6401244" cy="3431969"/>
            <wp:effectExtent l="19050" t="0" r="0" b="0"/>
            <wp:docPr id="138" name="Рисунок 138" descr="C:\Users\Пользователь\Desktop\project\statsCounte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Пользователь\Desktop\project\statsCounter\img\4.PNG"/>
                    <pic:cNvPicPr>
                      <a:picLocks noChangeAspect="1" noChangeArrowheads="1"/>
                    </pic:cNvPicPr>
                  </pic:nvPicPr>
                  <pic:blipFill>
                    <a:blip r:embed="rId23"/>
                    <a:srcRect/>
                    <a:stretch>
                      <a:fillRect/>
                    </a:stretch>
                  </pic:blipFill>
                  <pic:spPr bwMode="auto">
                    <a:xfrm>
                      <a:off x="0" y="0"/>
                      <a:ext cx="6400800" cy="3431731"/>
                    </a:xfrm>
                    <a:prstGeom prst="rect">
                      <a:avLst/>
                    </a:prstGeom>
                    <a:noFill/>
                    <a:ln w="9525">
                      <a:noFill/>
                      <a:miter lim="800000"/>
                      <a:headEnd/>
                      <a:tailEnd/>
                    </a:ln>
                  </pic:spPr>
                </pic:pic>
              </a:graphicData>
            </a:graphic>
          </wp:inline>
        </w:drawing>
      </w:r>
    </w:p>
    <w:p w:rsidR="009052D4" w:rsidRPr="006529BB" w:rsidRDefault="009052D4" w:rsidP="009052D4">
      <w:pPr>
        <w:spacing w:after="0" w:line="360" w:lineRule="auto"/>
        <w:outlineLvl w:val="0"/>
        <w:rPr>
          <w:rFonts w:ascii="Times New Roman" w:hAnsi="Times New Roman" w:cs="Times New Roman"/>
          <w:color w:val="auto"/>
          <w:sz w:val="28"/>
          <w:szCs w:val="28"/>
        </w:rPr>
      </w:pPr>
      <w:r w:rsidRPr="006529BB">
        <w:rPr>
          <w:rFonts w:ascii="Times New Roman" w:hAnsi="Times New Roman" w:cs="Times New Roman"/>
          <w:color w:val="FF0000"/>
          <w:sz w:val="28"/>
          <w:szCs w:val="28"/>
        </w:rPr>
        <w:t xml:space="preserve">Рисунок РРР </w:t>
      </w:r>
      <w:r w:rsidRPr="006529BB">
        <w:rPr>
          <w:rFonts w:ascii="Times New Roman" w:hAnsi="Times New Roman" w:cs="Times New Roman"/>
          <w:color w:val="auto"/>
          <w:sz w:val="28"/>
          <w:szCs w:val="28"/>
        </w:rPr>
        <w:t>– Встановлені пакетні модулі</w:t>
      </w:r>
    </w:p>
    <w:p w:rsidR="00D70B07" w:rsidRPr="006529BB" w:rsidRDefault="009052D4" w:rsidP="009052D4">
      <w:pPr>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ab/>
        <w:t>При повністю налагодженій середі розробки можна починати реалізацію прототипу програмного продукту. Для цього, створивши необхідну файлову структуру, реалізуємо алгоритм. Через те, що наведені алгоритми розрахунку витратної частини електричного балансу котельної поділені за існуючим обладнанням, є логічним розбиття програми на окремі модулі, для зручного створення програми та можливості відтворюват</w:t>
      </w:r>
      <w:r w:rsidR="00D70B07" w:rsidRPr="006529BB">
        <w:rPr>
          <w:rFonts w:ascii="Times New Roman" w:hAnsi="Times New Roman" w:cs="Times New Roman"/>
          <w:color w:val="auto"/>
          <w:sz w:val="28"/>
          <w:szCs w:val="28"/>
        </w:rPr>
        <w:t>и різні розрахунки за потребою.</w:t>
      </w:r>
    </w:p>
    <w:p w:rsidR="009052D4" w:rsidRPr="006529BB" w:rsidRDefault="009052D4" w:rsidP="004846CD">
      <w:pPr>
        <w:spacing w:after="0" w:line="360" w:lineRule="auto"/>
        <w:jc w:val="center"/>
        <w:rPr>
          <w:rFonts w:ascii="Times New Roman" w:hAnsi="Times New Roman" w:cs="Times New Roman"/>
          <w:color w:val="auto"/>
          <w:sz w:val="28"/>
          <w:szCs w:val="28"/>
        </w:rPr>
      </w:pPr>
      <w:r w:rsidRPr="006529BB">
        <w:rPr>
          <w:rFonts w:ascii="Times New Roman" w:hAnsi="Times New Roman" w:cs="Times New Roman"/>
          <w:noProof/>
          <w:color w:val="auto"/>
          <w:sz w:val="28"/>
          <w:szCs w:val="28"/>
          <w:lang w:val="ru-RU" w:eastAsia="ru-RU"/>
        </w:rPr>
        <w:drawing>
          <wp:inline distT="0" distB="0" distL="0" distR="0">
            <wp:extent cx="6483608" cy="2505693"/>
            <wp:effectExtent l="19050" t="0" r="0" b="0"/>
            <wp:docPr id="5" name="Рисунок 241" descr="C:\Users\Darina\Desktop\diploma\diploma\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Darina\Desktop\diploma\diploma\img\5.PNG"/>
                    <pic:cNvPicPr>
                      <a:picLocks noChangeAspect="1" noChangeArrowheads="1"/>
                    </pic:cNvPicPr>
                  </pic:nvPicPr>
                  <pic:blipFill>
                    <a:blip r:embed="rId24" cstate="print"/>
                    <a:srcRect/>
                    <a:stretch>
                      <a:fillRect/>
                    </a:stretch>
                  </pic:blipFill>
                  <pic:spPr bwMode="auto">
                    <a:xfrm>
                      <a:off x="0" y="0"/>
                      <a:ext cx="6483985" cy="2505839"/>
                    </a:xfrm>
                    <a:prstGeom prst="rect">
                      <a:avLst/>
                    </a:prstGeom>
                    <a:noFill/>
                    <a:ln w="9525">
                      <a:noFill/>
                      <a:miter lim="800000"/>
                      <a:headEnd/>
                      <a:tailEnd/>
                    </a:ln>
                  </pic:spPr>
                </pic:pic>
              </a:graphicData>
            </a:graphic>
          </wp:inline>
        </w:drawing>
      </w:r>
    </w:p>
    <w:p w:rsidR="009052D4" w:rsidRPr="006529BB" w:rsidRDefault="009052D4" w:rsidP="009052D4">
      <w:pPr>
        <w:spacing w:after="0" w:line="360" w:lineRule="auto"/>
        <w:rPr>
          <w:rFonts w:ascii="Times New Roman" w:hAnsi="Times New Roman" w:cs="Times New Roman"/>
          <w:color w:val="auto"/>
          <w:sz w:val="28"/>
          <w:szCs w:val="28"/>
        </w:rPr>
      </w:pPr>
      <w:r w:rsidRPr="006529BB">
        <w:rPr>
          <w:rFonts w:ascii="Times New Roman" w:hAnsi="Times New Roman" w:cs="Times New Roman"/>
          <w:color w:val="FF0000"/>
          <w:sz w:val="28"/>
          <w:szCs w:val="28"/>
        </w:rPr>
        <w:t>Рисунок РРР</w:t>
      </w:r>
      <w:r w:rsidRPr="006529BB">
        <w:rPr>
          <w:rFonts w:ascii="Times New Roman" w:hAnsi="Times New Roman" w:cs="Times New Roman"/>
          <w:color w:val="auto"/>
          <w:sz w:val="28"/>
          <w:szCs w:val="28"/>
        </w:rPr>
        <w:t xml:space="preserve"> – Приклад створення окремого модуля для розрахунку витрат електроенергії насосом хімводообробки</w:t>
      </w:r>
    </w:p>
    <w:p w:rsidR="009052D4" w:rsidRPr="006529BB" w:rsidRDefault="009052D4" w:rsidP="009052D4">
      <w:pPr>
        <w:spacing w:after="0" w:line="360" w:lineRule="auto"/>
        <w:rPr>
          <w:rFonts w:ascii="Times New Roman" w:hAnsi="Times New Roman" w:cs="Times New Roman"/>
          <w:color w:val="auto"/>
          <w:sz w:val="28"/>
          <w:szCs w:val="28"/>
        </w:rPr>
      </w:pPr>
      <w:r w:rsidRPr="006529BB">
        <w:rPr>
          <w:rFonts w:ascii="Times New Roman" w:hAnsi="Times New Roman" w:cs="Times New Roman"/>
          <w:noProof/>
          <w:color w:val="auto"/>
          <w:sz w:val="28"/>
          <w:szCs w:val="28"/>
          <w:lang w:val="ru-RU" w:eastAsia="ru-RU"/>
        </w:rPr>
        <w:lastRenderedPageBreak/>
        <w:drawing>
          <wp:inline distT="0" distB="0" distL="0" distR="0">
            <wp:extent cx="6471920" cy="3206115"/>
            <wp:effectExtent l="19050" t="0" r="5080" b="0"/>
            <wp:docPr id="6" name="Рисунок 242" descr="C:\Users\Darina\Desktop\diploma\diploma\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Darina\Desktop\diploma\diploma\img\6.PNG"/>
                    <pic:cNvPicPr>
                      <a:picLocks noChangeAspect="1" noChangeArrowheads="1"/>
                    </pic:cNvPicPr>
                  </pic:nvPicPr>
                  <pic:blipFill>
                    <a:blip r:embed="rId25" cstate="print"/>
                    <a:srcRect/>
                    <a:stretch>
                      <a:fillRect/>
                    </a:stretch>
                  </pic:blipFill>
                  <pic:spPr bwMode="auto">
                    <a:xfrm>
                      <a:off x="0" y="0"/>
                      <a:ext cx="6471920" cy="3206115"/>
                    </a:xfrm>
                    <a:prstGeom prst="rect">
                      <a:avLst/>
                    </a:prstGeom>
                    <a:noFill/>
                    <a:ln w="9525">
                      <a:noFill/>
                      <a:miter lim="800000"/>
                      <a:headEnd/>
                      <a:tailEnd/>
                    </a:ln>
                  </pic:spPr>
                </pic:pic>
              </a:graphicData>
            </a:graphic>
          </wp:inline>
        </w:drawing>
      </w:r>
    </w:p>
    <w:p w:rsidR="009052D4" w:rsidRPr="006529BB" w:rsidRDefault="009052D4" w:rsidP="009052D4">
      <w:pPr>
        <w:spacing w:after="0" w:line="360" w:lineRule="auto"/>
        <w:outlineLvl w:val="0"/>
        <w:rPr>
          <w:rFonts w:ascii="Times New Roman" w:hAnsi="Times New Roman" w:cs="Times New Roman"/>
          <w:color w:val="auto"/>
          <w:sz w:val="28"/>
          <w:szCs w:val="28"/>
        </w:rPr>
      </w:pPr>
      <w:r w:rsidRPr="006529BB">
        <w:rPr>
          <w:rFonts w:ascii="Times New Roman" w:hAnsi="Times New Roman" w:cs="Times New Roman"/>
          <w:color w:val="FF0000"/>
          <w:sz w:val="28"/>
          <w:szCs w:val="28"/>
        </w:rPr>
        <w:t>Рисунок РРР</w:t>
      </w:r>
      <w:r w:rsidRPr="006529BB">
        <w:rPr>
          <w:rFonts w:ascii="Times New Roman" w:hAnsi="Times New Roman" w:cs="Times New Roman"/>
          <w:color w:val="auto"/>
          <w:sz w:val="28"/>
          <w:szCs w:val="28"/>
        </w:rPr>
        <w:t xml:space="preserve"> – Використання створених модулів</w:t>
      </w:r>
    </w:p>
    <w:p w:rsidR="009052D4" w:rsidRPr="006529BB" w:rsidRDefault="009052D4" w:rsidP="009052D4">
      <w:pPr>
        <w:spacing w:after="0" w:line="360" w:lineRule="auto"/>
        <w:ind w:firstLine="708"/>
        <w:rPr>
          <w:rFonts w:ascii="Times New Roman" w:hAnsi="Times New Roman" w:cs="Times New Roman"/>
          <w:color w:val="auto"/>
          <w:sz w:val="28"/>
          <w:szCs w:val="28"/>
        </w:rPr>
      </w:pPr>
      <w:r w:rsidRPr="006529BB">
        <w:rPr>
          <w:rFonts w:ascii="Times New Roman" w:hAnsi="Times New Roman" w:cs="Times New Roman"/>
          <w:color w:val="auto"/>
          <w:sz w:val="28"/>
          <w:szCs w:val="28"/>
        </w:rPr>
        <w:t xml:space="preserve">Після </w:t>
      </w:r>
      <w:r w:rsidR="00ED5910" w:rsidRPr="006529BB">
        <w:rPr>
          <w:rFonts w:ascii="Times New Roman" w:hAnsi="Times New Roman" w:cs="Times New Roman"/>
          <w:color w:val="auto"/>
          <w:sz w:val="28"/>
          <w:szCs w:val="28"/>
        </w:rPr>
        <w:t>програмування</w:t>
      </w:r>
      <w:r w:rsidRPr="006529BB">
        <w:rPr>
          <w:rFonts w:ascii="Times New Roman" w:hAnsi="Times New Roman" w:cs="Times New Roman"/>
          <w:color w:val="auto"/>
          <w:sz w:val="28"/>
          <w:szCs w:val="28"/>
        </w:rPr>
        <w:t xml:space="preserve"> алгоритму розрахунку</w:t>
      </w:r>
      <w:r w:rsidR="00ED5910" w:rsidRPr="006529BB">
        <w:rPr>
          <w:rFonts w:ascii="Times New Roman" w:hAnsi="Times New Roman" w:cs="Times New Roman"/>
          <w:color w:val="auto"/>
          <w:sz w:val="28"/>
          <w:szCs w:val="28"/>
        </w:rPr>
        <w:t xml:space="preserve"> витратної частини балансу</w:t>
      </w:r>
      <w:r w:rsidRPr="006529BB">
        <w:rPr>
          <w:rFonts w:ascii="Times New Roman" w:hAnsi="Times New Roman" w:cs="Times New Roman"/>
          <w:color w:val="auto"/>
          <w:sz w:val="28"/>
          <w:szCs w:val="28"/>
        </w:rPr>
        <w:t xml:space="preserve"> котельної, необхідно відтворити алгоритм послідовного розрахунку ймовірнісно-статистичним методом, для отримання комп’ютерною програмою найбільш точних результатів. Розрахунок ймовірнісно-стат</w:t>
      </w:r>
      <w:r w:rsidR="00ED5910" w:rsidRPr="006529BB">
        <w:rPr>
          <w:rFonts w:ascii="Times New Roman" w:hAnsi="Times New Roman" w:cs="Times New Roman"/>
          <w:color w:val="auto"/>
          <w:sz w:val="28"/>
          <w:szCs w:val="28"/>
        </w:rPr>
        <w:t xml:space="preserve">истичним методом </w:t>
      </w:r>
      <w:r w:rsidRPr="006529BB">
        <w:rPr>
          <w:rFonts w:ascii="Times New Roman" w:hAnsi="Times New Roman" w:cs="Times New Roman"/>
          <w:color w:val="auto"/>
          <w:sz w:val="28"/>
          <w:szCs w:val="28"/>
        </w:rPr>
        <w:t xml:space="preserve">робиться окремим модулем, для того, щоб можна було використовувати окремо, </w:t>
      </w:r>
      <w:r w:rsidR="00ED5910" w:rsidRPr="006529BB">
        <w:rPr>
          <w:rFonts w:ascii="Times New Roman" w:hAnsi="Times New Roman" w:cs="Times New Roman"/>
          <w:color w:val="auto"/>
          <w:sz w:val="28"/>
          <w:szCs w:val="28"/>
        </w:rPr>
        <w:t xml:space="preserve">або усю розроблену систему для проведення розрахунку з використанням ймовірнісно-статистичного методу, або лише частину аналітичного розрахунку </w:t>
      </w:r>
      <w:r w:rsidR="00425E70" w:rsidRPr="006529BB">
        <w:rPr>
          <w:rFonts w:ascii="Times New Roman" w:hAnsi="Times New Roman" w:cs="Times New Roman"/>
          <w:color w:val="auto"/>
          <w:sz w:val="28"/>
          <w:szCs w:val="28"/>
        </w:rPr>
        <w:t>витрат електроенергії на котельній.</w:t>
      </w:r>
    </w:p>
    <w:p w:rsidR="009052D4" w:rsidRPr="006529BB" w:rsidRDefault="009052D4" w:rsidP="009052D4">
      <w:pPr>
        <w:spacing w:after="0" w:line="360" w:lineRule="auto"/>
        <w:ind w:firstLine="708"/>
        <w:rPr>
          <w:rFonts w:ascii="Times New Roman" w:hAnsi="Times New Roman" w:cs="Times New Roman"/>
          <w:color w:val="auto"/>
          <w:sz w:val="28"/>
          <w:szCs w:val="28"/>
        </w:rPr>
      </w:pPr>
      <w:r w:rsidRPr="006529BB">
        <w:rPr>
          <w:rFonts w:ascii="Times New Roman" w:hAnsi="Times New Roman" w:cs="Times New Roman"/>
          <w:color w:val="auto"/>
          <w:sz w:val="28"/>
          <w:szCs w:val="28"/>
        </w:rPr>
        <w:t>Остаточним кроком є перевірка коректності роботи програми та її працездатність в цілому. Для цього необхідно запустити програму, командою, яка виконується у програмній середі NodeJS, використовуючи вхідний файл, вказаний при ініціалізації проекту, для запуску усього розрахунку.</w:t>
      </w:r>
    </w:p>
    <w:p w:rsidR="009052D4" w:rsidRPr="006529BB" w:rsidRDefault="007B6463" w:rsidP="007B6463">
      <w:pPr>
        <w:spacing w:after="0" w:line="360" w:lineRule="auto"/>
        <w:jc w:val="center"/>
        <w:rPr>
          <w:rFonts w:ascii="Times New Roman" w:hAnsi="Times New Roman" w:cs="Times New Roman"/>
          <w:color w:val="auto"/>
          <w:sz w:val="28"/>
          <w:szCs w:val="28"/>
        </w:rPr>
      </w:pPr>
      <w:r w:rsidRPr="006529BB">
        <w:rPr>
          <w:rFonts w:ascii="Times New Roman" w:hAnsi="Times New Roman" w:cs="Times New Roman"/>
          <w:noProof/>
          <w:color w:val="auto"/>
          <w:sz w:val="28"/>
          <w:szCs w:val="28"/>
          <w:lang w:val="ru-RU" w:eastAsia="ru-RU"/>
        </w:rPr>
        <w:lastRenderedPageBreak/>
        <w:drawing>
          <wp:inline distT="0" distB="0" distL="0" distR="0">
            <wp:extent cx="5415280" cy="3609975"/>
            <wp:effectExtent l="19050" t="0" r="0" b="0"/>
            <wp:docPr id="140" name="Рисунок 140" descr="C:\Users\Пользователь\Desktop\project\statsCounter\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Пользователь\Desktop\project\statsCounter\img\7.JPG"/>
                    <pic:cNvPicPr>
                      <a:picLocks noChangeAspect="1" noChangeArrowheads="1"/>
                    </pic:cNvPicPr>
                  </pic:nvPicPr>
                  <pic:blipFill>
                    <a:blip r:embed="rId26"/>
                    <a:srcRect/>
                    <a:stretch>
                      <a:fillRect/>
                    </a:stretch>
                  </pic:blipFill>
                  <pic:spPr bwMode="auto">
                    <a:xfrm>
                      <a:off x="0" y="0"/>
                      <a:ext cx="5415280" cy="3609975"/>
                    </a:xfrm>
                    <a:prstGeom prst="rect">
                      <a:avLst/>
                    </a:prstGeom>
                    <a:noFill/>
                    <a:ln w="9525">
                      <a:noFill/>
                      <a:miter lim="800000"/>
                      <a:headEnd/>
                      <a:tailEnd/>
                    </a:ln>
                  </pic:spPr>
                </pic:pic>
              </a:graphicData>
            </a:graphic>
          </wp:inline>
        </w:drawing>
      </w:r>
    </w:p>
    <w:p w:rsidR="009052D4" w:rsidRPr="006529BB" w:rsidRDefault="009052D4" w:rsidP="009052D4">
      <w:pPr>
        <w:spacing w:after="0" w:line="360" w:lineRule="auto"/>
        <w:rPr>
          <w:rFonts w:ascii="Times New Roman" w:hAnsi="Times New Roman" w:cs="Times New Roman"/>
          <w:color w:val="auto"/>
          <w:sz w:val="28"/>
          <w:szCs w:val="28"/>
        </w:rPr>
      </w:pPr>
      <w:r w:rsidRPr="006529BB">
        <w:rPr>
          <w:rFonts w:ascii="Times New Roman" w:hAnsi="Times New Roman" w:cs="Times New Roman"/>
          <w:color w:val="FF0000"/>
          <w:sz w:val="28"/>
          <w:szCs w:val="28"/>
        </w:rPr>
        <w:t>Рисунок РР</w:t>
      </w:r>
      <w:r w:rsidRPr="006529BB">
        <w:rPr>
          <w:rFonts w:ascii="Times New Roman" w:hAnsi="Times New Roman" w:cs="Times New Roman"/>
          <w:color w:val="auto"/>
          <w:sz w:val="28"/>
          <w:szCs w:val="28"/>
        </w:rPr>
        <w:t>Р – Приклад виконання програмою побудованих алгоритмів</w:t>
      </w:r>
    </w:p>
    <w:p w:rsidR="00D70B07" w:rsidRPr="006529BB" w:rsidRDefault="00D70B07">
      <w:pPr>
        <w:spacing w:after="0" w:line="240" w:lineRule="auto"/>
        <w:rPr>
          <w:rFonts w:ascii="Times New Roman" w:hAnsi="Times New Roman" w:cs="Times New Roman"/>
          <w:color w:val="auto"/>
          <w:sz w:val="28"/>
          <w:szCs w:val="28"/>
        </w:rPr>
      </w:pPr>
    </w:p>
    <w:p w:rsidR="00D70B07" w:rsidRPr="006529BB" w:rsidRDefault="004846CD" w:rsidP="004846CD">
      <w:pPr>
        <w:spacing w:after="0" w:line="240" w:lineRule="auto"/>
        <w:jc w:val="center"/>
        <w:rPr>
          <w:rFonts w:ascii="Times New Roman" w:hAnsi="Times New Roman" w:cs="Times New Roman"/>
          <w:color w:val="auto"/>
          <w:sz w:val="28"/>
          <w:szCs w:val="28"/>
        </w:rPr>
      </w:pPr>
      <w:r w:rsidRPr="006529BB">
        <w:rPr>
          <w:rFonts w:ascii="Times New Roman" w:hAnsi="Times New Roman" w:cs="Times New Roman"/>
          <w:noProof/>
          <w:color w:val="auto"/>
          <w:sz w:val="28"/>
          <w:szCs w:val="28"/>
          <w:lang w:val="ru-RU" w:eastAsia="ru-RU"/>
        </w:rPr>
        <w:drawing>
          <wp:inline distT="0" distB="0" distL="0" distR="0">
            <wp:extent cx="5878195" cy="3586480"/>
            <wp:effectExtent l="19050" t="0" r="8255" b="0"/>
            <wp:docPr id="116" name="Рисунок 116" descr="C:\Users\Пользователь\Desktop\project\statsCounter\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Пользователь\Desktop\project\statsCounter\img\8.JPG"/>
                    <pic:cNvPicPr>
                      <a:picLocks noChangeAspect="1" noChangeArrowheads="1"/>
                    </pic:cNvPicPr>
                  </pic:nvPicPr>
                  <pic:blipFill>
                    <a:blip r:embed="rId27"/>
                    <a:srcRect/>
                    <a:stretch>
                      <a:fillRect/>
                    </a:stretch>
                  </pic:blipFill>
                  <pic:spPr bwMode="auto">
                    <a:xfrm>
                      <a:off x="0" y="0"/>
                      <a:ext cx="5878195" cy="3586480"/>
                    </a:xfrm>
                    <a:prstGeom prst="rect">
                      <a:avLst/>
                    </a:prstGeom>
                    <a:noFill/>
                    <a:ln w="9525">
                      <a:noFill/>
                      <a:miter lim="800000"/>
                      <a:headEnd/>
                      <a:tailEnd/>
                    </a:ln>
                  </pic:spPr>
                </pic:pic>
              </a:graphicData>
            </a:graphic>
          </wp:inline>
        </w:drawing>
      </w:r>
    </w:p>
    <w:p w:rsidR="00D70B07" w:rsidRPr="006529BB" w:rsidRDefault="00D70B07" w:rsidP="00D70B07">
      <w:pPr>
        <w:spacing w:after="0" w:line="360" w:lineRule="auto"/>
        <w:rPr>
          <w:rFonts w:ascii="Times New Roman" w:hAnsi="Times New Roman" w:cs="Times New Roman"/>
          <w:color w:val="auto"/>
          <w:sz w:val="28"/>
          <w:szCs w:val="28"/>
        </w:rPr>
      </w:pPr>
      <w:r w:rsidRPr="006529BB">
        <w:rPr>
          <w:rFonts w:ascii="Times New Roman" w:hAnsi="Times New Roman" w:cs="Times New Roman"/>
          <w:color w:val="FF0000"/>
          <w:sz w:val="28"/>
          <w:szCs w:val="28"/>
        </w:rPr>
        <w:t>Рисунок РР</w:t>
      </w:r>
      <w:r w:rsidRPr="006529BB">
        <w:rPr>
          <w:rFonts w:ascii="Times New Roman" w:hAnsi="Times New Roman" w:cs="Times New Roman"/>
          <w:color w:val="auto"/>
          <w:sz w:val="28"/>
          <w:szCs w:val="28"/>
        </w:rPr>
        <w:t>Р – Приклад документу вхідних даних</w:t>
      </w:r>
    </w:p>
    <w:p w:rsidR="00D70B07" w:rsidRPr="006529BB" w:rsidRDefault="00D70B07">
      <w:pPr>
        <w:spacing w:after="0" w:line="24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br w:type="page"/>
      </w:r>
    </w:p>
    <w:p w:rsidR="004B39EB" w:rsidRPr="006529BB" w:rsidRDefault="009052D4" w:rsidP="00D4457A">
      <w:pPr>
        <w:pStyle w:val="a7"/>
        <w:spacing w:after="0" w:line="360" w:lineRule="auto"/>
        <w:ind w:left="0" w:firstLine="567"/>
        <w:jc w:val="both"/>
        <w:outlineLvl w:val="0"/>
        <w:rPr>
          <w:rFonts w:ascii="Times New Roman" w:eastAsia="Calibri" w:hAnsi="Times New Roman" w:cs="Times New Roman"/>
          <w:b/>
          <w:color w:val="000000" w:themeColor="text1"/>
          <w:sz w:val="28"/>
          <w:szCs w:val="28"/>
        </w:rPr>
      </w:pPr>
      <w:r w:rsidRPr="006529BB">
        <w:rPr>
          <w:rFonts w:ascii="Times New Roman" w:eastAsia="Calibri" w:hAnsi="Times New Roman" w:cs="Times New Roman"/>
          <w:b/>
          <w:color w:val="000000" w:themeColor="text1"/>
          <w:sz w:val="28"/>
          <w:szCs w:val="28"/>
        </w:rPr>
        <w:lastRenderedPageBreak/>
        <w:t>2.</w:t>
      </w:r>
      <w:r w:rsidR="00425E70" w:rsidRPr="006529BB">
        <w:rPr>
          <w:rFonts w:ascii="Times New Roman" w:eastAsia="Calibri" w:hAnsi="Times New Roman" w:cs="Times New Roman"/>
          <w:b/>
          <w:color w:val="000000" w:themeColor="text1"/>
          <w:sz w:val="28"/>
          <w:szCs w:val="28"/>
        </w:rPr>
        <w:t>5</w:t>
      </w:r>
      <w:r w:rsidR="004B39EB" w:rsidRPr="006529BB">
        <w:rPr>
          <w:rFonts w:ascii="Times New Roman" w:eastAsia="Calibri" w:hAnsi="Times New Roman" w:cs="Times New Roman"/>
          <w:b/>
          <w:color w:val="000000" w:themeColor="text1"/>
          <w:sz w:val="28"/>
          <w:szCs w:val="28"/>
        </w:rPr>
        <w:t xml:space="preserve"> Загальний алгоритм побудови електробалансів котельних </w:t>
      </w:r>
      <w:r w:rsidR="00425E70" w:rsidRPr="006529BB">
        <w:rPr>
          <w:rFonts w:ascii="Times New Roman" w:eastAsia="Calibri" w:hAnsi="Times New Roman" w:cs="Times New Roman"/>
          <w:b/>
          <w:color w:val="000000" w:themeColor="text1"/>
          <w:sz w:val="28"/>
          <w:szCs w:val="28"/>
        </w:rPr>
        <w:t>на</w:t>
      </w:r>
      <w:r w:rsidR="004B39EB" w:rsidRPr="006529BB">
        <w:rPr>
          <w:rFonts w:ascii="Times New Roman" w:eastAsia="Calibri" w:hAnsi="Times New Roman" w:cs="Times New Roman"/>
          <w:b/>
          <w:color w:val="000000" w:themeColor="text1"/>
          <w:sz w:val="28"/>
          <w:szCs w:val="28"/>
        </w:rPr>
        <w:t xml:space="preserve"> </w:t>
      </w:r>
      <w:r w:rsidR="00425E70" w:rsidRPr="006529BB">
        <w:rPr>
          <w:rFonts w:ascii="Times New Roman" w:eastAsia="Calibri" w:hAnsi="Times New Roman" w:cs="Times New Roman"/>
          <w:b/>
          <w:color w:val="000000" w:themeColor="text1"/>
          <w:sz w:val="28"/>
          <w:szCs w:val="28"/>
        </w:rPr>
        <w:t>основі</w:t>
      </w:r>
      <w:r w:rsidR="004B39EB" w:rsidRPr="006529BB">
        <w:rPr>
          <w:rFonts w:ascii="Times New Roman" w:eastAsia="Calibri" w:hAnsi="Times New Roman" w:cs="Times New Roman"/>
          <w:b/>
          <w:color w:val="000000" w:themeColor="text1"/>
          <w:sz w:val="28"/>
          <w:szCs w:val="28"/>
        </w:rPr>
        <w:t xml:space="preserve"> ймовірнісно-статистичного підходу</w:t>
      </w:r>
      <w:r w:rsidR="00425E70" w:rsidRPr="006529BB">
        <w:rPr>
          <w:rFonts w:ascii="Times New Roman" w:eastAsia="Calibri" w:hAnsi="Times New Roman" w:cs="Times New Roman"/>
          <w:b/>
          <w:color w:val="000000" w:themeColor="text1"/>
          <w:sz w:val="28"/>
          <w:szCs w:val="28"/>
        </w:rPr>
        <w:t xml:space="preserve"> із застосуванням методів програмування</w:t>
      </w:r>
    </w:p>
    <w:p w:rsidR="004B39EB" w:rsidRPr="006529BB" w:rsidRDefault="004B39EB" w:rsidP="004B39EB">
      <w:pPr>
        <w:pStyle w:val="a7"/>
        <w:spacing w:after="0" w:line="360" w:lineRule="auto"/>
        <w:ind w:left="0" w:firstLine="567"/>
        <w:jc w:val="both"/>
        <w:rPr>
          <w:rFonts w:ascii="Times New Roman" w:eastAsia="Calibri" w:hAnsi="Times New Roman" w:cs="Times New Roman"/>
          <w:sz w:val="28"/>
          <w:szCs w:val="28"/>
        </w:rPr>
      </w:pPr>
      <w:r w:rsidRPr="006529BB">
        <w:rPr>
          <w:rFonts w:ascii="Times New Roman" w:eastAsia="Calibri" w:hAnsi="Times New Roman" w:cs="Times New Roman"/>
          <w:sz w:val="28"/>
          <w:szCs w:val="28"/>
        </w:rPr>
        <w:t xml:space="preserve">На </w:t>
      </w:r>
      <w:r w:rsidRPr="006529BB">
        <w:rPr>
          <w:rFonts w:ascii="Times New Roman" w:eastAsia="Calibri" w:hAnsi="Times New Roman" w:cs="Times New Roman"/>
          <w:color w:val="FF0000"/>
          <w:sz w:val="28"/>
          <w:szCs w:val="28"/>
        </w:rPr>
        <w:t>рисунку 2.6</w:t>
      </w:r>
      <w:r w:rsidRPr="006529BB">
        <w:rPr>
          <w:rFonts w:ascii="Times New Roman" w:eastAsia="Calibri" w:hAnsi="Times New Roman" w:cs="Times New Roman"/>
          <w:sz w:val="28"/>
          <w:szCs w:val="28"/>
        </w:rPr>
        <w:t xml:space="preserve"> представлений загальний алгоритм побудови електробалансі</w:t>
      </w:r>
      <w:r w:rsidR="00D70B07" w:rsidRPr="006529BB">
        <w:rPr>
          <w:rFonts w:ascii="Times New Roman" w:eastAsia="Calibri" w:hAnsi="Times New Roman" w:cs="Times New Roman"/>
          <w:sz w:val="28"/>
          <w:szCs w:val="28"/>
        </w:rPr>
        <w:t xml:space="preserve">в котельних </w:t>
      </w:r>
      <w:r w:rsidRPr="006529BB">
        <w:rPr>
          <w:rFonts w:ascii="Times New Roman" w:eastAsia="Calibri" w:hAnsi="Times New Roman" w:cs="Times New Roman"/>
          <w:sz w:val="28"/>
          <w:szCs w:val="28"/>
        </w:rPr>
        <w:t>застосуванням ймовірнісно-статистичного підходу.</w:t>
      </w:r>
    </w:p>
    <w:p w:rsidR="00A41D45" w:rsidRPr="006529BB" w:rsidRDefault="00A41D45">
      <w:pPr>
        <w:spacing w:after="0" w:line="240" w:lineRule="auto"/>
        <w:rPr>
          <w:rFonts w:ascii="Times New Roman" w:eastAsia="Calibri" w:hAnsi="Times New Roman" w:cs="Times New Roman"/>
          <w:sz w:val="28"/>
          <w:szCs w:val="28"/>
          <w:lang w:val="ru-RU"/>
        </w:rPr>
      </w:pPr>
    </w:p>
    <w:p w:rsidR="004B39EB" w:rsidRPr="006529BB" w:rsidRDefault="00E80AB9" w:rsidP="004B39EB">
      <w:pPr>
        <w:pStyle w:val="a7"/>
        <w:ind w:left="0"/>
        <w:jc w:val="center"/>
        <w:rPr>
          <w:rFonts w:ascii="Times New Roman" w:eastAsia="Calibri" w:hAnsi="Times New Roman" w:cs="Times New Roman"/>
          <w:color w:val="000000" w:themeColor="text1"/>
          <w:sz w:val="28"/>
          <w:szCs w:val="28"/>
        </w:rPr>
      </w:pPr>
      <w:r w:rsidRPr="006529BB">
        <w:rPr>
          <w:rFonts w:eastAsia="Calibri"/>
          <w:noProof/>
        </w:rPr>
        <w:pict>
          <v:group id="_x0000_s1026" style="position:absolute;left:0;text-align:left;margin-left:41.05pt;margin-top:-1.7pt;width:393.95pt;height:499.85pt;z-index:251660288" coordorigin="2516,1446" coordsize="7386,11660">
            <v:oval id="_x0000_s1027" style="position:absolute;left:4374;top:1446;width:4721;height:1524">
              <v:textbox style="mso-next-textbox:#_x0000_s1027">
                <w:txbxContent>
                  <w:p w:rsidR="00C364FB" w:rsidRPr="00464E60" w:rsidRDefault="00C364FB"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Нечіткі вихідні дані</w:t>
                    </w:r>
                  </w:p>
                  <w:p w:rsidR="00C364FB" w:rsidRPr="00464E60" w:rsidRDefault="00C364FB"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(параметри технологічного процесу)</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3227;top:4962;width:1696;height:712;rotation:90" o:connectortype="elbow" adj="-293,-132512,-56433">
              <v:stroke endarrow="block"/>
            </v:shape>
            <v:shapetype id="_x0000_t32" coordsize="21600,21600" o:spt="32" o:oned="t" path="m,l21600,21600e" filled="f">
              <v:path arrowok="t" fillok="f" o:connecttype="none"/>
              <o:lock v:ext="edit" shapetype="t"/>
            </v:shapetype>
            <v:shape id="_x0000_s1029" type="#_x0000_t32" style="position:absolute;left:5430;top:7284;width:1302;height:0" o:connectortype="elbow" adj="-90083,-1,-90083">
              <v:stroke endarrow="block"/>
            </v:shape>
            <v:shape id="_x0000_s1030" type="#_x0000_t34" style="position:absolute;left:8265;top:7956;width:2310;height:965;rotation:90" o:connectortype="elbow" adj="21459,-163041,-92590">
              <v:stroke endarrow="block"/>
            </v:shape>
            <v:shape id="_x0000_s1031" type="#_x0000_t32" style="position:absolute;left:9292;top:7284;width:610;height:0" o:connectortype="straight"/>
            <v:shape id="_x0000_s1032" type="#_x0000_t34" style="position:absolute;left:6596;top:10241;width:481;height:1;rotation:90" o:connectortype="elbow" adj="10778,-216021600,-307025">
              <v:stroke endarrow="block"/>
            </v:shape>
            <v:shape id="_x0000_s1033" type="#_x0000_t34" style="position:absolute;left:6618;top:11583;width:408;height:1;rotation:90" o:connectortype="elbow" adj=",-245808000,-361165">
              <v:stroke endarrow="block"/>
            </v:shape>
            <v:roundrect id="_x0000_s1034" style="position:absolute;left:4446;top:3354;width:4491;height:2439" arcsize="10923f">
              <v:textbox style="mso-next-textbox:#_x0000_s1034">
                <w:txbxContent>
                  <w:p w:rsidR="00C364FB" w:rsidRPr="00D004CF" w:rsidRDefault="00C364FB" w:rsidP="004B39EB">
                    <w:pPr>
                      <w:spacing w:line="240" w:lineRule="auto"/>
                      <w:jc w:val="center"/>
                      <w:rPr>
                        <w:sz w:val="24"/>
                        <w:szCs w:val="24"/>
                      </w:rPr>
                    </w:pPr>
                    <w:r w:rsidRPr="00464E60">
                      <w:rPr>
                        <w:rFonts w:ascii="Times New Roman" w:hAnsi="Times New Roman" w:cs="Times New Roman"/>
                        <w:sz w:val="24"/>
                        <w:szCs w:val="24"/>
                      </w:rPr>
                      <w:t>Застосування експертних методів для визначення найбільш ймовірного діапазону значень нечітких технічних параметрів і ймовірності появи окремих значень</w:t>
                    </w:r>
                    <w:r>
                      <w:rPr>
                        <w:rFonts w:ascii="Times New Roman" w:hAnsi="Times New Roman" w:cs="Times New Roman"/>
                        <w:sz w:val="28"/>
                        <w:szCs w:val="28"/>
                      </w:rPr>
                      <w:t>.</w:t>
                    </w:r>
                  </w:p>
                </w:txbxContent>
              </v:textbox>
            </v:roundrect>
            <v:roundrect id="_x0000_s1035" style="position:absolute;left:4550;top:11834;width:4387;height:1272" arcsize="10923f">
              <v:textbox style="mso-next-textbox:#_x0000_s1035">
                <w:txbxContent>
                  <w:p w:rsidR="00C364FB" w:rsidRDefault="00C364FB" w:rsidP="004B39EB">
                    <w:pPr>
                      <w:spacing w:after="0" w:line="240" w:lineRule="auto"/>
                      <w:jc w:val="center"/>
                      <w:rPr>
                        <w:rFonts w:ascii="Times New Roman" w:hAnsi="Times New Roman" w:cs="Times New Roman"/>
                        <w:sz w:val="24"/>
                        <w:szCs w:val="24"/>
                        <w:lang w:val="en-US"/>
                      </w:rPr>
                    </w:pPr>
                    <w:r w:rsidRPr="00464E60">
                      <w:rPr>
                        <w:rFonts w:ascii="Times New Roman" w:hAnsi="Times New Roman" w:cs="Times New Roman"/>
                        <w:sz w:val="24"/>
                        <w:szCs w:val="24"/>
                      </w:rPr>
                      <w:t xml:space="preserve">Визначення найбільш достовірного </w:t>
                    </w:r>
                  </w:p>
                  <w:p w:rsidR="00C364FB" w:rsidRPr="00464E60" w:rsidRDefault="00C364FB"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 ймовірного) електробалансу</w:t>
                    </w:r>
                  </w:p>
                </w:txbxContent>
              </v:textbox>
            </v:roundrect>
            <v:roundrect id="_x0000_s1036" style="position:absolute;left:2516;top:6191;width:2914;height:2278" arcsize="10923f">
              <v:textbox style="mso-next-textbox:#_x0000_s1036">
                <w:txbxContent>
                  <w:p w:rsidR="00C364FB" w:rsidRPr="00355B2E" w:rsidRDefault="00C364FB" w:rsidP="004B39EB">
                    <w:pPr>
                      <w:spacing w:line="240" w:lineRule="auto"/>
                      <w:jc w:val="center"/>
                      <w:rPr>
                        <w:rFonts w:ascii="Times New Roman" w:hAnsi="Times New Roman" w:cs="Times New Roman"/>
                        <w:sz w:val="24"/>
                        <w:szCs w:val="24"/>
                      </w:rPr>
                    </w:pPr>
                    <w:r w:rsidRPr="00355B2E">
                      <w:rPr>
                        <w:rFonts w:ascii="Times New Roman" w:hAnsi="Times New Roman" w:cs="Times New Roman"/>
                        <w:sz w:val="24"/>
                        <w:szCs w:val="24"/>
                      </w:rPr>
                      <w:t>Імітаційне</w:t>
                    </w:r>
                    <w:r>
                      <w:rPr>
                        <w:rFonts w:ascii="Times New Roman" w:hAnsi="Times New Roman" w:cs="Times New Roman"/>
                        <w:sz w:val="24"/>
                        <w:szCs w:val="24"/>
                      </w:rPr>
                      <w:t xml:space="preserve"> </w:t>
                    </w:r>
                    <w:r w:rsidRPr="00355B2E">
                      <w:rPr>
                        <w:rFonts w:ascii="Times New Roman" w:hAnsi="Times New Roman" w:cs="Times New Roman"/>
                        <w:sz w:val="24"/>
                        <w:szCs w:val="24"/>
                      </w:rPr>
                      <w:t>моделювання</w:t>
                    </w:r>
                    <w:r>
                      <w:rPr>
                        <w:rFonts w:ascii="Times New Roman" w:hAnsi="Times New Roman" w:cs="Times New Roman"/>
                        <w:sz w:val="24"/>
                        <w:szCs w:val="24"/>
                      </w:rPr>
                      <w:t xml:space="preserve"> параметрів </w:t>
                    </w:r>
                    <w:r w:rsidRPr="00355B2E">
                      <w:rPr>
                        <w:rFonts w:ascii="Times New Roman" w:hAnsi="Times New Roman" w:cs="Times New Roman"/>
                        <w:sz w:val="24"/>
                        <w:szCs w:val="24"/>
                      </w:rPr>
                      <w:t>технологічного процесу (Монте-Карло)</w:t>
                    </w:r>
                  </w:p>
                </w:txbxContent>
              </v:textbox>
            </v:roundrect>
            <v:shape id="_x0000_s1037" type="#_x0000_t32" style="position:absolute;left:6632;top:2970;width:0;height:381" o:connectortype="straight">
              <v:stroke endarrow="block"/>
            </v:shape>
            <v:roundrect id="_x0000_s1038" style="position:absolute;left:4633;top:10532;width:4304;height:851" arcsize="10923f">
              <v:textbox style="mso-next-textbox:#_x0000_s1038">
                <w:txbxContent>
                  <w:p w:rsidR="00C364FB" w:rsidRPr="00464E60" w:rsidRDefault="00C364FB" w:rsidP="004B39EB">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Перевірка реальності побудови електробалансів</w:t>
                    </w:r>
                  </w:p>
                </w:txbxContent>
              </v:textbox>
            </v:roundrect>
            <v:roundrect id="_x0000_s1039" style="position:absolute;left:4639;top:9036;width:4298;height:971" arcsize="10923f">
              <v:textbox style="mso-next-textbox:#_x0000_s1039">
                <w:txbxContent>
                  <w:p w:rsidR="00C364FB" w:rsidRPr="00464E60" w:rsidRDefault="00C364FB" w:rsidP="004B39EB">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Побудова розрахункових моделей електроспоживання</w:t>
                    </w:r>
                  </w:p>
                </w:txbxContent>
              </v:textbox>
            </v:roundrect>
            <v:roundrect id="_x0000_s1040" style="position:absolute;left:6732;top:6193;width:2560;height:2230" arcsize="10923f">
              <v:textbox style="mso-next-textbox:#_x0000_s1040">
                <w:txbxContent>
                  <w:p w:rsidR="00C364FB" w:rsidRPr="00D004CF" w:rsidRDefault="00C364FB" w:rsidP="004B39EB">
                    <w:pPr>
                      <w:spacing w:line="240" w:lineRule="auto"/>
                      <w:jc w:val="center"/>
                    </w:pPr>
                    <w:r w:rsidRPr="00464E60">
                      <w:rPr>
                        <w:rFonts w:ascii="Times New Roman" w:hAnsi="Times New Roman" w:cs="Times New Roman"/>
                        <w:sz w:val="24"/>
                        <w:szCs w:val="24"/>
                      </w:rPr>
                      <w:t>Генерування можливих комбінацій значень технологічних параметрів</w:t>
                    </w:r>
                  </w:p>
                </w:txbxContent>
              </v:textbox>
            </v:roundrect>
          </v:group>
        </w:pict>
      </w: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color w:val="000000" w:themeColor="text1"/>
          <w:sz w:val="28"/>
          <w:szCs w:val="28"/>
        </w:rPr>
      </w:pPr>
    </w:p>
    <w:p w:rsidR="004B39EB" w:rsidRPr="006529BB" w:rsidRDefault="004B39EB" w:rsidP="004B39EB">
      <w:pPr>
        <w:pStyle w:val="a7"/>
        <w:ind w:left="0"/>
        <w:jc w:val="center"/>
        <w:rPr>
          <w:rFonts w:ascii="Times New Roman" w:eastAsia="Calibri" w:hAnsi="Times New Roman" w:cs="Times New Roman"/>
          <w:sz w:val="28"/>
          <w:szCs w:val="28"/>
        </w:rPr>
      </w:pPr>
    </w:p>
    <w:p w:rsidR="004B39EB" w:rsidRPr="006529BB" w:rsidRDefault="004B39EB" w:rsidP="004B39EB">
      <w:pPr>
        <w:pStyle w:val="a7"/>
        <w:ind w:left="0"/>
        <w:jc w:val="center"/>
        <w:rPr>
          <w:rFonts w:ascii="Times New Roman" w:eastAsia="Calibri" w:hAnsi="Times New Roman" w:cs="Times New Roman"/>
          <w:sz w:val="28"/>
          <w:szCs w:val="28"/>
        </w:rPr>
      </w:pPr>
    </w:p>
    <w:p w:rsidR="004B39EB" w:rsidRPr="006529BB" w:rsidRDefault="004B39EB" w:rsidP="004B39EB">
      <w:pPr>
        <w:pStyle w:val="a7"/>
        <w:ind w:left="0"/>
        <w:jc w:val="center"/>
        <w:rPr>
          <w:rFonts w:ascii="Times New Roman" w:eastAsia="Calibri" w:hAnsi="Times New Roman" w:cs="Times New Roman"/>
          <w:sz w:val="28"/>
          <w:szCs w:val="28"/>
        </w:rPr>
      </w:pPr>
    </w:p>
    <w:p w:rsidR="004B39EB" w:rsidRPr="006529BB" w:rsidRDefault="004B39EB" w:rsidP="004B39EB">
      <w:pPr>
        <w:pStyle w:val="a7"/>
        <w:ind w:left="0"/>
        <w:jc w:val="center"/>
        <w:rPr>
          <w:rFonts w:ascii="Times New Roman" w:eastAsia="Calibri" w:hAnsi="Times New Roman" w:cs="Times New Roman"/>
          <w:sz w:val="28"/>
          <w:szCs w:val="28"/>
        </w:rPr>
      </w:pPr>
    </w:p>
    <w:p w:rsidR="004B39EB" w:rsidRPr="006529BB" w:rsidRDefault="004B39EB" w:rsidP="004B39EB">
      <w:pPr>
        <w:pStyle w:val="a7"/>
        <w:ind w:left="0"/>
        <w:jc w:val="center"/>
        <w:rPr>
          <w:rFonts w:ascii="Times New Roman" w:eastAsia="Calibri" w:hAnsi="Times New Roman" w:cs="Times New Roman"/>
          <w:sz w:val="28"/>
          <w:szCs w:val="28"/>
        </w:rPr>
      </w:pPr>
    </w:p>
    <w:p w:rsidR="004B39EB" w:rsidRPr="006529BB" w:rsidRDefault="004B39EB" w:rsidP="004B39EB">
      <w:pPr>
        <w:pStyle w:val="a7"/>
        <w:ind w:left="0"/>
        <w:jc w:val="center"/>
        <w:rPr>
          <w:rFonts w:ascii="Times New Roman" w:eastAsia="Calibri" w:hAnsi="Times New Roman" w:cs="Times New Roman"/>
          <w:sz w:val="28"/>
          <w:szCs w:val="28"/>
        </w:rPr>
      </w:pPr>
    </w:p>
    <w:p w:rsidR="004E38B2" w:rsidRPr="006529BB" w:rsidRDefault="004E38B2" w:rsidP="004B39EB">
      <w:pPr>
        <w:pStyle w:val="a7"/>
        <w:ind w:left="0"/>
        <w:jc w:val="center"/>
        <w:rPr>
          <w:rFonts w:ascii="Times New Roman" w:eastAsia="Calibri" w:hAnsi="Times New Roman" w:cs="Times New Roman"/>
          <w:sz w:val="28"/>
          <w:szCs w:val="28"/>
        </w:rPr>
      </w:pPr>
    </w:p>
    <w:p w:rsidR="004E38B2" w:rsidRPr="006529BB" w:rsidRDefault="004E38B2" w:rsidP="004B39EB">
      <w:pPr>
        <w:pStyle w:val="a7"/>
        <w:ind w:left="0"/>
        <w:jc w:val="center"/>
        <w:rPr>
          <w:rFonts w:ascii="Times New Roman" w:eastAsia="Calibri" w:hAnsi="Times New Roman" w:cs="Times New Roman"/>
          <w:sz w:val="28"/>
          <w:szCs w:val="28"/>
        </w:rPr>
      </w:pPr>
    </w:p>
    <w:p w:rsidR="004E38B2" w:rsidRPr="006529BB" w:rsidRDefault="004E38B2" w:rsidP="004B39EB">
      <w:pPr>
        <w:pStyle w:val="a7"/>
        <w:ind w:left="0"/>
        <w:jc w:val="center"/>
        <w:rPr>
          <w:rFonts w:ascii="Times New Roman" w:eastAsia="Calibri" w:hAnsi="Times New Roman" w:cs="Times New Roman"/>
          <w:sz w:val="28"/>
          <w:szCs w:val="28"/>
        </w:rPr>
      </w:pPr>
    </w:p>
    <w:p w:rsidR="004E38B2" w:rsidRPr="006529BB" w:rsidRDefault="004E38B2" w:rsidP="004B39EB">
      <w:pPr>
        <w:pStyle w:val="a7"/>
        <w:ind w:left="0"/>
        <w:jc w:val="center"/>
        <w:rPr>
          <w:rFonts w:ascii="Times New Roman" w:eastAsia="Calibri" w:hAnsi="Times New Roman" w:cs="Times New Roman"/>
          <w:sz w:val="28"/>
          <w:szCs w:val="28"/>
        </w:rPr>
      </w:pPr>
    </w:p>
    <w:p w:rsidR="004E38B2" w:rsidRPr="006529BB" w:rsidRDefault="004E38B2" w:rsidP="004B39EB">
      <w:pPr>
        <w:pStyle w:val="a7"/>
        <w:ind w:left="0"/>
        <w:jc w:val="center"/>
        <w:rPr>
          <w:rFonts w:ascii="Times New Roman" w:eastAsia="Calibri" w:hAnsi="Times New Roman" w:cs="Times New Roman"/>
          <w:sz w:val="28"/>
          <w:szCs w:val="28"/>
        </w:rPr>
      </w:pPr>
    </w:p>
    <w:p w:rsidR="004E38B2" w:rsidRPr="006529BB" w:rsidRDefault="004E38B2" w:rsidP="004B39EB">
      <w:pPr>
        <w:pStyle w:val="a7"/>
        <w:ind w:left="0"/>
        <w:jc w:val="center"/>
        <w:rPr>
          <w:rFonts w:ascii="Times New Roman" w:eastAsia="Calibri" w:hAnsi="Times New Roman" w:cs="Times New Roman"/>
          <w:sz w:val="28"/>
          <w:szCs w:val="28"/>
        </w:rPr>
      </w:pPr>
    </w:p>
    <w:p w:rsidR="004B39EB" w:rsidRPr="006529BB" w:rsidRDefault="004B39EB" w:rsidP="004B39EB">
      <w:pPr>
        <w:pStyle w:val="a7"/>
        <w:spacing w:after="0" w:line="360" w:lineRule="auto"/>
        <w:ind w:left="0"/>
        <w:jc w:val="center"/>
        <w:rPr>
          <w:rFonts w:ascii="Times New Roman" w:eastAsia="Calibri" w:hAnsi="Times New Roman" w:cs="Times New Roman"/>
          <w:sz w:val="28"/>
          <w:szCs w:val="28"/>
        </w:rPr>
      </w:pPr>
    </w:p>
    <w:p w:rsidR="004B39EB" w:rsidRPr="006529BB" w:rsidRDefault="004B39EB" w:rsidP="00D4457A">
      <w:pPr>
        <w:pStyle w:val="a7"/>
        <w:spacing w:after="0" w:line="360" w:lineRule="auto"/>
        <w:ind w:left="0"/>
        <w:jc w:val="center"/>
        <w:outlineLvl w:val="0"/>
        <w:rPr>
          <w:rFonts w:ascii="Times New Roman" w:eastAsia="Calibri" w:hAnsi="Times New Roman" w:cs="Times New Roman"/>
          <w:sz w:val="28"/>
          <w:szCs w:val="28"/>
        </w:rPr>
      </w:pPr>
      <w:r w:rsidRPr="006529BB">
        <w:rPr>
          <w:rFonts w:ascii="Times New Roman" w:eastAsia="Calibri" w:hAnsi="Times New Roman" w:cs="Times New Roman"/>
          <w:color w:val="FF0000"/>
          <w:sz w:val="28"/>
          <w:szCs w:val="28"/>
        </w:rPr>
        <w:t>Рисунок 2.6</w:t>
      </w:r>
      <w:r w:rsidRPr="006529BB">
        <w:rPr>
          <w:sz w:val="28"/>
          <w:szCs w:val="28"/>
        </w:rPr>
        <w:t xml:space="preserve">– </w:t>
      </w:r>
      <w:r w:rsidRPr="006529BB">
        <w:rPr>
          <w:rFonts w:ascii="Times New Roman" w:eastAsia="Calibri" w:hAnsi="Times New Roman" w:cs="Times New Roman"/>
          <w:sz w:val="28"/>
          <w:szCs w:val="28"/>
        </w:rPr>
        <w:t>Загальний алгоритм побудови електробалансів котельних</w:t>
      </w:r>
    </w:p>
    <w:p w:rsidR="004B39EB" w:rsidRPr="006529BB" w:rsidRDefault="004B39EB" w:rsidP="004B39EB">
      <w:pPr>
        <w:pStyle w:val="a7"/>
        <w:spacing w:after="0" w:line="360" w:lineRule="auto"/>
        <w:ind w:left="0" w:firstLine="567"/>
        <w:jc w:val="both"/>
        <w:rPr>
          <w:rFonts w:ascii="Times New Roman" w:eastAsia="Calibri" w:hAnsi="Times New Roman" w:cs="Times New Roman"/>
          <w:sz w:val="28"/>
          <w:szCs w:val="28"/>
        </w:rPr>
      </w:pPr>
      <w:r w:rsidRPr="006529BB">
        <w:rPr>
          <w:rFonts w:ascii="Times New Roman" w:eastAsia="Calibri" w:hAnsi="Times New Roman" w:cs="Times New Roman"/>
          <w:sz w:val="28"/>
          <w:szCs w:val="28"/>
        </w:rPr>
        <w:lastRenderedPageBreak/>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4B39EB" w:rsidRPr="006529BB" w:rsidRDefault="004B39EB" w:rsidP="004B39EB">
      <w:pPr>
        <w:pStyle w:val="a7"/>
        <w:spacing w:after="0" w:line="360" w:lineRule="auto"/>
        <w:ind w:left="0" w:firstLine="567"/>
        <w:jc w:val="both"/>
        <w:rPr>
          <w:rFonts w:ascii="Times New Roman" w:eastAsia="Calibri" w:hAnsi="Times New Roman" w:cs="Times New Roman"/>
          <w:sz w:val="28"/>
          <w:szCs w:val="28"/>
        </w:rPr>
      </w:pPr>
      <w:r w:rsidRPr="006529BB">
        <w:rPr>
          <w:rFonts w:ascii="Times New Roman" w:eastAsia="Calibri" w:hAnsi="Times New Roman" w:cs="Times New Roman"/>
          <w:sz w:val="28"/>
          <w:szCs w:val="28"/>
        </w:rPr>
        <w:t>Алгоритм містить шість основних кроків, кожен з яких відіграє важливу роль у побудові електробалансів та виконується в конкретній послідовності.</w:t>
      </w:r>
    </w:p>
    <w:p w:rsidR="004B39EB" w:rsidRPr="006529BB" w:rsidRDefault="004B39EB" w:rsidP="004B39EB">
      <w:pPr>
        <w:pStyle w:val="a7"/>
        <w:spacing w:after="0" w:line="360" w:lineRule="auto"/>
        <w:ind w:left="0" w:firstLine="567"/>
        <w:jc w:val="both"/>
        <w:rPr>
          <w:rFonts w:ascii="Times New Roman" w:eastAsia="Calibri" w:hAnsi="Times New Roman" w:cs="Times New Roman"/>
          <w:sz w:val="28"/>
          <w:szCs w:val="28"/>
        </w:rPr>
      </w:pPr>
      <w:r w:rsidRPr="006529BB">
        <w:rPr>
          <w:rFonts w:ascii="Times New Roman" w:eastAsia="Calibri" w:hAnsi="Times New Roman" w:cs="Times New Roman"/>
          <w:sz w:val="28"/>
          <w:szCs w:val="28"/>
        </w:rPr>
        <w:t xml:space="preserve">На виході алгоритму отримуємо технічно та технологічно обґрунтований, достовірний баланс електроспоживання котельної, структура витратної частини якого є найбільш ймовірною </w:t>
      </w:r>
      <w:r w:rsidRPr="006529BB">
        <w:rPr>
          <w:rFonts w:ascii="Times New Roman" w:hAnsi="Times New Roman" w:cs="Times New Roman"/>
          <w:sz w:val="28"/>
          <w:szCs w:val="28"/>
        </w:rPr>
        <w:t>[</w:t>
      </w:r>
      <w:r w:rsidR="00AC1910" w:rsidRPr="006529BB">
        <w:rPr>
          <w:rFonts w:ascii="Times New Roman" w:hAnsi="Times New Roman" w:cs="Times New Roman"/>
          <w:sz w:val="28"/>
          <w:szCs w:val="28"/>
        </w:rPr>
        <w:t>ААА</w:t>
      </w:r>
      <w:r w:rsidRPr="006529BB">
        <w:rPr>
          <w:rFonts w:ascii="Times New Roman" w:hAnsi="Times New Roman" w:cs="Times New Roman"/>
          <w:sz w:val="28"/>
          <w:szCs w:val="28"/>
        </w:rPr>
        <w:t>]</w:t>
      </w:r>
      <w:r w:rsidRPr="006529BB">
        <w:rPr>
          <w:rFonts w:ascii="Times New Roman" w:eastAsia="Calibri" w:hAnsi="Times New Roman" w:cs="Times New Roman"/>
          <w:sz w:val="28"/>
          <w:szCs w:val="28"/>
        </w:rPr>
        <w:t>.</w:t>
      </w:r>
    </w:p>
    <w:p w:rsidR="004E38B2" w:rsidRPr="006529BB" w:rsidRDefault="004E38B2" w:rsidP="004B39EB">
      <w:pPr>
        <w:pStyle w:val="a7"/>
        <w:spacing w:after="0" w:line="360" w:lineRule="auto"/>
        <w:ind w:left="0" w:firstLine="567"/>
        <w:jc w:val="both"/>
        <w:rPr>
          <w:rFonts w:ascii="Times New Roman" w:eastAsia="Calibri" w:hAnsi="Times New Roman" w:cs="Times New Roman"/>
          <w:sz w:val="28"/>
          <w:szCs w:val="28"/>
        </w:rPr>
      </w:pPr>
    </w:p>
    <w:p w:rsidR="004B39EB" w:rsidRPr="006529BB" w:rsidRDefault="00425E70" w:rsidP="004E38B2">
      <w:pPr>
        <w:pStyle w:val="a7"/>
        <w:spacing w:after="0" w:line="360" w:lineRule="auto"/>
        <w:ind w:left="0" w:firstLine="567"/>
        <w:jc w:val="both"/>
        <w:rPr>
          <w:rFonts w:ascii="Times New Roman" w:eastAsia="Calibri" w:hAnsi="Times New Roman" w:cs="Times New Roman"/>
          <w:b/>
          <w:color w:val="000000" w:themeColor="text1"/>
          <w:sz w:val="28"/>
          <w:szCs w:val="28"/>
        </w:rPr>
      </w:pPr>
      <w:r w:rsidRPr="006529BB">
        <w:rPr>
          <w:rFonts w:ascii="Times New Roman" w:eastAsia="Calibri" w:hAnsi="Times New Roman" w:cs="Times New Roman"/>
          <w:b/>
          <w:color w:val="000000" w:themeColor="text1"/>
          <w:sz w:val="28"/>
          <w:szCs w:val="28"/>
        </w:rPr>
        <w:t xml:space="preserve">2.5.1 </w:t>
      </w:r>
      <w:r w:rsidR="000A4117" w:rsidRPr="006529BB">
        <w:rPr>
          <w:rFonts w:ascii="Times New Roman" w:eastAsia="Calibri" w:hAnsi="Times New Roman" w:cs="Times New Roman"/>
          <w:b/>
          <w:color w:val="000000" w:themeColor="text1"/>
          <w:sz w:val="28"/>
          <w:szCs w:val="28"/>
        </w:rPr>
        <w:t xml:space="preserve">Методичні положення та алгоритм </w:t>
      </w:r>
      <w:r w:rsidRPr="006529BB">
        <w:rPr>
          <w:rFonts w:ascii="Times New Roman" w:eastAsia="Calibri" w:hAnsi="Times New Roman" w:cs="Times New Roman"/>
          <w:b/>
          <w:color w:val="000000" w:themeColor="text1"/>
          <w:sz w:val="28"/>
          <w:szCs w:val="28"/>
        </w:rPr>
        <w:t>експертного опитування</w:t>
      </w:r>
    </w:p>
    <w:p w:rsidR="000A4117" w:rsidRPr="006529BB" w:rsidRDefault="000A4117" w:rsidP="004E38B2">
      <w:pPr>
        <w:pStyle w:val="a7"/>
        <w:spacing w:after="0" w:line="360" w:lineRule="auto"/>
        <w:ind w:left="0" w:firstLine="567"/>
        <w:jc w:val="both"/>
        <w:rPr>
          <w:rFonts w:ascii="Times New Roman" w:eastAsia="Calibri" w:hAnsi="Times New Roman" w:cs="Times New Roman"/>
          <w:b/>
          <w:color w:val="000000" w:themeColor="text1"/>
          <w:sz w:val="28"/>
          <w:szCs w:val="28"/>
        </w:rPr>
      </w:pPr>
      <w:r w:rsidRPr="006529BB">
        <w:rPr>
          <w:rFonts w:ascii="Times New Roman" w:eastAsia="Calibri" w:hAnsi="Times New Roman" w:cs="Times New Roman"/>
          <w:b/>
          <w:color w:val="000000" w:themeColor="text1"/>
          <w:sz w:val="28"/>
          <w:szCs w:val="28"/>
        </w:rPr>
        <w:t>2.5.1.1 Основні положення</w:t>
      </w:r>
    </w:p>
    <w:p w:rsidR="004B39EB" w:rsidRPr="006529BB" w:rsidRDefault="004B39EB" w:rsidP="004B39EB">
      <w:pPr>
        <w:pStyle w:val="a7"/>
        <w:spacing w:after="0" w:line="360" w:lineRule="auto"/>
        <w:ind w:left="0" w:firstLine="567"/>
        <w:jc w:val="both"/>
        <w:rPr>
          <w:rFonts w:ascii="Times New Roman" w:eastAsia="Calibri" w:hAnsi="Times New Roman" w:cs="Times New Roman"/>
          <w:color w:val="000000" w:themeColor="text1"/>
          <w:sz w:val="28"/>
          <w:szCs w:val="28"/>
          <w:lang w:eastAsia="uk-UA"/>
        </w:rPr>
      </w:pPr>
      <w:r w:rsidRPr="006529BB">
        <w:rPr>
          <w:rFonts w:ascii="Times New Roman" w:eastAsia="Calibri" w:hAnsi="Times New Roman" w:cs="Times New Roman"/>
          <w:color w:val="000000" w:themeColor="text1"/>
          <w:sz w:val="28"/>
          <w:szCs w:val="28"/>
        </w:rPr>
        <w:t>Першим етапом побудови електробалансів котельних з застосуванням ймовірнісно-статистичного підходу є проведення експертного опитування. З цією метою серед інженерно-технічних працівників, експлуатаційного персоналу визначається група спеціалістів, робота яких безпосередньо пов’язана з обладнанням</w:t>
      </w:r>
      <w:r w:rsidRPr="006529BB">
        <w:rPr>
          <w:rFonts w:ascii="Times New Roman" w:eastAsia="Calibri" w:hAnsi="Times New Roman" w:cs="Times New Roman"/>
          <w:noProof/>
          <w:color w:val="000000" w:themeColor="text1"/>
          <w:sz w:val="28"/>
          <w:szCs w:val="28"/>
          <w:lang w:eastAsia="uk-UA"/>
        </w:rPr>
        <w:t>, яке необхідно приймати до уваги при побудові відповідного електробалансу</w:t>
      </w:r>
      <w:r w:rsidRPr="006529BB">
        <w:rPr>
          <w:rFonts w:ascii="Times New Roman" w:eastAsia="Calibri" w:hAnsi="Times New Roman" w:cs="Times New Roman"/>
          <w:color w:val="000000" w:themeColor="text1"/>
          <w:sz w:val="28"/>
          <w:szCs w:val="28"/>
          <w:lang w:eastAsia="uk-UA"/>
        </w:rPr>
        <w:t xml:space="preserve">. </w:t>
      </w:r>
    </w:p>
    <w:p w:rsidR="004B39EB" w:rsidRPr="006529BB" w:rsidRDefault="004B39EB" w:rsidP="004B39EB">
      <w:pPr>
        <w:pStyle w:val="a7"/>
        <w:spacing w:after="0" w:line="360" w:lineRule="auto"/>
        <w:ind w:left="0" w:firstLine="567"/>
        <w:jc w:val="both"/>
        <w:rPr>
          <w:rFonts w:ascii="Times New Roman" w:eastAsia="Calibri" w:hAnsi="Times New Roman" w:cs="Times New Roman"/>
          <w:noProof/>
          <w:color w:val="000000" w:themeColor="text1"/>
          <w:sz w:val="28"/>
          <w:szCs w:val="28"/>
          <w:lang w:eastAsia="uk-UA"/>
        </w:rPr>
      </w:pPr>
      <w:r w:rsidRPr="006529BB">
        <w:rPr>
          <w:rFonts w:ascii="Times New Roman" w:hAnsi="Times New Roman" w:cs="Times New Roman"/>
          <w:color w:val="000000" w:themeColor="text1"/>
          <w:sz w:val="28"/>
          <w:szCs w:val="28"/>
        </w:rPr>
        <w:t xml:space="preserve">Головним завданням експертного опитування є встановлення інтервалів можливих значень кожного з нечітких вихідних </w:t>
      </w:r>
      <w:r w:rsidRPr="006529BB">
        <w:rPr>
          <w:rFonts w:ascii="Times New Roman" w:eastAsia="Calibri" w:hAnsi="Times New Roman" w:cs="Times New Roman"/>
          <w:noProof/>
          <w:color w:val="000000" w:themeColor="text1"/>
          <w:sz w:val="28"/>
          <w:szCs w:val="28"/>
          <w:lang w:eastAsia="uk-UA"/>
        </w:rPr>
        <w:t>параметрів, які у подальшому необхідно використовувати при побудові електробалансу, а також оцінка ймовірності знаходження окремих їх значень у відповідних інтервалах.</w:t>
      </w:r>
    </w:p>
    <w:p w:rsidR="004B39EB" w:rsidRPr="006529BB" w:rsidRDefault="004B39EB" w:rsidP="004B39EB">
      <w:pPr>
        <w:pStyle w:val="a7"/>
        <w:spacing w:after="0" w:line="360" w:lineRule="auto"/>
        <w:ind w:left="0" w:firstLine="567"/>
        <w:jc w:val="both"/>
        <w:rPr>
          <w:rFonts w:ascii="Times New Roman" w:eastAsia="Calibri" w:hAnsi="Times New Roman" w:cs="Times New Roman"/>
          <w:color w:val="000000" w:themeColor="text1"/>
          <w:sz w:val="28"/>
          <w:szCs w:val="28"/>
          <w:lang w:eastAsia="uk-UA"/>
        </w:rPr>
      </w:pPr>
      <w:r w:rsidRPr="006529BB">
        <w:rPr>
          <w:rFonts w:ascii="Times New Roman" w:eastAsia="Calibri" w:hAnsi="Times New Roman" w:cs="Times New Roman"/>
          <w:color w:val="000000" w:themeColor="text1"/>
          <w:sz w:val="28"/>
          <w:szCs w:val="28"/>
          <w:lang w:eastAsia="uk-UA"/>
        </w:rPr>
        <w:t xml:space="preserve">Перед тим, як приступити до опитування експертів необхідно попередньо визначити діапазони теоретично можливих числових значень нечітких технічних та технологічних параметрів, які будуть максимально близькими до реальних </w:t>
      </w:r>
      <w:r w:rsidRPr="006529BB">
        <w:rPr>
          <w:rFonts w:ascii="Times New Roman" w:eastAsia="Calibri" w:hAnsi="Times New Roman" w:cs="Times New Roman"/>
          <w:sz w:val="28"/>
          <w:szCs w:val="28"/>
          <w:lang w:eastAsia="uk-UA"/>
        </w:rPr>
        <w:t xml:space="preserve">їх </w:t>
      </w:r>
      <w:r w:rsidRPr="006529BB">
        <w:rPr>
          <w:rFonts w:ascii="Times New Roman" w:eastAsia="Calibri" w:hAnsi="Times New Roman" w:cs="Times New Roman"/>
          <w:color w:val="000000" w:themeColor="text1"/>
          <w:sz w:val="28"/>
          <w:szCs w:val="28"/>
          <w:lang w:eastAsia="uk-UA"/>
        </w:rPr>
        <w:t>значень за конкретних умов виробництва. Встановити зазначені діапазони значень нечітких параметрів можна на підставі відповідної методичної</w:t>
      </w:r>
      <w:r w:rsidR="00425E70" w:rsidRPr="006529BB">
        <w:rPr>
          <w:rFonts w:ascii="Times New Roman" w:eastAsia="Calibri" w:hAnsi="Times New Roman" w:cs="Times New Roman"/>
          <w:color w:val="000000" w:themeColor="text1"/>
          <w:sz w:val="28"/>
          <w:szCs w:val="28"/>
          <w:lang w:eastAsia="uk-UA"/>
        </w:rPr>
        <w:t xml:space="preserve"> та</w:t>
      </w:r>
      <w:r w:rsidRPr="006529BB">
        <w:rPr>
          <w:rFonts w:ascii="Times New Roman" w:eastAsia="Calibri" w:hAnsi="Times New Roman" w:cs="Times New Roman"/>
          <w:color w:val="000000" w:themeColor="text1"/>
          <w:sz w:val="28"/>
          <w:szCs w:val="28"/>
          <w:lang w:eastAsia="uk-UA"/>
        </w:rPr>
        <w:t xml:space="preserve"> довідкової літератури, зокрема для котельних, - </w:t>
      </w:r>
      <w:r w:rsidRPr="006529BB">
        <w:rPr>
          <w:rFonts w:ascii="Times New Roman" w:hAnsi="Times New Roman" w:cs="Times New Roman"/>
          <w:color w:val="000000" w:themeColor="text1"/>
          <w:sz w:val="28"/>
          <w:szCs w:val="28"/>
        </w:rPr>
        <w:t>[15]</w:t>
      </w:r>
      <w:r w:rsidRPr="006529BB">
        <w:rPr>
          <w:rFonts w:ascii="Times New Roman" w:eastAsia="Calibri" w:hAnsi="Times New Roman" w:cs="Times New Roman"/>
          <w:color w:val="000000" w:themeColor="text1"/>
          <w:sz w:val="28"/>
          <w:szCs w:val="28"/>
          <w:lang w:eastAsia="uk-UA"/>
        </w:rPr>
        <w:t>.</w:t>
      </w:r>
    </w:p>
    <w:p w:rsidR="004E38B2" w:rsidRPr="006529BB" w:rsidRDefault="004B39EB" w:rsidP="003D7548">
      <w:pPr>
        <w:spacing w:after="0" w:line="360" w:lineRule="auto"/>
        <w:ind w:firstLine="567"/>
        <w:jc w:val="both"/>
        <w:rPr>
          <w:rFonts w:ascii="Times New Roman" w:hAnsi="Times New Roman" w:cs="Times New Roman"/>
          <w:color w:val="000000" w:themeColor="text1"/>
          <w:sz w:val="28"/>
          <w:szCs w:val="28"/>
        </w:rPr>
      </w:pPr>
      <w:r w:rsidRPr="006529BB">
        <w:rPr>
          <w:rFonts w:ascii="Times New Roman" w:eastAsia="Calibri" w:hAnsi="Times New Roman" w:cs="Times New Roman"/>
          <w:noProof/>
          <w:color w:val="000000" w:themeColor="text1"/>
          <w:sz w:val="28"/>
          <w:szCs w:val="28"/>
          <w:lang w:eastAsia="uk-UA"/>
        </w:rPr>
        <w:t>Опитування спеціалістів здійснюється за допомогою анкети</w:t>
      </w:r>
      <w:r w:rsidRPr="006529BB">
        <w:rPr>
          <w:rFonts w:ascii="Times New Roman" w:hAnsi="Times New Roman" w:cs="Times New Roman"/>
          <w:color w:val="000000" w:themeColor="text1"/>
          <w:sz w:val="28"/>
          <w:szCs w:val="28"/>
        </w:rPr>
        <w:t xml:space="preserve">, в якій наведено діапазони теоретично можливих значень </w:t>
      </w:r>
      <w:r w:rsidRPr="006529BB">
        <w:rPr>
          <w:rFonts w:ascii="Times New Roman" w:eastAsia="Calibri" w:hAnsi="Times New Roman" w:cs="Times New Roman"/>
          <w:color w:val="000000" w:themeColor="text1"/>
          <w:sz w:val="28"/>
          <w:szCs w:val="28"/>
          <w:lang w:eastAsia="uk-UA"/>
        </w:rPr>
        <w:t xml:space="preserve">всіх нечітких технологічних та інших </w:t>
      </w:r>
      <w:r w:rsidRPr="006529BB">
        <w:rPr>
          <w:rFonts w:ascii="Times New Roman" w:eastAsia="Calibri" w:hAnsi="Times New Roman" w:cs="Times New Roman"/>
          <w:color w:val="000000" w:themeColor="text1"/>
          <w:sz w:val="28"/>
          <w:szCs w:val="28"/>
          <w:lang w:eastAsia="uk-UA"/>
        </w:rPr>
        <w:lastRenderedPageBreak/>
        <w:t xml:space="preserve">виробничих параметрів, що розглядаються. </w:t>
      </w:r>
      <w:r w:rsidRPr="006529BB">
        <w:rPr>
          <w:rFonts w:ascii="Times New Roman" w:hAnsi="Times New Roman" w:cs="Times New Roman"/>
          <w:color w:val="000000" w:themeColor="text1"/>
          <w:sz w:val="28"/>
          <w:szCs w:val="28"/>
        </w:rPr>
        <w:t>Кожен з зазначених діапазонів значень нечітких вихідних параметрів має бути розділений на декілька інтервалів, на межі яких знаходяться можливі рівні числових значень наведених в анкеті нечітких показників.</w:t>
      </w:r>
      <w:r w:rsidR="003D7548" w:rsidRPr="006529BB">
        <w:rPr>
          <w:rFonts w:ascii="Times New Roman" w:hAnsi="Times New Roman" w:cs="Times New Roman"/>
          <w:color w:val="000000" w:themeColor="text1"/>
          <w:sz w:val="28"/>
          <w:szCs w:val="28"/>
        </w:rPr>
        <w:t>[AAA]</w:t>
      </w:r>
    </w:p>
    <w:p w:rsidR="004E38B2" w:rsidRPr="006529BB" w:rsidRDefault="004E38B2" w:rsidP="00927762">
      <w:pPr>
        <w:spacing w:after="0" w:line="360" w:lineRule="auto"/>
        <w:rPr>
          <w:rFonts w:ascii="Times New Roman" w:hAnsi="Times New Roman" w:cs="Times New Roman"/>
          <w:color w:val="000000" w:themeColor="text1"/>
          <w:sz w:val="28"/>
          <w:szCs w:val="28"/>
        </w:rPr>
      </w:pPr>
    </w:p>
    <w:p w:rsidR="000A4117" w:rsidRPr="006529BB" w:rsidRDefault="000A4117" w:rsidP="00927762">
      <w:pPr>
        <w:spacing w:after="0" w:line="360" w:lineRule="auto"/>
        <w:rPr>
          <w:rFonts w:ascii="Times New Roman" w:hAnsi="Times New Roman" w:cs="Times New Roman"/>
          <w:b/>
          <w:color w:val="000000" w:themeColor="text1"/>
          <w:sz w:val="28"/>
          <w:szCs w:val="28"/>
        </w:rPr>
      </w:pPr>
      <w:r w:rsidRPr="006529BB">
        <w:rPr>
          <w:rFonts w:ascii="Times New Roman" w:hAnsi="Times New Roman" w:cs="Times New Roman"/>
          <w:color w:val="000000" w:themeColor="text1"/>
          <w:sz w:val="28"/>
          <w:szCs w:val="28"/>
        </w:rPr>
        <w:tab/>
      </w:r>
      <w:r w:rsidRPr="006529BB">
        <w:rPr>
          <w:rFonts w:ascii="Times New Roman" w:hAnsi="Times New Roman" w:cs="Times New Roman"/>
          <w:b/>
          <w:color w:val="000000" w:themeColor="text1"/>
          <w:sz w:val="28"/>
          <w:szCs w:val="28"/>
        </w:rPr>
        <w:t>2.5.1.2 Алгоритм обробки результатів опитування експертів</w:t>
      </w:r>
    </w:p>
    <w:p w:rsidR="000A4117" w:rsidRPr="006529BB" w:rsidRDefault="00B81F41" w:rsidP="00927762">
      <w:pPr>
        <w:spacing w:after="0" w:line="360" w:lineRule="auto"/>
        <w:rPr>
          <w:rFonts w:ascii="Times New Roman" w:hAnsi="Times New Roman" w:cs="Times New Roman"/>
          <w:color w:val="FF0000"/>
          <w:sz w:val="28"/>
          <w:szCs w:val="28"/>
        </w:rPr>
      </w:pPr>
      <w:r w:rsidRPr="006529BB">
        <w:rPr>
          <w:rFonts w:ascii="Times New Roman" w:hAnsi="Times New Roman" w:cs="Times New Roman"/>
          <w:color w:val="000000" w:themeColor="text1"/>
          <w:sz w:val="28"/>
          <w:szCs w:val="28"/>
        </w:rPr>
        <w:tab/>
        <w:t xml:space="preserve">Виконання обробки результатів опитування експертів може бути ускладнено кількістю вхідних параметрів, які необхідно використати при розрахунках та які мають нечіткий характер визначення. Алгоритм обробки отриманих результатів експертного опитування наведено на </w:t>
      </w:r>
      <w:r w:rsidRPr="006529BB">
        <w:rPr>
          <w:rFonts w:ascii="Times New Roman" w:hAnsi="Times New Roman" w:cs="Times New Roman"/>
          <w:color w:val="FF0000"/>
          <w:sz w:val="28"/>
          <w:szCs w:val="28"/>
        </w:rPr>
        <w:t>рисунку 2.222222</w:t>
      </w:r>
    </w:p>
    <w:p w:rsidR="00CA2478" w:rsidRPr="006529BB" w:rsidRDefault="00C64A50" w:rsidP="00927762">
      <w:pPr>
        <w:spacing w:after="0" w:line="360" w:lineRule="auto"/>
        <w:rPr>
          <w:rFonts w:ascii="Times New Roman" w:hAnsi="Times New Roman" w:cs="Times New Roman"/>
          <w:color w:val="FF0000"/>
          <w:sz w:val="28"/>
          <w:szCs w:val="28"/>
        </w:rPr>
      </w:pPr>
      <w:r w:rsidRPr="006529BB">
        <w:rPr>
          <w:rFonts w:ascii="Times New Roman" w:hAnsi="Times New Roman" w:cs="Times New Roman"/>
          <w:noProof/>
          <w:color w:val="FF0000"/>
          <w:sz w:val="28"/>
          <w:szCs w:val="28"/>
          <w:lang w:val="ru-RU" w:eastAsia="ru-RU"/>
        </w:rPr>
        <w:pict>
          <v:rect id="_x0000_s1249" style="position:absolute;margin-left:172.4pt;margin-top:96.2pt;width:174.85pt;height:52.35pt;z-index:251731968">
            <v:textbox>
              <w:txbxContent>
                <w:p w:rsidR="00C364FB" w:rsidRPr="00E109D8" w:rsidRDefault="00C364FB" w:rsidP="00E109D8">
                  <w:pPr>
                    <w:jc w:val="center"/>
                    <w:rPr>
                      <w:rFonts w:ascii="Times New Roman" w:hAnsi="Times New Roman" w:cs="Times New Roman"/>
                      <w:sz w:val="28"/>
                      <w:szCs w:val="28"/>
                    </w:rPr>
                  </w:pPr>
                  <w:r>
                    <w:rPr>
                      <w:rFonts w:ascii="Times New Roman" w:hAnsi="Times New Roman" w:cs="Times New Roman"/>
                      <w:sz w:val="28"/>
                      <w:szCs w:val="28"/>
                    </w:rPr>
                    <w:t>2. Розподілення даних за типом</w:t>
                  </w:r>
                </w:p>
              </w:txbxContent>
            </v:textbox>
          </v:rect>
        </w:pict>
      </w:r>
      <w:r w:rsidRPr="006529BB">
        <w:rPr>
          <w:rFonts w:ascii="Times New Roman" w:hAnsi="Times New Roman" w:cs="Times New Roman"/>
          <w:noProof/>
          <w:color w:val="FF0000"/>
          <w:sz w:val="28"/>
          <w:szCs w:val="28"/>
          <w:lang w:val="ru-RU" w:eastAsia="ru-RU"/>
        </w:rPr>
        <w:pict>
          <v:rect id="_x0000_s1248" style="position:absolute;margin-left:172.4pt;margin-top:22.35pt;width:174.85pt;height:52.35pt;z-index:251730944">
            <v:textbox>
              <w:txbxContent>
                <w:p w:rsidR="00C364FB" w:rsidRPr="00E109D8" w:rsidRDefault="00C364FB" w:rsidP="00E109D8">
                  <w:pPr>
                    <w:jc w:val="center"/>
                    <w:rPr>
                      <w:rFonts w:ascii="Times New Roman" w:hAnsi="Times New Roman" w:cs="Times New Roman"/>
                      <w:sz w:val="28"/>
                      <w:szCs w:val="28"/>
                    </w:rPr>
                  </w:pPr>
                  <w:r>
                    <w:rPr>
                      <w:rFonts w:ascii="Times New Roman" w:hAnsi="Times New Roman" w:cs="Times New Roman"/>
                      <w:sz w:val="28"/>
                      <w:szCs w:val="28"/>
                    </w:rPr>
                    <w:t>1. Введення отриманих результатів</w:t>
                  </w:r>
                </w:p>
              </w:txbxContent>
            </v:textbox>
          </v:rect>
        </w:pict>
      </w:r>
    </w:p>
    <w:p w:rsidR="00B81F41" w:rsidRPr="006529BB" w:rsidRDefault="00B81F41" w:rsidP="00927762">
      <w:pPr>
        <w:spacing w:after="0" w:line="360" w:lineRule="auto"/>
        <w:jc w:val="center"/>
        <w:rPr>
          <w:rFonts w:ascii="Times New Roman" w:hAnsi="Times New Roman" w:cs="Times New Roman"/>
          <w:noProof/>
          <w:color w:val="000000" w:themeColor="text1"/>
          <w:sz w:val="28"/>
          <w:szCs w:val="28"/>
          <w:lang w:val="en-US" w:eastAsia="ru-RU"/>
        </w:rPr>
      </w:pPr>
    </w:p>
    <w:p w:rsidR="00C64A50" w:rsidRPr="006529BB" w:rsidRDefault="00C64A50" w:rsidP="00927762">
      <w:pPr>
        <w:spacing w:after="0" w:line="360" w:lineRule="auto"/>
        <w:jc w:val="center"/>
        <w:rPr>
          <w:rFonts w:ascii="Times New Roman" w:hAnsi="Times New Roman" w:cs="Times New Roman"/>
          <w:noProof/>
          <w:color w:val="000000" w:themeColor="text1"/>
          <w:sz w:val="28"/>
          <w:szCs w:val="28"/>
          <w:lang w:val="en-US" w:eastAsia="ru-RU"/>
        </w:rPr>
      </w:pPr>
    </w:p>
    <w:p w:rsidR="00C64A50" w:rsidRPr="006529BB" w:rsidRDefault="00E109D8" w:rsidP="00927762">
      <w:pPr>
        <w:spacing w:after="0" w:line="360" w:lineRule="auto"/>
        <w:jc w:val="center"/>
        <w:rPr>
          <w:rFonts w:ascii="Times New Roman" w:hAnsi="Times New Roman" w:cs="Times New Roman"/>
          <w:noProof/>
          <w:color w:val="000000" w:themeColor="text1"/>
          <w:sz w:val="28"/>
          <w:szCs w:val="28"/>
          <w:lang w:val="en-US" w:eastAsia="ru-RU"/>
        </w:rPr>
      </w:pPr>
      <w:r w:rsidRPr="006529BB">
        <w:rPr>
          <w:rFonts w:ascii="Times New Roman" w:hAnsi="Times New Roman" w:cs="Times New Roman"/>
          <w:noProof/>
          <w:color w:val="000000" w:themeColor="text1"/>
          <w:sz w:val="28"/>
          <w:szCs w:val="28"/>
          <w:lang w:val="ru-RU" w:eastAsia="ru-RU"/>
        </w:rPr>
        <w:pict>
          <v:shape id="_x0000_s1252" type="#_x0000_t32" style="position:absolute;left:0;text-align:left;margin-left:260.3pt;margin-top:2.3pt;width:0;height:21.5pt;z-index:251735040" o:connectortype="straight">
            <v:stroke endarrow="block"/>
          </v:shape>
        </w:pict>
      </w:r>
    </w:p>
    <w:p w:rsidR="00C64A50" w:rsidRPr="006529BB" w:rsidRDefault="00C64A50" w:rsidP="00927762">
      <w:pPr>
        <w:spacing w:after="0" w:line="360" w:lineRule="auto"/>
        <w:jc w:val="center"/>
        <w:rPr>
          <w:rFonts w:ascii="Times New Roman" w:hAnsi="Times New Roman" w:cs="Times New Roman"/>
          <w:noProof/>
          <w:color w:val="000000" w:themeColor="text1"/>
          <w:sz w:val="28"/>
          <w:szCs w:val="28"/>
          <w:lang w:val="en-US" w:eastAsia="ru-RU"/>
        </w:rPr>
      </w:pPr>
    </w:p>
    <w:p w:rsidR="00C64A50" w:rsidRPr="006529BB" w:rsidRDefault="00C64A50" w:rsidP="00927762">
      <w:pPr>
        <w:spacing w:after="0" w:line="360" w:lineRule="auto"/>
        <w:jc w:val="center"/>
        <w:rPr>
          <w:rFonts w:ascii="Times New Roman" w:hAnsi="Times New Roman" w:cs="Times New Roman"/>
          <w:noProof/>
          <w:color w:val="000000" w:themeColor="text1"/>
          <w:sz w:val="28"/>
          <w:szCs w:val="28"/>
          <w:lang w:val="en-US" w:eastAsia="ru-RU"/>
        </w:rPr>
      </w:pPr>
    </w:p>
    <w:p w:rsidR="00C64A50" w:rsidRPr="006529BB" w:rsidRDefault="00E109D8" w:rsidP="00927762">
      <w:pPr>
        <w:spacing w:after="0" w:line="360" w:lineRule="auto"/>
        <w:jc w:val="center"/>
        <w:rPr>
          <w:rFonts w:ascii="Times New Roman" w:hAnsi="Times New Roman" w:cs="Times New Roman"/>
          <w:noProof/>
          <w:color w:val="000000" w:themeColor="text1"/>
          <w:sz w:val="28"/>
          <w:szCs w:val="28"/>
          <w:lang w:val="en-US" w:eastAsia="ru-RU"/>
        </w:rPr>
      </w:pPr>
      <w:r w:rsidRPr="006529BB">
        <w:rPr>
          <w:rFonts w:ascii="Times New Roman" w:hAnsi="Times New Roman" w:cs="Times New Roman"/>
          <w:noProof/>
          <w:color w:val="FF0000"/>
          <w:sz w:val="28"/>
          <w:szCs w:val="28"/>
          <w:lang w:val="ru-RU" w:eastAsia="ru-RU"/>
        </w:rPr>
        <w:pict>
          <v:shape id="_x0000_s1253" type="#_x0000_t32" style="position:absolute;left:0;text-align:left;margin-left:260.3pt;margin-top:3.7pt;width:0;height:16.85pt;z-index:251736064" o:connectortype="straight">
            <v:stroke endarrow="block"/>
          </v:shape>
        </w:pict>
      </w:r>
      <w:r w:rsidRPr="006529BB">
        <w:rPr>
          <w:rFonts w:ascii="Times New Roman" w:hAnsi="Times New Roman" w:cs="Times New Roman"/>
          <w:noProof/>
          <w:color w:val="FF0000"/>
          <w:sz w:val="28"/>
          <w:szCs w:val="28"/>
          <w:lang w:val="ru-RU" w:eastAsia="ru-RU"/>
        </w:rPr>
        <w:pict>
          <v:rect id="_x0000_s1251" style="position:absolute;left:0;text-align:left;margin-left:172.4pt;margin-top:20.55pt;width:174.85pt;height:59.85pt;z-index:251734016">
            <v:textbox>
              <w:txbxContent>
                <w:p w:rsidR="00C364FB" w:rsidRDefault="00C364FB" w:rsidP="00E109D8">
                  <w:pPr>
                    <w:spacing w:after="0"/>
                    <w:jc w:val="center"/>
                    <w:rPr>
                      <w:rFonts w:ascii="Times New Roman" w:hAnsi="Times New Roman" w:cs="Times New Roman"/>
                      <w:sz w:val="28"/>
                      <w:szCs w:val="28"/>
                    </w:rPr>
                  </w:pPr>
                  <w:r>
                    <w:rPr>
                      <w:rFonts w:ascii="Times New Roman" w:hAnsi="Times New Roman" w:cs="Times New Roman"/>
                      <w:sz w:val="28"/>
                      <w:szCs w:val="28"/>
                    </w:rPr>
                    <w:t>3. Приведення даних до виду:</w:t>
                  </w:r>
                </w:p>
                <w:p w:rsidR="00C364FB" w:rsidRPr="00E109D8" w:rsidRDefault="00C364FB" w:rsidP="00E109D8">
                  <w:pPr>
                    <w:spacing w:after="0"/>
                    <w:jc w:val="center"/>
                    <w:rPr>
                      <w:rFonts w:ascii="Times New Roman" w:hAnsi="Times New Roman" w:cs="Times New Roman"/>
                      <w:sz w:val="28"/>
                      <w:szCs w:val="28"/>
                    </w:rPr>
                  </w:pPr>
                  <w:r>
                    <w:rPr>
                      <w:rFonts w:ascii="Times New Roman" w:hAnsi="Times New Roman" w:cs="Times New Roman"/>
                      <w:sz w:val="28"/>
                      <w:szCs w:val="28"/>
                    </w:rPr>
                    <w:t>значення / вірогідність</w:t>
                  </w:r>
                </w:p>
              </w:txbxContent>
            </v:textbox>
          </v:rect>
        </w:pict>
      </w:r>
    </w:p>
    <w:p w:rsidR="00C64A50" w:rsidRPr="006529BB" w:rsidRDefault="00C64A50" w:rsidP="00927762">
      <w:pPr>
        <w:spacing w:after="0" w:line="360" w:lineRule="auto"/>
        <w:jc w:val="center"/>
        <w:rPr>
          <w:rFonts w:ascii="Times New Roman" w:hAnsi="Times New Roman" w:cs="Times New Roman"/>
          <w:noProof/>
          <w:color w:val="000000" w:themeColor="text1"/>
          <w:sz w:val="28"/>
          <w:szCs w:val="28"/>
          <w:lang w:val="en-US" w:eastAsia="ru-RU"/>
        </w:rPr>
      </w:pPr>
    </w:p>
    <w:p w:rsidR="00C64A50" w:rsidRPr="006529BB" w:rsidRDefault="00C64A50" w:rsidP="00927762">
      <w:pPr>
        <w:spacing w:after="0" w:line="360" w:lineRule="auto"/>
        <w:jc w:val="center"/>
        <w:rPr>
          <w:rFonts w:ascii="Times New Roman" w:hAnsi="Times New Roman" w:cs="Times New Roman"/>
          <w:noProof/>
          <w:color w:val="000000" w:themeColor="text1"/>
          <w:sz w:val="28"/>
          <w:szCs w:val="28"/>
          <w:lang w:val="en-US" w:eastAsia="ru-RU"/>
        </w:rPr>
      </w:pPr>
    </w:p>
    <w:p w:rsidR="00C64A50" w:rsidRPr="006529BB" w:rsidRDefault="00E109D8" w:rsidP="00927762">
      <w:pPr>
        <w:spacing w:after="0" w:line="360" w:lineRule="auto"/>
        <w:jc w:val="center"/>
        <w:rPr>
          <w:rFonts w:ascii="Times New Roman" w:hAnsi="Times New Roman" w:cs="Times New Roman"/>
          <w:noProof/>
          <w:color w:val="000000" w:themeColor="text1"/>
          <w:sz w:val="28"/>
          <w:szCs w:val="28"/>
          <w:lang w:val="en-US" w:eastAsia="ru-RU"/>
        </w:rPr>
      </w:pPr>
      <w:r w:rsidRPr="006529BB">
        <w:rPr>
          <w:rFonts w:ascii="Times New Roman" w:hAnsi="Times New Roman" w:cs="Times New Roman"/>
          <w:noProof/>
          <w:color w:val="000000" w:themeColor="text1"/>
          <w:sz w:val="28"/>
          <w:szCs w:val="28"/>
          <w:lang w:val="ru-RU" w:eastAsia="ru-RU"/>
        </w:rPr>
        <w:pict>
          <v:shape id="_x0000_s1254" type="#_x0000_t32" style="position:absolute;left:0;text-align:left;margin-left:260.3pt;margin-top:7.95pt;width:0;height:19.65pt;z-index:251737088" o:connectortype="straight">
            <v:stroke endarrow="block"/>
          </v:shape>
        </w:pict>
      </w:r>
    </w:p>
    <w:p w:rsidR="00C64A50" w:rsidRPr="006529BB" w:rsidRDefault="00E109D8" w:rsidP="00927762">
      <w:pPr>
        <w:spacing w:after="0" w:line="360" w:lineRule="auto"/>
        <w:jc w:val="center"/>
        <w:rPr>
          <w:rFonts w:ascii="Times New Roman" w:hAnsi="Times New Roman" w:cs="Times New Roman"/>
          <w:noProof/>
          <w:color w:val="000000" w:themeColor="text1"/>
          <w:sz w:val="28"/>
          <w:szCs w:val="28"/>
          <w:lang w:val="en-US" w:eastAsia="ru-RU"/>
        </w:rPr>
      </w:pPr>
      <w:r w:rsidRPr="006529BB">
        <w:rPr>
          <w:rFonts w:ascii="Times New Roman" w:hAnsi="Times New Roman" w:cs="Times New Roman"/>
          <w:noProof/>
          <w:color w:val="FF0000"/>
          <w:sz w:val="28"/>
          <w:szCs w:val="28"/>
          <w:lang w:val="ru-RU" w:eastAsia="ru-RU"/>
        </w:rPr>
        <w:pict>
          <v:rect id="_x0000_s1250" style="position:absolute;left:0;text-align:left;margin-left:172.4pt;margin-top:3.45pt;width:174.85pt;height:61.7pt;z-index:251732992">
            <v:textbox>
              <w:txbxContent>
                <w:p w:rsidR="00C364FB" w:rsidRDefault="00C364FB" w:rsidP="00E109D8">
                  <w:pPr>
                    <w:spacing w:after="0"/>
                    <w:jc w:val="center"/>
                    <w:rPr>
                      <w:rFonts w:ascii="Times New Roman" w:hAnsi="Times New Roman" w:cs="Times New Roman"/>
                      <w:sz w:val="28"/>
                      <w:szCs w:val="28"/>
                    </w:rPr>
                  </w:pPr>
                  <w:r>
                    <w:rPr>
                      <w:rFonts w:ascii="Times New Roman" w:hAnsi="Times New Roman" w:cs="Times New Roman"/>
                      <w:sz w:val="28"/>
                      <w:szCs w:val="28"/>
                    </w:rPr>
                    <w:t xml:space="preserve">4. Формування бази даних пар значень </w:t>
                  </w:r>
                </w:p>
                <w:p w:rsidR="00C364FB" w:rsidRPr="00E109D8" w:rsidRDefault="00C364FB" w:rsidP="00E109D8">
                  <w:pPr>
                    <w:spacing w:after="0"/>
                    <w:jc w:val="center"/>
                    <w:rPr>
                      <w:rFonts w:ascii="Times New Roman" w:hAnsi="Times New Roman" w:cs="Times New Roman"/>
                      <w:sz w:val="28"/>
                      <w:szCs w:val="28"/>
                    </w:rPr>
                  </w:pPr>
                  <w:r>
                    <w:rPr>
                      <w:rFonts w:ascii="Times New Roman" w:hAnsi="Times New Roman" w:cs="Times New Roman"/>
                      <w:sz w:val="28"/>
                      <w:szCs w:val="28"/>
                    </w:rPr>
                    <w:t>(ключ / значення)</w:t>
                  </w:r>
                </w:p>
              </w:txbxContent>
            </v:textbox>
          </v:rect>
        </w:pict>
      </w:r>
    </w:p>
    <w:p w:rsidR="00C64A50" w:rsidRPr="006529BB" w:rsidRDefault="00C64A50" w:rsidP="00927762">
      <w:pPr>
        <w:spacing w:after="0" w:line="360" w:lineRule="auto"/>
        <w:jc w:val="center"/>
        <w:rPr>
          <w:rFonts w:ascii="Times New Roman" w:hAnsi="Times New Roman" w:cs="Times New Roman"/>
          <w:noProof/>
          <w:color w:val="000000" w:themeColor="text1"/>
          <w:sz w:val="28"/>
          <w:szCs w:val="28"/>
          <w:lang w:val="en-US" w:eastAsia="ru-RU"/>
        </w:rPr>
      </w:pPr>
    </w:p>
    <w:p w:rsidR="00C64A50" w:rsidRPr="006529BB" w:rsidRDefault="00C64A50" w:rsidP="00927762">
      <w:pPr>
        <w:spacing w:after="0" w:line="360" w:lineRule="auto"/>
        <w:jc w:val="center"/>
        <w:rPr>
          <w:rFonts w:ascii="Times New Roman" w:hAnsi="Times New Roman" w:cs="Times New Roman"/>
          <w:color w:val="000000" w:themeColor="text1"/>
          <w:sz w:val="28"/>
          <w:szCs w:val="28"/>
          <w:lang w:val="en-US"/>
        </w:rPr>
      </w:pPr>
    </w:p>
    <w:p w:rsidR="00B81F41" w:rsidRPr="006529BB" w:rsidRDefault="00B81F41" w:rsidP="00927762">
      <w:pPr>
        <w:spacing w:after="0" w:line="360" w:lineRule="auto"/>
        <w:rPr>
          <w:rFonts w:ascii="Times New Roman" w:hAnsi="Times New Roman" w:cs="Times New Roman"/>
          <w:b/>
          <w:color w:val="000000" w:themeColor="text1"/>
          <w:sz w:val="28"/>
          <w:szCs w:val="28"/>
        </w:rPr>
      </w:pPr>
      <w:r w:rsidRPr="006529BB">
        <w:rPr>
          <w:rFonts w:ascii="Times New Roman" w:hAnsi="Times New Roman" w:cs="Times New Roman"/>
          <w:b/>
          <w:color w:val="FF0000"/>
          <w:sz w:val="28"/>
          <w:szCs w:val="28"/>
        </w:rPr>
        <w:t>Рисунок 2.222222</w:t>
      </w:r>
      <w:r w:rsidRPr="006529BB">
        <w:rPr>
          <w:rFonts w:ascii="Times New Roman" w:hAnsi="Times New Roman" w:cs="Times New Roman"/>
          <w:b/>
          <w:color w:val="000000" w:themeColor="text1"/>
          <w:sz w:val="28"/>
          <w:szCs w:val="28"/>
        </w:rPr>
        <w:t xml:space="preserve"> Алгоритм обробки результатів експертного опитування</w:t>
      </w:r>
    </w:p>
    <w:p w:rsidR="00B81F41" w:rsidRPr="006529BB" w:rsidRDefault="00B81F41" w:rsidP="00927762">
      <w:pPr>
        <w:spacing w:after="0" w:line="360" w:lineRule="auto"/>
        <w:rPr>
          <w:rFonts w:ascii="Times New Roman" w:hAnsi="Times New Roman" w:cs="Times New Roman"/>
          <w:color w:val="000000" w:themeColor="text1"/>
          <w:sz w:val="28"/>
          <w:szCs w:val="28"/>
        </w:rPr>
      </w:pPr>
    </w:p>
    <w:p w:rsidR="000A4117" w:rsidRPr="006529BB" w:rsidRDefault="000A4117" w:rsidP="00927762">
      <w:pPr>
        <w:spacing w:after="0" w:line="360" w:lineRule="auto"/>
        <w:rPr>
          <w:rFonts w:ascii="Times New Roman" w:hAnsi="Times New Roman" w:cs="Times New Roman"/>
          <w:b/>
          <w:color w:val="000000" w:themeColor="text1"/>
          <w:sz w:val="28"/>
          <w:szCs w:val="28"/>
        </w:rPr>
      </w:pPr>
      <w:r w:rsidRPr="006529BB">
        <w:rPr>
          <w:rFonts w:ascii="Times New Roman" w:hAnsi="Times New Roman" w:cs="Times New Roman"/>
          <w:color w:val="000000" w:themeColor="text1"/>
          <w:sz w:val="28"/>
          <w:szCs w:val="28"/>
        </w:rPr>
        <w:tab/>
      </w:r>
      <w:r w:rsidRPr="006529BB">
        <w:rPr>
          <w:rFonts w:ascii="Times New Roman" w:hAnsi="Times New Roman" w:cs="Times New Roman"/>
          <w:b/>
          <w:color w:val="000000" w:themeColor="text1"/>
          <w:sz w:val="28"/>
          <w:szCs w:val="28"/>
        </w:rPr>
        <w:t>2.5.1.3 Програмна реалізація алгоритму</w:t>
      </w:r>
    </w:p>
    <w:p w:rsidR="000A4117" w:rsidRPr="006529BB" w:rsidRDefault="00B81F41" w:rsidP="00927762">
      <w:pPr>
        <w:spacing w:after="0" w:line="360" w:lineRule="auto"/>
        <w:rPr>
          <w:rFonts w:ascii="Times New Roman" w:hAnsi="Times New Roman" w:cs="Times New Roman"/>
          <w:color w:val="000000" w:themeColor="text1"/>
          <w:sz w:val="28"/>
          <w:szCs w:val="28"/>
        </w:rPr>
      </w:pPr>
      <w:r w:rsidRPr="006529BB">
        <w:rPr>
          <w:rFonts w:ascii="Times New Roman" w:hAnsi="Times New Roman" w:cs="Times New Roman"/>
          <w:color w:val="000000" w:themeColor="text1"/>
          <w:sz w:val="28"/>
          <w:szCs w:val="28"/>
        </w:rPr>
        <w:tab/>
      </w:r>
      <w:r w:rsidR="0064570E" w:rsidRPr="006529BB">
        <w:rPr>
          <w:rFonts w:ascii="Times New Roman" w:hAnsi="Times New Roman" w:cs="Times New Roman"/>
          <w:color w:val="000000" w:themeColor="text1"/>
          <w:sz w:val="28"/>
          <w:szCs w:val="28"/>
        </w:rPr>
        <w:t xml:space="preserve">Для спрощення процесу розрахунку, після проведення експертного опитування, необхідно ввести усі отримані дані, класифіковані за параметрами, які визначені для певної моделі. Після збереження оперативних даних, програма </w:t>
      </w:r>
      <w:r w:rsidR="0064570E" w:rsidRPr="006529BB">
        <w:rPr>
          <w:rFonts w:ascii="Times New Roman" w:hAnsi="Times New Roman" w:cs="Times New Roman"/>
          <w:color w:val="000000" w:themeColor="text1"/>
          <w:sz w:val="28"/>
          <w:szCs w:val="28"/>
        </w:rPr>
        <w:lastRenderedPageBreak/>
        <w:t xml:space="preserve">починає обробку цих даних. Згідно наведеній вірогідності виникнення різних значень, отримані </w:t>
      </w:r>
      <w:r w:rsidR="00927762" w:rsidRPr="006529BB">
        <w:rPr>
          <w:rFonts w:ascii="Times New Roman" w:hAnsi="Times New Roman" w:cs="Times New Roman"/>
          <w:color w:val="000000" w:themeColor="text1"/>
          <w:sz w:val="28"/>
          <w:szCs w:val="28"/>
        </w:rPr>
        <w:t>дані зберігаються у базу даних у вигляді значення параметра та вірогідності його виникнення, що потім дає можливість користуватися цими даними доки не виникне потреба у додаванні окремого параметра, або у зміні діючого діапазону значень.</w:t>
      </w:r>
    </w:p>
    <w:p w:rsidR="000A4117" w:rsidRPr="006529BB" w:rsidRDefault="000A4117">
      <w:pPr>
        <w:spacing w:after="0" w:line="240" w:lineRule="auto"/>
        <w:rPr>
          <w:rFonts w:ascii="Times New Roman" w:hAnsi="Times New Roman" w:cs="Times New Roman"/>
          <w:color w:val="000000" w:themeColor="text1"/>
          <w:sz w:val="28"/>
          <w:szCs w:val="28"/>
        </w:rPr>
      </w:pPr>
    </w:p>
    <w:p w:rsidR="004B39EB" w:rsidRPr="006529BB" w:rsidRDefault="000A4117" w:rsidP="00D4457A">
      <w:pPr>
        <w:spacing w:after="0" w:line="360" w:lineRule="auto"/>
        <w:ind w:firstLine="567"/>
        <w:jc w:val="both"/>
        <w:outlineLvl w:val="0"/>
        <w:rPr>
          <w:rFonts w:ascii="Times New Roman" w:hAnsi="Times New Roman" w:cs="Times New Roman"/>
          <w:b/>
          <w:sz w:val="28"/>
          <w:szCs w:val="28"/>
        </w:rPr>
      </w:pPr>
      <w:r w:rsidRPr="006529BB">
        <w:rPr>
          <w:rFonts w:ascii="Times New Roman" w:hAnsi="Times New Roman" w:cs="Times New Roman"/>
          <w:b/>
          <w:sz w:val="28"/>
          <w:szCs w:val="28"/>
        </w:rPr>
        <w:t>2.5.2</w:t>
      </w:r>
      <w:r w:rsidR="004B39EB" w:rsidRPr="006529BB">
        <w:rPr>
          <w:rFonts w:ascii="Times New Roman" w:hAnsi="Times New Roman" w:cs="Times New Roman"/>
          <w:b/>
          <w:sz w:val="28"/>
          <w:szCs w:val="28"/>
        </w:rPr>
        <w:t xml:space="preserve"> Генерування можливих значень нечітких виробничих параметрів</w:t>
      </w:r>
    </w:p>
    <w:p w:rsidR="000A4117" w:rsidRPr="006529BB" w:rsidRDefault="000A4117" w:rsidP="00D4457A">
      <w:pPr>
        <w:spacing w:after="0" w:line="360" w:lineRule="auto"/>
        <w:ind w:firstLine="567"/>
        <w:jc w:val="both"/>
        <w:outlineLvl w:val="0"/>
        <w:rPr>
          <w:rFonts w:ascii="Times New Roman" w:hAnsi="Times New Roman" w:cs="Times New Roman"/>
          <w:b/>
          <w:sz w:val="28"/>
          <w:szCs w:val="28"/>
        </w:rPr>
      </w:pPr>
      <w:r w:rsidRPr="006529BB">
        <w:rPr>
          <w:rFonts w:ascii="Times New Roman" w:hAnsi="Times New Roman" w:cs="Times New Roman"/>
          <w:b/>
          <w:sz w:val="28"/>
          <w:szCs w:val="28"/>
        </w:rPr>
        <w:t>2.5.2.1 Основні положення</w:t>
      </w:r>
    </w:p>
    <w:p w:rsidR="004B39EB" w:rsidRPr="006529BB" w:rsidRDefault="004B39EB" w:rsidP="003D7548">
      <w:pPr>
        <w:autoSpaceDE w:val="0"/>
        <w:autoSpaceDN w:val="0"/>
        <w:adjustRightInd w:val="0"/>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color w:val="000000" w:themeColor="text1"/>
          <w:sz w:val="28"/>
          <w:szCs w:val="28"/>
        </w:rPr>
        <w:t>Коректне застосування для побудови балансів споживання електричної</w:t>
      </w:r>
      <w:r w:rsidRPr="006529BB">
        <w:rPr>
          <w:rFonts w:ascii="Times New Roman" w:hAnsi="Times New Roman" w:cs="Times New Roman"/>
          <w:sz w:val="28"/>
          <w:szCs w:val="28"/>
        </w:rPr>
        <w:t xml:space="preserve"> енергії методів математичної статистики та теорії ймовірності потребує наявності досить великої кількості статистичних даних про обсяги енергоспоживання, про числові значення технологічних та інших виробничих параметрів, які отримати на реальному підприємстві в умовах обмеженої кількості ресурсів і часу практично неможливо. Іншим, більш перспективним шляхом вирішення цієї задачі є використання псевдо реальних статистичних даних, отриманих на основі експертного опитування та використанні методів імітаційного моделювання. </w:t>
      </w:r>
    </w:p>
    <w:p w:rsidR="004B39EB" w:rsidRPr="006529BB" w:rsidRDefault="003D7548" w:rsidP="004B39EB">
      <w:pPr>
        <w:tabs>
          <w:tab w:val="left" w:pos="7051"/>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Д</w:t>
      </w:r>
      <w:r w:rsidR="004B39EB" w:rsidRPr="006529BB">
        <w:rPr>
          <w:rFonts w:ascii="Times New Roman" w:hAnsi="Times New Roman" w:cs="Times New Roman"/>
          <w:sz w:val="28"/>
          <w:szCs w:val="28"/>
        </w:rPr>
        <w:t xml:space="preserve">ругим етапом побудови електробалансів котельних з використанням ймовірнісно-статистичного підходу є формування псевдо реальних статистичних даних про числові значення нечітких вихідних параметрів, необхідних для вирішення цієї задачі. </w:t>
      </w:r>
    </w:p>
    <w:p w:rsidR="004B39EB" w:rsidRPr="006529BB" w:rsidRDefault="004B39EB" w:rsidP="004B39EB">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На основі побудованих за результатами експертного опитування </w:t>
      </w:r>
      <w:r w:rsidRPr="006529BB">
        <w:rPr>
          <w:rFonts w:ascii="Times New Roman" w:eastAsia="Calibri" w:hAnsi="Times New Roman" w:cs="Times New Roman"/>
          <w:noProof/>
          <w:sz w:val="28"/>
          <w:szCs w:val="28"/>
          <w:lang w:eastAsia="uk-UA"/>
        </w:rPr>
        <w:t>полігонів частот можливої появи значень всіх нечітких технологічних та інших виробничих параметрів, що розглядаються, здійснюється</w:t>
      </w:r>
      <w:r w:rsidRPr="006529BB">
        <w:rPr>
          <w:rFonts w:ascii="Times New Roman" w:hAnsi="Times New Roman" w:cs="Times New Roman"/>
          <w:sz w:val="28"/>
          <w:szCs w:val="28"/>
        </w:rPr>
        <w:t xml:space="preserve"> генерування псевдо реальних значень цих параметрів. </w:t>
      </w:r>
    </w:p>
    <w:p w:rsidR="004B39EB" w:rsidRPr="006529BB" w:rsidRDefault="004B39EB" w:rsidP="004B39EB">
      <w:pPr>
        <w:spacing w:after="0" w:line="360" w:lineRule="auto"/>
        <w:ind w:firstLine="567"/>
        <w:jc w:val="both"/>
        <w:rPr>
          <w:rFonts w:ascii="Times New Roman" w:eastAsia="Calibri" w:hAnsi="Times New Roman" w:cs="Times New Roman"/>
          <w:noProof/>
          <w:sz w:val="28"/>
          <w:szCs w:val="28"/>
          <w:lang w:eastAsia="uk-UA"/>
        </w:rPr>
      </w:pPr>
      <w:r w:rsidRPr="006529BB">
        <w:rPr>
          <w:rFonts w:ascii="Times New Roman" w:hAnsi="Times New Roman" w:cs="Times New Roman"/>
          <w:sz w:val="28"/>
          <w:szCs w:val="28"/>
        </w:rPr>
        <w:t>Очевидно, що при формуванні вибірок таких псевдо реальних даних про величини відповідних нечітких параметрів</w:t>
      </w:r>
      <w:r w:rsidRPr="006529BB">
        <w:rPr>
          <w:rFonts w:ascii="Times New Roman" w:eastAsia="Calibri" w:hAnsi="Times New Roman" w:cs="Times New Roman"/>
          <w:sz w:val="28"/>
          <w:szCs w:val="28"/>
        </w:rPr>
        <w:t xml:space="preserve"> необхідно </w:t>
      </w:r>
      <w:r w:rsidRPr="006529BB">
        <w:rPr>
          <w:rFonts w:ascii="Times New Roman" w:eastAsia="Calibri" w:hAnsi="Times New Roman" w:cs="Times New Roman"/>
          <w:noProof/>
          <w:sz w:val="28"/>
          <w:szCs w:val="28"/>
          <w:lang w:eastAsia="uk-UA"/>
        </w:rPr>
        <w:t>враховувати визначені в ході експертного опитування суб’єктивні ймовірності, з якими реальні середні величини цих параметрів можуть знаходитись в межах тих чи інших інтервалів можливих їх значень.</w:t>
      </w:r>
    </w:p>
    <w:p w:rsidR="004B39EB" w:rsidRPr="006529BB" w:rsidRDefault="004B39EB" w:rsidP="004B39EB">
      <w:pPr>
        <w:spacing w:after="0" w:line="360" w:lineRule="auto"/>
        <w:ind w:firstLine="567"/>
        <w:jc w:val="both"/>
        <w:rPr>
          <w:rFonts w:ascii="Times New Roman" w:hAnsi="Times New Roman" w:cs="Times New Roman"/>
          <w:sz w:val="28"/>
          <w:szCs w:val="28"/>
        </w:rPr>
      </w:pPr>
      <w:r w:rsidRPr="006529BB">
        <w:rPr>
          <w:rFonts w:ascii="Times New Roman" w:eastAsia="Calibri" w:hAnsi="Times New Roman" w:cs="Times New Roman"/>
          <w:noProof/>
          <w:sz w:val="28"/>
          <w:szCs w:val="28"/>
          <w:lang w:eastAsia="uk-UA"/>
        </w:rPr>
        <w:lastRenderedPageBreak/>
        <w:t>Тому в процесі генерування зазначених псевдо реальних даних з</w:t>
      </w:r>
      <w:r w:rsidRPr="006529BB">
        <w:rPr>
          <w:rFonts w:ascii="Times New Roman" w:hAnsi="Times New Roman" w:cs="Times New Roman"/>
          <w:sz w:val="28"/>
          <w:szCs w:val="28"/>
        </w:rPr>
        <w:t xml:space="preserve"> кожного інтервалу, в якому може знаходитись фактичне значення невизначеного вихідного параметру випадковим чином вибирається певна кількість псевдо реальних величин, пропорційна відповідній ймовірності їх появи.</w:t>
      </w:r>
    </w:p>
    <w:p w:rsidR="004B39EB" w:rsidRPr="006529BB" w:rsidRDefault="004B39EB" w:rsidP="004B39EB">
      <w:pPr>
        <w:spacing w:after="0" w:line="360" w:lineRule="auto"/>
        <w:ind w:firstLine="567"/>
        <w:jc w:val="both"/>
        <w:rPr>
          <w:rFonts w:ascii="Times New Roman" w:hAnsi="Times New Roman" w:cs="Times New Roman"/>
          <w:color w:val="000000" w:themeColor="text1"/>
          <w:sz w:val="28"/>
          <w:szCs w:val="28"/>
        </w:rPr>
      </w:pPr>
      <w:r w:rsidRPr="006529BB">
        <w:rPr>
          <w:rFonts w:ascii="Times New Roman" w:hAnsi="Times New Roman" w:cs="Times New Roman"/>
          <w:sz w:val="28"/>
          <w:szCs w:val="28"/>
        </w:rPr>
        <w:t xml:space="preserve">Таким чином, результатом другого етапу побудови електробалансів котельних з використанням ймовірнісно-статистичного підходу є формування достатньо великих за обсягом вибірок псевдо реальних значень всіх нечітких виробничих параметрів, які у подальшому будуть використані для розрахунку нормативних витрат електричної енергії як </w:t>
      </w:r>
      <w:r w:rsidRPr="006529BB">
        <w:rPr>
          <w:rFonts w:ascii="Times New Roman" w:hAnsi="Times New Roman" w:cs="Times New Roman"/>
          <w:color w:val="000000" w:themeColor="text1"/>
          <w:sz w:val="28"/>
          <w:szCs w:val="28"/>
        </w:rPr>
        <w:t>окремими видами обладнання, так і на котельній в цілому.</w:t>
      </w:r>
      <w:r w:rsidR="003D7548" w:rsidRPr="006529BB">
        <w:rPr>
          <w:rFonts w:ascii="Times New Roman" w:hAnsi="Times New Roman" w:cs="Times New Roman"/>
          <w:color w:val="000000" w:themeColor="text1"/>
          <w:sz w:val="28"/>
          <w:szCs w:val="28"/>
        </w:rPr>
        <w:t>[AAA]</w:t>
      </w:r>
    </w:p>
    <w:p w:rsidR="000A4117" w:rsidRPr="006529BB" w:rsidRDefault="000A4117" w:rsidP="00E109D8">
      <w:pPr>
        <w:spacing w:after="0" w:line="360" w:lineRule="auto"/>
        <w:rPr>
          <w:rFonts w:ascii="Times New Roman" w:hAnsi="Times New Roman" w:cs="Times New Roman"/>
          <w:color w:val="000000" w:themeColor="text1"/>
          <w:sz w:val="28"/>
          <w:szCs w:val="28"/>
        </w:rPr>
      </w:pPr>
    </w:p>
    <w:p w:rsidR="000A4117" w:rsidRPr="006529BB" w:rsidRDefault="000A4117" w:rsidP="00E109D8">
      <w:pPr>
        <w:spacing w:after="0" w:line="360" w:lineRule="auto"/>
        <w:rPr>
          <w:rFonts w:ascii="Times New Roman" w:hAnsi="Times New Roman" w:cs="Times New Roman"/>
          <w:b/>
          <w:sz w:val="28"/>
          <w:szCs w:val="28"/>
        </w:rPr>
      </w:pPr>
      <w:r w:rsidRPr="006529BB">
        <w:rPr>
          <w:rFonts w:ascii="Times New Roman" w:hAnsi="Times New Roman" w:cs="Times New Roman"/>
          <w:color w:val="000000" w:themeColor="text1"/>
          <w:sz w:val="28"/>
          <w:szCs w:val="28"/>
        </w:rPr>
        <w:tab/>
      </w:r>
      <w:r w:rsidRPr="006529BB">
        <w:rPr>
          <w:rFonts w:ascii="Times New Roman" w:hAnsi="Times New Roman" w:cs="Times New Roman"/>
          <w:b/>
          <w:color w:val="000000" w:themeColor="text1"/>
          <w:sz w:val="28"/>
          <w:szCs w:val="28"/>
        </w:rPr>
        <w:t>2.5.2.2 Алгоритм г</w:t>
      </w:r>
      <w:r w:rsidRPr="006529BB">
        <w:rPr>
          <w:rFonts w:ascii="Times New Roman" w:hAnsi="Times New Roman" w:cs="Times New Roman"/>
          <w:b/>
          <w:sz w:val="28"/>
          <w:szCs w:val="28"/>
        </w:rPr>
        <w:t>енерування можливих значень нечітких виробничих параметрів</w:t>
      </w:r>
    </w:p>
    <w:p w:rsidR="005372D7" w:rsidRPr="006529BB" w:rsidRDefault="00E109D8" w:rsidP="00E109D8">
      <w:pPr>
        <w:spacing w:after="0" w:line="360" w:lineRule="auto"/>
        <w:rPr>
          <w:rFonts w:ascii="Times New Roman" w:hAnsi="Times New Roman" w:cs="Times New Roman"/>
          <w:sz w:val="28"/>
          <w:szCs w:val="28"/>
        </w:rPr>
      </w:pPr>
      <w:r w:rsidRPr="006529BB">
        <w:rPr>
          <w:rFonts w:ascii="Times New Roman" w:hAnsi="Times New Roman" w:cs="Times New Roman"/>
          <w:b/>
          <w:sz w:val="28"/>
          <w:szCs w:val="28"/>
        </w:rPr>
        <w:tab/>
      </w:r>
      <w:r w:rsidRPr="006529BB">
        <w:rPr>
          <w:rFonts w:ascii="Times New Roman" w:hAnsi="Times New Roman" w:cs="Times New Roman"/>
          <w:sz w:val="28"/>
          <w:szCs w:val="28"/>
        </w:rPr>
        <w:t xml:space="preserve">Генерування можливих значень </w:t>
      </w:r>
      <w:r w:rsidR="005372D7" w:rsidRPr="006529BB">
        <w:rPr>
          <w:rFonts w:ascii="Times New Roman" w:hAnsi="Times New Roman" w:cs="Times New Roman"/>
          <w:sz w:val="28"/>
          <w:szCs w:val="28"/>
        </w:rPr>
        <w:t>нечітких виробничих параметрів базується на діапазонах у яких ці значення можуть коливатися. Для створення імітаційної моделі виробничого процесу із визначеним значенням, необхідно згенерувати необхідні значення для проведення розрахунків.</w:t>
      </w:r>
      <w:r w:rsidR="00FB4AE6" w:rsidRPr="006529BB">
        <w:rPr>
          <w:rFonts w:ascii="Times New Roman" w:hAnsi="Times New Roman" w:cs="Times New Roman"/>
          <w:sz w:val="28"/>
          <w:szCs w:val="28"/>
        </w:rPr>
        <w:t xml:space="preserve"> Алгоритм генерування значень нечітких виробничих параметрів наведено на </w:t>
      </w:r>
      <w:r w:rsidR="00FB4AE6" w:rsidRPr="006529BB">
        <w:rPr>
          <w:rFonts w:ascii="Times New Roman" w:hAnsi="Times New Roman" w:cs="Times New Roman"/>
          <w:color w:val="FF0000"/>
          <w:sz w:val="28"/>
          <w:szCs w:val="28"/>
        </w:rPr>
        <w:t>рисунку 999999999</w:t>
      </w:r>
    </w:p>
    <w:p w:rsidR="005372D7" w:rsidRPr="006529BB" w:rsidRDefault="004651B5" w:rsidP="00E109D8">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67" type="#_x0000_t32" style="position:absolute;margin-left:160.25pt;margin-top:9.7pt;width:208.5pt;height:0;flip:x;z-index:251748352" o:connectortype="straight">
            <v:stroke endarrow="block"/>
          </v:shape>
        </w:pict>
      </w:r>
      <w:r w:rsidR="00FB4AE6" w:rsidRPr="006529BB">
        <w:rPr>
          <w:rFonts w:ascii="Times New Roman" w:hAnsi="Times New Roman" w:cs="Times New Roman"/>
          <w:noProof/>
          <w:sz w:val="28"/>
          <w:szCs w:val="28"/>
          <w:lang w:val="ru-RU" w:eastAsia="ru-RU"/>
        </w:rPr>
        <w:pict>
          <v:shapetype id="_x0000_t4" coordsize="21600,21600" o:spt="4" path="m10800,l,10800,10800,21600,21600,10800xe">
            <v:stroke joinstyle="miter"/>
            <v:path gradientshapeok="t" o:connecttype="rect" textboxrect="5400,5400,16200,16200"/>
          </v:shapetype>
          <v:shape id="_x0000_s1258" type="#_x0000_t4" style="position:absolute;margin-left:278.05pt;margin-top:9.7pt;width:180.5pt;height:72.95pt;z-index:251740160">
            <v:textbox>
              <w:txbxContent>
                <w:p w:rsidR="00C364FB" w:rsidRPr="004651B5" w:rsidRDefault="00C364FB" w:rsidP="00B75E73">
                  <w:pPr>
                    <w:spacing w:before="120"/>
                    <w:jc w:val="center"/>
                    <w:rPr>
                      <w:rFonts w:ascii="Times New Roman" w:hAnsi="Times New Roman" w:cs="Times New Roman"/>
                      <w:sz w:val="28"/>
                      <w:szCs w:val="28"/>
                    </w:rPr>
                  </w:pPr>
                  <w:r w:rsidRPr="004651B5">
                    <w:rPr>
                      <w:rFonts w:ascii="Times New Roman" w:hAnsi="Times New Roman" w:cs="Times New Roman"/>
                      <w:sz w:val="28"/>
                      <w:szCs w:val="28"/>
                    </w:rPr>
                    <w:t>3.</w:t>
                  </w:r>
                </w:p>
              </w:txbxContent>
            </v:textbox>
          </v:shape>
        </w:pict>
      </w:r>
      <w:r w:rsidR="00FB4AE6" w:rsidRPr="006529BB">
        <w:rPr>
          <w:rFonts w:ascii="Times New Roman" w:hAnsi="Times New Roman" w:cs="Times New Roman"/>
          <w:noProof/>
          <w:sz w:val="28"/>
          <w:szCs w:val="28"/>
          <w:lang w:val="ru-RU" w:eastAsia="ru-RU"/>
        </w:rPr>
        <w:pict>
          <v:shape id="_x0000_s1255" type="#_x0000_t4" style="position:absolute;margin-left:69.5pt;margin-top:9.7pt;width:180.5pt;height:72.95pt;z-index:251738112">
            <v:textbox>
              <w:txbxContent>
                <w:p w:rsidR="00C364FB" w:rsidRPr="004651B5" w:rsidRDefault="00C364FB" w:rsidP="00B75E73">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5372D7" w:rsidRPr="006529BB" w:rsidRDefault="004651B5" w:rsidP="00E109D8">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64" type="#_x0000_t32" style="position:absolute;margin-left:60.2pt;margin-top:22pt;width:14.95pt;height:0;z-index:251745280" o:connectortype="straight">
            <v:stroke endarrow="block"/>
          </v:shape>
        </w:pict>
      </w:r>
      <w:r w:rsidRPr="006529BB">
        <w:rPr>
          <w:rFonts w:ascii="Times New Roman" w:hAnsi="Times New Roman" w:cs="Times New Roman"/>
          <w:noProof/>
          <w:sz w:val="28"/>
          <w:szCs w:val="28"/>
          <w:lang w:val="ru-RU" w:eastAsia="ru-RU"/>
        </w:rPr>
        <w:pict>
          <v:shape id="_x0000_s1263" type="#_x0000_t32" style="position:absolute;margin-left:60.2pt;margin-top:22pt;width:0;height:102.85pt;flip:y;z-index:251744256" o:connectortype="straight"/>
        </w:pict>
      </w:r>
      <w:r w:rsidRPr="006529BB">
        <w:rPr>
          <w:rFonts w:ascii="Times New Roman" w:hAnsi="Times New Roman" w:cs="Times New Roman"/>
          <w:noProof/>
          <w:sz w:val="28"/>
          <w:szCs w:val="28"/>
          <w:lang w:val="ru-RU" w:eastAsia="ru-RU"/>
        </w:rPr>
        <w:pict>
          <v:shape id="_x0000_s1259" type="#_x0000_t32" style="position:absolute;margin-left:250pt;margin-top:22pt;width:28.05pt;height:0;z-index:251741184" o:connectortype="straight">
            <v:stroke endarrow="block"/>
          </v:shape>
        </w:pict>
      </w:r>
    </w:p>
    <w:p w:rsidR="00FB4AE6" w:rsidRPr="006529BB" w:rsidRDefault="00FB4AE6" w:rsidP="00E109D8">
      <w:pPr>
        <w:spacing w:after="0" w:line="360" w:lineRule="auto"/>
        <w:rPr>
          <w:rFonts w:ascii="Times New Roman" w:hAnsi="Times New Roman" w:cs="Times New Roman"/>
          <w:sz w:val="28"/>
          <w:szCs w:val="28"/>
        </w:rPr>
      </w:pPr>
    </w:p>
    <w:p w:rsidR="00FB4AE6" w:rsidRPr="006529BB" w:rsidRDefault="004651B5" w:rsidP="00E109D8">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66" type="#_x0000_t32" style="position:absolute;margin-left:368.75pt;margin-top:10.2pt;width:0;height:36.4pt;z-index:251747328" o:connectortype="straight">
            <v:stroke endarrow="block"/>
          </v:shape>
        </w:pict>
      </w:r>
      <w:r w:rsidRPr="006529BB">
        <w:rPr>
          <w:rFonts w:ascii="Times New Roman" w:hAnsi="Times New Roman" w:cs="Times New Roman"/>
          <w:noProof/>
          <w:sz w:val="28"/>
          <w:szCs w:val="28"/>
          <w:lang w:val="ru-RU" w:eastAsia="ru-RU"/>
        </w:rPr>
        <w:pict>
          <v:shape id="_x0000_s1260" type="#_x0000_t32" style="position:absolute;margin-left:160.25pt;margin-top:10.2pt;width:0;height:36.4pt;z-index:251742208" o:connectortype="straight">
            <v:stroke endarrow="block"/>
          </v:shape>
        </w:pict>
      </w:r>
    </w:p>
    <w:p w:rsidR="00FB4AE6" w:rsidRPr="006529BB" w:rsidRDefault="004651B5" w:rsidP="00E109D8">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256" style="position:absolute;margin-left:278.05pt;margin-top:22.45pt;width:174.85pt;height:35.7pt;z-index:251739136">
            <v:textbox>
              <w:txbxContent>
                <w:p w:rsidR="00C364FB" w:rsidRPr="004651B5" w:rsidRDefault="00C364FB" w:rsidP="00B75E73">
                  <w:pPr>
                    <w:spacing w:before="120"/>
                    <w:jc w:val="center"/>
                    <w:rPr>
                      <w:rFonts w:ascii="Times New Roman" w:hAnsi="Times New Roman" w:cs="Times New Roman"/>
                      <w:sz w:val="28"/>
                      <w:szCs w:val="28"/>
                    </w:rPr>
                  </w:pPr>
                  <w:r w:rsidRPr="004651B5">
                    <w:rPr>
                      <w:rFonts w:ascii="Times New Roman" w:hAnsi="Times New Roman" w:cs="Times New Roman"/>
                      <w:sz w:val="28"/>
                      <w:szCs w:val="28"/>
                    </w:rPr>
                    <w:t>4.</w:t>
                  </w:r>
                </w:p>
              </w:txbxContent>
            </v:textbox>
          </v:rect>
        </w:pict>
      </w:r>
      <w:r w:rsidRPr="006529BB">
        <w:rPr>
          <w:rFonts w:ascii="Times New Roman" w:hAnsi="Times New Roman" w:cs="Times New Roman"/>
          <w:noProof/>
          <w:sz w:val="28"/>
          <w:szCs w:val="28"/>
          <w:lang w:val="ru-RU" w:eastAsia="ru-RU"/>
        </w:rPr>
        <w:pict>
          <v:rect id="_x0000_s1265" style="position:absolute;margin-left:75.15pt;margin-top:22.45pt;width:174.85pt;height:35.7pt;z-index:251746304">
            <v:textbox>
              <w:txbxContent>
                <w:p w:rsidR="00C364FB" w:rsidRPr="004651B5" w:rsidRDefault="00C364FB" w:rsidP="00B75E73">
                  <w:pPr>
                    <w:spacing w:before="120"/>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p>
    <w:p w:rsidR="005372D7" w:rsidRPr="006529BB" w:rsidRDefault="005372D7" w:rsidP="00E109D8">
      <w:pPr>
        <w:spacing w:after="0" w:line="360" w:lineRule="auto"/>
        <w:rPr>
          <w:rFonts w:ascii="Times New Roman" w:hAnsi="Times New Roman" w:cs="Times New Roman"/>
          <w:sz w:val="28"/>
          <w:szCs w:val="28"/>
        </w:rPr>
      </w:pPr>
    </w:p>
    <w:p w:rsidR="005372D7" w:rsidRPr="006529BB" w:rsidRDefault="004651B5" w:rsidP="00E109D8">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62" type="#_x0000_t32" style="position:absolute;margin-left:60.2pt;margin-top:4.1pt;width:14.95pt;height:0;flip:x;z-index:251743232" o:connectortype="straight"/>
        </w:pict>
      </w:r>
    </w:p>
    <w:p w:rsidR="000A4117" w:rsidRPr="006529BB" w:rsidRDefault="004651B5" w:rsidP="00E109D8">
      <w:pPr>
        <w:spacing w:after="0" w:line="360" w:lineRule="auto"/>
        <w:rPr>
          <w:rFonts w:ascii="Times New Roman" w:hAnsi="Times New Roman" w:cs="Times New Roman"/>
          <w:b/>
          <w:sz w:val="28"/>
          <w:szCs w:val="28"/>
        </w:rPr>
      </w:pPr>
      <w:r w:rsidRPr="006529BB">
        <w:rPr>
          <w:rFonts w:ascii="Times New Roman" w:hAnsi="Times New Roman" w:cs="Times New Roman"/>
          <w:color w:val="FF0000"/>
          <w:sz w:val="28"/>
          <w:szCs w:val="28"/>
        </w:rPr>
        <w:t xml:space="preserve">Рисунок 99999999  - </w:t>
      </w:r>
      <w:r w:rsidRPr="006529BB">
        <w:rPr>
          <w:rFonts w:ascii="Times New Roman" w:hAnsi="Times New Roman" w:cs="Times New Roman"/>
          <w:color w:val="auto"/>
          <w:sz w:val="28"/>
          <w:szCs w:val="28"/>
        </w:rPr>
        <w:t xml:space="preserve">Алгоритм генерування </w:t>
      </w:r>
      <w:r w:rsidRPr="006529BB">
        <w:rPr>
          <w:rFonts w:ascii="Times New Roman" w:hAnsi="Times New Roman" w:cs="Times New Roman"/>
          <w:b/>
          <w:sz w:val="28"/>
          <w:szCs w:val="28"/>
        </w:rPr>
        <w:t>можливих значень нечітких виробничих параметрів</w:t>
      </w:r>
    </w:p>
    <w:p w:rsidR="004651B5" w:rsidRPr="006529BB" w:rsidRDefault="004651B5" w:rsidP="004651B5">
      <w:p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Алгоритм складається з наступних пунктів:</w:t>
      </w:r>
    </w:p>
    <w:p w:rsidR="004651B5" w:rsidRPr="006529BB" w:rsidRDefault="004651B5" w:rsidP="004651B5">
      <w:pPr>
        <w:pStyle w:val="a7"/>
        <w:numPr>
          <w:ilvl w:val="0"/>
          <w:numId w:val="12"/>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Перевірка кількості згенерованих значень</w:t>
      </w:r>
    </w:p>
    <w:p w:rsidR="004651B5" w:rsidRPr="006529BB" w:rsidRDefault="004651B5" w:rsidP="004651B5">
      <w:pPr>
        <w:pStyle w:val="a7"/>
        <w:numPr>
          <w:ilvl w:val="0"/>
          <w:numId w:val="12"/>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lastRenderedPageBreak/>
        <w:t>Якщо не всі значення згенеровані, виконується процес створення значен</w:t>
      </w:r>
      <w:r w:rsidR="002A1A1F" w:rsidRPr="006529BB">
        <w:rPr>
          <w:rFonts w:ascii="Times New Roman" w:hAnsi="Times New Roman" w:cs="Times New Roman"/>
          <w:sz w:val="28"/>
          <w:szCs w:val="28"/>
        </w:rPr>
        <w:t>ня за умови існуючого діапазону.</w:t>
      </w:r>
    </w:p>
    <w:p w:rsidR="004651B5" w:rsidRPr="006529BB" w:rsidRDefault="002A1A1F" w:rsidP="004651B5">
      <w:pPr>
        <w:pStyle w:val="a7"/>
        <w:numPr>
          <w:ilvl w:val="0"/>
          <w:numId w:val="12"/>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Коли усі значення отримані, виконується перевірка на існування схожої моделі у попередніх розрахунках, якщо така модель буда знайдена, повторюються кроки 1 та 2.</w:t>
      </w:r>
    </w:p>
    <w:p w:rsidR="002A1A1F" w:rsidRPr="006529BB" w:rsidRDefault="002A1A1F" w:rsidP="004651B5">
      <w:pPr>
        <w:pStyle w:val="a7"/>
        <w:numPr>
          <w:ilvl w:val="0"/>
          <w:numId w:val="12"/>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Якщо модель відповідає усім поставленим вимогам, загальний алгоритм виконання розрахунку продовжується.</w:t>
      </w:r>
    </w:p>
    <w:p w:rsidR="004651B5" w:rsidRPr="006529BB" w:rsidRDefault="004651B5" w:rsidP="00E109D8">
      <w:pPr>
        <w:spacing w:after="0" w:line="360" w:lineRule="auto"/>
        <w:rPr>
          <w:rFonts w:ascii="Times New Roman" w:hAnsi="Times New Roman" w:cs="Times New Roman"/>
          <w:color w:val="auto"/>
          <w:sz w:val="28"/>
          <w:szCs w:val="28"/>
        </w:rPr>
      </w:pPr>
    </w:p>
    <w:p w:rsidR="000A4117" w:rsidRPr="006529BB" w:rsidRDefault="000A4117" w:rsidP="00E109D8">
      <w:pPr>
        <w:spacing w:after="0" w:line="360" w:lineRule="auto"/>
        <w:rPr>
          <w:rFonts w:ascii="Times New Roman" w:hAnsi="Times New Roman" w:cs="Times New Roman"/>
          <w:b/>
          <w:color w:val="000000" w:themeColor="text1"/>
          <w:sz w:val="28"/>
          <w:szCs w:val="28"/>
        </w:rPr>
      </w:pPr>
      <w:r w:rsidRPr="006529BB">
        <w:rPr>
          <w:rFonts w:ascii="Times New Roman" w:hAnsi="Times New Roman" w:cs="Times New Roman"/>
          <w:color w:val="000000" w:themeColor="text1"/>
          <w:sz w:val="28"/>
          <w:szCs w:val="28"/>
        </w:rPr>
        <w:tab/>
      </w:r>
      <w:r w:rsidRPr="006529BB">
        <w:rPr>
          <w:rFonts w:ascii="Times New Roman" w:hAnsi="Times New Roman" w:cs="Times New Roman"/>
          <w:b/>
          <w:color w:val="000000" w:themeColor="text1"/>
          <w:sz w:val="28"/>
          <w:szCs w:val="28"/>
        </w:rPr>
        <w:t>2.5.2.3 Програмна реалізація алгоритму</w:t>
      </w:r>
    </w:p>
    <w:p w:rsidR="0036206B" w:rsidRPr="006529BB" w:rsidRDefault="00FB4AE6" w:rsidP="00E109D8">
      <w:pPr>
        <w:spacing w:after="0" w:line="360" w:lineRule="auto"/>
        <w:rPr>
          <w:rFonts w:ascii="Times New Roman" w:hAnsi="Times New Roman" w:cs="Times New Roman"/>
          <w:color w:val="000000" w:themeColor="text1"/>
          <w:sz w:val="28"/>
          <w:szCs w:val="28"/>
        </w:rPr>
      </w:pPr>
      <w:r w:rsidRPr="006529BB">
        <w:rPr>
          <w:rFonts w:ascii="Times New Roman" w:hAnsi="Times New Roman" w:cs="Times New Roman"/>
          <w:b/>
          <w:color w:val="000000" w:themeColor="text1"/>
          <w:sz w:val="28"/>
          <w:szCs w:val="28"/>
        </w:rPr>
        <w:tab/>
      </w:r>
      <w:r w:rsidRPr="006529BB">
        <w:rPr>
          <w:rFonts w:ascii="Times New Roman" w:hAnsi="Times New Roman" w:cs="Times New Roman"/>
          <w:color w:val="000000" w:themeColor="text1"/>
          <w:sz w:val="28"/>
          <w:szCs w:val="28"/>
        </w:rPr>
        <w:t>З точки зору програмного процесу, реалізація вказаного алгоритму складається з декількох частин. По-перше, обираються потрібні значення, згідно з необхідним для розрахунку виробничим параметром. Далі, відбувається генерування псевдо-випадкового значення виробничого параметра. Останнім кроком йде перевірка, якщо створена модель не має повторень при попередніх ітераціях, виконується наступний крок загального алгоритму програми, у іншому випадку, генеруються нові значення.</w:t>
      </w:r>
    </w:p>
    <w:p w:rsidR="00FC20A1" w:rsidRPr="006529BB" w:rsidRDefault="00FC20A1">
      <w:pPr>
        <w:spacing w:after="0" w:line="240" w:lineRule="auto"/>
        <w:rPr>
          <w:sz w:val="28"/>
          <w:szCs w:val="28"/>
        </w:rPr>
      </w:pPr>
    </w:p>
    <w:p w:rsidR="00E109D8" w:rsidRPr="006529BB" w:rsidRDefault="000A4117" w:rsidP="00E109D8">
      <w:pPr>
        <w:pStyle w:val="ab"/>
        <w:spacing w:line="360" w:lineRule="auto"/>
        <w:ind w:left="0" w:firstLine="567"/>
        <w:jc w:val="both"/>
        <w:rPr>
          <w:rFonts w:ascii="Times New Roman" w:hAnsi="Times New Roman" w:cs="Times New Roman"/>
          <w:b/>
          <w:sz w:val="28"/>
          <w:szCs w:val="28"/>
        </w:rPr>
      </w:pPr>
      <w:r w:rsidRPr="006529BB">
        <w:rPr>
          <w:rFonts w:ascii="Times New Roman" w:hAnsi="Times New Roman" w:cs="Times New Roman"/>
          <w:b/>
          <w:sz w:val="28"/>
          <w:szCs w:val="28"/>
        </w:rPr>
        <w:t>2.5</w:t>
      </w:r>
      <w:r w:rsidR="004B39EB" w:rsidRPr="006529BB">
        <w:rPr>
          <w:rFonts w:ascii="Times New Roman" w:hAnsi="Times New Roman" w:cs="Times New Roman"/>
          <w:b/>
          <w:sz w:val="28"/>
          <w:szCs w:val="28"/>
        </w:rPr>
        <w:t>.</w:t>
      </w:r>
      <w:r w:rsidRPr="006529BB">
        <w:rPr>
          <w:rFonts w:ascii="Times New Roman" w:hAnsi="Times New Roman" w:cs="Times New Roman"/>
          <w:b/>
          <w:sz w:val="28"/>
          <w:szCs w:val="28"/>
        </w:rPr>
        <w:t xml:space="preserve">3 </w:t>
      </w:r>
      <w:r w:rsidR="004B39EB" w:rsidRPr="006529BB">
        <w:rPr>
          <w:rFonts w:ascii="Times New Roman" w:eastAsia="Calibri" w:hAnsi="Times New Roman" w:cs="Times New Roman"/>
          <w:b/>
          <w:color w:val="000000" w:themeColor="text1"/>
          <w:sz w:val="28"/>
          <w:szCs w:val="28"/>
        </w:rPr>
        <w:t>Комбінування</w:t>
      </w:r>
      <w:r w:rsidR="00425E70" w:rsidRPr="006529BB">
        <w:rPr>
          <w:rFonts w:ascii="Times New Roman" w:eastAsia="Calibri" w:hAnsi="Times New Roman" w:cs="Times New Roman"/>
          <w:b/>
          <w:color w:val="000000" w:themeColor="text1"/>
          <w:sz w:val="28"/>
          <w:szCs w:val="28"/>
        </w:rPr>
        <w:t xml:space="preserve"> </w:t>
      </w:r>
      <w:r w:rsidR="004B39EB" w:rsidRPr="006529BB">
        <w:rPr>
          <w:rFonts w:ascii="Times New Roman" w:hAnsi="Times New Roman" w:cs="Times New Roman"/>
          <w:b/>
          <w:sz w:val="28"/>
          <w:szCs w:val="28"/>
        </w:rPr>
        <w:t>та побудова розрахункових моделей електроспоживання</w:t>
      </w:r>
    </w:p>
    <w:p w:rsidR="000A4117" w:rsidRPr="006529BB" w:rsidRDefault="000A4117" w:rsidP="004E38B2">
      <w:pPr>
        <w:pStyle w:val="ab"/>
        <w:spacing w:line="360" w:lineRule="auto"/>
        <w:ind w:left="0" w:firstLine="567"/>
        <w:jc w:val="both"/>
        <w:rPr>
          <w:rFonts w:ascii="Times New Roman" w:hAnsi="Times New Roman" w:cs="Times New Roman"/>
          <w:b/>
          <w:sz w:val="28"/>
          <w:szCs w:val="28"/>
        </w:rPr>
      </w:pPr>
      <w:r w:rsidRPr="006529BB">
        <w:rPr>
          <w:rFonts w:ascii="Times New Roman" w:hAnsi="Times New Roman" w:cs="Times New Roman"/>
          <w:b/>
          <w:sz w:val="28"/>
          <w:szCs w:val="28"/>
        </w:rPr>
        <w:t>2.5.3.1 Основні положення</w:t>
      </w:r>
    </w:p>
    <w:p w:rsidR="004B39EB" w:rsidRPr="006529BB" w:rsidRDefault="00EB7EE2" w:rsidP="004B39EB">
      <w:pPr>
        <w:tabs>
          <w:tab w:val="left" w:pos="7051"/>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Третій етап представляє собою</w:t>
      </w:r>
      <w:r w:rsidR="004B39EB" w:rsidRPr="006529BB">
        <w:rPr>
          <w:rFonts w:ascii="Times New Roman" w:hAnsi="Times New Roman" w:cs="Times New Roman"/>
          <w:sz w:val="28"/>
          <w:szCs w:val="28"/>
        </w:rPr>
        <w:t xml:space="preserve"> ф</w:t>
      </w:r>
      <w:r w:rsidRPr="006529BB">
        <w:rPr>
          <w:rFonts w:ascii="Times New Roman" w:hAnsi="Times New Roman" w:cs="Times New Roman"/>
          <w:sz w:val="28"/>
          <w:szCs w:val="28"/>
        </w:rPr>
        <w:t xml:space="preserve">ормування розрахункових моделей </w:t>
      </w:r>
      <w:r w:rsidR="004B39EB" w:rsidRPr="006529BB">
        <w:rPr>
          <w:rFonts w:ascii="Times New Roman" w:hAnsi="Times New Roman" w:cs="Times New Roman"/>
          <w:sz w:val="28"/>
          <w:szCs w:val="28"/>
        </w:rPr>
        <w:t>електроспоживання, тобто</w:t>
      </w:r>
      <w:r w:rsidRPr="006529BB">
        <w:rPr>
          <w:rFonts w:ascii="Times New Roman" w:hAnsi="Times New Roman" w:cs="Times New Roman"/>
          <w:sz w:val="28"/>
          <w:szCs w:val="28"/>
        </w:rPr>
        <w:t>,</w:t>
      </w:r>
      <w:r w:rsidR="004B39EB" w:rsidRPr="006529BB">
        <w:rPr>
          <w:rFonts w:ascii="Times New Roman" w:hAnsi="Times New Roman" w:cs="Times New Roman"/>
          <w:sz w:val="28"/>
          <w:szCs w:val="28"/>
        </w:rPr>
        <w:t xml:space="preserve"> деякої, </w:t>
      </w:r>
      <w:r w:rsidRPr="006529BB">
        <w:rPr>
          <w:rFonts w:ascii="Times New Roman" w:hAnsi="Times New Roman" w:cs="Times New Roman"/>
          <w:sz w:val="28"/>
          <w:szCs w:val="28"/>
        </w:rPr>
        <w:t>відносно</w:t>
      </w:r>
      <w:r w:rsidR="004B39EB" w:rsidRPr="006529BB">
        <w:rPr>
          <w:rFonts w:ascii="Times New Roman" w:hAnsi="Times New Roman" w:cs="Times New Roman"/>
          <w:sz w:val="28"/>
          <w:szCs w:val="28"/>
        </w:rPr>
        <w:t xml:space="preserve"> великої кількості псевд</w:t>
      </w:r>
      <w:r w:rsidRPr="006529BB">
        <w:rPr>
          <w:rFonts w:ascii="Times New Roman" w:hAnsi="Times New Roman" w:cs="Times New Roman"/>
          <w:sz w:val="28"/>
          <w:szCs w:val="28"/>
        </w:rPr>
        <w:t>о-</w:t>
      </w:r>
      <w:r w:rsidR="004B39EB" w:rsidRPr="006529BB">
        <w:rPr>
          <w:rFonts w:ascii="Times New Roman" w:hAnsi="Times New Roman" w:cs="Times New Roman"/>
          <w:sz w:val="28"/>
          <w:szCs w:val="28"/>
        </w:rPr>
        <w:t>реальних балансів</w:t>
      </w:r>
      <w:r w:rsidR="00B076EE" w:rsidRPr="006529BB">
        <w:rPr>
          <w:rFonts w:ascii="Times New Roman" w:hAnsi="Times New Roman" w:cs="Times New Roman"/>
          <w:sz w:val="28"/>
          <w:szCs w:val="28"/>
        </w:rPr>
        <w:t xml:space="preserve"> ел</w:t>
      </w:r>
      <w:r w:rsidRPr="006529BB">
        <w:rPr>
          <w:rFonts w:ascii="Times New Roman" w:hAnsi="Times New Roman" w:cs="Times New Roman"/>
          <w:sz w:val="28"/>
          <w:szCs w:val="28"/>
        </w:rPr>
        <w:t>ектроспоживання</w:t>
      </w:r>
      <w:r w:rsidR="004B39EB" w:rsidRPr="006529BB">
        <w:rPr>
          <w:rFonts w:ascii="Times New Roman" w:hAnsi="Times New Roman" w:cs="Times New Roman"/>
          <w:sz w:val="28"/>
          <w:szCs w:val="28"/>
        </w:rPr>
        <w:t>.</w:t>
      </w:r>
    </w:p>
    <w:p w:rsidR="00EB7EE2" w:rsidRPr="006529BB" w:rsidRDefault="00EB7EE2" w:rsidP="004B39EB">
      <w:pPr>
        <w:tabs>
          <w:tab w:val="left" w:pos="7051"/>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Процес формування розрахункової моделі складає з себе серію ітеративних методів. Для виконання даної процедури необхідна побудована раніше вибірка псевдо-реальних ве</w:t>
      </w:r>
      <w:r w:rsidR="00B076EE" w:rsidRPr="006529BB">
        <w:rPr>
          <w:rFonts w:ascii="Times New Roman" w:hAnsi="Times New Roman" w:cs="Times New Roman"/>
          <w:sz w:val="28"/>
          <w:szCs w:val="28"/>
        </w:rPr>
        <w:t>л</w:t>
      </w:r>
      <w:r w:rsidRPr="006529BB">
        <w:rPr>
          <w:rFonts w:ascii="Times New Roman" w:hAnsi="Times New Roman" w:cs="Times New Roman"/>
          <w:sz w:val="28"/>
          <w:szCs w:val="28"/>
        </w:rPr>
        <w:t>и</w:t>
      </w:r>
      <w:r w:rsidR="00B076EE" w:rsidRPr="006529BB">
        <w:rPr>
          <w:rFonts w:ascii="Times New Roman" w:hAnsi="Times New Roman" w:cs="Times New Roman"/>
          <w:sz w:val="28"/>
          <w:szCs w:val="28"/>
        </w:rPr>
        <w:t>ч</w:t>
      </w:r>
      <w:r w:rsidRPr="006529BB">
        <w:rPr>
          <w:rFonts w:ascii="Times New Roman" w:hAnsi="Times New Roman" w:cs="Times New Roman"/>
          <w:sz w:val="28"/>
          <w:szCs w:val="28"/>
        </w:rPr>
        <w:t>ин</w:t>
      </w:r>
      <w:r w:rsidR="00B076EE" w:rsidRPr="006529BB">
        <w:rPr>
          <w:rFonts w:ascii="Times New Roman" w:hAnsi="Times New Roman" w:cs="Times New Roman"/>
          <w:sz w:val="28"/>
          <w:szCs w:val="28"/>
        </w:rPr>
        <w:t xml:space="preserve"> </w:t>
      </w:r>
      <w:r w:rsidRPr="006529BB">
        <w:rPr>
          <w:rFonts w:ascii="Times New Roman" w:hAnsi="Times New Roman" w:cs="Times New Roman"/>
          <w:sz w:val="28"/>
          <w:szCs w:val="28"/>
        </w:rPr>
        <w:t>нечі</w:t>
      </w:r>
      <w:r w:rsidR="00B076EE" w:rsidRPr="006529BB">
        <w:rPr>
          <w:rFonts w:ascii="Times New Roman" w:hAnsi="Times New Roman" w:cs="Times New Roman"/>
          <w:sz w:val="28"/>
          <w:szCs w:val="28"/>
        </w:rPr>
        <w:t>т</w:t>
      </w:r>
      <w:r w:rsidRPr="006529BB">
        <w:rPr>
          <w:rFonts w:ascii="Times New Roman" w:hAnsi="Times New Roman" w:cs="Times New Roman"/>
          <w:sz w:val="28"/>
          <w:szCs w:val="28"/>
        </w:rPr>
        <w:t>ких технологічних параметрів, на базі яких відбувається генерування можливих комбінацій числових значень</w:t>
      </w:r>
    </w:p>
    <w:p w:rsidR="004B39EB" w:rsidRPr="006529BB" w:rsidRDefault="004B39EB" w:rsidP="004B39EB">
      <w:pPr>
        <w:spacing w:after="0" w:line="360" w:lineRule="auto"/>
        <w:ind w:firstLine="567"/>
        <w:contextualSpacing/>
        <w:jc w:val="both"/>
        <w:rPr>
          <w:rFonts w:ascii="Times New Roman" w:hAnsi="Times New Roman" w:cs="Times New Roman"/>
          <w:sz w:val="28"/>
          <w:szCs w:val="28"/>
        </w:rPr>
      </w:pPr>
      <w:r w:rsidRPr="006529BB">
        <w:rPr>
          <w:rFonts w:ascii="Times New Roman" w:hAnsi="Times New Roman" w:cs="Times New Roman"/>
          <w:sz w:val="28"/>
          <w:szCs w:val="28"/>
        </w:rPr>
        <w:t xml:space="preserve">Комбінації створюються довільним чином, проте їх </w:t>
      </w:r>
      <w:r w:rsidR="00EB7EE2" w:rsidRPr="006529BB">
        <w:rPr>
          <w:rFonts w:ascii="Times New Roman" w:hAnsi="Times New Roman" w:cs="Times New Roman"/>
          <w:sz w:val="28"/>
          <w:szCs w:val="28"/>
        </w:rPr>
        <w:t>варіації</w:t>
      </w:r>
      <w:r w:rsidRPr="006529BB">
        <w:rPr>
          <w:rFonts w:ascii="Times New Roman" w:hAnsi="Times New Roman" w:cs="Times New Roman"/>
          <w:sz w:val="28"/>
          <w:szCs w:val="28"/>
        </w:rPr>
        <w:t xml:space="preserve"> не повторюються.</w:t>
      </w:r>
    </w:p>
    <w:p w:rsidR="004B39EB" w:rsidRPr="006529BB" w:rsidRDefault="004B39EB" w:rsidP="004B39EB">
      <w:pPr>
        <w:spacing w:after="0" w:line="360" w:lineRule="auto"/>
        <w:ind w:firstLine="567"/>
        <w:contextualSpacing/>
        <w:jc w:val="both"/>
        <w:rPr>
          <w:rFonts w:ascii="Times New Roman" w:hAnsi="Times New Roman" w:cs="Times New Roman"/>
          <w:sz w:val="28"/>
          <w:szCs w:val="28"/>
        </w:rPr>
      </w:pPr>
      <w:r w:rsidRPr="006529BB">
        <w:rPr>
          <w:rFonts w:ascii="Times New Roman" w:hAnsi="Times New Roman" w:cs="Times New Roman"/>
          <w:sz w:val="28"/>
          <w:szCs w:val="28"/>
        </w:rPr>
        <w:t>Загальна кількість таких комбінацій визначається за формулою:</w:t>
      </w:r>
    </w:p>
    <w:tbl>
      <w:tblPr>
        <w:tblStyle w:val="aa"/>
        <w:tblW w:w="0" w:type="auto"/>
        <w:jc w:val="center"/>
        <w:tblLook w:val="04A0"/>
      </w:tblPr>
      <w:tblGrid>
        <w:gridCol w:w="8613"/>
        <w:gridCol w:w="1384"/>
      </w:tblGrid>
      <w:tr w:rsidR="004B39EB" w:rsidRPr="006529BB" w:rsidTr="00DA6A91">
        <w:trPr>
          <w:jc w:val="center"/>
        </w:trPr>
        <w:tc>
          <w:tcPr>
            <w:tcW w:w="8613" w:type="dxa"/>
            <w:tcBorders>
              <w:top w:val="nil"/>
              <w:left w:val="nil"/>
              <w:bottom w:val="nil"/>
              <w:right w:val="nil"/>
            </w:tcBorders>
            <w:vAlign w:val="center"/>
          </w:tcPr>
          <w:p w:rsidR="004B39EB" w:rsidRPr="006529BB" w:rsidRDefault="004B39EB" w:rsidP="00DA6A91">
            <w:pPr>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32"/>
                <w:sz w:val="28"/>
                <w:szCs w:val="28"/>
                <w:lang w:val="uk-UA"/>
              </w:rPr>
              <w:object w:dxaOrig="1960" w:dyaOrig="760">
                <v:shape id="_x0000_i1031" type="#_x0000_t75" style="width:100.05pt;height:37.4pt" o:ole="">
                  <v:imagedata r:id="rId28" o:title=""/>
                </v:shape>
                <o:OLEObject Type="Embed" ProgID="Equation.DSMT4" ShapeID="_x0000_i1031" DrawAspect="Content" ObjectID="_1559301010" r:id="rId29"/>
              </w:object>
            </w:r>
          </w:p>
        </w:tc>
        <w:tc>
          <w:tcPr>
            <w:tcW w:w="1384" w:type="dxa"/>
            <w:tcBorders>
              <w:top w:val="nil"/>
              <w:left w:val="nil"/>
              <w:bottom w:val="nil"/>
              <w:right w:val="nil"/>
            </w:tcBorders>
            <w:vAlign w:val="center"/>
          </w:tcPr>
          <w:p w:rsidR="004B39EB" w:rsidRPr="006529BB" w:rsidRDefault="004B39EB" w:rsidP="00EB7EE2">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w:t>
            </w:r>
            <w:r w:rsidR="0059002C" w:rsidRPr="006529BB">
              <w:rPr>
                <w:rFonts w:ascii="Times New Roman" w:hAnsi="Times New Roman" w:cs="Times New Roman"/>
                <w:sz w:val="28"/>
                <w:szCs w:val="28"/>
              </w:rPr>
              <w:t>2.10</w:t>
            </w:r>
            <w:r w:rsidRPr="006529BB">
              <w:rPr>
                <w:rFonts w:ascii="Times New Roman" w:hAnsi="Times New Roman" w:cs="Times New Roman"/>
                <w:sz w:val="28"/>
                <w:szCs w:val="28"/>
              </w:rPr>
              <w:t>)</w:t>
            </w:r>
          </w:p>
        </w:tc>
      </w:tr>
    </w:tbl>
    <w:p w:rsidR="004B39EB" w:rsidRPr="006529BB" w:rsidRDefault="004B39EB" w:rsidP="004B39EB">
      <w:pPr>
        <w:spacing w:after="0" w:line="360" w:lineRule="auto"/>
        <w:ind w:firstLine="567"/>
        <w:contextualSpacing/>
        <w:jc w:val="both"/>
        <w:rPr>
          <w:rFonts w:ascii="Times New Roman" w:hAnsi="Times New Roman" w:cs="Times New Roman"/>
          <w:position w:val="-34"/>
          <w:sz w:val="28"/>
          <w:szCs w:val="28"/>
        </w:rPr>
      </w:pPr>
      <w:r w:rsidRPr="006529BB">
        <w:rPr>
          <w:rFonts w:ascii="Times New Roman" w:hAnsi="Times New Roman" w:cs="Times New Roman"/>
          <w:position w:val="-34"/>
          <w:sz w:val="28"/>
          <w:szCs w:val="28"/>
        </w:rPr>
        <w:t xml:space="preserve">де </w:t>
      </w:r>
      <w:r w:rsidRPr="006529BB">
        <w:rPr>
          <w:rFonts w:ascii="Times New Roman" w:hAnsi="Times New Roman" w:cs="Times New Roman"/>
          <w:i/>
          <w:position w:val="-34"/>
          <w:sz w:val="28"/>
          <w:szCs w:val="28"/>
        </w:rPr>
        <w:t xml:space="preserve">k – </w:t>
      </w:r>
      <w:r w:rsidRPr="006529BB">
        <w:rPr>
          <w:rFonts w:ascii="Times New Roman" w:hAnsi="Times New Roman" w:cs="Times New Roman"/>
          <w:position w:val="-34"/>
          <w:sz w:val="28"/>
          <w:szCs w:val="28"/>
        </w:rPr>
        <w:t>кількість нечітких вихідних даних;</w:t>
      </w:r>
    </w:p>
    <w:p w:rsidR="004B39EB" w:rsidRPr="006529BB" w:rsidRDefault="004B39EB" w:rsidP="004B39EB">
      <w:pPr>
        <w:spacing w:after="0" w:line="360" w:lineRule="auto"/>
        <w:ind w:firstLine="567"/>
        <w:contextualSpacing/>
        <w:jc w:val="both"/>
        <w:rPr>
          <w:rFonts w:ascii="Times New Roman" w:hAnsi="Times New Roman" w:cs="Times New Roman"/>
          <w:position w:val="-34"/>
          <w:sz w:val="28"/>
          <w:szCs w:val="28"/>
        </w:rPr>
      </w:pPr>
      <w:r w:rsidRPr="006529BB">
        <w:rPr>
          <w:rFonts w:ascii="Times New Roman" w:hAnsi="Times New Roman" w:cs="Times New Roman"/>
          <w:i/>
          <w:position w:val="-34"/>
          <w:sz w:val="28"/>
          <w:szCs w:val="28"/>
        </w:rPr>
        <w:t xml:space="preserve">n – </w:t>
      </w:r>
      <w:r w:rsidRPr="006529BB">
        <w:rPr>
          <w:rFonts w:ascii="Times New Roman" w:hAnsi="Times New Roman" w:cs="Times New Roman"/>
          <w:position w:val="-34"/>
          <w:sz w:val="28"/>
          <w:szCs w:val="28"/>
        </w:rPr>
        <w:t>загальна кількість псевдо реальних значень всіх нечітких технологічних параметрів.</w:t>
      </w:r>
    </w:p>
    <w:p w:rsidR="004B39EB" w:rsidRPr="006529BB" w:rsidRDefault="004B39EB" w:rsidP="004B39EB">
      <w:pPr>
        <w:tabs>
          <w:tab w:val="left" w:pos="7051"/>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Кожна з одержаних таким чином комбінацій нечітких виробничих параметрів являє собою окремий набір чітко визначених вихідних даних, за якими може бути побудована одна з можливих розрахункових моделей електроспоживання котельної.</w:t>
      </w:r>
    </w:p>
    <w:p w:rsidR="004B39EB" w:rsidRPr="006529BB" w:rsidRDefault="004B39EB" w:rsidP="004B39EB">
      <w:pPr>
        <w:tabs>
          <w:tab w:val="left" w:pos="7051"/>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Кожна </w:t>
      </w:r>
      <w:r w:rsidR="00FB5F07" w:rsidRPr="006529BB">
        <w:rPr>
          <w:rFonts w:ascii="Times New Roman" w:hAnsi="Times New Roman" w:cs="Times New Roman"/>
          <w:sz w:val="28"/>
          <w:szCs w:val="28"/>
        </w:rPr>
        <w:t xml:space="preserve">модель, одержана </w:t>
      </w:r>
      <w:r w:rsidRPr="006529BB">
        <w:rPr>
          <w:rFonts w:ascii="Times New Roman" w:hAnsi="Times New Roman" w:cs="Times New Roman"/>
          <w:sz w:val="28"/>
          <w:szCs w:val="28"/>
        </w:rPr>
        <w:t xml:space="preserve">з використанням зазначених алгоритмів являє собою один з можливих варіантів витратної частини балансу споживання електроенергії, для кожного з яких має бути визначено відповідний загальний обсяг витрати електричної енергії на котельній </w:t>
      </w:r>
      <w:r w:rsidRPr="006529BB">
        <w:rPr>
          <w:rFonts w:ascii="Times New Roman" w:hAnsi="Times New Roman" w:cs="Times New Roman"/>
          <w:i/>
          <w:sz w:val="28"/>
          <w:szCs w:val="28"/>
        </w:rPr>
        <w:t>(W).</w:t>
      </w:r>
      <w:r w:rsidRPr="006529BB">
        <w:rPr>
          <w:rFonts w:ascii="Times New Roman" w:hAnsi="Times New Roman" w:cs="Times New Roman"/>
          <w:sz w:val="28"/>
          <w:szCs w:val="28"/>
        </w:rPr>
        <w:t xml:space="preserve"> Приклад таблиці результатів визначення загального обсягу електроспоживання котельної за окремими розрахунковими моделями, які відповідають певним комбінаціям значень нечітких вихідних параметрів, представлено у вигляді </w:t>
      </w:r>
      <w:r w:rsidRPr="006529BB">
        <w:rPr>
          <w:rFonts w:ascii="Times New Roman" w:hAnsi="Times New Roman" w:cs="Times New Roman"/>
          <w:color w:val="FF0000"/>
          <w:sz w:val="28"/>
          <w:szCs w:val="28"/>
        </w:rPr>
        <w:t>таблиці 2.3.</w:t>
      </w:r>
    </w:p>
    <w:p w:rsidR="004B39EB" w:rsidRPr="006529BB" w:rsidRDefault="00FB5F07" w:rsidP="004B39EB">
      <w:pPr>
        <w:tabs>
          <w:tab w:val="left" w:pos="7051"/>
        </w:tabs>
        <w:spacing w:after="0" w:line="360" w:lineRule="auto"/>
        <w:ind w:firstLine="567"/>
        <w:jc w:val="both"/>
        <w:rPr>
          <w:rFonts w:ascii="Times New Roman" w:hAnsi="Times New Roman" w:cs="Times New Roman"/>
          <w:color w:val="FF0000"/>
          <w:sz w:val="28"/>
          <w:szCs w:val="28"/>
        </w:rPr>
      </w:pPr>
      <w:r w:rsidRPr="006529BB">
        <w:rPr>
          <w:rFonts w:ascii="Times New Roman" w:hAnsi="Times New Roman" w:cs="Times New Roman"/>
          <w:sz w:val="28"/>
          <w:szCs w:val="28"/>
        </w:rPr>
        <w:t>К</w:t>
      </w:r>
      <w:r w:rsidR="004B39EB" w:rsidRPr="006529BB">
        <w:rPr>
          <w:rFonts w:ascii="Times New Roman" w:hAnsi="Times New Roman" w:cs="Times New Roman"/>
          <w:sz w:val="28"/>
          <w:szCs w:val="28"/>
        </w:rPr>
        <w:t xml:space="preserve">ожному з вибіркових значень будь-якого з нечітких виробничих показників відповідає певна, визначена експертним шляхом ймовірність їх появи. </w:t>
      </w:r>
      <w:r w:rsidRPr="006529BB">
        <w:rPr>
          <w:rFonts w:ascii="Times New Roman" w:hAnsi="Times New Roman" w:cs="Times New Roman"/>
          <w:sz w:val="28"/>
          <w:szCs w:val="28"/>
        </w:rPr>
        <w:t>Спираючись на ці «індивідуальні» ймовірності</w:t>
      </w:r>
      <w:r w:rsidR="004B39EB" w:rsidRPr="006529BB">
        <w:rPr>
          <w:rFonts w:ascii="Times New Roman" w:hAnsi="Times New Roman" w:cs="Times New Roman"/>
          <w:sz w:val="28"/>
          <w:szCs w:val="28"/>
        </w:rPr>
        <w:t xml:space="preserve"> появи окремих величин нечітких вихідних параметрів може бути розрахована «сумарна» ймовірність появи кожної з можливих комбінацій значень всіх</w:t>
      </w:r>
      <w:r w:rsidR="004B39EB" w:rsidRPr="006529BB">
        <w:rPr>
          <w:rFonts w:ascii="Times New Roman" w:hAnsi="Times New Roman" w:cs="Times New Roman"/>
          <w:color w:val="000000" w:themeColor="text1"/>
          <w:sz w:val="28"/>
          <w:szCs w:val="28"/>
        </w:rPr>
        <w:t xml:space="preserve"> виробничих параметрів</w:t>
      </w:r>
      <w:r w:rsidRPr="006529BB">
        <w:rPr>
          <w:rFonts w:ascii="Times New Roman" w:hAnsi="Times New Roman" w:cs="Times New Roman"/>
          <w:color w:val="000000" w:themeColor="text1"/>
          <w:sz w:val="28"/>
          <w:szCs w:val="28"/>
        </w:rPr>
        <w:t xml:space="preserve">. </w:t>
      </w:r>
      <w:r w:rsidR="004B39EB" w:rsidRPr="006529BB">
        <w:rPr>
          <w:rFonts w:ascii="Times New Roman" w:hAnsi="Times New Roman" w:cs="Times New Roman"/>
          <w:sz w:val="28"/>
          <w:szCs w:val="28"/>
        </w:rPr>
        <w:t xml:space="preserve">Результати розрахунку зазначеної «сумарної» ймовірності для окремих комбінацій значень нечітких виробничих параметрів також записуються в таблицю, приклад якої наведено у вигляді </w:t>
      </w:r>
      <w:r w:rsidR="004B39EB" w:rsidRPr="006529BB">
        <w:rPr>
          <w:rFonts w:ascii="Times New Roman" w:hAnsi="Times New Roman" w:cs="Times New Roman"/>
          <w:color w:val="FF0000"/>
          <w:sz w:val="28"/>
          <w:szCs w:val="28"/>
        </w:rPr>
        <w:t>таблиці 2.3.</w:t>
      </w:r>
    </w:p>
    <w:p w:rsidR="004B39EB" w:rsidRPr="006529BB" w:rsidRDefault="004B39EB" w:rsidP="00D4457A">
      <w:pPr>
        <w:spacing w:after="0" w:line="360" w:lineRule="auto"/>
        <w:ind w:firstLine="2977"/>
        <w:jc w:val="both"/>
        <w:outlineLvl w:val="0"/>
        <w:rPr>
          <w:rFonts w:ascii="Times New Roman" w:hAnsi="Times New Roman" w:cs="Times New Roman"/>
          <w:color w:val="FF0000"/>
          <w:sz w:val="28"/>
          <w:szCs w:val="28"/>
        </w:rPr>
      </w:pPr>
      <w:r w:rsidRPr="006529BB">
        <w:rPr>
          <w:rFonts w:ascii="Times New Roman" w:hAnsi="Times New Roman" w:cs="Times New Roman"/>
          <w:color w:val="FF0000"/>
          <w:sz w:val="28"/>
          <w:szCs w:val="28"/>
        </w:rPr>
        <w:t>Таблиця 2.3</w:t>
      </w:r>
    </w:p>
    <w:tbl>
      <w:tblPr>
        <w:tblStyle w:val="aa"/>
        <w:tblW w:w="0" w:type="auto"/>
        <w:jc w:val="center"/>
        <w:tblLook w:val="04A0"/>
      </w:tblPr>
      <w:tblGrid>
        <w:gridCol w:w="1291"/>
        <w:gridCol w:w="1490"/>
        <w:gridCol w:w="1205"/>
      </w:tblGrid>
      <w:tr w:rsidR="004B39EB" w:rsidRPr="006529BB" w:rsidTr="000A4117">
        <w:trPr>
          <w:jc w:val="center"/>
        </w:trPr>
        <w:tc>
          <w:tcPr>
            <w:tcW w:w="1291" w:type="dxa"/>
            <w:vAlign w:val="center"/>
          </w:tcPr>
          <w:p w:rsidR="004B39EB" w:rsidRPr="006529BB" w:rsidRDefault="004B39EB" w:rsidP="00DA6A91">
            <w:pPr>
              <w:ind w:firstLine="0"/>
              <w:jc w:val="center"/>
              <w:rPr>
                <w:rFonts w:ascii="Times New Roman" w:hAnsi="Times New Roman" w:cs="Times New Roman"/>
                <w:sz w:val="24"/>
                <w:szCs w:val="24"/>
              </w:rPr>
            </w:pPr>
            <w:r w:rsidRPr="006529BB">
              <w:rPr>
                <w:rFonts w:ascii="Times New Roman" w:hAnsi="Times New Roman" w:cs="Times New Roman"/>
                <w:sz w:val="24"/>
                <w:szCs w:val="24"/>
              </w:rPr>
              <w:t>№ комбінації</w:t>
            </w:r>
          </w:p>
        </w:tc>
        <w:tc>
          <w:tcPr>
            <w:tcW w:w="1490" w:type="dxa"/>
            <w:vAlign w:val="center"/>
          </w:tcPr>
          <w:p w:rsidR="004B39EB" w:rsidRPr="006529BB" w:rsidRDefault="004B39EB" w:rsidP="00DA6A91">
            <w:pPr>
              <w:ind w:firstLine="99"/>
              <w:jc w:val="center"/>
              <w:rPr>
                <w:rFonts w:ascii="Times New Roman" w:hAnsi="Times New Roman" w:cs="Times New Roman"/>
                <w:sz w:val="24"/>
                <w:szCs w:val="24"/>
              </w:rPr>
            </w:pPr>
            <w:r w:rsidRPr="006529BB">
              <w:rPr>
                <w:rFonts w:ascii="Times New Roman" w:hAnsi="Times New Roman" w:cs="Times New Roman"/>
                <w:sz w:val="24"/>
                <w:szCs w:val="24"/>
              </w:rPr>
              <w:t>W, кВт∙год</w:t>
            </w:r>
          </w:p>
        </w:tc>
        <w:tc>
          <w:tcPr>
            <w:tcW w:w="1205" w:type="dxa"/>
            <w:vAlign w:val="center"/>
          </w:tcPr>
          <w:p w:rsidR="004B39EB" w:rsidRPr="006529BB" w:rsidRDefault="004B39EB" w:rsidP="00DA6A91">
            <w:pPr>
              <w:ind w:firstLine="99"/>
              <w:jc w:val="center"/>
              <w:rPr>
                <w:rFonts w:ascii="Times New Roman" w:hAnsi="Times New Roman" w:cs="Times New Roman"/>
                <w:sz w:val="24"/>
                <w:szCs w:val="24"/>
              </w:rPr>
            </w:pPr>
            <w:r w:rsidRPr="006529BB">
              <w:rPr>
                <w:rFonts w:ascii="Times New Roman" w:hAnsi="Times New Roman" w:cs="Times New Roman"/>
                <w:sz w:val="24"/>
                <w:szCs w:val="24"/>
              </w:rPr>
              <w:t>P</w:t>
            </w:r>
          </w:p>
        </w:tc>
      </w:tr>
      <w:tr w:rsidR="004B39EB" w:rsidRPr="006529BB" w:rsidTr="000A4117">
        <w:trPr>
          <w:jc w:val="center"/>
        </w:trPr>
        <w:tc>
          <w:tcPr>
            <w:tcW w:w="1291" w:type="dxa"/>
            <w:vAlign w:val="center"/>
          </w:tcPr>
          <w:p w:rsidR="004B39EB" w:rsidRPr="006529BB" w:rsidRDefault="004B39EB" w:rsidP="00DA6A91">
            <w:pPr>
              <w:ind w:hanging="169"/>
              <w:jc w:val="center"/>
              <w:rPr>
                <w:rFonts w:ascii="Times New Roman" w:hAnsi="Times New Roman" w:cs="Times New Roman"/>
                <w:sz w:val="24"/>
                <w:szCs w:val="24"/>
              </w:rPr>
            </w:pPr>
            <w:r w:rsidRPr="006529BB">
              <w:rPr>
                <w:rFonts w:ascii="Times New Roman" w:hAnsi="Times New Roman" w:cs="Times New Roman"/>
                <w:sz w:val="24"/>
                <w:szCs w:val="24"/>
              </w:rPr>
              <w:t>1</w:t>
            </w:r>
          </w:p>
        </w:tc>
        <w:tc>
          <w:tcPr>
            <w:tcW w:w="1490" w:type="dxa"/>
            <w:vAlign w:val="center"/>
          </w:tcPr>
          <w:p w:rsidR="004B39EB" w:rsidRPr="006529BB" w:rsidRDefault="004B39EB" w:rsidP="00DA6A91">
            <w:pPr>
              <w:ind w:hanging="169"/>
              <w:jc w:val="center"/>
              <w:rPr>
                <w:rFonts w:ascii="Times New Roman" w:hAnsi="Times New Roman" w:cs="Times New Roman"/>
                <w:sz w:val="24"/>
                <w:szCs w:val="24"/>
                <w:vertAlign w:val="subscript"/>
              </w:rPr>
            </w:pPr>
            <w:r w:rsidRPr="006529BB">
              <w:rPr>
                <w:rFonts w:ascii="Times New Roman" w:hAnsi="Times New Roman" w:cs="Times New Roman"/>
                <w:sz w:val="24"/>
                <w:szCs w:val="24"/>
              </w:rPr>
              <w:t>W</w:t>
            </w:r>
            <w:r w:rsidRPr="006529BB">
              <w:rPr>
                <w:rFonts w:ascii="Times New Roman" w:hAnsi="Times New Roman" w:cs="Times New Roman"/>
                <w:sz w:val="24"/>
                <w:szCs w:val="24"/>
                <w:vertAlign w:val="subscript"/>
              </w:rPr>
              <w:t>1</w:t>
            </w:r>
          </w:p>
        </w:tc>
        <w:tc>
          <w:tcPr>
            <w:tcW w:w="1205" w:type="dxa"/>
            <w:vAlign w:val="center"/>
          </w:tcPr>
          <w:p w:rsidR="004B39EB" w:rsidRPr="006529BB" w:rsidRDefault="004B39EB" w:rsidP="00DA6A91">
            <w:pPr>
              <w:ind w:hanging="169"/>
              <w:jc w:val="center"/>
              <w:rPr>
                <w:rFonts w:ascii="Times New Roman" w:hAnsi="Times New Roman" w:cs="Times New Roman"/>
                <w:sz w:val="24"/>
                <w:szCs w:val="24"/>
                <w:vertAlign w:val="subscript"/>
              </w:rPr>
            </w:pPr>
            <w:r w:rsidRPr="006529BB">
              <w:rPr>
                <w:rFonts w:ascii="Times New Roman" w:hAnsi="Times New Roman" w:cs="Times New Roman"/>
                <w:sz w:val="24"/>
                <w:szCs w:val="24"/>
              </w:rPr>
              <w:t>P</w:t>
            </w:r>
            <w:r w:rsidRPr="006529BB">
              <w:rPr>
                <w:rFonts w:ascii="Times New Roman" w:hAnsi="Times New Roman" w:cs="Times New Roman"/>
                <w:sz w:val="24"/>
                <w:szCs w:val="24"/>
                <w:vertAlign w:val="subscript"/>
              </w:rPr>
              <w:t>1</w:t>
            </w:r>
          </w:p>
        </w:tc>
      </w:tr>
      <w:tr w:rsidR="004B39EB" w:rsidRPr="006529BB" w:rsidTr="000A4117">
        <w:trPr>
          <w:jc w:val="center"/>
        </w:trPr>
        <w:tc>
          <w:tcPr>
            <w:tcW w:w="1291" w:type="dxa"/>
            <w:vAlign w:val="center"/>
          </w:tcPr>
          <w:p w:rsidR="004B39EB" w:rsidRPr="006529BB" w:rsidRDefault="004B39EB" w:rsidP="00DA6A91">
            <w:pPr>
              <w:ind w:hanging="169"/>
              <w:jc w:val="center"/>
              <w:rPr>
                <w:rFonts w:ascii="Times New Roman" w:hAnsi="Times New Roman" w:cs="Times New Roman"/>
                <w:sz w:val="24"/>
                <w:szCs w:val="24"/>
              </w:rPr>
            </w:pPr>
            <w:r w:rsidRPr="006529BB">
              <w:rPr>
                <w:rFonts w:ascii="Times New Roman" w:hAnsi="Times New Roman" w:cs="Times New Roman"/>
                <w:sz w:val="24"/>
                <w:szCs w:val="24"/>
              </w:rPr>
              <w:t>2</w:t>
            </w:r>
          </w:p>
        </w:tc>
        <w:tc>
          <w:tcPr>
            <w:tcW w:w="1490" w:type="dxa"/>
            <w:vAlign w:val="center"/>
          </w:tcPr>
          <w:p w:rsidR="004B39EB" w:rsidRPr="006529BB" w:rsidRDefault="004B39EB" w:rsidP="00DA6A91">
            <w:pPr>
              <w:ind w:hanging="169"/>
              <w:jc w:val="center"/>
              <w:rPr>
                <w:rFonts w:ascii="Times New Roman" w:hAnsi="Times New Roman" w:cs="Times New Roman"/>
                <w:sz w:val="24"/>
                <w:szCs w:val="24"/>
                <w:vertAlign w:val="subscript"/>
              </w:rPr>
            </w:pPr>
            <w:r w:rsidRPr="006529BB">
              <w:rPr>
                <w:rFonts w:ascii="Times New Roman" w:hAnsi="Times New Roman" w:cs="Times New Roman"/>
                <w:sz w:val="24"/>
                <w:szCs w:val="24"/>
              </w:rPr>
              <w:t>W</w:t>
            </w:r>
            <w:r w:rsidRPr="006529BB">
              <w:rPr>
                <w:rFonts w:ascii="Times New Roman" w:hAnsi="Times New Roman" w:cs="Times New Roman"/>
                <w:sz w:val="24"/>
                <w:szCs w:val="24"/>
                <w:vertAlign w:val="subscript"/>
              </w:rPr>
              <w:t>2</w:t>
            </w:r>
          </w:p>
        </w:tc>
        <w:tc>
          <w:tcPr>
            <w:tcW w:w="1205" w:type="dxa"/>
            <w:vAlign w:val="center"/>
          </w:tcPr>
          <w:p w:rsidR="004B39EB" w:rsidRPr="006529BB" w:rsidRDefault="004B39EB" w:rsidP="00DA6A91">
            <w:pPr>
              <w:ind w:hanging="169"/>
              <w:jc w:val="center"/>
              <w:rPr>
                <w:rFonts w:ascii="Times New Roman" w:hAnsi="Times New Roman" w:cs="Times New Roman"/>
                <w:sz w:val="24"/>
                <w:szCs w:val="24"/>
                <w:vertAlign w:val="subscript"/>
              </w:rPr>
            </w:pPr>
            <w:r w:rsidRPr="006529BB">
              <w:rPr>
                <w:rFonts w:ascii="Times New Roman" w:hAnsi="Times New Roman" w:cs="Times New Roman"/>
                <w:sz w:val="24"/>
                <w:szCs w:val="24"/>
              </w:rPr>
              <w:t>P</w:t>
            </w:r>
            <w:r w:rsidRPr="006529BB">
              <w:rPr>
                <w:rFonts w:ascii="Times New Roman" w:hAnsi="Times New Roman" w:cs="Times New Roman"/>
                <w:sz w:val="24"/>
                <w:szCs w:val="24"/>
                <w:vertAlign w:val="subscript"/>
              </w:rPr>
              <w:t>2</w:t>
            </w:r>
          </w:p>
        </w:tc>
      </w:tr>
      <w:tr w:rsidR="004B39EB" w:rsidRPr="006529BB" w:rsidTr="000A4117">
        <w:trPr>
          <w:jc w:val="center"/>
        </w:trPr>
        <w:tc>
          <w:tcPr>
            <w:tcW w:w="1291" w:type="dxa"/>
            <w:vAlign w:val="center"/>
          </w:tcPr>
          <w:p w:rsidR="004B39EB" w:rsidRPr="006529BB" w:rsidRDefault="004B39EB" w:rsidP="00DA6A91">
            <w:pPr>
              <w:ind w:hanging="169"/>
              <w:jc w:val="center"/>
              <w:rPr>
                <w:rFonts w:ascii="Times New Roman" w:hAnsi="Times New Roman" w:cs="Times New Roman"/>
                <w:sz w:val="24"/>
                <w:szCs w:val="24"/>
              </w:rPr>
            </w:pPr>
            <w:r w:rsidRPr="006529BB">
              <w:rPr>
                <w:rFonts w:ascii="Times New Roman" w:hAnsi="Times New Roman" w:cs="Times New Roman"/>
                <w:sz w:val="24"/>
                <w:szCs w:val="24"/>
              </w:rPr>
              <w:lastRenderedPageBreak/>
              <w:t>3</w:t>
            </w:r>
          </w:p>
        </w:tc>
        <w:tc>
          <w:tcPr>
            <w:tcW w:w="1490" w:type="dxa"/>
            <w:vAlign w:val="center"/>
          </w:tcPr>
          <w:p w:rsidR="004B39EB" w:rsidRPr="006529BB" w:rsidRDefault="004B39EB" w:rsidP="00DA6A91">
            <w:pPr>
              <w:ind w:hanging="169"/>
              <w:jc w:val="center"/>
              <w:rPr>
                <w:rFonts w:ascii="Times New Roman" w:hAnsi="Times New Roman" w:cs="Times New Roman"/>
                <w:sz w:val="24"/>
                <w:szCs w:val="24"/>
                <w:vertAlign w:val="subscript"/>
              </w:rPr>
            </w:pPr>
            <w:r w:rsidRPr="006529BB">
              <w:rPr>
                <w:rFonts w:ascii="Times New Roman" w:hAnsi="Times New Roman" w:cs="Times New Roman"/>
                <w:sz w:val="24"/>
                <w:szCs w:val="24"/>
              </w:rPr>
              <w:t>W</w:t>
            </w:r>
            <w:r w:rsidRPr="006529BB">
              <w:rPr>
                <w:rFonts w:ascii="Times New Roman" w:hAnsi="Times New Roman" w:cs="Times New Roman"/>
                <w:sz w:val="24"/>
                <w:szCs w:val="24"/>
                <w:vertAlign w:val="subscript"/>
              </w:rPr>
              <w:t>3</w:t>
            </w:r>
          </w:p>
        </w:tc>
        <w:tc>
          <w:tcPr>
            <w:tcW w:w="1205" w:type="dxa"/>
            <w:vAlign w:val="center"/>
          </w:tcPr>
          <w:p w:rsidR="004B39EB" w:rsidRPr="006529BB" w:rsidRDefault="004B39EB" w:rsidP="00DA6A91">
            <w:pPr>
              <w:ind w:hanging="169"/>
              <w:jc w:val="center"/>
              <w:rPr>
                <w:rFonts w:ascii="Times New Roman" w:hAnsi="Times New Roman" w:cs="Times New Roman"/>
                <w:sz w:val="24"/>
                <w:szCs w:val="24"/>
                <w:vertAlign w:val="subscript"/>
              </w:rPr>
            </w:pPr>
            <w:r w:rsidRPr="006529BB">
              <w:rPr>
                <w:rFonts w:ascii="Times New Roman" w:hAnsi="Times New Roman" w:cs="Times New Roman"/>
                <w:sz w:val="24"/>
                <w:szCs w:val="24"/>
              </w:rPr>
              <w:t>P</w:t>
            </w:r>
            <w:r w:rsidRPr="006529BB">
              <w:rPr>
                <w:rFonts w:ascii="Times New Roman" w:hAnsi="Times New Roman" w:cs="Times New Roman"/>
                <w:sz w:val="24"/>
                <w:szCs w:val="24"/>
                <w:vertAlign w:val="subscript"/>
              </w:rPr>
              <w:t>3</w:t>
            </w:r>
          </w:p>
        </w:tc>
      </w:tr>
      <w:tr w:rsidR="004B39EB" w:rsidRPr="006529BB" w:rsidTr="000A4117">
        <w:trPr>
          <w:jc w:val="center"/>
        </w:trPr>
        <w:tc>
          <w:tcPr>
            <w:tcW w:w="1291" w:type="dxa"/>
            <w:vAlign w:val="center"/>
          </w:tcPr>
          <w:p w:rsidR="004B39EB" w:rsidRPr="006529BB" w:rsidRDefault="004B39EB" w:rsidP="00DA6A91">
            <w:pPr>
              <w:ind w:hanging="169"/>
              <w:jc w:val="center"/>
              <w:rPr>
                <w:rFonts w:ascii="Times New Roman" w:hAnsi="Times New Roman" w:cs="Times New Roman"/>
                <w:sz w:val="24"/>
                <w:szCs w:val="24"/>
              </w:rPr>
            </w:pPr>
            <w:r w:rsidRPr="006529BB">
              <w:rPr>
                <w:rFonts w:ascii="Times New Roman" w:hAnsi="Times New Roman" w:cs="Times New Roman"/>
                <w:sz w:val="24"/>
                <w:szCs w:val="24"/>
              </w:rPr>
              <w:t>…</w:t>
            </w:r>
          </w:p>
        </w:tc>
        <w:tc>
          <w:tcPr>
            <w:tcW w:w="1490" w:type="dxa"/>
            <w:vAlign w:val="center"/>
          </w:tcPr>
          <w:p w:rsidR="004B39EB" w:rsidRPr="006529BB" w:rsidRDefault="004B39EB" w:rsidP="00DA6A91">
            <w:pPr>
              <w:ind w:hanging="169"/>
              <w:jc w:val="center"/>
              <w:rPr>
                <w:rFonts w:ascii="Times New Roman" w:hAnsi="Times New Roman" w:cs="Times New Roman"/>
                <w:sz w:val="24"/>
                <w:szCs w:val="24"/>
              </w:rPr>
            </w:pPr>
            <w:r w:rsidRPr="006529BB">
              <w:rPr>
                <w:rFonts w:ascii="Times New Roman" w:hAnsi="Times New Roman" w:cs="Times New Roman"/>
                <w:sz w:val="24"/>
                <w:szCs w:val="24"/>
              </w:rPr>
              <w:t>…</w:t>
            </w:r>
          </w:p>
        </w:tc>
        <w:tc>
          <w:tcPr>
            <w:tcW w:w="1205" w:type="dxa"/>
            <w:vAlign w:val="center"/>
          </w:tcPr>
          <w:p w:rsidR="004B39EB" w:rsidRPr="006529BB" w:rsidRDefault="004B39EB" w:rsidP="00DA6A91">
            <w:pPr>
              <w:ind w:hanging="169"/>
              <w:jc w:val="center"/>
              <w:rPr>
                <w:rFonts w:ascii="Times New Roman" w:hAnsi="Times New Roman" w:cs="Times New Roman"/>
                <w:sz w:val="24"/>
                <w:szCs w:val="24"/>
              </w:rPr>
            </w:pPr>
            <w:r w:rsidRPr="006529BB">
              <w:rPr>
                <w:rFonts w:ascii="Times New Roman" w:hAnsi="Times New Roman" w:cs="Times New Roman"/>
                <w:sz w:val="24"/>
                <w:szCs w:val="24"/>
              </w:rPr>
              <w:t>…</w:t>
            </w:r>
          </w:p>
        </w:tc>
      </w:tr>
      <w:tr w:rsidR="004B39EB" w:rsidRPr="006529BB" w:rsidTr="000A4117">
        <w:trPr>
          <w:jc w:val="center"/>
        </w:trPr>
        <w:tc>
          <w:tcPr>
            <w:tcW w:w="1291" w:type="dxa"/>
            <w:vAlign w:val="center"/>
          </w:tcPr>
          <w:p w:rsidR="004B39EB" w:rsidRPr="006529BB" w:rsidRDefault="004B39EB" w:rsidP="00DA6A91">
            <w:pPr>
              <w:ind w:hanging="169"/>
              <w:jc w:val="center"/>
              <w:rPr>
                <w:rFonts w:ascii="Times New Roman" w:hAnsi="Times New Roman" w:cs="Times New Roman"/>
                <w:sz w:val="24"/>
                <w:szCs w:val="24"/>
              </w:rPr>
            </w:pPr>
            <w:r w:rsidRPr="006529BB">
              <w:rPr>
                <w:rFonts w:ascii="Times New Roman" w:hAnsi="Times New Roman" w:cs="Times New Roman"/>
                <w:sz w:val="24"/>
                <w:szCs w:val="24"/>
              </w:rPr>
              <w:t>n</w:t>
            </w:r>
          </w:p>
        </w:tc>
        <w:tc>
          <w:tcPr>
            <w:tcW w:w="1490" w:type="dxa"/>
            <w:vAlign w:val="center"/>
          </w:tcPr>
          <w:p w:rsidR="004B39EB" w:rsidRPr="006529BB" w:rsidRDefault="004B39EB" w:rsidP="00DA6A91">
            <w:pPr>
              <w:ind w:hanging="169"/>
              <w:jc w:val="center"/>
              <w:rPr>
                <w:rFonts w:ascii="Times New Roman" w:hAnsi="Times New Roman" w:cs="Times New Roman"/>
                <w:sz w:val="24"/>
                <w:szCs w:val="24"/>
                <w:vertAlign w:val="subscript"/>
              </w:rPr>
            </w:pPr>
            <w:r w:rsidRPr="006529BB">
              <w:rPr>
                <w:rFonts w:ascii="Times New Roman" w:hAnsi="Times New Roman" w:cs="Times New Roman"/>
                <w:sz w:val="24"/>
                <w:szCs w:val="24"/>
              </w:rPr>
              <w:t>W</w:t>
            </w:r>
            <w:r w:rsidRPr="006529BB">
              <w:rPr>
                <w:rFonts w:ascii="Times New Roman" w:hAnsi="Times New Roman" w:cs="Times New Roman"/>
                <w:sz w:val="24"/>
                <w:szCs w:val="24"/>
                <w:vertAlign w:val="subscript"/>
              </w:rPr>
              <w:t>n</w:t>
            </w:r>
          </w:p>
        </w:tc>
        <w:tc>
          <w:tcPr>
            <w:tcW w:w="1205" w:type="dxa"/>
            <w:vAlign w:val="center"/>
          </w:tcPr>
          <w:p w:rsidR="004B39EB" w:rsidRPr="006529BB" w:rsidRDefault="004B39EB" w:rsidP="00DA6A91">
            <w:pPr>
              <w:ind w:hanging="169"/>
              <w:jc w:val="center"/>
              <w:rPr>
                <w:rFonts w:ascii="Times New Roman" w:hAnsi="Times New Roman" w:cs="Times New Roman"/>
                <w:sz w:val="24"/>
                <w:szCs w:val="24"/>
                <w:vertAlign w:val="subscript"/>
              </w:rPr>
            </w:pPr>
            <w:r w:rsidRPr="006529BB">
              <w:rPr>
                <w:rFonts w:ascii="Times New Roman" w:hAnsi="Times New Roman" w:cs="Times New Roman"/>
                <w:sz w:val="24"/>
                <w:szCs w:val="24"/>
              </w:rPr>
              <w:t>P</w:t>
            </w:r>
            <w:r w:rsidRPr="006529BB">
              <w:rPr>
                <w:rFonts w:ascii="Times New Roman" w:hAnsi="Times New Roman" w:cs="Times New Roman"/>
                <w:sz w:val="24"/>
                <w:szCs w:val="24"/>
                <w:vertAlign w:val="subscript"/>
              </w:rPr>
              <w:t>n</w:t>
            </w:r>
          </w:p>
        </w:tc>
      </w:tr>
    </w:tbl>
    <w:p w:rsidR="000A4117" w:rsidRPr="006529BB" w:rsidRDefault="000A4117" w:rsidP="0075232A">
      <w:pPr>
        <w:spacing w:after="0" w:line="360" w:lineRule="auto"/>
        <w:rPr>
          <w:rFonts w:ascii="Times New Roman" w:hAnsi="Times New Roman" w:cs="Times New Roman"/>
          <w:color w:val="000000" w:themeColor="text1"/>
          <w:sz w:val="28"/>
          <w:szCs w:val="28"/>
        </w:rPr>
      </w:pPr>
    </w:p>
    <w:p w:rsidR="000A4117" w:rsidRPr="006529BB" w:rsidRDefault="000A4117" w:rsidP="0075232A">
      <w:pPr>
        <w:spacing w:after="0" w:line="360" w:lineRule="auto"/>
        <w:rPr>
          <w:rFonts w:ascii="Times New Roman" w:hAnsi="Times New Roman" w:cs="Times New Roman"/>
          <w:b/>
          <w:sz w:val="28"/>
          <w:szCs w:val="28"/>
        </w:rPr>
      </w:pPr>
      <w:r w:rsidRPr="006529BB">
        <w:rPr>
          <w:rFonts w:ascii="Times New Roman" w:hAnsi="Times New Roman" w:cs="Times New Roman"/>
          <w:color w:val="000000" w:themeColor="text1"/>
          <w:sz w:val="28"/>
          <w:szCs w:val="28"/>
        </w:rPr>
        <w:tab/>
      </w:r>
      <w:r w:rsidR="00694C5C" w:rsidRPr="006529BB">
        <w:rPr>
          <w:rFonts w:ascii="Times New Roman" w:hAnsi="Times New Roman" w:cs="Times New Roman"/>
          <w:b/>
          <w:color w:val="000000" w:themeColor="text1"/>
          <w:sz w:val="28"/>
          <w:szCs w:val="28"/>
        </w:rPr>
        <w:t>2.5.3</w:t>
      </w:r>
      <w:r w:rsidRPr="006529BB">
        <w:rPr>
          <w:rFonts w:ascii="Times New Roman" w:hAnsi="Times New Roman" w:cs="Times New Roman"/>
          <w:b/>
          <w:color w:val="000000" w:themeColor="text1"/>
          <w:sz w:val="28"/>
          <w:szCs w:val="28"/>
        </w:rPr>
        <w:t xml:space="preserve">.2 Алгоритм </w:t>
      </w:r>
      <w:r w:rsidR="0075232A" w:rsidRPr="006529BB">
        <w:rPr>
          <w:rFonts w:ascii="Times New Roman" w:hAnsi="Times New Roman" w:cs="Times New Roman"/>
          <w:b/>
          <w:sz w:val="28"/>
          <w:szCs w:val="28"/>
        </w:rPr>
        <w:t>побудови розрахункових моделей електроспоживання</w:t>
      </w:r>
    </w:p>
    <w:p w:rsidR="0075232A" w:rsidRPr="006529BB" w:rsidRDefault="00D219C4" w:rsidP="00D219C4">
      <w:pPr>
        <w:spacing w:after="0" w:line="360" w:lineRule="auto"/>
        <w:ind w:firstLine="708"/>
        <w:rPr>
          <w:rFonts w:ascii="Times New Roman" w:hAnsi="Times New Roman" w:cs="Times New Roman"/>
          <w:sz w:val="28"/>
          <w:szCs w:val="28"/>
        </w:rPr>
      </w:pPr>
      <w:r w:rsidRPr="006529BB">
        <w:rPr>
          <w:rFonts w:ascii="Times New Roman" w:hAnsi="Times New Roman" w:cs="Times New Roman"/>
          <w:sz w:val="28"/>
          <w:szCs w:val="28"/>
        </w:rPr>
        <w:t>Після отримання необхідних для розрахунків даних, потрібно виконати послідовність дій, що приведе до отримання кінцевого значення витратної частини електричного балансу підприємства, використовуючи отриману модель.</w:t>
      </w:r>
    </w:p>
    <w:p w:rsidR="00D219C4" w:rsidRPr="006529BB" w:rsidRDefault="00D219C4" w:rsidP="00D219C4">
      <w:pPr>
        <w:spacing w:after="0" w:line="360" w:lineRule="auto"/>
        <w:ind w:firstLine="708"/>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270" style="position:absolute;left:0;text-align:left;margin-left:288.25pt;margin-top:21.45pt;width:180.5pt;height:57.95pt;z-index:251751424">
            <v:textbox>
              <w:txbxContent>
                <w:p w:rsidR="00C364FB" w:rsidRPr="00B75E73" w:rsidRDefault="00C364FB" w:rsidP="00B75E73">
                  <w:pPr>
                    <w:spacing w:before="360"/>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r w:rsidRPr="006529BB">
        <w:rPr>
          <w:rFonts w:ascii="Times New Roman" w:hAnsi="Times New Roman" w:cs="Times New Roman"/>
          <w:noProof/>
          <w:sz w:val="28"/>
          <w:szCs w:val="28"/>
          <w:lang w:val="ru-RU" w:eastAsia="ru-RU"/>
        </w:rPr>
        <w:pict>
          <v:shape id="_x0000_s1268" type="#_x0000_t4" style="position:absolute;left:0;text-align:left;margin-left:68.5pt;margin-top:12.1pt;width:180.5pt;height:72.95pt;z-index:251749376">
            <v:textbox>
              <w:txbxContent>
                <w:p w:rsidR="00C364FB" w:rsidRPr="004651B5" w:rsidRDefault="00C364FB" w:rsidP="00B75E73">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D219C4" w:rsidRPr="006529BB" w:rsidRDefault="00D219C4" w:rsidP="00D219C4">
      <w:pPr>
        <w:spacing w:after="0" w:line="360" w:lineRule="auto"/>
        <w:ind w:firstLine="708"/>
        <w:rPr>
          <w:rFonts w:ascii="Times New Roman" w:hAnsi="Times New Roman" w:cs="Times New Roman"/>
          <w:sz w:val="28"/>
          <w:szCs w:val="28"/>
        </w:rPr>
      </w:pPr>
    </w:p>
    <w:p w:rsidR="00D219C4" w:rsidRPr="006529BB" w:rsidRDefault="00B75E73" w:rsidP="00D219C4">
      <w:pPr>
        <w:spacing w:after="0" w:line="360" w:lineRule="auto"/>
        <w:ind w:firstLine="708"/>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76" type="#_x0000_t32" style="position:absolute;left:0;text-align:left;margin-left:57.4pt;margin-top:.25pt;width:11.1pt;height:0;z-index:251756544" o:connectortype="straight">
            <v:stroke endarrow="block"/>
          </v:shape>
        </w:pict>
      </w:r>
      <w:r w:rsidRPr="006529BB">
        <w:rPr>
          <w:rFonts w:ascii="Times New Roman" w:hAnsi="Times New Roman" w:cs="Times New Roman"/>
          <w:noProof/>
          <w:sz w:val="28"/>
          <w:szCs w:val="28"/>
          <w:lang w:val="ru-RU" w:eastAsia="ru-RU"/>
        </w:rPr>
        <w:pict>
          <v:shape id="_x0000_s1275" type="#_x0000_t32" style="position:absolute;left:0;text-align:left;margin-left:57.4pt;margin-top:.25pt;width:0;height:86pt;flip:y;z-index:251755520" o:connectortype="straight"/>
        </w:pict>
      </w:r>
      <w:r w:rsidRPr="006529BB">
        <w:rPr>
          <w:rFonts w:ascii="Times New Roman" w:hAnsi="Times New Roman" w:cs="Times New Roman"/>
          <w:noProof/>
          <w:sz w:val="28"/>
          <w:szCs w:val="28"/>
          <w:lang w:val="ru-RU" w:eastAsia="ru-RU"/>
        </w:rPr>
        <w:pict>
          <v:shape id="_x0000_s1272" type="#_x0000_t32" style="position:absolute;left:0;text-align:left;margin-left:249pt;margin-top:.25pt;width:39.25pt;height:0;z-index:251753472" o:connectortype="straight">
            <v:stroke endarrow="block"/>
          </v:shape>
        </w:pict>
      </w:r>
    </w:p>
    <w:p w:rsidR="00D219C4" w:rsidRPr="006529BB" w:rsidRDefault="00B75E73" w:rsidP="00D219C4">
      <w:pPr>
        <w:spacing w:after="0" w:line="360" w:lineRule="auto"/>
        <w:ind w:firstLine="708"/>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71" type="#_x0000_t32" style="position:absolute;left:0;text-align:left;margin-left:158.35pt;margin-top:12.6pt;width:0;height:25.25pt;z-index:251752448" o:connectortype="straight">
            <v:stroke endarrow="block"/>
          </v:shape>
        </w:pict>
      </w:r>
    </w:p>
    <w:p w:rsidR="00D219C4" w:rsidRPr="006529BB" w:rsidRDefault="00D219C4" w:rsidP="00D219C4">
      <w:pPr>
        <w:spacing w:after="0" w:line="360" w:lineRule="auto"/>
        <w:ind w:firstLine="708"/>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269" style="position:absolute;left:0;text-align:left;margin-left:68.5pt;margin-top:13.7pt;width:180.5pt;height:57.95pt;z-index:251750400">
            <v:textbox>
              <w:txbxContent>
                <w:p w:rsidR="00C364FB" w:rsidRPr="00B75E73" w:rsidRDefault="00C364FB" w:rsidP="00B75E73">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p>
    <w:p w:rsidR="00D219C4" w:rsidRPr="006529BB" w:rsidRDefault="00B75E73" w:rsidP="00D219C4">
      <w:pPr>
        <w:spacing w:after="0" w:line="360" w:lineRule="auto"/>
        <w:ind w:firstLine="708"/>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73" type="#_x0000_t32" style="position:absolute;left:0;text-align:left;margin-left:57.4pt;margin-top:13.8pt;width:11.1pt;height:0;flip:x;z-index:251754496" o:connectortype="straight"/>
        </w:pict>
      </w:r>
    </w:p>
    <w:p w:rsidR="00D219C4" w:rsidRPr="006529BB" w:rsidRDefault="00D219C4" w:rsidP="00D219C4">
      <w:pPr>
        <w:spacing w:after="0" w:line="360" w:lineRule="auto"/>
        <w:ind w:firstLine="708"/>
        <w:rPr>
          <w:rFonts w:ascii="Times New Roman" w:hAnsi="Times New Roman" w:cs="Times New Roman"/>
          <w:sz w:val="28"/>
          <w:szCs w:val="28"/>
        </w:rPr>
      </w:pPr>
    </w:p>
    <w:p w:rsidR="00D219C4" w:rsidRPr="006529BB" w:rsidRDefault="00D219C4" w:rsidP="00D219C4">
      <w:pPr>
        <w:spacing w:after="0" w:line="360" w:lineRule="auto"/>
        <w:ind w:firstLine="708"/>
        <w:rPr>
          <w:rFonts w:ascii="Times New Roman" w:hAnsi="Times New Roman" w:cs="Times New Roman"/>
          <w:sz w:val="28"/>
          <w:szCs w:val="28"/>
        </w:rPr>
      </w:pPr>
    </w:p>
    <w:p w:rsidR="00D219C4" w:rsidRPr="006529BB" w:rsidRDefault="00D219C4" w:rsidP="00B75E73">
      <w:pPr>
        <w:spacing w:after="0" w:line="360" w:lineRule="auto"/>
        <w:ind w:firstLine="708"/>
        <w:rPr>
          <w:rFonts w:ascii="Times New Roman" w:hAnsi="Times New Roman" w:cs="Times New Roman"/>
          <w:b/>
          <w:sz w:val="28"/>
          <w:szCs w:val="28"/>
        </w:rPr>
      </w:pPr>
      <w:r w:rsidRPr="006529BB">
        <w:rPr>
          <w:rFonts w:ascii="Times New Roman" w:hAnsi="Times New Roman" w:cs="Times New Roman"/>
          <w:color w:val="FF0000"/>
          <w:sz w:val="28"/>
          <w:szCs w:val="28"/>
        </w:rPr>
        <w:t>Рисунок 444444</w:t>
      </w:r>
      <w:r w:rsidRPr="006529BB">
        <w:rPr>
          <w:rFonts w:ascii="Times New Roman" w:hAnsi="Times New Roman" w:cs="Times New Roman"/>
          <w:color w:val="000000" w:themeColor="text1"/>
          <w:sz w:val="28"/>
          <w:szCs w:val="28"/>
        </w:rPr>
        <w:t xml:space="preserve"> – Алгоритм </w:t>
      </w:r>
      <w:r w:rsidRPr="006529BB">
        <w:rPr>
          <w:rFonts w:ascii="Times New Roman" w:hAnsi="Times New Roman" w:cs="Times New Roman"/>
          <w:b/>
          <w:sz w:val="28"/>
          <w:szCs w:val="28"/>
        </w:rPr>
        <w:t>побудови розрахункових моделей електроспоживання</w:t>
      </w:r>
    </w:p>
    <w:p w:rsidR="00B75E73" w:rsidRPr="006529BB" w:rsidRDefault="00B75E73" w:rsidP="00B75E73">
      <w:pPr>
        <w:spacing w:after="0" w:line="360" w:lineRule="auto"/>
        <w:ind w:firstLine="708"/>
        <w:rPr>
          <w:rFonts w:ascii="Times New Roman" w:hAnsi="Times New Roman" w:cs="Times New Roman"/>
          <w:sz w:val="28"/>
          <w:szCs w:val="28"/>
        </w:rPr>
      </w:pPr>
      <w:r w:rsidRPr="006529BB">
        <w:rPr>
          <w:rFonts w:ascii="Times New Roman" w:hAnsi="Times New Roman" w:cs="Times New Roman"/>
          <w:sz w:val="28"/>
          <w:szCs w:val="28"/>
        </w:rPr>
        <w:t>Алгоритм виконується у наступній послідовності:</w:t>
      </w:r>
    </w:p>
    <w:p w:rsidR="00B75E73" w:rsidRPr="006529BB" w:rsidRDefault="00B75E73" w:rsidP="00B75E73">
      <w:pPr>
        <w:pStyle w:val="a7"/>
        <w:numPr>
          <w:ilvl w:val="0"/>
          <w:numId w:val="13"/>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Виконується перевірка, чи всі дані були задіяні</w:t>
      </w:r>
    </w:p>
    <w:p w:rsidR="00B75E73" w:rsidRPr="006529BB" w:rsidRDefault="00B75E73" w:rsidP="00B75E73">
      <w:pPr>
        <w:pStyle w:val="a7"/>
        <w:numPr>
          <w:ilvl w:val="0"/>
          <w:numId w:val="13"/>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Якщо ні, то виконуються розрахунки, відповідні до значення, яке використовується при розрахунках на даному етапі ітерації</w:t>
      </w:r>
    </w:p>
    <w:p w:rsidR="00B75E73" w:rsidRPr="006529BB" w:rsidRDefault="00B75E73" w:rsidP="00B75E73">
      <w:pPr>
        <w:pStyle w:val="a7"/>
        <w:numPr>
          <w:ilvl w:val="0"/>
          <w:numId w:val="13"/>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Якщо усі розрахунки закінчились, використовується значення, отримане при розрахунку даної моделі споживання електроенергії</w:t>
      </w:r>
    </w:p>
    <w:p w:rsidR="004846CD" w:rsidRPr="006529BB" w:rsidRDefault="004846CD" w:rsidP="004846CD">
      <w:pPr>
        <w:pStyle w:val="a7"/>
        <w:spacing w:after="0" w:line="360" w:lineRule="auto"/>
        <w:ind w:left="1428"/>
        <w:rPr>
          <w:rFonts w:ascii="Times New Roman" w:hAnsi="Times New Roman" w:cs="Times New Roman"/>
          <w:sz w:val="28"/>
          <w:szCs w:val="28"/>
        </w:rPr>
      </w:pPr>
    </w:p>
    <w:p w:rsidR="000A4117" w:rsidRPr="006529BB" w:rsidRDefault="000A4117" w:rsidP="0075232A">
      <w:pPr>
        <w:spacing w:after="0" w:line="360" w:lineRule="auto"/>
        <w:rPr>
          <w:rFonts w:ascii="Times New Roman" w:hAnsi="Times New Roman" w:cs="Times New Roman"/>
          <w:b/>
          <w:color w:val="000000" w:themeColor="text1"/>
          <w:sz w:val="28"/>
          <w:szCs w:val="28"/>
        </w:rPr>
      </w:pPr>
      <w:r w:rsidRPr="006529BB">
        <w:rPr>
          <w:rFonts w:ascii="Times New Roman" w:hAnsi="Times New Roman" w:cs="Times New Roman"/>
          <w:color w:val="000000" w:themeColor="text1"/>
          <w:sz w:val="28"/>
          <w:szCs w:val="28"/>
        </w:rPr>
        <w:tab/>
      </w:r>
      <w:r w:rsidR="00694C5C" w:rsidRPr="006529BB">
        <w:rPr>
          <w:rFonts w:ascii="Times New Roman" w:hAnsi="Times New Roman" w:cs="Times New Roman"/>
          <w:b/>
          <w:color w:val="000000" w:themeColor="text1"/>
          <w:sz w:val="28"/>
          <w:szCs w:val="28"/>
        </w:rPr>
        <w:t>2.5.3</w:t>
      </w:r>
      <w:r w:rsidRPr="006529BB">
        <w:rPr>
          <w:rFonts w:ascii="Times New Roman" w:hAnsi="Times New Roman" w:cs="Times New Roman"/>
          <w:b/>
          <w:color w:val="000000" w:themeColor="text1"/>
          <w:sz w:val="28"/>
          <w:szCs w:val="28"/>
        </w:rPr>
        <w:t>.3 Програмна реалізація алгоритму</w:t>
      </w:r>
    </w:p>
    <w:p w:rsidR="000A4117" w:rsidRPr="006529BB" w:rsidRDefault="00B75E73" w:rsidP="00B75E73">
      <w:pPr>
        <w:tabs>
          <w:tab w:val="left" w:pos="708"/>
          <w:tab w:val="left" w:pos="1416"/>
          <w:tab w:val="left" w:pos="2124"/>
          <w:tab w:val="left" w:pos="2832"/>
          <w:tab w:val="left" w:pos="3540"/>
          <w:tab w:val="left" w:pos="4248"/>
          <w:tab w:val="left" w:pos="5124"/>
        </w:tabs>
        <w:spacing w:after="0" w:line="360" w:lineRule="auto"/>
        <w:rPr>
          <w:rFonts w:ascii="Times New Roman" w:hAnsi="Times New Roman" w:cs="Times New Roman"/>
          <w:sz w:val="28"/>
          <w:szCs w:val="28"/>
        </w:rPr>
      </w:pPr>
      <w:r w:rsidRPr="006529BB">
        <w:rPr>
          <w:sz w:val="28"/>
          <w:szCs w:val="28"/>
        </w:rPr>
        <w:tab/>
      </w:r>
      <w:r w:rsidRPr="006529BB">
        <w:rPr>
          <w:rFonts w:ascii="Times New Roman" w:hAnsi="Times New Roman" w:cs="Times New Roman"/>
          <w:sz w:val="28"/>
          <w:szCs w:val="28"/>
        </w:rPr>
        <w:t>У програмній реалізації даного етапу алгоритму, виконується розрахунок кожного окремого модуля, який відповідає кожному окремому згенерованому значенню отриманої моделі.</w:t>
      </w:r>
      <w:r w:rsidR="008F3235" w:rsidRPr="006529BB">
        <w:rPr>
          <w:rFonts w:ascii="Times New Roman" w:hAnsi="Times New Roman" w:cs="Times New Roman"/>
          <w:sz w:val="28"/>
          <w:szCs w:val="28"/>
        </w:rPr>
        <w:t xml:space="preserve"> Так при отриманні програмою параметру, відповідного </w:t>
      </w:r>
      <w:r w:rsidR="008F3235" w:rsidRPr="006529BB">
        <w:rPr>
          <w:rFonts w:ascii="Times New Roman" w:hAnsi="Times New Roman" w:cs="Times New Roman"/>
          <w:sz w:val="28"/>
          <w:szCs w:val="28"/>
        </w:rPr>
        <w:lastRenderedPageBreak/>
        <w:t>до розрахунку рециркуляційного насосу, програма використає модуль, який відповідає цьому параметру та збереже отримане значення для подальшої реалізації алгоритму.</w:t>
      </w:r>
    </w:p>
    <w:p w:rsidR="004B39EB" w:rsidRPr="006529BB" w:rsidRDefault="004B39EB" w:rsidP="0075232A">
      <w:pPr>
        <w:spacing w:after="0" w:line="360" w:lineRule="auto"/>
        <w:ind w:firstLine="567"/>
        <w:jc w:val="both"/>
        <w:rPr>
          <w:rFonts w:ascii="Times New Roman" w:hAnsi="Times New Roman" w:cs="Times New Roman"/>
          <w:sz w:val="28"/>
          <w:szCs w:val="28"/>
        </w:rPr>
      </w:pPr>
    </w:p>
    <w:p w:rsidR="004B39EB" w:rsidRPr="006529BB" w:rsidRDefault="00694C5C" w:rsidP="00D4457A">
      <w:pPr>
        <w:spacing w:after="0" w:line="360" w:lineRule="auto"/>
        <w:ind w:firstLine="567"/>
        <w:jc w:val="both"/>
        <w:outlineLvl w:val="0"/>
        <w:rPr>
          <w:rFonts w:ascii="Times New Roman" w:hAnsi="Times New Roman" w:cs="Times New Roman"/>
          <w:b/>
          <w:sz w:val="28"/>
          <w:szCs w:val="28"/>
        </w:rPr>
      </w:pPr>
      <w:r w:rsidRPr="006529BB">
        <w:rPr>
          <w:rFonts w:ascii="Times New Roman" w:hAnsi="Times New Roman" w:cs="Times New Roman"/>
          <w:b/>
          <w:sz w:val="28"/>
          <w:szCs w:val="28"/>
        </w:rPr>
        <w:t>2.5.4</w:t>
      </w:r>
      <w:r w:rsidR="004B39EB" w:rsidRPr="006529BB">
        <w:rPr>
          <w:rFonts w:ascii="Times New Roman" w:hAnsi="Times New Roman" w:cs="Times New Roman"/>
          <w:b/>
          <w:sz w:val="28"/>
          <w:szCs w:val="28"/>
        </w:rPr>
        <w:t xml:space="preserve"> Перевірка правдоподібності побудови розрахункових моделей та визначення найбільш ймовірного електробалансу котельної</w:t>
      </w:r>
    </w:p>
    <w:p w:rsidR="00694C5C" w:rsidRPr="006529BB" w:rsidRDefault="00694C5C" w:rsidP="00694C5C">
      <w:pPr>
        <w:pStyle w:val="ab"/>
        <w:spacing w:line="360" w:lineRule="auto"/>
        <w:ind w:left="0" w:firstLine="567"/>
        <w:jc w:val="both"/>
        <w:rPr>
          <w:rFonts w:ascii="Times New Roman" w:hAnsi="Times New Roman" w:cs="Times New Roman"/>
          <w:b/>
          <w:sz w:val="28"/>
          <w:szCs w:val="28"/>
        </w:rPr>
      </w:pPr>
      <w:r w:rsidRPr="006529BB">
        <w:rPr>
          <w:rFonts w:ascii="Times New Roman" w:hAnsi="Times New Roman" w:cs="Times New Roman"/>
          <w:b/>
          <w:sz w:val="28"/>
          <w:szCs w:val="28"/>
        </w:rPr>
        <w:t>2.5.4.1 Основні положення</w:t>
      </w:r>
    </w:p>
    <w:p w:rsidR="004B39EB" w:rsidRPr="006529BB" w:rsidRDefault="004B39EB" w:rsidP="004B39EB">
      <w:pPr>
        <w:pStyle w:val="a7"/>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Кожен з одержаних варіантів електробалансу котельної необхідно перевірити з точки зору його правдоподібності. З цією метою загальний розрахунковий обсяг споживання електроенергії на котельній, який відповідає тому чи іншому варіанту її електробалансу, порівнюється з фактичними даними обліку витрат електроенергії на котельній за відповідний період і перевіряється, чи знаходиться різниця між цими величинами у межах певної, заздалегідь прийнятої припустимої похибки. Наприклад, якщо припустима похибка приймається рівною 5%,</w:t>
      </w:r>
      <w:r w:rsidR="0045663A" w:rsidRPr="006529BB">
        <w:rPr>
          <w:rFonts w:ascii="Times New Roman" w:hAnsi="Times New Roman" w:cs="Times New Roman"/>
          <w:sz w:val="28"/>
          <w:szCs w:val="28"/>
        </w:rPr>
        <w:t xml:space="preserve"> </w:t>
      </w:r>
      <w:r w:rsidRPr="006529BB">
        <w:rPr>
          <w:rFonts w:ascii="Times New Roman" w:hAnsi="Times New Roman" w:cs="Times New Roman"/>
          <w:sz w:val="28"/>
          <w:szCs w:val="28"/>
        </w:rPr>
        <w:t xml:space="preserve">то загальний розрахунковий обсяг споживання електроенергії на котельній </w:t>
      </w:r>
      <w:r w:rsidRPr="006529BB">
        <w:rPr>
          <w:rFonts w:ascii="Times New Roman" w:hAnsi="Times New Roman" w:cs="Times New Roman"/>
          <w:i/>
          <w:sz w:val="28"/>
          <w:szCs w:val="28"/>
        </w:rPr>
        <w:t>W</w:t>
      </w:r>
      <w:r w:rsidR="00694C5C" w:rsidRPr="006529BB">
        <w:rPr>
          <w:rFonts w:ascii="Times New Roman" w:hAnsi="Times New Roman" w:cs="Times New Roman"/>
          <w:i/>
          <w:sz w:val="28"/>
          <w:szCs w:val="28"/>
        </w:rPr>
        <w:t xml:space="preserve"> </w:t>
      </w:r>
      <w:r w:rsidRPr="006529BB">
        <w:rPr>
          <w:rFonts w:ascii="Times New Roman" w:hAnsi="Times New Roman" w:cs="Times New Roman"/>
          <w:sz w:val="28"/>
          <w:szCs w:val="28"/>
        </w:rPr>
        <w:t>повинен знаходитись в наступних межах :</w:t>
      </w:r>
    </w:p>
    <w:p w:rsidR="0059002C" w:rsidRPr="006529BB" w:rsidRDefault="0059002C" w:rsidP="004B39EB">
      <w:pPr>
        <w:pStyle w:val="a7"/>
        <w:spacing w:after="0" w:line="360" w:lineRule="auto"/>
        <w:ind w:left="0" w:firstLine="567"/>
        <w:jc w:val="both"/>
        <w:rPr>
          <w:rFonts w:ascii="Times New Roman" w:hAnsi="Times New Roman" w:cs="Times New Roman"/>
          <w:sz w:val="28"/>
          <w:szCs w:val="28"/>
        </w:rPr>
      </w:pPr>
    </w:p>
    <w:tbl>
      <w:tblPr>
        <w:tblStyle w:val="aa"/>
        <w:tblW w:w="0" w:type="auto"/>
        <w:jc w:val="center"/>
        <w:tblLook w:val="04A0"/>
      </w:tblPr>
      <w:tblGrid>
        <w:gridCol w:w="8613"/>
        <w:gridCol w:w="1384"/>
      </w:tblGrid>
      <w:tr w:rsidR="004B39EB" w:rsidRPr="006529BB" w:rsidTr="00DA6A91">
        <w:trPr>
          <w:jc w:val="center"/>
        </w:trPr>
        <w:tc>
          <w:tcPr>
            <w:tcW w:w="8613" w:type="dxa"/>
            <w:tcBorders>
              <w:top w:val="nil"/>
              <w:left w:val="nil"/>
              <w:bottom w:val="nil"/>
              <w:right w:val="nil"/>
            </w:tcBorders>
            <w:vAlign w:val="center"/>
          </w:tcPr>
          <w:p w:rsidR="004B39EB" w:rsidRPr="006529BB" w:rsidRDefault="004B39EB" w:rsidP="00DA6A91">
            <w:pPr>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12"/>
                <w:sz w:val="28"/>
                <w:szCs w:val="28"/>
                <w:lang w:val="uk-UA"/>
              </w:rPr>
              <w:object w:dxaOrig="2540" w:dyaOrig="380">
                <v:shape id="_x0000_i1032" type="#_x0000_t75" style="width:129.05pt;height:19.65pt" o:ole="">
                  <v:imagedata r:id="rId30" o:title=""/>
                </v:shape>
                <o:OLEObject Type="Embed" ProgID="Equation.DSMT4" ShapeID="_x0000_i1032" DrawAspect="Content" ObjectID="_1559301011" r:id="rId31"/>
              </w:object>
            </w:r>
          </w:p>
        </w:tc>
        <w:tc>
          <w:tcPr>
            <w:tcW w:w="1384" w:type="dxa"/>
            <w:tcBorders>
              <w:top w:val="nil"/>
              <w:left w:val="nil"/>
              <w:bottom w:val="nil"/>
              <w:right w:val="nil"/>
            </w:tcBorders>
            <w:vAlign w:val="center"/>
          </w:tcPr>
          <w:p w:rsidR="004B39EB" w:rsidRPr="006529BB" w:rsidRDefault="004B39EB" w:rsidP="0045663A">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w:t>
            </w:r>
            <w:r w:rsidR="0059002C" w:rsidRPr="006529BB">
              <w:rPr>
                <w:rFonts w:ascii="Times New Roman" w:hAnsi="Times New Roman" w:cs="Times New Roman"/>
                <w:sz w:val="28"/>
                <w:szCs w:val="28"/>
              </w:rPr>
              <w:t>2.11</w:t>
            </w:r>
            <w:r w:rsidRPr="006529BB">
              <w:rPr>
                <w:rFonts w:ascii="Times New Roman" w:hAnsi="Times New Roman" w:cs="Times New Roman"/>
                <w:sz w:val="28"/>
                <w:szCs w:val="28"/>
              </w:rPr>
              <w:t>)</w:t>
            </w:r>
          </w:p>
        </w:tc>
      </w:tr>
    </w:tbl>
    <w:p w:rsidR="004B39EB" w:rsidRPr="006529BB" w:rsidRDefault="004B39EB" w:rsidP="004B39EB">
      <w:pPr>
        <w:pStyle w:val="a7"/>
        <w:spacing w:after="0" w:line="360" w:lineRule="auto"/>
        <w:ind w:left="0" w:firstLine="567"/>
        <w:jc w:val="both"/>
        <w:rPr>
          <w:rFonts w:ascii="Times New Roman" w:hAnsi="Times New Roman" w:cs="Times New Roman"/>
          <w:position w:val="-32"/>
          <w:sz w:val="28"/>
          <w:szCs w:val="28"/>
        </w:rPr>
      </w:pPr>
      <w:r w:rsidRPr="006529BB">
        <w:rPr>
          <w:rFonts w:ascii="Times New Roman" w:hAnsi="Times New Roman" w:cs="Times New Roman"/>
          <w:position w:val="-32"/>
          <w:sz w:val="28"/>
          <w:szCs w:val="28"/>
        </w:rPr>
        <w:t xml:space="preserve">де </w:t>
      </w:r>
      <w:r w:rsidRPr="006529BB">
        <w:rPr>
          <w:rFonts w:ascii="Times New Roman" w:hAnsi="Times New Roman" w:cs="Times New Roman"/>
          <w:i/>
          <w:position w:val="-32"/>
          <w:sz w:val="28"/>
          <w:szCs w:val="28"/>
        </w:rPr>
        <w:t>W</w:t>
      </w:r>
      <w:r w:rsidRPr="006529BB">
        <w:rPr>
          <w:rFonts w:ascii="Times New Roman" w:hAnsi="Times New Roman" w:cs="Times New Roman"/>
          <w:i/>
          <w:position w:val="-32"/>
          <w:sz w:val="28"/>
          <w:szCs w:val="28"/>
          <w:vertAlign w:val="subscript"/>
        </w:rPr>
        <w:t>л</w:t>
      </w:r>
      <w:r w:rsidRPr="006529BB">
        <w:rPr>
          <w:rFonts w:ascii="Times New Roman" w:hAnsi="Times New Roman" w:cs="Times New Roman"/>
          <w:position w:val="-32"/>
          <w:sz w:val="28"/>
          <w:szCs w:val="28"/>
        </w:rPr>
        <w:t>− фактичні дані обліку витрат електроенергії, кВт.</w:t>
      </w:r>
    </w:p>
    <w:p w:rsidR="004B39EB" w:rsidRPr="006529BB" w:rsidRDefault="0045663A" w:rsidP="004B39EB">
      <w:pPr>
        <w:pStyle w:val="a7"/>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Якщо</w:t>
      </w:r>
      <w:r w:rsidR="004B39EB" w:rsidRPr="006529BB">
        <w:rPr>
          <w:rFonts w:ascii="Times New Roman" w:hAnsi="Times New Roman" w:cs="Times New Roman"/>
          <w:sz w:val="28"/>
          <w:szCs w:val="28"/>
        </w:rPr>
        <w:t xml:space="preserve"> умова не виконується, то одержаний варіант електробалансу котельної </w:t>
      </w:r>
      <w:r w:rsidR="000A4117" w:rsidRPr="006529BB">
        <w:rPr>
          <w:rFonts w:ascii="Times New Roman" w:hAnsi="Times New Roman" w:cs="Times New Roman"/>
          <w:sz w:val="28"/>
          <w:szCs w:val="28"/>
        </w:rPr>
        <w:t>не приймається тому що є</w:t>
      </w:r>
      <w:r w:rsidRPr="006529BB">
        <w:rPr>
          <w:rFonts w:ascii="Times New Roman" w:hAnsi="Times New Roman" w:cs="Times New Roman"/>
          <w:sz w:val="28"/>
          <w:szCs w:val="28"/>
        </w:rPr>
        <w:t xml:space="preserve"> неправдоподібним</w:t>
      </w:r>
      <w:r w:rsidR="004B39EB" w:rsidRPr="006529BB">
        <w:rPr>
          <w:rFonts w:ascii="Times New Roman" w:hAnsi="Times New Roman" w:cs="Times New Roman"/>
          <w:sz w:val="28"/>
          <w:szCs w:val="28"/>
        </w:rPr>
        <w:t>. Якщо ж зазначена умова виконується, то можна вважати, що побудований варіант електробалансу є правдоподібним і може використовуватись для подальшого аналізу.</w:t>
      </w:r>
    </w:p>
    <w:p w:rsidR="0045663A" w:rsidRPr="006529BB" w:rsidRDefault="004B39EB" w:rsidP="004B39EB">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Отже, результатом виконання кожної ітерації процедури формування розрахункових моделей споживання електричної енергії на котельній є </w:t>
      </w:r>
      <w:r w:rsidRPr="006529BB">
        <w:rPr>
          <w:rFonts w:ascii="Times New Roman" w:hAnsi="Times New Roman" w:cs="Times New Roman"/>
          <w:color w:val="000000" w:themeColor="text1"/>
          <w:sz w:val="28"/>
          <w:szCs w:val="28"/>
        </w:rPr>
        <w:t>один</w:t>
      </w:r>
      <w:r w:rsidRPr="006529BB">
        <w:rPr>
          <w:rFonts w:ascii="Times New Roman" w:hAnsi="Times New Roman" w:cs="Times New Roman"/>
          <w:sz w:val="28"/>
          <w:szCs w:val="28"/>
        </w:rPr>
        <w:t xml:space="preserve"> із можливих і правдоподібних варіантів витратної частини її електробалансу. Кожен з таких варіантів розрахункового електробалансу відповідає конкретній комбінації можливих значень нечітких виробничих параметрів</w:t>
      </w:r>
    </w:p>
    <w:p w:rsidR="00FB5F07" w:rsidRPr="006529BB" w:rsidRDefault="004B39EB" w:rsidP="00FB5F07">
      <w:pPr>
        <w:spacing w:after="0" w:line="360" w:lineRule="auto"/>
        <w:ind w:firstLine="567"/>
        <w:contextualSpacing/>
        <w:jc w:val="both"/>
        <w:rPr>
          <w:rFonts w:ascii="Times New Roman" w:hAnsi="Times New Roman" w:cs="Times New Roman"/>
          <w:vanish/>
          <w:sz w:val="28"/>
          <w:szCs w:val="28"/>
        </w:rPr>
      </w:pPr>
      <w:r w:rsidRPr="006529BB">
        <w:rPr>
          <w:rFonts w:ascii="Times New Roman" w:hAnsi="Times New Roman" w:cs="Times New Roman"/>
          <w:sz w:val="28"/>
          <w:szCs w:val="28"/>
        </w:rPr>
        <w:lastRenderedPageBreak/>
        <w:t xml:space="preserve">Наведена </w:t>
      </w:r>
      <w:r w:rsidR="0045663A" w:rsidRPr="006529BB">
        <w:rPr>
          <w:rFonts w:ascii="Times New Roman" w:hAnsi="Times New Roman" w:cs="Times New Roman"/>
          <w:sz w:val="28"/>
          <w:szCs w:val="28"/>
        </w:rPr>
        <w:t>п</w:t>
      </w:r>
      <w:r w:rsidRPr="006529BB">
        <w:rPr>
          <w:rFonts w:ascii="Times New Roman" w:hAnsi="Times New Roman" w:cs="Times New Roman"/>
          <w:sz w:val="28"/>
          <w:szCs w:val="28"/>
        </w:rPr>
        <w:t>роцедура побудови розрахункових моделей електроспоживання повторюється, починаючи з генерування нових можливих комбінацій числових значень нечітких виробничих параме</w:t>
      </w:r>
      <w:r w:rsidR="0045663A" w:rsidRPr="006529BB">
        <w:rPr>
          <w:rFonts w:ascii="Times New Roman" w:hAnsi="Times New Roman" w:cs="Times New Roman"/>
          <w:sz w:val="28"/>
          <w:szCs w:val="28"/>
        </w:rPr>
        <w:t>трів, і продовжується</w:t>
      </w:r>
      <w:r w:rsidRPr="006529BB">
        <w:rPr>
          <w:rFonts w:ascii="Times New Roman" w:hAnsi="Times New Roman" w:cs="Times New Roman"/>
          <w:sz w:val="28"/>
          <w:szCs w:val="28"/>
        </w:rPr>
        <w:t>, доки не буде отримана необхідна, достатньо велика кількість правдоподібних варіантів балансів споживання електроенергі</w:t>
      </w:r>
      <w:r w:rsidR="00FB5F07" w:rsidRPr="006529BB">
        <w:rPr>
          <w:rFonts w:ascii="Times New Roman" w:hAnsi="Times New Roman" w:cs="Times New Roman"/>
          <w:sz w:val="28"/>
          <w:szCs w:val="28"/>
        </w:rPr>
        <w:t>ї на котельній.</w:t>
      </w:r>
    </w:p>
    <w:p w:rsidR="00FB5F07" w:rsidRPr="006529BB" w:rsidRDefault="004B39EB" w:rsidP="00FB5F07">
      <w:pPr>
        <w:pStyle w:val="a7"/>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Таким чином, останнім етапом застосування ймовірнісно-статистичного підходу до побудови балансів споживання електричної енергії на котельних є порівняння всіх одержаних на попередньому етапі правдоподібних варіантів цих електробалансів за величиною «сумарної» ймовірності появи кожного з них. При цьому найбільш достовірним слід вважати той варіант витратної частини балансу споживання електроенергії, ймовірність появи якого є найбільшою. </w:t>
      </w:r>
    </w:p>
    <w:p w:rsidR="00694C5C" w:rsidRPr="006529BB" w:rsidRDefault="00694C5C" w:rsidP="00694C5C">
      <w:pPr>
        <w:spacing w:after="0" w:line="240" w:lineRule="auto"/>
        <w:rPr>
          <w:rFonts w:ascii="Times New Roman" w:hAnsi="Times New Roman" w:cs="Times New Roman"/>
          <w:color w:val="000000" w:themeColor="text1"/>
          <w:sz w:val="28"/>
          <w:szCs w:val="28"/>
        </w:rPr>
      </w:pPr>
    </w:p>
    <w:p w:rsidR="00694C5C" w:rsidRPr="006529BB" w:rsidRDefault="00694C5C" w:rsidP="008F3235">
      <w:pPr>
        <w:spacing w:after="0" w:line="360" w:lineRule="auto"/>
        <w:rPr>
          <w:rFonts w:ascii="Times New Roman" w:hAnsi="Times New Roman" w:cs="Times New Roman"/>
          <w:b/>
          <w:sz w:val="28"/>
          <w:szCs w:val="28"/>
        </w:rPr>
      </w:pPr>
      <w:r w:rsidRPr="006529BB">
        <w:rPr>
          <w:rFonts w:ascii="Times New Roman" w:hAnsi="Times New Roman" w:cs="Times New Roman"/>
          <w:color w:val="000000" w:themeColor="text1"/>
          <w:sz w:val="28"/>
          <w:szCs w:val="28"/>
        </w:rPr>
        <w:tab/>
      </w:r>
      <w:r w:rsidRPr="006529BB">
        <w:rPr>
          <w:rFonts w:ascii="Times New Roman" w:hAnsi="Times New Roman" w:cs="Times New Roman"/>
          <w:b/>
          <w:color w:val="000000" w:themeColor="text1"/>
          <w:sz w:val="28"/>
          <w:szCs w:val="28"/>
        </w:rPr>
        <w:t xml:space="preserve">2.5.4.2 Алгоритм </w:t>
      </w:r>
      <w:r w:rsidR="008F3235" w:rsidRPr="006529BB">
        <w:rPr>
          <w:rFonts w:ascii="Times New Roman" w:hAnsi="Times New Roman" w:cs="Times New Roman"/>
          <w:b/>
          <w:sz w:val="28"/>
          <w:szCs w:val="28"/>
        </w:rPr>
        <w:t>перевірки правдоподібності побудови розрахункових моделей</w:t>
      </w:r>
    </w:p>
    <w:p w:rsidR="00196DAD" w:rsidRPr="006529BB" w:rsidRDefault="008F3235" w:rsidP="008F3235">
      <w:pPr>
        <w:spacing w:after="0" w:line="360" w:lineRule="auto"/>
        <w:rPr>
          <w:rFonts w:ascii="Times New Roman" w:hAnsi="Times New Roman" w:cs="Times New Roman"/>
          <w:sz w:val="28"/>
          <w:szCs w:val="28"/>
        </w:rPr>
      </w:pPr>
      <w:r w:rsidRPr="006529BB">
        <w:rPr>
          <w:rFonts w:ascii="Times New Roman" w:hAnsi="Times New Roman" w:cs="Times New Roman"/>
          <w:b/>
          <w:sz w:val="28"/>
          <w:szCs w:val="28"/>
        </w:rPr>
        <w:tab/>
      </w:r>
      <w:r w:rsidRPr="006529BB">
        <w:rPr>
          <w:rFonts w:ascii="Times New Roman" w:hAnsi="Times New Roman" w:cs="Times New Roman"/>
          <w:sz w:val="28"/>
          <w:szCs w:val="28"/>
        </w:rPr>
        <w:t xml:space="preserve">Останнім етапом розрахунку є перевірка правдоподібності побудованої моделі. На цьому етапі необхідне використання </w:t>
      </w:r>
      <w:r w:rsidR="00D77320" w:rsidRPr="006529BB">
        <w:rPr>
          <w:rFonts w:ascii="Times New Roman" w:hAnsi="Times New Roman" w:cs="Times New Roman"/>
          <w:sz w:val="28"/>
          <w:szCs w:val="28"/>
        </w:rPr>
        <w:t>значення, яке буде виконувати порівняльний характер.</w:t>
      </w:r>
      <w:r w:rsidR="00196DAD" w:rsidRPr="006529BB">
        <w:rPr>
          <w:rFonts w:ascii="Times New Roman" w:hAnsi="Times New Roman" w:cs="Times New Roman"/>
          <w:sz w:val="28"/>
          <w:szCs w:val="28"/>
        </w:rPr>
        <w:t xml:space="preserve"> Алгоритм складається з наступних етапів: </w:t>
      </w:r>
    </w:p>
    <w:p w:rsidR="00196DAD" w:rsidRPr="006529BB" w:rsidRDefault="00196DAD" w:rsidP="00196DAD">
      <w:pPr>
        <w:pStyle w:val="a7"/>
        <w:numPr>
          <w:ilvl w:val="0"/>
          <w:numId w:val="14"/>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Порівняння значення із зазначеними межами</w:t>
      </w:r>
    </w:p>
    <w:p w:rsidR="00196DAD" w:rsidRPr="006529BB" w:rsidRDefault="00196DAD" w:rsidP="00196DAD">
      <w:pPr>
        <w:pStyle w:val="a7"/>
        <w:numPr>
          <w:ilvl w:val="0"/>
          <w:numId w:val="14"/>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Якщо значення пройшло перевірку, воно записується до бази даних для подальшого аналізу</w:t>
      </w:r>
    </w:p>
    <w:p w:rsidR="002848AD" w:rsidRPr="006529BB" w:rsidRDefault="00196DAD" w:rsidP="00196DAD">
      <w:pPr>
        <w:pStyle w:val="a7"/>
        <w:numPr>
          <w:ilvl w:val="0"/>
          <w:numId w:val="14"/>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 xml:space="preserve">Якщо значення не входить до можливого діапазону, воно </w:t>
      </w:r>
      <w:r w:rsidR="002848AD" w:rsidRPr="006529BB">
        <w:rPr>
          <w:rFonts w:ascii="Times New Roman" w:hAnsi="Times New Roman" w:cs="Times New Roman"/>
          <w:sz w:val="28"/>
          <w:szCs w:val="28"/>
        </w:rPr>
        <w:t>ігнорується і видаляється</w:t>
      </w:r>
    </w:p>
    <w:p w:rsidR="002848AD" w:rsidRPr="006529BB" w:rsidRDefault="002848AD" w:rsidP="00196DAD">
      <w:pPr>
        <w:pStyle w:val="a7"/>
        <w:numPr>
          <w:ilvl w:val="0"/>
          <w:numId w:val="14"/>
        </w:num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Після проведення усіх перевірок обирається найбільш ймовірне значення за серед усіх збережених до бази даних</w:t>
      </w:r>
    </w:p>
    <w:p w:rsidR="002848AD" w:rsidRPr="006529BB" w:rsidRDefault="002848AD">
      <w:pPr>
        <w:spacing w:after="0" w:line="240" w:lineRule="auto"/>
        <w:rPr>
          <w:rFonts w:ascii="Times New Roman" w:hAnsi="Times New Roman" w:cs="Times New Roman"/>
          <w:sz w:val="28"/>
          <w:szCs w:val="28"/>
        </w:rPr>
      </w:pPr>
      <w:r w:rsidRPr="006529BB">
        <w:rPr>
          <w:rFonts w:ascii="Times New Roman" w:hAnsi="Times New Roman" w:cs="Times New Roman"/>
          <w:sz w:val="28"/>
          <w:szCs w:val="28"/>
        </w:rPr>
        <w:br w:type="page"/>
      </w:r>
    </w:p>
    <w:p w:rsidR="00D77320" w:rsidRPr="006529BB" w:rsidRDefault="002848AD" w:rsidP="008F3235">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lastRenderedPageBreak/>
        <w:pict>
          <v:shape id="_x0000_s1287" type="#_x0000_t32" style="position:absolute;margin-left:241.6pt;margin-top:9.2pt;width:145.85pt;height:0;flip:x;z-index:251767808" o:connectortype="straight">
            <v:stroke endarrow="block"/>
          </v:shape>
        </w:pict>
      </w:r>
      <w:r w:rsidRPr="006529BB">
        <w:rPr>
          <w:rFonts w:ascii="Times New Roman" w:hAnsi="Times New Roman" w:cs="Times New Roman"/>
          <w:noProof/>
          <w:sz w:val="28"/>
          <w:szCs w:val="28"/>
          <w:lang w:val="ru-RU" w:eastAsia="ru-RU"/>
        </w:rPr>
        <w:pict>
          <v:shape id="_x0000_s1286" type="#_x0000_t32" style="position:absolute;margin-left:387.45pt;margin-top:9.2pt;width:0;height:98.2pt;flip:y;z-index:251766784" o:connectortype="straight"/>
        </w:pict>
      </w:r>
      <w:r w:rsidRPr="006529BB">
        <w:rPr>
          <w:rFonts w:ascii="Times New Roman" w:hAnsi="Times New Roman" w:cs="Times New Roman"/>
          <w:noProof/>
          <w:sz w:val="28"/>
          <w:szCs w:val="28"/>
          <w:lang w:val="ru-RU" w:eastAsia="ru-RU"/>
        </w:rPr>
        <w:pict>
          <v:shape id="_x0000_s1285" type="#_x0000_t32" style="position:absolute;margin-left:101.35pt;margin-top:9.2pt;width:140.25pt;height:0;z-index:251765760" o:connectortype="straight">
            <v:stroke endarrow="block"/>
          </v:shape>
        </w:pict>
      </w:r>
      <w:r w:rsidRPr="006529BB">
        <w:rPr>
          <w:rFonts w:ascii="Times New Roman" w:hAnsi="Times New Roman" w:cs="Times New Roman"/>
          <w:noProof/>
          <w:sz w:val="28"/>
          <w:szCs w:val="28"/>
          <w:lang w:val="ru-RU" w:eastAsia="ru-RU"/>
        </w:rPr>
        <w:pict>
          <v:shape id="_x0000_s1284" type="#_x0000_t32" style="position:absolute;margin-left:101.35pt;margin-top:9.2pt;width:0;height:98.2pt;flip:y;z-index:251764736" o:connectortype="straight"/>
        </w:pict>
      </w:r>
      <w:r w:rsidR="00D77320" w:rsidRPr="006529BB">
        <w:rPr>
          <w:rFonts w:ascii="Times New Roman" w:hAnsi="Times New Roman" w:cs="Times New Roman"/>
          <w:noProof/>
          <w:sz w:val="28"/>
          <w:szCs w:val="28"/>
          <w:lang w:val="ru-RU" w:eastAsia="ru-RU"/>
        </w:rPr>
        <w:pict>
          <v:shape id="_x0000_s1277" type="#_x0000_t4" style="position:absolute;margin-left:150.8pt;margin-top:9.2pt;width:180.5pt;height:72.95pt;z-index:251757568">
            <v:textbox>
              <w:txbxContent>
                <w:p w:rsidR="00C364FB" w:rsidRPr="004651B5" w:rsidRDefault="00C364FB" w:rsidP="00B75E73">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D77320" w:rsidRPr="006529BB" w:rsidRDefault="002848AD" w:rsidP="008F3235">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83" type="#_x0000_t32" style="position:absolute;margin-left:331.3pt;margin-top:20.9pt;width:0;height:62.35pt;z-index:251763712" o:connectortype="straight">
            <v:stroke endarrow="block"/>
          </v:shape>
        </w:pict>
      </w:r>
      <w:r w:rsidRPr="006529BB">
        <w:rPr>
          <w:rFonts w:ascii="Times New Roman" w:hAnsi="Times New Roman" w:cs="Times New Roman"/>
          <w:noProof/>
          <w:sz w:val="28"/>
          <w:szCs w:val="28"/>
          <w:lang w:val="ru-RU" w:eastAsia="ru-RU"/>
        </w:rPr>
        <w:pict>
          <v:shape id="_x0000_s1282" type="#_x0000_t32" style="position:absolute;margin-left:150.8pt;margin-top:20.9pt;width:0;height:62.35pt;z-index:251762688" o:connectortype="straight">
            <v:stroke endarrow="block"/>
          </v:shape>
        </w:pict>
      </w:r>
    </w:p>
    <w:p w:rsidR="00D77320" w:rsidRPr="006529BB" w:rsidRDefault="00D77320" w:rsidP="008F3235">
      <w:pPr>
        <w:spacing w:after="0" w:line="360" w:lineRule="auto"/>
        <w:rPr>
          <w:rFonts w:ascii="Times New Roman" w:hAnsi="Times New Roman" w:cs="Times New Roman"/>
          <w:sz w:val="28"/>
          <w:szCs w:val="28"/>
        </w:rPr>
      </w:pPr>
    </w:p>
    <w:p w:rsidR="00D77320" w:rsidRPr="006529BB" w:rsidRDefault="002848AD" w:rsidP="008F3235">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281" type="#_x0000_t32" style="position:absolute;margin-left:241.6pt;margin-top:9.7pt;width:0;height:113.6pt;z-index:251761664" o:connectortype="straight">
            <v:stroke endarrow="block"/>
          </v:shape>
        </w:pict>
      </w:r>
    </w:p>
    <w:p w:rsidR="00D77320" w:rsidRPr="006529BB" w:rsidRDefault="002848AD" w:rsidP="008F3235">
      <w:pPr>
        <w:spacing w:after="0" w:line="360" w:lineRule="auto"/>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280" style="position:absolute;margin-left:150.8pt;margin-top:99.15pt;width:180.5pt;height:57.95pt;z-index:251760640">
            <v:textbox>
              <w:txbxContent>
                <w:p w:rsidR="00C364FB" w:rsidRPr="00B75E73" w:rsidRDefault="00C364FB" w:rsidP="00B75E73">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r w:rsidR="00196DAD" w:rsidRPr="006529BB">
        <w:rPr>
          <w:rFonts w:ascii="Times New Roman" w:hAnsi="Times New Roman" w:cs="Times New Roman"/>
          <w:noProof/>
          <w:sz w:val="28"/>
          <w:szCs w:val="28"/>
          <w:lang w:val="ru-RU" w:eastAsia="ru-RU"/>
        </w:rPr>
        <w:pict>
          <v:rect id="_x0000_s1279" style="position:absolute;margin-left:21.8pt;margin-top:10.8pt;width:180.5pt;height:57.95pt;z-index:251759616">
            <v:textbox>
              <w:txbxContent>
                <w:p w:rsidR="00C364FB" w:rsidRPr="00B75E73" w:rsidRDefault="00C364FB" w:rsidP="00B75E73">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r w:rsidR="00196DAD" w:rsidRPr="006529BB">
        <w:rPr>
          <w:rFonts w:ascii="Times New Roman" w:hAnsi="Times New Roman" w:cs="Times New Roman"/>
          <w:noProof/>
          <w:sz w:val="28"/>
          <w:szCs w:val="28"/>
          <w:lang w:val="ru-RU" w:eastAsia="ru-RU"/>
        </w:rPr>
        <w:pict>
          <v:rect id="_x0000_s1278" style="position:absolute;margin-left:289.2pt;margin-top:10.8pt;width:180.5pt;height:57.95pt;z-index:251758592">
            <v:textbox>
              <w:txbxContent>
                <w:p w:rsidR="00C364FB" w:rsidRPr="00B75E73" w:rsidRDefault="00C364FB" w:rsidP="00B75E73">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p>
    <w:p w:rsidR="00D77320" w:rsidRPr="006529BB" w:rsidRDefault="00D77320" w:rsidP="008F3235">
      <w:pPr>
        <w:spacing w:after="0" w:line="360" w:lineRule="auto"/>
        <w:rPr>
          <w:rFonts w:ascii="Times New Roman" w:hAnsi="Times New Roman" w:cs="Times New Roman"/>
          <w:sz w:val="28"/>
          <w:szCs w:val="28"/>
        </w:rPr>
      </w:pPr>
    </w:p>
    <w:p w:rsidR="00D77320" w:rsidRPr="006529BB" w:rsidRDefault="00D77320" w:rsidP="008F3235">
      <w:pPr>
        <w:spacing w:after="0" w:line="360" w:lineRule="auto"/>
        <w:rPr>
          <w:rFonts w:ascii="Times New Roman" w:hAnsi="Times New Roman" w:cs="Times New Roman"/>
          <w:sz w:val="28"/>
          <w:szCs w:val="28"/>
        </w:rPr>
      </w:pPr>
    </w:p>
    <w:p w:rsidR="00D77320" w:rsidRPr="006529BB" w:rsidRDefault="00D77320" w:rsidP="008F3235">
      <w:pPr>
        <w:spacing w:after="0" w:line="360" w:lineRule="auto"/>
        <w:rPr>
          <w:rFonts w:ascii="Times New Roman" w:hAnsi="Times New Roman" w:cs="Times New Roman"/>
          <w:sz w:val="28"/>
          <w:szCs w:val="28"/>
        </w:rPr>
      </w:pPr>
    </w:p>
    <w:p w:rsidR="00196DAD" w:rsidRPr="006529BB" w:rsidRDefault="00196DAD" w:rsidP="008F3235">
      <w:pPr>
        <w:spacing w:after="0" w:line="360" w:lineRule="auto"/>
        <w:rPr>
          <w:rFonts w:ascii="Times New Roman" w:hAnsi="Times New Roman" w:cs="Times New Roman"/>
          <w:sz w:val="28"/>
          <w:szCs w:val="28"/>
        </w:rPr>
      </w:pPr>
    </w:p>
    <w:p w:rsidR="00196DAD" w:rsidRPr="006529BB" w:rsidRDefault="00196DAD" w:rsidP="008F3235">
      <w:pPr>
        <w:spacing w:after="0" w:line="360" w:lineRule="auto"/>
        <w:rPr>
          <w:rFonts w:ascii="Times New Roman" w:hAnsi="Times New Roman" w:cs="Times New Roman"/>
          <w:sz w:val="28"/>
          <w:szCs w:val="28"/>
        </w:rPr>
      </w:pPr>
    </w:p>
    <w:p w:rsidR="002848AD" w:rsidRPr="006529BB" w:rsidRDefault="002848AD" w:rsidP="008F3235">
      <w:pPr>
        <w:spacing w:after="0" w:line="360" w:lineRule="auto"/>
        <w:rPr>
          <w:rFonts w:ascii="Times New Roman" w:hAnsi="Times New Roman" w:cs="Times New Roman"/>
          <w:sz w:val="28"/>
          <w:szCs w:val="28"/>
        </w:rPr>
      </w:pPr>
    </w:p>
    <w:p w:rsidR="002848AD" w:rsidRPr="006529BB" w:rsidRDefault="002848AD" w:rsidP="008F3235">
      <w:pPr>
        <w:spacing w:after="0" w:line="360" w:lineRule="auto"/>
        <w:rPr>
          <w:rFonts w:ascii="Times New Roman" w:hAnsi="Times New Roman" w:cs="Times New Roman"/>
          <w:sz w:val="28"/>
          <w:szCs w:val="28"/>
        </w:rPr>
      </w:pPr>
    </w:p>
    <w:p w:rsidR="00D77320" w:rsidRPr="006529BB" w:rsidRDefault="00D77320" w:rsidP="008F3235">
      <w:pPr>
        <w:spacing w:after="0" w:line="360" w:lineRule="auto"/>
        <w:rPr>
          <w:rFonts w:ascii="Times New Roman" w:hAnsi="Times New Roman" w:cs="Times New Roman"/>
          <w:b/>
          <w:sz w:val="28"/>
          <w:szCs w:val="28"/>
        </w:rPr>
      </w:pPr>
      <w:r w:rsidRPr="006529BB">
        <w:rPr>
          <w:rFonts w:ascii="Times New Roman" w:hAnsi="Times New Roman" w:cs="Times New Roman"/>
          <w:color w:val="FF0000"/>
          <w:sz w:val="28"/>
          <w:szCs w:val="28"/>
        </w:rPr>
        <w:t xml:space="preserve">Рисунок 222222222 </w:t>
      </w:r>
      <w:r w:rsidRPr="006529BB">
        <w:rPr>
          <w:rFonts w:ascii="Times New Roman" w:hAnsi="Times New Roman" w:cs="Times New Roman"/>
          <w:color w:val="000000" w:themeColor="text1"/>
          <w:sz w:val="28"/>
          <w:szCs w:val="28"/>
        </w:rPr>
        <w:t xml:space="preserve">Алгоритм </w:t>
      </w:r>
      <w:r w:rsidRPr="006529BB">
        <w:rPr>
          <w:rFonts w:ascii="Times New Roman" w:hAnsi="Times New Roman" w:cs="Times New Roman"/>
          <w:sz w:val="28"/>
          <w:szCs w:val="28"/>
        </w:rPr>
        <w:t>перевірки правдоподібності побудови розрахункових моделей</w:t>
      </w:r>
    </w:p>
    <w:p w:rsidR="00D77320" w:rsidRPr="006529BB" w:rsidRDefault="00D77320" w:rsidP="008F3235">
      <w:pPr>
        <w:spacing w:after="0" w:line="360" w:lineRule="auto"/>
        <w:rPr>
          <w:rFonts w:ascii="Times New Roman" w:hAnsi="Times New Roman" w:cs="Times New Roman"/>
          <w:color w:val="000000" w:themeColor="text1"/>
          <w:sz w:val="28"/>
          <w:szCs w:val="28"/>
        </w:rPr>
      </w:pPr>
    </w:p>
    <w:p w:rsidR="00694C5C" w:rsidRPr="006529BB" w:rsidRDefault="00694C5C" w:rsidP="008F3235">
      <w:pPr>
        <w:spacing w:after="0" w:line="360" w:lineRule="auto"/>
        <w:rPr>
          <w:rFonts w:ascii="Times New Roman" w:hAnsi="Times New Roman" w:cs="Times New Roman"/>
          <w:b/>
          <w:color w:val="000000" w:themeColor="text1"/>
          <w:sz w:val="28"/>
          <w:szCs w:val="28"/>
        </w:rPr>
      </w:pPr>
      <w:r w:rsidRPr="006529BB">
        <w:rPr>
          <w:rFonts w:ascii="Times New Roman" w:hAnsi="Times New Roman" w:cs="Times New Roman"/>
          <w:color w:val="000000" w:themeColor="text1"/>
          <w:sz w:val="28"/>
          <w:szCs w:val="28"/>
        </w:rPr>
        <w:tab/>
      </w:r>
      <w:r w:rsidRPr="006529BB">
        <w:rPr>
          <w:rFonts w:ascii="Times New Roman" w:hAnsi="Times New Roman" w:cs="Times New Roman"/>
          <w:b/>
          <w:color w:val="000000" w:themeColor="text1"/>
          <w:sz w:val="28"/>
          <w:szCs w:val="28"/>
        </w:rPr>
        <w:t>2.5.4.3 Програмна реалізація алгоритму</w:t>
      </w:r>
    </w:p>
    <w:p w:rsidR="00694C5C" w:rsidRPr="006529BB" w:rsidRDefault="00D77320" w:rsidP="008F3235">
      <w:pPr>
        <w:spacing w:after="0" w:line="360" w:lineRule="auto"/>
        <w:rPr>
          <w:rFonts w:ascii="Times New Roman" w:hAnsi="Times New Roman" w:cs="Times New Roman"/>
          <w:sz w:val="28"/>
          <w:szCs w:val="28"/>
        </w:rPr>
      </w:pPr>
      <w:r w:rsidRPr="006529BB">
        <w:rPr>
          <w:rFonts w:ascii="Times New Roman" w:hAnsi="Times New Roman" w:cs="Times New Roman"/>
          <w:sz w:val="28"/>
          <w:szCs w:val="28"/>
        </w:rPr>
        <w:tab/>
        <w:t>При програмній обробці отриманої моделі, об’єкту необхідне додаткове введення значення споживання об’єктом електроенергії для порівняння його із розрахованим і збереження результатів моделювання лише у тому випадку, якщо розраховане значення відповідає наведеним вище вимогам.</w:t>
      </w:r>
    </w:p>
    <w:p w:rsidR="0059002C" w:rsidRPr="006529BB" w:rsidRDefault="0059002C">
      <w:pPr>
        <w:spacing w:after="0" w:line="240" w:lineRule="auto"/>
        <w:rPr>
          <w:rFonts w:ascii="Times New Roman" w:hAnsi="Times New Roman" w:cs="Times New Roman"/>
          <w:sz w:val="28"/>
          <w:szCs w:val="28"/>
        </w:rPr>
      </w:pPr>
    </w:p>
    <w:p w:rsidR="0028330F" w:rsidRPr="006529BB" w:rsidRDefault="00694C5C" w:rsidP="0059002C">
      <w:pPr>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t>2.6</w:t>
      </w:r>
      <w:r w:rsidR="0059002C" w:rsidRPr="006529BB">
        <w:rPr>
          <w:rFonts w:ascii="Times New Roman" w:hAnsi="Times New Roman" w:cs="Times New Roman"/>
          <w:b/>
          <w:sz w:val="28"/>
          <w:szCs w:val="28"/>
        </w:rPr>
        <w:t xml:space="preserve"> </w:t>
      </w:r>
      <w:r w:rsidRPr="006529BB">
        <w:rPr>
          <w:rFonts w:ascii="Times New Roman" w:hAnsi="Times New Roman" w:cs="Times New Roman"/>
          <w:b/>
          <w:sz w:val="28"/>
          <w:szCs w:val="28"/>
        </w:rPr>
        <w:t>Необхідність р</w:t>
      </w:r>
      <w:r w:rsidR="00FB5F07" w:rsidRPr="006529BB">
        <w:rPr>
          <w:rFonts w:ascii="Times New Roman" w:hAnsi="Times New Roman" w:cs="Times New Roman"/>
          <w:b/>
          <w:sz w:val="28"/>
          <w:szCs w:val="28"/>
        </w:rPr>
        <w:t>оз</w:t>
      </w:r>
      <w:r w:rsidRPr="006529BB">
        <w:rPr>
          <w:rFonts w:ascii="Times New Roman" w:hAnsi="Times New Roman" w:cs="Times New Roman"/>
          <w:b/>
          <w:sz w:val="28"/>
          <w:szCs w:val="28"/>
        </w:rPr>
        <w:t>робки</w:t>
      </w:r>
      <w:r w:rsidR="00FB5F07" w:rsidRPr="006529BB">
        <w:rPr>
          <w:rFonts w:ascii="Times New Roman" w:hAnsi="Times New Roman" w:cs="Times New Roman"/>
          <w:b/>
          <w:sz w:val="28"/>
          <w:szCs w:val="28"/>
        </w:rPr>
        <w:t xml:space="preserve"> та використання спеціального програмного продукту для проведення розрахунку витратної частини </w:t>
      </w:r>
      <w:r w:rsidR="005515A3" w:rsidRPr="006529BB">
        <w:rPr>
          <w:rFonts w:ascii="Times New Roman" w:hAnsi="Times New Roman" w:cs="Times New Roman"/>
          <w:b/>
          <w:sz w:val="28"/>
          <w:szCs w:val="28"/>
        </w:rPr>
        <w:t>підприємства з використання ймовірнісно-статистичного методу</w:t>
      </w:r>
    </w:p>
    <w:p w:rsidR="005515A3" w:rsidRPr="006529BB" w:rsidRDefault="005515A3" w:rsidP="007C3D9D">
      <w:pPr>
        <w:spacing w:after="0" w:line="360" w:lineRule="auto"/>
        <w:ind w:firstLine="708"/>
        <w:jc w:val="both"/>
        <w:rPr>
          <w:rFonts w:ascii="Times New Roman" w:hAnsi="Times New Roman" w:cs="Times New Roman"/>
          <w:sz w:val="28"/>
          <w:szCs w:val="28"/>
        </w:rPr>
      </w:pPr>
      <w:r w:rsidRPr="006529BB">
        <w:rPr>
          <w:rFonts w:ascii="Times New Roman" w:hAnsi="Times New Roman" w:cs="Times New Roman"/>
          <w:sz w:val="28"/>
          <w:szCs w:val="28"/>
        </w:rPr>
        <w:t>Розрахунок з використанням ймовірнісно-статистичного методу потребує великої кількості розрахунків та використання певних алгоритмів, що може бути дуже складно у відтворенні та може потребувати додаткового обладнання або додаткових програ</w:t>
      </w:r>
      <w:r w:rsidR="00F43A33" w:rsidRPr="006529BB">
        <w:rPr>
          <w:rFonts w:ascii="Times New Roman" w:hAnsi="Times New Roman" w:cs="Times New Roman"/>
          <w:sz w:val="28"/>
          <w:szCs w:val="28"/>
        </w:rPr>
        <w:t>м</w:t>
      </w:r>
      <w:r w:rsidRPr="006529BB">
        <w:rPr>
          <w:rFonts w:ascii="Times New Roman" w:hAnsi="Times New Roman" w:cs="Times New Roman"/>
          <w:sz w:val="28"/>
          <w:szCs w:val="28"/>
        </w:rPr>
        <w:t xml:space="preserve">них продуктів для досягнення встановленої мети. При використанні певних програмних продуктів стає необхідним відтворення </w:t>
      </w:r>
      <w:r w:rsidR="004D2D54" w:rsidRPr="006529BB">
        <w:rPr>
          <w:rFonts w:ascii="Times New Roman" w:hAnsi="Times New Roman" w:cs="Times New Roman"/>
          <w:sz w:val="28"/>
          <w:szCs w:val="28"/>
        </w:rPr>
        <w:t xml:space="preserve">алгоритмів </w:t>
      </w:r>
      <w:r w:rsidR="004D2D54" w:rsidRPr="006529BB">
        <w:rPr>
          <w:rFonts w:ascii="Times New Roman" w:hAnsi="Times New Roman" w:cs="Times New Roman"/>
          <w:sz w:val="28"/>
          <w:szCs w:val="28"/>
        </w:rPr>
        <w:lastRenderedPageBreak/>
        <w:t xml:space="preserve">розрахунку та побудова математичної моделі розрахункового об’єкта. При проведенні розрахунків на достатньо великій кількості об’єктів стає очевидним той факт, що алгоритм виконання дій для відтворення розрахункової моделі повторюється, що не є доцільним для </w:t>
      </w:r>
      <w:r w:rsidR="0000212B" w:rsidRPr="006529BB">
        <w:rPr>
          <w:rFonts w:ascii="Times New Roman" w:hAnsi="Times New Roman" w:cs="Times New Roman"/>
          <w:sz w:val="28"/>
          <w:szCs w:val="28"/>
        </w:rPr>
        <w:t>людини, яка</w:t>
      </w:r>
      <w:r w:rsidR="004D2D54" w:rsidRPr="006529BB">
        <w:rPr>
          <w:rFonts w:ascii="Times New Roman" w:hAnsi="Times New Roman" w:cs="Times New Roman"/>
          <w:sz w:val="28"/>
          <w:szCs w:val="28"/>
        </w:rPr>
        <w:t xml:space="preserve"> виконує розрахунок, повторювати виконані ним дії кожного разу на підприємствах з однаковою структурою та способом розрахунку витратної частини балансу. </w:t>
      </w:r>
    </w:p>
    <w:p w:rsidR="004D2D54" w:rsidRPr="006529BB" w:rsidRDefault="004D2D54" w:rsidP="007C3D9D">
      <w:p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ab/>
        <w:t xml:space="preserve">Можливим є спосіб відтворення однакових алгоритмів за допомогою конкретних </w:t>
      </w:r>
      <w:r w:rsidR="00E726B9" w:rsidRPr="006529BB">
        <w:rPr>
          <w:rFonts w:ascii="Times New Roman" w:hAnsi="Times New Roman" w:cs="Times New Roman"/>
          <w:sz w:val="28"/>
          <w:szCs w:val="28"/>
        </w:rPr>
        <w:t>комп’ютерних продуктів, проте, такі продукти не мають спеціалізованого призначення для подібного використання, не дуже зручні у подальшому використанні</w:t>
      </w:r>
      <w:r w:rsidR="0000212B" w:rsidRPr="006529BB">
        <w:rPr>
          <w:rFonts w:ascii="Times New Roman" w:hAnsi="Times New Roman" w:cs="Times New Roman"/>
          <w:sz w:val="28"/>
          <w:szCs w:val="28"/>
        </w:rPr>
        <w:t>.</w:t>
      </w:r>
    </w:p>
    <w:p w:rsidR="0000212B" w:rsidRPr="006529BB" w:rsidRDefault="00E726B9" w:rsidP="007C3D9D">
      <w:p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ab/>
        <w:t xml:space="preserve">Ця робота має під собою </w:t>
      </w:r>
      <w:r w:rsidR="0000212B" w:rsidRPr="006529BB">
        <w:rPr>
          <w:rFonts w:ascii="Times New Roman" w:hAnsi="Times New Roman" w:cs="Times New Roman"/>
          <w:sz w:val="28"/>
          <w:szCs w:val="28"/>
        </w:rPr>
        <w:t>мету</w:t>
      </w:r>
      <w:r w:rsidRPr="006529BB">
        <w:rPr>
          <w:rFonts w:ascii="Times New Roman" w:hAnsi="Times New Roman" w:cs="Times New Roman"/>
          <w:sz w:val="28"/>
          <w:szCs w:val="28"/>
        </w:rPr>
        <w:t xml:space="preserve"> запропонувати рішення, що </w:t>
      </w:r>
      <w:r w:rsidR="0000212B" w:rsidRPr="006529BB">
        <w:rPr>
          <w:rFonts w:ascii="Times New Roman" w:hAnsi="Times New Roman" w:cs="Times New Roman"/>
          <w:sz w:val="28"/>
          <w:szCs w:val="28"/>
        </w:rPr>
        <w:t>полягає у створенні</w:t>
      </w:r>
      <w:r w:rsidRPr="006529BB">
        <w:rPr>
          <w:rFonts w:ascii="Times New Roman" w:hAnsi="Times New Roman" w:cs="Times New Roman"/>
          <w:sz w:val="28"/>
          <w:szCs w:val="28"/>
        </w:rPr>
        <w:t xml:space="preserve"> спеціального програмного продукту, який би повністю відповідав поставленим вимогам з точки зору достовірності розрахунку витратної частини підприємства, коректного використання наведених вище алгорит</w:t>
      </w:r>
      <w:r w:rsidR="007C40B6" w:rsidRPr="006529BB">
        <w:rPr>
          <w:rFonts w:ascii="Times New Roman" w:hAnsi="Times New Roman" w:cs="Times New Roman"/>
          <w:sz w:val="28"/>
          <w:szCs w:val="28"/>
        </w:rPr>
        <w:t xml:space="preserve">мів, таких як: метод розрахунку витратної частини балансу підприємства, наведений у нормативній документації з усіма корегуваннями та виправленнями та метод побудови електробалансів підприємства за допомогою ймовірнісно-статистичного методу. </w:t>
      </w:r>
    </w:p>
    <w:p w:rsidR="00E726B9" w:rsidRPr="006529BB" w:rsidRDefault="007C40B6" w:rsidP="0000212B">
      <w:pPr>
        <w:spacing w:after="0" w:line="360" w:lineRule="auto"/>
        <w:ind w:firstLine="708"/>
        <w:jc w:val="both"/>
        <w:rPr>
          <w:rFonts w:ascii="Times New Roman" w:hAnsi="Times New Roman" w:cs="Times New Roman"/>
          <w:sz w:val="28"/>
          <w:szCs w:val="28"/>
        </w:rPr>
      </w:pPr>
      <w:r w:rsidRPr="006529BB">
        <w:rPr>
          <w:rFonts w:ascii="Times New Roman" w:hAnsi="Times New Roman" w:cs="Times New Roman"/>
          <w:sz w:val="28"/>
          <w:szCs w:val="28"/>
        </w:rPr>
        <w:t xml:space="preserve">Подібна програма повинна відтворювати </w:t>
      </w:r>
      <w:r w:rsidR="0000212B" w:rsidRPr="006529BB">
        <w:rPr>
          <w:rFonts w:ascii="Times New Roman" w:hAnsi="Times New Roman" w:cs="Times New Roman"/>
          <w:sz w:val="28"/>
          <w:szCs w:val="28"/>
        </w:rPr>
        <w:t>запрограмовану модель</w:t>
      </w:r>
      <w:r w:rsidRPr="006529BB">
        <w:rPr>
          <w:rFonts w:ascii="Times New Roman" w:hAnsi="Times New Roman" w:cs="Times New Roman"/>
          <w:sz w:val="28"/>
          <w:szCs w:val="28"/>
        </w:rPr>
        <w:t xml:space="preserve"> підприємства, на якому вона використовується, спираючись на вхідні дані, які є підставою для розрахунків, отримання моделей та складання балансів.</w:t>
      </w:r>
    </w:p>
    <w:p w:rsidR="007C40B6" w:rsidRPr="006529BB" w:rsidRDefault="007C40B6" w:rsidP="007C3D9D">
      <w:p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ab/>
      </w:r>
      <w:r w:rsidR="00E404BF" w:rsidRPr="006529BB">
        <w:rPr>
          <w:rFonts w:ascii="Times New Roman" w:hAnsi="Times New Roman" w:cs="Times New Roman"/>
          <w:sz w:val="28"/>
          <w:szCs w:val="28"/>
        </w:rPr>
        <w:t xml:space="preserve">Суттєво така програма </w:t>
      </w:r>
      <w:r w:rsidR="0000212B" w:rsidRPr="006529BB">
        <w:rPr>
          <w:rFonts w:ascii="Times New Roman" w:hAnsi="Times New Roman" w:cs="Times New Roman"/>
          <w:sz w:val="28"/>
          <w:szCs w:val="28"/>
        </w:rPr>
        <w:t>повинна</w:t>
      </w:r>
      <w:r w:rsidR="00E404BF" w:rsidRPr="006529BB">
        <w:rPr>
          <w:rFonts w:ascii="Times New Roman" w:hAnsi="Times New Roman" w:cs="Times New Roman"/>
          <w:sz w:val="28"/>
          <w:szCs w:val="28"/>
        </w:rPr>
        <w:t xml:space="preserve"> відрізнятися від використання спеціальних програмних продуктів тим, що вона </w:t>
      </w:r>
      <w:r w:rsidR="0000212B" w:rsidRPr="006529BB">
        <w:rPr>
          <w:rFonts w:ascii="Times New Roman" w:hAnsi="Times New Roman" w:cs="Times New Roman"/>
          <w:sz w:val="28"/>
          <w:szCs w:val="28"/>
        </w:rPr>
        <w:t>має</w:t>
      </w:r>
      <w:r w:rsidR="00E404BF" w:rsidRPr="006529BB">
        <w:rPr>
          <w:rFonts w:ascii="Times New Roman" w:hAnsi="Times New Roman" w:cs="Times New Roman"/>
          <w:sz w:val="28"/>
          <w:szCs w:val="28"/>
        </w:rPr>
        <w:t xml:space="preserve"> відповідати конкретним цілям розрахунку конкретним методом, буде доцільною у використанні при проведенні розрахунків, буде </w:t>
      </w:r>
      <w:r w:rsidR="0000212B" w:rsidRPr="006529BB">
        <w:rPr>
          <w:rFonts w:ascii="Times New Roman" w:hAnsi="Times New Roman" w:cs="Times New Roman"/>
          <w:sz w:val="28"/>
          <w:szCs w:val="28"/>
        </w:rPr>
        <w:t>створена спираючись на нормативні документи</w:t>
      </w:r>
      <w:r w:rsidR="00E404BF" w:rsidRPr="006529BB">
        <w:rPr>
          <w:rFonts w:ascii="Times New Roman" w:hAnsi="Times New Roman" w:cs="Times New Roman"/>
          <w:sz w:val="28"/>
          <w:szCs w:val="28"/>
        </w:rPr>
        <w:t xml:space="preserve">, що можна буде використовувати для більш вірогідної та достовірної оцінки результатів. </w:t>
      </w:r>
    </w:p>
    <w:p w:rsidR="00E404BF" w:rsidRPr="006529BB" w:rsidRDefault="00E404BF" w:rsidP="007C3D9D">
      <w:p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ab/>
      </w:r>
      <w:r w:rsidR="0000212B" w:rsidRPr="006529BB">
        <w:rPr>
          <w:rFonts w:ascii="Times New Roman" w:hAnsi="Times New Roman" w:cs="Times New Roman"/>
          <w:sz w:val="28"/>
          <w:szCs w:val="28"/>
        </w:rPr>
        <w:t>П</w:t>
      </w:r>
      <w:r w:rsidRPr="006529BB">
        <w:rPr>
          <w:rFonts w:ascii="Times New Roman" w:hAnsi="Times New Roman" w:cs="Times New Roman"/>
          <w:sz w:val="28"/>
          <w:szCs w:val="28"/>
        </w:rPr>
        <w:t xml:space="preserve">рограмний продукт, розроблений на використання у конкретних умовах може бути використаний необхідну кількість разів, не втрачаючи час </w:t>
      </w:r>
      <w:r w:rsidR="0000212B" w:rsidRPr="006529BB">
        <w:rPr>
          <w:rFonts w:ascii="Times New Roman" w:hAnsi="Times New Roman" w:cs="Times New Roman"/>
          <w:sz w:val="28"/>
          <w:szCs w:val="28"/>
        </w:rPr>
        <w:t>на перебудову моделі виробничого об’єкту</w:t>
      </w:r>
      <w:r w:rsidRPr="006529BB">
        <w:rPr>
          <w:rFonts w:ascii="Times New Roman" w:hAnsi="Times New Roman" w:cs="Times New Roman"/>
          <w:sz w:val="28"/>
          <w:szCs w:val="28"/>
        </w:rPr>
        <w:t>, а досягати однаково якісного результату</w:t>
      </w:r>
      <w:r w:rsidR="0000212B" w:rsidRPr="006529BB">
        <w:rPr>
          <w:rFonts w:ascii="Times New Roman" w:hAnsi="Times New Roman" w:cs="Times New Roman"/>
          <w:sz w:val="28"/>
          <w:szCs w:val="28"/>
        </w:rPr>
        <w:t>,</w:t>
      </w:r>
      <w:r w:rsidRPr="006529BB">
        <w:rPr>
          <w:rFonts w:ascii="Times New Roman" w:hAnsi="Times New Roman" w:cs="Times New Roman"/>
          <w:sz w:val="28"/>
          <w:szCs w:val="28"/>
        </w:rPr>
        <w:t xml:space="preserve"> змінюючи вхідні дані. </w:t>
      </w:r>
    </w:p>
    <w:p w:rsidR="00E404BF" w:rsidRPr="006529BB" w:rsidRDefault="00E404BF" w:rsidP="007C3D9D">
      <w:pPr>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lastRenderedPageBreak/>
        <w:tab/>
        <w:t xml:space="preserve">При детальному розгляданні наведеного вище алгоритму розрахунку, стає очевидним той факт, що при </w:t>
      </w:r>
      <w:r w:rsidR="0000212B" w:rsidRPr="006529BB">
        <w:rPr>
          <w:rFonts w:ascii="Times New Roman" w:hAnsi="Times New Roman" w:cs="Times New Roman"/>
          <w:sz w:val="28"/>
          <w:szCs w:val="28"/>
        </w:rPr>
        <w:t>збільшенні розрахункових параметрів</w:t>
      </w:r>
      <w:r w:rsidRPr="006529BB">
        <w:rPr>
          <w:rFonts w:ascii="Times New Roman" w:hAnsi="Times New Roman" w:cs="Times New Roman"/>
          <w:sz w:val="28"/>
          <w:szCs w:val="28"/>
        </w:rPr>
        <w:t>, відповідна кількість ітерацій, необхідних для отримання бажаного результату зростає експоненціально</w:t>
      </w:r>
      <w:r w:rsidR="007C3D9D" w:rsidRPr="006529BB">
        <w:rPr>
          <w:rFonts w:ascii="Times New Roman" w:hAnsi="Times New Roman" w:cs="Times New Roman"/>
          <w:sz w:val="28"/>
          <w:szCs w:val="28"/>
        </w:rPr>
        <w:t xml:space="preserve">, що робить майже неможливим </w:t>
      </w:r>
      <w:r w:rsidR="0000212B" w:rsidRPr="006529BB">
        <w:rPr>
          <w:rFonts w:ascii="Times New Roman" w:hAnsi="Times New Roman" w:cs="Times New Roman"/>
          <w:sz w:val="28"/>
          <w:szCs w:val="28"/>
        </w:rPr>
        <w:t xml:space="preserve">своєчасний </w:t>
      </w:r>
      <w:r w:rsidR="007C3D9D" w:rsidRPr="006529BB">
        <w:rPr>
          <w:rFonts w:ascii="Times New Roman" w:hAnsi="Times New Roman" w:cs="Times New Roman"/>
          <w:sz w:val="28"/>
          <w:szCs w:val="28"/>
        </w:rPr>
        <w:t xml:space="preserve">контроль та моніторинг витратної частини балансу електричної енергії. Проте, програмний продукт, створений та розроблений для цих потреб здатен полегшити дану задачу, звести усі необхідні розрахунки до мінімуму та має потенціал </w:t>
      </w:r>
      <w:r w:rsidR="0000212B" w:rsidRPr="006529BB">
        <w:rPr>
          <w:rFonts w:ascii="Times New Roman" w:hAnsi="Times New Roman" w:cs="Times New Roman"/>
          <w:sz w:val="28"/>
          <w:szCs w:val="28"/>
        </w:rPr>
        <w:t>використання у</w:t>
      </w:r>
      <w:r w:rsidR="00C05B80" w:rsidRPr="006529BB">
        <w:rPr>
          <w:rFonts w:ascii="Times New Roman" w:hAnsi="Times New Roman" w:cs="Times New Roman"/>
          <w:sz w:val="28"/>
          <w:szCs w:val="28"/>
        </w:rPr>
        <w:t xml:space="preserve"> системах автоматизації</w:t>
      </w:r>
      <w:r w:rsidR="007C3D9D" w:rsidRPr="006529BB">
        <w:rPr>
          <w:rFonts w:ascii="Times New Roman" w:hAnsi="Times New Roman" w:cs="Times New Roman"/>
          <w:sz w:val="28"/>
          <w:szCs w:val="28"/>
        </w:rPr>
        <w:t xml:space="preserve"> моніторингу</w:t>
      </w:r>
      <w:r w:rsidR="00C05B80" w:rsidRPr="006529BB">
        <w:rPr>
          <w:rFonts w:ascii="Times New Roman" w:hAnsi="Times New Roman" w:cs="Times New Roman"/>
          <w:sz w:val="28"/>
          <w:szCs w:val="28"/>
        </w:rPr>
        <w:t xml:space="preserve"> витратної частини балансу підприємства</w:t>
      </w:r>
      <w:r w:rsidR="007C3D9D" w:rsidRPr="006529BB">
        <w:rPr>
          <w:rFonts w:ascii="Times New Roman" w:hAnsi="Times New Roman" w:cs="Times New Roman"/>
          <w:sz w:val="28"/>
          <w:szCs w:val="28"/>
        </w:rPr>
        <w:t xml:space="preserve"> для покращення енерговикористання підприємства. </w:t>
      </w:r>
    </w:p>
    <w:p w:rsidR="00060997" w:rsidRPr="006529BB" w:rsidRDefault="00060997">
      <w:pPr>
        <w:spacing w:after="0" w:line="240" w:lineRule="auto"/>
        <w:rPr>
          <w:rFonts w:ascii="Times New Roman" w:hAnsi="Times New Roman" w:cs="Times New Roman"/>
          <w:b/>
          <w:sz w:val="28"/>
          <w:szCs w:val="28"/>
        </w:rPr>
      </w:pPr>
    </w:p>
    <w:p w:rsidR="007C3D9D" w:rsidRPr="006529BB" w:rsidRDefault="00E578BF" w:rsidP="0059002C">
      <w:pPr>
        <w:spacing w:after="0" w:line="360" w:lineRule="auto"/>
        <w:ind w:firstLine="708"/>
        <w:jc w:val="both"/>
        <w:rPr>
          <w:rFonts w:ascii="Times New Roman" w:hAnsi="Times New Roman" w:cs="Times New Roman"/>
          <w:b/>
          <w:sz w:val="28"/>
          <w:szCs w:val="28"/>
        </w:rPr>
      </w:pPr>
      <w:r w:rsidRPr="006529BB">
        <w:rPr>
          <w:rFonts w:ascii="Times New Roman" w:hAnsi="Times New Roman" w:cs="Times New Roman"/>
          <w:b/>
          <w:sz w:val="28"/>
          <w:szCs w:val="28"/>
        </w:rPr>
        <w:t>2.7 Створення</w:t>
      </w:r>
      <w:r w:rsidR="007C3D9D" w:rsidRPr="006529BB">
        <w:rPr>
          <w:rFonts w:ascii="Times New Roman" w:hAnsi="Times New Roman" w:cs="Times New Roman"/>
          <w:b/>
          <w:sz w:val="28"/>
          <w:szCs w:val="28"/>
        </w:rPr>
        <w:t xml:space="preserve"> алгоритму програмного продукту для розрахунку </w:t>
      </w:r>
      <w:r w:rsidR="007B55D7" w:rsidRPr="006529BB">
        <w:rPr>
          <w:rFonts w:ascii="Times New Roman" w:hAnsi="Times New Roman" w:cs="Times New Roman"/>
          <w:b/>
          <w:sz w:val="28"/>
          <w:szCs w:val="28"/>
        </w:rPr>
        <w:t>витратної частини балансу електричної енергії на виробничому об’єкті</w:t>
      </w:r>
    </w:p>
    <w:p w:rsidR="007B55D7" w:rsidRPr="006529BB" w:rsidRDefault="007B55D7" w:rsidP="00DB67DB">
      <w:pPr>
        <w:spacing w:after="0" w:line="360" w:lineRule="auto"/>
        <w:ind w:firstLine="708"/>
        <w:jc w:val="both"/>
        <w:rPr>
          <w:rFonts w:ascii="Times New Roman" w:hAnsi="Times New Roman" w:cs="Times New Roman"/>
          <w:sz w:val="28"/>
          <w:szCs w:val="28"/>
        </w:rPr>
      </w:pPr>
      <w:r w:rsidRPr="006529BB">
        <w:rPr>
          <w:rFonts w:ascii="Times New Roman" w:hAnsi="Times New Roman" w:cs="Times New Roman"/>
          <w:sz w:val="28"/>
          <w:szCs w:val="28"/>
        </w:rPr>
        <w:t>При розробці та використанні програмного продукту будемо спиратися на розрахунок</w:t>
      </w:r>
      <w:r w:rsidR="00432309" w:rsidRPr="006529BB">
        <w:rPr>
          <w:rFonts w:ascii="Times New Roman" w:hAnsi="Times New Roman" w:cs="Times New Roman"/>
          <w:sz w:val="28"/>
          <w:szCs w:val="28"/>
        </w:rPr>
        <w:t xml:space="preserve"> витратної частини балансу</w:t>
      </w:r>
      <w:r w:rsidRPr="006529BB">
        <w:rPr>
          <w:rFonts w:ascii="Times New Roman" w:hAnsi="Times New Roman" w:cs="Times New Roman"/>
          <w:sz w:val="28"/>
          <w:szCs w:val="28"/>
        </w:rPr>
        <w:t xml:space="preserve"> котельної, як приклад використання існуючого алгоритму </w:t>
      </w:r>
      <w:r w:rsidR="004D7335" w:rsidRPr="006529BB">
        <w:rPr>
          <w:rFonts w:ascii="Times New Roman" w:hAnsi="Times New Roman" w:cs="Times New Roman"/>
          <w:sz w:val="28"/>
          <w:szCs w:val="28"/>
        </w:rPr>
        <w:t xml:space="preserve">розрахунку з використанням методології наведеної у Порядку та ймовірнісно-статистичного методу, для отримання найбільш повних та достовірних </w:t>
      </w:r>
      <w:r w:rsidR="00432309" w:rsidRPr="006529BB">
        <w:rPr>
          <w:rFonts w:ascii="Times New Roman" w:hAnsi="Times New Roman" w:cs="Times New Roman"/>
          <w:sz w:val="28"/>
          <w:szCs w:val="28"/>
        </w:rPr>
        <w:t>результатів</w:t>
      </w:r>
      <w:r w:rsidR="004D7335" w:rsidRPr="006529BB">
        <w:rPr>
          <w:rFonts w:ascii="Times New Roman" w:hAnsi="Times New Roman" w:cs="Times New Roman"/>
          <w:sz w:val="28"/>
          <w:szCs w:val="28"/>
        </w:rPr>
        <w:t>.</w:t>
      </w:r>
    </w:p>
    <w:p w:rsidR="004D7335" w:rsidRPr="006529BB" w:rsidRDefault="004D7335" w:rsidP="00DB67DB">
      <w:pPr>
        <w:spacing w:after="0" w:line="360" w:lineRule="auto"/>
        <w:ind w:firstLine="708"/>
        <w:jc w:val="both"/>
        <w:rPr>
          <w:rFonts w:ascii="Times New Roman" w:hAnsi="Times New Roman" w:cs="Times New Roman"/>
          <w:sz w:val="28"/>
          <w:szCs w:val="28"/>
        </w:rPr>
      </w:pPr>
      <w:r w:rsidRPr="006529BB">
        <w:rPr>
          <w:rFonts w:ascii="Times New Roman" w:hAnsi="Times New Roman" w:cs="Times New Roman"/>
          <w:sz w:val="28"/>
          <w:szCs w:val="28"/>
        </w:rPr>
        <w:t>Розробка програмного продукту завжди базується на певному алгоритмі, який відображає логіку та структуру продукту та найбільш детально розкриває суть розрахунків.</w:t>
      </w:r>
    </w:p>
    <w:p w:rsidR="00432309" w:rsidRPr="006529BB" w:rsidRDefault="00B54810" w:rsidP="00DB67DB">
      <w:pPr>
        <w:spacing w:after="0" w:line="360" w:lineRule="auto"/>
        <w:ind w:firstLine="708"/>
        <w:jc w:val="both"/>
        <w:rPr>
          <w:rFonts w:ascii="Times New Roman" w:hAnsi="Times New Roman" w:cs="Times New Roman"/>
          <w:sz w:val="28"/>
          <w:szCs w:val="28"/>
        </w:rPr>
      </w:pPr>
      <w:r w:rsidRPr="006529BB">
        <w:rPr>
          <w:rFonts w:ascii="Times New Roman" w:hAnsi="Times New Roman" w:cs="Times New Roman"/>
          <w:sz w:val="28"/>
          <w:szCs w:val="28"/>
        </w:rPr>
        <w:t>Алгоритм даної програми складається з декількох етапів, які певною мірою пов’язані між собою та потребують ітеративного повторення, що в свою чергу потреб</w:t>
      </w:r>
      <w:r w:rsidR="0041776B" w:rsidRPr="006529BB">
        <w:rPr>
          <w:rFonts w:ascii="Times New Roman" w:hAnsi="Times New Roman" w:cs="Times New Roman"/>
          <w:sz w:val="28"/>
          <w:szCs w:val="28"/>
        </w:rPr>
        <w:t>ує певної кількості про</w:t>
      </w:r>
      <w:r w:rsidR="00432309" w:rsidRPr="006529BB">
        <w:rPr>
          <w:rFonts w:ascii="Times New Roman" w:hAnsi="Times New Roman" w:cs="Times New Roman"/>
          <w:sz w:val="28"/>
          <w:szCs w:val="28"/>
        </w:rPr>
        <w:t>грамних ресурсів, тому що значною мірою</w:t>
      </w:r>
      <w:r w:rsidR="0041776B" w:rsidRPr="006529BB">
        <w:rPr>
          <w:rFonts w:ascii="Times New Roman" w:hAnsi="Times New Roman" w:cs="Times New Roman"/>
          <w:sz w:val="28"/>
          <w:szCs w:val="28"/>
        </w:rPr>
        <w:t xml:space="preserve"> кількість операцій, необхідна для проведення розрахунків залежить від </w:t>
      </w:r>
      <w:r w:rsidR="00432309" w:rsidRPr="006529BB">
        <w:rPr>
          <w:rFonts w:ascii="Times New Roman" w:hAnsi="Times New Roman" w:cs="Times New Roman"/>
          <w:sz w:val="28"/>
          <w:szCs w:val="28"/>
        </w:rPr>
        <w:t>продуктивності комп’ютерної машини</w:t>
      </w:r>
      <w:r w:rsidR="0041776B" w:rsidRPr="006529BB">
        <w:rPr>
          <w:rFonts w:ascii="Times New Roman" w:hAnsi="Times New Roman" w:cs="Times New Roman"/>
          <w:sz w:val="28"/>
          <w:szCs w:val="28"/>
        </w:rPr>
        <w:t>, яка може бути задіяна</w:t>
      </w:r>
      <w:r w:rsidR="00432309" w:rsidRPr="006529BB">
        <w:rPr>
          <w:rFonts w:ascii="Times New Roman" w:hAnsi="Times New Roman" w:cs="Times New Roman"/>
          <w:sz w:val="28"/>
          <w:szCs w:val="28"/>
        </w:rPr>
        <w:t xml:space="preserve">. </w:t>
      </w:r>
    </w:p>
    <w:p w:rsidR="008226A0" w:rsidRPr="006529BB" w:rsidRDefault="004113CB" w:rsidP="00DB67DB">
      <w:pPr>
        <w:spacing w:after="0" w:line="360" w:lineRule="auto"/>
        <w:ind w:firstLine="708"/>
        <w:jc w:val="both"/>
        <w:rPr>
          <w:rFonts w:ascii="Times New Roman" w:hAnsi="Times New Roman" w:cs="Times New Roman"/>
          <w:sz w:val="28"/>
          <w:szCs w:val="28"/>
        </w:rPr>
      </w:pPr>
      <w:r w:rsidRPr="006529BB">
        <w:rPr>
          <w:rFonts w:ascii="Times New Roman" w:hAnsi="Times New Roman" w:cs="Times New Roman"/>
          <w:sz w:val="28"/>
          <w:szCs w:val="28"/>
        </w:rPr>
        <w:t xml:space="preserve">Виконання алгоритму програмою зводиться до ітеративного виконання розрахунку наведеного у Порядку з наведеними </w:t>
      </w:r>
      <w:r w:rsidR="00432309" w:rsidRPr="006529BB">
        <w:rPr>
          <w:rFonts w:ascii="Times New Roman" w:hAnsi="Times New Roman" w:cs="Times New Roman"/>
          <w:sz w:val="28"/>
          <w:szCs w:val="28"/>
        </w:rPr>
        <w:t>вдосконаленнями</w:t>
      </w:r>
      <w:r w:rsidRPr="006529BB">
        <w:rPr>
          <w:rFonts w:ascii="Times New Roman" w:hAnsi="Times New Roman" w:cs="Times New Roman"/>
          <w:sz w:val="28"/>
          <w:szCs w:val="28"/>
        </w:rPr>
        <w:t xml:space="preserve"> для знаходження шуканого значення </w:t>
      </w:r>
      <w:r w:rsidR="00DB67DB" w:rsidRPr="006529BB">
        <w:rPr>
          <w:rFonts w:ascii="Times New Roman" w:hAnsi="Times New Roman" w:cs="Times New Roman"/>
          <w:sz w:val="28"/>
          <w:szCs w:val="28"/>
        </w:rPr>
        <w:t xml:space="preserve">споживання електричної енергії розробленою моделлю. Після цього, виконання приведених вище дій повторюється, проте при нових </w:t>
      </w:r>
      <w:r w:rsidR="00DB67DB" w:rsidRPr="006529BB">
        <w:rPr>
          <w:rFonts w:ascii="Times New Roman" w:hAnsi="Times New Roman" w:cs="Times New Roman"/>
          <w:sz w:val="28"/>
          <w:szCs w:val="28"/>
        </w:rPr>
        <w:lastRenderedPageBreak/>
        <w:t xml:space="preserve">змодельованих даних, що ілюструє псевдо-реальну унікальну ситуацію, яка розглядається на окремому об’єкті. Така кількість ітерацій повторюється необхідну кількість разів, яка залежить від кількості обраних параметрів та, відповідно, кількості комбінацій, які можна скласти з ними. Після проведення </w:t>
      </w:r>
      <w:r w:rsidR="00F67F1F" w:rsidRPr="006529BB">
        <w:rPr>
          <w:rFonts w:ascii="Times New Roman" w:hAnsi="Times New Roman" w:cs="Times New Roman"/>
          <w:sz w:val="28"/>
          <w:szCs w:val="28"/>
        </w:rPr>
        <w:t xml:space="preserve">усіх ітерацій ми отримуємо певну вибірку з отриманих значень споживання електричної енергії, які були </w:t>
      </w:r>
      <w:r w:rsidR="00432309" w:rsidRPr="006529BB">
        <w:rPr>
          <w:rFonts w:ascii="Times New Roman" w:hAnsi="Times New Roman" w:cs="Times New Roman"/>
          <w:sz w:val="28"/>
          <w:szCs w:val="28"/>
        </w:rPr>
        <w:t>отримані</w:t>
      </w:r>
      <w:r w:rsidR="00F67F1F" w:rsidRPr="006529BB">
        <w:rPr>
          <w:rFonts w:ascii="Times New Roman" w:hAnsi="Times New Roman" w:cs="Times New Roman"/>
          <w:sz w:val="28"/>
          <w:szCs w:val="28"/>
        </w:rPr>
        <w:t xml:space="preserve"> певними моделями об’єктів з ймовірнісно-випадковими значеннями нечітких виробничих параметрів, взятих на основі вибірки</w:t>
      </w:r>
      <w:r w:rsidR="00432309" w:rsidRPr="006529BB">
        <w:rPr>
          <w:rFonts w:ascii="Times New Roman" w:hAnsi="Times New Roman" w:cs="Times New Roman"/>
          <w:sz w:val="28"/>
          <w:szCs w:val="28"/>
        </w:rPr>
        <w:t xml:space="preserve"> даних</w:t>
      </w:r>
      <w:r w:rsidR="00F67F1F" w:rsidRPr="006529BB">
        <w:rPr>
          <w:rFonts w:ascii="Times New Roman" w:hAnsi="Times New Roman" w:cs="Times New Roman"/>
          <w:sz w:val="28"/>
          <w:szCs w:val="28"/>
        </w:rPr>
        <w:t xml:space="preserve"> експертного оцінювання. Також ми отримуємо вірогідність випадання найбільш достовірних значень розрахованих можливих значень витратної частини електричного балансу, на основі яких ми можемо визначити найбільш вірогідну</w:t>
      </w:r>
      <w:r w:rsidR="00AD010E" w:rsidRPr="006529BB">
        <w:rPr>
          <w:rFonts w:ascii="Times New Roman" w:hAnsi="Times New Roman" w:cs="Times New Roman"/>
          <w:sz w:val="28"/>
          <w:szCs w:val="28"/>
        </w:rPr>
        <w:t xml:space="preserve"> подію, яка відповідає </w:t>
      </w:r>
      <w:r w:rsidR="00432309" w:rsidRPr="006529BB">
        <w:rPr>
          <w:rFonts w:ascii="Times New Roman" w:hAnsi="Times New Roman" w:cs="Times New Roman"/>
          <w:sz w:val="28"/>
          <w:szCs w:val="28"/>
        </w:rPr>
        <w:t>найбільш вірогідному</w:t>
      </w:r>
      <w:r w:rsidR="00AD010E" w:rsidRPr="006529BB">
        <w:rPr>
          <w:rFonts w:ascii="Times New Roman" w:hAnsi="Times New Roman" w:cs="Times New Roman"/>
          <w:sz w:val="28"/>
          <w:szCs w:val="28"/>
        </w:rPr>
        <w:t xml:space="preserve"> значенню витрати електричної енергії на об’єкті який розглядається. </w:t>
      </w:r>
    </w:p>
    <w:p w:rsidR="00432309" w:rsidRPr="006529BB" w:rsidRDefault="00432309" w:rsidP="00DB67DB">
      <w:pPr>
        <w:spacing w:after="0" w:line="360" w:lineRule="auto"/>
        <w:ind w:firstLine="708"/>
        <w:jc w:val="both"/>
        <w:rPr>
          <w:rFonts w:ascii="Times New Roman" w:hAnsi="Times New Roman" w:cs="Times New Roman"/>
          <w:sz w:val="28"/>
          <w:szCs w:val="28"/>
        </w:rPr>
      </w:pPr>
    </w:p>
    <w:p w:rsidR="008939D3" w:rsidRPr="006529BB" w:rsidRDefault="00AD010E" w:rsidP="00D4457A">
      <w:pPr>
        <w:spacing w:after="0" w:line="360" w:lineRule="auto"/>
        <w:ind w:firstLine="567"/>
        <w:jc w:val="both"/>
        <w:outlineLvl w:val="0"/>
        <w:rPr>
          <w:rFonts w:ascii="Times New Roman" w:hAnsi="Times New Roman" w:cs="Times New Roman"/>
          <w:b/>
          <w:sz w:val="28"/>
          <w:szCs w:val="28"/>
        </w:rPr>
      </w:pPr>
      <w:r w:rsidRPr="006529BB">
        <w:rPr>
          <w:rFonts w:ascii="Times New Roman" w:hAnsi="Times New Roman" w:cs="Times New Roman"/>
          <w:b/>
          <w:sz w:val="28"/>
          <w:szCs w:val="28"/>
        </w:rPr>
        <w:t>2.</w:t>
      </w:r>
      <w:r w:rsidR="00E578BF" w:rsidRPr="006529BB">
        <w:rPr>
          <w:rFonts w:ascii="Times New Roman" w:hAnsi="Times New Roman" w:cs="Times New Roman"/>
          <w:b/>
          <w:sz w:val="28"/>
          <w:szCs w:val="28"/>
        </w:rPr>
        <w:t>7</w:t>
      </w:r>
      <w:r w:rsidR="008939D3" w:rsidRPr="006529BB">
        <w:rPr>
          <w:rFonts w:ascii="Times New Roman" w:hAnsi="Times New Roman" w:cs="Times New Roman"/>
          <w:b/>
          <w:sz w:val="28"/>
          <w:szCs w:val="28"/>
        </w:rPr>
        <w:t xml:space="preserve">.1 </w:t>
      </w:r>
      <w:r w:rsidR="00E578BF" w:rsidRPr="006529BB">
        <w:rPr>
          <w:rFonts w:ascii="Times New Roman" w:hAnsi="Times New Roman" w:cs="Times New Roman"/>
          <w:b/>
          <w:sz w:val="28"/>
          <w:szCs w:val="28"/>
        </w:rPr>
        <w:t>Алгоритм р</w:t>
      </w:r>
      <w:r w:rsidRPr="006529BB">
        <w:rPr>
          <w:rFonts w:ascii="Times New Roman" w:hAnsi="Times New Roman" w:cs="Times New Roman"/>
          <w:b/>
          <w:sz w:val="28"/>
          <w:szCs w:val="28"/>
        </w:rPr>
        <w:t>озрахун</w:t>
      </w:r>
      <w:r w:rsidR="00E578BF" w:rsidRPr="006529BB">
        <w:rPr>
          <w:rFonts w:ascii="Times New Roman" w:hAnsi="Times New Roman" w:cs="Times New Roman"/>
          <w:b/>
          <w:sz w:val="28"/>
          <w:szCs w:val="28"/>
        </w:rPr>
        <w:t>ку</w:t>
      </w:r>
      <w:r w:rsidRPr="006529BB">
        <w:rPr>
          <w:rFonts w:ascii="Times New Roman" w:hAnsi="Times New Roman" w:cs="Times New Roman"/>
          <w:b/>
          <w:sz w:val="28"/>
          <w:szCs w:val="28"/>
        </w:rPr>
        <w:t xml:space="preserve"> нормативних витрат електроенергії тяго-дуттьовим обладнанням</w:t>
      </w:r>
    </w:p>
    <w:p w:rsidR="00AD010E" w:rsidRPr="006529BB"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Кожна котельна установка продуктивністю вище ніж 1,5 Гкал/год обладнана індивідуальним тяго–дуттьовим обладнанням з регулюванням продуктивності направляючи</w:t>
      </w:r>
      <w:r w:rsidR="00452915" w:rsidRPr="006529BB">
        <w:rPr>
          <w:rFonts w:ascii="Times New Roman" w:hAnsi="Times New Roman" w:cs="Times New Roman"/>
          <w:sz w:val="28"/>
          <w:szCs w:val="28"/>
        </w:rPr>
        <w:t>ми  апаратами  та дроселюванням</w:t>
      </w:r>
      <w:r w:rsidRPr="006529BB">
        <w:rPr>
          <w:rFonts w:ascii="Times New Roman" w:hAnsi="Times New Roman" w:cs="Times New Roman"/>
          <w:sz w:val="28"/>
          <w:szCs w:val="28"/>
        </w:rPr>
        <w:t xml:space="preserve"> шиберами.</w:t>
      </w:r>
    </w:p>
    <w:p w:rsidR="00AD010E" w:rsidRPr="006529BB" w:rsidRDefault="00AD010E" w:rsidP="00AD010E">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Споживана електродвигуном димососу або дуттьового вентилятора потужність  розраховується за формулою, кВт:</w:t>
      </w:r>
    </w:p>
    <w:p w:rsidR="008939D3" w:rsidRPr="006529BB" w:rsidRDefault="008939D3" w:rsidP="00AD010E">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AD010E" w:rsidRPr="006529BB" w:rsidTr="00DA6A91">
        <w:trPr>
          <w:jc w:val="center"/>
        </w:trPr>
        <w:tc>
          <w:tcPr>
            <w:tcW w:w="8663" w:type="dxa"/>
            <w:vAlign w:val="center"/>
          </w:tcPr>
          <w:p w:rsidR="00AD010E" w:rsidRPr="006529BB" w:rsidRDefault="00E80AB9"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ascii="Times New Roman" w:hAnsi="Times New Roman" w:cs="Times New Roman"/>
                <w:color w:val="000000"/>
                <w:sz w:val="28"/>
                <w:szCs w:val="28"/>
              </w:rPr>
            </w:pPr>
            <w:r w:rsidRPr="006529BB">
              <w:rPr>
                <w:rFonts w:ascii="Times New Roman" w:hAnsi="Times New Roman" w:cs="Times New Roman"/>
                <w:noProof/>
                <w:position w:val="-34"/>
                <w:sz w:val="28"/>
                <w:szCs w:val="28"/>
                <w:lang w:val="uk-UA"/>
              </w:rPr>
              <w:pict>
                <v:shape id="_x0000_s1204" type="#_x0000_t75" style="position:absolute;left:0;text-align:left;margin-left:161.55pt;margin-top:4.5pt;width:147pt;height:40.5pt;z-index:251667456">
                  <v:imagedata r:id="rId32" o:title=""/>
                  <w10:wrap type="square" side="right"/>
                </v:shape>
                <o:OLEObject Type="Embed" ProgID="Equation.DSMT4" ShapeID="_x0000_s1204" DrawAspect="Content" ObjectID="_1559301046" r:id="rId33"/>
              </w:pict>
            </w:r>
          </w:p>
        </w:tc>
        <w:tc>
          <w:tcPr>
            <w:tcW w:w="1401"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(2.12</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де</w:t>
      </w:r>
      <w:r w:rsidRPr="006529BB">
        <w:rPr>
          <w:rFonts w:ascii="Times New Roman" w:hAnsi="Times New Roman" w:cs="Times New Roman"/>
          <w:i/>
          <w:color w:val="000000"/>
          <w:sz w:val="28"/>
          <w:szCs w:val="28"/>
        </w:rPr>
        <w:t xml:space="preserve"> k</w:t>
      </w:r>
      <w:r w:rsidRPr="006529BB">
        <w:rPr>
          <w:rFonts w:ascii="Times New Roman" w:hAnsi="Times New Roman" w:cs="Times New Roman"/>
          <w:color w:val="000000"/>
          <w:sz w:val="28"/>
          <w:szCs w:val="28"/>
        </w:rPr>
        <w:t>– коефіцієнт запасу (для димососів – 1,2;для вентиляторів – 1,1);</w:t>
      </w:r>
    </w:p>
    <w:p w:rsidR="00AD010E" w:rsidRPr="006529BB" w:rsidRDefault="00AD010E" w:rsidP="00AD010E">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38" w:name="126"/>
      <w:bookmarkEnd w:id="38"/>
      <w:r w:rsidRPr="006529BB">
        <w:rPr>
          <w:rFonts w:ascii="Times New Roman" w:hAnsi="Times New Roman" w:cs="Times New Roman"/>
          <w:i/>
          <w:color w:val="000000"/>
          <w:sz w:val="28"/>
          <w:szCs w:val="28"/>
        </w:rPr>
        <w:t>V</w:t>
      </w:r>
      <w:r w:rsidRPr="006529BB">
        <w:rPr>
          <w:rFonts w:ascii="Times New Roman" w:hAnsi="Times New Roman" w:cs="Times New Roman"/>
          <w:color w:val="000000"/>
          <w:sz w:val="28"/>
          <w:szCs w:val="28"/>
        </w:rPr>
        <w:t>– середня за розрахунковий період продуктивність тяго–дуттьового обладнання, м</w:t>
      </w:r>
      <w:r w:rsidRPr="006529BB">
        <w:rPr>
          <w:rFonts w:ascii="Times New Roman" w:hAnsi="Times New Roman" w:cs="Times New Roman"/>
          <w:color w:val="000000"/>
          <w:sz w:val="28"/>
          <w:szCs w:val="28"/>
          <w:vertAlign w:val="superscript"/>
        </w:rPr>
        <w:t>3</w:t>
      </w:r>
      <w:r w:rsidRPr="006529BB">
        <w:rPr>
          <w:rFonts w:ascii="Times New Roman" w:hAnsi="Times New Roman" w:cs="Times New Roman"/>
          <w:color w:val="000000"/>
          <w:sz w:val="28"/>
          <w:szCs w:val="28"/>
        </w:rPr>
        <w:t>/год.;</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39" w:name="127"/>
      <w:bookmarkEnd w:id="39"/>
      <w:r w:rsidRPr="006529BB">
        <w:rPr>
          <w:rFonts w:ascii="Times New Roman" w:hAnsi="Times New Roman" w:cs="Times New Roman"/>
          <w:i/>
          <w:color w:val="000000"/>
          <w:sz w:val="28"/>
          <w:szCs w:val="28"/>
        </w:rPr>
        <w:t>Н</w:t>
      </w:r>
      <w:r w:rsidRPr="006529BB">
        <w:rPr>
          <w:rFonts w:ascii="Times New Roman" w:hAnsi="Times New Roman" w:cs="Times New Roman"/>
          <w:i/>
          <w:color w:val="000000"/>
          <w:sz w:val="28"/>
          <w:szCs w:val="28"/>
          <w:vertAlign w:val="subscript"/>
        </w:rPr>
        <w:t>р</w:t>
      </w:r>
      <w:r w:rsidRPr="006529BB">
        <w:rPr>
          <w:rFonts w:ascii="Times New Roman" w:hAnsi="Times New Roman" w:cs="Times New Roman"/>
          <w:color w:val="000000"/>
          <w:sz w:val="28"/>
          <w:szCs w:val="28"/>
        </w:rPr>
        <w:t>– повний тиск, який створює тяго–дуттьове обладнання при середній за розрахунковий</w:t>
      </w:r>
      <w:r w:rsidRPr="006529BB">
        <w:rPr>
          <w:rFonts w:ascii="Times New Roman" w:hAnsi="Times New Roman" w:cs="Times New Roman"/>
          <w:color w:val="000000"/>
          <w:sz w:val="28"/>
          <w:szCs w:val="28"/>
        </w:rPr>
        <w:tab/>
        <w:t xml:space="preserve"> період  продуктивності,кг/м</w:t>
      </w:r>
      <w:r w:rsidRPr="006529BB">
        <w:rPr>
          <w:rFonts w:ascii="Times New Roman" w:hAnsi="Times New Roman" w:cs="Times New Roman"/>
          <w:color w:val="000000"/>
          <w:sz w:val="28"/>
          <w:szCs w:val="28"/>
          <w:vertAlign w:val="superscript"/>
        </w:rPr>
        <w:t>2</w:t>
      </w:r>
      <w:r w:rsidRPr="006529BB">
        <w:rPr>
          <w:rFonts w:ascii="Times New Roman" w:hAnsi="Times New Roman" w:cs="Times New Roman"/>
          <w:color w:val="000000"/>
          <w:sz w:val="28"/>
          <w:szCs w:val="28"/>
        </w:rPr>
        <w:t xml:space="preserve">; </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iCs/>
          <w:color w:val="000000"/>
          <w:sz w:val="28"/>
          <w:szCs w:val="28"/>
        </w:rPr>
        <w:lastRenderedPageBreak/>
        <w:t>η</w:t>
      </w:r>
      <w:r w:rsidRPr="006529BB">
        <w:rPr>
          <w:rFonts w:ascii="Times New Roman" w:hAnsi="Times New Roman" w:cs="Times New Roman"/>
          <w:i/>
          <w:iCs/>
          <w:color w:val="000000"/>
          <w:sz w:val="28"/>
          <w:szCs w:val="28"/>
          <w:vertAlign w:val="subscript"/>
        </w:rPr>
        <w:t>н</w:t>
      </w:r>
      <w:r w:rsidRPr="006529BB">
        <w:rPr>
          <w:rFonts w:ascii="Times New Roman" w:hAnsi="Times New Roman" w:cs="Times New Roman"/>
          <w:color w:val="000000"/>
          <w:sz w:val="28"/>
          <w:szCs w:val="28"/>
        </w:rPr>
        <w:t xml:space="preserve">– експлуатаційний  коефіцієнт  корисної  дії  на  валу </w:t>
      </w:r>
      <w:bookmarkStart w:id="40" w:name="130"/>
      <w:bookmarkEnd w:id="40"/>
      <w:r w:rsidRPr="006529BB">
        <w:rPr>
          <w:rFonts w:ascii="Times New Roman" w:hAnsi="Times New Roman" w:cs="Times New Roman"/>
          <w:color w:val="000000"/>
          <w:sz w:val="28"/>
          <w:szCs w:val="28"/>
        </w:rPr>
        <w:t>нагнітача (димососа або вентилятора)</w:t>
      </w:r>
      <w:bookmarkStart w:id="41" w:name="131"/>
      <w:bookmarkEnd w:id="41"/>
      <w:r w:rsidRPr="006529BB">
        <w:rPr>
          <w:rFonts w:ascii="Times New Roman" w:hAnsi="Times New Roman" w:cs="Times New Roman"/>
          <w:color w:val="000000"/>
          <w:sz w:val="28"/>
          <w:szCs w:val="28"/>
        </w:rPr>
        <w:t>;</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м</w:t>
      </w:r>
      <w:r w:rsidRPr="006529BB">
        <w:rPr>
          <w:rFonts w:ascii="Times New Roman" w:hAnsi="Times New Roman" w:cs="Times New Roman"/>
          <w:i/>
          <w:iCs/>
          <w:color w:val="000000"/>
          <w:sz w:val="28"/>
          <w:szCs w:val="28"/>
        </w:rPr>
        <w:t>–</w:t>
      </w:r>
      <w:r w:rsidRPr="006529BB">
        <w:rPr>
          <w:rFonts w:ascii="Times New Roman" w:hAnsi="Times New Roman" w:cs="Times New Roman"/>
          <w:iCs/>
          <w:color w:val="000000"/>
          <w:sz w:val="28"/>
          <w:szCs w:val="28"/>
        </w:rPr>
        <w:t xml:space="preserve"> коефіцієнт корисної  дії,  який  враховує втрати </w:t>
      </w:r>
      <w:bookmarkStart w:id="42" w:name="132"/>
      <w:bookmarkEnd w:id="42"/>
      <w:r w:rsidR="00F43A33" w:rsidRPr="006529BB">
        <w:rPr>
          <w:rFonts w:ascii="Times New Roman" w:hAnsi="Times New Roman" w:cs="Times New Roman"/>
          <w:iCs/>
          <w:color w:val="000000"/>
          <w:sz w:val="28"/>
          <w:szCs w:val="28"/>
        </w:rPr>
        <w:t xml:space="preserve">у </w:t>
      </w:r>
      <w:r w:rsidRPr="006529BB">
        <w:rPr>
          <w:rFonts w:ascii="Times New Roman" w:hAnsi="Times New Roman" w:cs="Times New Roman"/>
          <w:color w:val="000000"/>
          <w:sz w:val="28"/>
          <w:szCs w:val="28"/>
        </w:rPr>
        <w:t>підшипниках;</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bookmarkStart w:id="43" w:name="134"/>
      <w:bookmarkEnd w:id="43"/>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е</w:t>
      </w:r>
      <w:r w:rsidRPr="006529BB">
        <w:rPr>
          <w:rFonts w:ascii="Times New Roman" w:hAnsi="Times New Roman" w:cs="Times New Roman"/>
          <w:i/>
          <w:iCs/>
          <w:color w:val="000000"/>
          <w:sz w:val="28"/>
          <w:szCs w:val="28"/>
        </w:rPr>
        <w:t xml:space="preserve">– </w:t>
      </w:r>
      <w:r w:rsidRPr="006529BB">
        <w:rPr>
          <w:rFonts w:ascii="Times New Roman" w:hAnsi="Times New Roman" w:cs="Times New Roman"/>
          <w:iCs/>
          <w:color w:val="000000"/>
          <w:sz w:val="28"/>
          <w:szCs w:val="28"/>
        </w:rPr>
        <w:t>коефіцієнт корисної дії електродвигуна.</w:t>
      </w:r>
    </w:p>
    <w:p w:rsidR="00AD010E" w:rsidRPr="006529BB"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Середня продуктивність тяго–дуттьового обладнання визначається за наступними формулами.</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Середня продуктивність вентилятора розраховується по формулі, м</w:t>
      </w:r>
      <w:r w:rsidRPr="006529BB">
        <w:rPr>
          <w:rFonts w:ascii="Times New Roman" w:hAnsi="Times New Roman" w:cs="Times New Roman"/>
          <w:color w:val="000000"/>
          <w:sz w:val="28"/>
          <w:szCs w:val="28"/>
          <w:vertAlign w:val="superscript"/>
        </w:rPr>
        <w:t>3</w:t>
      </w:r>
      <w:r w:rsidRPr="006529BB">
        <w:rPr>
          <w:rFonts w:ascii="Times New Roman" w:hAnsi="Times New Roman" w:cs="Times New Roman"/>
          <w:color w:val="000000"/>
          <w:sz w:val="28"/>
          <w:szCs w:val="28"/>
        </w:rPr>
        <w:t xml:space="preserve">/год: </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38"/>
                <w:lang w:val="uk-UA"/>
              </w:rPr>
              <w:object w:dxaOrig="4360" w:dyaOrig="820">
                <v:shape id="_x0000_i1033" type="#_x0000_t75" style="width:217.85pt;height:40.2pt" o:ole="">
                  <v:imagedata r:id="rId34" o:title=""/>
                </v:shape>
                <o:OLEObject Type="Embed" ProgID="Equation.DSMT4" ShapeID="_x0000_i1033" DrawAspect="Content" ObjectID="_1559301012" r:id="rId35"/>
              </w:object>
            </w:r>
          </w:p>
        </w:tc>
        <w:tc>
          <w:tcPr>
            <w:tcW w:w="1384" w:type="dxa"/>
            <w:tcBorders>
              <w:top w:val="nil"/>
              <w:left w:val="nil"/>
              <w:bottom w:val="nil"/>
              <w:right w:val="nil"/>
            </w:tcBorders>
            <w:vAlign w:val="center"/>
          </w:tcPr>
          <w:p w:rsidR="00AD010E" w:rsidRPr="006529BB" w:rsidRDefault="00AD010E"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w:t>
            </w:r>
            <w:r w:rsidR="0059002C" w:rsidRPr="006529BB">
              <w:rPr>
                <w:rFonts w:ascii="Times New Roman" w:hAnsi="Times New Roman" w:cs="Times New Roman"/>
                <w:sz w:val="28"/>
                <w:szCs w:val="28"/>
              </w:rPr>
              <w:t>3</w:t>
            </w:r>
            <w:r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Середня продуктивність димососа розраховується по формулі,м</w:t>
      </w:r>
      <w:r w:rsidRPr="006529BB">
        <w:rPr>
          <w:rFonts w:ascii="Times New Roman" w:hAnsi="Times New Roman" w:cs="Times New Roman"/>
          <w:color w:val="000000"/>
          <w:sz w:val="28"/>
          <w:szCs w:val="28"/>
          <w:vertAlign w:val="superscript"/>
        </w:rPr>
        <w:t>3</w:t>
      </w:r>
      <w:r w:rsidRPr="006529BB">
        <w:rPr>
          <w:rFonts w:ascii="Times New Roman" w:hAnsi="Times New Roman" w:cs="Times New Roman"/>
          <w:color w:val="000000"/>
          <w:sz w:val="28"/>
          <w:szCs w:val="28"/>
        </w:rPr>
        <w:t>/год:</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38"/>
                <w:lang w:val="uk-UA"/>
              </w:rPr>
              <w:object w:dxaOrig="4420" w:dyaOrig="820">
                <v:shape id="_x0000_i1034" type="#_x0000_t75" style="width:223.5pt;height:40.2pt" o:ole="">
                  <v:imagedata r:id="rId36" o:title=""/>
                </v:shape>
                <o:OLEObject Type="Embed" ProgID="Equation.DSMT4" ShapeID="_x0000_i1034" DrawAspect="Content" ObjectID="_1559301013" r:id="rId37"/>
              </w:object>
            </w:r>
          </w:p>
        </w:tc>
        <w:tc>
          <w:tcPr>
            <w:tcW w:w="1384" w:type="dxa"/>
            <w:tcBorders>
              <w:top w:val="nil"/>
              <w:left w:val="nil"/>
              <w:bottom w:val="nil"/>
              <w:right w:val="nil"/>
            </w:tcBorders>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(2.14</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b</w:t>
      </w:r>
      <w:r w:rsidRPr="006529BB">
        <w:rPr>
          <w:rFonts w:ascii="Times New Roman" w:hAnsi="Times New Roman" w:cs="Times New Roman"/>
          <w:i/>
          <w:color w:val="000000"/>
          <w:sz w:val="28"/>
          <w:szCs w:val="28"/>
          <w:vertAlign w:val="subscript"/>
        </w:rPr>
        <w:t>k.i</w:t>
      </w:r>
      <w:r w:rsidRPr="006529BB">
        <w:rPr>
          <w:rFonts w:ascii="Times New Roman" w:hAnsi="Times New Roman" w:cs="Times New Roman"/>
          <w:color w:val="000000"/>
          <w:sz w:val="28"/>
          <w:szCs w:val="28"/>
        </w:rPr>
        <w:t>– норма питомої витрати палива на</w:t>
      </w:r>
      <w:bookmarkStart w:id="44" w:name="142"/>
      <w:bookmarkEnd w:id="44"/>
      <w:r w:rsidRPr="006529BB">
        <w:rPr>
          <w:rFonts w:ascii="Times New Roman" w:hAnsi="Times New Roman" w:cs="Times New Roman"/>
          <w:color w:val="000000"/>
          <w:sz w:val="28"/>
          <w:szCs w:val="28"/>
        </w:rPr>
        <w:t xml:space="preserve"> виробництво теплової енергії для і–го котла  при плановому навантаженні, кг у.п./Гкал (приймається за режимними картами або розраховується згідно КТМ 204 України 246–99 "Галузева методика нормування витрат палива на виробництво та відпуск теплової енергії котельнями теплового господарства"</w:t>
      </w:r>
      <w:r w:rsidRPr="006529BB">
        <w:rPr>
          <w:rFonts w:ascii="Times New Roman" w:hAnsi="Times New Roman" w:cs="Times New Roman"/>
          <w:sz w:val="28"/>
          <w:szCs w:val="28"/>
        </w:rPr>
        <w:t>[16]);</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45" w:name="143"/>
      <w:bookmarkEnd w:id="45"/>
      <w:r w:rsidRPr="006529BB">
        <w:rPr>
          <w:rFonts w:ascii="Times New Roman" w:hAnsi="Times New Roman" w:cs="Times New Roman"/>
          <w:i/>
          <w:color w:val="000000"/>
          <w:sz w:val="28"/>
          <w:szCs w:val="28"/>
        </w:rPr>
        <w:t>Q</w:t>
      </w:r>
      <w:r w:rsidRPr="006529BB">
        <w:rPr>
          <w:rFonts w:ascii="Times New Roman" w:hAnsi="Times New Roman" w:cs="Times New Roman"/>
          <w:i/>
          <w:color w:val="000000"/>
          <w:sz w:val="28"/>
          <w:szCs w:val="28"/>
          <w:vertAlign w:val="subscript"/>
        </w:rPr>
        <w:t>ki</w:t>
      </w:r>
      <w:r w:rsidRPr="006529BB">
        <w:rPr>
          <w:rFonts w:ascii="Times New Roman" w:hAnsi="Times New Roman" w:cs="Times New Roman"/>
          <w:color w:val="000000"/>
          <w:sz w:val="28"/>
          <w:szCs w:val="28"/>
        </w:rPr>
        <w:t xml:space="preserve">– плановий </w:t>
      </w:r>
      <w:r w:rsidRPr="006529BB">
        <w:rPr>
          <w:rFonts w:ascii="Times New Roman" w:hAnsi="Times New Roman" w:cs="Times New Roman"/>
          <w:sz w:val="28"/>
          <w:szCs w:val="28"/>
        </w:rPr>
        <w:t xml:space="preserve">обсяг </w:t>
      </w:r>
      <w:r w:rsidRPr="006529BB">
        <w:rPr>
          <w:rFonts w:ascii="Times New Roman" w:hAnsi="Times New Roman" w:cs="Times New Roman"/>
          <w:color w:val="000000"/>
          <w:sz w:val="28"/>
          <w:szCs w:val="28"/>
        </w:rPr>
        <w:t>виробництва теплової  енергії  котлом за</w:t>
      </w:r>
      <w:bookmarkStart w:id="46" w:name="144"/>
      <w:bookmarkStart w:id="47" w:name="145"/>
      <w:bookmarkEnd w:id="46"/>
      <w:bookmarkEnd w:id="47"/>
      <w:r w:rsidRPr="006529BB">
        <w:rPr>
          <w:rFonts w:ascii="Times New Roman" w:hAnsi="Times New Roman" w:cs="Times New Roman"/>
          <w:color w:val="000000"/>
          <w:sz w:val="28"/>
          <w:szCs w:val="28"/>
        </w:rPr>
        <w:t xml:space="preserve"> розрахунковий період, Гкал; </w:t>
      </w:r>
    </w:p>
    <w:p w:rsidR="00AD010E" w:rsidRPr="006529BB"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α</w:t>
      </w:r>
      <w:r w:rsidRPr="006529BB">
        <w:rPr>
          <w:rFonts w:ascii="Times New Roman" w:hAnsi="Times New Roman" w:cs="Times New Roman"/>
          <w:i/>
          <w:color w:val="000000"/>
          <w:sz w:val="28"/>
          <w:szCs w:val="28"/>
          <w:vertAlign w:val="subscript"/>
        </w:rPr>
        <w:t>х.п</w:t>
      </w:r>
      <w:r w:rsidRPr="006529BB">
        <w:rPr>
          <w:rFonts w:ascii="Times New Roman" w:hAnsi="Times New Roman" w:cs="Times New Roman"/>
          <w:iCs/>
          <w:color w:val="000000"/>
          <w:sz w:val="28"/>
          <w:szCs w:val="28"/>
        </w:rPr>
        <w:t>– коефіцієнт  надлишку  повітря</w:t>
      </w:r>
      <w:bookmarkStart w:id="48" w:name="160"/>
      <w:bookmarkEnd w:id="48"/>
      <w:r w:rsidRPr="006529BB">
        <w:rPr>
          <w:rFonts w:ascii="Times New Roman" w:hAnsi="Times New Roman" w:cs="Times New Roman"/>
          <w:iCs/>
          <w:color w:val="000000"/>
          <w:sz w:val="28"/>
          <w:szCs w:val="28"/>
        </w:rPr>
        <w:t xml:space="preserve"> </w:t>
      </w:r>
      <w:r w:rsidRPr="006529BB">
        <w:rPr>
          <w:rFonts w:ascii="Times New Roman" w:hAnsi="Times New Roman" w:cs="Times New Roman"/>
          <w:color w:val="000000"/>
          <w:sz w:val="28"/>
          <w:szCs w:val="28"/>
        </w:rPr>
        <w:t>в топці;</w:t>
      </w:r>
    </w:p>
    <w:p w:rsidR="00AD010E" w:rsidRPr="006529BB"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α</w:t>
      </w:r>
      <w:r w:rsidRPr="006529BB">
        <w:rPr>
          <w:rFonts w:ascii="Times New Roman" w:hAnsi="Times New Roman" w:cs="Times New Roman"/>
          <w:i/>
          <w:color w:val="000000"/>
          <w:sz w:val="28"/>
          <w:szCs w:val="28"/>
          <w:vertAlign w:val="subscript"/>
        </w:rPr>
        <w:t>д.г</w:t>
      </w:r>
      <w:r w:rsidRPr="006529BB">
        <w:rPr>
          <w:rFonts w:ascii="Times New Roman" w:hAnsi="Times New Roman" w:cs="Times New Roman"/>
          <w:color w:val="000000"/>
          <w:sz w:val="28"/>
          <w:szCs w:val="28"/>
        </w:rPr>
        <w:t xml:space="preserve">. – </w:t>
      </w:r>
      <w:r w:rsidRPr="006529BB">
        <w:rPr>
          <w:rFonts w:ascii="Times New Roman" w:hAnsi="Times New Roman" w:cs="Times New Roman"/>
          <w:sz w:val="28"/>
          <w:szCs w:val="28"/>
        </w:rPr>
        <w:t>коефіцієнт надлишку повітря в димових газах (середні  значення цих коефіцієнтів  визначаються  згідно відповідних таблиць</w:t>
      </w:r>
      <w:r w:rsidRPr="006529BB">
        <w:rPr>
          <w:rFonts w:ascii="Times New Roman" w:hAnsi="Times New Roman" w:cs="Times New Roman"/>
          <w:color w:val="000000"/>
          <w:sz w:val="28"/>
          <w:szCs w:val="28"/>
        </w:rPr>
        <w:t xml:space="preserve"> Порядку);</w:t>
      </w:r>
    </w:p>
    <w:p w:rsidR="00AD010E" w:rsidRPr="006529BB"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k</w:t>
      </w:r>
      <w:r w:rsidRPr="006529BB">
        <w:rPr>
          <w:rFonts w:ascii="Times New Roman" w:hAnsi="Times New Roman" w:cs="Times New Roman"/>
          <w:i/>
          <w:color w:val="000000"/>
          <w:sz w:val="28"/>
          <w:szCs w:val="28"/>
          <w:vertAlign w:val="subscript"/>
        </w:rPr>
        <w:t>е</w:t>
      </w:r>
      <w:r w:rsidRPr="006529BB">
        <w:rPr>
          <w:rFonts w:ascii="Times New Roman" w:hAnsi="Times New Roman" w:cs="Times New Roman"/>
          <w:color w:val="000000"/>
          <w:sz w:val="28"/>
          <w:szCs w:val="28"/>
        </w:rPr>
        <w:t>– тепловий еквівалент перерахування натурального палива в</w:t>
      </w:r>
      <w:bookmarkStart w:id="49" w:name="146"/>
      <w:bookmarkStart w:id="50" w:name="147"/>
      <w:bookmarkEnd w:id="49"/>
      <w:bookmarkEnd w:id="50"/>
      <w:r w:rsidRPr="006529BB">
        <w:rPr>
          <w:rFonts w:ascii="Times New Roman" w:hAnsi="Times New Roman" w:cs="Times New Roman"/>
          <w:color w:val="000000"/>
          <w:sz w:val="28"/>
          <w:szCs w:val="28"/>
        </w:rPr>
        <w:t xml:space="preserve"> умовне визначається за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28"/>
                <w:sz w:val="28"/>
                <w:szCs w:val="28"/>
                <w:lang w:val="uk-UA"/>
              </w:rPr>
              <w:object w:dxaOrig="1260" w:dyaOrig="760">
                <v:shape id="_x0000_i1035" type="#_x0000_t75" style="width:62.65pt;height:39.25pt" o:ole="">
                  <v:imagedata r:id="rId38" o:title=""/>
                </v:shape>
                <o:OLEObject Type="Embed" ProgID="Equation.DSMT4" ShapeID="_x0000_i1035" DrawAspect="Content" ObjectID="_1559301014" r:id="rId39"/>
              </w:objec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(2.15</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Q</w:t>
      </w:r>
      <w:r w:rsidRPr="006529BB">
        <w:rPr>
          <w:rFonts w:ascii="Times New Roman" w:hAnsi="Times New Roman" w:cs="Times New Roman"/>
          <w:i/>
          <w:color w:val="000000"/>
          <w:sz w:val="28"/>
          <w:szCs w:val="28"/>
          <w:vertAlign w:val="subscript"/>
        </w:rPr>
        <w:t>р.н</w:t>
      </w:r>
      <w:r w:rsidRPr="006529BB">
        <w:rPr>
          <w:rFonts w:ascii="Times New Roman" w:hAnsi="Times New Roman" w:cs="Times New Roman"/>
          <w:i/>
          <w:color w:val="000000"/>
          <w:sz w:val="28"/>
          <w:szCs w:val="28"/>
        </w:rPr>
        <w:t>.</w:t>
      </w:r>
      <w:r w:rsidRPr="006529BB">
        <w:rPr>
          <w:rFonts w:ascii="Times New Roman" w:hAnsi="Times New Roman" w:cs="Times New Roman"/>
          <w:color w:val="000000"/>
          <w:sz w:val="28"/>
          <w:szCs w:val="28"/>
        </w:rPr>
        <w:t>–  нижча теплота згорання робочого складу палива, ккал/кг;</w:t>
      </w:r>
    </w:p>
    <w:p w:rsidR="00AD010E" w:rsidRPr="006529BB"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51" w:name="152"/>
      <w:bookmarkEnd w:id="51"/>
      <w:r w:rsidRPr="006529BB">
        <w:rPr>
          <w:rFonts w:ascii="Times New Roman" w:hAnsi="Times New Roman" w:cs="Times New Roman"/>
          <w:i/>
          <w:color w:val="000000"/>
          <w:sz w:val="28"/>
          <w:szCs w:val="28"/>
        </w:rPr>
        <w:lastRenderedPageBreak/>
        <w:t>V</w:t>
      </w:r>
      <w:r w:rsidRPr="006529BB">
        <w:rPr>
          <w:rFonts w:ascii="Times New Roman" w:hAnsi="Times New Roman" w:cs="Times New Roman"/>
          <w:i/>
          <w:color w:val="000000"/>
          <w:sz w:val="28"/>
          <w:szCs w:val="28"/>
          <w:vertAlign w:val="subscript"/>
        </w:rPr>
        <w:t>1</w:t>
      </w:r>
      <w:r w:rsidRPr="006529BB">
        <w:rPr>
          <w:rFonts w:ascii="Times New Roman" w:hAnsi="Times New Roman" w:cs="Times New Roman"/>
          <w:color w:val="000000"/>
          <w:sz w:val="28"/>
          <w:szCs w:val="28"/>
        </w:rPr>
        <w:t>– теоретичний питомий об'єм повітря, необхідного для</w:t>
      </w:r>
      <w:bookmarkStart w:id="52" w:name="153"/>
      <w:bookmarkStart w:id="53" w:name="154"/>
      <w:bookmarkEnd w:id="52"/>
      <w:bookmarkEnd w:id="53"/>
      <w:r w:rsidRPr="006529BB">
        <w:rPr>
          <w:rFonts w:ascii="Times New Roman" w:hAnsi="Times New Roman" w:cs="Times New Roman"/>
          <w:color w:val="000000"/>
          <w:sz w:val="28"/>
          <w:szCs w:val="28"/>
        </w:rPr>
        <w:t xml:space="preserve"> згорання розрах</w:t>
      </w:r>
      <w:r w:rsidR="008939D3" w:rsidRPr="006529BB">
        <w:rPr>
          <w:rFonts w:ascii="Times New Roman" w:hAnsi="Times New Roman" w:cs="Times New Roman"/>
          <w:color w:val="000000"/>
          <w:sz w:val="28"/>
          <w:szCs w:val="28"/>
        </w:rPr>
        <w:t xml:space="preserve">ункової одиниці натурального </w:t>
      </w:r>
      <w:r w:rsidRPr="006529BB">
        <w:rPr>
          <w:rFonts w:ascii="Times New Roman" w:hAnsi="Times New Roman" w:cs="Times New Roman"/>
          <w:color w:val="000000"/>
          <w:sz w:val="28"/>
          <w:szCs w:val="28"/>
        </w:rPr>
        <w:t>палива,</w:t>
      </w:r>
      <w:r w:rsidR="008939D3" w:rsidRPr="006529BB">
        <w:rPr>
          <w:rFonts w:ascii="Times New Roman" w:hAnsi="Times New Roman" w:cs="Times New Roman"/>
          <w:color w:val="000000"/>
          <w:sz w:val="28"/>
          <w:szCs w:val="28"/>
        </w:rPr>
        <w:t xml:space="preserve"> </w:t>
      </w:r>
      <w:r w:rsidRPr="006529BB">
        <w:rPr>
          <w:rFonts w:ascii="Times New Roman" w:hAnsi="Times New Roman" w:cs="Times New Roman"/>
          <w:color w:val="000000"/>
          <w:sz w:val="28"/>
          <w:szCs w:val="28"/>
        </w:rPr>
        <w:t>нкуб.м/кг;</w:t>
      </w:r>
    </w:p>
    <w:p w:rsidR="00AD010E" w:rsidRPr="006529BB"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54" w:name="155"/>
      <w:bookmarkEnd w:id="54"/>
      <w:r w:rsidRPr="006529BB">
        <w:rPr>
          <w:rFonts w:ascii="Times New Roman" w:hAnsi="Times New Roman" w:cs="Times New Roman"/>
          <w:i/>
          <w:color w:val="000000"/>
          <w:sz w:val="28"/>
          <w:szCs w:val="28"/>
        </w:rPr>
        <w:t>V</w:t>
      </w:r>
      <w:r w:rsidRPr="006529BB">
        <w:rPr>
          <w:rFonts w:ascii="Times New Roman" w:hAnsi="Times New Roman" w:cs="Times New Roman"/>
          <w:i/>
          <w:color w:val="000000"/>
          <w:sz w:val="28"/>
          <w:szCs w:val="28"/>
          <w:vertAlign w:val="subscript"/>
        </w:rPr>
        <w:t>2</w:t>
      </w:r>
      <w:r w:rsidRPr="006529BB">
        <w:rPr>
          <w:rFonts w:ascii="Times New Roman" w:hAnsi="Times New Roman" w:cs="Times New Roman"/>
          <w:color w:val="000000"/>
          <w:sz w:val="28"/>
          <w:szCs w:val="28"/>
        </w:rPr>
        <w:t>– теоретичний питомий об'єм димових газів, що утворюються</w:t>
      </w:r>
      <w:bookmarkStart w:id="55" w:name="156"/>
      <w:bookmarkStart w:id="56" w:name="157"/>
      <w:bookmarkEnd w:id="55"/>
      <w:bookmarkEnd w:id="56"/>
      <w:r w:rsidRPr="006529BB">
        <w:rPr>
          <w:rFonts w:ascii="Times New Roman" w:hAnsi="Times New Roman" w:cs="Times New Roman"/>
          <w:color w:val="000000"/>
          <w:sz w:val="28"/>
          <w:szCs w:val="28"/>
        </w:rPr>
        <w:t xml:space="preserve"> при згоранні розрахункової одиниці натурального палива, нкуб.м/кг</w:t>
      </w:r>
      <w:bookmarkStart w:id="57" w:name="158"/>
      <w:bookmarkEnd w:id="57"/>
      <w:r w:rsidRPr="006529BB">
        <w:rPr>
          <w:rFonts w:ascii="Times New Roman" w:hAnsi="Times New Roman" w:cs="Times New Roman"/>
          <w:color w:val="000000"/>
          <w:sz w:val="28"/>
          <w:szCs w:val="28"/>
        </w:rPr>
        <w:t>;</w:t>
      </w:r>
    </w:p>
    <w:p w:rsidR="00AD010E" w:rsidRPr="006529BB"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58" w:name="159"/>
      <w:bookmarkStart w:id="59" w:name="172"/>
      <w:bookmarkEnd w:id="58"/>
      <w:bookmarkEnd w:id="59"/>
      <w:r w:rsidRPr="006529BB">
        <w:rPr>
          <w:rFonts w:ascii="Times New Roman" w:hAnsi="Times New Roman" w:cs="Times New Roman"/>
          <w:i/>
          <w:color w:val="000000"/>
          <w:sz w:val="28"/>
          <w:szCs w:val="28"/>
        </w:rPr>
        <w:t>Т</w:t>
      </w:r>
      <w:r w:rsidRPr="006529BB">
        <w:rPr>
          <w:rFonts w:ascii="Times New Roman" w:hAnsi="Times New Roman" w:cs="Times New Roman"/>
          <w:color w:val="000000"/>
          <w:sz w:val="28"/>
          <w:szCs w:val="28"/>
        </w:rPr>
        <w:t xml:space="preserve">– </w:t>
      </w:r>
      <w:r w:rsidRPr="006529BB">
        <w:rPr>
          <w:rFonts w:ascii="Times New Roman" w:hAnsi="Times New Roman" w:cs="Times New Roman"/>
          <w:sz w:val="28"/>
          <w:szCs w:val="28"/>
        </w:rPr>
        <w:t>тривалість роботи</w:t>
      </w:r>
      <w:r w:rsidRPr="006529BB">
        <w:rPr>
          <w:rFonts w:ascii="Times New Roman" w:hAnsi="Times New Roman" w:cs="Times New Roman"/>
          <w:color w:val="000000"/>
          <w:sz w:val="28"/>
          <w:szCs w:val="28"/>
        </w:rPr>
        <w:t xml:space="preserve"> тяго</w:t>
      </w:r>
      <w:r w:rsidRPr="006529BB">
        <w:rPr>
          <w:rFonts w:ascii="Times New Roman" w:hAnsi="Times New Roman" w:cs="Times New Roman"/>
          <w:sz w:val="28"/>
          <w:szCs w:val="28"/>
        </w:rPr>
        <w:t>–</w:t>
      </w:r>
      <w:r w:rsidRPr="006529BB">
        <w:rPr>
          <w:rFonts w:ascii="Times New Roman" w:hAnsi="Times New Roman" w:cs="Times New Roman"/>
          <w:color w:val="000000"/>
          <w:sz w:val="28"/>
          <w:szCs w:val="28"/>
        </w:rPr>
        <w:t>дуттьового обладнання протягом розрахункового періоду, год;</w:t>
      </w:r>
    </w:p>
    <w:p w:rsidR="00AD010E" w:rsidRPr="006529BB" w:rsidRDefault="00AD010E" w:rsidP="00AD010E">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60" w:name="173"/>
      <w:bookmarkEnd w:id="60"/>
      <w:r w:rsidRPr="006529BB">
        <w:rPr>
          <w:rFonts w:ascii="Times New Roman" w:hAnsi="Times New Roman" w:cs="Times New Roman"/>
          <w:i/>
          <w:color w:val="000000"/>
          <w:sz w:val="28"/>
          <w:szCs w:val="28"/>
        </w:rPr>
        <w:t>t</w:t>
      </w:r>
      <w:r w:rsidRPr="006529BB">
        <w:rPr>
          <w:rFonts w:ascii="Times New Roman" w:hAnsi="Times New Roman" w:cs="Times New Roman"/>
          <w:i/>
          <w:color w:val="000000"/>
          <w:sz w:val="28"/>
          <w:szCs w:val="28"/>
          <w:vertAlign w:val="subscript"/>
        </w:rPr>
        <w:t>х.п</w:t>
      </w:r>
      <w:r w:rsidRPr="006529BB">
        <w:rPr>
          <w:rFonts w:ascii="Times New Roman" w:hAnsi="Times New Roman" w:cs="Times New Roman"/>
          <w:color w:val="000000"/>
          <w:sz w:val="28"/>
          <w:szCs w:val="28"/>
          <w:vertAlign w:val="subscript"/>
        </w:rPr>
        <w:t xml:space="preserve">. </w:t>
      </w:r>
      <w:r w:rsidRPr="006529BB">
        <w:rPr>
          <w:rFonts w:ascii="Times New Roman" w:hAnsi="Times New Roman" w:cs="Times New Roman"/>
          <w:color w:val="000000"/>
          <w:sz w:val="28"/>
          <w:szCs w:val="28"/>
        </w:rPr>
        <w:t>– температура "холодного" повітря,°С</w:t>
      </w:r>
      <w:bookmarkStart w:id="61" w:name="174"/>
      <w:bookmarkStart w:id="62" w:name="175"/>
      <w:bookmarkEnd w:id="61"/>
      <w:bookmarkEnd w:id="62"/>
      <w:r w:rsidRPr="006529BB">
        <w:rPr>
          <w:rFonts w:ascii="Times New Roman" w:hAnsi="Times New Roman" w:cs="Times New Roman"/>
          <w:color w:val="000000"/>
          <w:sz w:val="28"/>
          <w:szCs w:val="28"/>
        </w:rPr>
        <w:t xml:space="preserve">; </w:t>
      </w:r>
    </w:p>
    <w:p w:rsidR="00AD010E" w:rsidRPr="006529BB" w:rsidRDefault="00AD010E" w:rsidP="00AD010E">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r w:rsidRPr="006529BB">
        <w:rPr>
          <w:rFonts w:ascii="Times New Roman" w:hAnsi="Times New Roman" w:cs="Times New Roman"/>
          <w:i/>
          <w:color w:val="000000"/>
          <w:sz w:val="28"/>
          <w:szCs w:val="28"/>
        </w:rPr>
        <w:t>t</w:t>
      </w:r>
      <w:r w:rsidRPr="006529BB">
        <w:rPr>
          <w:rFonts w:ascii="Times New Roman" w:hAnsi="Times New Roman" w:cs="Times New Roman"/>
          <w:i/>
          <w:color w:val="000000"/>
          <w:sz w:val="28"/>
          <w:szCs w:val="28"/>
          <w:vertAlign w:val="subscript"/>
        </w:rPr>
        <w:t>д.г</w:t>
      </w:r>
      <w:r w:rsidRPr="006529BB">
        <w:rPr>
          <w:rFonts w:ascii="Times New Roman" w:hAnsi="Times New Roman" w:cs="Times New Roman"/>
          <w:color w:val="000000"/>
          <w:sz w:val="28"/>
          <w:szCs w:val="28"/>
          <w:vertAlign w:val="subscript"/>
        </w:rPr>
        <w:t xml:space="preserve">. </w:t>
      </w:r>
      <w:r w:rsidR="008939D3" w:rsidRPr="006529BB">
        <w:rPr>
          <w:rFonts w:ascii="Times New Roman" w:hAnsi="Times New Roman" w:cs="Times New Roman"/>
          <w:color w:val="000000"/>
          <w:sz w:val="28"/>
          <w:szCs w:val="28"/>
        </w:rPr>
        <w:t xml:space="preserve">– температура </w:t>
      </w:r>
      <w:r w:rsidRPr="006529BB">
        <w:rPr>
          <w:rFonts w:ascii="Times New Roman" w:hAnsi="Times New Roman" w:cs="Times New Roman"/>
          <w:color w:val="000000"/>
          <w:sz w:val="28"/>
          <w:szCs w:val="28"/>
        </w:rPr>
        <w:t>димових газів, °С</w:t>
      </w:r>
      <w:bookmarkStart w:id="63" w:name="176"/>
      <w:bookmarkStart w:id="64" w:name="177"/>
      <w:bookmarkEnd w:id="63"/>
      <w:bookmarkEnd w:id="64"/>
      <w:r w:rsidRPr="006529BB">
        <w:rPr>
          <w:rFonts w:ascii="Times New Roman" w:hAnsi="Times New Roman" w:cs="Times New Roman"/>
          <w:iCs/>
          <w:color w:val="000000"/>
          <w:sz w:val="28"/>
          <w:szCs w:val="28"/>
        </w:rPr>
        <w:t>.</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Повний розрахунковий тиск нагнітача для</w:t>
      </w:r>
      <w:bookmarkStart w:id="65" w:name="200"/>
      <w:bookmarkEnd w:id="65"/>
      <w:r w:rsidRPr="006529BB">
        <w:rPr>
          <w:rFonts w:ascii="Times New Roman" w:hAnsi="Times New Roman" w:cs="Times New Roman"/>
          <w:color w:val="000000"/>
          <w:sz w:val="28"/>
          <w:szCs w:val="28"/>
        </w:rPr>
        <w:t xml:space="preserve"> певного режиму роботи котла визначається за даними аеродинамічних розрахунків або випробувань котельного агрегату.</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66" w:name="201"/>
      <w:bookmarkEnd w:id="66"/>
      <w:r w:rsidRPr="006529BB">
        <w:rPr>
          <w:rFonts w:ascii="Times New Roman" w:hAnsi="Times New Roman" w:cs="Times New Roman"/>
          <w:color w:val="000000"/>
          <w:sz w:val="28"/>
          <w:szCs w:val="28"/>
        </w:rPr>
        <w:t xml:space="preserve">Експлуатаційний коефіцієнт корисної дії на валу нагнітача визначається за паспортною аеродинамічною </w:t>
      </w:r>
      <w:bookmarkStart w:id="67" w:name="202"/>
      <w:bookmarkEnd w:id="67"/>
      <w:r w:rsidRPr="006529BB">
        <w:rPr>
          <w:rFonts w:ascii="Times New Roman" w:hAnsi="Times New Roman" w:cs="Times New Roman"/>
          <w:color w:val="000000"/>
          <w:sz w:val="28"/>
          <w:szCs w:val="28"/>
        </w:rPr>
        <w:t xml:space="preserve">характеристикою тяго–дуттьового обладнання для розрахованої </w:t>
      </w:r>
      <w:r w:rsidRPr="006529BB">
        <w:rPr>
          <w:rFonts w:ascii="Times New Roman" w:hAnsi="Times New Roman" w:cs="Times New Roman"/>
          <w:sz w:val="28"/>
          <w:szCs w:val="28"/>
        </w:rPr>
        <w:t>продуктивності та для</w:t>
      </w:r>
      <w:r w:rsidRPr="006529BB">
        <w:rPr>
          <w:rFonts w:ascii="Times New Roman" w:hAnsi="Times New Roman" w:cs="Times New Roman"/>
          <w:color w:val="000000"/>
          <w:sz w:val="28"/>
          <w:szCs w:val="28"/>
        </w:rPr>
        <w:t xml:space="preserve"> розрахункового тиску, приведеного до "паспортних" умов складання характеристики</w:t>
      </w:r>
      <w:bookmarkStart w:id="68" w:name="203"/>
      <w:bookmarkEnd w:id="68"/>
      <w:r w:rsidRPr="006529BB">
        <w:rPr>
          <w:rFonts w:ascii="Times New Roman" w:hAnsi="Times New Roman" w:cs="Times New Roman"/>
          <w:color w:val="000000"/>
          <w:sz w:val="28"/>
          <w:szCs w:val="28"/>
        </w:rPr>
        <w:t>. Приведений тиск визначається за формулою, кг/ м</w:t>
      </w:r>
      <w:r w:rsidRPr="006529BB">
        <w:rPr>
          <w:rFonts w:ascii="Times New Roman" w:hAnsi="Times New Roman" w:cs="Times New Roman"/>
          <w:color w:val="000000"/>
          <w:sz w:val="28"/>
          <w:szCs w:val="28"/>
          <w:vertAlign w:val="superscript"/>
        </w:rPr>
        <w:t>2</w:t>
      </w:r>
      <w:r w:rsidRPr="006529BB">
        <w:rPr>
          <w:rFonts w:ascii="Times New Roman" w:hAnsi="Times New Roman" w:cs="Times New Roman"/>
          <w:color w:val="000000"/>
          <w:sz w:val="28"/>
          <w:szCs w:val="28"/>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16"/>
                <w:sz w:val="28"/>
                <w:szCs w:val="28"/>
                <w:lang w:val="uk-UA"/>
              </w:rPr>
              <w:object w:dxaOrig="1820" w:dyaOrig="420">
                <v:shape id="_x0000_i1036" type="#_x0000_t75" style="width:89.75pt;height:21.5pt" o:ole="">
                  <v:imagedata r:id="rId40" o:title=""/>
                </v:shape>
                <o:OLEObject Type="Embed" ProgID="Equation.DSMT4" ShapeID="_x0000_i1036" DrawAspect="Content" ObjectID="_1559301015" r:id="rId41"/>
              </w:objec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(2.16</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K</w:t>
      </w:r>
      <w:r w:rsidRPr="006529BB">
        <w:rPr>
          <w:rFonts w:ascii="Times New Roman" w:hAnsi="Times New Roman" w:cs="Times New Roman"/>
          <w:i/>
          <w:color w:val="000000"/>
          <w:sz w:val="28"/>
          <w:szCs w:val="28"/>
          <w:vertAlign w:val="subscript"/>
        </w:rPr>
        <w:t>ρ</w:t>
      </w:r>
      <w:r w:rsidRPr="006529BB">
        <w:rPr>
          <w:rFonts w:ascii="Times New Roman" w:hAnsi="Times New Roman" w:cs="Times New Roman"/>
          <w:color w:val="000000"/>
          <w:sz w:val="28"/>
          <w:szCs w:val="28"/>
        </w:rPr>
        <w:t>– коефіцієнт  приведення,  який  розраховується  за</w:t>
      </w:r>
      <w:bookmarkStart w:id="69" w:name="206"/>
      <w:bookmarkEnd w:id="69"/>
      <w:r w:rsidRPr="006529BB">
        <w:rPr>
          <w:rFonts w:ascii="Times New Roman" w:hAnsi="Times New Roman" w:cs="Times New Roman"/>
          <w:color w:val="000000"/>
          <w:sz w:val="28"/>
          <w:szCs w:val="28"/>
        </w:rPr>
        <w:t xml:space="preserve">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spacing w:line="360" w:lineRule="auto"/>
              <w:ind w:right="-1384"/>
              <w:jc w:val="center"/>
              <w:rPr>
                <w:rFonts w:ascii="Times New Roman" w:hAnsi="Times New Roman" w:cs="Times New Roman"/>
                <w:color w:val="0070C0"/>
              </w:rPr>
            </w:pPr>
            <w:r w:rsidRPr="006529BB">
              <w:rPr>
                <w:rFonts w:ascii="Times New Roman" w:hAnsi="Times New Roman" w:cs="Times New Roman"/>
                <w:position w:val="-38"/>
                <w:sz w:val="28"/>
                <w:szCs w:val="28"/>
                <w:lang w:val="uk-UA"/>
              </w:rPr>
              <w:object w:dxaOrig="3159" w:dyaOrig="920">
                <v:shape id="_x0000_i1037" type="#_x0000_t75" style="width:158.95pt;height:47.7pt" o:ole="">
                  <v:imagedata r:id="rId42" o:title=""/>
                </v:shape>
                <o:OLEObject Type="Embed" ProgID="Equation.DSMT4" ShapeID="_x0000_i1037" DrawAspect="Content" ObjectID="_1559301016" r:id="rId43"/>
              </w:object>
            </w:r>
          </w:p>
        </w:tc>
        <w:tc>
          <w:tcPr>
            <w:tcW w:w="1384" w:type="dxa"/>
            <w:vAlign w:val="center"/>
          </w:tcPr>
          <w:p w:rsidR="00AD010E" w:rsidRPr="006529BB" w:rsidRDefault="00AD010E"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(2.15)</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t</w:t>
      </w:r>
      <w:r w:rsidRPr="006529BB">
        <w:rPr>
          <w:rFonts w:ascii="Times New Roman" w:hAnsi="Times New Roman" w:cs="Times New Roman"/>
          <w:i/>
          <w:color w:val="000000"/>
          <w:sz w:val="28"/>
          <w:szCs w:val="28"/>
          <w:vertAlign w:val="subscript"/>
        </w:rPr>
        <w:t>р</w:t>
      </w:r>
      <w:r w:rsidRPr="006529BB">
        <w:rPr>
          <w:rFonts w:ascii="Times New Roman" w:hAnsi="Times New Roman" w:cs="Times New Roman"/>
          <w:color w:val="000000"/>
          <w:sz w:val="28"/>
          <w:szCs w:val="28"/>
        </w:rPr>
        <w:t>– розрахункова температура повітря  або димових газів</w:t>
      </w:r>
      <w:bookmarkStart w:id="70" w:name="210"/>
      <w:bookmarkEnd w:id="70"/>
      <w:r w:rsidRPr="006529BB">
        <w:rPr>
          <w:rFonts w:ascii="Times New Roman" w:hAnsi="Times New Roman" w:cs="Times New Roman"/>
          <w:iCs/>
          <w:color w:val="000000"/>
          <w:sz w:val="28"/>
          <w:szCs w:val="28"/>
        </w:rPr>
        <w:t xml:space="preserve">, °C; </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iCs/>
          <w:color w:val="000000"/>
          <w:sz w:val="28"/>
          <w:szCs w:val="28"/>
        </w:rPr>
        <w:t>t</w:t>
      </w:r>
      <w:r w:rsidRPr="006529BB">
        <w:rPr>
          <w:rFonts w:ascii="Times New Roman" w:hAnsi="Times New Roman" w:cs="Times New Roman"/>
          <w:i/>
          <w:iCs/>
          <w:color w:val="000000"/>
          <w:sz w:val="28"/>
          <w:szCs w:val="28"/>
          <w:vertAlign w:val="subscript"/>
        </w:rPr>
        <w:t>пасп.</w:t>
      </w:r>
      <w:r w:rsidRPr="006529BB">
        <w:rPr>
          <w:rFonts w:ascii="Times New Roman" w:hAnsi="Times New Roman" w:cs="Times New Roman"/>
          <w:iCs/>
          <w:color w:val="000000"/>
          <w:sz w:val="28"/>
          <w:szCs w:val="28"/>
        </w:rPr>
        <w:t>– температура, за якої складена паспортна характеристик а</w:t>
      </w:r>
      <w:bookmarkStart w:id="71" w:name="211"/>
      <w:bookmarkStart w:id="72" w:name="212"/>
      <w:bookmarkEnd w:id="71"/>
      <w:bookmarkEnd w:id="72"/>
      <w:r w:rsidRPr="006529BB">
        <w:rPr>
          <w:rFonts w:ascii="Times New Roman" w:hAnsi="Times New Roman" w:cs="Times New Roman"/>
          <w:color w:val="000000"/>
          <w:sz w:val="28"/>
          <w:szCs w:val="28"/>
        </w:rPr>
        <w:t xml:space="preserve">нагнітача, </w:t>
      </w:r>
      <w:r w:rsidRPr="006529BB">
        <w:rPr>
          <w:rFonts w:ascii="Times New Roman" w:hAnsi="Times New Roman" w:cs="Times New Roman"/>
          <w:iCs/>
          <w:color w:val="000000"/>
          <w:sz w:val="28"/>
          <w:szCs w:val="28"/>
        </w:rPr>
        <w:t>°</w:t>
      </w:r>
      <w:r w:rsidRPr="006529BB">
        <w:rPr>
          <w:rFonts w:ascii="Times New Roman" w:hAnsi="Times New Roman" w:cs="Times New Roman"/>
          <w:color w:val="000000"/>
          <w:sz w:val="28"/>
          <w:szCs w:val="28"/>
        </w:rPr>
        <w:t xml:space="preserve">C; </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ρ</w:t>
      </w:r>
      <w:r w:rsidRPr="006529BB">
        <w:rPr>
          <w:rFonts w:ascii="Times New Roman" w:hAnsi="Times New Roman" w:cs="Times New Roman"/>
          <w:i/>
          <w:color w:val="000000"/>
          <w:sz w:val="28"/>
          <w:szCs w:val="28"/>
          <w:vertAlign w:val="subscript"/>
        </w:rPr>
        <w:t>0</w:t>
      </w:r>
      <w:r w:rsidRPr="006529BB">
        <w:rPr>
          <w:rFonts w:ascii="Times New Roman" w:hAnsi="Times New Roman" w:cs="Times New Roman"/>
          <w:color w:val="000000"/>
          <w:sz w:val="28"/>
          <w:szCs w:val="28"/>
        </w:rPr>
        <w:t>– густина  димових  газів  або повітря за "нормальних"</w:t>
      </w:r>
      <w:bookmarkStart w:id="73" w:name="213"/>
      <w:bookmarkEnd w:id="73"/>
      <w:r w:rsidRPr="006529BB">
        <w:rPr>
          <w:rFonts w:ascii="Times New Roman" w:hAnsi="Times New Roman" w:cs="Times New Roman"/>
          <w:color w:val="000000"/>
          <w:sz w:val="28"/>
          <w:szCs w:val="28"/>
        </w:rPr>
        <w:t xml:space="preserve"> умов,  кг/нкуб.м.</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За відсутності аеродинамічних характеристик обладнання споживана потужність електродвигуна тяго–дуттьового обладнання (за наявності направляючого апарата) може бути визначена як частка від номінальної потужності з урахуванням експлуатаційних коефіцієнтів корисної дії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38"/>
                <w:sz w:val="28"/>
                <w:szCs w:val="28"/>
                <w:lang w:val="uk-UA"/>
              </w:rPr>
              <w:object w:dxaOrig="2439" w:dyaOrig="820">
                <v:shape id="_x0000_i1038" type="#_x0000_t75" style="width:123.45pt;height:41.15pt" o:ole="">
                  <v:imagedata r:id="rId44" o:title=""/>
                </v:shape>
                <o:OLEObject Type="Embed" ProgID="Equation.DSMT4" ShapeID="_x0000_i1038" DrawAspect="Content" ObjectID="_1559301017" r:id="rId45"/>
              </w:objec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(2.17</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Р</w:t>
      </w:r>
      <w:r w:rsidRPr="006529BB">
        <w:rPr>
          <w:rFonts w:ascii="Times New Roman" w:hAnsi="Times New Roman" w:cs="Times New Roman"/>
          <w:i/>
          <w:color w:val="000000"/>
          <w:sz w:val="28"/>
          <w:szCs w:val="28"/>
          <w:vertAlign w:val="subscript"/>
        </w:rPr>
        <w:t>пасп.ном</w:t>
      </w:r>
      <w:r w:rsidRPr="006529BB">
        <w:rPr>
          <w:rFonts w:ascii="Times New Roman" w:hAnsi="Times New Roman" w:cs="Times New Roman"/>
          <w:color w:val="000000"/>
          <w:sz w:val="28"/>
          <w:szCs w:val="28"/>
          <w:vertAlign w:val="subscript"/>
        </w:rPr>
        <w:t xml:space="preserve">. </w:t>
      </w:r>
      <w:r w:rsidRPr="006529BB">
        <w:rPr>
          <w:rFonts w:ascii="Times New Roman" w:hAnsi="Times New Roman" w:cs="Times New Roman"/>
          <w:color w:val="000000"/>
          <w:sz w:val="28"/>
          <w:szCs w:val="28"/>
        </w:rPr>
        <w:t>– номінальна паспортна потужність нагнітача, кВт, яка</w:t>
      </w:r>
      <w:bookmarkStart w:id="74" w:name="234"/>
      <w:bookmarkEnd w:id="74"/>
      <w:r w:rsidRPr="006529BB">
        <w:rPr>
          <w:rFonts w:ascii="Times New Roman" w:hAnsi="Times New Roman" w:cs="Times New Roman"/>
          <w:color w:val="000000"/>
          <w:sz w:val="28"/>
          <w:szCs w:val="28"/>
        </w:rPr>
        <w:t xml:space="preserve"> розраховується за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34"/>
                <w:sz w:val="28"/>
                <w:szCs w:val="28"/>
                <w:lang w:val="uk-UA"/>
              </w:rPr>
              <w:object w:dxaOrig="3000" w:dyaOrig="780">
                <v:shape id="_x0000_i1039" type="#_x0000_t75" style="width:149.6pt;height:39.25pt" o:ole="">
                  <v:imagedata r:id="rId46" o:title=""/>
                </v:shape>
                <o:OLEObject Type="Embed" ProgID="Equation.DSMT4" ShapeID="_x0000_i1039" DrawAspect="Content" ObjectID="_1559301018" r:id="rId47"/>
              </w:objec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(2.18</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Н</w:t>
      </w:r>
      <w:r w:rsidRPr="006529BB">
        <w:rPr>
          <w:rFonts w:ascii="Times New Roman" w:hAnsi="Times New Roman" w:cs="Times New Roman"/>
          <w:i/>
          <w:color w:val="000000"/>
          <w:sz w:val="28"/>
          <w:szCs w:val="28"/>
          <w:vertAlign w:val="subscript"/>
        </w:rPr>
        <w:t>пасп.ном</w:t>
      </w:r>
      <w:r w:rsidR="004846CD" w:rsidRPr="006529BB">
        <w:rPr>
          <w:rFonts w:ascii="Times New Roman" w:hAnsi="Times New Roman" w:cs="Times New Roman"/>
          <w:color w:val="000000"/>
          <w:sz w:val="28"/>
          <w:szCs w:val="28"/>
        </w:rPr>
        <w:t xml:space="preserve">– паспортний номінальний тиск </w:t>
      </w:r>
      <w:r w:rsidRPr="006529BB">
        <w:rPr>
          <w:rFonts w:ascii="Times New Roman" w:hAnsi="Times New Roman" w:cs="Times New Roman"/>
          <w:color w:val="000000"/>
          <w:sz w:val="28"/>
          <w:szCs w:val="28"/>
        </w:rPr>
        <w:t>нагнітача,</w:t>
      </w:r>
      <w:bookmarkStart w:id="75" w:name="238"/>
      <w:bookmarkEnd w:id="75"/>
      <w:r w:rsidRPr="006529BB">
        <w:rPr>
          <w:rFonts w:ascii="Times New Roman" w:hAnsi="Times New Roman" w:cs="Times New Roman"/>
          <w:color w:val="000000"/>
          <w:sz w:val="28"/>
          <w:szCs w:val="28"/>
        </w:rPr>
        <w:t xml:space="preserve">кгс/кв.м; </w:t>
      </w:r>
    </w:p>
    <w:p w:rsidR="00AD010E" w:rsidRPr="006529BB"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V</w:t>
      </w:r>
      <w:r w:rsidRPr="006529BB">
        <w:rPr>
          <w:rFonts w:ascii="Times New Roman" w:hAnsi="Times New Roman" w:cs="Times New Roman"/>
          <w:i/>
          <w:color w:val="000000"/>
          <w:sz w:val="28"/>
          <w:szCs w:val="28"/>
          <w:vertAlign w:val="subscript"/>
        </w:rPr>
        <w:t>пасп.ном</w:t>
      </w:r>
      <w:r w:rsidRPr="006529BB">
        <w:rPr>
          <w:rFonts w:ascii="Times New Roman" w:hAnsi="Times New Roman" w:cs="Times New Roman"/>
          <w:color w:val="000000"/>
          <w:sz w:val="28"/>
          <w:szCs w:val="28"/>
        </w:rPr>
        <w:t xml:space="preserve"> – паспортна номінальна продуктивність нагнітача, куб.м/год; </w:t>
      </w:r>
    </w:p>
    <w:p w:rsidR="00AD010E" w:rsidRPr="006529BB"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iCs/>
          <w:color w:val="000000"/>
          <w:sz w:val="28"/>
          <w:szCs w:val="28"/>
        </w:rPr>
        <w:t>η</w:t>
      </w:r>
      <w:r w:rsidRPr="006529BB">
        <w:rPr>
          <w:rFonts w:ascii="Times New Roman" w:hAnsi="Times New Roman" w:cs="Times New Roman"/>
          <w:i/>
          <w:color w:val="000000"/>
          <w:sz w:val="28"/>
          <w:szCs w:val="28"/>
          <w:vertAlign w:val="subscript"/>
        </w:rPr>
        <w:t>пасп.ном</w:t>
      </w:r>
      <w:r w:rsidRPr="006529BB">
        <w:rPr>
          <w:rFonts w:ascii="Times New Roman" w:hAnsi="Times New Roman" w:cs="Times New Roman"/>
          <w:color w:val="000000"/>
          <w:sz w:val="28"/>
          <w:szCs w:val="28"/>
        </w:rPr>
        <w:t>– паспортний номінальний  коефіцієнт  корисної  дії</w:t>
      </w:r>
      <w:bookmarkStart w:id="76" w:name="239"/>
      <w:bookmarkEnd w:id="76"/>
      <w:r w:rsidRPr="006529BB">
        <w:rPr>
          <w:rFonts w:ascii="Times New Roman" w:hAnsi="Times New Roman" w:cs="Times New Roman"/>
          <w:color w:val="000000"/>
          <w:sz w:val="28"/>
          <w:szCs w:val="28"/>
        </w:rPr>
        <w:t xml:space="preserve"> нагнітача;</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i/>
          <w:color w:val="000000"/>
          <w:sz w:val="28"/>
          <w:szCs w:val="28"/>
        </w:rPr>
        <w:t>K</w:t>
      </w:r>
      <w:r w:rsidRPr="006529BB">
        <w:rPr>
          <w:rFonts w:ascii="Times New Roman" w:hAnsi="Times New Roman" w:cs="Times New Roman"/>
          <w:i/>
          <w:color w:val="000000"/>
          <w:sz w:val="28"/>
          <w:szCs w:val="28"/>
          <w:vertAlign w:val="subscript"/>
        </w:rPr>
        <w:t>експ</w:t>
      </w:r>
      <w:r w:rsidRPr="006529BB">
        <w:rPr>
          <w:rFonts w:ascii="Times New Roman" w:hAnsi="Times New Roman" w:cs="Times New Roman"/>
          <w:color w:val="000000"/>
          <w:sz w:val="28"/>
          <w:szCs w:val="28"/>
        </w:rPr>
        <w:t>– експлуатаційний коефіцієнт, який визначається залежно</w:t>
      </w:r>
      <w:bookmarkStart w:id="77" w:name="240"/>
      <w:bookmarkStart w:id="78" w:name="241"/>
      <w:bookmarkEnd w:id="77"/>
      <w:bookmarkEnd w:id="78"/>
      <w:r w:rsidRPr="006529BB">
        <w:rPr>
          <w:rFonts w:ascii="Times New Roman" w:hAnsi="Times New Roman" w:cs="Times New Roman"/>
          <w:color w:val="000000"/>
          <w:sz w:val="28"/>
          <w:szCs w:val="28"/>
        </w:rPr>
        <w:t xml:space="preserve"> від відношення розрахункової продуктивності нагнітача до номінальної. Експлуатаційний коефіцієнт  визначається згідно</w:t>
      </w:r>
      <w:bookmarkStart w:id="79" w:name="242"/>
      <w:bookmarkEnd w:id="79"/>
      <w:r w:rsidRPr="006529BB">
        <w:rPr>
          <w:rFonts w:ascii="Times New Roman" w:hAnsi="Times New Roman" w:cs="Times New Roman"/>
          <w:color w:val="000000"/>
          <w:sz w:val="28"/>
          <w:szCs w:val="28"/>
        </w:rPr>
        <w:t xml:space="preserve"> </w:t>
      </w:r>
      <w:r w:rsidRPr="006529BB">
        <w:rPr>
          <w:rFonts w:ascii="Times New Roman" w:hAnsi="Times New Roman" w:cs="Times New Roman"/>
          <w:sz w:val="28"/>
          <w:szCs w:val="28"/>
        </w:rPr>
        <w:t>відповідної таблиці Порядку.</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rPr>
      </w:pPr>
      <w:r w:rsidRPr="006529BB">
        <w:rPr>
          <w:rFonts w:ascii="Times New Roman" w:hAnsi="Times New Roman" w:cs="Times New Roman"/>
          <w:color w:val="auto"/>
          <w:sz w:val="28"/>
          <w:szCs w:val="28"/>
        </w:rPr>
        <w:t xml:space="preserve">Алгоритм розрахунку нормативних витрат електроенергії тяго-дуттьовим обладнанням котельної  можна представити у вигляді блок-схеми, яка зображена на </w:t>
      </w:r>
      <w:r w:rsidRPr="006529BB">
        <w:rPr>
          <w:rFonts w:ascii="Times New Roman" w:hAnsi="Times New Roman" w:cs="Times New Roman"/>
          <w:color w:val="FF0000"/>
          <w:sz w:val="28"/>
          <w:szCs w:val="28"/>
        </w:rPr>
        <w:t>рисунку 2.1.</w:t>
      </w:r>
    </w:p>
    <w:p w:rsidR="00AD010E" w:rsidRPr="006529BB" w:rsidRDefault="00AD010E" w:rsidP="00AD010E">
      <w:pPr>
        <w:tabs>
          <w:tab w:val="left" w:pos="567"/>
        </w:tabs>
        <w:spacing w:after="0" w:line="360" w:lineRule="auto"/>
        <w:ind w:firstLine="567"/>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t>Згідно наведеного алгоритму розрахунок проводиться в наступній послідовності:</w:t>
      </w:r>
    </w:p>
    <w:p w:rsidR="00506A65" w:rsidRPr="006529BB" w:rsidRDefault="00506A65" w:rsidP="00506A65">
      <w:pPr>
        <w:pStyle w:val="a7"/>
        <w:numPr>
          <w:ilvl w:val="0"/>
          <w:numId w:val="4"/>
        </w:numPr>
        <w:tabs>
          <w:tab w:val="left" w:pos="567"/>
        </w:tabs>
        <w:spacing w:after="0" w:line="360" w:lineRule="auto"/>
        <w:ind w:left="851" w:hanging="284"/>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t>Програма отримує дані, необхідні для розрахунку, згідно моделей обладнання, яке використовується з бази даних.</w:t>
      </w:r>
    </w:p>
    <w:p w:rsidR="00506A65" w:rsidRPr="006529BB" w:rsidRDefault="00506A65" w:rsidP="00506A65">
      <w:pPr>
        <w:pStyle w:val="a7"/>
        <w:numPr>
          <w:ilvl w:val="0"/>
          <w:numId w:val="4"/>
        </w:numPr>
        <w:tabs>
          <w:tab w:val="left" w:pos="567"/>
        </w:tabs>
        <w:spacing w:after="0" w:line="360" w:lineRule="auto"/>
        <w:ind w:left="851" w:hanging="284"/>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t>Згідно з кількістю експлуатаційних об’єктів, генерується відповідна кількість програмних об’єктів, які використовуються для подальших розрахунків</w:t>
      </w:r>
    </w:p>
    <w:p w:rsidR="00AD010E" w:rsidRPr="006529BB" w:rsidRDefault="00506A65" w:rsidP="00506A65">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t>Виконується р</w:t>
      </w:r>
      <w:r w:rsidR="00AD010E" w:rsidRPr="006529BB">
        <w:rPr>
          <w:rFonts w:ascii="Times New Roman" w:hAnsi="Times New Roman" w:cs="Times New Roman"/>
          <w:color w:val="auto"/>
          <w:sz w:val="28"/>
          <w:szCs w:val="28"/>
        </w:rPr>
        <w:t>озрахунок продуктивності обладнання</w:t>
      </w:r>
      <w:r w:rsidRPr="006529BB">
        <w:rPr>
          <w:rFonts w:ascii="Times New Roman" w:hAnsi="Times New Roman" w:cs="Times New Roman"/>
          <w:color w:val="auto"/>
          <w:sz w:val="28"/>
          <w:szCs w:val="28"/>
        </w:rPr>
        <w:t xml:space="preserve"> </w:t>
      </w:r>
      <w:r w:rsidR="00AD010E" w:rsidRPr="006529BB">
        <w:rPr>
          <w:rFonts w:ascii="Times New Roman" w:hAnsi="Times New Roman" w:cs="Times New Roman"/>
          <w:i/>
          <w:color w:val="auto"/>
          <w:sz w:val="28"/>
          <w:szCs w:val="28"/>
        </w:rPr>
        <w:t>(V</w:t>
      </w:r>
      <w:r w:rsidR="00AD010E" w:rsidRPr="006529BB">
        <w:rPr>
          <w:rFonts w:ascii="Times New Roman" w:hAnsi="Times New Roman" w:cs="Times New Roman"/>
          <w:i/>
          <w:color w:val="auto"/>
          <w:sz w:val="28"/>
          <w:szCs w:val="28"/>
          <w:vertAlign w:val="subscript"/>
        </w:rPr>
        <w:t>д</w:t>
      </w:r>
      <w:r w:rsidR="00AD010E" w:rsidRPr="006529BB">
        <w:rPr>
          <w:rFonts w:ascii="Times New Roman" w:hAnsi="Times New Roman" w:cs="Times New Roman"/>
          <w:i/>
          <w:color w:val="auto"/>
          <w:sz w:val="28"/>
          <w:szCs w:val="28"/>
        </w:rPr>
        <w:t>,V</w:t>
      </w:r>
      <w:r w:rsidR="00AD010E" w:rsidRPr="006529BB">
        <w:rPr>
          <w:rFonts w:ascii="Times New Roman" w:hAnsi="Times New Roman" w:cs="Times New Roman"/>
          <w:i/>
          <w:color w:val="auto"/>
          <w:sz w:val="28"/>
          <w:szCs w:val="28"/>
          <w:vertAlign w:val="subscript"/>
        </w:rPr>
        <w:t>в</w:t>
      </w:r>
      <w:r w:rsidR="00AD010E" w:rsidRPr="006529BB">
        <w:rPr>
          <w:rFonts w:ascii="Times New Roman" w:hAnsi="Times New Roman" w:cs="Times New Roman"/>
          <w:i/>
          <w:color w:val="auto"/>
          <w:sz w:val="28"/>
          <w:szCs w:val="28"/>
        </w:rPr>
        <w:t>)</w:t>
      </w:r>
      <w:r w:rsidRPr="006529BB">
        <w:rPr>
          <w:rFonts w:ascii="Times New Roman" w:hAnsi="Times New Roman" w:cs="Times New Roman"/>
          <w:i/>
          <w:color w:val="auto"/>
          <w:sz w:val="28"/>
          <w:szCs w:val="28"/>
        </w:rPr>
        <w:t xml:space="preserve"> </w:t>
      </w:r>
      <w:r w:rsidR="00AD010E" w:rsidRPr="006529BB">
        <w:rPr>
          <w:rFonts w:ascii="Times New Roman" w:hAnsi="Times New Roman" w:cs="Times New Roman"/>
          <w:color w:val="auto"/>
          <w:sz w:val="28"/>
          <w:szCs w:val="28"/>
        </w:rPr>
        <w:t>за формулами (2.1</w:t>
      </w:r>
      <w:r w:rsidR="00A41D45" w:rsidRPr="006529BB">
        <w:rPr>
          <w:rFonts w:ascii="Times New Roman" w:hAnsi="Times New Roman" w:cs="Times New Roman"/>
          <w:color w:val="auto"/>
          <w:sz w:val="28"/>
          <w:szCs w:val="28"/>
        </w:rPr>
        <w:t>3</w:t>
      </w:r>
      <w:r w:rsidR="00AD010E" w:rsidRPr="006529BB">
        <w:rPr>
          <w:rFonts w:ascii="Times New Roman" w:hAnsi="Times New Roman" w:cs="Times New Roman"/>
          <w:color w:val="auto"/>
          <w:sz w:val="28"/>
          <w:szCs w:val="28"/>
        </w:rPr>
        <w:t>-2.1</w:t>
      </w:r>
      <w:r w:rsidR="00A41D45" w:rsidRPr="006529BB">
        <w:rPr>
          <w:rFonts w:ascii="Times New Roman" w:hAnsi="Times New Roman" w:cs="Times New Roman"/>
          <w:color w:val="auto"/>
          <w:sz w:val="28"/>
          <w:szCs w:val="28"/>
        </w:rPr>
        <w:t>4</w:t>
      </w:r>
      <w:r w:rsidR="00AD010E" w:rsidRPr="006529BB">
        <w:rPr>
          <w:rFonts w:ascii="Times New Roman" w:hAnsi="Times New Roman" w:cs="Times New Roman"/>
          <w:color w:val="auto"/>
          <w:sz w:val="28"/>
          <w:szCs w:val="28"/>
        </w:rPr>
        <w:t>)</w:t>
      </w:r>
      <w:r w:rsidRPr="006529BB">
        <w:rPr>
          <w:rFonts w:ascii="Times New Roman" w:hAnsi="Times New Roman" w:cs="Times New Roman"/>
          <w:color w:val="auto"/>
          <w:sz w:val="28"/>
          <w:szCs w:val="28"/>
        </w:rPr>
        <w:t xml:space="preserve"> та усі допоміжні розрахунки для знаходження значень продуктивності обладнання</w:t>
      </w:r>
      <w:r w:rsidR="00AD010E" w:rsidRPr="006529BB">
        <w:rPr>
          <w:rFonts w:ascii="Times New Roman" w:hAnsi="Times New Roman" w:cs="Times New Roman"/>
          <w:color w:val="auto"/>
          <w:sz w:val="28"/>
          <w:szCs w:val="28"/>
        </w:rPr>
        <w:t>.</w:t>
      </w:r>
    </w:p>
    <w:p w:rsidR="00AD010E" w:rsidRPr="006529BB" w:rsidRDefault="003336CA"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color w:val="auto"/>
          <w:sz w:val="28"/>
          <w:szCs w:val="28"/>
        </w:rPr>
      </w:pPr>
      <w:r w:rsidRPr="006529BB">
        <w:rPr>
          <w:rFonts w:ascii="Times New Roman" w:hAnsi="Times New Roman" w:cs="Times New Roman"/>
          <w:sz w:val="28"/>
          <w:szCs w:val="28"/>
        </w:rPr>
        <w:t>Отримання згенерованих даних обладнання</w:t>
      </w:r>
      <w:r w:rsidRPr="006529BB">
        <w:rPr>
          <w:rFonts w:ascii="Times New Roman" w:hAnsi="Times New Roman" w:cs="Times New Roman"/>
          <w:i/>
          <w:color w:val="auto"/>
          <w:sz w:val="28"/>
          <w:szCs w:val="28"/>
        </w:rPr>
        <w:t xml:space="preserve"> </w:t>
      </w:r>
      <w:r w:rsidR="00AD010E" w:rsidRPr="006529BB">
        <w:rPr>
          <w:rFonts w:ascii="Times New Roman" w:hAnsi="Times New Roman" w:cs="Times New Roman"/>
          <w:i/>
          <w:color w:val="auto"/>
          <w:sz w:val="28"/>
          <w:szCs w:val="28"/>
        </w:rPr>
        <w:t>(V, Н, ɳ</w:t>
      </w:r>
      <w:r w:rsidR="00AD010E" w:rsidRPr="006529BB">
        <w:rPr>
          <w:rFonts w:ascii="Times New Roman" w:hAnsi="Times New Roman" w:cs="Times New Roman"/>
          <w:color w:val="auto"/>
          <w:sz w:val="28"/>
          <w:szCs w:val="28"/>
        </w:rPr>
        <w:t xml:space="preserve">Розрахунок паспортної номінальної потужності обладнання </w:t>
      </w:r>
      <w:r w:rsidR="00AD010E" w:rsidRPr="006529BB">
        <w:rPr>
          <w:rFonts w:ascii="Times New Roman" w:hAnsi="Times New Roman" w:cs="Times New Roman"/>
          <w:i/>
          <w:color w:val="auto"/>
          <w:sz w:val="28"/>
          <w:szCs w:val="28"/>
        </w:rPr>
        <w:t>(Р</w:t>
      </w:r>
      <w:r w:rsidR="00AD010E" w:rsidRPr="006529BB">
        <w:rPr>
          <w:rFonts w:ascii="Times New Roman" w:hAnsi="Times New Roman" w:cs="Times New Roman"/>
          <w:i/>
          <w:color w:val="auto"/>
          <w:sz w:val="28"/>
          <w:szCs w:val="28"/>
          <w:vertAlign w:val="subscript"/>
        </w:rPr>
        <w:t>пасп.ном</w:t>
      </w:r>
      <w:r w:rsidR="00AD010E" w:rsidRPr="006529BB">
        <w:rPr>
          <w:rFonts w:ascii="Times New Roman" w:hAnsi="Times New Roman" w:cs="Times New Roman"/>
          <w:i/>
          <w:color w:val="auto"/>
          <w:sz w:val="28"/>
          <w:szCs w:val="28"/>
        </w:rPr>
        <w:t>)</w:t>
      </w:r>
      <w:r w:rsidR="00AD010E" w:rsidRPr="006529BB">
        <w:rPr>
          <w:rFonts w:ascii="Times New Roman" w:hAnsi="Times New Roman" w:cs="Times New Roman"/>
          <w:color w:val="auto"/>
          <w:sz w:val="28"/>
          <w:szCs w:val="28"/>
        </w:rPr>
        <w:t xml:space="preserve"> здійснюється за формулою</w:t>
      </w:r>
      <w:r w:rsidR="00A41D45" w:rsidRPr="006529BB">
        <w:rPr>
          <w:rFonts w:ascii="Times New Roman" w:hAnsi="Times New Roman" w:cs="Times New Roman"/>
          <w:color w:val="auto"/>
          <w:sz w:val="28"/>
          <w:szCs w:val="28"/>
        </w:rPr>
        <w:t xml:space="preserve"> (2.18</w:t>
      </w:r>
      <w:r w:rsidR="00AD010E" w:rsidRPr="006529BB">
        <w:rPr>
          <w:rFonts w:ascii="Times New Roman" w:hAnsi="Times New Roman" w:cs="Times New Roman"/>
          <w:color w:val="auto"/>
          <w:sz w:val="28"/>
          <w:szCs w:val="28"/>
        </w:rPr>
        <w:t>).</w:t>
      </w:r>
    </w:p>
    <w:p w:rsidR="00AD010E" w:rsidRPr="006529BB" w:rsidRDefault="00A41D45"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t>За формулою (2.17</w:t>
      </w:r>
      <w:r w:rsidR="00AD010E" w:rsidRPr="006529BB">
        <w:rPr>
          <w:rFonts w:ascii="Times New Roman" w:hAnsi="Times New Roman" w:cs="Times New Roman"/>
          <w:color w:val="auto"/>
          <w:sz w:val="28"/>
          <w:szCs w:val="28"/>
        </w:rPr>
        <w:t>) виконується розрахунок середньої електричної потужності димососа/вентилятора.</w:t>
      </w:r>
    </w:p>
    <w:p w:rsidR="004E15A0" w:rsidRPr="006529BB" w:rsidRDefault="00C364FB" w:rsidP="004846CD">
      <w:pPr>
        <w:pStyle w:val="a7"/>
        <w:numPr>
          <w:ilvl w:val="0"/>
          <w:numId w:val="4"/>
        </w:numPr>
        <w:tabs>
          <w:tab w:val="left" w:pos="0"/>
        </w:tabs>
        <w:spacing w:after="0" w:line="360" w:lineRule="auto"/>
        <w:jc w:val="both"/>
        <w:rPr>
          <w:rFonts w:ascii="Times New Roman" w:hAnsi="Times New Roman" w:cs="Times New Roman"/>
          <w:color w:val="auto"/>
          <w:sz w:val="28"/>
          <w:szCs w:val="28"/>
        </w:rPr>
      </w:pPr>
      <w:r w:rsidRPr="006529BB">
        <w:rPr>
          <w:rFonts w:ascii="Times New Roman" w:hAnsi="Times New Roman" w:cs="Times New Roman"/>
          <w:color w:val="auto"/>
          <w:sz w:val="28"/>
          <w:szCs w:val="28"/>
        </w:rPr>
        <w:lastRenderedPageBreak/>
        <w:t>Виконується в</w:t>
      </w:r>
      <w:r w:rsidR="00AD010E" w:rsidRPr="006529BB">
        <w:rPr>
          <w:rFonts w:ascii="Times New Roman" w:hAnsi="Times New Roman" w:cs="Times New Roman"/>
          <w:color w:val="auto"/>
          <w:sz w:val="28"/>
          <w:szCs w:val="28"/>
        </w:rPr>
        <w:t xml:space="preserve">изначення нормативної витрати електроенергії </w:t>
      </w:r>
      <w:r w:rsidR="00AD010E" w:rsidRPr="006529BB">
        <w:rPr>
          <w:rFonts w:ascii="Times New Roman" w:hAnsi="Times New Roman" w:cs="Times New Roman"/>
          <w:i/>
          <w:color w:val="auto"/>
          <w:sz w:val="28"/>
          <w:szCs w:val="28"/>
        </w:rPr>
        <w:t>(W)</w:t>
      </w:r>
      <w:r w:rsidR="00506A65" w:rsidRPr="006529BB">
        <w:rPr>
          <w:rFonts w:ascii="Times New Roman" w:hAnsi="Times New Roman" w:cs="Times New Roman"/>
          <w:i/>
          <w:color w:val="auto"/>
          <w:sz w:val="28"/>
          <w:szCs w:val="28"/>
        </w:rPr>
        <w:t xml:space="preserve"> </w:t>
      </w:r>
      <w:r w:rsidRPr="006529BB">
        <w:rPr>
          <w:rFonts w:ascii="Times New Roman" w:hAnsi="Times New Roman" w:cs="Times New Roman"/>
          <w:color w:val="auto"/>
          <w:sz w:val="28"/>
          <w:szCs w:val="28"/>
        </w:rPr>
        <w:t>усіма створеними програмою обладнаннями даного типу</w:t>
      </w:r>
    </w:p>
    <w:p w:rsidR="00AD010E" w:rsidRPr="006529BB" w:rsidRDefault="004E15A0" w:rsidP="004E15A0">
      <w:pPr>
        <w:spacing w:after="0" w:line="240" w:lineRule="auto"/>
        <w:rPr>
          <w:rFonts w:ascii="Times New Roman" w:hAnsi="Times New Roman" w:cs="Times New Roman"/>
          <w:color w:val="auto"/>
          <w:sz w:val="28"/>
          <w:szCs w:val="28"/>
        </w:rPr>
      </w:pPr>
      <w:r w:rsidRPr="006529BB">
        <w:rPr>
          <w:noProof/>
          <w:lang w:val="ru-RU" w:eastAsia="ru-RU"/>
        </w:rPr>
        <w:pict>
          <v:rect id="Прямоугольник 34" o:spid="_x0000_s1044" style="position:absolute;margin-left:183pt;margin-top:11.45pt;width:99.8pt;height:26.45pt;z-index:251769856;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Прямоугольник 34">
              <w:txbxContent>
                <w:p w:rsidR="00C364FB" w:rsidRPr="00CE6CC9" w:rsidRDefault="00C364FB"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AD010E" w:rsidRPr="006529BB" w:rsidRDefault="004E15A0" w:rsidP="00AD010E">
      <w:pPr>
        <w:pStyle w:val="ab"/>
        <w:tabs>
          <w:tab w:val="num" w:pos="360"/>
        </w:tabs>
        <w:spacing w:line="360" w:lineRule="auto"/>
        <w:ind w:left="0" w:firstLine="567"/>
      </w:pPr>
      <w:r w:rsidRPr="006529BB">
        <w:rPr>
          <w:noProof/>
          <w:lang w:val="ru-RU" w:eastAsia="ru-RU"/>
        </w:rPr>
        <w:pict>
          <v:shape id="_x0000_s1294" type="#_x0000_t32" style="position:absolute;left:0;text-align:left;margin-left:232.35pt;margin-top:253.5pt;width:.45pt;height:21.5pt;z-index:251793408" o:connectortype="straight">
            <v:stroke endarrow="block"/>
          </v:shape>
        </w:pict>
      </w:r>
      <w:r w:rsidRPr="006529BB">
        <w:rPr>
          <w:noProof/>
          <w:lang w:val="ru-RU" w:eastAsia="ru-RU"/>
        </w:rPr>
        <w:pict>
          <v:shape id="_x0000_s1293" type="#_x0000_t32" style="position:absolute;left:0;text-align:left;margin-left:232.35pt;margin-top:208.25pt;width:.45pt;height:21.5pt;z-index:251792384" o:connectortype="straight">
            <v:stroke endarrow="block"/>
          </v:shape>
        </w:pict>
      </w:r>
      <w:r w:rsidRPr="006529BB">
        <w:rPr>
          <w:noProof/>
          <w:lang w:val="ru-RU" w:eastAsia="ru-RU"/>
        </w:rPr>
        <w:pict>
          <v:shape id="_x0000_s1292" type="#_x0000_t32" style="position:absolute;left:0;text-align:left;margin-left:232.8pt;margin-top:157.55pt;width:.45pt;height:21.5pt;z-index:251791360" o:connectortype="straight">
            <v:stroke endarrow="block"/>
          </v:shape>
        </w:pict>
      </w:r>
      <w:r w:rsidR="00C364FB" w:rsidRPr="006529BB">
        <w:rPr>
          <w:noProof/>
          <w:lang w:val="ru-RU" w:eastAsia="ru-RU"/>
        </w:rPr>
        <w:pict>
          <v:shape id="_x0000_s1291" type="#_x0000_t32" style="position:absolute;left:0;text-align:left;margin-left:234.15pt;margin-top:112.3pt;width:.45pt;height:21.5pt;z-index:251790336" o:connectortype="straight">
            <v:stroke endarrow="block"/>
          </v:shape>
        </w:pict>
      </w:r>
      <w:r w:rsidR="00C364FB" w:rsidRPr="006529BB">
        <w:rPr>
          <w:noProof/>
          <w:lang w:val="ru-RU" w:eastAsia="ru-RU"/>
        </w:rPr>
        <w:pict>
          <v:shape id="_x0000_s1289" type="#_x0000_t32" style="position:absolute;left:0;text-align:left;margin-left:233.7pt;margin-top:67.05pt;width:.45pt;height:21.5pt;z-index:251788288" o:connectortype="straight">
            <v:stroke endarrow="block"/>
          </v:shape>
        </w:pict>
      </w:r>
      <w:r w:rsidR="00C364FB" w:rsidRPr="006529BB">
        <w:rPr>
          <w:noProof/>
          <w:lang w:val="ru-RU" w:eastAsia="ru-RU"/>
        </w:rPr>
        <w:pict>
          <v:shape id="_x0000_s1058" type="#_x0000_t32" style="position:absolute;left:0;text-align:left;margin-left:233.25pt;margin-top:21.8pt;width:.45pt;height:21.5pt;z-index:251784192" o:connectortype="straight" o:regroupid="5">
            <v:stroke endarrow="block"/>
          </v:shape>
        </w:pict>
      </w:r>
    </w:p>
    <w:p w:rsidR="00AD010E" w:rsidRPr="006529BB" w:rsidRDefault="00AD010E" w:rsidP="00AD010E"/>
    <w:p w:rsidR="00AD010E" w:rsidRPr="006529BB" w:rsidRDefault="00AD010E" w:rsidP="00AD010E"/>
    <w:p w:rsidR="00AD010E" w:rsidRPr="006529BB" w:rsidRDefault="00C364FB" w:rsidP="00AD010E">
      <w:r w:rsidRPr="006529BB">
        <w:rPr>
          <w:noProof/>
          <w:lang w:val="ru-RU" w:eastAsia="ru-RU"/>
        </w:rPr>
        <w:pict>
          <v:rect id="_x0000_s1290" style="position:absolute;margin-left:199.6pt;margin-top:11.5pt;width:61.1pt;height:23.75pt;z-index:251789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290">
              <w:txbxContent>
                <w:p w:rsidR="00C364FB" w:rsidRPr="00506593" w:rsidRDefault="00C364FB" w:rsidP="00C364FB">
                  <w:pPr>
                    <w:pStyle w:val="a7"/>
                    <w:ind w:left="0"/>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r w:rsidRPr="006529BB">
        <w:rPr>
          <w:noProof/>
          <w:lang w:val="ru-RU" w:eastAsia="ru-RU"/>
        </w:rPr>
        <w:pict>
          <v:rect id="_x0000_s1288" style="position:absolute;margin-left:199.6pt;margin-top:-33.75pt;width:61.1pt;height:23.75pt;z-index:251787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288">
              <w:txbxContent>
                <w:p w:rsidR="00C364FB" w:rsidRPr="00506593" w:rsidRDefault="00C364FB" w:rsidP="00C364FB">
                  <w:pPr>
                    <w:pStyle w:val="a7"/>
                    <w:ind w:left="0"/>
                    <w:jc w:val="center"/>
                    <w:rPr>
                      <w:rFonts w:ascii="Times New Roman" w:hAnsi="Times New Roman" w:cs="Times New Roman"/>
                      <w:sz w:val="28"/>
                      <w:szCs w:val="28"/>
                    </w:rPr>
                  </w:pPr>
                  <w:r>
                    <w:rPr>
                      <w:rFonts w:ascii="Times New Roman" w:hAnsi="Times New Roman" w:cs="Times New Roman"/>
                      <w:sz w:val="28"/>
                      <w:szCs w:val="28"/>
                      <w:lang w:val="en-US"/>
                    </w:rPr>
                    <w:t>1.</w:t>
                  </w:r>
                </w:p>
              </w:txbxContent>
            </v:textbox>
          </v:rect>
        </w:pict>
      </w:r>
    </w:p>
    <w:p w:rsidR="00AD010E" w:rsidRPr="006529BB" w:rsidRDefault="00AD010E" w:rsidP="00AD010E"/>
    <w:p w:rsidR="00AD010E" w:rsidRPr="006529BB" w:rsidRDefault="00C364FB" w:rsidP="00AD010E">
      <w:r w:rsidRPr="006529BB">
        <w:rPr>
          <w:noProof/>
          <w:lang w:val="ru-RU" w:eastAsia="ru-RU"/>
        </w:rPr>
        <w:pict>
          <v:rect id="Прямоугольник 37" o:spid="_x0000_s1047" style="position:absolute;margin-left:199.6pt;margin-top:5.9pt;width:61.1pt;height:23.75pt;z-index:251772928;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Прямоугольник 37">
              <w:txbxContent>
                <w:p w:rsidR="00C364FB" w:rsidRPr="00506593" w:rsidRDefault="00C364FB" w:rsidP="00AD010E">
                  <w:pPr>
                    <w:pStyle w:val="a7"/>
                    <w:ind w:left="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w:t>
                  </w:r>
                  <w:r w:rsidRPr="00506593">
                    <w:rPr>
                      <w:rFonts w:ascii="Times New Roman" w:hAnsi="Times New Roman" w:cs="Times New Roman"/>
                      <w:sz w:val="28"/>
                      <w:szCs w:val="28"/>
                      <w:lang w:val="en-US"/>
                    </w:rPr>
                    <w:t>V</w:t>
                  </w:r>
                  <w:r w:rsidRPr="00506593">
                    <w:rPr>
                      <w:rFonts w:ascii="Times New Roman" w:hAnsi="Times New Roman" w:cs="Times New Roman"/>
                      <w:sz w:val="28"/>
                      <w:szCs w:val="28"/>
                      <w:vertAlign w:val="subscript"/>
                    </w:rPr>
                    <w:t>д</w:t>
                  </w:r>
                  <w:r w:rsidRPr="00506593">
                    <w:rPr>
                      <w:rFonts w:ascii="Times New Roman" w:hAnsi="Times New Roman" w:cs="Times New Roman"/>
                      <w:sz w:val="28"/>
                      <w:szCs w:val="28"/>
                    </w:rPr>
                    <w:t>,</w:t>
                  </w:r>
                  <w:r w:rsidRPr="00506593">
                    <w:rPr>
                      <w:rFonts w:ascii="Times New Roman" w:hAnsi="Times New Roman" w:cs="Times New Roman"/>
                      <w:sz w:val="28"/>
                      <w:szCs w:val="28"/>
                      <w:lang w:val="en-US"/>
                    </w:rPr>
                    <w:t>V</w:t>
                  </w:r>
                  <w:r w:rsidRPr="00506593">
                    <w:rPr>
                      <w:rFonts w:ascii="Times New Roman" w:hAnsi="Times New Roman" w:cs="Times New Roman"/>
                      <w:sz w:val="28"/>
                      <w:szCs w:val="28"/>
                      <w:vertAlign w:val="subscript"/>
                    </w:rPr>
                    <w:t>в</w:t>
                  </w:r>
                </w:p>
              </w:txbxContent>
            </v:textbox>
          </v:rect>
        </w:pict>
      </w:r>
    </w:p>
    <w:p w:rsidR="00AD010E" w:rsidRPr="006529BB" w:rsidRDefault="00AD010E" w:rsidP="00AD010E"/>
    <w:p w:rsidR="00AD010E" w:rsidRPr="006529BB" w:rsidRDefault="004E15A0" w:rsidP="00AD010E">
      <w:r w:rsidRPr="006529BB">
        <w:rPr>
          <w:noProof/>
          <w:lang w:val="ru-RU" w:eastAsia="ru-RU"/>
        </w:rPr>
        <w:pict>
          <v:rect id="Прямоугольник 35" o:spid="_x0000_s1045" style="position:absolute;margin-left:200.3pt;margin-top:.25pt;width:67.2pt;height:29.2pt;z-index:251770880;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Прямоугольник 35">
              <w:txbxContent>
                <w:p w:rsidR="00C364FB" w:rsidRPr="00F60940" w:rsidRDefault="00C364FB" w:rsidP="00AD010E">
                  <w:pPr>
                    <w:jc w:val="center"/>
                    <w:rPr>
                      <w:rFonts w:ascii="Times New Roman" w:hAnsi="Times New Roman" w:cs="Times New Roman"/>
                      <w:sz w:val="28"/>
                      <w:szCs w:val="28"/>
                    </w:rPr>
                  </w:pPr>
                  <w:r>
                    <w:rPr>
                      <w:rFonts w:ascii="Times New Roman" w:hAnsi="Times New Roman" w:cs="Times New Roman"/>
                      <w:sz w:val="28"/>
                      <w:szCs w:val="28"/>
                      <w:lang w:val="en-US"/>
                    </w:rPr>
                    <w:t>4.</w:t>
                  </w:r>
                  <w:r w:rsidRPr="00F60940">
                    <w:rPr>
                      <w:rFonts w:ascii="Times New Roman" w:hAnsi="Times New Roman" w:cs="Times New Roman"/>
                      <w:sz w:val="28"/>
                      <w:szCs w:val="28"/>
                      <w:lang w:val="en-US"/>
                    </w:rPr>
                    <w:t>V</w:t>
                  </w:r>
                  <w:r w:rsidRPr="00F60940">
                    <w:rPr>
                      <w:rFonts w:ascii="Times New Roman" w:hAnsi="Times New Roman" w:cs="Times New Roman"/>
                      <w:sz w:val="28"/>
                      <w:szCs w:val="28"/>
                    </w:rPr>
                    <w:t>, Н, ɳ</w:t>
                  </w:r>
                </w:p>
              </w:txbxContent>
            </v:textbox>
          </v:rect>
        </w:pict>
      </w:r>
    </w:p>
    <w:p w:rsidR="00AD010E" w:rsidRPr="006529BB" w:rsidRDefault="00AD010E" w:rsidP="00AD010E"/>
    <w:p w:rsidR="00C364FB" w:rsidRPr="006529BB" w:rsidRDefault="004E15A0" w:rsidP="00AD010E">
      <w:r w:rsidRPr="006529BB">
        <w:rPr>
          <w:noProof/>
          <w:lang w:val="ru-RU" w:eastAsia="ru-RU"/>
        </w:rPr>
        <w:pict>
          <v:rect id="Прямоугольник 39" o:spid="_x0000_s1049" style="position:absolute;margin-left:200.3pt;margin-top:.05pt;width:66.5pt;height:23.75pt;z-index:251774976;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Прямоугольник 39">
              <w:txbxContent>
                <w:p w:rsidR="00C364FB" w:rsidRPr="00F60940" w:rsidRDefault="00C364FB" w:rsidP="00AD010E">
                  <w:pPr>
                    <w:ind w:right="-257"/>
                    <w:rPr>
                      <w:rFonts w:ascii="Times New Roman" w:hAnsi="Times New Roman" w:cs="Times New Roman"/>
                      <w:sz w:val="28"/>
                      <w:szCs w:val="28"/>
                      <w:vertAlign w:val="subscript"/>
                    </w:rPr>
                  </w:pPr>
                  <w:r>
                    <w:rPr>
                      <w:rFonts w:ascii="Times New Roman" w:hAnsi="Times New Roman" w:cs="Times New Roman"/>
                      <w:sz w:val="28"/>
                      <w:szCs w:val="28"/>
                      <w:lang w:val="en-US"/>
                    </w:rPr>
                    <w:t>5.</w:t>
                  </w:r>
                  <w:r>
                    <w:rPr>
                      <w:rFonts w:ascii="Times New Roman" w:hAnsi="Times New Roman" w:cs="Times New Roman"/>
                      <w:sz w:val="28"/>
                      <w:szCs w:val="28"/>
                    </w:rPr>
                    <w:t>Р</w:t>
                  </w:r>
                  <w:r w:rsidRPr="00F60940">
                    <w:rPr>
                      <w:rFonts w:ascii="Times New Roman" w:hAnsi="Times New Roman" w:cs="Times New Roman"/>
                      <w:sz w:val="28"/>
                      <w:szCs w:val="28"/>
                      <w:vertAlign w:val="subscript"/>
                    </w:rPr>
                    <w:t>пасп.ном</w:t>
                  </w:r>
                </w:p>
              </w:txbxContent>
            </v:textbox>
          </v:rect>
        </w:pict>
      </w:r>
    </w:p>
    <w:p w:rsidR="00C364FB" w:rsidRPr="006529BB" w:rsidRDefault="004E15A0" w:rsidP="00AD010E">
      <w:r w:rsidRPr="006529BB">
        <w:rPr>
          <w:noProof/>
          <w:lang w:val="ru-RU" w:eastAsia="ru-RU"/>
        </w:rPr>
        <w:pict>
          <v:rect id="Прямоугольник 40" o:spid="_x0000_s1050" style="position:absolute;margin-left:206.4pt;margin-top:19.85pt;width:54.3pt;height:23.75pt;z-index:251776000;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Прямоугольник 40">
              <w:txbxContent>
                <w:p w:rsidR="00C364FB" w:rsidRPr="009321C5" w:rsidRDefault="00C364FB" w:rsidP="00AD010E">
                  <w:pPr>
                    <w:jc w:val="center"/>
                    <w:rPr>
                      <w:rFonts w:ascii="Times New Roman" w:hAnsi="Times New Roman" w:cs="Times New Roman"/>
                      <w:sz w:val="28"/>
                      <w:szCs w:val="28"/>
                    </w:rPr>
                  </w:pPr>
                  <w:r>
                    <w:rPr>
                      <w:rFonts w:ascii="Times New Roman" w:hAnsi="Times New Roman" w:cs="Times New Roman"/>
                      <w:sz w:val="28"/>
                      <w:szCs w:val="28"/>
                    </w:rPr>
                    <w:t>6.Р</w:t>
                  </w:r>
                </w:p>
              </w:txbxContent>
            </v:textbox>
          </v:rect>
        </w:pict>
      </w:r>
      <w:r w:rsidRPr="006529BB">
        <w:rPr>
          <w:noProof/>
          <w:lang w:val="ru-RU" w:eastAsia="ru-RU"/>
        </w:rPr>
        <w:pict>
          <v:shape id="_x0000_s1060" type="#_x0000_t32" style="position:absolute;margin-left:236.5pt;margin-top:43.95pt;width:0;height:20.1pt;z-index:251786240" o:connectortype="straight" o:regroupid="5">
            <v:stroke endarrow="block"/>
          </v:shape>
        </w:pict>
      </w:r>
      <w:r w:rsidRPr="006529BB">
        <w:rPr>
          <w:noProof/>
          <w:lang w:val="ru-RU" w:eastAsia="ru-RU"/>
        </w:rPr>
        <w:pict>
          <v:rect id="Прямоугольник 41" o:spid="_x0000_s1043" style="position:absolute;margin-left:206.4pt;margin-top:64.05pt;width:54.3pt;height:23.75pt;z-index:251768832;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Прямоугольник 41">
              <w:txbxContent>
                <w:p w:rsidR="00C364FB" w:rsidRPr="00F60940" w:rsidRDefault="00C364FB" w:rsidP="00AD010E">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w:t>
                  </w:r>
                </w:p>
              </w:txbxContent>
            </v:textbox>
          </v:rect>
        </w:pict>
      </w:r>
    </w:p>
    <w:p w:rsidR="00C364FB" w:rsidRPr="006529BB" w:rsidRDefault="00C364FB" w:rsidP="00AD010E"/>
    <w:p w:rsidR="00C364FB" w:rsidRPr="006529BB" w:rsidRDefault="00C364FB" w:rsidP="00AD010E"/>
    <w:p w:rsidR="00AD010E" w:rsidRPr="006529BB" w:rsidRDefault="00AD010E" w:rsidP="00AD010E"/>
    <w:p w:rsidR="00AD010E" w:rsidRPr="006529BB" w:rsidRDefault="00AD010E" w:rsidP="00AD010E">
      <w:pPr>
        <w:tabs>
          <w:tab w:val="left" w:pos="3383"/>
        </w:tabs>
        <w:spacing w:line="360" w:lineRule="auto"/>
        <w:jc w:val="center"/>
        <w:rPr>
          <w:rFonts w:ascii="Times New Roman" w:hAnsi="Times New Roman" w:cs="Times New Roman"/>
          <w:sz w:val="28"/>
          <w:szCs w:val="28"/>
        </w:rPr>
      </w:pPr>
      <w:r w:rsidRPr="006529BB">
        <w:rPr>
          <w:rFonts w:ascii="Times New Roman" w:hAnsi="Times New Roman" w:cs="Times New Roman"/>
          <w:color w:val="FF0000"/>
          <w:sz w:val="28"/>
          <w:szCs w:val="28"/>
        </w:rPr>
        <w:t>Рисунок 2.1</w:t>
      </w:r>
      <w:r w:rsidRPr="006529BB">
        <w:rPr>
          <w:rFonts w:ascii="Times New Roman" w:hAnsi="Times New Roman" w:cs="Times New Roman"/>
          <w:sz w:val="28"/>
          <w:szCs w:val="28"/>
        </w:rPr>
        <w:t>−Алгоритм розрахунку нормативних витрат електроенергії тяго-дуттьовим обладнанням котельної.</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p>
    <w:p w:rsidR="00AD010E" w:rsidRPr="006529BB" w:rsidRDefault="00AD010E" w:rsidP="00AD010E">
      <w:pPr>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t>2.</w:t>
      </w:r>
      <w:r w:rsidR="00E578BF" w:rsidRPr="006529BB">
        <w:rPr>
          <w:rFonts w:ascii="Times New Roman" w:hAnsi="Times New Roman" w:cs="Times New Roman"/>
          <w:b/>
          <w:sz w:val="28"/>
          <w:szCs w:val="28"/>
        </w:rPr>
        <w:t>7</w:t>
      </w:r>
      <w:r w:rsidRPr="006529BB">
        <w:rPr>
          <w:rFonts w:ascii="Times New Roman" w:hAnsi="Times New Roman" w:cs="Times New Roman"/>
          <w:b/>
          <w:sz w:val="28"/>
          <w:szCs w:val="28"/>
        </w:rPr>
        <w:t>.</w:t>
      </w:r>
      <w:r w:rsidR="00452915" w:rsidRPr="006529BB">
        <w:rPr>
          <w:rFonts w:ascii="Times New Roman" w:hAnsi="Times New Roman" w:cs="Times New Roman"/>
          <w:b/>
          <w:sz w:val="28"/>
          <w:szCs w:val="28"/>
        </w:rPr>
        <w:t xml:space="preserve">2 </w:t>
      </w:r>
      <w:r w:rsidR="00E578BF" w:rsidRPr="006529BB">
        <w:rPr>
          <w:rFonts w:ascii="Times New Roman" w:hAnsi="Times New Roman" w:cs="Times New Roman"/>
          <w:b/>
          <w:sz w:val="28"/>
          <w:szCs w:val="28"/>
        </w:rPr>
        <w:t>Алгоритм розрахунку</w:t>
      </w:r>
      <w:r w:rsidRPr="006529BB">
        <w:rPr>
          <w:rFonts w:ascii="Times New Roman" w:hAnsi="Times New Roman" w:cs="Times New Roman"/>
          <w:b/>
          <w:color w:val="000000"/>
          <w:sz w:val="28"/>
          <w:szCs w:val="28"/>
        </w:rPr>
        <w:t xml:space="preserve"> нормативних витрат електроенергії насосами</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Обсяг споживання електроенергії двигуном насоса будь-якого призначення визначається за загальною формулою (2.3).</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sz w:val="28"/>
          <w:szCs w:val="28"/>
        </w:rPr>
      </w:pPr>
      <w:r w:rsidRPr="006529BB">
        <w:rPr>
          <w:rFonts w:ascii="Times New Roman" w:eastAsia="Times New Roman" w:hAnsi="Times New Roman" w:cs="Times New Roman"/>
          <w:sz w:val="28"/>
          <w:szCs w:val="28"/>
        </w:rPr>
        <w:t>Середня п</w:t>
      </w:r>
      <w:r w:rsidRPr="006529BB">
        <w:rPr>
          <w:rFonts w:ascii="Times New Roman" w:hAnsi="Times New Roman" w:cs="Times New Roman"/>
          <w:sz w:val="28"/>
          <w:szCs w:val="28"/>
        </w:rPr>
        <w:t xml:space="preserve">отужність, що споживається </w:t>
      </w:r>
      <w:r w:rsidRPr="006529BB">
        <w:rPr>
          <w:rFonts w:ascii="Times New Roman" w:eastAsia="Times New Roman" w:hAnsi="Times New Roman" w:cs="Times New Roman"/>
          <w:sz w:val="28"/>
          <w:szCs w:val="28"/>
        </w:rPr>
        <w:t xml:space="preserve">електродвигуном </w:t>
      </w:r>
      <w:r w:rsidRPr="006529BB">
        <w:rPr>
          <w:rFonts w:ascii="Times New Roman" w:hAnsi="Times New Roman" w:cs="Times New Roman"/>
          <w:sz w:val="28"/>
          <w:szCs w:val="28"/>
        </w:rPr>
        <w:t>насоса визначається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34"/>
                <w:sz w:val="28"/>
                <w:szCs w:val="28"/>
                <w:lang w:val="uk-UA"/>
              </w:rPr>
              <w:object w:dxaOrig="2940" w:dyaOrig="820">
                <v:shape id="_x0000_i1040" type="#_x0000_t75" style="width:149.6pt;height:41.15pt" o:ole="">
                  <v:imagedata r:id="rId48" o:title=""/>
                </v:shape>
                <o:OLEObject Type="Embed" ProgID="Equation.DSMT4" ShapeID="_x0000_i1040" DrawAspect="Content" ObjectID="_1559301019" r:id="rId49"/>
              </w:objec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(2.19</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80" w:name="256"/>
      <w:bookmarkStart w:id="81" w:name="257"/>
      <w:bookmarkStart w:id="82" w:name="259"/>
      <w:bookmarkEnd w:id="80"/>
      <w:bookmarkEnd w:id="81"/>
      <w:bookmarkEnd w:id="82"/>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G</w:t>
      </w:r>
      <w:r w:rsidRPr="006529BB">
        <w:rPr>
          <w:rFonts w:ascii="Times New Roman" w:hAnsi="Times New Roman" w:cs="Times New Roman"/>
          <w:color w:val="000000"/>
          <w:sz w:val="28"/>
          <w:szCs w:val="28"/>
        </w:rPr>
        <w:t>– середня продуктивність насоса, т/год;</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83" w:name="260"/>
      <w:bookmarkEnd w:id="83"/>
      <w:r w:rsidRPr="006529BB">
        <w:rPr>
          <w:rFonts w:ascii="Times New Roman" w:hAnsi="Times New Roman" w:cs="Times New Roman"/>
          <w:i/>
          <w:color w:val="000000"/>
          <w:sz w:val="28"/>
          <w:szCs w:val="28"/>
        </w:rPr>
        <w:lastRenderedPageBreak/>
        <w:t>H</w:t>
      </w:r>
      <w:r w:rsidRPr="006529BB">
        <w:rPr>
          <w:rFonts w:ascii="Times New Roman" w:hAnsi="Times New Roman" w:cs="Times New Roman"/>
          <w:color w:val="000000"/>
          <w:sz w:val="28"/>
          <w:szCs w:val="28"/>
        </w:rPr>
        <w:t>– повний тиск насоса за гідравлічною характеристикою для даної продуктивності, м в.ст;</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84" w:name="261"/>
      <w:bookmarkEnd w:id="84"/>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н</w:t>
      </w:r>
      <w:r w:rsidRPr="006529BB">
        <w:rPr>
          <w:rFonts w:ascii="Times New Roman" w:hAnsi="Times New Roman" w:cs="Times New Roman"/>
          <w:iCs/>
          <w:color w:val="000000"/>
          <w:sz w:val="28"/>
          <w:szCs w:val="28"/>
        </w:rPr>
        <w:t>– ККД на валу насоса (визначається за гідравлічною</w:t>
      </w:r>
      <w:bookmarkStart w:id="85" w:name="262"/>
      <w:bookmarkEnd w:id="85"/>
      <w:r w:rsidRPr="006529BB">
        <w:rPr>
          <w:rFonts w:ascii="Times New Roman" w:hAnsi="Times New Roman" w:cs="Times New Roman"/>
          <w:iCs/>
          <w:color w:val="000000"/>
          <w:sz w:val="28"/>
          <w:szCs w:val="28"/>
        </w:rPr>
        <w:t xml:space="preserve"> </w:t>
      </w:r>
      <w:r w:rsidRPr="006529BB">
        <w:rPr>
          <w:rFonts w:ascii="Times New Roman" w:hAnsi="Times New Roman" w:cs="Times New Roman"/>
          <w:color w:val="000000"/>
          <w:sz w:val="28"/>
          <w:szCs w:val="28"/>
        </w:rPr>
        <w:t>паспортною або експлуатаційною характеристикою);</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sz w:val="28"/>
          <w:szCs w:val="28"/>
        </w:rPr>
      </w:pPr>
      <w:r w:rsidRPr="006529BB">
        <w:rPr>
          <w:rFonts w:ascii="Times New Roman" w:hAnsi="Times New Roman" w:cs="Times New Roman"/>
          <w:i/>
          <w:iCs/>
          <w:sz w:val="28"/>
          <w:szCs w:val="28"/>
        </w:rPr>
        <w:t>η</w:t>
      </w:r>
      <w:r w:rsidRPr="006529BB">
        <w:rPr>
          <w:rFonts w:ascii="Times New Roman" w:hAnsi="Times New Roman" w:cs="Times New Roman"/>
          <w:i/>
          <w:iCs/>
          <w:sz w:val="28"/>
          <w:szCs w:val="28"/>
          <w:vertAlign w:val="subscript"/>
        </w:rPr>
        <w:t>е</w:t>
      </w:r>
      <w:r w:rsidRPr="006529BB">
        <w:rPr>
          <w:rFonts w:ascii="Times New Roman" w:hAnsi="Times New Roman" w:cs="Times New Roman"/>
          <w:iCs/>
          <w:sz w:val="28"/>
          <w:szCs w:val="28"/>
        </w:rPr>
        <w:t>– ККД електродвигуна;</w:t>
      </w:r>
    </w:p>
    <w:p w:rsidR="00AD010E" w:rsidRPr="006529BB"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bookmarkStart w:id="86" w:name="274"/>
      <w:bookmarkEnd w:id="86"/>
      <w:r w:rsidRPr="006529BB">
        <w:rPr>
          <w:rFonts w:ascii="Times New Roman" w:hAnsi="Times New Roman" w:cs="Times New Roman"/>
          <w:i/>
          <w:iCs/>
          <w:sz w:val="28"/>
          <w:szCs w:val="28"/>
        </w:rPr>
        <w:t>η</w:t>
      </w:r>
      <w:r w:rsidRPr="006529BB">
        <w:rPr>
          <w:rFonts w:ascii="Times New Roman" w:hAnsi="Times New Roman" w:cs="Times New Roman"/>
          <w:i/>
          <w:iCs/>
          <w:sz w:val="28"/>
          <w:szCs w:val="28"/>
          <w:vertAlign w:val="subscript"/>
        </w:rPr>
        <w:t>м</w:t>
      </w:r>
      <w:r w:rsidRPr="006529BB">
        <w:rPr>
          <w:rFonts w:ascii="Times New Roman" w:hAnsi="Times New Roman" w:cs="Times New Roman"/>
          <w:iCs/>
          <w:sz w:val="28"/>
          <w:szCs w:val="28"/>
        </w:rPr>
        <w:t>– коефіцієнт корисної  дії, який  враховує  втрати  в</w:t>
      </w:r>
      <w:bookmarkStart w:id="87" w:name="275"/>
      <w:bookmarkEnd w:id="87"/>
      <w:r w:rsidRPr="006529BB">
        <w:rPr>
          <w:rFonts w:ascii="Times New Roman" w:hAnsi="Times New Roman" w:cs="Times New Roman"/>
          <w:iCs/>
          <w:sz w:val="28"/>
          <w:szCs w:val="28"/>
        </w:rPr>
        <w:t xml:space="preserve"> </w:t>
      </w:r>
      <w:r w:rsidRPr="006529BB">
        <w:rPr>
          <w:rFonts w:ascii="Times New Roman" w:hAnsi="Times New Roman" w:cs="Times New Roman"/>
          <w:sz w:val="28"/>
          <w:szCs w:val="28"/>
        </w:rPr>
        <w:t xml:space="preserve">підшипниках. </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ККД у режимах, близьких до номінальних, визначений за паспортною характеристикою, коригується за формулою:</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iCs/>
                <w:color w:val="000000"/>
                <w:sz w:val="28"/>
                <w:szCs w:val="28"/>
              </w:rPr>
            </w:pPr>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н</w:t>
            </w:r>
            <w:r w:rsidRPr="006529BB">
              <w:rPr>
                <w:rFonts w:ascii="Times New Roman" w:hAnsi="Times New Roman" w:cs="Times New Roman"/>
                <w:i/>
                <w:iCs/>
                <w:color w:val="000000"/>
                <w:sz w:val="28"/>
                <w:szCs w:val="28"/>
              </w:rPr>
              <w:t xml:space="preserve"> = η</w:t>
            </w:r>
            <w:r w:rsidRPr="006529BB">
              <w:rPr>
                <w:rFonts w:ascii="Times New Roman" w:hAnsi="Times New Roman" w:cs="Times New Roman"/>
                <w:i/>
                <w:iCs/>
                <w:color w:val="000000"/>
                <w:sz w:val="28"/>
                <w:szCs w:val="28"/>
                <w:vertAlign w:val="subscript"/>
              </w:rPr>
              <w:t xml:space="preserve">пасп. </w:t>
            </w:r>
            <w:r w:rsidRPr="006529BB">
              <w:rPr>
                <w:rFonts w:ascii="Times New Roman" w:hAnsi="Times New Roman" w:cs="Times New Roman"/>
                <w:i/>
                <w:iCs/>
                <w:color w:val="000000"/>
                <w:sz w:val="28"/>
                <w:szCs w:val="28"/>
              </w:rPr>
              <w:t>– η</w:t>
            </w:r>
            <w:r w:rsidRPr="006529BB">
              <w:rPr>
                <w:rFonts w:ascii="Times New Roman" w:hAnsi="Times New Roman" w:cs="Times New Roman"/>
                <w:i/>
                <w:iCs/>
                <w:color w:val="000000"/>
                <w:sz w:val="28"/>
                <w:szCs w:val="28"/>
                <w:vertAlign w:val="subscript"/>
              </w:rPr>
              <w:t>кр</w:t>
            </w:r>
            <w:r w:rsidRPr="006529BB">
              <w:rPr>
                <w:rFonts w:ascii="Times New Roman" w:hAnsi="Times New Roman" w:cs="Times New Roman"/>
                <w:i/>
                <w:iCs/>
                <w:color w:val="000000"/>
                <w:sz w:val="28"/>
                <w:szCs w:val="28"/>
              </w:rPr>
              <w:t>. – η</w:t>
            </w:r>
            <w:r w:rsidRPr="006529BB">
              <w:rPr>
                <w:rFonts w:ascii="Times New Roman" w:hAnsi="Times New Roman" w:cs="Times New Roman"/>
                <w:i/>
                <w:iCs/>
                <w:color w:val="000000"/>
                <w:sz w:val="28"/>
                <w:szCs w:val="28"/>
                <w:vertAlign w:val="subscript"/>
              </w:rPr>
              <w:t>напр</w:t>
            </w:r>
            <w:bookmarkStart w:id="88" w:name="264"/>
            <w:bookmarkEnd w:id="88"/>
            <w:r w:rsidRPr="006529BB">
              <w:rPr>
                <w:rFonts w:ascii="Times New Roman" w:hAnsi="Times New Roman" w:cs="Times New Roman"/>
                <w:i/>
                <w:iCs/>
                <w:color w:val="000000"/>
                <w:sz w:val="28"/>
                <w:szCs w:val="28"/>
                <w:vertAlign w:val="subscript"/>
              </w:rPr>
              <w:t>.</w:t>
            </w:r>
            <w:r w:rsidRPr="006529BB">
              <w:rPr>
                <w:rFonts w:ascii="Times New Roman" w:hAnsi="Times New Roman" w:cs="Times New Roman"/>
                <w:i/>
                <w:iCs/>
                <w:color w:val="000000"/>
                <w:sz w:val="28"/>
                <w:szCs w:val="28"/>
              </w:rPr>
              <w:t>,</w: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(2.20</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bookmarkStart w:id="89" w:name="263"/>
      <w:bookmarkEnd w:id="89"/>
      <w:r w:rsidRPr="006529BB">
        <w:rPr>
          <w:rFonts w:ascii="Times New Roman" w:hAnsi="Times New Roman" w:cs="Times New Roman"/>
          <w:sz w:val="28"/>
          <w:szCs w:val="28"/>
        </w:rPr>
        <w:t xml:space="preserve">де </w:t>
      </w:r>
      <w:r w:rsidRPr="006529BB">
        <w:rPr>
          <w:rFonts w:ascii="Times New Roman" w:hAnsi="Times New Roman" w:cs="Times New Roman"/>
          <w:i/>
          <w:iCs/>
          <w:sz w:val="28"/>
          <w:szCs w:val="28"/>
        </w:rPr>
        <w:t>η</w:t>
      </w:r>
      <w:r w:rsidRPr="006529BB">
        <w:rPr>
          <w:rFonts w:ascii="Times New Roman" w:hAnsi="Times New Roman" w:cs="Times New Roman"/>
          <w:i/>
          <w:iCs/>
          <w:sz w:val="28"/>
          <w:szCs w:val="28"/>
          <w:vertAlign w:val="subscript"/>
        </w:rPr>
        <w:t xml:space="preserve">пасп. </w:t>
      </w:r>
      <w:r w:rsidRPr="006529BB">
        <w:rPr>
          <w:rFonts w:ascii="Times New Roman" w:hAnsi="Times New Roman" w:cs="Times New Roman"/>
          <w:sz w:val="28"/>
          <w:szCs w:val="28"/>
        </w:rPr>
        <w:t>– паспортний ККД насоса, %;</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i/>
          <w:sz w:val="28"/>
          <w:szCs w:val="28"/>
        </w:rPr>
        <w:t>η</w:t>
      </w:r>
      <w:r w:rsidRPr="006529BB">
        <w:rPr>
          <w:rFonts w:ascii="Times New Roman" w:hAnsi="Times New Roman" w:cs="Times New Roman"/>
          <w:i/>
          <w:sz w:val="28"/>
          <w:szCs w:val="28"/>
          <w:vertAlign w:val="subscript"/>
        </w:rPr>
        <w:t>кр</w:t>
      </w:r>
      <w:r w:rsidRPr="006529BB">
        <w:rPr>
          <w:rFonts w:ascii="Times New Roman" w:hAnsi="Times New Roman" w:cs="Times New Roman"/>
          <w:sz w:val="28"/>
          <w:szCs w:val="28"/>
        </w:rPr>
        <w:t>– критичне значення ККД насоса, %;</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bookmarkStart w:id="90" w:name="265"/>
      <w:bookmarkEnd w:id="90"/>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напр</w:t>
      </w:r>
      <w:r w:rsidRPr="006529BB">
        <w:rPr>
          <w:rFonts w:ascii="Times New Roman" w:hAnsi="Times New Roman" w:cs="Times New Roman"/>
          <w:i/>
          <w:iCs/>
          <w:color w:val="000000"/>
          <w:sz w:val="28"/>
          <w:szCs w:val="28"/>
        </w:rPr>
        <w:t>.</w:t>
      </w:r>
      <w:r w:rsidRPr="006529BB">
        <w:rPr>
          <w:rFonts w:ascii="Times New Roman" w:hAnsi="Times New Roman" w:cs="Times New Roman"/>
          <w:iCs/>
          <w:color w:val="000000"/>
          <w:sz w:val="28"/>
          <w:szCs w:val="28"/>
        </w:rPr>
        <w:t>– зниження ККД  внаслідок  тривалої експлуатації, %.</w:t>
      </w:r>
      <w:r w:rsidRPr="006529BB">
        <w:rPr>
          <w:rFonts w:ascii="Times New Roman" w:hAnsi="Times New Roman"/>
          <w:color w:val="000000"/>
          <w:sz w:val="28"/>
          <w:szCs w:val="28"/>
        </w:rPr>
        <w:t xml:space="preserve">Визначається за відповідним </w:t>
      </w:r>
      <w:r w:rsidRPr="006529BB">
        <w:rPr>
          <w:rFonts w:ascii="Times New Roman" w:hAnsi="Times New Roman"/>
          <w:color w:val="000000"/>
          <w:sz w:val="28"/>
          <w:szCs w:val="28"/>
          <w:shd w:val="clear" w:color="auto" w:fill="FFFFFF" w:themeFill="background1"/>
        </w:rPr>
        <w:t>графіком</w:t>
      </w:r>
      <w:r w:rsidRPr="006529BB">
        <w:rPr>
          <w:rFonts w:ascii="Times New Roman" w:hAnsi="Times New Roman"/>
          <w:color w:val="000000"/>
          <w:sz w:val="28"/>
          <w:szCs w:val="28"/>
        </w:rPr>
        <w:t>.</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Необхідна кількість капремонтів визначається залежно від терміну напрацювання насоса за рік:</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91" w:name="267"/>
      <w:bookmarkEnd w:id="91"/>
      <w:r w:rsidRPr="006529BB">
        <w:rPr>
          <w:rFonts w:ascii="Times New Roman" w:hAnsi="Times New Roman" w:cs="Times New Roman"/>
          <w:color w:val="000000"/>
          <w:sz w:val="28"/>
          <w:szCs w:val="28"/>
        </w:rPr>
        <w:t>8000 год/рік – міжремонтний термін 2 роки;</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92" w:name="268"/>
      <w:bookmarkEnd w:id="92"/>
      <w:r w:rsidRPr="006529BB">
        <w:rPr>
          <w:rFonts w:ascii="Times New Roman" w:hAnsi="Times New Roman" w:cs="Times New Roman"/>
          <w:color w:val="000000"/>
          <w:sz w:val="28"/>
          <w:szCs w:val="28"/>
        </w:rPr>
        <w:t>5000 год/рік – міжремонтний термін 3 роки;</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93" w:name="269"/>
      <w:bookmarkEnd w:id="93"/>
      <w:r w:rsidRPr="006529BB">
        <w:rPr>
          <w:rFonts w:ascii="Times New Roman" w:hAnsi="Times New Roman" w:cs="Times New Roman"/>
          <w:color w:val="000000"/>
          <w:sz w:val="28"/>
          <w:szCs w:val="28"/>
        </w:rPr>
        <w:t>4000 год/рік – міжремонтний термін  4 роки.</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bookmarkStart w:id="94" w:name="270"/>
      <w:bookmarkStart w:id="95" w:name="273"/>
      <w:bookmarkStart w:id="96" w:name="276"/>
      <w:bookmarkStart w:id="97" w:name="278"/>
      <w:bookmarkEnd w:id="94"/>
      <w:bookmarkEnd w:id="95"/>
      <w:bookmarkEnd w:id="96"/>
      <w:bookmarkEnd w:id="97"/>
      <w:r w:rsidRPr="006529BB">
        <w:rPr>
          <w:rFonts w:ascii="Times New Roman" w:hAnsi="Times New Roman" w:cs="Times New Roman"/>
          <w:sz w:val="28"/>
          <w:szCs w:val="28"/>
        </w:rPr>
        <w:t>Для електродвигуна, обладнаного частотним регулятором, враховується ККД регулятора та втрати електроенергії при зміні частоти струму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34"/>
                <w:lang w:val="uk-UA"/>
              </w:rPr>
              <w:object w:dxaOrig="3580" w:dyaOrig="820">
                <v:shape id="_x0000_i1041" type="#_x0000_t75" style="width:180.45pt;height:41.15pt" o:ole="">
                  <v:imagedata r:id="rId50" o:title=""/>
                </v:shape>
                <o:OLEObject Type="Embed" ProgID="Equation.DSMT4" ShapeID="_x0000_i1041" DrawAspect="Content" ObjectID="_1559301020" r:id="rId51"/>
              </w:objec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(2.21</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98" w:name="279"/>
      <w:bookmarkStart w:id="99" w:name="281"/>
      <w:bookmarkEnd w:id="98"/>
      <w:bookmarkEnd w:id="99"/>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G</w:t>
      </w:r>
      <w:r w:rsidRPr="006529BB">
        <w:rPr>
          <w:rFonts w:ascii="Times New Roman" w:hAnsi="Times New Roman" w:cs="Times New Roman"/>
          <w:i/>
          <w:color w:val="000000"/>
          <w:sz w:val="28"/>
          <w:szCs w:val="28"/>
          <w:vertAlign w:val="subscript"/>
        </w:rPr>
        <w:t>1</w:t>
      </w:r>
      <w:r w:rsidRPr="006529BB">
        <w:rPr>
          <w:rFonts w:ascii="Times New Roman" w:hAnsi="Times New Roman" w:cs="Times New Roman"/>
          <w:color w:val="000000"/>
          <w:sz w:val="28"/>
          <w:szCs w:val="28"/>
        </w:rPr>
        <w:t>– продуктивність в мережі при зміненому навантаженні мережі, т/год;</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H</w:t>
      </w:r>
      <w:r w:rsidRPr="006529BB">
        <w:rPr>
          <w:rFonts w:ascii="Times New Roman" w:hAnsi="Times New Roman" w:cs="Times New Roman"/>
          <w:i/>
          <w:color w:val="000000"/>
          <w:sz w:val="28"/>
          <w:szCs w:val="28"/>
          <w:vertAlign w:val="subscript"/>
        </w:rPr>
        <w:t xml:space="preserve">1 </w:t>
      </w:r>
      <w:r w:rsidRPr="006529BB">
        <w:rPr>
          <w:rFonts w:ascii="Times New Roman" w:hAnsi="Times New Roman" w:cs="Times New Roman"/>
          <w:color w:val="000000"/>
          <w:sz w:val="28"/>
          <w:szCs w:val="28"/>
        </w:rPr>
        <w:t>– тиск в мережі при зміненому навантаженні мережі, м в.ст;</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н</w:t>
      </w:r>
      <w:r w:rsidRPr="006529BB">
        <w:rPr>
          <w:rFonts w:ascii="Times New Roman" w:hAnsi="Times New Roman" w:cs="Times New Roman"/>
          <w:color w:val="000000"/>
          <w:sz w:val="28"/>
          <w:szCs w:val="28"/>
        </w:rPr>
        <w:t>– номінальний ККД насоса;</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bookmarkStart w:id="100" w:name="283"/>
      <w:bookmarkEnd w:id="100"/>
      <w:r w:rsidRPr="006529BB">
        <w:rPr>
          <w:rFonts w:ascii="Times New Roman" w:hAnsi="Times New Roman" w:cs="Times New Roman"/>
          <w:i/>
          <w:iCs/>
          <w:color w:val="000000"/>
          <w:sz w:val="28"/>
          <w:szCs w:val="28"/>
        </w:rPr>
        <w:t>η</w:t>
      </w:r>
      <w:r w:rsidRPr="006529BB">
        <w:rPr>
          <w:rFonts w:ascii="Times New Roman" w:hAnsi="Times New Roman" w:cs="Times New Roman"/>
          <w:i/>
          <w:iCs/>
          <w:color w:val="000000"/>
          <w:sz w:val="28"/>
          <w:szCs w:val="28"/>
          <w:vertAlign w:val="subscript"/>
        </w:rPr>
        <w:t>е</w:t>
      </w:r>
      <w:r w:rsidRPr="006529BB">
        <w:rPr>
          <w:rFonts w:ascii="Times New Roman" w:hAnsi="Times New Roman" w:cs="Times New Roman"/>
          <w:iCs/>
          <w:color w:val="000000"/>
          <w:sz w:val="28"/>
          <w:szCs w:val="28"/>
        </w:rPr>
        <w:t>– номінальний ККД двигуна.</w:t>
      </w:r>
    </w:p>
    <w:p w:rsidR="00AD010E" w:rsidRPr="006529BB" w:rsidRDefault="00AD010E" w:rsidP="00AD010E">
      <w:pPr>
        <w:spacing w:after="0" w:line="360" w:lineRule="auto"/>
        <w:ind w:firstLine="567"/>
        <w:jc w:val="both"/>
        <w:rPr>
          <w:rFonts w:ascii="Times New Roman" w:hAnsi="Times New Roman" w:cs="Times New Roman"/>
          <w:b/>
          <w:sz w:val="28"/>
          <w:szCs w:val="28"/>
        </w:rPr>
      </w:pPr>
    </w:p>
    <w:p w:rsidR="00AD010E" w:rsidRPr="006529BB" w:rsidRDefault="00E578BF" w:rsidP="00AD010E">
      <w:pPr>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lastRenderedPageBreak/>
        <w:t>2.7</w:t>
      </w:r>
      <w:r w:rsidR="00452915" w:rsidRPr="006529BB">
        <w:rPr>
          <w:rFonts w:ascii="Times New Roman" w:hAnsi="Times New Roman" w:cs="Times New Roman"/>
          <w:b/>
          <w:sz w:val="28"/>
          <w:szCs w:val="28"/>
        </w:rPr>
        <w:t>.2</w:t>
      </w:r>
      <w:r w:rsidR="00AD010E" w:rsidRPr="006529BB">
        <w:rPr>
          <w:rFonts w:ascii="Times New Roman" w:hAnsi="Times New Roman" w:cs="Times New Roman"/>
          <w:b/>
          <w:sz w:val="28"/>
          <w:szCs w:val="28"/>
        </w:rPr>
        <w:t xml:space="preserve">.1 </w:t>
      </w:r>
      <w:r w:rsidRPr="006529BB">
        <w:rPr>
          <w:rFonts w:ascii="Times New Roman" w:hAnsi="Times New Roman" w:cs="Times New Roman"/>
          <w:b/>
          <w:sz w:val="28"/>
          <w:szCs w:val="28"/>
        </w:rPr>
        <w:t>Алгоритм розрахунку</w:t>
      </w:r>
      <w:r w:rsidR="00AD010E" w:rsidRPr="006529BB">
        <w:rPr>
          <w:rFonts w:ascii="Times New Roman" w:hAnsi="Times New Roman" w:cs="Times New Roman"/>
          <w:b/>
          <w:sz w:val="28"/>
          <w:szCs w:val="28"/>
        </w:rPr>
        <w:t xml:space="preserve"> нормативних витрат енергії рециркуляційними насосами</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Витрата електроенергії рециркуляційним насосом розраховує</w:t>
      </w:r>
      <w:r w:rsidR="0059002C" w:rsidRPr="006529BB">
        <w:rPr>
          <w:rFonts w:ascii="Times New Roman" w:hAnsi="Times New Roman" w:cs="Times New Roman"/>
          <w:sz w:val="28"/>
          <w:szCs w:val="28"/>
        </w:rPr>
        <w:t>ться за формулами (2.3) та (2.19</w:t>
      </w:r>
      <w:r w:rsidRPr="006529BB">
        <w:rPr>
          <w:rFonts w:ascii="Times New Roman" w:hAnsi="Times New Roman" w:cs="Times New Roman"/>
          <w:sz w:val="28"/>
          <w:szCs w:val="28"/>
        </w:rPr>
        <w:t>).</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Середня загальна продуктивність рециркуляційних насосів котельної визначається за формулою, </w:t>
      </w:r>
      <w:r w:rsidRPr="006529BB">
        <w:rPr>
          <w:rFonts w:ascii="Times New Roman" w:hAnsi="Times New Roman" w:cs="Times New Roman"/>
          <w:color w:val="000000"/>
          <w:sz w:val="28"/>
          <w:szCs w:val="28"/>
        </w:rPr>
        <w:t>т/год.</w:t>
      </w:r>
      <w:r w:rsidRPr="006529BB">
        <w:rPr>
          <w:rFonts w:ascii="Times New Roman" w:hAnsi="Times New Roman" w:cs="Times New Roman"/>
          <w:sz w:val="28"/>
          <w:szCs w:val="28"/>
        </w:rPr>
        <w:t xml:space="preserve">: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36"/>
                <w:sz w:val="28"/>
                <w:szCs w:val="28"/>
                <w:lang w:val="uk-UA"/>
              </w:rPr>
              <w:object w:dxaOrig="3879" w:dyaOrig="859">
                <v:shape id="_x0000_i1042" type="#_x0000_t75" style="width:193.55pt;height:43.95pt" o:ole="">
                  <v:imagedata r:id="rId52" o:title=""/>
                </v:shape>
                <o:OLEObject Type="Embed" ProgID="Equation.DSMT4" ShapeID="_x0000_i1042" DrawAspect="Content" ObjectID="_1559301021" r:id="rId53"/>
              </w:objec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(2.22</w:t>
            </w:r>
            <w:r w:rsidR="00AD010E" w:rsidRPr="006529BB">
              <w:rPr>
                <w:rFonts w:ascii="Times New Roman" w:hAnsi="Times New Roman" w:cs="Times New Roman"/>
                <w:sz w:val="28"/>
                <w:szCs w:val="28"/>
              </w:rPr>
              <w:t>)</w:t>
            </w:r>
          </w:p>
        </w:tc>
      </w:tr>
    </w:tbl>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G</w:t>
      </w:r>
      <w:r w:rsidRPr="006529BB">
        <w:rPr>
          <w:rFonts w:ascii="Times New Roman" w:hAnsi="Times New Roman" w:cs="Times New Roman"/>
          <w:i/>
          <w:color w:val="000000"/>
          <w:sz w:val="28"/>
          <w:szCs w:val="28"/>
          <w:vertAlign w:val="subscript"/>
        </w:rPr>
        <w:t>м</w:t>
      </w:r>
      <w:r w:rsidRPr="006529BB">
        <w:rPr>
          <w:rFonts w:ascii="Times New Roman" w:hAnsi="Times New Roman" w:cs="Times New Roman"/>
          <w:color w:val="000000"/>
          <w:sz w:val="28"/>
          <w:szCs w:val="28"/>
        </w:rPr>
        <w:t>– витрата мережевої води, т/год.;</w:t>
      </w:r>
      <w:bookmarkStart w:id="101" w:name="305"/>
      <w:bookmarkEnd w:id="101"/>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t</w:t>
      </w:r>
      <w:r w:rsidRPr="006529BB">
        <w:rPr>
          <w:rFonts w:ascii="Times New Roman" w:hAnsi="Times New Roman" w:cs="Times New Roman"/>
          <w:i/>
          <w:color w:val="000000"/>
          <w:sz w:val="28"/>
          <w:szCs w:val="28"/>
          <w:vertAlign w:val="subscript"/>
        </w:rPr>
        <w:t xml:space="preserve">к.min </w:t>
      </w:r>
      <w:r w:rsidRPr="006529BB">
        <w:rPr>
          <w:rFonts w:ascii="Times New Roman" w:hAnsi="Times New Roman" w:cs="Times New Roman"/>
          <w:color w:val="000000"/>
          <w:sz w:val="28"/>
          <w:szCs w:val="28"/>
        </w:rPr>
        <w:t>– мінімальна допустима температура  води на вході в</w:t>
      </w:r>
      <w:bookmarkStart w:id="102" w:name="306"/>
      <w:bookmarkStart w:id="103" w:name="307"/>
      <w:bookmarkEnd w:id="102"/>
      <w:bookmarkEnd w:id="103"/>
      <w:r w:rsidRPr="006529BB">
        <w:rPr>
          <w:rFonts w:ascii="Times New Roman" w:hAnsi="Times New Roman" w:cs="Times New Roman"/>
          <w:color w:val="000000"/>
          <w:sz w:val="28"/>
          <w:szCs w:val="28"/>
        </w:rPr>
        <w:t xml:space="preserve"> сталевий котел за умови недопущення корозії, °С; </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τ</w:t>
      </w:r>
      <w:r w:rsidRPr="006529BB">
        <w:rPr>
          <w:rFonts w:ascii="Times New Roman" w:hAnsi="Times New Roman" w:cs="Times New Roman"/>
          <w:i/>
          <w:color w:val="000000"/>
          <w:sz w:val="28"/>
          <w:szCs w:val="28"/>
          <w:vertAlign w:val="subscript"/>
        </w:rPr>
        <w:t>1</w:t>
      </w:r>
      <w:r w:rsidRPr="006529BB">
        <w:rPr>
          <w:rFonts w:ascii="Times New Roman" w:hAnsi="Times New Roman" w:cs="Times New Roman"/>
          <w:i/>
          <w:iCs/>
          <w:color w:val="000000"/>
          <w:sz w:val="28"/>
          <w:szCs w:val="28"/>
        </w:rPr>
        <w:t xml:space="preserve">, </w:t>
      </w:r>
      <w:r w:rsidRPr="006529BB">
        <w:rPr>
          <w:rFonts w:ascii="Times New Roman" w:hAnsi="Times New Roman" w:cs="Times New Roman"/>
          <w:i/>
          <w:color w:val="000000"/>
          <w:sz w:val="28"/>
          <w:szCs w:val="28"/>
        </w:rPr>
        <w:t>τ</w:t>
      </w:r>
      <w:r w:rsidRPr="006529BB">
        <w:rPr>
          <w:rFonts w:ascii="Times New Roman" w:hAnsi="Times New Roman" w:cs="Times New Roman"/>
          <w:i/>
          <w:color w:val="000000"/>
          <w:sz w:val="28"/>
          <w:szCs w:val="28"/>
          <w:vertAlign w:val="subscript"/>
        </w:rPr>
        <w:t>2</w:t>
      </w:r>
      <w:r w:rsidRPr="006529BB">
        <w:rPr>
          <w:rFonts w:ascii="Times New Roman" w:hAnsi="Times New Roman" w:cs="Times New Roman"/>
          <w:iCs/>
          <w:color w:val="000000"/>
          <w:sz w:val="28"/>
          <w:szCs w:val="28"/>
        </w:rPr>
        <w:t>– середня за розрахунковий період роботи котла</w:t>
      </w:r>
      <w:bookmarkStart w:id="104" w:name="310"/>
      <w:bookmarkEnd w:id="104"/>
      <w:r w:rsidRPr="006529BB">
        <w:rPr>
          <w:rFonts w:ascii="Times New Roman" w:hAnsi="Times New Roman" w:cs="Times New Roman"/>
          <w:color w:val="000000"/>
          <w:sz w:val="28"/>
          <w:szCs w:val="28"/>
        </w:rPr>
        <w:t>температура  відповідно в подавальному та зворотному трубопроводах теплової мережі, °С;</w:t>
      </w:r>
      <w:bookmarkStart w:id="105" w:name="311"/>
      <w:bookmarkEnd w:id="105"/>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 xml:space="preserve">t </w:t>
      </w:r>
      <w:r w:rsidRPr="006529BB">
        <w:rPr>
          <w:rFonts w:ascii="Times New Roman" w:hAnsi="Times New Roman" w:cs="Times New Roman"/>
          <w:i/>
          <w:color w:val="000000"/>
          <w:sz w:val="28"/>
          <w:szCs w:val="28"/>
          <w:vertAlign w:val="subscript"/>
        </w:rPr>
        <w:t>к</w:t>
      </w:r>
      <w:r w:rsidRPr="006529BB">
        <w:rPr>
          <w:rFonts w:ascii="Times New Roman" w:hAnsi="Times New Roman" w:cs="Times New Roman"/>
          <w:color w:val="000000"/>
          <w:sz w:val="28"/>
          <w:szCs w:val="28"/>
        </w:rPr>
        <w:t>– температура води на виході з котла, °С.</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Середнє теплове навантаження на опалення розраховується по формулі, Гкал/год:</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16"/>
                <w:sz w:val="28"/>
                <w:szCs w:val="28"/>
                <w:lang w:val="uk-UA"/>
              </w:rPr>
              <w:object w:dxaOrig="3960" w:dyaOrig="440">
                <v:shape id="_x0000_i1043" type="#_x0000_t75" style="width:199.15pt;height:20.55pt" o:ole="">
                  <v:imagedata r:id="rId54" o:title=""/>
                </v:shape>
                <o:OLEObject Type="Embed" ProgID="Equation.DSMT4" ShapeID="_x0000_i1043" DrawAspect="Content" ObjectID="_1559301022" r:id="rId55"/>
              </w:object>
            </w:r>
          </w:p>
        </w:tc>
        <w:tc>
          <w:tcPr>
            <w:tcW w:w="1384" w:type="dxa"/>
            <w:tcBorders>
              <w:top w:val="nil"/>
              <w:left w:val="nil"/>
              <w:bottom w:val="nil"/>
              <w:right w:val="nil"/>
            </w:tcBorders>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(2.23</w:t>
            </w:r>
            <w:r w:rsidR="00AD010E" w:rsidRPr="006529BB">
              <w:rPr>
                <w:rFonts w:ascii="Times New Roman" w:hAnsi="Times New Roman" w:cs="Times New Roman"/>
                <w:sz w:val="28"/>
                <w:szCs w:val="28"/>
              </w:rPr>
              <w:t>)</w:t>
            </w:r>
          </w:p>
        </w:tc>
      </w:tr>
    </w:tbl>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де </w:t>
      </w:r>
      <w:r w:rsidRPr="006529BB">
        <w:rPr>
          <w:rFonts w:ascii="Times New Roman" w:hAnsi="Times New Roman" w:cs="Times New Roman"/>
          <w:position w:val="-16"/>
          <w:sz w:val="28"/>
          <w:szCs w:val="28"/>
        </w:rPr>
        <w:object w:dxaOrig="800" w:dyaOrig="420">
          <v:shape id="_x0000_i1044" type="#_x0000_t75" style="width:40.2pt;height:20.55pt" o:ole="">
            <v:imagedata r:id="rId56" o:title=""/>
          </v:shape>
          <o:OLEObject Type="Embed" ProgID="Equation.DSMT4" ShapeID="_x0000_i1044" DrawAspect="Content" ObjectID="_1559301023" r:id="rId57"/>
        </w:object>
      </w:r>
      <w:r w:rsidRPr="006529BB">
        <w:rPr>
          <w:rFonts w:ascii="Times New Roman" w:hAnsi="Times New Roman" w:cs="Times New Roman"/>
          <w:sz w:val="28"/>
          <w:szCs w:val="28"/>
        </w:rPr>
        <w:t xml:space="preserve"> – середнє теплове навантаження котельні, Гкал/год;</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position w:val="-16"/>
          <w:sz w:val="28"/>
          <w:szCs w:val="28"/>
        </w:rPr>
        <w:object w:dxaOrig="859" w:dyaOrig="420">
          <v:shape id="_x0000_i1045" type="#_x0000_t75" style="width:43.95pt;height:20.55pt" o:ole="">
            <v:imagedata r:id="rId58" o:title=""/>
          </v:shape>
          <o:OLEObject Type="Embed" ProgID="Equation.DSMT4" ShapeID="_x0000_i1045" DrawAspect="Content" ObjectID="_1559301024" r:id="rId59"/>
        </w:object>
      </w:r>
      <w:r w:rsidRPr="006529BB">
        <w:rPr>
          <w:rFonts w:ascii="Times New Roman" w:hAnsi="Times New Roman" w:cs="Times New Roman"/>
          <w:sz w:val="28"/>
          <w:szCs w:val="28"/>
        </w:rPr>
        <w:t xml:space="preserve"> – середнє теплове навантаження на ГВП, Гкал/год;</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position w:val="-12"/>
          <w:sz w:val="28"/>
          <w:szCs w:val="28"/>
        </w:rPr>
        <w:object w:dxaOrig="520" w:dyaOrig="380">
          <v:shape id="_x0000_i1046" type="#_x0000_t75" style="width:26.2pt;height:18.7pt" o:ole="">
            <v:imagedata r:id="rId60" o:title=""/>
          </v:shape>
          <o:OLEObject Type="Embed" ProgID="Equation.DSMT4" ShapeID="_x0000_i1046" DrawAspect="Content" ObjectID="_1559301025" r:id="rId61"/>
        </w:object>
      </w:r>
      <w:r w:rsidRPr="006529BB">
        <w:rPr>
          <w:rFonts w:ascii="Times New Roman" w:hAnsi="Times New Roman" w:cs="Times New Roman"/>
          <w:sz w:val="28"/>
          <w:szCs w:val="28"/>
        </w:rPr>
        <w:t xml:space="preserve"> – нормативні витрати тепла на власні потреби котельні;</w:t>
      </w:r>
    </w:p>
    <w:p w:rsidR="00AD010E" w:rsidRPr="006529BB"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color w:val="000000"/>
          <w:sz w:val="28"/>
          <w:szCs w:val="28"/>
        </w:rPr>
        <w:t>Тиск та ККД насоса визначаються за гідравлічною характеристикою відповідно до продуктивності.</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06" w:name="318"/>
      <w:bookmarkEnd w:id="106"/>
      <w:r w:rsidRPr="006529BB">
        <w:rPr>
          <w:rFonts w:ascii="Times New Roman" w:hAnsi="Times New Roman" w:cs="Times New Roman"/>
          <w:color w:val="000000"/>
          <w:sz w:val="28"/>
          <w:szCs w:val="28"/>
        </w:rPr>
        <w:t>При відсутності гідравлічної характеристики насоса величина тиску орієнтовно становить</w:t>
      </w:r>
      <w:bookmarkStart w:id="107" w:name="319"/>
      <w:bookmarkEnd w:id="107"/>
      <w:r w:rsidRPr="006529BB">
        <w:rPr>
          <w:rFonts w:ascii="Times New Roman" w:hAnsi="Times New Roman" w:cs="Times New Roman"/>
          <w:color w:val="000000"/>
          <w:sz w:val="28"/>
          <w:szCs w:val="28"/>
        </w:rPr>
        <w:t xml:space="preserve"> 15 – 25 м в.ст. – для котлів продуктивністю до 10 Гкал/год і 25– 35 м в.ст.– для котлів продуктивністю від 10 до 50 Гкал/год.</w:t>
      </w:r>
    </w:p>
    <w:p w:rsidR="004E15A0" w:rsidRPr="006529BB" w:rsidRDefault="00AD010E" w:rsidP="004846CD">
      <w:pPr>
        <w:pStyle w:val="a7"/>
        <w:tabs>
          <w:tab w:val="left" w:pos="3383"/>
        </w:tabs>
        <w:spacing w:after="0" w:line="360" w:lineRule="auto"/>
        <w:ind w:left="0" w:firstLine="567"/>
        <w:jc w:val="both"/>
        <w:rPr>
          <w:rFonts w:ascii="Times New Roman" w:hAnsi="Times New Roman" w:cs="Times New Roman"/>
          <w:sz w:val="28"/>
          <w:szCs w:val="28"/>
        </w:rPr>
      </w:pPr>
      <w:bookmarkStart w:id="108" w:name="321"/>
      <w:bookmarkEnd w:id="108"/>
      <w:r w:rsidRPr="006529BB">
        <w:rPr>
          <w:rFonts w:ascii="Times New Roman" w:hAnsi="Times New Roman" w:cs="Times New Roman"/>
          <w:sz w:val="28"/>
          <w:szCs w:val="28"/>
        </w:rPr>
        <w:t xml:space="preserve">На </w:t>
      </w:r>
      <w:r w:rsidRPr="006529BB">
        <w:rPr>
          <w:rFonts w:ascii="Times New Roman" w:hAnsi="Times New Roman" w:cs="Times New Roman"/>
          <w:color w:val="FF0000"/>
          <w:sz w:val="28"/>
          <w:szCs w:val="28"/>
        </w:rPr>
        <w:t>рисунку 2.2</w:t>
      </w:r>
      <w:r w:rsidRPr="006529BB">
        <w:rPr>
          <w:rFonts w:ascii="Times New Roman" w:hAnsi="Times New Roman" w:cs="Times New Roman"/>
          <w:sz w:val="28"/>
          <w:szCs w:val="28"/>
        </w:rPr>
        <w:t xml:space="preserve"> представлений алгоритм розрахунку нормативних витрат електроенергії  рециркуляційними насосами у вигляді блок-схеми.</w:t>
      </w:r>
    </w:p>
    <w:p w:rsidR="00AD010E" w:rsidRPr="006529BB" w:rsidRDefault="004E15A0" w:rsidP="00AD010E">
      <w:r w:rsidRPr="006529BB">
        <w:rPr>
          <w:noProof/>
          <w:lang w:val="ru-RU" w:eastAsia="ru-RU"/>
        </w:rPr>
        <w:lastRenderedPageBreak/>
        <w:pict>
          <v:rect id="Прямоугольник 63" o:spid="_x0000_s1090" style="position:absolute;margin-left:188.65pt;margin-top:3pt;width:99.8pt;height:26.45pt;z-index:251830272;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style="mso-next-textbox:#Прямоугольник 63">
              <w:txbxContent>
                <w:p w:rsidR="00C364FB" w:rsidRPr="00CE6CC9" w:rsidRDefault="00C364FB" w:rsidP="00AD010E">
                  <w:pPr>
                    <w:ind w:firstLine="142"/>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AD010E" w:rsidRPr="006529BB" w:rsidRDefault="004E15A0" w:rsidP="00AD010E">
      <w:r w:rsidRPr="006529BB">
        <w:rPr>
          <w:noProof/>
          <w:lang w:val="ru-RU" w:eastAsia="ru-RU"/>
        </w:rPr>
        <w:pict>
          <v:rect id="Прямоугольник 87" o:spid="_x0000_s1095" style="position:absolute;margin-left:218.1pt;margin-top:23pt;width:39.3pt;height:23.75pt;z-index:251835392;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Прямоугольник 87">
              <w:txbxContent>
                <w:p w:rsidR="00C364FB" w:rsidRPr="007C4132" w:rsidRDefault="00C364FB" w:rsidP="00AD010E">
                  <w:pPr>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w:pict>
      </w:r>
      <w:r w:rsidRPr="006529BB">
        <w:rPr>
          <w:noProof/>
          <w:lang w:val="ru-RU" w:eastAsia="ru-RU"/>
        </w:rPr>
        <w:pict>
          <v:shape id="_x0000_s1086" type="#_x0000_t32" style="position:absolute;margin-left:237.5pt;margin-top:4.2pt;width:.4pt;height:18.8pt;z-index:251826176" o:connectortype="straight" o:regroupid="8">
            <v:stroke endarrow="block"/>
          </v:shape>
        </w:pict>
      </w:r>
    </w:p>
    <w:p w:rsidR="00AD010E" w:rsidRPr="006529BB" w:rsidRDefault="004E15A0" w:rsidP="00AD010E">
      <w:r w:rsidRPr="006529BB">
        <w:rPr>
          <w:noProof/>
          <w:lang w:val="ru-RU" w:eastAsia="ru-RU"/>
        </w:rPr>
        <w:pict>
          <v:shape id="_x0000_s1087" type="#_x0000_t32" style="position:absolute;margin-left:238.45pt;margin-top:21.6pt;width:.4pt;height:18.8pt;z-index:251827200" o:connectortype="straight" o:regroupid="8">
            <v:stroke endarrow="block"/>
          </v:shape>
        </w:pict>
      </w:r>
    </w:p>
    <w:p w:rsidR="00AD010E" w:rsidRPr="006529BB" w:rsidRDefault="004E15A0" w:rsidP="00AD010E">
      <w:r w:rsidRPr="006529BB">
        <w:rPr>
          <w:noProof/>
          <w:lang w:val="ru-RU" w:eastAsia="ru-RU"/>
        </w:rPr>
        <w:pict>
          <v:rect id="Прямоугольник 84" o:spid="_x0000_s1094" style="position:absolute;margin-left:220.05pt;margin-top:14.95pt;width:37.35pt;height:23.75pt;z-index:251834368;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Прямоугольник 84">
              <w:txbxContent>
                <w:p w:rsidR="00C364FB" w:rsidRPr="007C4132" w:rsidRDefault="00C364FB" w:rsidP="00AD010E">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p>
    <w:p w:rsidR="004E15A0" w:rsidRPr="006529BB" w:rsidRDefault="004E15A0" w:rsidP="00AD010E">
      <w:r w:rsidRPr="006529BB">
        <w:rPr>
          <w:noProof/>
          <w:lang w:val="ru-RU" w:eastAsia="ru-RU"/>
        </w:rPr>
        <w:pict>
          <v:shape id="_x0000_s1088" type="#_x0000_t32" style="position:absolute;margin-left:238.85pt;margin-top:13.6pt;width:.7pt;height:20.75pt;z-index:251828224" o:connectortype="straight" o:regroupid="8">
            <v:stroke endarrow="block"/>
          </v:shape>
        </w:pict>
      </w:r>
    </w:p>
    <w:p w:rsidR="00AD010E" w:rsidRPr="006529BB" w:rsidRDefault="004E15A0" w:rsidP="00AD010E">
      <w:pPr>
        <w:jc w:val="center"/>
      </w:pPr>
      <w:r w:rsidRPr="006529BB">
        <w:rPr>
          <w:noProof/>
          <w:lang w:val="ru-RU" w:eastAsia="ru-RU"/>
        </w:rPr>
        <w:pict>
          <v:rect id="Прямоугольник 81" o:spid="_x0000_s1093" style="position:absolute;left:0;text-align:left;margin-left:218.8pt;margin-top:8.9pt;width:39.95pt;height:23.75pt;z-index:251833344;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style="mso-next-textbox:#Прямоугольник 81">
              <w:txbxContent>
                <w:p w:rsidR="00C364FB" w:rsidRPr="007C4132" w:rsidRDefault="00C364FB" w:rsidP="00AD010E">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w:pict>
      </w:r>
    </w:p>
    <w:p w:rsidR="00AD010E" w:rsidRPr="006529BB" w:rsidRDefault="004E15A0" w:rsidP="00AD010E">
      <w:pPr>
        <w:jc w:val="center"/>
      </w:pPr>
      <w:r w:rsidRPr="006529BB">
        <w:rPr>
          <w:noProof/>
          <w:lang w:val="ru-RU" w:eastAsia="ru-RU"/>
        </w:rPr>
        <w:pict>
          <v:shape id="_x0000_s1089" type="#_x0000_t32" style="position:absolute;left:0;text-align:left;margin-left:239.9pt;margin-top:8.1pt;width:.4pt;height:18.8pt;z-index:251829248" o:connectortype="straight" o:regroupid="8">
            <v:stroke endarrow="block"/>
          </v:shape>
        </w:pict>
      </w:r>
    </w:p>
    <w:p w:rsidR="00AD010E" w:rsidRPr="006529BB" w:rsidRDefault="004E15A0" w:rsidP="00AD010E">
      <w:pPr>
        <w:jc w:val="center"/>
      </w:pPr>
      <w:r w:rsidRPr="006529BB">
        <w:rPr>
          <w:noProof/>
          <w:lang w:val="ru-RU" w:eastAsia="ru-RU"/>
        </w:rPr>
        <w:pict>
          <v:rect id="Прямоугольник 66" o:spid="_x0000_s1091" style="position:absolute;left:0;text-align:left;margin-left:219.45pt;margin-top:1.45pt;width:38.65pt;height:23.75pt;z-index:251831296;visibility:visible;v-text-anchor:middle" o:regroupi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Прямоугольник 66">
              <w:txbxContent>
                <w:p w:rsidR="00C364FB" w:rsidRPr="007C4132" w:rsidRDefault="00C364FB" w:rsidP="00AD010E">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rect>
        </w:pict>
      </w:r>
    </w:p>
    <w:p w:rsidR="00AD010E" w:rsidRPr="006529BB" w:rsidRDefault="00D90FB9" w:rsidP="00AD010E">
      <w:pPr>
        <w:jc w:val="center"/>
      </w:pPr>
      <w:r w:rsidRPr="006529BB">
        <w:rPr>
          <w:noProof/>
          <w:lang w:val="ru-RU" w:eastAsia="ru-RU"/>
        </w:rPr>
        <w:pict>
          <v:rect id="_x0000_s1295" style="position:absolute;left:0;text-align:left;margin-left:220.05pt;margin-top:19.9pt;width:38.65pt;height:23.75pt;z-index:2518364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_x0000_s1295">
              <w:txbxContent>
                <w:p w:rsidR="00D90FB9" w:rsidRPr="007C4132" w:rsidRDefault="00D90FB9" w:rsidP="00AD010E">
                  <w:pPr>
                    <w:jc w:val="cente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w:t>
                  </w:r>
                </w:p>
              </w:txbxContent>
            </v:textbox>
          </v:rect>
        </w:pict>
      </w:r>
      <w:r w:rsidR="004E15A0" w:rsidRPr="006529BB">
        <w:rPr>
          <w:noProof/>
          <w:lang w:val="ru-RU" w:eastAsia="ru-RU"/>
        </w:rPr>
        <w:pict>
          <v:shape id="_x0000_s1085" type="#_x0000_t32" style="position:absolute;left:0;text-align:left;margin-left:239pt;margin-top:-.2pt;width:.7pt;height:20.1pt;z-index:251825152" o:connectortype="straight" o:regroupid="8">
            <v:stroke endarrow="block"/>
          </v:shape>
        </w:pict>
      </w:r>
    </w:p>
    <w:p w:rsidR="00AD010E" w:rsidRPr="006529BB" w:rsidRDefault="00D90FB9" w:rsidP="00AD010E">
      <w:pPr>
        <w:jc w:val="center"/>
      </w:pPr>
      <w:r w:rsidRPr="006529BB">
        <w:rPr>
          <w:noProof/>
          <w:lang w:val="ru-RU" w:eastAsia="ru-RU"/>
        </w:rPr>
        <w:pict>
          <v:shape id="_x0000_s1296" type="#_x0000_t32" style="position:absolute;left:0;text-align:left;margin-left:239.7pt;margin-top:18.25pt;width:0;height:8.9pt;z-index:251837440" o:connectortype="straight">
            <v:stroke endarrow="block"/>
          </v:shape>
        </w:pict>
      </w:r>
    </w:p>
    <w:p w:rsidR="00AD010E" w:rsidRPr="006529BB" w:rsidRDefault="00D90FB9" w:rsidP="00AD010E">
      <w:pPr>
        <w:jc w:val="center"/>
      </w:pPr>
      <w:r w:rsidRPr="006529BB">
        <w:rPr>
          <w:noProof/>
          <w:lang w:val="ru-RU" w:eastAsia="ru-RU"/>
        </w:rPr>
        <w:pict>
          <v:rect id="Прямоугольник 65" o:spid="_x0000_s1083" style="position:absolute;left:0;text-align:left;margin-left:204.3pt;margin-top:1.7pt;width:67.2pt;height:29.2pt;z-index:251814912;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style="mso-next-textbox:#Прямоугольник 65">
              <w:txbxContent>
                <w:p w:rsidR="00C364FB" w:rsidRPr="00ED6C95" w:rsidRDefault="00D90FB9" w:rsidP="00AD010E">
                  <w:pPr>
                    <w:jc w:val="center"/>
                    <w:rPr>
                      <w:rFonts w:ascii="Times New Roman" w:hAnsi="Times New Roman" w:cs="Times New Roman"/>
                      <w:sz w:val="28"/>
                      <w:szCs w:val="28"/>
                    </w:rPr>
                  </w:pPr>
                  <w:r>
                    <w:rPr>
                      <w:rFonts w:ascii="Times New Roman" w:hAnsi="Times New Roman" w:cs="Times New Roman"/>
                      <w:sz w:val="28"/>
                      <w:szCs w:val="28"/>
                    </w:rPr>
                    <w:t>6</w:t>
                  </w:r>
                  <w:r w:rsidR="00C364FB">
                    <w:rPr>
                      <w:rFonts w:ascii="Times New Roman" w:hAnsi="Times New Roman" w:cs="Times New Roman"/>
                      <w:sz w:val="28"/>
                      <w:szCs w:val="28"/>
                    </w:rPr>
                    <w:t>.</w:t>
                  </w:r>
                  <w:r w:rsidR="00C364FB" w:rsidRPr="00ED6C95">
                    <w:rPr>
                      <w:rFonts w:ascii="Times New Roman" w:hAnsi="Times New Roman" w:cs="Times New Roman"/>
                      <w:sz w:val="28"/>
                      <w:szCs w:val="28"/>
                    </w:rPr>
                    <w:t>Н</w:t>
                  </w:r>
                  <w:r w:rsidR="00C364FB" w:rsidRPr="00ED6C95">
                    <w:rPr>
                      <w:rFonts w:ascii="Times New Roman" w:hAnsi="Times New Roman" w:cs="Times New Roman"/>
                      <w:sz w:val="28"/>
                      <w:szCs w:val="28"/>
                      <w:vertAlign w:val="subscript"/>
                    </w:rPr>
                    <w:t>р</w:t>
                  </w:r>
                  <w:r w:rsidR="00C364FB" w:rsidRPr="00ED6C95">
                    <w:rPr>
                      <w:rFonts w:ascii="Times New Roman" w:hAnsi="Times New Roman" w:cs="Times New Roman"/>
                      <w:sz w:val="28"/>
                      <w:szCs w:val="28"/>
                    </w:rPr>
                    <w:t>, ɳ</w:t>
                  </w:r>
                  <w:r w:rsidR="00C364FB" w:rsidRPr="00ED6C95">
                    <w:rPr>
                      <w:rFonts w:ascii="Times New Roman" w:hAnsi="Times New Roman" w:cs="Times New Roman"/>
                      <w:sz w:val="28"/>
                      <w:szCs w:val="28"/>
                      <w:vertAlign w:val="subscript"/>
                    </w:rPr>
                    <w:t>н</w:t>
                  </w:r>
                </w:p>
              </w:txbxContent>
            </v:textbox>
          </v:rect>
        </w:pict>
      </w:r>
    </w:p>
    <w:p w:rsidR="00AD010E" w:rsidRPr="006529BB" w:rsidRDefault="00D90FB9" w:rsidP="00AD010E">
      <w:pPr>
        <w:jc w:val="center"/>
      </w:pPr>
      <w:r w:rsidRPr="006529BB">
        <w:rPr>
          <w:noProof/>
          <w:lang w:val="ru-RU" w:eastAsia="ru-RU"/>
        </w:rPr>
        <w:pict>
          <v:shape id="_x0000_s1297" type="#_x0000_t32" style="position:absolute;left:0;text-align:left;margin-left:238.85pt;margin-top:5.45pt;width:.45pt;height:11.25pt;z-index:251838464" o:connectortype="straight">
            <v:stroke endarrow="block"/>
          </v:shape>
        </w:pict>
      </w:r>
      <w:r w:rsidRPr="006529BB">
        <w:rPr>
          <w:noProof/>
          <w:lang w:val="ru-RU" w:eastAsia="ru-RU"/>
        </w:rPr>
        <w:pict>
          <v:shapetype id="_x0000_t110" coordsize="21600,21600" o:spt="110" path="m10800,l,10800,10800,21600,21600,10800xe">
            <v:stroke joinstyle="miter"/>
            <v:path gradientshapeok="t" o:connecttype="rect" textboxrect="5400,5400,16200,16200"/>
          </v:shapetype>
          <v:shape id="Блок-схема: решение 90" o:spid="_x0000_s1096" type="#_x0000_t110" style="position:absolute;left:0;text-align:left;margin-left:198.95pt;margin-top:16.7pt;width:78.75pt;height:38.3pt;z-index:251816960;visibility:visible;v-text-anchor:middle" o:regroupid="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HcMA&#10;AADbAAAADwAAAGRycy9kb3ducmV2LnhtbERPz2vCMBS+C/sfwhO8jDVVYWydUYYiCB5EJ7jdHs2z&#10;7WxeYhO1+tebg+Dx4/s9mrSmFmdqfGVZQT9JQRDnVldcKNj+zN8+QPiArLG2TAqu5GEyfumMMNP2&#10;wms6b0IhYgj7DBWUIbhMSp+XZNAn1hFHbm8bgyHCppC6wUsMN7UcpOm7NFhxbCjR0bSk/LA5GQXD&#10;UPfd8bbLj/vV6yz9nf8tb/9OqV63/f4CEagNT/HDvdAKPuP6+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o+HcMAAADbAAAADwAAAAAAAAAAAAAAAACYAgAAZHJzL2Rv&#10;d25yZXYueG1sUEsFBgAAAAAEAAQA9QAAAIgDAAAAAA==&#10;" fillcolor="white [3201]" strokecolor="black [3200]" strokeweight="1pt">
            <v:textbox style="mso-next-textbox:#Блок-схема: решение 90">
              <w:txbxContent>
                <w:p w:rsidR="00C364FB" w:rsidRPr="00F60940" w:rsidRDefault="00D90FB9" w:rsidP="00AD010E">
                  <w:pPr>
                    <w:jc w:val="center"/>
                    <w:rPr>
                      <w:rFonts w:ascii="Times New Roman" w:hAnsi="Times New Roman" w:cs="Times New Roman"/>
                      <w:sz w:val="28"/>
                      <w:szCs w:val="28"/>
                    </w:rPr>
                  </w:pPr>
                  <w:r>
                    <w:rPr>
                      <w:rFonts w:ascii="Times New Roman" w:hAnsi="Times New Roman" w:cs="Times New Roman"/>
                      <w:sz w:val="28"/>
                      <w:szCs w:val="28"/>
                    </w:rPr>
                    <w:t>7</w:t>
                  </w:r>
                </w:p>
              </w:txbxContent>
            </v:textbox>
          </v:shape>
        </w:pict>
      </w:r>
      <w:r w:rsidR="004E15A0" w:rsidRPr="006529BB">
        <w:rPr>
          <w:noProof/>
          <w:lang w:val="ru-RU" w:eastAsia="ru-RU"/>
        </w:rPr>
        <w:pict>
          <v:shapetype id="_x0000_t202" coordsize="21600,21600" o:spt="202" path="m,l,21600r21600,l21600,xe">
            <v:stroke joinstyle="miter"/>
            <v:path gradientshapeok="t" o:connecttype="rect"/>
          </v:shapetype>
          <v:shape id="_x0000_s1065" type="#_x0000_t202" style="position:absolute;left:0;text-align:left;margin-left:172.5pt;margin-top:5.45pt;width:38.6pt;height:18.65pt;z-index:251794432;visibility:visib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fill o:detectmouseclick="t"/>
            <v:textbox style="mso-next-textbox:#_x0000_s1065">
              <w:txbxContent>
                <w:p w:rsidR="00C364FB" w:rsidRPr="00EC7A3A" w:rsidRDefault="00C364FB" w:rsidP="00AD010E">
                  <w:pPr>
                    <w:ind w:firstLine="142"/>
                    <w:rPr>
                      <w:rFonts w:ascii="Times New Roman" w:hAnsi="Times New Roman" w:cs="Times New Roman"/>
                      <w:sz w:val="24"/>
                      <w:szCs w:val="24"/>
                    </w:rPr>
                  </w:pPr>
                  <w:r w:rsidRPr="00EC7A3A">
                    <w:rPr>
                      <w:rFonts w:ascii="Times New Roman" w:hAnsi="Times New Roman" w:cs="Times New Roman"/>
                      <w:sz w:val="24"/>
                      <w:szCs w:val="24"/>
                    </w:rPr>
                    <w:t>ні</w:t>
                  </w:r>
                </w:p>
              </w:txbxContent>
            </v:textbox>
          </v:shape>
        </w:pict>
      </w:r>
    </w:p>
    <w:p w:rsidR="00AD010E" w:rsidRPr="006529BB" w:rsidRDefault="00D90FB9" w:rsidP="00AD010E">
      <w:pPr>
        <w:jc w:val="center"/>
      </w:pPr>
      <w:r w:rsidRPr="006529BB">
        <w:rPr>
          <w:noProof/>
          <w:lang w:val="ru-RU" w:eastAsia="ru-RU"/>
        </w:rPr>
        <w:pict>
          <v:shape id="Поле 118" o:spid="_x0000_s1066" type="#_x0000_t202" style="position:absolute;left:0;text-align:left;margin-left:265.4pt;margin-top:16.3pt;width:52.8pt;height:24.6pt;z-index:251795456;visibility:visib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Поле 118">
              <w:txbxContent>
                <w:p w:rsidR="00C364FB" w:rsidRPr="005C1FD5" w:rsidRDefault="00C364FB"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w:pict>
      </w:r>
      <w:r w:rsidRPr="006529BB">
        <w:rPr>
          <w:noProof/>
          <w:lang w:val="ru-RU" w:eastAsia="ru-RU"/>
        </w:rPr>
        <w:pict>
          <v:line id="Прямая соединительная линия 112" o:spid="_x0000_s1099" style="position:absolute;left:0;text-align:left;z-index:251820032;visibility:visible" from="171.5pt,10.5pt" to="172pt,97.2pt" o:connectortype="straight" o:regroupid="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pgMQAAADcAAAADwAAAGRycy9kb3ducmV2LnhtbERPTWvCQBC9F/wPywi9lLpJSm2N2Ygo&#10;gheRph7qbciOSTA7G7Jbk/57t1DobR7vc7LVaFpxo941lhXEswgEcWl1w5WC0+fu+R2E88gaW8uk&#10;4IccrPLJQ4aptgN/0K3wlQgh7FJUUHvfpVK6siaDbmY74sBdbG/QB9hXUvc4hHDTyiSK5tJgw6Gh&#10;xo42NZXX4tso2J7mQ7GoXt+e4pfDuOBj8nU+GKUep+N6CcLT6P/Ff+69DvPjBH6fCR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umAxAAAANwAAAAPAAAAAAAAAAAA&#10;AAAAAKECAABkcnMvZG93bnJldi54bWxQSwUGAAAAAAQABAD5AAAAkgMAAAAA&#10;" strokecolor="black [3213]" strokeweight="1pt"/>
        </w:pict>
      </w:r>
      <w:r w:rsidRPr="006529BB">
        <w:rPr>
          <w:noProof/>
          <w:lang w:val="ru-RU" w:eastAsia="ru-RU"/>
        </w:rPr>
        <w:pict>
          <v:line id="Прямая соединительная линия 111" o:spid="_x0000_s1075" style="position:absolute;left:0;text-align:left;flip:x;z-index:251806720;visibility:visible;mso-width-relative:margin" from="172.5pt,10.5pt" to="199.6pt,10.5pt"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" strokecolor="black [3213]" strokeweight="1pt"/>
        </w:pict>
      </w:r>
      <w:r w:rsidR="004E15A0" w:rsidRPr="006529BB">
        <w:rPr>
          <w:noProof/>
          <w:lang w:val="ru-RU" w:eastAsia="ru-RU"/>
        </w:rPr>
        <w:pict>
          <v:shape id="_x0000_s1079" type="#_x0000_t32" style="position:absolute;left:0;text-align:left;margin-left:238.6pt;margin-top:22.1pt;width:.4pt;height:18.8pt;z-index:251810816" o:connectortype="straight" o:regroupid="7">
            <v:stroke endarrow="block"/>
          </v:shape>
        </w:pict>
      </w:r>
    </w:p>
    <w:p w:rsidR="00AD010E" w:rsidRPr="006529BB" w:rsidRDefault="004E15A0" w:rsidP="00AD010E">
      <w:pPr>
        <w:jc w:val="center"/>
      </w:pPr>
      <w:r w:rsidRPr="006529BB">
        <w:rPr>
          <w:noProof/>
          <w:lang w:val="ru-RU" w:eastAsia="ru-RU"/>
        </w:rPr>
        <w:pict>
          <v:rect id="Прямоугольник 69" o:spid="_x0000_s1071" style="position:absolute;left:0;text-align:left;margin-left:211.1pt;margin-top:15.65pt;width:54.3pt;height:23.75pt;z-index:251800576;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style="mso-next-textbox:#Прямоугольник 69">
              <w:txbxContent>
                <w:p w:rsidR="00C364FB" w:rsidRPr="0089286F" w:rsidRDefault="00D90FB9" w:rsidP="00AD010E">
                  <w:pPr>
                    <w:jc w:val="center"/>
                    <w:rPr>
                      <w:rFonts w:ascii="Times New Roman" w:hAnsi="Times New Roman" w:cs="Times New Roman"/>
                      <w:sz w:val="28"/>
                      <w:szCs w:val="28"/>
                    </w:rPr>
                  </w:pPr>
                  <w:r>
                    <w:rPr>
                      <w:rFonts w:ascii="Times New Roman" w:hAnsi="Times New Roman" w:cs="Times New Roman"/>
                      <w:sz w:val="28"/>
                      <w:szCs w:val="28"/>
                    </w:rPr>
                    <w:t>8</w:t>
                  </w:r>
                  <w:r w:rsidR="00C364FB">
                    <w:rPr>
                      <w:rFonts w:ascii="Times New Roman" w:hAnsi="Times New Roman" w:cs="Times New Roman"/>
                      <w:sz w:val="28"/>
                      <w:szCs w:val="28"/>
                      <w:lang w:val="en-US"/>
                    </w:rPr>
                    <w:t>.</w:t>
                  </w:r>
                </w:p>
              </w:txbxContent>
            </v:textbox>
          </v:rect>
        </w:pict>
      </w:r>
    </w:p>
    <w:p w:rsidR="00AD010E" w:rsidRPr="006529BB" w:rsidRDefault="004E15A0" w:rsidP="00AD010E">
      <w:pPr>
        <w:jc w:val="center"/>
      </w:pPr>
      <w:r w:rsidRPr="006529BB">
        <w:rPr>
          <w:noProof/>
          <w:lang w:val="ru-RU" w:eastAsia="ru-RU"/>
        </w:rPr>
        <w:pict>
          <v:shape id="_x0000_s1067" type="#_x0000_t32" style="position:absolute;left:0;text-align:left;margin-left:239.55pt;margin-top:14.8pt;width:.4pt;height:18.8pt;z-index:251796480" o:connectortype="straight" o:regroupid="6">
            <v:stroke endarrow="block"/>
          </v:shape>
        </w:pict>
      </w:r>
    </w:p>
    <w:p w:rsidR="00AD010E" w:rsidRPr="006529BB" w:rsidRDefault="004E15A0" w:rsidP="00AD010E">
      <w:pPr>
        <w:jc w:val="center"/>
      </w:pPr>
      <w:r w:rsidRPr="006529BB">
        <w:rPr>
          <w:noProof/>
          <w:lang w:val="ru-RU" w:eastAsia="ru-RU"/>
        </w:rPr>
        <w:pict>
          <v:shape id="_x0000_s1078" type="#_x0000_t32" style="position:absolute;left:0;text-align:left;margin-left:172.5pt;margin-top:20.1pt;width:39.25pt;height:0;z-index:251809792" o:connectortype="straight" o:regroupid="7" strokeweight="1pt">
            <v:stroke endarrow="block"/>
          </v:shape>
        </w:pict>
      </w:r>
      <w:r w:rsidRPr="006529BB">
        <w:rPr>
          <w:noProof/>
          <w:lang w:val="ru-RU" w:eastAsia="ru-RU"/>
        </w:rPr>
        <w:pict>
          <v:rect id="Прямоугольник 62" o:spid="_x0000_s1070" style="position:absolute;left:0;text-align:left;margin-left:212.45pt;margin-top:8.15pt;width:54.3pt;height:23.75pt;z-index:251799552;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style="mso-next-textbox:#Прямоугольник 62">
              <w:txbxContent>
                <w:p w:rsidR="00C364FB" w:rsidRPr="005B05E0" w:rsidRDefault="00D90FB9" w:rsidP="00AD010E">
                  <w:pPr>
                    <w:jc w:val="center"/>
                    <w:rPr>
                      <w:rFonts w:ascii="Times New Roman" w:hAnsi="Times New Roman" w:cs="Times New Roman"/>
                      <w:sz w:val="28"/>
                      <w:szCs w:val="28"/>
                      <w:lang w:val="en-US"/>
                    </w:rPr>
                  </w:pPr>
                  <w:r>
                    <w:rPr>
                      <w:rFonts w:ascii="Times New Roman" w:hAnsi="Times New Roman" w:cs="Times New Roman"/>
                      <w:sz w:val="28"/>
                      <w:szCs w:val="28"/>
                    </w:rPr>
                    <w:t>9</w:t>
                  </w:r>
                  <w:r w:rsidR="00C364FB">
                    <w:rPr>
                      <w:rFonts w:ascii="Times New Roman" w:hAnsi="Times New Roman" w:cs="Times New Roman"/>
                      <w:sz w:val="28"/>
                      <w:szCs w:val="28"/>
                    </w:rPr>
                    <w:t>.Р</w:t>
                  </w:r>
                  <w:r w:rsidR="00C364FB" w:rsidRPr="005B05E0">
                    <w:rPr>
                      <w:rFonts w:ascii="Times New Roman" w:hAnsi="Times New Roman" w:cs="Times New Roman"/>
                      <w:sz w:val="28"/>
                      <w:szCs w:val="28"/>
                      <w:vertAlign w:val="subscript"/>
                      <w:lang w:val="en-US"/>
                    </w:rPr>
                    <w:t>i</w:t>
                  </w:r>
                </w:p>
                <w:p w:rsidR="00C364FB" w:rsidRPr="00F60940" w:rsidRDefault="00C364FB" w:rsidP="00AD010E">
                  <w:pPr>
                    <w:jc w:val="center"/>
                    <w:rPr>
                      <w:rFonts w:ascii="Times New Roman" w:hAnsi="Times New Roman" w:cs="Times New Roman"/>
                      <w:sz w:val="28"/>
                      <w:szCs w:val="28"/>
                    </w:rPr>
                  </w:pPr>
                </w:p>
              </w:txbxContent>
            </v:textbox>
          </v:rect>
        </w:pict>
      </w:r>
    </w:p>
    <w:p w:rsidR="00AD010E" w:rsidRPr="006529BB" w:rsidRDefault="004E15A0" w:rsidP="00AD010E">
      <w:pPr>
        <w:jc w:val="center"/>
      </w:pPr>
      <w:r w:rsidRPr="006529BB">
        <w:rPr>
          <w:noProof/>
          <w:lang w:val="ru-RU" w:eastAsia="ru-RU"/>
        </w:rPr>
        <w:pict>
          <v:shape id="_x0000_s1068" type="#_x0000_t32" style="position:absolute;left:0;text-align:left;margin-left:239.3pt;margin-top:6.8pt;width:.4pt;height:18.8pt;z-index:251797504" o:connectortype="straight" o:regroupid="6">
            <v:stroke endarrow="block"/>
          </v:shape>
        </w:pict>
      </w:r>
    </w:p>
    <w:p w:rsidR="00AD010E" w:rsidRPr="006529BB" w:rsidRDefault="00D90FB9" w:rsidP="00AD010E">
      <w:pPr>
        <w:jc w:val="center"/>
      </w:pPr>
      <w:r w:rsidRPr="006529BB">
        <w:rPr>
          <w:noProof/>
          <w:lang w:val="ru-RU" w:eastAsia="ru-RU"/>
        </w:rPr>
        <w:pict>
          <v:shape id="_x0000_s1298" type="#_x0000_t32" style="position:absolute;left:0;text-align:left;margin-left:266.75pt;margin-top:12.25pt;width:21.7pt;height:0;z-index:251839488" o:connectortype="straight">
            <v:stroke endarrow="block"/>
          </v:shape>
        </w:pict>
      </w:r>
      <w:r w:rsidRPr="006529BB">
        <w:rPr>
          <w:noProof/>
          <w:lang w:val="ru-RU" w:eastAsia="ru-RU"/>
        </w:rPr>
        <w:pict>
          <v:shape id="_x0000_s1299" type="#_x0000_t32" style="position:absolute;left:0;text-align:left;margin-left:342.75pt;margin-top:13.2pt;width:24.1pt;height:0;z-index:251840512" o:connectortype="straight">
            <v:stroke endarrow="block"/>
          </v:shape>
        </w:pict>
      </w:r>
      <w:r w:rsidRPr="006529BB">
        <w:rPr>
          <w:noProof/>
          <w:lang w:val="ru-RU" w:eastAsia="ru-RU"/>
        </w:rPr>
        <w:pict>
          <v:rect id="Прямоугольник 109" o:spid="_x0000_s1073" style="position:absolute;left:0;text-align:left;margin-left:366.85pt;margin-top:.95pt;width:54.3pt;height:23.75pt;z-index:25180262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style="mso-next-textbox:#Прямоугольник 109">
              <w:txbxContent>
                <w:p w:rsidR="00C364FB" w:rsidRPr="005B05E0" w:rsidRDefault="00D90FB9" w:rsidP="00AD010E">
                  <w:pPr>
                    <w:ind w:hanging="142"/>
                    <w:jc w:val="right"/>
                    <w:rPr>
                      <w:rFonts w:ascii="Times New Roman" w:hAnsi="Times New Roman" w:cs="Times New Roman"/>
                      <w:sz w:val="28"/>
                      <w:szCs w:val="28"/>
                    </w:rPr>
                  </w:pPr>
                  <w:r>
                    <w:rPr>
                      <w:rFonts w:ascii="Times New Roman" w:hAnsi="Times New Roman" w:cs="Times New Roman"/>
                      <w:sz w:val="28"/>
                      <w:szCs w:val="28"/>
                    </w:rPr>
                    <w:t>12</w:t>
                  </w:r>
                  <w:r w:rsidR="00C364FB">
                    <w:rPr>
                      <w:rFonts w:ascii="Times New Roman" w:hAnsi="Times New Roman" w:cs="Times New Roman"/>
                      <w:sz w:val="28"/>
                      <w:szCs w:val="28"/>
                    </w:rPr>
                    <w:t>.</w:t>
                  </w:r>
                  <w:r w:rsidR="00C364FB">
                    <w:rPr>
                      <w:rFonts w:ascii="Times New Roman" w:hAnsi="Times New Roman" w:cs="Times New Roman"/>
                      <w:sz w:val="28"/>
                      <w:szCs w:val="28"/>
                      <w:lang w:val="en-US"/>
                    </w:rPr>
                    <w:t>W</w:t>
                  </w:r>
                  <w:r w:rsidR="00C364FB" w:rsidRPr="005B05E0">
                    <w:rPr>
                      <w:rFonts w:ascii="Times New Roman" w:hAnsi="Times New Roman" w:cs="Times New Roman"/>
                      <w:sz w:val="28"/>
                      <w:szCs w:val="28"/>
                      <w:vertAlign w:val="subscript"/>
                    </w:rPr>
                    <w:t>сум</w:t>
                  </w:r>
                </w:p>
              </w:txbxContent>
            </v:textbox>
          </v:rect>
        </w:pict>
      </w:r>
      <w:r w:rsidRPr="006529BB">
        <w:rPr>
          <w:noProof/>
          <w:lang w:val="ru-RU" w:eastAsia="ru-RU"/>
        </w:rPr>
        <w:pict>
          <v:rect id="Прямоугольник 107" o:spid="_x0000_s1072" style="position:absolute;left:0;text-align:left;margin-left:288.45pt;margin-top:.95pt;width:54.3pt;height:23.75pt;z-index:251801600;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Прямоугольник 107">
              <w:txbxContent>
                <w:p w:rsidR="00C364FB" w:rsidRPr="00F40A2F" w:rsidRDefault="00C364FB" w:rsidP="00AD010E">
                  <w:pPr>
                    <w:ind w:hanging="142"/>
                    <w:rPr>
                      <w:rFonts w:ascii="Times New Roman" w:hAnsi="Times New Roman" w:cs="Times New Roman"/>
                      <w:sz w:val="28"/>
                      <w:szCs w:val="28"/>
                    </w:rPr>
                  </w:pPr>
                  <w:r>
                    <w:rPr>
                      <w:rFonts w:ascii="Times New Roman" w:hAnsi="Times New Roman" w:cs="Times New Roman"/>
                      <w:sz w:val="28"/>
                      <w:szCs w:val="28"/>
                    </w:rPr>
                    <w:t xml:space="preserve">  1</w:t>
                  </w:r>
                  <w:r w:rsidR="00D90FB9">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lang w:val="en-US"/>
                    </w:rPr>
                    <w:t xml:space="preserve"> P</w:t>
                  </w:r>
                  <w:r w:rsidRPr="00F40A2F">
                    <w:rPr>
                      <w:rFonts w:ascii="Times New Roman" w:hAnsi="Times New Roman" w:cs="Times New Roman"/>
                      <w:sz w:val="28"/>
                      <w:szCs w:val="28"/>
                      <w:vertAlign w:val="subscript"/>
                      <w:lang w:val="en-US"/>
                    </w:rPr>
                    <w:t>дв</w:t>
                  </w:r>
                </w:p>
                <w:p w:rsidR="00C364FB" w:rsidRPr="00F60940" w:rsidRDefault="00C364FB" w:rsidP="00AD010E">
                  <w:pPr>
                    <w:jc w:val="center"/>
                    <w:rPr>
                      <w:rFonts w:ascii="Times New Roman" w:hAnsi="Times New Roman" w:cs="Times New Roman"/>
                      <w:sz w:val="28"/>
                      <w:szCs w:val="28"/>
                    </w:rPr>
                  </w:pPr>
                </w:p>
              </w:txbxContent>
            </v:textbox>
          </v:rect>
        </w:pict>
      </w:r>
      <w:r w:rsidRPr="006529BB">
        <w:rPr>
          <w:noProof/>
          <w:lang w:val="ru-RU" w:eastAsia="ru-RU"/>
        </w:rPr>
        <w:pict>
          <v:rect id="_x0000_s1105" style="position:absolute;left:0;text-align:left;margin-left:212.45pt;margin-top:.15pt;width:54.3pt;height:23.75pt;z-index:251805696;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C364FB" w:rsidRPr="00F40A2F" w:rsidRDefault="00C364FB" w:rsidP="00AD010E">
                  <w:pPr>
                    <w:ind w:hanging="142"/>
                    <w:rPr>
                      <w:rFonts w:ascii="Times New Roman" w:hAnsi="Times New Roman" w:cs="Times New Roman"/>
                      <w:sz w:val="28"/>
                      <w:szCs w:val="28"/>
                    </w:rPr>
                  </w:pPr>
                  <w:r>
                    <w:rPr>
                      <w:rFonts w:ascii="Times New Roman" w:hAnsi="Times New Roman" w:cs="Times New Roman"/>
                      <w:sz w:val="28"/>
                      <w:szCs w:val="28"/>
                    </w:rPr>
                    <w:t xml:space="preserve">  </w:t>
                  </w:r>
                  <w:r w:rsidR="00D90FB9">
                    <w:rPr>
                      <w:rFonts w:ascii="Times New Roman" w:hAnsi="Times New Roman" w:cs="Times New Roman"/>
                      <w:sz w:val="28"/>
                      <w:szCs w:val="28"/>
                    </w:rPr>
                    <w:t>10</w:t>
                  </w:r>
                  <w:r>
                    <w:rPr>
                      <w:rFonts w:ascii="Times New Roman" w:hAnsi="Times New Roman" w:cs="Times New Roman"/>
                      <w:sz w:val="28"/>
                      <w:szCs w:val="28"/>
                    </w:rPr>
                    <w:t>.</w:t>
                  </w:r>
                  <w:r w:rsidRPr="00F60940">
                    <w:rPr>
                      <w:rFonts w:ascii="Times New Roman" w:hAnsi="Times New Roman" w:cs="Times New Roman"/>
                      <w:sz w:val="28"/>
                      <w:szCs w:val="28"/>
                    </w:rPr>
                    <w:t>ɳ</w:t>
                  </w:r>
                  <w:r w:rsidRPr="00F40A2F">
                    <w:rPr>
                      <w:rFonts w:ascii="Times New Roman" w:hAnsi="Times New Roman" w:cs="Times New Roman"/>
                      <w:sz w:val="28"/>
                      <w:szCs w:val="28"/>
                      <w:vertAlign w:val="subscript"/>
                      <w:lang w:val="en-US"/>
                    </w:rPr>
                    <w:t>дв</w:t>
                  </w:r>
                </w:p>
                <w:p w:rsidR="00C364FB" w:rsidRPr="00F60940" w:rsidRDefault="00C364FB" w:rsidP="00AD010E">
                  <w:pPr>
                    <w:jc w:val="center"/>
                    <w:rPr>
                      <w:rFonts w:ascii="Times New Roman" w:hAnsi="Times New Roman" w:cs="Times New Roman"/>
                      <w:sz w:val="28"/>
                      <w:szCs w:val="28"/>
                    </w:rPr>
                  </w:pPr>
                </w:p>
              </w:txbxContent>
            </v:textbox>
          </v:rect>
        </w:pict>
      </w:r>
    </w:p>
    <w:p w:rsidR="00AD010E" w:rsidRPr="006529BB" w:rsidRDefault="00AD010E" w:rsidP="00AD010E">
      <w:pPr>
        <w:jc w:val="center"/>
      </w:pPr>
    </w:p>
    <w:p w:rsidR="00AD010E" w:rsidRPr="006529BB" w:rsidRDefault="00AD010E" w:rsidP="00AD010E">
      <w:pPr>
        <w:spacing w:after="0" w:line="360" w:lineRule="auto"/>
        <w:jc w:val="center"/>
        <w:rPr>
          <w:rFonts w:ascii="Times New Roman" w:hAnsi="Times New Roman" w:cs="Times New Roman"/>
          <w:sz w:val="28"/>
          <w:szCs w:val="28"/>
        </w:rPr>
      </w:pPr>
      <w:r w:rsidRPr="006529BB">
        <w:rPr>
          <w:rFonts w:ascii="Times New Roman" w:hAnsi="Times New Roman" w:cs="Times New Roman"/>
          <w:color w:val="FF0000"/>
          <w:sz w:val="28"/>
          <w:szCs w:val="28"/>
        </w:rPr>
        <w:t>Рисунок 2.2</w:t>
      </w:r>
      <w:r w:rsidRPr="006529BB">
        <w:rPr>
          <w:rFonts w:ascii="Times New Roman" w:hAnsi="Times New Roman" w:cs="Times New Roman"/>
          <w:sz w:val="28"/>
          <w:szCs w:val="28"/>
        </w:rPr>
        <w:t>− Алгоритм розрахунку нормативних витрат електроенергії рециркуляційними насосами</w:t>
      </w:r>
    </w:p>
    <w:p w:rsidR="00AD010E" w:rsidRPr="006529BB" w:rsidRDefault="00AD010E" w:rsidP="00AD010E">
      <w:pPr>
        <w:tabs>
          <w:tab w:val="left" w:pos="567"/>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Розрахунок проводиться в наступній послідовності:</w:t>
      </w:r>
    </w:p>
    <w:p w:rsidR="004E15A0" w:rsidRPr="006529BB" w:rsidRDefault="004E15A0" w:rsidP="00705539">
      <w:pPr>
        <w:pStyle w:val="a7"/>
        <w:numPr>
          <w:ilvl w:val="0"/>
          <w:numId w:val="5"/>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Виконується генерування необхідних значень відповідно до кількості робочих рециркуляційних насосів та відповідного обладнання</w:t>
      </w:r>
    </w:p>
    <w:p w:rsidR="00AD010E" w:rsidRPr="006529BB" w:rsidRDefault="00AD010E" w:rsidP="00705539">
      <w:pPr>
        <w:pStyle w:val="a7"/>
        <w:numPr>
          <w:ilvl w:val="0"/>
          <w:numId w:val="5"/>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Величина </w:t>
      </w:r>
      <w:r w:rsidRPr="006529BB">
        <w:rPr>
          <w:rFonts w:ascii="Times New Roman" w:hAnsi="Times New Roman"/>
          <w:iCs/>
          <w:color w:val="000000"/>
          <w:sz w:val="28"/>
          <w:szCs w:val="28"/>
        </w:rPr>
        <w:t xml:space="preserve">середньої за розрахунковий період роботи котла </w:t>
      </w:r>
      <w:r w:rsidRPr="006529BB">
        <w:rPr>
          <w:rFonts w:ascii="Times New Roman" w:hAnsi="Times New Roman"/>
          <w:color w:val="000000" w:themeColor="text1"/>
          <w:sz w:val="28"/>
          <w:szCs w:val="28"/>
        </w:rPr>
        <w:t xml:space="preserve">температури в подавальному трубопроводі теплової мережі </w:t>
      </w:r>
      <w:r w:rsidRPr="006529BB">
        <w:rPr>
          <w:rFonts w:ascii="Times New Roman" w:hAnsi="Times New Roman" w:cs="Times New Roman"/>
          <w:color w:val="000000" w:themeColor="text1"/>
          <w:sz w:val="28"/>
          <w:szCs w:val="28"/>
        </w:rPr>
        <w:t>розраховується по наступній формулі, °С:</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705539">
            <w:pPr>
              <w:tabs>
                <w:tab w:val="left" w:pos="567"/>
              </w:tabs>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38"/>
                <w:sz w:val="28"/>
                <w:szCs w:val="28"/>
                <w:lang w:val="uk-UA"/>
              </w:rPr>
              <w:object w:dxaOrig="2540" w:dyaOrig="880">
                <v:shape id="_x0000_i1047" type="#_x0000_t75" style="width:165.5pt;height:48.6pt" o:ole="">
                  <v:imagedata r:id="rId62" o:title=""/>
                </v:shape>
                <o:OLEObject Type="Embed" ProgID="Equation.DSMT4" ShapeID="_x0000_i1047" DrawAspect="Content" ObjectID="_1559301026" r:id="rId63"/>
              </w:object>
            </w:r>
          </w:p>
        </w:tc>
        <w:tc>
          <w:tcPr>
            <w:tcW w:w="1384" w:type="dxa"/>
            <w:vAlign w:val="center"/>
          </w:tcPr>
          <w:p w:rsidR="00AD010E" w:rsidRPr="006529BB" w:rsidRDefault="0059002C" w:rsidP="00705539">
            <w:pPr>
              <w:tabs>
                <w:tab w:val="left" w:pos="567"/>
              </w:tabs>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(2.24</w:t>
            </w:r>
            <w:r w:rsidR="00AD010E" w:rsidRPr="006529BB">
              <w:rPr>
                <w:rFonts w:ascii="Times New Roman" w:hAnsi="Times New Roman" w:cs="Times New Roman"/>
                <w:sz w:val="28"/>
                <w:szCs w:val="28"/>
              </w:rPr>
              <w:t>)</w:t>
            </w:r>
          </w:p>
        </w:tc>
      </w:tr>
    </w:tbl>
    <w:p w:rsidR="00AD010E" w:rsidRPr="006529BB" w:rsidRDefault="00AD010E" w:rsidP="00705539">
      <w:pPr>
        <w:pStyle w:val="a7"/>
        <w:numPr>
          <w:ilvl w:val="0"/>
          <w:numId w:val="5"/>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Розрахунок витрати мережевої води для котельної.</w:t>
      </w:r>
    </w:p>
    <w:p w:rsidR="00AD010E" w:rsidRPr="006529BB"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color w:val="000000" w:themeColor="text1"/>
          <w:sz w:val="28"/>
          <w:szCs w:val="28"/>
        </w:rPr>
      </w:pPr>
      <w:r w:rsidRPr="006529BB">
        <w:rPr>
          <w:rFonts w:ascii="Times New Roman" w:hAnsi="Times New Roman" w:cs="Times New Roman"/>
          <w:color w:val="000000" w:themeColor="text1"/>
          <w:sz w:val="28"/>
          <w:szCs w:val="28"/>
        </w:rPr>
        <w:t xml:space="preserve">Розподіл витрат мережевої води між котлами визначається по формулі, </w:t>
      </w:r>
      <w:r w:rsidRPr="006529BB">
        <w:rPr>
          <w:rFonts w:ascii="Times New Roman" w:hAnsi="Times New Roman" w:cs="Times New Roman"/>
          <w:color w:val="000000"/>
          <w:sz w:val="28"/>
          <w:szCs w:val="28"/>
        </w:rPr>
        <w:t>т/год.</w:t>
      </w:r>
      <w:r w:rsidRPr="006529BB">
        <w:rPr>
          <w:rFonts w:ascii="Times New Roman" w:hAnsi="Times New Roman" w:cs="Times New Roman"/>
          <w:color w:val="000000" w:themeColor="text1"/>
          <w:sz w:val="28"/>
          <w:szCs w:val="28"/>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tabs>
                <w:tab w:val="left" w:pos="567"/>
              </w:tabs>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38"/>
                <w:sz w:val="28"/>
                <w:szCs w:val="28"/>
                <w:lang w:val="uk-UA"/>
              </w:rPr>
              <w:object w:dxaOrig="1980" w:dyaOrig="859">
                <v:shape id="_x0000_i1048" type="#_x0000_t75" style="width:127.15pt;height:47.7pt" o:ole="">
                  <v:imagedata r:id="rId64" o:title=""/>
                </v:shape>
                <o:OLEObject Type="Embed" ProgID="Equation.DSMT4" ShapeID="_x0000_i1048" DrawAspect="Content" ObjectID="_1559301027" r:id="rId65"/>
              </w:object>
            </w:r>
          </w:p>
        </w:tc>
        <w:tc>
          <w:tcPr>
            <w:tcW w:w="1384" w:type="dxa"/>
            <w:vAlign w:val="center"/>
          </w:tcPr>
          <w:p w:rsidR="00AD010E" w:rsidRPr="006529BB" w:rsidRDefault="0059002C" w:rsidP="00DA6A91">
            <w:pPr>
              <w:tabs>
                <w:tab w:val="left" w:pos="567"/>
              </w:tabs>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(2.25</w:t>
            </w:r>
            <w:r w:rsidR="00AD010E" w:rsidRPr="006529BB">
              <w:rPr>
                <w:rFonts w:ascii="Times New Roman" w:hAnsi="Times New Roman" w:cs="Times New Roman"/>
                <w:sz w:val="28"/>
                <w:szCs w:val="28"/>
              </w:rPr>
              <w:t>)</w:t>
            </w:r>
          </w:p>
        </w:tc>
      </w:tr>
    </w:tbl>
    <w:p w:rsidR="00AD010E" w:rsidRPr="006529BB"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Розрахунок продуктивності рециркуляційного насоса </w:t>
      </w:r>
      <w:r w:rsidRPr="006529BB">
        <w:rPr>
          <w:rFonts w:ascii="Times New Roman" w:hAnsi="Times New Roman" w:cs="Times New Roman"/>
          <w:i/>
          <w:sz w:val="28"/>
          <w:szCs w:val="28"/>
        </w:rPr>
        <w:t>(G</w:t>
      </w:r>
      <w:r w:rsidRPr="006529BB">
        <w:rPr>
          <w:rFonts w:ascii="Times New Roman" w:hAnsi="Times New Roman" w:cs="Times New Roman"/>
          <w:i/>
          <w:sz w:val="28"/>
          <w:szCs w:val="28"/>
          <w:vertAlign w:val="subscript"/>
        </w:rPr>
        <w:t>рец</w:t>
      </w:r>
      <w:r w:rsidRPr="006529BB">
        <w:rPr>
          <w:rFonts w:ascii="Times New Roman" w:hAnsi="Times New Roman" w:cs="Times New Roman"/>
          <w:i/>
          <w:sz w:val="28"/>
          <w:szCs w:val="28"/>
        </w:rPr>
        <w:t>)</w:t>
      </w:r>
      <w:r w:rsidRPr="006529BB">
        <w:rPr>
          <w:rFonts w:ascii="Times New Roman" w:hAnsi="Times New Roman" w:cs="Times New Roman"/>
          <w:sz w:val="28"/>
          <w:szCs w:val="28"/>
        </w:rPr>
        <w:t xml:space="preserve"> кожного з котлі</w:t>
      </w:r>
      <w:r w:rsidR="00705539" w:rsidRPr="006529BB">
        <w:rPr>
          <w:rFonts w:ascii="Times New Roman" w:hAnsi="Times New Roman" w:cs="Times New Roman"/>
          <w:sz w:val="28"/>
          <w:szCs w:val="28"/>
        </w:rPr>
        <w:t>в здійснюється за формулою (2.22</w:t>
      </w:r>
      <w:r w:rsidRPr="006529BB">
        <w:rPr>
          <w:rFonts w:ascii="Times New Roman" w:hAnsi="Times New Roman" w:cs="Times New Roman"/>
          <w:sz w:val="28"/>
          <w:szCs w:val="28"/>
        </w:rPr>
        <w:t>).</w:t>
      </w:r>
    </w:p>
    <w:p w:rsidR="00AD010E" w:rsidRPr="006529BB" w:rsidRDefault="009E5059" w:rsidP="00AD010E">
      <w:pPr>
        <w:pStyle w:val="a7"/>
        <w:numPr>
          <w:ilvl w:val="0"/>
          <w:numId w:val="5"/>
        </w:numPr>
        <w:tabs>
          <w:tab w:val="left" w:pos="0"/>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Отримання </w:t>
      </w:r>
      <w:r w:rsidR="003336CA" w:rsidRPr="006529BB">
        <w:rPr>
          <w:rFonts w:ascii="Times New Roman" w:hAnsi="Times New Roman" w:cs="Times New Roman"/>
          <w:sz w:val="28"/>
          <w:szCs w:val="28"/>
        </w:rPr>
        <w:t>згенерованих даних</w:t>
      </w:r>
      <w:r w:rsidRPr="006529BB">
        <w:rPr>
          <w:rFonts w:ascii="Times New Roman" w:hAnsi="Times New Roman" w:cs="Times New Roman"/>
          <w:sz w:val="28"/>
          <w:szCs w:val="28"/>
        </w:rPr>
        <w:t xml:space="preserve"> </w:t>
      </w:r>
      <w:r w:rsidR="00AD010E" w:rsidRPr="006529BB">
        <w:rPr>
          <w:rFonts w:ascii="Times New Roman" w:hAnsi="Times New Roman" w:cs="Times New Roman"/>
          <w:sz w:val="28"/>
          <w:szCs w:val="28"/>
        </w:rPr>
        <w:t>обладнання</w:t>
      </w:r>
      <w:r w:rsidR="00AD010E" w:rsidRPr="006529BB">
        <w:rPr>
          <w:rFonts w:ascii="Times New Roman" w:hAnsi="Times New Roman" w:cs="Times New Roman"/>
          <w:i/>
          <w:sz w:val="28"/>
          <w:szCs w:val="28"/>
        </w:rPr>
        <w:t>(V, Н, ɳ).</w:t>
      </w:r>
    </w:p>
    <w:p w:rsidR="00AD010E" w:rsidRPr="006529BB"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Виконується перевірка ступеню наближення режиму роботи насоса до номінального.</w:t>
      </w:r>
    </w:p>
    <w:p w:rsidR="00AD010E" w:rsidRPr="006529BB"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Коригування експлуатаційного ККД насосів.</w:t>
      </w:r>
    </w:p>
    <w:p w:rsidR="00AD010E" w:rsidRPr="006529BB"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Розрахунок середньої електричної потужності насосів</w:t>
      </w:r>
      <w:r w:rsidRPr="006529BB">
        <w:rPr>
          <w:rFonts w:ascii="Times New Roman" w:hAnsi="Times New Roman" w:cs="Times New Roman"/>
          <w:i/>
          <w:sz w:val="28"/>
          <w:szCs w:val="28"/>
        </w:rPr>
        <w:t>(P</w:t>
      </w:r>
      <w:r w:rsidRPr="006529BB">
        <w:rPr>
          <w:rFonts w:ascii="Times New Roman" w:hAnsi="Times New Roman" w:cs="Times New Roman"/>
          <w:i/>
          <w:sz w:val="28"/>
          <w:szCs w:val="28"/>
          <w:vertAlign w:val="subscript"/>
        </w:rPr>
        <w:t>i</w:t>
      </w:r>
      <w:r w:rsidRPr="006529BB">
        <w:rPr>
          <w:rFonts w:ascii="Times New Roman" w:hAnsi="Times New Roman" w:cs="Times New Roman"/>
          <w:i/>
          <w:sz w:val="28"/>
          <w:szCs w:val="28"/>
        </w:rPr>
        <w:t>).</w:t>
      </w:r>
    </w:p>
    <w:p w:rsidR="00AD010E" w:rsidRPr="006529BB"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Величина ККД електродвигуна насоса знаходиться зі співвідношенні:</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tabs>
                <w:tab w:val="left" w:pos="709"/>
                <w:tab w:val="left" w:pos="993"/>
              </w:tabs>
              <w:spacing w:line="360" w:lineRule="auto"/>
              <w:ind w:right="-1384"/>
              <w:jc w:val="center"/>
              <w:rPr>
                <w:rFonts w:ascii="Times New Roman" w:hAnsi="Times New Roman" w:cs="Times New Roman"/>
              </w:rPr>
            </w:pPr>
            <w:r w:rsidRPr="006529BB">
              <w:rPr>
                <w:position w:val="-36"/>
                <w:lang w:val="uk-UA"/>
              </w:rPr>
              <w:object w:dxaOrig="1680" w:dyaOrig="859">
                <v:shape id="_x0000_i1049" type="#_x0000_t75" style="width:85.1pt;height:43.95pt" o:ole="">
                  <v:imagedata r:id="rId66" o:title=""/>
                </v:shape>
                <o:OLEObject Type="Embed" ProgID="Equation.DSMT4" ShapeID="_x0000_i1049" DrawAspect="Content" ObjectID="_1559301028" r:id="rId67"/>
              </w:object>
            </w:r>
          </w:p>
        </w:tc>
        <w:tc>
          <w:tcPr>
            <w:tcW w:w="1384" w:type="dxa"/>
            <w:vAlign w:val="center"/>
          </w:tcPr>
          <w:p w:rsidR="00AD010E" w:rsidRPr="006529BB" w:rsidRDefault="0059002C" w:rsidP="00DA6A91">
            <w:pPr>
              <w:tabs>
                <w:tab w:val="left" w:pos="709"/>
                <w:tab w:val="left" w:pos="993"/>
              </w:tabs>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(2.26</w:t>
            </w:r>
            <w:r w:rsidR="00AD010E" w:rsidRPr="006529BB">
              <w:rPr>
                <w:rFonts w:ascii="Times New Roman" w:hAnsi="Times New Roman" w:cs="Times New Roman"/>
                <w:sz w:val="28"/>
                <w:szCs w:val="28"/>
              </w:rPr>
              <w:t>)</w:t>
            </w:r>
          </w:p>
        </w:tc>
      </w:tr>
    </w:tbl>
    <w:p w:rsidR="00AD010E" w:rsidRPr="006529BB"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Розрахунок середньої потужності, що споживається електродвигуном кожного насосу виконується по наступній формулі,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4E15A0" w:rsidP="00DA6A91">
            <w:pPr>
              <w:tabs>
                <w:tab w:val="left" w:pos="709"/>
                <w:tab w:val="left" w:pos="993"/>
              </w:tabs>
              <w:spacing w:line="360" w:lineRule="auto"/>
              <w:ind w:right="-1384"/>
              <w:jc w:val="center"/>
              <w:rPr>
                <w:rFonts w:ascii="Times New Roman" w:hAnsi="Times New Roman" w:cs="Times New Roman"/>
              </w:rPr>
            </w:pPr>
            <w:r w:rsidRPr="006529BB">
              <w:rPr>
                <w:position w:val="-34"/>
                <w:lang w:val="uk-UA"/>
              </w:rPr>
              <w:object w:dxaOrig="1600" w:dyaOrig="780">
                <v:shape id="_x0000_i1066" type="#_x0000_t75" style="width:81.35pt;height:39.25pt" o:ole="">
                  <v:imagedata r:id="rId68" o:title=""/>
                </v:shape>
                <o:OLEObject Type="Embed" ProgID="Equation.DSMT4" ShapeID="_x0000_i1066" DrawAspect="Content" ObjectID="_1559301029" r:id="rId69"/>
              </w:object>
            </w:r>
          </w:p>
        </w:tc>
        <w:tc>
          <w:tcPr>
            <w:tcW w:w="1384" w:type="dxa"/>
            <w:vAlign w:val="center"/>
          </w:tcPr>
          <w:p w:rsidR="00AD010E" w:rsidRPr="006529BB" w:rsidRDefault="0059002C" w:rsidP="00DA6A91">
            <w:pPr>
              <w:tabs>
                <w:tab w:val="left" w:pos="709"/>
                <w:tab w:val="left" w:pos="993"/>
              </w:tabs>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(2.27</w:t>
            </w:r>
            <w:r w:rsidR="00AD010E" w:rsidRPr="006529BB">
              <w:rPr>
                <w:rFonts w:ascii="Times New Roman" w:hAnsi="Times New Roman" w:cs="Times New Roman"/>
                <w:sz w:val="28"/>
                <w:szCs w:val="28"/>
              </w:rPr>
              <w:t>)</w:t>
            </w:r>
          </w:p>
        </w:tc>
      </w:tr>
    </w:tbl>
    <w:p w:rsidR="00AD010E" w:rsidRPr="006529BB"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Загальні нормативні витрати електричної  енергії рециркуляційними насосами визначаються, як сума нормативних витрат електроенергії кожним рециркуляційним насосом </w:t>
      </w:r>
      <w:r w:rsidRPr="006529BB">
        <w:rPr>
          <w:rFonts w:ascii="Times New Roman" w:hAnsi="Times New Roman" w:cs="Times New Roman"/>
          <w:i/>
          <w:sz w:val="28"/>
          <w:szCs w:val="28"/>
        </w:rPr>
        <w:t>(W</w:t>
      </w:r>
      <w:r w:rsidRPr="006529BB">
        <w:rPr>
          <w:rFonts w:ascii="Times New Roman" w:hAnsi="Times New Roman" w:cs="Times New Roman"/>
          <w:i/>
          <w:sz w:val="28"/>
          <w:szCs w:val="28"/>
          <w:vertAlign w:val="subscript"/>
        </w:rPr>
        <w:t>сум</w:t>
      </w:r>
      <w:r w:rsidRPr="006529BB">
        <w:rPr>
          <w:rFonts w:ascii="Times New Roman" w:hAnsi="Times New Roman" w:cs="Times New Roman"/>
          <w:i/>
          <w:sz w:val="28"/>
          <w:szCs w:val="28"/>
        </w:rPr>
        <w:t>)</w:t>
      </w:r>
      <w:r w:rsidRPr="006529BB">
        <w:rPr>
          <w:rFonts w:ascii="Times New Roman" w:hAnsi="Times New Roman" w:cs="Times New Roman"/>
          <w:sz w:val="28"/>
          <w:szCs w:val="28"/>
        </w:rPr>
        <w:t>.</w:t>
      </w:r>
    </w:p>
    <w:p w:rsidR="00AD010E" w:rsidRPr="006529BB" w:rsidRDefault="004846CD" w:rsidP="004846CD">
      <w:pPr>
        <w:spacing w:after="0" w:line="240" w:lineRule="auto"/>
        <w:rPr>
          <w:rFonts w:ascii="Times New Roman" w:hAnsi="Times New Roman" w:cs="Times New Roman"/>
          <w:b/>
          <w:sz w:val="28"/>
          <w:szCs w:val="28"/>
        </w:rPr>
      </w:pPr>
      <w:r w:rsidRPr="006529BB">
        <w:rPr>
          <w:rFonts w:ascii="Times New Roman" w:hAnsi="Times New Roman" w:cs="Times New Roman"/>
          <w:b/>
          <w:sz w:val="28"/>
          <w:szCs w:val="28"/>
        </w:rPr>
        <w:br w:type="page"/>
      </w:r>
    </w:p>
    <w:p w:rsidR="00452915" w:rsidRPr="006529BB" w:rsidRDefault="00E578BF" w:rsidP="008226A0">
      <w:pPr>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lastRenderedPageBreak/>
        <w:t>2.7</w:t>
      </w:r>
      <w:r w:rsidR="00452915" w:rsidRPr="006529BB">
        <w:rPr>
          <w:rFonts w:ascii="Times New Roman" w:hAnsi="Times New Roman" w:cs="Times New Roman"/>
          <w:b/>
          <w:sz w:val="28"/>
          <w:szCs w:val="28"/>
        </w:rPr>
        <w:t>.2</w:t>
      </w:r>
      <w:r w:rsidR="00AD010E" w:rsidRPr="006529BB">
        <w:rPr>
          <w:rFonts w:ascii="Times New Roman" w:hAnsi="Times New Roman" w:cs="Times New Roman"/>
          <w:b/>
          <w:sz w:val="28"/>
          <w:szCs w:val="28"/>
        </w:rPr>
        <w:t xml:space="preserve">.2 </w:t>
      </w:r>
      <w:r w:rsidRPr="006529BB">
        <w:rPr>
          <w:rFonts w:ascii="Times New Roman" w:hAnsi="Times New Roman" w:cs="Times New Roman"/>
          <w:b/>
          <w:sz w:val="28"/>
          <w:szCs w:val="28"/>
        </w:rPr>
        <w:t>Алгоритм розрахунку</w:t>
      </w:r>
      <w:r w:rsidR="00AD010E" w:rsidRPr="006529BB">
        <w:rPr>
          <w:rFonts w:ascii="Times New Roman" w:hAnsi="Times New Roman" w:cs="Times New Roman"/>
          <w:b/>
          <w:sz w:val="28"/>
          <w:szCs w:val="28"/>
        </w:rPr>
        <w:t xml:space="preserve"> нормативних витрат електроенергії насосами сирої води</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Нормативні витрати електроенергії для насосів сирої води визначаю</w:t>
      </w:r>
      <w:r w:rsidR="0059002C" w:rsidRPr="006529BB">
        <w:rPr>
          <w:rFonts w:ascii="Times New Roman" w:hAnsi="Times New Roman" w:cs="Times New Roman"/>
          <w:sz w:val="28"/>
          <w:szCs w:val="28"/>
        </w:rPr>
        <w:t>ться за формулами (2.3) та (2.19</w:t>
      </w:r>
      <w:r w:rsidRPr="006529BB">
        <w:rPr>
          <w:rFonts w:ascii="Times New Roman" w:hAnsi="Times New Roman" w:cs="Times New Roman"/>
          <w:sz w:val="28"/>
          <w:szCs w:val="28"/>
        </w:rPr>
        <w:t>).</w:t>
      </w:r>
    </w:p>
    <w:p w:rsidR="00AD010E" w:rsidRPr="006529BB"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09" w:name="324"/>
      <w:bookmarkEnd w:id="109"/>
      <w:r w:rsidRPr="006529BB">
        <w:rPr>
          <w:rFonts w:ascii="Times New Roman" w:hAnsi="Times New Roman" w:cs="Times New Roman"/>
          <w:color w:val="000000"/>
          <w:sz w:val="28"/>
          <w:szCs w:val="28"/>
        </w:rPr>
        <w:t>Для розрахункової продуктивності за гідравлічною характеристикою визначаються загальний тиск та ККД насоса.</w:t>
      </w:r>
    </w:p>
    <w:p w:rsidR="00AD010E" w:rsidRPr="006529BB" w:rsidRDefault="004846CD"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В</w:t>
      </w:r>
      <w:r w:rsidR="00AD010E" w:rsidRPr="006529BB">
        <w:rPr>
          <w:rFonts w:ascii="Times New Roman" w:hAnsi="Times New Roman" w:cs="Times New Roman"/>
          <w:sz w:val="28"/>
          <w:szCs w:val="28"/>
        </w:rPr>
        <w:t>еличину тиску насоса приймають в межах 25–30 м в.ст.</w:t>
      </w:r>
      <w:r w:rsidR="00D90FB9" w:rsidRPr="006529BB">
        <w:rPr>
          <w:rFonts w:ascii="Times New Roman" w:hAnsi="Times New Roman" w:cs="Times New Roman"/>
          <w:sz w:val="28"/>
          <w:szCs w:val="28"/>
        </w:rPr>
        <w:t xml:space="preserve"> (що в даному випадку являє собою нечітко задану величину, </w:t>
      </w:r>
      <w:r w:rsidR="009E5059" w:rsidRPr="006529BB">
        <w:rPr>
          <w:rFonts w:ascii="Times New Roman" w:hAnsi="Times New Roman" w:cs="Times New Roman"/>
          <w:sz w:val="28"/>
          <w:szCs w:val="28"/>
        </w:rPr>
        <w:t>яка має бути згенерована при наступній фазі алгоритму</w:t>
      </w:r>
      <w:r w:rsidR="00D90FB9" w:rsidRPr="006529BB">
        <w:rPr>
          <w:rFonts w:ascii="Times New Roman" w:hAnsi="Times New Roman" w:cs="Times New Roman"/>
          <w:sz w:val="28"/>
          <w:szCs w:val="28"/>
        </w:rPr>
        <w:t>)</w:t>
      </w:r>
      <w:r w:rsidR="00AD010E" w:rsidRPr="006529BB">
        <w:rPr>
          <w:rFonts w:ascii="Times New Roman" w:hAnsi="Times New Roman" w:cs="Times New Roman"/>
          <w:sz w:val="28"/>
          <w:szCs w:val="28"/>
        </w:rPr>
        <w:t xml:space="preserve">, ККД насоса приймається </w:t>
      </w:r>
      <w:r w:rsidR="00AD010E" w:rsidRPr="006529BB">
        <w:rPr>
          <w:rFonts w:ascii="Times New Roman" w:hAnsi="Times New Roman" w:cs="Times New Roman"/>
          <w:iCs/>
          <w:sz w:val="28"/>
          <w:szCs w:val="28"/>
        </w:rPr>
        <w:t>рівним</w:t>
      </w:r>
      <w:r w:rsidR="00AD010E" w:rsidRPr="006529BB">
        <w:rPr>
          <w:rFonts w:ascii="Times New Roman" w:hAnsi="Times New Roman" w:cs="Times New Roman"/>
          <w:sz w:val="28"/>
          <w:szCs w:val="28"/>
        </w:rPr>
        <w:t xml:space="preserve"> 0,7.</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bookmarkStart w:id="110" w:name="325"/>
      <w:bookmarkEnd w:id="110"/>
      <w:r w:rsidRPr="006529BB">
        <w:rPr>
          <w:rFonts w:ascii="Times New Roman" w:hAnsi="Times New Roman" w:cs="Times New Roman"/>
          <w:sz w:val="28"/>
          <w:szCs w:val="28"/>
        </w:rPr>
        <w:t>Середня продуктивність насоса сирої води для котелень зі сталевими водогрійними котлами визначається за наступною формулою,</w:t>
      </w:r>
      <w:r w:rsidRPr="006529BB">
        <w:rPr>
          <w:rFonts w:ascii="Times New Roman" w:hAnsi="Times New Roman" w:cs="Times New Roman"/>
          <w:color w:val="000000"/>
          <w:sz w:val="28"/>
          <w:szCs w:val="28"/>
        </w:rPr>
        <w:t>т/год.</w:t>
      </w:r>
      <w:r w:rsidRPr="006529BB">
        <w:rPr>
          <w:rFonts w:ascii="Times New Roman" w:hAnsi="Times New Roman" w:cs="Times New Roman"/>
          <w:sz w:val="28"/>
          <w:szCs w:val="28"/>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6529BB" w:rsidTr="00DA6A91">
        <w:trPr>
          <w:jc w:val="center"/>
        </w:trPr>
        <w:tc>
          <w:tcPr>
            <w:tcW w:w="8613" w:type="dxa"/>
            <w:vAlign w:val="center"/>
          </w:tcPr>
          <w:p w:rsidR="00AD010E" w:rsidRPr="006529BB" w:rsidRDefault="00AD010E" w:rsidP="00DA6A91">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color w:val="000000"/>
                <w:sz w:val="28"/>
                <w:szCs w:val="28"/>
                <w:lang w:val="uk-UA"/>
              </w:rPr>
            </w:pPr>
            <w:r w:rsidRPr="006529BB">
              <w:rPr>
                <w:rFonts w:ascii="Times New Roman" w:hAnsi="Times New Roman" w:cs="Times New Roman"/>
                <w:i/>
                <w:color w:val="000000"/>
                <w:sz w:val="28"/>
                <w:szCs w:val="28"/>
              </w:rPr>
              <w:t>G</w:t>
            </w:r>
            <w:r w:rsidRPr="006529BB">
              <w:rPr>
                <w:rFonts w:ascii="Times New Roman" w:hAnsi="Times New Roman" w:cs="Times New Roman"/>
                <w:i/>
                <w:color w:val="000000"/>
                <w:sz w:val="28"/>
                <w:szCs w:val="28"/>
                <w:vertAlign w:val="subscript"/>
                <w:lang w:val="uk-UA"/>
              </w:rPr>
              <w:t>с.в</w:t>
            </w:r>
            <w:r w:rsidRPr="006529BB">
              <w:rPr>
                <w:rFonts w:ascii="Times New Roman" w:hAnsi="Times New Roman" w:cs="Times New Roman"/>
                <w:i/>
                <w:color w:val="000000"/>
                <w:sz w:val="28"/>
                <w:szCs w:val="28"/>
                <w:lang w:val="uk-UA"/>
              </w:rPr>
              <w:t>. = 1,2(</w:t>
            </w:r>
            <w:r w:rsidRPr="006529BB">
              <w:rPr>
                <w:rFonts w:ascii="Times New Roman" w:hAnsi="Times New Roman" w:cs="Times New Roman"/>
                <w:i/>
                <w:color w:val="000000"/>
                <w:sz w:val="28"/>
                <w:szCs w:val="28"/>
              </w:rPr>
              <w:t>G</w:t>
            </w:r>
            <w:r w:rsidRPr="006529BB">
              <w:rPr>
                <w:rFonts w:ascii="Times New Roman" w:hAnsi="Times New Roman" w:cs="Times New Roman"/>
                <w:i/>
                <w:color w:val="000000"/>
                <w:sz w:val="28"/>
                <w:szCs w:val="28"/>
                <w:vertAlign w:val="subscript"/>
                <w:lang w:val="uk-UA"/>
              </w:rPr>
              <w:t>підж</w:t>
            </w:r>
            <w:r w:rsidRPr="006529BB">
              <w:rPr>
                <w:rFonts w:ascii="Times New Roman" w:hAnsi="Times New Roman" w:cs="Times New Roman"/>
                <w:i/>
                <w:color w:val="000000"/>
                <w:sz w:val="28"/>
                <w:szCs w:val="28"/>
                <w:lang w:val="uk-UA"/>
              </w:rPr>
              <w:t xml:space="preserve"> + </w:t>
            </w:r>
            <w:r w:rsidRPr="006529BB">
              <w:rPr>
                <w:rFonts w:ascii="Times New Roman" w:hAnsi="Times New Roman" w:cs="Times New Roman"/>
                <w:i/>
                <w:color w:val="000000"/>
                <w:sz w:val="28"/>
                <w:szCs w:val="28"/>
              </w:rPr>
              <w:t>k</w:t>
            </w:r>
            <w:r w:rsidRPr="006529BB">
              <w:rPr>
                <w:rFonts w:ascii="Times New Roman" w:hAnsi="Times New Roman" w:cs="Times New Roman"/>
                <w:i/>
                <w:color w:val="000000"/>
                <w:sz w:val="28"/>
                <w:szCs w:val="28"/>
                <w:lang w:val="uk-UA"/>
              </w:rPr>
              <w:t xml:space="preserve"> </w:t>
            </w:r>
            <w:r w:rsidRPr="006529BB">
              <w:rPr>
                <w:rFonts w:ascii="Times New Roman" w:hAnsi="Times New Roman" w:cs="Times New Roman"/>
                <w:i/>
                <w:color w:val="000000"/>
                <w:sz w:val="28"/>
                <w:szCs w:val="28"/>
              </w:rPr>
              <w:t>G</w:t>
            </w:r>
            <w:r w:rsidRPr="006529BB">
              <w:rPr>
                <w:rFonts w:ascii="Times New Roman" w:hAnsi="Times New Roman" w:cs="Times New Roman"/>
                <w:i/>
                <w:color w:val="000000"/>
                <w:sz w:val="28"/>
                <w:szCs w:val="28"/>
                <w:vertAlign w:val="subscript"/>
                <w:lang w:val="uk-UA"/>
              </w:rPr>
              <w:t>т.м</w:t>
            </w:r>
            <w:r w:rsidRPr="006529BB">
              <w:rPr>
                <w:rFonts w:ascii="Times New Roman" w:hAnsi="Times New Roman" w:cs="Times New Roman"/>
                <w:i/>
                <w:color w:val="000000"/>
                <w:sz w:val="28"/>
                <w:szCs w:val="28"/>
                <w:lang w:val="uk-UA"/>
              </w:rPr>
              <w:t>)</w:t>
            </w:r>
            <w:bookmarkStart w:id="111" w:name="348"/>
            <w:bookmarkEnd w:id="111"/>
            <w:r w:rsidRPr="006529BB">
              <w:rPr>
                <w:rFonts w:ascii="Times New Roman" w:hAnsi="Times New Roman" w:cs="Times New Roman"/>
                <w:i/>
                <w:color w:val="000000"/>
                <w:sz w:val="28"/>
                <w:szCs w:val="28"/>
                <w:lang w:val="uk-UA"/>
              </w:rPr>
              <w:t>,</w:t>
            </w:r>
          </w:p>
        </w:tc>
        <w:tc>
          <w:tcPr>
            <w:tcW w:w="1384" w:type="dxa"/>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(2.28</w:t>
            </w:r>
            <w:r w:rsidR="00AD010E" w:rsidRPr="006529BB">
              <w:rPr>
                <w:rFonts w:ascii="Times New Roman" w:hAnsi="Times New Roman" w:cs="Times New Roman"/>
                <w:sz w:val="28"/>
                <w:szCs w:val="28"/>
              </w:rPr>
              <w:t>)</w:t>
            </w:r>
          </w:p>
        </w:tc>
      </w:tr>
    </w:tbl>
    <w:p w:rsidR="00AD010E" w:rsidRPr="006529BB" w:rsidRDefault="00AD010E" w:rsidP="00AD010E">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12" w:name="347"/>
      <w:bookmarkEnd w:id="112"/>
      <w:r w:rsidRPr="006529BB">
        <w:rPr>
          <w:rFonts w:ascii="Times New Roman" w:hAnsi="Times New Roman" w:cs="Times New Roman"/>
          <w:color w:val="000000"/>
          <w:sz w:val="28"/>
          <w:szCs w:val="28"/>
        </w:rPr>
        <w:t xml:space="preserve">де </w:t>
      </w:r>
      <w:r w:rsidRPr="006529BB">
        <w:rPr>
          <w:rFonts w:ascii="Times New Roman" w:hAnsi="Times New Roman" w:cs="Times New Roman"/>
          <w:i/>
          <w:color w:val="000000"/>
          <w:sz w:val="28"/>
          <w:szCs w:val="28"/>
        </w:rPr>
        <w:t>1,2</w:t>
      </w:r>
      <w:r w:rsidRPr="006529BB">
        <w:rPr>
          <w:rFonts w:ascii="Times New Roman" w:hAnsi="Times New Roman" w:cs="Times New Roman"/>
          <w:sz w:val="28"/>
          <w:szCs w:val="28"/>
        </w:rPr>
        <w:t xml:space="preserve"> – </w:t>
      </w:r>
      <w:r w:rsidRPr="006529BB">
        <w:rPr>
          <w:rFonts w:ascii="Times New Roman" w:hAnsi="Times New Roman" w:cs="Times New Roman"/>
          <w:color w:val="000000"/>
          <w:sz w:val="28"/>
          <w:szCs w:val="28"/>
        </w:rPr>
        <w:t>коефіцієнт, який враховує втрати води  на  технічні потреби ХВО;</w:t>
      </w:r>
    </w:p>
    <w:p w:rsidR="00AD010E" w:rsidRPr="006529BB" w:rsidRDefault="00AD010E" w:rsidP="00AD010E">
      <w:pPr>
        <w:spacing w:after="0" w:line="360" w:lineRule="auto"/>
        <w:ind w:firstLine="567"/>
        <w:jc w:val="both"/>
        <w:rPr>
          <w:rFonts w:ascii="Times New Roman" w:hAnsi="Times New Roman" w:cs="Times New Roman"/>
          <w:color w:val="000000"/>
          <w:sz w:val="28"/>
          <w:szCs w:val="28"/>
        </w:rPr>
      </w:pPr>
      <w:bookmarkStart w:id="113" w:name="349"/>
      <w:bookmarkEnd w:id="113"/>
      <w:r w:rsidRPr="006529BB">
        <w:rPr>
          <w:rFonts w:ascii="Times New Roman" w:hAnsi="Times New Roman" w:cs="Times New Roman"/>
          <w:i/>
          <w:color w:val="000000"/>
          <w:sz w:val="28"/>
          <w:szCs w:val="28"/>
        </w:rPr>
        <w:t>G</w:t>
      </w:r>
      <w:r w:rsidRPr="006529BB">
        <w:rPr>
          <w:rFonts w:ascii="Times New Roman" w:hAnsi="Times New Roman" w:cs="Times New Roman"/>
          <w:i/>
          <w:color w:val="000000"/>
          <w:sz w:val="28"/>
          <w:szCs w:val="28"/>
          <w:vertAlign w:val="subscript"/>
        </w:rPr>
        <w:t>т.м</w:t>
      </w:r>
      <w:r w:rsidRPr="006529BB">
        <w:rPr>
          <w:rFonts w:ascii="Times New Roman" w:hAnsi="Times New Roman" w:cs="Times New Roman"/>
          <w:sz w:val="28"/>
          <w:szCs w:val="28"/>
        </w:rPr>
        <w:t xml:space="preserve"> – </w:t>
      </w:r>
      <w:r w:rsidRPr="006529BB">
        <w:rPr>
          <w:rFonts w:ascii="Times New Roman" w:hAnsi="Times New Roman" w:cs="Times New Roman"/>
          <w:color w:val="000000"/>
          <w:sz w:val="28"/>
          <w:szCs w:val="28"/>
        </w:rPr>
        <w:t>витрати мережевої  води, т/год</w:t>
      </w:r>
      <w:bookmarkStart w:id="114" w:name="350"/>
      <w:bookmarkStart w:id="115" w:name="351"/>
      <w:bookmarkEnd w:id="114"/>
      <w:bookmarkEnd w:id="115"/>
      <w:r w:rsidRPr="006529BB">
        <w:rPr>
          <w:rFonts w:ascii="Times New Roman" w:hAnsi="Times New Roman" w:cs="Times New Roman"/>
          <w:color w:val="000000"/>
          <w:sz w:val="28"/>
          <w:szCs w:val="28"/>
        </w:rPr>
        <w:t>;</w:t>
      </w:r>
    </w:p>
    <w:p w:rsidR="00AD010E" w:rsidRPr="006529BB" w:rsidRDefault="00AD010E" w:rsidP="00AD010E">
      <w:pPr>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 xml:space="preserve">k </w:t>
      </w:r>
      <w:r w:rsidRPr="006529BB">
        <w:rPr>
          <w:rFonts w:ascii="Times New Roman" w:hAnsi="Times New Roman" w:cs="Times New Roman"/>
          <w:sz w:val="28"/>
          <w:szCs w:val="28"/>
        </w:rPr>
        <w:t xml:space="preserve">– </w:t>
      </w:r>
      <w:r w:rsidRPr="006529BB">
        <w:rPr>
          <w:rFonts w:ascii="Times New Roman" w:hAnsi="Times New Roman" w:cs="Times New Roman"/>
          <w:color w:val="000000"/>
          <w:sz w:val="28"/>
          <w:szCs w:val="28"/>
        </w:rPr>
        <w:t xml:space="preserve">коефіцієнт,  який враховує втрати сирої води на внутрішні потреби, k=1– 2%. </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Середня продуктивність підживлення рівна:</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rPr>
            </w:pPr>
            <w:r w:rsidRPr="006529BB">
              <w:rPr>
                <w:rFonts w:ascii="Times New Roman" w:hAnsi="Times New Roman" w:cs="Times New Roman"/>
                <w:position w:val="-12"/>
                <w:lang w:val="uk-UA"/>
              </w:rPr>
              <w:object w:dxaOrig="2100" w:dyaOrig="380">
                <v:shape id="_x0000_i1050" type="#_x0000_t75" style="width:104.75pt;height:19.65pt" o:ole="">
                  <v:imagedata r:id="rId70" o:title=""/>
                </v:shape>
                <o:OLEObject Type="Embed" ProgID="Equation.DSMT4" ShapeID="_x0000_i1050" DrawAspect="Content" ObjectID="_1559301030" r:id="rId71"/>
              </w:object>
            </w:r>
          </w:p>
        </w:tc>
        <w:tc>
          <w:tcPr>
            <w:tcW w:w="1384" w:type="dxa"/>
            <w:tcBorders>
              <w:top w:val="nil"/>
              <w:left w:val="nil"/>
              <w:bottom w:val="nil"/>
              <w:right w:val="nil"/>
            </w:tcBorders>
            <w:vAlign w:val="center"/>
          </w:tcPr>
          <w:p w:rsidR="00AD010E" w:rsidRPr="006529BB" w:rsidRDefault="0059002C" w:rsidP="00DA6A91">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(2.29</w:t>
            </w:r>
            <w:r w:rsidR="00AD010E" w:rsidRPr="006529BB">
              <w:rPr>
                <w:rFonts w:ascii="Times New Roman" w:hAnsi="Times New Roman" w:cs="Times New Roman"/>
                <w:sz w:val="28"/>
                <w:szCs w:val="28"/>
              </w:rPr>
              <w:t>)</w:t>
            </w:r>
          </w:p>
        </w:tc>
      </w:tr>
    </w:tbl>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де </w:t>
      </w:r>
      <w:r w:rsidRPr="006529BB">
        <w:rPr>
          <w:rFonts w:ascii="Times New Roman" w:hAnsi="Times New Roman" w:cs="Times New Roman"/>
          <w:position w:val="-12"/>
          <w:sz w:val="28"/>
          <w:szCs w:val="28"/>
        </w:rPr>
        <w:object w:dxaOrig="580" w:dyaOrig="380">
          <v:shape id="_x0000_i1051" type="#_x0000_t75" style="width:28.05pt;height:19.65pt" o:ole="">
            <v:imagedata r:id="rId72" o:title=""/>
          </v:shape>
          <o:OLEObject Type="Embed" ProgID="Equation.DSMT4" ShapeID="_x0000_i1051" DrawAspect="Content" ObjectID="_1559301031" r:id="rId73"/>
        </w:object>
      </w:r>
      <w:r w:rsidRPr="006529BB">
        <w:rPr>
          <w:rFonts w:ascii="Times New Roman" w:hAnsi="Times New Roman" w:cs="Times New Roman"/>
          <w:sz w:val="28"/>
          <w:szCs w:val="28"/>
        </w:rPr>
        <w:t xml:space="preserve"> – коефіцієнт, що визначає втрати води в тепловій мережі;</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position w:val="-6"/>
          <w:sz w:val="28"/>
          <w:szCs w:val="28"/>
        </w:rPr>
        <w:object w:dxaOrig="260" w:dyaOrig="300">
          <v:shape id="_x0000_i1052" type="#_x0000_t75" style="width:13.1pt;height:14.95pt" o:ole="">
            <v:imagedata r:id="rId74" o:title=""/>
          </v:shape>
          <o:OLEObject Type="Embed" ProgID="Equation.DSMT4" ShapeID="_x0000_i1052" DrawAspect="Content" ObjectID="_1559301032" r:id="rId75"/>
        </w:object>
      </w:r>
      <w:r w:rsidRPr="006529BB">
        <w:rPr>
          <w:rFonts w:ascii="Times New Roman" w:hAnsi="Times New Roman" w:cs="Times New Roman"/>
          <w:sz w:val="28"/>
          <w:szCs w:val="28"/>
        </w:rPr>
        <w:t xml:space="preserve"> – загальний об’єм трубопроводів зовнішньої та внутрішньої мережі теплопостачання, м</w:t>
      </w:r>
      <w:r w:rsidRPr="006529BB">
        <w:rPr>
          <w:rFonts w:ascii="Times New Roman" w:hAnsi="Times New Roman" w:cs="Times New Roman"/>
          <w:sz w:val="28"/>
          <w:szCs w:val="28"/>
          <w:vertAlign w:val="superscript"/>
        </w:rPr>
        <w:t>3</w:t>
      </w:r>
      <w:r w:rsidRPr="006529BB">
        <w:rPr>
          <w:rFonts w:ascii="Times New Roman" w:hAnsi="Times New Roman" w:cs="Times New Roman"/>
          <w:sz w:val="28"/>
          <w:szCs w:val="28"/>
        </w:rPr>
        <w:t>;</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position w:val="-12"/>
          <w:sz w:val="28"/>
          <w:szCs w:val="28"/>
        </w:rPr>
        <w:object w:dxaOrig="200" w:dyaOrig="300">
          <v:shape id="_x0000_i1053" type="#_x0000_t75" style="width:9.35pt;height:14.95pt" o:ole="">
            <v:imagedata r:id="rId76" o:title=""/>
          </v:shape>
          <o:OLEObject Type="Embed" ProgID="Equation.DSMT4" ShapeID="_x0000_i1053" DrawAspect="Content" ObjectID="_1559301033" r:id="rId77"/>
        </w:object>
      </w:r>
      <w:r w:rsidRPr="006529BB">
        <w:rPr>
          <w:rFonts w:ascii="Times New Roman" w:hAnsi="Times New Roman" w:cs="Times New Roman"/>
          <w:sz w:val="28"/>
          <w:szCs w:val="28"/>
        </w:rPr>
        <w:t xml:space="preserve"> – густина води при середній температурі у прямому та зворотному трубопроводах,т/м</w:t>
      </w:r>
      <w:r w:rsidRPr="006529BB">
        <w:rPr>
          <w:rFonts w:ascii="Times New Roman" w:hAnsi="Times New Roman" w:cs="Times New Roman"/>
          <w:sz w:val="28"/>
          <w:szCs w:val="28"/>
          <w:vertAlign w:val="superscript"/>
        </w:rPr>
        <w:t>3</w:t>
      </w:r>
      <w:r w:rsidRPr="006529BB">
        <w:rPr>
          <w:rFonts w:ascii="Times New Roman" w:hAnsi="Times New Roman" w:cs="Times New Roman"/>
          <w:sz w:val="28"/>
          <w:szCs w:val="28"/>
        </w:rPr>
        <w:t>.</w:t>
      </w:r>
    </w:p>
    <w:p w:rsidR="00D90FB9" w:rsidRPr="006529BB" w:rsidRDefault="00AD010E" w:rsidP="00AD010E">
      <w:pPr>
        <w:pStyle w:val="a7"/>
        <w:tabs>
          <w:tab w:val="left" w:pos="338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На </w:t>
      </w:r>
      <w:r w:rsidRPr="006529BB">
        <w:rPr>
          <w:rFonts w:ascii="Times New Roman" w:hAnsi="Times New Roman" w:cs="Times New Roman"/>
          <w:color w:val="FF0000"/>
          <w:sz w:val="28"/>
          <w:szCs w:val="28"/>
        </w:rPr>
        <w:t>рисунку 2.3</w:t>
      </w:r>
      <w:r w:rsidRPr="006529BB">
        <w:rPr>
          <w:rFonts w:ascii="Times New Roman" w:hAnsi="Times New Roman" w:cs="Times New Roman"/>
          <w:sz w:val="28"/>
          <w:szCs w:val="28"/>
        </w:rPr>
        <w:t xml:space="preserve"> представлений алгоритм розрахунку нормативних витрат електроенергії  насосами сирої води у вигляді блок-схеми.</w:t>
      </w:r>
    </w:p>
    <w:p w:rsidR="00D90FB9" w:rsidRPr="006529BB" w:rsidRDefault="00D90FB9">
      <w:pPr>
        <w:spacing w:after="0" w:line="240" w:lineRule="auto"/>
        <w:rPr>
          <w:rFonts w:ascii="Times New Roman" w:hAnsi="Times New Roman" w:cs="Times New Roman"/>
          <w:sz w:val="28"/>
          <w:szCs w:val="28"/>
        </w:rPr>
      </w:pPr>
      <w:r w:rsidRPr="006529BB">
        <w:rPr>
          <w:rFonts w:ascii="Times New Roman" w:hAnsi="Times New Roman" w:cs="Times New Roman"/>
          <w:sz w:val="28"/>
          <w:szCs w:val="28"/>
        </w:rPr>
        <w:br w:type="page"/>
      </w:r>
    </w:p>
    <w:p w:rsidR="00AD010E" w:rsidRPr="006529BB" w:rsidRDefault="003336CA" w:rsidP="00AD010E">
      <w:pPr>
        <w:tabs>
          <w:tab w:val="left" w:pos="3383"/>
        </w:tabs>
        <w:rPr>
          <w:rFonts w:ascii="Times New Roman" w:hAnsi="Times New Roman" w:cs="Times New Roman"/>
          <w:b/>
          <w:sz w:val="28"/>
          <w:szCs w:val="28"/>
        </w:rPr>
      </w:pPr>
      <w:r w:rsidRPr="006529BB">
        <w:rPr>
          <w:rFonts w:ascii="Times New Roman" w:hAnsi="Times New Roman" w:cs="Times New Roman"/>
          <w:noProof/>
          <w:sz w:val="28"/>
          <w:szCs w:val="28"/>
          <w:lang w:eastAsia="uk-UA"/>
        </w:rPr>
        <w:lastRenderedPageBreak/>
        <w:pict>
          <v:shape id="_x0000_s1133" type="#_x0000_t32" style="position:absolute;margin-left:278.9pt;margin-top:3.9pt;width:.4pt;height:14.05pt;z-index:251695104" o:connectortype="straight" o:regroupid="1">
            <v:stroke endarrow="block"/>
          </v:shape>
        </w:pict>
      </w:r>
      <w:r w:rsidRPr="006529BB">
        <w:rPr>
          <w:rFonts w:ascii="Times New Roman" w:hAnsi="Times New Roman" w:cs="Times New Roman"/>
          <w:noProof/>
          <w:sz w:val="28"/>
          <w:szCs w:val="28"/>
          <w:lang w:eastAsia="uk-UA"/>
        </w:rPr>
        <w:pict>
          <v:rect id="_x0000_s1111" style="position:absolute;margin-left:260.3pt;margin-top:17.95pt;width:37.15pt;height:24.7pt;z-index:25167257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11">
              <w:txbxContent>
                <w:p w:rsidR="00C364FB" w:rsidRPr="00506593" w:rsidRDefault="00C364FB" w:rsidP="00AD010E">
                  <w:pPr>
                    <w:pStyle w:val="a7"/>
                    <w:ind w:left="0"/>
                    <w:jc w:val="center"/>
                    <w:rPr>
                      <w:rFonts w:ascii="Times New Roman" w:hAnsi="Times New Roman" w:cs="Times New Roman"/>
                      <w:sz w:val="28"/>
                      <w:szCs w:val="28"/>
                    </w:rPr>
                  </w:pPr>
                  <w:r>
                    <w:rPr>
                      <w:rFonts w:ascii="Times New Roman" w:hAnsi="Times New Roman" w:cs="Times New Roman"/>
                      <w:sz w:val="28"/>
                      <w:szCs w:val="28"/>
                      <w:lang w:val="en-US"/>
                    </w:rPr>
                    <w:t>1.</w:t>
                  </w:r>
                </w:p>
              </w:txbxContent>
            </v:textbox>
          </v:rect>
        </w:pict>
      </w:r>
      <w:r w:rsidR="00E80AB9" w:rsidRPr="006529BB">
        <w:rPr>
          <w:noProof/>
          <w:lang w:eastAsia="uk-UA"/>
        </w:rPr>
        <w:pict>
          <v:rect id="_x0000_s1108" style="position:absolute;margin-left:227.8pt;margin-top:-22.55pt;width:99.8pt;height:26.45pt;z-index:25166950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08">
              <w:txbxContent>
                <w:p w:rsidR="00C364FB" w:rsidRPr="00CE6CC9" w:rsidRDefault="00C364FB"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AD010E" w:rsidRPr="006529BB" w:rsidRDefault="003336CA" w:rsidP="00AD010E">
      <w:pPr>
        <w:tabs>
          <w:tab w:val="left" w:pos="4303"/>
        </w:tabs>
        <w:ind w:firstLine="284"/>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303" type="#_x0000_t32" style="position:absolute;left:0;text-align:left;margin-left:278.9pt;margin-top:14.15pt;width:.4pt;height:15.5pt;z-index:251844608" o:connectortype="straight">
            <v:stroke endarrow="block"/>
          </v:shape>
        </w:pict>
      </w:r>
    </w:p>
    <w:p w:rsidR="00AD010E" w:rsidRPr="006529BB" w:rsidRDefault="003336CA" w:rsidP="00AD010E">
      <w:pPr>
        <w:jc w:val="center"/>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302" style="position:absolute;left:0;text-align:left;margin-left:260.3pt;margin-top:1.1pt;width:37.15pt;height:24.7pt;z-index:251843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302">
              <w:txbxContent>
                <w:p w:rsidR="003336CA" w:rsidRPr="00506593" w:rsidRDefault="003336CA"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r w:rsidR="00E80AB9" w:rsidRPr="006529BB">
        <w:rPr>
          <w:rFonts w:ascii="Times New Roman" w:hAnsi="Times New Roman" w:cs="Times New Roman"/>
          <w:noProof/>
          <w:sz w:val="28"/>
          <w:szCs w:val="28"/>
          <w:lang w:eastAsia="uk-UA"/>
        </w:rPr>
        <w:pict>
          <v:shape id="_x0000_s1134" type="#_x0000_t32" style="position:absolute;left:0;text-align:left;margin-left:278.4pt;margin-top:18.9pt;width:.4pt;height:18.8pt;z-index:251696128" o:connectortype="straight" o:regroupid="1">
            <v:stroke endarrow="block"/>
          </v:shape>
        </w:pict>
      </w:r>
    </w:p>
    <w:p w:rsidR="00AD010E" w:rsidRPr="006529BB" w:rsidRDefault="009E5059"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rect id="_x0000_s1110" style="position:absolute;margin-left:242.5pt;margin-top:9.2pt;width:67.2pt;height:29.2pt;z-index:251671552;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10">
              <w:txbxContent>
                <w:p w:rsidR="00C364FB" w:rsidRPr="00ED6C95" w:rsidRDefault="00C364FB" w:rsidP="00AD010E">
                  <w:pPr>
                    <w:jc w:val="center"/>
                    <w:rPr>
                      <w:rFonts w:ascii="Times New Roman" w:hAnsi="Times New Roman" w:cs="Times New Roman"/>
                      <w:sz w:val="28"/>
                      <w:szCs w:val="28"/>
                    </w:rPr>
                  </w:pPr>
                  <w:r>
                    <w:rPr>
                      <w:rFonts w:ascii="Times New Roman" w:hAnsi="Times New Roman" w:cs="Times New Roman"/>
                      <w:sz w:val="28"/>
                      <w:szCs w:val="28"/>
                      <w:lang w:val="en-US"/>
                    </w:rPr>
                    <w:t>3.</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AD010E" w:rsidRPr="006529BB" w:rsidRDefault="003336CA"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shape id="_x0000_s1117" type="#_x0000_t110" style="position:absolute;margin-left:246.4pt;margin-top:27.3pt;width:63.3pt;height:36.3pt;z-index:25167872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17">
              <w:txbxContent>
                <w:p w:rsidR="00C364FB" w:rsidRPr="00506593" w:rsidRDefault="003336CA" w:rsidP="00AD010E">
                  <w:pPr>
                    <w:jc w:val="center"/>
                    <w:rPr>
                      <w:rFonts w:ascii="Times New Roman" w:hAnsi="Times New Roman" w:cs="Times New Roman"/>
                      <w:sz w:val="28"/>
                      <w:szCs w:val="28"/>
                      <w:lang w:val="en-US"/>
                    </w:rPr>
                  </w:pPr>
                  <w:r>
                    <w:rPr>
                      <w:rFonts w:ascii="Times New Roman" w:hAnsi="Times New Roman" w:cs="Times New Roman"/>
                      <w:sz w:val="28"/>
                      <w:szCs w:val="28"/>
                    </w:rPr>
                    <w:t>4</w:t>
                  </w:r>
                  <w:r w:rsidR="00C364FB">
                    <w:rPr>
                      <w:rFonts w:ascii="Times New Roman" w:hAnsi="Times New Roman" w:cs="Times New Roman"/>
                      <w:sz w:val="28"/>
                      <w:szCs w:val="28"/>
                      <w:lang w:val="en-US"/>
                    </w:rPr>
                    <w:t>.</w:t>
                  </w:r>
                </w:p>
              </w:txbxContent>
            </v:textbox>
          </v:shape>
        </w:pict>
      </w:r>
      <w:r w:rsidRPr="006529BB">
        <w:rPr>
          <w:rFonts w:ascii="Times New Roman" w:hAnsi="Times New Roman" w:cs="Times New Roman"/>
          <w:noProof/>
          <w:sz w:val="28"/>
          <w:szCs w:val="28"/>
          <w:lang w:eastAsia="uk-UA"/>
        </w:rPr>
        <w:pict>
          <v:shape id="_x0000_s1137" type="#_x0000_t32" style="position:absolute;margin-left:278.85pt;margin-top:9.9pt;width:.35pt;height:17.4pt;flip:x;z-index:251699200" o:connectortype="straight" o:regroupid="1">
            <v:stroke endarrow="block"/>
          </v:shape>
        </w:pict>
      </w:r>
    </w:p>
    <w:p w:rsidR="00AD010E" w:rsidRPr="006529BB" w:rsidRDefault="003336CA"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rect id="_x0000_s1118" style="position:absolute;margin-left:191.2pt;margin-top:10.3pt;width:37.95pt;height:24.8pt;z-index:25167974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18">
              <w:txbxContent>
                <w:p w:rsidR="00C364FB" w:rsidRPr="009B5AAB" w:rsidRDefault="003336CA" w:rsidP="00AD010E">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5</w:t>
                  </w:r>
                  <w:r w:rsidR="00C364FB">
                    <w:rPr>
                      <w:rFonts w:ascii="Times New Roman" w:hAnsi="Times New Roman" w:cs="Times New Roman"/>
                      <w:sz w:val="28"/>
                      <w:szCs w:val="28"/>
                    </w:rPr>
                    <w:t>.</w:t>
                  </w:r>
                </w:p>
              </w:txbxContent>
            </v:textbox>
          </v:rect>
        </w:pict>
      </w:r>
      <w:r w:rsidRPr="006529BB">
        <w:rPr>
          <w:rFonts w:ascii="Times New Roman" w:hAnsi="Times New Roman" w:cs="Times New Roman"/>
          <w:noProof/>
          <w:sz w:val="28"/>
          <w:szCs w:val="28"/>
          <w:lang w:eastAsia="uk-UA"/>
        </w:rPr>
        <w:pict>
          <v:shape id="_x0000_s1125" type="#_x0000_t32" style="position:absolute;margin-left:229.15pt;margin-top:17.5pt;width:18.15pt;height:.05pt;flip:x;z-index:251686912" o:connectortype="straight" o:regroupid="1">
            <v:stroke endarrow="block"/>
          </v:shape>
        </w:pict>
      </w:r>
    </w:p>
    <w:p w:rsidR="00AD010E" w:rsidRPr="006529BB" w:rsidRDefault="003336CA"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shape id="_x0000_s1124" type="#_x0000_t32" style="position:absolute;margin-left:214pt;margin-top:6.55pt;width:.05pt;height:47pt;z-index:251685888" o:connectortype="straight" o:regroupid="1"/>
        </w:pict>
      </w:r>
      <w:r w:rsidRPr="006529BB">
        <w:rPr>
          <w:rFonts w:ascii="Times New Roman" w:hAnsi="Times New Roman" w:cs="Times New Roman"/>
          <w:noProof/>
          <w:sz w:val="28"/>
          <w:szCs w:val="28"/>
          <w:lang w:eastAsia="uk-UA"/>
        </w:rPr>
        <w:pict>
          <v:shape id="_x0000_s1122" type="#_x0000_t32" style="position:absolute;margin-left:311pt;margin-top:19.8pt;width:.6pt;height:15pt;z-index:251683840" o:connectortype="straight" o:regroupid="1">
            <v:stroke endarrow="block"/>
          </v:shape>
        </w:pict>
      </w:r>
      <w:r w:rsidRPr="006529BB">
        <w:rPr>
          <w:rFonts w:ascii="Times New Roman" w:hAnsi="Times New Roman" w:cs="Times New Roman"/>
          <w:noProof/>
          <w:sz w:val="28"/>
          <w:szCs w:val="28"/>
          <w:lang w:eastAsia="uk-UA"/>
        </w:rPr>
        <w:pict>
          <v:shape id="_x0000_s1119" type="#_x0000_t32" style="position:absolute;margin-left:278.35pt;margin-top:6.55pt;width:.05pt;height:12.6pt;z-index:251680768" o:connectortype="straight" o:regroupid="1"/>
        </w:pict>
      </w:r>
      <w:r w:rsidRPr="006529BB">
        <w:rPr>
          <w:rFonts w:ascii="Times New Roman" w:hAnsi="Times New Roman" w:cs="Times New Roman"/>
          <w:noProof/>
          <w:sz w:val="28"/>
          <w:szCs w:val="28"/>
          <w:lang w:eastAsia="uk-UA"/>
        </w:rPr>
        <w:pict>
          <v:shape id="_x0000_s1123" type="#_x0000_t32" style="position:absolute;margin-left:279.3pt;margin-top:19.8pt;width:31.7pt;height:0;z-index:251684864" o:connectortype="straight" o:regroupid="1"/>
        </w:pict>
      </w:r>
    </w:p>
    <w:p w:rsidR="00AD010E" w:rsidRPr="006529BB" w:rsidRDefault="003336CA"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shape id="_x0000_s1121" type="#_x0000_t32" style="position:absolute;margin-left:214.05pt;margin-top:25.05pt;width:77pt;height:.05pt;z-index:251682816" o:connectortype="straight" o:regroupid="1">
            <v:stroke endarrow="block"/>
          </v:shape>
        </w:pict>
      </w:r>
      <w:r w:rsidRPr="006529BB">
        <w:rPr>
          <w:rFonts w:ascii="Times New Roman" w:hAnsi="Times New Roman" w:cs="Times New Roman"/>
          <w:noProof/>
          <w:sz w:val="28"/>
          <w:szCs w:val="28"/>
          <w:lang w:eastAsia="uk-UA"/>
        </w:rPr>
        <w:pict>
          <v:rect id="_x0000_s1113" style="position:absolute;margin-left:293.85pt;margin-top:6.3pt;width:33.75pt;height:23.75pt;z-index:25167462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13">
              <w:txbxContent>
                <w:p w:rsidR="00C364FB" w:rsidRDefault="003336CA" w:rsidP="00AD010E">
                  <w:pPr>
                    <w:ind w:right="-257" w:hanging="142"/>
                    <w:rPr>
                      <w:rFonts w:ascii="Times New Roman" w:hAnsi="Times New Roman" w:cs="Times New Roman"/>
                      <w:sz w:val="28"/>
                      <w:szCs w:val="28"/>
                    </w:rPr>
                  </w:pPr>
                  <w:r>
                    <w:rPr>
                      <w:rFonts w:ascii="Times New Roman" w:hAnsi="Times New Roman" w:cs="Times New Roman"/>
                      <w:sz w:val="28"/>
                      <w:szCs w:val="28"/>
                    </w:rPr>
                    <w:t>6</w:t>
                  </w:r>
                  <w:r w:rsidR="00C364FB">
                    <w:rPr>
                      <w:rFonts w:ascii="Times New Roman" w:hAnsi="Times New Roman" w:cs="Times New Roman"/>
                      <w:sz w:val="28"/>
                      <w:szCs w:val="28"/>
                      <w:lang w:val="en-US"/>
                    </w:rPr>
                    <w:t>.</w:t>
                  </w:r>
                  <w:r w:rsidR="00C364FB">
                    <w:rPr>
                      <w:rFonts w:ascii="Times New Roman" w:hAnsi="Times New Roman" w:cs="Times New Roman"/>
                      <w:sz w:val="28"/>
                      <w:szCs w:val="28"/>
                    </w:rPr>
                    <w:t>Р</w:t>
                  </w:r>
                  <w:r w:rsidR="00C364FB">
                    <w:rPr>
                      <w:rFonts w:ascii="Times New Roman" w:hAnsi="Times New Roman" w:cs="Times New Roman"/>
                      <w:sz w:val="28"/>
                      <w:szCs w:val="28"/>
                      <w:vertAlign w:val="subscript"/>
                    </w:rPr>
                    <w:t>сер</w:t>
                  </w:r>
                </w:p>
                <w:p w:rsidR="00C364FB" w:rsidRPr="00F60940" w:rsidRDefault="00C364FB" w:rsidP="00AD010E">
                  <w:pPr>
                    <w:ind w:right="-257"/>
                    <w:rPr>
                      <w:rFonts w:ascii="Times New Roman" w:hAnsi="Times New Roman" w:cs="Times New Roman"/>
                      <w:sz w:val="28"/>
                      <w:szCs w:val="28"/>
                      <w:vertAlign w:val="subscript"/>
                    </w:rPr>
                  </w:pPr>
                </w:p>
              </w:txbxContent>
            </v:textbox>
          </v:rect>
        </w:pict>
      </w:r>
    </w:p>
    <w:p w:rsidR="00AD010E" w:rsidRPr="006529BB" w:rsidRDefault="003336CA"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rect id="_x0000_s1107" style="position:absolute;margin-left:137.55pt;margin-top:19.95pt;width:53.65pt;height:23.75pt;z-index:25166848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07">
              <w:txbxContent>
                <w:p w:rsidR="00C364FB" w:rsidRPr="00C73A7D" w:rsidRDefault="003336CA" w:rsidP="003336CA">
                  <w:pPr>
                    <w:ind w:hanging="142"/>
                    <w:jc w:val="center"/>
                    <w:rPr>
                      <w:rFonts w:ascii="Times New Roman" w:hAnsi="Times New Roman" w:cs="Times New Roman"/>
                      <w:sz w:val="28"/>
                      <w:szCs w:val="28"/>
                    </w:rPr>
                  </w:pPr>
                  <w:r>
                    <w:rPr>
                      <w:rFonts w:ascii="Times New Roman" w:hAnsi="Times New Roman" w:cs="Times New Roman"/>
                      <w:sz w:val="28"/>
                      <w:szCs w:val="28"/>
                    </w:rPr>
                    <w:t>9</w:t>
                  </w:r>
                  <w:r w:rsidR="00C364FB">
                    <w:rPr>
                      <w:rFonts w:ascii="Times New Roman" w:hAnsi="Times New Roman" w:cs="Times New Roman"/>
                      <w:sz w:val="28"/>
                      <w:szCs w:val="28"/>
                    </w:rPr>
                    <w:t>.</w:t>
                  </w:r>
                  <w:r w:rsidR="00C364FB">
                    <w:rPr>
                      <w:rFonts w:ascii="Times New Roman" w:hAnsi="Times New Roman" w:cs="Times New Roman"/>
                      <w:sz w:val="28"/>
                      <w:szCs w:val="28"/>
                      <w:lang w:val="en-US"/>
                    </w:rPr>
                    <w:t>W</w:t>
                  </w:r>
                </w:p>
              </w:txbxContent>
            </v:textbox>
          </v:rect>
        </w:pict>
      </w:r>
      <w:r w:rsidRPr="006529BB">
        <w:rPr>
          <w:rFonts w:ascii="Times New Roman" w:hAnsi="Times New Roman" w:cs="Times New Roman"/>
          <w:noProof/>
          <w:sz w:val="28"/>
          <w:szCs w:val="28"/>
          <w:lang w:eastAsia="uk-UA"/>
        </w:rPr>
        <w:pict>
          <v:rect id="_x0000_s1116" style="position:absolute;margin-left:218.8pt;margin-top:19.95pt;width:46.75pt;height:23.75pt;z-index:25167769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16">
              <w:txbxContent>
                <w:p w:rsidR="00C364FB" w:rsidRPr="00F60940" w:rsidRDefault="003336CA" w:rsidP="00AD010E">
                  <w:pPr>
                    <w:ind w:hanging="142"/>
                    <w:jc w:val="right"/>
                    <w:rPr>
                      <w:rFonts w:ascii="Times New Roman" w:hAnsi="Times New Roman" w:cs="Times New Roman"/>
                      <w:sz w:val="28"/>
                      <w:szCs w:val="28"/>
                    </w:rPr>
                  </w:pPr>
                  <w:r>
                    <w:rPr>
                      <w:rFonts w:ascii="Times New Roman" w:hAnsi="Times New Roman" w:cs="Times New Roman"/>
                      <w:sz w:val="28"/>
                      <w:szCs w:val="28"/>
                    </w:rPr>
                    <w:t>8</w:t>
                  </w:r>
                  <w:r w:rsidR="00C364FB">
                    <w:rPr>
                      <w:rFonts w:ascii="Times New Roman" w:hAnsi="Times New Roman" w:cs="Times New Roman"/>
                      <w:sz w:val="28"/>
                      <w:szCs w:val="28"/>
                    </w:rPr>
                    <w:t>. Р</w:t>
                  </w:r>
                  <w:r w:rsidR="00C364FB" w:rsidRPr="0089286F">
                    <w:rPr>
                      <w:rFonts w:ascii="Times New Roman" w:hAnsi="Times New Roman" w:cs="Times New Roman"/>
                      <w:sz w:val="28"/>
                      <w:szCs w:val="28"/>
                      <w:vertAlign w:val="subscript"/>
                    </w:rPr>
                    <w:t>дв</w:t>
                  </w:r>
                </w:p>
              </w:txbxContent>
            </v:textbox>
          </v:rect>
        </w:pict>
      </w:r>
      <w:r w:rsidRPr="006529BB">
        <w:rPr>
          <w:rFonts w:ascii="Times New Roman" w:hAnsi="Times New Roman" w:cs="Times New Roman"/>
          <w:noProof/>
          <w:sz w:val="28"/>
          <w:szCs w:val="28"/>
          <w:lang w:eastAsia="uk-UA"/>
        </w:rPr>
        <w:pict>
          <v:rect id="_x0000_s1114" style="position:absolute;margin-left:286pt;margin-top:19.3pt;width:48.55pt;height:24.4pt;z-index:25167564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14">
              <w:txbxContent>
                <w:p w:rsidR="00C364FB" w:rsidRPr="00C73A7D" w:rsidRDefault="003336CA" w:rsidP="00AD010E">
                  <w:pPr>
                    <w:ind w:hanging="142"/>
                    <w:jc w:val="right"/>
                    <w:rPr>
                      <w:rFonts w:ascii="Times New Roman" w:hAnsi="Times New Roman" w:cs="Times New Roman"/>
                      <w:sz w:val="28"/>
                      <w:szCs w:val="28"/>
                    </w:rPr>
                  </w:pPr>
                  <w:r>
                    <w:rPr>
                      <w:rFonts w:ascii="Times New Roman" w:hAnsi="Times New Roman" w:cs="Times New Roman"/>
                      <w:sz w:val="28"/>
                      <w:szCs w:val="28"/>
                    </w:rPr>
                    <w:t>7</w:t>
                  </w:r>
                  <w:r w:rsidR="00C364FB">
                    <w:rPr>
                      <w:rFonts w:ascii="Times New Roman" w:hAnsi="Times New Roman" w:cs="Times New Roman"/>
                      <w:sz w:val="28"/>
                      <w:szCs w:val="28"/>
                    </w:rPr>
                    <w:t>.</w:t>
                  </w:r>
                  <w:r w:rsidR="00C364FB" w:rsidRPr="00F60940">
                    <w:rPr>
                      <w:rFonts w:ascii="Times New Roman" w:hAnsi="Times New Roman" w:cs="Times New Roman"/>
                      <w:sz w:val="28"/>
                      <w:szCs w:val="28"/>
                    </w:rPr>
                    <w:t>ɳ</w:t>
                  </w:r>
                  <w:r w:rsidR="00C364FB" w:rsidRPr="00C73A7D">
                    <w:rPr>
                      <w:rFonts w:ascii="Times New Roman" w:hAnsi="Times New Roman" w:cs="Times New Roman"/>
                      <w:sz w:val="28"/>
                      <w:szCs w:val="28"/>
                      <w:vertAlign w:val="subscript"/>
                    </w:rPr>
                    <w:t>дв</w:t>
                  </w:r>
                </w:p>
              </w:txbxContent>
            </v:textbox>
          </v:rect>
        </w:pict>
      </w:r>
      <w:r w:rsidRPr="006529BB">
        <w:rPr>
          <w:rFonts w:ascii="Times New Roman" w:hAnsi="Times New Roman" w:cs="Times New Roman"/>
          <w:noProof/>
          <w:sz w:val="28"/>
          <w:szCs w:val="28"/>
          <w:lang w:eastAsia="uk-UA"/>
        </w:rPr>
        <w:pict>
          <v:shape id="_x0000_s1126" type="#_x0000_t32" style="position:absolute;margin-left:309.7pt;margin-top:1.55pt;width:0;height:17.75pt;z-index:251687936" o:connectortype="straight" o:regroupid="1">
            <v:stroke endarrow="block"/>
          </v:shape>
        </w:pict>
      </w:r>
    </w:p>
    <w:p w:rsidR="00AD010E" w:rsidRPr="006529BB" w:rsidRDefault="003336CA" w:rsidP="00AD010E">
      <w:pPr>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301" type="#_x0000_t32" style="position:absolute;margin-left:191.2pt;margin-top:2.6pt;width:27.6pt;height:0;flip:x;z-index:251842560" o:connectortype="straight">
            <v:stroke endarrow="block"/>
          </v:shape>
        </w:pict>
      </w:r>
      <w:r w:rsidRPr="006529BB">
        <w:rPr>
          <w:rFonts w:ascii="Times New Roman" w:hAnsi="Times New Roman" w:cs="Times New Roman"/>
          <w:noProof/>
          <w:sz w:val="28"/>
          <w:szCs w:val="28"/>
          <w:lang w:val="ru-RU" w:eastAsia="ru-RU"/>
        </w:rPr>
        <w:pict>
          <v:shape id="_x0000_s1300" type="#_x0000_t32" style="position:absolute;margin-left:265.55pt;margin-top:2.6pt;width:20.45pt;height:0;flip:x;z-index:251841536" o:connectortype="straight">
            <v:stroke endarrow="block"/>
          </v:shape>
        </w:pict>
      </w:r>
    </w:p>
    <w:p w:rsidR="00AD010E" w:rsidRPr="006529BB" w:rsidRDefault="00AD010E" w:rsidP="00AD010E">
      <w:pPr>
        <w:spacing w:after="0" w:line="360" w:lineRule="auto"/>
        <w:ind w:firstLine="284"/>
        <w:jc w:val="center"/>
        <w:rPr>
          <w:rFonts w:ascii="Times New Roman" w:hAnsi="Times New Roman" w:cs="Times New Roman"/>
          <w:sz w:val="28"/>
          <w:szCs w:val="28"/>
        </w:rPr>
      </w:pPr>
      <w:r w:rsidRPr="006529BB">
        <w:rPr>
          <w:rFonts w:ascii="Times New Roman" w:hAnsi="Times New Roman" w:cs="Times New Roman"/>
          <w:color w:val="FF0000"/>
          <w:sz w:val="28"/>
          <w:szCs w:val="28"/>
        </w:rPr>
        <w:t>Рисунок 2.3</w:t>
      </w:r>
      <w:r w:rsidRPr="006529BB">
        <w:rPr>
          <w:rFonts w:ascii="Times New Roman" w:hAnsi="Times New Roman" w:cs="Times New Roman"/>
          <w:sz w:val="28"/>
          <w:szCs w:val="28"/>
        </w:rPr>
        <w:t xml:space="preserve"> − Алгоритм розрахунку нормативних витрат електроенергії насосом сирої води</w:t>
      </w:r>
    </w:p>
    <w:p w:rsidR="003336CA" w:rsidRPr="006529BB" w:rsidRDefault="00AD010E" w:rsidP="003336CA">
      <w:pPr>
        <w:tabs>
          <w:tab w:val="left" w:pos="567"/>
          <w:tab w:val="left" w:pos="709"/>
        </w:tabs>
        <w:spacing w:after="0" w:line="360" w:lineRule="auto"/>
        <w:ind w:firstLine="567"/>
        <w:rPr>
          <w:rFonts w:ascii="Times New Roman" w:hAnsi="Times New Roman" w:cs="Times New Roman"/>
          <w:sz w:val="28"/>
          <w:szCs w:val="28"/>
        </w:rPr>
      </w:pPr>
      <w:r w:rsidRPr="006529BB">
        <w:rPr>
          <w:rFonts w:ascii="Times New Roman" w:hAnsi="Times New Roman" w:cs="Times New Roman"/>
          <w:sz w:val="28"/>
          <w:szCs w:val="28"/>
        </w:rPr>
        <w:t>Розрахунок проводиться в наступній послідовності:</w:t>
      </w:r>
    </w:p>
    <w:p w:rsidR="00AD010E" w:rsidRPr="006529BB" w:rsidRDefault="003336CA"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Отримання необхідних значень з бази даних та значення </w:t>
      </w:r>
      <w:r w:rsidRPr="006529BB">
        <w:rPr>
          <w:rFonts w:ascii="Times New Roman" w:hAnsi="Times New Roman" w:cs="Times New Roman"/>
          <w:color w:val="000000"/>
          <w:sz w:val="28"/>
          <w:szCs w:val="28"/>
        </w:rPr>
        <w:t>витрати мережевої води після закінчення розрахунку рециркуляційним насосом</w:t>
      </w:r>
      <w:r w:rsidR="00AD010E" w:rsidRPr="006529BB">
        <w:rPr>
          <w:rFonts w:ascii="Times New Roman" w:hAnsi="Times New Roman" w:cs="Times New Roman"/>
          <w:sz w:val="28"/>
          <w:szCs w:val="28"/>
        </w:rPr>
        <w:t>.</w:t>
      </w:r>
    </w:p>
    <w:p w:rsidR="003336CA" w:rsidRPr="006529BB" w:rsidRDefault="003336CA" w:rsidP="003336CA">
      <w:pPr>
        <w:pStyle w:val="a7"/>
        <w:numPr>
          <w:ilvl w:val="0"/>
          <w:numId w:val="6"/>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Розрахунок продуктивності насоса </w:t>
      </w:r>
      <w:r w:rsidRPr="006529BB">
        <w:rPr>
          <w:rFonts w:ascii="Times New Roman" w:hAnsi="Times New Roman" w:cs="Times New Roman"/>
          <w:i/>
          <w:sz w:val="28"/>
          <w:szCs w:val="28"/>
        </w:rPr>
        <w:t>(G</w:t>
      </w:r>
      <w:r w:rsidRPr="006529BB">
        <w:rPr>
          <w:rFonts w:ascii="Times New Roman" w:hAnsi="Times New Roman" w:cs="Times New Roman"/>
          <w:i/>
          <w:sz w:val="28"/>
          <w:szCs w:val="28"/>
          <w:vertAlign w:val="subscript"/>
        </w:rPr>
        <w:t>с.в</w:t>
      </w:r>
      <w:r w:rsidRPr="006529BB">
        <w:rPr>
          <w:rFonts w:ascii="Times New Roman" w:hAnsi="Times New Roman" w:cs="Times New Roman"/>
          <w:i/>
          <w:sz w:val="28"/>
          <w:szCs w:val="28"/>
        </w:rPr>
        <w:t>)</w:t>
      </w:r>
      <w:r w:rsidRPr="006529BB">
        <w:rPr>
          <w:rFonts w:ascii="Times New Roman" w:hAnsi="Times New Roman" w:cs="Times New Roman"/>
          <w:sz w:val="28"/>
          <w:szCs w:val="28"/>
        </w:rPr>
        <w:t xml:space="preserve"> виконується за формулою (2.28).</w:t>
      </w:r>
    </w:p>
    <w:p w:rsidR="003336CA" w:rsidRPr="006529BB" w:rsidRDefault="003336CA" w:rsidP="003336CA">
      <w:pPr>
        <w:pStyle w:val="a7"/>
        <w:numPr>
          <w:ilvl w:val="0"/>
          <w:numId w:val="6"/>
        </w:numPr>
        <w:tabs>
          <w:tab w:val="left" w:pos="0"/>
        </w:tabs>
        <w:spacing w:after="0" w:line="360" w:lineRule="auto"/>
        <w:ind w:left="851" w:hanging="284"/>
        <w:jc w:val="both"/>
        <w:rPr>
          <w:rFonts w:ascii="Times New Roman" w:hAnsi="Times New Roman" w:cs="Times New Roman"/>
          <w:sz w:val="28"/>
          <w:szCs w:val="28"/>
        </w:rPr>
      </w:pPr>
      <w:r w:rsidRPr="006529BB">
        <w:rPr>
          <w:rFonts w:ascii="Times New Roman" w:hAnsi="Times New Roman" w:cs="Times New Roman"/>
          <w:sz w:val="28"/>
          <w:szCs w:val="28"/>
        </w:rPr>
        <w:t>Отримання згенерованих даних обладнання</w:t>
      </w:r>
      <w:r w:rsidRPr="006529BB">
        <w:rPr>
          <w:rFonts w:ascii="Times New Roman" w:hAnsi="Times New Roman" w:cs="Times New Roman"/>
          <w:i/>
          <w:sz w:val="28"/>
          <w:szCs w:val="28"/>
        </w:rPr>
        <w:t>(V, Н, ɳ).</w:t>
      </w:r>
    </w:p>
    <w:p w:rsidR="00AD010E" w:rsidRPr="006529BB"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Виконується перевірка ступеню </w:t>
      </w:r>
      <w:r w:rsidR="009E5059" w:rsidRPr="006529BB">
        <w:rPr>
          <w:rFonts w:ascii="Times New Roman" w:hAnsi="Times New Roman" w:cs="Times New Roman"/>
          <w:sz w:val="28"/>
          <w:szCs w:val="28"/>
        </w:rPr>
        <w:t>наближення режиму роботи насоса</w:t>
      </w:r>
      <w:r w:rsidRPr="006529BB">
        <w:rPr>
          <w:rFonts w:ascii="Times New Roman" w:hAnsi="Times New Roman" w:cs="Times New Roman"/>
          <w:sz w:val="28"/>
          <w:szCs w:val="28"/>
        </w:rPr>
        <w:t xml:space="preserve"> до номінального.</w:t>
      </w:r>
    </w:p>
    <w:p w:rsidR="00AD010E" w:rsidRPr="006529BB"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Коригування ККД насосу.</w:t>
      </w:r>
    </w:p>
    <w:p w:rsidR="00AD010E" w:rsidRPr="006529BB"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Визначення середньої потужності, що споживається насосом </w:t>
      </w:r>
      <w:r w:rsidRPr="006529BB">
        <w:rPr>
          <w:rFonts w:ascii="Times New Roman" w:hAnsi="Times New Roman" w:cs="Times New Roman"/>
          <w:i/>
          <w:sz w:val="28"/>
          <w:szCs w:val="28"/>
        </w:rPr>
        <w:t>(Р).</w:t>
      </w:r>
    </w:p>
    <w:p w:rsidR="00AD010E" w:rsidRPr="006529BB"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Розрахунок ККД електродвигуна</w:t>
      </w:r>
      <w:r w:rsidRPr="006529BB">
        <w:rPr>
          <w:rFonts w:ascii="Times New Roman" w:hAnsi="Times New Roman" w:cs="Times New Roman"/>
          <w:i/>
          <w:sz w:val="28"/>
          <w:szCs w:val="28"/>
        </w:rPr>
        <w:t>(ɳ</w:t>
      </w:r>
      <w:r w:rsidRPr="006529BB">
        <w:rPr>
          <w:rFonts w:ascii="Times New Roman" w:hAnsi="Times New Roman" w:cs="Times New Roman"/>
          <w:i/>
          <w:sz w:val="28"/>
          <w:szCs w:val="28"/>
          <w:vertAlign w:val="subscript"/>
        </w:rPr>
        <w:t>дв</w:t>
      </w:r>
      <w:r w:rsidRPr="006529BB">
        <w:rPr>
          <w:rFonts w:ascii="Times New Roman" w:hAnsi="Times New Roman" w:cs="Times New Roman"/>
          <w:i/>
          <w:sz w:val="28"/>
          <w:szCs w:val="28"/>
        </w:rPr>
        <w:t>)</w:t>
      </w:r>
      <w:r w:rsidRPr="006529BB">
        <w:rPr>
          <w:rFonts w:ascii="Times New Roman" w:hAnsi="Times New Roman" w:cs="Times New Roman"/>
          <w:sz w:val="28"/>
          <w:szCs w:val="28"/>
        </w:rPr>
        <w:t xml:space="preserve"> нас</w:t>
      </w:r>
      <w:r w:rsidR="00FB03A9" w:rsidRPr="006529BB">
        <w:rPr>
          <w:rFonts w:ascii="Times New Roman" w:hAnsi="Times New Roman" w:cs="Times New Roman"/>
          <w:sz w:val="28"/>
          <w:szCs w:val="28"/>
        </w:rPr>
        <w:t>оса виконується по формулі (2.26</w:t>
      </w:r>
      <w:r w:rsidRPr="006529BB">
        <w:rPr>
          <w:rFonts w:ascii="Times New Roman" w:hAnsi="Times New Roman" w:cs="Times New Roman"/>
          <w:sz w:val="28"/>
          <w:szCs w:val="28"/>
        </w:rPr>
        <w:t>).</w:t>
      </w:r>
    </w:p>
    <w:p w:rsidR="00AD010E" w:rsidRPr="006529BB"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Розрахунок середньої потужності, що споживається електродвигуном </w:t>
      </w:r>
      <w:r w:rsidRPr="006529BB">
        <w:rPr>
          <w:rFonts w:ascii="Times New Roman" w:hAnsi="Times New Roman" w:cs="Times New Roman"/>
          <w:i/>
          <w:sz w:val="28"/>
          <w:szCs w:val="28"/>
        </w:rPr>
        <w:t>(Р</w:t>
      </w:r>
      <w:r w:rsidRPr="006529BB">
        <w:rPr>
          <w:rFonts w:ascii="Times New Roman" w:hAnsi="Times New Roman" w:cs="Times New Roman"/>
          <w:i/>
          <w:sz w:val="28"/>
          <w:szCs w:val="28"/>
          <w:vertAlign w:val="subscript"/>
        </w:rPr>
        <w:t>дв</w:t>
      </w:r>
      <w:r w:rsidRPr="006529BB">
        <w:rPr>
          <w:rFonts w:ascii="Times New Roman" w:hAnsi="Times New Roman" w:cs="Times New Roman"/>
          <w:i/>
          <w:sz w:val="28"/>
          <w:szCs w:val="28"/>
        </w:rPr>
        <w:t xml:space="preserve">) </w:t>
      </w:r>
      <w:r w:rsidRPr="006529BB">
        <w:rPr>
          <w:rFonts w:ascii="Times New Roman" w:hAnsi="Times New Roman" w:cs="Times New Roman"/>
          <w:sz w:val="28"/>
          <w:szCs w:val="28"/>
        </w:rPr>
        <w:t>насо</w:t>
      </w:r>
      <w:r w:rsidR="00FB03A9" w:rsidRPr="006529BB">
        <w:rPr>
          <w:rFonts w:ascii="Times New Roman" w:hAnsi="Times New Roman" w:cs="Times New Roman"/>
          <w:sz w:val="28"/>
          <w:szCs w:val="28"/>
        </w:rPr>
        <w:t>са виконується  по формулі (2.27</w:t>
      </w:r>
      <w:r w:rsidRPr="006529BB">
        <w:rPr>
          <w:rFonts w:ascii="Times New Roman" w:hAnsi="Times New Roman" w:cs="Times New Roman"/>
          <w:sz w:val="28"/>
          <w:szCs w:val="28"/>
        </w:rPr>
        <w:t>).</w:t>
      </w:r>
    </w:p>
    <w:p w:rsidR="00AD010E" w:rsidRPr="006529BB" w:rsidRDefault="00AD010E" w:rsidP="00AD010E">
      <w:pPr>
        <w:pStyle w:val="a7"/>
        <w:numPr>
          <w:ilvl w:val="0"/>
          <w:numId w:val="6"/>
        </w:numPr>
        <w:tabs>
          <w:tab w:val="left" w:pos="99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Розрахунок нормативних витрат електроенергії насосом сирої води</w:t>
      </w:r>
      <w:r w:rsidRPr="006529BB">
        <w:rPr>
          <w:rFonts w:ascii="Times New Roman" w:hAnsi="Times New Roman" w:cs="Times New Roman"/>
          <w:i/>
          <w:sz w:val="28"/>
          <w:szCs w:val="28"/>
        </w:rPr>
        <w:t>(W)</w:t>
      </w:r>
      <w:r w:rsidRPr="006529BB">
        <w:rPr>
          <w:rFonts w:ascii="Times New Roman" w:hAnsi="Times New Roman" w:cs="Times New Roman"/>
          <w:sz w:val="28"/>
          <w:szCs w:val="28"/>
        </w:rPr>
        <w:t>.</w:t>
      </w:r>
    </w:p>
    <w:p w:rsidR="004846CD" w:rsidRPr="006529BB" w:rsidRDefault="004846CD" w:rsidP="004846CD">
      <w:pPr>
        <w:spacing w:after="0" w:line="240" w:lineRule="auto"/>
        <w:rPr>
          <w:rFonts w:ascii="Times New Roman" w:hAnsi="Times New Roman" w:cs="Times New Roman"/>
          <w:sz w:val="28"/>
          <w:szCs w:val="28"/>
        </w:rPr>
      </w:pPr>
      <w:r w:rsidRPr="006529BB">
        <w:rPr>
          <w:rFonts w:ascii="Times New Roman" w:hAnsi="Times New Roman" w:cs="Times New Roman"/>
          <w:sz w:val="28"/>
          <w:szCs w:val="28"/>
        </w:rPr>
        <w:br w:type="page"/>
      </w:r>
    </w:p>
    <w:p w:rsidR="00AD010E" w:rsidRPr="006529BB" w:rsidRDefault="00E578BF"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lastRenderedPageBreak/>
        <w:t>2.7</w:t>
      </w:r>
      <w:r w:rsidR="00452915" w:rsidRPr="006529BB">
        <w:rPr>
          <w:rFonts w:ascii="Times New Roman" w:hAnsi="Times New Roman" w:cs="Times New Roman"/>
          <w:b/>
          <w:sz w:val="28"/>
          <w:szCs w:val="28"/>
        </w:rPr>
        <w:t>.2</w:t>
      </w:r>
      <w:r w:rsidR="00AD010E" w:rsidRPr="006529BB">
        <w:rPr>
          <w:rFonts w:ascii="Times New Roman" w:hAnsi="Times New Roman" w:cs="Times New Roman"/>
          <w:b/>
          <w:sz w:val="28"/>
          <w:szCs w:val="28"/>
        </w:rPr>
        <w:t xml:space="preserve">.3 </w:t>
      </w:r>
      <w:r w:rsidRPr="006529BB">
        <w:rPr>
          <w:rFonts w:ascii="Times New Roman" w:hAnsi="Times New Roman" w:cs="Times New Roman"/>
          <w:b/>
          <w:sz w:val="28"/>
          <w:szCs w:val="28"/>
        </w:rPr>
        <w:t>Алгоритм розрахунку</w:t>
      </w:r>
      <w:r w:rsidR="00AD010E" w:rsidRPr="006529BB">
        <w:rPr>
          <w:rFonts w:ascii="Times New Roman" w:hAnsi="Times New Roman" w:cs="Times New Roman"/>
          <w:b/>
          <w:sz w:val="28"/>
          <w:szCs w:val="28"/>
        </w:rPr>
        <w:t xml:space="preserve"> нормативних витрат електричної енергії для підживлюючих насосів</w:t>
      </w:r>
    </w:p>
    <w:p w:rsidR="00AD010E" w:rsidRPr="006529BB"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rPr>
      </w:pPr>
      <w:r w:rsidRPr="006529BB">
        <w:rPr>
          <w:rFonts w:ascii="Times New Roman" w:hAnsi="Times New Roman" w:cs="Times New Roman"/>
          <w:color w:val="000000"/>
          <w:sz w:val="28"/>
          <w:szCs w:val="28"/>
        </w:rPr>
        <w:t xml:space="preserve">Нормативні витрати електроенергії для підживлюючи насосів визначаються за </w:t>
      </w:r>
      <w:r w:rsidR="00705539" w:rsidRPr="006529BB">
        <w:rPr>
          <w:rFonts w:ascii="Times New Roman" w:hAnsi="Times New Roman" w:cs="Times New Roman"/>
          <w:sz w:val="28"/>
          <w:szCs w:val="28"/>
        </w:rPr>
        <w:t>формулами (2.3) та (2.19</w:t>
      </w:r>
      <w:r w:rsidRPr="006529BB">
        <w:rPr>
          <w:rFonts w:ascii="Times New Roman" w:hAnsi="Times New Roman" w:cs="Times New Roman"/>
          <w:sz w:val="28"/>
          <w:szCs w:val="28"/>
        </w:rPr>
        <w:t>).</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Витрата води на підживлення мережі за опалювальний сезон розраховується по формулі, т/год:</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16"/>
                <w:sz w:val="28"/>
                <w:szCs w:val="28"/>
                <w:lang w:val="uk-UA"/>
              </w:rPr>
              <w:object w:dxaOrig="2160" w:dyaOrig="460">
                <v:shape id="_x0000_i1054" type="#_x0000_t75" style="width:108.45pt;height:23.4pt" o:ole="">
                  <v:imagedata r:id="rId78" o:title=""/>
                </v:shape>
                <o:OLEObject Type="Embed" ProgID="Equation.DSMT4" ShapeID="_x0000_i1054" DrawAspect="Content" ObjectID="_1559301034" r:id="rId79"/>
              </w:object>
            </w:r>
          </w:p>
        </w:tc>
        <w:tc>
          <w:tcPr>
            <w:tcW w:w="1384" w:type="dxa"/>
            <w:tcBorders>
              <w:top w:val="nil"/>
              <w:left w:val="nil"/>
              <w:bottom w:val="nil"/>
              <w:right w:val="nil"/>
            </w:tcBorders>
            <w:vAlign w:val="center"/>
          </w:tcPr>
          <w:p w:rsidR="00AD010E" w:rsidRPr="006529BB" w:rsidRDefault="00AD010E" w:rsidP="0059002C">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w:t>
            </w:r>
            <w:r w:rsidR="0059002C" w:rsidRPr="006529BB">
              <w:rPr>
                <w:rFonts w:ascii="Times New Roman" w:hAnsi="Times New Roman" w:cs="Times New Roman"/>
                <w:sz w:val="28"/>
                <w:szCs w:val="28"/>
              </w:rPr>
              <w:t>30</w:t>
            </w:r>
            <w:r w:rsidRPr="006529BB">
              <w:rPr>
                <w:rFonts w:ascii="Times New Roman" w:hAnsi="Times New Roman" w:cs="Times New Roman"/>
                <w:sz w:val="28"/>
                <w:szCs w:val="28"/>
              </w:rPr>
              <w:t>)</w:t>
            </w:r>
          </w:p>
        </w:tc>
      </w:tr>
    </w:tbl>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де </w:t>
      </w:r>
      <w:r w:rsidRPr="006529BB">
        <w:rPr>
          <w:rFonts w:ascii="Times New Roman" w:hAnsi="Times New Roman" w:cs="Times New Roman"/>
          <w:position w:val="-16"/>
          <w:sz w:val="28"/>
          <w:szCs w:val="28"/>
        </w:rPr>
        <w:object w:dxaOrig="499" w:dyaOrig="420">
          <v:shape id="_x0000_i1055" type="#_x0000_t75" style="width:24.3pt;height:20.55pt" o:ole="">
            <v:imagedata r:id="rId80" o:title=""/>
          </v:shape>
          <o:OLEObject Type="Embed" ProgID="Equation.DSMT4" ShapeID="_x0000_i1055" DrawAspect="Content" ObjectID="_1559301035" r:id="rId81"/>
        </w:object>
      </w:r>
      <w:r w:rsidRPr="006529BB">
        <w:rPr>
          <w:rFonts w:ascii="Times New Roman" w:hAnsi="Times New Roman" w:cs="Times New Roman"/>
          <w:sz w:val="28"/>
          <w:szCs w:val="28"/>
        </w:rPr>
        <w:t xml:space="preserve"> – тривалість опалювального сезону, год.</w:t>
      </w:r>
    </w:p>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Тривалість роботи підживлюючого насоса розраховується по наступній формулі, год.:</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34"/>
                <w:sz w:val="28"/>
                <w:szCs w:val="28"/>
                <w:lang w:val="uk-UA"/>
              </w:rPr>
              <w:object w:dxaOrig="1500" w:dyaOrig="820">
                <v:shape id="_x0000_i1056" type="#_x0000_t75" style="width:74.8pt;height:41.15pt" o:ole="">
                  <v:imagedata r:id="rId82" o:title=""/>
                </v:shape>
                <o:OLEObject Type="Embed" ProgID="Equation.DSMT4" ShapeID="_x0000_i1056" DrawAspect="Content" ObjectID="_1559301036" r:id="rId83"/>
              </w:object>
            </w:r>
          </w:p>
        </w:tc>
        <w:tc>
          <w:tcPr>
            <w:tcW w:w="1384" w:type="dxa"/>
            <w:tcBorders>
              <w:top w:val="nil"/>
              <w:left w:val="nil"/>
              <w:bottom w:val="nil"/>
              <w:right w:val="nil"/>
            </w:tcBorders>
            <w:vAlign w:val="center"/>
          </w:tcPr>
          <w:p w:rsidR="00AD010E" w:rsidRPr="006529BB" w:rsidRDefault="00AD010E" w:rsidP="0059002C">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w:t>
            </w:r>
            <w:r w:rsidR="0059002C" w:rsidRPr="006529BB">
              <w:rPr>
                <w:rFonts w:ascii="Times New Roman" w:hAnsi="Times New Roman" w:cs="Times New Roman"/>
                <w:sz w:val="28"/>
                <w:szCs w:val="28"/>
              </w:rPr>
              <w:t>31</w:t>
            </w:r>
            <w:r w:rsidRPr="006529BB">
              <w:rPr>
                <w:rFonts w:ascii="Times New Roman" w:hAnsi="Times New Roman" w:cs="Times New Roman"/>
                <w:sz w:val="28"/>
                <w:szCs w:val="28"/>
              </w:rPr>
              <w:t>)</w:t>
            </w:r>
          </w:p>
        </w:tc>
      </w:tr>
    </w:tbl>
    <w:p w:rsidR="00AD010E" w:rsidRPr="006529BB" w:rsidRDefault="00AD010E"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де </w:t>
      </w:r>
      <w:r w:rsidRPr="006529BB">
        <w:rPr>
          <w:rFonts w:ascii="Times New Roman" w:hAnsi="Times New Roman" w:cs="Times New Roman"/>
          <w:i/>
          <w:position w:val="-12"/>
          <w:sz w:val="28"/>
          <w:szCs w:val="28"/>
        </w:rPr>
        <w:object w:dxaOrig="540" w:dyaOrig="380">
          <v:shape id="_x0000_i1057" type="#_x0000_t75" style="width:27.1pt;height:19.65pt" o:ole="">
            <v:imagedata r:id="rId84" o:title=""/>
          </v:shape>
          <o:OLEObject Type="Embed" ProgID="Equation.DSMT4" ShapeID="_x0000_i1057" DrawAspect="Content" ObjectID="_1559301037" r:id="rId85"/>
        </w:object>
      </w:r>
      <w:r w:rsidRPr="006529BB">
        <w:rPr>
          <w:rFonts w:ascii="Times New Roman" w:hAnsi="Times New Roman" w:cs="Times New Roman"/>
          <w:sz w:val="28"/>
          <w:szCs w:val="28"/>
        </w:rPr>
        <w:t xml:space="preserve"> – номінальна продуктивність насоса, т/год.</w:t>
      </w:r>
    </w:p>
    <w:p w:rsidR="00AD010E" w:rsidRPr="006529BB" w:rsidRDefault="00AD010E" w:rsidP="00AD010E">
      <w:pPr>
        <w:pStyle w:val="a7"/>
        <w:tabs>
          <w:tab w:val="left" w:pos="338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На </w:t>
      </w:r>
      <w:r w:rsidRPr="006529BB">
        <w:rPr>
          <w:rFonts w:ascii="Times New Roman" w:hAnsi="Times New Roman" w:cs="Times New Roman"/>
          <w:color w:val="FF0000"/>
          <w:sz w:val="28"/>
          <w:szCs w:val="28"/>
        </w:rPr>
        <w:t>рисунку 2.4</w:t>
      </w:r>
      <w:r w:rsidRPr="006529BB">
        <w:rPr>
          <w:rFonts w:ascii="Times New Roman" w:hAnsi="Times New Roman" w:cs="Times New Roman"/>
          <w:sz w:val="28"/>
          <w:szCs w:val="28"/>
        </w:rPr>
        <w:t xml:space="preserve"> представлений алгоритм розрахунку нормативних витрат електроенергії  підживлюючими насосами у вигляді блок-схеми.</w:t>
      </w:r>
    </w:p>
    <w:p w:rsidR="005662F4" w:rsidRPr="006529BB" w:rsidRDefault="00AD010E" w:rsidP="005662F4">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Розрахунок проводиться в наступній послідовності:</w:t>
      </w:r>
    </w:p>
    <w:p w:rsidR="005662F4" w:rsidRPr="006529BB" w:rsidRDefault="005662F4" w:rsidP="005662F4">
      <w:pPr>
        <w:pStyle w:val="a7"/>
        <w:numPr>
          <w:ilvl w:val="0"/>
          <w:numId w:val="15"/>
        </w:numPr>
        <w:tabs>
          <w:tab w:val="left" w:pos="851"/>
        </w:tabs>
        <w:spacing w:after="0" w:line="360" w:lineRule="auto"/>
        <w:jc w:val="both"/>
        <w:rPr>
          <w:rFonts w:ascii="Times New Roman" w:hAnsi="Times New Roman" w:cs="Times New Roman"/>
          <w:sz w:val="28"/>
          <w:szCs w:val="28"/>
        </w:rPr>
      </w:pPr>
      <w:r w:rsidRPr="006529BB">
        <w:rPr>
          <w:rFonts w:ascii="Times New Roman" w:hAnsi="Times New Roman" w:cs="Times New Roman"/>
          <w:sz w:val="28"/>
          <w:szCs w:val="28"/>
        </w:rPr>
        <w:t xml:space="preserve">Отримання необхідних значень з бази даних та значення </w:t>
      </w:r>
      <w:r w:rsidRPr="006529BB">
        <w:rPr>
          <w:rFonts w:ascii="Times New Roman" w:hAnsi="Times New Roman" w:cs="Times New Roman"/>
          <w:color w:val="000000"/>
          <w:sz w:val="28"/>
          <w:szCs w:val="28"/>
        </w:rPr>
        <w:t>витрати мережевої води після закінчення розрахунку рециркуляційним насосом та насосом сирої води</w:t>
      </w:r>
      <w:r w:rsidRPr="006529BB">
        <w:rPr>
          <w:rFonts w:ascii="Times New Roman" w:hAnsi="Times New Roman" w:cs="Times New Roman"/>
          <w:sz w:val="28"/>
          <w:szCs w:val="28"/>
        </w:rPr>
        <w:t>.</w:t>
      </w:r>
    </w:p>
    <w:p w:rsidR="005662F4" w:rsidRPr="006529BB" w:rsidRDefault="00AD010E" w:rsidP="003227AC">
      <w:pPr>
        <w:pStyle w:val="a7"/>
        <w:numPr>
          <w:ilvl w:val="0"/>
          <w:numId w:val="15"/>
        </w:numPr>
        <w:spacing w:after="0" w:line="360" w:lineRule="auto"/>
        <w:ind w:left="851" w:hanging="284"/>
        <w:jc w:val="both"/>
        <w:rPr>
          <w:rFonts w:ascii="Times New Roman" w:hAnsi="Times New Roman" w:cs="Times New Roman"/>
          <w:sz w:val="28"/>
          <w:szCs w:val="28"/>
        </w:rPr>
      </w:pPr>
      <w:r w:rsidRPr="006529BB">
        <w:rPr>
          <w:rFonts w:ascii="Times New Roman" w:hAnsi="Times New Roman" w:cs="Times New Roman"/>
          <w:sz w:val="28"/>
          <w:szCs w:val="28"/>
        </w:rPr>
        <w:t>Розрахунок необхідної кількості води (</w:t>
      </w:r>
      <w:r w:rsidRPr="006529BB">
        <w:rPr>
          <w:rFonts w:ascii="Times New Roman" w:hAnsi="Times New Roman" w:cs="Times New Roman"/>
          <w:position w:val="-12"/>
          <w:sz w:val="28"/>
          <w:szCs w:val="28"/>
        </w:rPr>
        <w:object w:dxaOrig="620" w:dyaOrig="420">
          <v:shape id="_x0000_i1058" type="#_x0000_t75" style="width:30.85pt;height:20.55pt" o:ole="">
            <v:imagedata r:id="rId86" o:title=""/>
          </v:shape>
          <o:OLEObject Type="Embed" ProgID="Equation.DSMT4" ShapeID="_x0000_i1058" DrawAspect="Content" ObjectID="_1559301038" r:id="rId87"/>
        </w:object>
      </w:r>
      <w:r w:rsidRPr="006529BB">
        <w:rPr>
          <w:rFonts w:ascii="Times New Roman" w:hAnsi="Times New Roman" w:cs="Times New Roman"/>
          <w:sz w:val="28"/>
          <w:szCs w:val="28"/>
        </w:rPr>
        <w:t>) для підживлення мережі протягом сез</w:t>
      </w:r>
      <w:r w:rsidR="00705539" w:rsidRPr="006529BB">
        <w:rPr>
          <w:rFonts w:ascii="Times New Roman" w:hAnsi="Times New Roman" w:cs="Times New Roman"/>
          <w:sz w:val="28"/>
          <w:szCs w:val="28"/>
        </w:rPr>
        <w:t>ону визначається по формулі(2.30</w:t>
      </w:r>
      <w:r w:rsidRPr="006529BB">
        <w:rPr>
          <w:rFonts w:ascii="Times New Roman" w:hAnsi="Times New Roman" w:cs="Times New Roman"/>
          <w:sz w:val="28"/>
          <w:szCs w:val="28"/>
        </w:rPr>
        <w:t>).</w:t>
      </w:r>
    </w:p>
    <w:p w:rsidR="005662F4" w:rsidRPr="006529BB" w:rsidRDefault="00AD010E" w:rsidP="003227AC">
      <w:pPr>
        <w:pStyle w:val="a7"/>
        <w:numPr>
          <w:ilvl w:val="0"/>
          <w:numId w:val="15"/>
        </w:numPr>
        <w:spacing w:after="0" w:line="360" w:lineRule="auto"/>
        <w:ind w:left="851" w:hanging="284"/>
        <w:jc w:val="both"/>
        <w:rPr>
          <w:rFonts w:ascii="Times New Roman" w:hAnsi="Times New Roman" w:cs="Times New Roman"/>
          <w:sz w:val="28"/>
          <w:szCs w:val="28"/>
        </w:rPr>
      </w:pPr>
      <w:r w:rsidRPr="006529BB">
        <w:rPr>
          <w:rFonts w:ascii="Times New Roman" w:hAnsi="Times New Roman" w:cs="Times New Roman"/>
          <w:sz w:val="28"/>
          <w:szCs w:val="28"/>
        </w:rPr>
        <w:t xml:space="preserve">Розрахунок тривалості безперервної роботи насосу </w:t>
      </w:r>
      <w:r w:rsidRPr="006529BB">
        <w:rPr>
          <w:rFonts w:ascii="Times New Roman" w:hAnsi="Times New Roman" w:cs="Times New Roman"/>
          <w:i/>
          <w:sz w:val="28"/>
          <w:szCs w:val="28"/>
        </w:rPr>
        <w:t>(Т</w:t>
      </w:r>
      <w:r w:rsidRPr="006529BB">
        <w:rPr>
          <w:rFonts w:ascii="Times New Roman" w:hAnsi="Times New Roman" w:cs="Times New Roman"/>
          <w:i/>
          <w:sz w:val="28"/>
          <w:szCs w:val="28"/>
          <w:vertAlign w:val="subscript"/>
        </w:rPr>
        <w:t>сез</w:t>
      </w:r>
      <w:r w:rsidRPr="006529BB">
        <w:rPr>
          <w:rFonts w:ascii="Times New Roman" w:hAnsi="Times New Roman" w:cs="Times New Roman"/>
          <w:i/>
          <w:sz w:val="28"/>
          <w:szCs w:val="28"/>
        </w:rPr>
        <w:t xml:space="preserve">) </w:t>
      </w:r>
      <w:r w:rsidRPr="006529BB">
        <w:rPr>
          <w:rFonts w:ascii="Times New Roman" w:hAnsi="Times New Roman" w:cs="Times New Roman"/>
          <w:sz w:val="28"/>
          <w:szCs w:val="28"/>
        </w:rPr>
        <w:t>протягом ро</w:t>
      </w:r>
      <w:r w:rsidR="00705539" w:rsidRPr="006529BB">
        <w:rPr>
          <w:rFonts w:ascii="Times New Roman" w:hAnsi="Times New Roman" w:cs="Times New Roman"/>
          <w:sz w:val="28"/>
          <w:szCs w:val="28"/>
        </w:rPr>
        <w:t>ку визначається по формулі (2.31</w:t>
      </w:r>
      <w:r w:rsidRPr="006529BB">
        <w:rPr>
          <w:rFonts w:ascii="Times New Roman" w:hAnsi="Times New Roman" w:cs="Times New Roman"/>
          <w:sz w:val="28"/>
          <w:szCs w:val="28"/>
        </w:rPr>
        <w:t>).</w:t>
      </w:r>
    </w:p>
    <w:p w:rsidR="00AD010E" w:rsidRPr="006529BB" w:rsidRDefault="005662F4" w:rsidP="003227AC">
      <w:pPr>
        <w:pStyle w:val="a7"/>
        <w:numPr>
          <w:ilvl w:val="0"/>
          <w:numId w:val="15"/>
        </w:numPr>
        <w:tabs>
          <w:tab w:val="left" w:pos="0"/>
        </w:tabs>
        <w:spacing w:after="0" w:line="360" w:lineRule="auto"/>
        <w:ind w:left="851" w:hanging="284"/>
        <w:jc w:val="both"/>
        <w:rPr>
          <w:rFonts w:ascii="Times New Roman" w:hAnsi="Times New Roman" w:cs="Times New Roman"/>
          <w:sz w:val="28"/>
          <w:szCs w:val="28"/>
        </w:rPr>
      </w:pPr>
      <w:r w:rsidRPr="006529BB">
        <w:rPr>
          <w:rFonts w:ascii="Times New Roman" w:hAnsi="Times New Roman" w:cs="Times New Roman"/>
          <w:sz w:val="28"/>
          <w:szCs w:val="28"/>
        </w:rPr>
        <w:t>Отримання згенерованих даних обладнання</w:t>
      </w:r>
      <w:r w:rsidRPr="006529BB">
        <w:rPr>
          <w:rFonts w:ascii="Times New Roman" w:hAnsi="Times New Roman" w:cs="Times New Roman"/>
          <w:i/>
          <w:sz w:val="28"/>
          <w:szCs w:val="28"/>
        </w:rPr>
        <w:t>(Н, ɳ).</w:t>
      </w:r>
    </w:p>
    <w:p w:rsidR="00AD010E" w:rsidRPr="006529BB" w:rsidRDefault="00AD010E" w:rsidP="00AD010E">
      <w:pPr>
        <w:pStyle w:val="a7"/>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6. Коригування ККД насосу.</w:t>
      </w:r>
    </w:p>
    <w:p w:rsidR="00AD010E" w:rsidRPr="006529BB" w:rsidRDefault="00AD010E" w:rsidP="00AD010E">
      <w:pPr>
        <w:pStyle w:val="a7"/>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7. Розрахунок середньої потужності,  що споживається насосом </w:t>
      </w:r>
      <w:r w:rsidRPr="006529BB">
        <w:rPr>
          <w:rFonts w:ascii="Times New Roman" w:hAnsi="Times New Roman" w:cs="Times New Roman"/>
          <w:i/>
          <w:sz w:val="28"/>
          <w:szCs w:val="28"/>
        </w:rPr>
        <w:t>(Р</w:t>
      </w:r>
      <w:r w:rsidRPr="006529BB">
        <w:rPr>
          <w:rFonts w:ascii="Times New Roman" w:hAnsi="Times New Roman" w:cs="Times New Roman"/>
          <w:i/>
          <w:sz w:val="28"/>
          <w:szCs w:val="28"/>
          <w:vertAlign w:val="subscript"/>
        </w:rPr>
        <w:t>н</w:t>
      </w:r>
      <w:r w:rsidRPr="006529BB">
        <w:rPr>
          <w:rFonts w:ascii="Times New Roman" w:hAnsi="Times New Roman" w:cs="Times New Roman"/>
          <w:i/>
          <w:sz w:val="28"/>
          <w:szCs w:val="28"/>
        </w:rPr>
        <w:t>).</w:t>
      </w:r>
    </w:p>
    <w:p w:rsidR="00AD010E" w:rsidRPr="006529BB" w:rsidRDefault="00AD010E" w:rsidP="00AD010E">
      <w:pPr>
        <w:pStyle w:val="a7"/>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8. Розрахунок ККД електродвигуна насоса </w:t>
      </w:r>
      <w:r w:rsidRPr="006529BB">
        <w:rPr>
          <w:rFonts w:ascii="Times New Roman" w:hAnsi="Times New Roman" w:cs="Times New Roman"/>
          <w:i/>
          <w:sz w:val="28"/>
          <w:szCs w:val="28"/>
        </w:rPr>
        <w:t>(ɳ</w:t>
      </w:r>
      <w:r w:rsidRPr="006529BB">
        <w:rPr>
          <w:rFonts w:ascii="Times New Roman" w:hAnsi="Times New Roman" w:cs="Times New Roman"/>
          <w:i/>
          <w:sz w:val="28"/>
          <w:szCs w:val="28"/>
          <w:vertAlign w:val="subscript"/>
        </w:rPr>
        <w:t>дв</w:t>
      </w:r>
      <w:r w:rsidRPr="006529BB">
        <w:rPr>
          <w:rFonts w:ascii="Times New Roman" w:hAnsi="Times New Roman" w:cs="Times New Roman"/>
          <w:i/>
          <w:sz w:val="28"/>
          <w:szCs w:val="28"/>
        </w:rPr>
        <w:t>)</w:t>
      </w:r>
      <w:r w:rsidR="00FB03A9" w:rsidRPr="006529BB">
        <w:rPr>
          <w:rFonts w:ascii="Times New Roman" w:hAnsi="Times New Roman" w:cs="Times New Roman"/>
          <w:sz w:val="28"/>
          <w:szCs w:val="28"/>
        </w:rPr>
        <w:t xml:space="preserve"> виконується по формулі (2.26</w:t>
      </w:r>
      <w:r w:rsidRPr="006529BB">
        <w:rPr>
          <w:rFonts w:ascii="Times New Roman" w:hAnsi="Times New Roman" w:cs="Times New Roman"/>
          <w:sz w:val="28"/>
          <w:szCs w:val="28"/>
        </w:rPr>
        <w:t>).</w:t>
      </w:r>
    </w:p>
    <w:p w:rsidR="00AD010E" w:rsidRPr="006529BB" w:rsidRDefault="00AD010E" w:rsidP="00AD010E">
      <w:pPr>
        <w:pStyle w:val="a7"/>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lastRenderedPageBreak/>
        <w:t xml:space="preserve">9. Розрахунок середньої потужності, що споживається електродвигуном насоса </w:t>
      </w:r>
      <w:r w:rsidRPr="006529BB">
        <w:rPr>
          <w:rFonts w:ascii="Times New Roman" w:hAnsi="Times New Roman" w:cs="Times New Roman"/>
          <w:i/>
          <w:sz w:val="28"/>
          <w:szCs w:val="28"/>
        </w:rPr>
        <w:t>(Р</w:t>
      </w:r>
      <w:r w:rsidRPr="006529BB">
        <w:rPr>
          <w:rFonts w:ascii="Times New Roman" w:hAnsi="Times New Roman" w:cs="Times New Roman"/>
          <w:i/>
          <w:sz w:val="28"/>
          <w:szCs w:val="28"/>
          <w:vertAlign w:val="subscript"/>
        </w:rPr>
        <w:t>дв</w:t>
      </w:r>
      <w:r w:rsidRPr="006529BB">
        <w:rPr>
          <w:rFonts w:ascii="Times New Roman" w:hAnsi="Times New Roman" w:cs="Times New Roman"/>
          <w:i/>
          <w:sz w:val="28"/>
          <w:szCs w:val="28"/>
        </w:rPr>
        <w:t>)</w:t>
      </w:r>
      <w:r w:rsidRPr="006529BB">
        <w:rPr>
          <w:rFonts w:ascii="Times New Roman" w:hAnsi="Times New Roman" w:cs="Times New Roman"/>
          <w:sz w:val="28"/>
          <w:szCs w:val="28"/>
        </w:rPr>
        <w:t>виконується по формулі (</w:t>
      </w:r>
      <w:r w:rsidR="00FB03A9" w:rsidRPr="006529BB">
        <w:rPr>
          <w:rFonts w:ascii="Times New Roman" w:hAnsi="Times New Roman" w:cs="Times New Roman"/>
          <w:sz w:val="28"/>
          <w:szCs w:val="28"/>
        </w:rPr>
        <w:t>2.27</w:t>
      </w:r>
      <w:r w:rsidRPr="006529BB">
        <w:rPr>
          <w:rFonts w:ascii="Times New Roman" w:hAnsi="Times New Roman" w:cs="Times New Roman"/>
          <w:sz w:val="28"/>
          <w:szCs w:val="28"/>
        </w:rPr>
        <w:t>).</w:t>
      </w:r>
    </w:p>
    <w:p w:rsidR="00AD010E" w:rsidRPr="006529BB" w:rsidRDefault="00E80AB9" w:rsidP="00AD010E">
      <w:pPr>
        <w:pStyle w:val="a7"/>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noProof/>
          <w:sz w:val="28"/>
          <w:szCs w:val="28"/>
          <w:lang w:eastAsia="uk-UA"/>
        </w:rPr>
        <w:pict>
          <v:rect id="_x0000_s1143" style="position:absolute;left:0;text-align:left;margin-left:183.8pt;margin-top:45.35pt;width:99.8pt;height:26.45pt;z-index:25170432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43">
              <w:txbxContent>
                <w:p w:rsidR="00C364FB" w:rsidRPr="00CE6CC9" w:rsidRDefault="00C364FB"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r w:rsidR="00AD010E" w:rsidRPr="006529BB">
        <w:rPr>
          <w:rFonts w:ascii="Times New Roman" w:hAnsi="Times New Roman" w:cs="Times New Roman"/>
          <w:sz w:val="28"/>
          <w:szCs w:val="28"/>
        </w:rPr>
        <w:t xml:space="preserve">10. Розрахунок нормативних витрат електричної енергії </w:t>
      </w:r>
      <w:r w:rsidR="00AD010E" w:rsidRPr="006529BB">
        <w:rPr>
          <w:rFonts w:ascii="Times New Roman" w:hAnsi="Times New Roman" w:cs="Times New Roman"/>
          <w:i/>
          <w:sz w:val="28"/>
          <w:szCs w:val="28"/>
        </w:rPr>
        <w:t xml:space="preserve">(W) </w:t>
      </w:r>
      <w:r w:rsidR="00AD010E" w:rsidRPr="006529BB">
        <w:rPr>
          <w:rFonts w:ascii="Times New Roman" w:hAnsi="Times New Roman" w:cs="Times New Roman"/>
          <w:sz w:val="28"/>
          <w:szCs w:val="28"/>
        </w:rPr>
        <w:t>підживлюючим насосом.</w:t>
      </w:r>
    </w:p>
    <w:p w:rsidR="00AD010E" w:rsidRPr="006529BB" w:rsidRDefault="00AD010E" w:rsidP="00AD010E">
      <w:pPr>
        <w:pStyle w:val="a7"/>
        <w:spacing w:after="0" w:line="360" w:lineRule="auto"/>
        <w:ind w:left="0"/>
        <w:jc w:val="both"/>
        <w:rPr>
          <w:rFonts w:ascii="Times New Roman" w:hAnsi="Times New Roman" w:cs="Times New Roman"/>
          <w:sz w:val="28"/>
          <w:szCs w:val="28"/>
        </w:rPr>
      </w:pPr>
    </w:p>
    <w:p w:rsidR="00AD010E" w:rsidRPr="006529BB" w:rsidRDefault="00E80AB9"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shape id="_x0000_s1159" type="#_x0000_t32" style="position:absolute;margin-left:234.55pt;margin-top:-.35pt;width:.4pt;height:18.8pt;z-index:251720704" o:connectortype="straight" o:regroupid="3">
            <v:stroke endarrow="block"/>
          </v:shape>
        </w:pict>
      </w:r>
      <w:r w:rsidRPr="006529BB">
        <w:rPr>
          <w:rFonts w:ascii="Times New Roman" w:hAnsi="Times New Roman" w:cs="Times New Roman"/>
          <w:noProof/>
          <w:sz w:val="28"/>
          <w:szCs w:val="28"/>
          <w:lang w:eastAsia="uk-UA"/>
        </w:rPr>
        <w:pict>
          <v:rect id="_x0000_s1152" style="position:absolute;margin-left:216.7pt;margin-top:18.45pt;width:38.75pt;height:24.45pt;z-index:25171353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52">
              <w:txbxContent>
                <w:p w:rsidR="00C364FB" w:rsidRPr="00506593" w:rsidRDefault="00C364FB"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w:pict>
      </w:r>
    </w:p>
    <w:p w:rsidR="00AD010E" w:rsidRPr="006529BB" w:rsidRDefault="00E80AB9"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shape id="_x0000_s1160" type="#_x0000_t32" style="position:absolute;margin-left:234.95pt;margin-top:14.35pt;width:.4pt;height:18.8pt;z-index:251721728" o:connectortype="straight" o:regroupid="3">
            <v:stroke endarrow="block"/>
          </v:shape>
        </w:pict>
      </w:r>
    </w:p>
    <w:p w:rsidR="00AD010E" w:rsidRPr="006529BB" w:rsidRDefault="00AD010E" w:rsidP="00AD010E">
      <w:pPr>
        <w:rPr>
          <w:rFonts w:ascii="Times New Roman" w:hAnsi="Times New Roman" w:cs="Times New Roman"/>
          <w:sz w:val="28"/>
          <w:szCs w:val="28"/>
        </w:rPr>
      </w:pPr>
    </w:p>
    <w:p w:rsidR="00AD010E" w:rsidRPr="006529BB" w:rsidRDefault="005662F4" w:rsidP="00AD010E">
      <w:pPr>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305" style="position:absolute;margin-left:213.45pt;margin-top:-23.9pt;width:38.75pt;height:23.1pt;z-index:251846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305">
              <w:txbxContent>
                <w:p w:rsidR="005662F4" w:rsidRPr="00506593" w:rsidRDefault="005662F4"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r w:rsidRPr="006529BB">
        <w:rPr>
          <w:rFonts w:ascii="Times New Roman" w:hAnsi="Times New Roman" w:cs="Times New Roman"/>
          <w:noProof/>
          <w:sz w:val="28"/>
          <w:szCs w:val="28"/>
          <w:lang w:eastAsia="uk-UA"/>
        </w:rPr>
        <w:pict>
          <v:rect id="_x0000_s1153" style="position:absolute;margin-left:213.45pt;margin-top:11.25pt;width:38.75pt;height:23.1pt;z-index:25171456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53">
              <w:txbxContent>
                <w:p w:rsidR="00C364FB" w:rsidRPr="00506593" w:rsidRDefault="005662F4"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3</w:t>
                  </w:r>
                  <w:r w:rsidR="00C364FB">
                    <w:rPr>
                      <w:rFonts w:ascii="Times New Roman" w:hAnsi="Times New Roman" w:cs="Times New Roman"/>
                      <w:sz w:val="28"/>
                      <w:szCs w:val="28"/>
                      <w:lang w:val="en-US"/>
                    </w:rPr>
                    <w:t>.</w:t>
                  </w:r>
                </w:p>
              </w:txbxContent>
            </v:textbox>
          </v:rect>
        </w:pict>
      </w:r>
      <w:r w:rsidR="00E80AB9" w:rsidRPr="006529BB">
        <w:rPr>
          <w:rFonts w:ascii="Times New Roman" w:hAnsi="Times New Roman" w:cs="Times New Roman"/>
          <w:noProof/>
          <w:sz w:val="28"/>
          <w:szCs w:val="28"/>
          <w:lang w:eastAsia="uk-UA"/>
        </w:rPr>
        <w:pict>
          <v:shape id="_x0000_s1161" type="#_x0000_t32" style="position:absolute;margin-left:233.65pt;margin-top:-.05pt;width:0;height:11.3pt;z-index:251722752" o:connectortype="straight" o:regroupid="3">
            <v:stroke endarrow="block"/>
          </v:shape>
        </w:pict>
      </w:r>
    </w:p>
    <w:p w:rsidR="00AD010E" w:rsidRPr="006529BB" w:rsidRDefault="005662F4" w:rsidP="00AD010E">
      <w:pPr>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307" type="#_x0000_t32" style="position:absolute;margin-left:233.65pt;margin-top:5.85pt;width:0;height:14.8pt;z-index:251848704" o:connectortype="straight">
            <v:stroke endarrow="block"/>
          </v:shape>
        </w:pict>
      </w:r>
      <w:r w:rsidRPr="006529BB">
        <w:rPr>
          <w:rFonts w:ascii="Times New Roman" w:hAnsi="Times New Roman" w:cs="Times New Roman"/>
          <w:noProof/>
          <w:sz w:val="28"/>
          <w:szCs w:val="28"/>
          <w:lang w:eastAsia="uk-UA"/>
        </w:rPr>
        <w:pict>
          <v:rect id="_x0000_s1145" style="position:absolute;margin-left:199.6pt;margin-top:20.65pt;width:66.45pt;height:25.05pt;z-index:2517063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45">
              <w:txbxContent>
                <w:p w:rsidR="00C364FB" w:rsidRPr="00ED6C95" w:rsidRDefault="00C364FB" w:rsidP="00AD010E">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p w:rsidR="00C364FB" w:rsidRPr="00ED6C95" w:rsidRDefault="00C364FB" w:rsidP="00AD010E">
                  <w:pPr>
                    <w:rPr>
                      <w:rFonts w:ascii="Times New Roman" w:hAnsi="Times New Roman" w:cs="Times New Roman"/>
                      <w:sz w:val="28"/>
                      <w:szCs w:val="28"/>
                    </w:rPr>
                  </w:pPr>
                </w:p>
              </w:txbxContent>
            </v:textbox>
          </v:rect>
        </w:pict>
      </w:r>
    </w:p>
    <w:p w:rsidR="00AD010E" w:rsidRPr="006529BB" w:rsidRDefault="005662F4" w:rsidP="00AD010E">
      <w:pPr>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308" type="#_x0000_t32" style="position:absolute;margin-left:234.55pt;margin-top:17.2pt;width:0;height:18.5pt;z-index:251849728" o:connectortype="straight">
            <v:stroke endarrow="block"/>
          </v:shape>
        </w:pict>
      </w:r>
    </w:p>
    <w:p w:rsidR="00705539" w:rsidRPr="006529BB" w:rsidRDefault="005662F4"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rect id="_x0000_s1147" style="position:absolute;margin-left:212.8pt;margin-top:7.2pt;width:39.4pt;height:23.75pt;z-index:25170841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47">
              <w:txbxContent>
                <w:p w:rsidR="00C364FB" w:rsidRPr="00F60940" w:rsidRDefault="00C364FB" w:rsidP="00AD010E">
                  <w:pPr>
                    <w:ind w:right="-257" w:hanging="142"/>
                    <w:jc w:val="center"/>
                    <w:rPr>
                      <w:rFonts w:ascii="Times New Roman" w:hAnsi="Times New Roman" w:cs="Times New Roman"/>
                      <w:sz w:val="28"/>
                      <w:szCs w:val="28"/>
                      <w:vertAlign w:val="subscript"/>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rect>
        </w:pict>
      </w:r>
    </w:p>
    <w:p w:rsidR="00705539" w:rsidRPr="006529BB" w:rsidRDefault="005662F4" w:rsidP="00AD010E">
      <w:pPr>
        <w:rPr>
          <w:rFonts w:ascii="Times New Roman" w:hAnsi="Times New Roman" w:cs="Times New Roman"/>
          <w:sz w:val="28"/>
          <w:szCs w:val="28"/>
        </w:rPr>
      </w:pPr>
      <w:r w:rsidRPr="006529BB">
        <w:rPr>
          <w:rFonts w:ascii="Times New Roman" w:hAnsi="Times New Roman" w:cs="Times New Roman"/>
          <w:noProof/>
          <w:sz w:val="28"/>
          <w:szCs w:val="28"/>
          <w:lang w:eastAsia="uk-UA"/>
        </w:rPr>
        <w:pict>
          <v:rect id="_x0000_s1142" style="position:absolute;margin-left:391.75pt;margin-top:21.15pt;width:56.45pt;height:23.75pt;z-index:25170329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42">
              <w:txbxContent>
                <w:p w:rsidR="00C364FB" w:rsidRPr="00C256CD" w:rsidRDefault="00C364FB" w:rsidP="00AD010E">
                  <w:pPr>
                    <w:ind w:hanging="142"/>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w:pict>
      </w:r>
      <w:r w:rsidRPr="006529BB">
        <w:rPr>
          <w:rFonts w:ascii="Times New Roman" w:hAnsi="Times New Roman" w:cs="Times New Roman"/>
          <w:noProof/>
          <w:sz w:val="28"/>
          <w:szCs w:val="28"/>
          <w:lang w:eastAsia="uk-UA"/>
        </w:rPr>
        <w:pict>
          <v:rect id="_x0000_s1151" style="position:absolute;margin-left:329.9pt;margin-top:21.15pt;width:47pt;height:23.75pt;z-index:25171251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51">
              <w:txbxContent>
                <w:p w:rsidR="00C364FB" w:rsidRPr="00F60940" w:rsidRDefault="00C364FB" w:rsidP="00AD010E">
                  <w:pPr>
                    <w:ind w:hanging="142"/>
                    <w:jc w:val="center"/>
                    <w:rPr>
                      <w:rFonts w:ascii="Times New Roman" w:hAnsi="Times New Roman" w:cs="Times New Roman"/>
                      <w:sz w:val="28"/>
                      <w:szCs w:val="28"/>
                    </w:rPr>
                  </w:pPr>
                  <w:r>
                    <w:rPr>
                      <w:rFonts w:ascii="Times New Roman" w:hAnsi="Times New Roman" w:cs="Times New Roman"/>
                      <w:sz w:val="28"/>
                      <w:szCs w:val="28"/>
                    </w:rPr>
                    <w:t xml:space="preserve"> 9</w:t>
                  </w:r>
                  <w:r w:rsidRPr="00C409CE">
                    <w:rPr>
                      <w:rFonts w:ascii="Times New Roman" w:hAnsi="Times New Roman" w:cs="Times New Roman"/>
                      <w:sz w:val="28"/>
                      <w:szCs w:val="28"/>
                    </w:rPr>
                    <w:t>.Р</w:t>
                  </w:r>
                  <w:r w:rsidRPr="00C409CE">
                    <w:rPr>
                      <w:rFonts w:ascii="Times New Roman" w:hAnsi="Times New Roman" w:cs="Times New Roman"/>
                      <w:sz w:val="28"/>
                      <w:szCs w:val="28"/>
                      <w:vertAlign w:val="subscript"/>
                    </w:rPr>
                    <w:t>дв</w:t>
                  </w:r>
                </w:p>
              </w:txbxContent>
            </v:textbox>
          </v:rect>
        </w:pict>
      </w:r>
      <w:r w:rsidRPr="006529BB">
        <w:rPr>
          <w:rFonts w:ascii="Times New Roman" w:hAnsi="Times New Roman" w:cs="Times New Roman"/>
          <w:noProof/>
          <w:sz w:val="28"/>
          <w:szCs w:val="28"/>
          <w:lang w:eastAsia="uk-UA"/>
        </w:rPr>
        <w:pict>
          <v:rect id="_x0000_s1164" style="position:absolute;margin-left:267.1pt;margin-top:21.15pt;width:47pt;height:23.75pt;z-index:25172582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64">
              <w:txbxContent>
                <w:p w:rsidR="00C364FB" w:rsidRPr="00F60940" w:rsidRDefault="00C364FB" w:rsidP="00AD010E">
                  <w:pPr>
                    <w:ind w:hanging="142"/>
                    <w:jc w:val="center"/>
                    <w:rPr>
                      <w:rFonts w:ascii="Times New Roman" w:hAnsi="Times New Roman" w:cs="Times New Roman"/>
                      <w:sz w:val="28"/>
                      <w:szCs w:val="28"/>
                    </w:rPr>
                  </w:pPr>
                  <w:r>
                    <w:rPr>
                      <w:rFonts w:ascii="Times New Roman" w:hAnsi="Times New Roman" w:cs="Times New Roman"/>
                      <w:sz w:val="28"/>
                      <w:szCs w:val="28"/>
                    </w:rPr>
                    <w:t xml:space="preserve"> 8</w:t>
                  </w:r>
                  <w:r w:rsidRPr="008160AA">
                    <w:rPr>
                      <w:rFonts w:ascii="Times New Roman" w:hAnsi="Times New Roman" w:cs="Times New Roman"/>
                      <w:sz w:val="28"/>
                      <w:szCs w:val="28"/>
                    </w:rPr>
                    <w:t>. ɳ</w:t>
                  </w:r>
                  <w:r w:rsidRPr="008160AA">
                    <w:rPr>
                      <w:rFonts w:ascii="Times New Roman" w:hAnsi="Times New Roman" w:cs="Times New Roman"/>
                      <w:sz w:val="28"/>
                      <w:szCs w:val="28"/>
                      <w:vertAlign w:val="subscript"/>
                    </w:rPr>
                    <w:t xml:space="preserve"> дв</w:t>
                  </w:r>
                </w:p>
              </w:txbxContent>
            </v:textbox>
          </v:rect>
        </w:pict>
      </w:r>
      <w:r w:rsidRPr="006529BB">
        <w:rPr>
          <w:rFonts w:ascii="Times New Roman" w:hAnsi="Times New Roman" w:cs="Times New Roman"/>
          <w:noProof/>
          <w:sz w:val="28"/>
          <w:szCs w:val="28"/>
          <w:lang w:eastAsia="uk-UA"/>
        </w:rPr>
        <w:pict>
          <v:rect id="_x0000_s1148" style="position:absolute;margin-left:205.95pt;margin-top:21.1pt;width:46.25pt;height:23.75pt;z-index:25170944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48">
              <w:txbxContent>
                <w:p w:rsidR="00C364FB" w:rsidRPr="00C409CE" w:rsidRDefault="00C364FB" w:rsidP="00AD010E">
                  <w:pPr>
                    <w:rPr>
                      <w:rFonts w:ascii="Times New Roman" w:hAnsi="Times New Roman" w:cs="Times New Roman"/>
                      <w:sz w:val="28"/>
                      <w:szCs w:val="28"/>
                    </w:rPr>
                  </w:pPr>
                  <w:r>
                    <w:rPr>
                      <w:rFonts w:ascii="Times New Roman" w:hAnsi="Times New Roman" w:cs="Times New Roman"/>
                      <w:sz w:val="28"/>
                      <w:szCs w:val="28"/>
                    </w:rPr>
                    <w:t>7.Р</w:t>
                  </w:r>
                  <w:r w:rsidRPr="00C409CE">
                    <w:rPr>
                      <w:rFonts w:ascii="Times New Roman" w:hAnsi="Times New Roman" w:cs="Times New Roman"/>
                      <w:sz w:val="28"/>
                      <w:szCs w:val="28"/>
                      <w:vertAlign w:val="subscript"/>
                    </w:rPr>
                    <w:t>н</w:t>
                  </w:r>
                </w:p>
              </w:txbxContent>
            </v:textbox>
          </v:rect>
        </w:pict>
      </w:r>
      <w:r w:rsidRPr="006529BB">
        <w:rPr>
          <w:rFonts w:ascii="Times New Roman" w:hAnsi="Times New Roman" w:cs="Times New Roman"/>
          <w:noProof/>
          <w:sz w:val="28"/>
          <w:szCs w:val="28"/>
          <w:lang w:eastAsia="uk-UA"/>
        </w:rPr>
        <w:pict>
          <v:shape id="_x0000_s1158" type="#_x0000_t32" style="position:absolute;margin-left:233.65pt;margin-top:2.4pt;width:0;height:15.15pt;z-index:251719680" o:connectortype="straight" o:regroupid="3">
            <v:stroke endarrow="block"/>
          </v:shape>
        </w:pict>
      </w:r>
    </w:p>
    <w:p w:rsidR="00705539" w:rsidRPr="006529BB" w:rsidRDefault="005662F4" w:rsidP="00AD010E">
      <w:pPr>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306" type="#_x0000_t32" style="position:absolute;margin-left:376.9pt;margin-top:3.85pt;width:14.85pt;height:0;z-index:251847680" o:connectortype="straight">
            <v:stroke endarrow="block"/>
          </v:shape>
        </w:pict>
      </w:r>
      <w:r w:rsidRPr="006529BB">
        <w:rPr>
          <w:rFonts w:ascii="Times New Roman" w:hAnsi="Times New Roman" w:cs="Times New Roman"/>
          <w:noProof/>
          <w:sz w:val="28"/>
          <w:szCs w:val="28"/>
          <w:lang w:eastAsia="uk-UA"/>
        </w:rPr>
        <w:pict>
          <v:shape id="_x0000_s1162" type="#_x0000_t32" style="position:absolute;margin-left:315.05pt;margin-top:3.85pt;width:14.85pt;height:0;z-index:251723776" o:connectortype="straight" o:regroupid="3">
            <v:stroke endarrow="block"/>
          </v:shape>
        </w:pict>
      </w:r>
      <w:r w:rsidRPr="006529BB">
        <w:rPr>
          <w:rFonts w:ascii="Times New Roman" w:hAnsi="Times New Roman" w:cs="Times New Roman"/>
          <w:noProof/>
          <w:sz w:val="28"/>
          <w:szCs w:val="28"/>
          <w:lang w:eastAsia="uk-UA"/>
        </w:rPr>
        <w:pict>
          <v:shape id="_x0000_s1165" type="#_x0000_t32" style="position:absolute;margin-left:253.35pt;margin-top:3.85pt;width:13.75pt;height:0;z-index:251726848" o:connectortype="straight" o:regroupid="3">
            <v:stroke endarrow="block"/>
          </v:shape>
        </w:pict>
      </w:r>
    </w:p>
    <w:p w:rsidR="00705539" w:rsidRPr="006529BB" w:rsidRDefault="00705539" w:rsidP="00AD010E">
      <w:pPr>
        <w:rPr>
          <w:rFonts w:ascii="Times New Roman" w:hAnsi="Times New Roman" w:cs="Times New Roman"/>
          <w:sz w:val="28"/>
          <w:szCs w:val="28"/>
        </w:rPr>
      </w:pPr>
    </w:p>
    <w:p w:rsidR="00AD010E" w:rsidRPr="006529BB" w:rsidRDefault="00AD010E" w:rsidP="00AD010E">
      <w:pPr>
        <w:spacing w:after="0" w:line="360" w:lineRule="auto"/>
        <w:jc w:val="center"/>
        <w:rPr>
          <w:rFonts w:ascii="Times New Roman" w:hAnsi="Times New Roman" w:cs="Times New Roman"/>
          <w:sz w:val="28"/>
          <w:szCs w:val="28"/>
        </w:rPr>
      </w:pPr>
      <w:r w:rsidRPr="006529BB">
        <w:rPr>
          <w:rFonts w:ascii="Times New Roman" w:hAnsi="Times New Roman" w:cs="Times New Roman"/>
          <w:color w:val="FF0000"/>
          <w:sz w:val="28"/>
          <w:szCs w:val="28"/>
        </w:rPr>
        <w:t>Рисунок 2.4</w:t>
      </w:r>
      <w:r w:rsidRPr="006529BB">
        <w:rPr>
          <w:rFonts w:ascii="Times New Roman" w:hAnsi="Times New Roman" w:cs="Times New Roman"/>
          <w:sz w:val="28"/>
          <w:szCs w:val="28"/>
        </w:rPr>
        <w:t xml:space="preserve"> − Алгоритм розрахунку нормативних витрат електроенергії підживлюючими насосами</w:t>
      </w:r>
    </w:p>
    <w:p w:rsidR="004846CD" w:rsidRPr="006529BB" w:rsidRDefault="004846CD" w:rsidP="00AD010E">
      <w:pPr>
        <w:spacing w:after="0" w:line="360" w:lineRule="auto"/>
        <w:jc w:val="center"/>
        <w:rPr>
          <w:rFonts w:ascii="Times New Roman" w:hAnsi="Times New Roman" w:cs="Times New Roman"/>
          <w:sz w:val="28"/>
          <w:szCs w:val="28"/>
        </w:rPr>
      </w:pPr>
    </w:p>
    <w:p w:rsidR="00AD010E" w:rsidRPr="006529BB" w:rsidRDefault="00452915"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b/>
          <w:sz w:val="28"/>
          <w:szCs w:val="28"/>
        </w:rPr>
      </w:pPr>
      <w:r w:rsidRPr="006529BB">
        <w:rPr>
          <w:rFonts w:ascii="Times New Roman" w:hAnsi="Times New Roman" w:cs="Times New Roman"/>
          <w:b/>
          <w:sz w:val="28"/>
          <w:szCs w:val="28"/>
        </w:rPr>
        <w:t>2</w:t>
      </w:r>
      <w:r w:rsidR="00E578BF" w:rsidRPr="006529BB">
        <w:rPr>
          <w:rFonts w:ascii="Times New Roman" w:hAnsi="Times New Roman" w:cs="Times New Roman"/>
          <w:b/>
          <w:sz w:val="28"/>
          <w:szCs w:val="28"/>
        </w:rPr>
        <w:t>.7</w:t>
      </w:r>
      <w:r w:rsidRPr="006529BB">
        <w:rPr>
          <w:rFonts w:ascii="Times New Roman" w:hAnsi="Times New Roman" w:cs="Times New Roman"/>
          <w:b/>
          <w:sz w:val="28"/>
          <w:szCs w:val="28"/>
        </w:rPr>
        <w:t>.2</w:t>
      </w:r>
      <w:r w:rsidR="00AD010E" w:rsidRPr="006529BB">
        <w:rPr>
          <w:rFonts w:ascii="Times New Roman" w:hAnsi="Times New Roman" w:cs="Times New Roman"/>
          <w:b/>
          <w:sz w:val="28"/>
          <w:szCs w:val="28"/>
        </w:rPr>
        <w:t xml:space="preserve">.4 </w:t>
      </w:r>
      <w:r w:rsidR="00E578BF" w:rsidRPr="006529BB">
        <w:rPr>
          <w:rFonts w:ascii="Times New Roman" w:hAnsi="Times New Roman" w:cs="Times New Roman"/>
          <w:b/>
          <w:sz w:val="28"/>
          <w:szCs w:val="28"/>
        </w:rPr>
        <w:t xml:space="preserve">Алгоритм розрахунку </w:t>
      </w:r>
      <w:r w:rsidR="00AD010E" w:rsidRPr="006529BB">
        <w:rPr>
          <w:rFonts w:ascii="Times New Roman" w:hAnsi="Times New Roman" w:cs="Times New Roman"/>
          <w:b/>
          <w:sz w:val="28"/>
          <w:szCs w:val="28"/>
        </w:rPr>
        <w:t>нормативних витрат електричної енергії мережевими насосами</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sz w:val="28"/>
          <w:szCs w:val="28"/>
        </w:rPr>
      </w:pPr>
      <w:r w:rsidRPr="006529BB">
        <w:rPr>
          <w:rFonts w:ascii="Times New Roman" w:hAnsi="Times New Roman" w:cs="Times New Roman"/>
          <w:sz w:val="28"/>
          <w:szCs w:val="28"/>
        </w:rPr>
        <w:t>Нормативні витрати електроенергії для мережевих насосів визначаються за формулами (2.3) та (2.18).</w:t>
      </w:r>
    </w:p>
    <w:p w:rsidR="00AD010E" w:rsidRPr="006529BB" w:rsidRDefault="00AD010E" w:rsidP="00AD010E">
      <w:pPr>
        <w:spacing w:after="0" w:line="360" w:lineRule="auto"/>
        <w:ind w:firstLine="567"/>
        <w:rPr>
          <w:rFonts w:ascii="Times New Roman" w:hAnsi="Times New Roman" w:cs="Times New Roman"/>
          <w:sz w:val="28"/>
          <w:szCs w:val="28"/>
        </w:rPr>
      </w:pPr>
      <w:r w:rsidRPr="006529BB">
        <w:rPr>
          <w:rFonts w:ascii="Times New Roman" w:hAnsi="Times New Roman" w:cs="Times New Roman"/>
          <w:sz w:val="28"/>
          <w:szCs w:val="28"/>
        </w:rPr>
        <w:t>Середня продуктивність мережевих насосів розраховується по формулі, т/год.:</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16"/>
                <w:sz w:val="28"/>
                <w:szCs w:val="28"/>
                <w:lang w:val="uk-UA"/>
              </w:rPr>
              <w:object w:dxaOrig="2500" w:dyaOrig="420">
                <v:shape id="_x0000_i1059" type="#_x0000_t75" style="width:123.45pt;height:20.55pt" o:ole="">
                  <v:imagedata r:id="rId88" o:title=""/>
                </v:shape>
                <o:OLEObject Type="Embed" ProgID="Equation.DSMT4" ShapeID="_x0000_i1059" DrawAspect="Content" ObjectID="_1559301039" r:id="rId89"/>
              </w:object>
            </w:r>
          </w:p>
        </w:tc>
        <w:tc>
          <w:tcPr>
            <w:tcW w:w="1384" w:type="dxa"/>
            <w:tcBorders>
              <w:top w:val="nil"/>
              <w:left w:val="nil"/>
              <w:bottom w:val="nil"/>
              <w:right w:val="nil"/>
            </w:tcBorders>
            <w:vAlign w:val="center"/>
          </w:tcPr>
          <w:p w:rsidR="00AD010E" w:rsidRPr="006529BB" w:rsidRDefault="00AD010E" w:rsidP="0059002C">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(2.3</w:t>
            </w:r>
            <w:r w:rsidR="0059002C" w:rsidRPr="006529BB">
              <w:rPr>
                <w:rFonts w:ascii="Times New Roman" w:hAnsi="Times New Roman" w:cs="Times New Roman"/>
                <w:sz w:val="28"/>
                <w:szCs w:val="28"/>
              </w:rPr>
              <w:t>2</w:t>
            </w:r>
            <w:r w:rsidRPr="006529BB">
              <w:rPr>
                <w:rFonts w:ascii="Times New Roman" w:hAnsi="Times New Roman" w:cs="Times New Roman"/>
                <w:sz w:val="28"/>
                <w:szCs w:val="28"/>
              </w:rPr>
              <w:t>)</w:t>
            </w:r>
          </w:p>
        </w:tc>
      </w:tr>
    </w:tbl>
    <w:p w:rsidR="00AD010E" w:rsidRPr="006529BB" w:rsidRDefault="00AD010E" w:rsidP="00AD010E">
      <w:pPr>
        <w:spacing w:after="0" w:line="360" w:lineRule="auto"/>
        <w:ind w:firstLine="567"/>
        <w:rPr>
          <w:rFonts w:ascii="Times New Roman" w:hAnsi="Times New Roman" w:cs="Times New Roman"/>
          <w:sz w:val="28"/>
          <w:szCs w:val="28"/>
        </w:rPr>
      </w:pPr>
      <w:r w:rsidRPr="006529BB">
        <w:rPr>
          <w:rFonts w:ascii="Times New Roman" w:hAnsi="Times New Roman" w:cs="Times New Roman"/>
          <w:sz w:val="28"/>
          <w:szCs w:val="28"/>
        </w:rPr>
        <w:t xml:space="preserve">де </w:t>
      </w:r>
      <w:r w:rsidRPr="006529BB">
        <w:rPr>
          <w:rFonts w:ascii="Times New Roman" w:hAnsi="Times New Roman" w:cs="Times New Roman"/>
          <w:position w:val="-12"/>
          <w:sz w:val="28"/>
          <w:szCs w:val="28"/>
        </w:rPr>
        <w:object w:dxaOrig="380" w:dyaOrig="380">
          <v:shape id="_x0000_i1060" type="#_x0000_t75" style="width:19.65pt;height:19.65pt" o:ole="">
            <v:imagedata r:id="rId90" o:title=""/>
          </v:shape>
          <o:OLEObject Type="Embed" ProgID="Equation.DSMT4" ShapeID="_x0000_i1060" DrawAspect="Content" ObjectID="_1559301040" r:id="rId91"/>
        </w:object>
      </w:r>
      <w:r w:rsidRPr="006529BB">
        <w:rPr>
          <w:rFonts w:ascii="Times New Roman" w:hAnsi="Times New Roman" w:cs="Times New Roman"/>
          <w:sz w:val="28"/>
          <w:szCs w:val="28"/>
        </w:rPr>
        <w:t xml:space="preserve"> – витрата мережевої води, т/год;</w:t>
      </w:r>
    </w:p>
    <w:p w:rsidR="00AD010E" w:rsidRPr="006529BB" w:rsidRDefault="00AD010E" w:rsidP="00AD010E">
      <w:pPr>
        <w:spacing w:after="0" w:line="360" w:lineRule="auto"/>
        <w:ind w:firstLine="567"/>
        <w:rPr>
          <w:rFonts w:ascii="Times New Roman" w:hAnsi="Times New Roman" w:cs="Times New Roman"/>
          <w:sz w:val="28"/>
          <w:szCs w:val="28"/>
        </w:rPr>
      </w:pPr>
      <w:r w:rsidRPr="006529BB">
        <w:rPr>
          <w:rFonts w:ascii="Times New Roman" w:hAnsi="Times New Roman" w:cs="Times New Roman"/>
          <w:position w:val="-12"/>
          <w:sz w:val="28"/>
          <w:szCs w:val="28"/>
        </w:rPr>
        <w:object w:dxaOrig="620" w:dyaOrig="380">
          <v:shape id="_x0000_i1061" type="#_x0000_t75" style="width:30.85pt;height:19.65pt" o:ole="">
            <v:imagedata r:id="rId92" o:title=""/>
          </v:shape>
          <o:OLEObject Type="Embed" ProgID="Equation.DSMT4" ShapeID="_x0000_i1061" DrawAspect="Content" ObjectID="_1559301041" r:id="rId93"/>
        </w:object>
      </w:r>
      <w:r w:rsidRPr="006529BB">
        <w:rPr>
          <w:rFonts w:ascii="Times New Roman" w:hAnsi="Times New Roman" w:cs="Times New Roman"/>
          <w:sz w:val="28"/>
          <w:szCs w:val="28"/>
        </w:rPr>
        <w:t xml:space="preserve"> – середня продуктивність підживлення теплової мережі, т/год.</w:t>
      </w:r>
    </w:p>
    <w:p w:rsidR="00AD010E" w:rsidRPr="006529BB" w:rsidRDefault="00AD010E" w:rsidP="00AD010E">
      <w:pPr>
        <w:spacing w:after="0" w:line="360" w:lineRule="auto"/>
        <w:ind w:firstLine="567"/>
        <w:rPr>
          <w:rFonts w:ascii="Times New Roman" w:hAnsi="Times New Roman" w:cs="Times New Roman"/>
          <w:sz w:val="28"/>
          <w:szCs w:val="28"/>
        </w:rPr>
      </w:pPr>
      <w:r w:rsidRPr="006529BB">
        <w:rPr>
          <w:rFonts w:ascii="Times New Roman" w:hAnsi="Times New Roman" w:cs="Times New Roman"/>
          <w:sz w:val="28"/>
          <w:szCs w:val="28"/>
        </w:rPr>
        <w:lastRenderedPageBreak/>
        <w:t>Кількість мережевих насосів визначається наступним чином:</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34"/>
                <w:sz w:val="28"/>
                <w:szCs w:val="28"/>
                <w:lang w:val="uk-UA"/>
              </w:rPr>
              <w:object w:dxaOrig="1180" w:dyaOrig="820">
                <v:shape id="_x0000_i1062" type="#_x0000_t75" style="width:58.9pt;height:41.15pt" o:ole="">
                  <v:imagedata r:id="rId94" o:title=""/>
                </v:shape>
                <o:OLEObject Type="Embed" ProgID="Equation.DSMT4" ShapeID="_x0000_i1062" DrawAspect="Content" ObjectID="_1559301042" r:id="rId95"/>
              </w:object>
            </w:r>
          </w:p>
        </w:tc>
        <w:tc>
          <w:tcPr>
            <w:tcW w:w="1384" w:type="dxa"/>
            <w:tcBorders>
              <w:top w:val="nil"/>
              <w:left w:val="nil"/>
              <w:bottom w:val="nil"/>
              <w:right w:val="nil"/>
            </w:tcBorders>
            <w:vAlign w:val="center"/>
          </w:tcPr>
          <w:p w:rsidR="00AD010E" w:rsidRPr="006529BB" w:rsidRDefault="00AD010E" w:rsidP="0059002C">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(2.3</w:t>
            </w:r>
            <w:r w:rsidR="0059002C" w:rsidRPr="006529BB">
              <w:rPr>
                <w:rFonts w:ascii="Times New Roman" w:hAnsi="Times New Roman" w:cs="Times New Roman"/>
                <w:sz w:val="28"/>
                <w:szCs w:val="28"/>
              </w:rPr>
              <w:t>3</w:t>
            </w:r>
            <w:r w:rsidRPr="006529BB">
              <w:rPr>
                <w:rFonts w:ascii="Times New Roman" w:hAnsi="Times New Roman" w:cs="Times New Roman"/>
                <w:sz w:val="28"/>
                <w:szCs w:val="28"/>
              </w:rPr>
              <w:t>)</w:t>
            </w:r>
          </w:p>
        </w:tc>
      </w:tr>
    </w:tbl>
    <w:p w:rsidR="00AD010E" w:rsidRPr="006529BB" w:rsidRDefault="00AD010E" w:rsidP="00AD010E">
      <w:pPr>
        <w:spacing w:after="0" w:line="360" w:lineRule="auto"/>
        <w:ind w:firstLine="567"/>
        <w:rPr>
          <w:rFonts w:ascii="Times New Roman" w:hAnsi="Times New Roman" w:cs="Times New Roman"/>
          <w:sz w:val="28"/>
          <w:szCs w:val="28"/>
        </w:rPr>
      </w:pPr>
      <w:r w:rsidRPr="006529BB">
        <w:rPr>
          <w:rFonts w:ascii="Times New Roman" w:hAnsi="Times New Roman" w:cs="Times New Roman"/>
          <w:sz w:val="28"/>
          <w:szCs w:val="28"/>
        </w:rPr>
        <w:t>Середня продуктивність одного мережевого насоса розраховується по формулі, т/год:</w:t>
      </w:r>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sz w:val="28"/>
                <w:szCs w:val="28"/>
              </w:rPr>
            </w:pPr>
            <w:r w:rsidRPr="006529BB">
              <w:rPr>
                <w:rFonts w:ascii="Times New Roman" w:hAnsi="Times New Roman" w:cs="Times New Roman"/>
                <w:position w:val="-28"/>
                <w:lang w:val="uk-UA"/>
              </w:rPr>
              <w:object w:dxaOrig="1420" w:dyaOrig="760">
                <v:shape id="_x0000_i1063" type="#_x0000_t75" style="width:71.05pt;height:37.4pt" o:ole="">
                  <v:imagedata r:id="rId96" o:title=""/>
                </v:shape>
                <o:OLEObject Type="Embed" ProgID="Equation.DSMT4" ShapeID="_x0000_i1063" DrawAspect="Content" ObjectID="_1559301043" r:id="rId97"/>
              </w:object>
            </w:r>
          </w:p>
        </w:tc>
        <w:tc>
          <w:tcPr>
            <w:tcW w:w="1384" w:type="dxa"/>
            <w:tcBorders>
              <w:top w:val="nil"/>
              <w:left w:val="nil"/>
              <w:bottom w:val="nil"/>
              <w:right w:val="nil"/>
            </w:tcBorders>
            <w:vAlign w:val="center"/>
          </w:tcPr>
          <w:p w:rsidR="00AD010E" w:rsidRPr="006529BB" w:rsidRDefault="00AD010E" w:rsidP="0059002C">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(2.3</w:t>
            </w:r>
            <w:r w:rsidR="0059002C" w:rsidRPr="006529BB">
              <w:rPr>
                <w:rFonts w:ascii="Times New Roman" w:hAnsi="Times New Roman" w:cs="Times New Roman"/>
                <w:sz w:val="28"/>
                <w:szCs w:val="28"/>
              </w:rPr>
              <w:t>4</w:t>
            </w:r>
            <w:r w:rsidRPr="006529BB">
              <w:rPr>
                <w:rFonts w:ascii="Times New Roman" w:hAnsi="Times New Roman" w:cs="Times New Roman"/>
                <w:sz w:val="28"/>
                <w:szCs w:val="28"/>
              </w:rPr>
              <w:t>)</w:t>
            </w:r>
          </w:p>
        </w:tc>
      </w:tr>
    </w:tbl>
    <w:p w:rsidR="00AD010E" w:rsidRPr="006529BB" w:rsidRDefault="00AD010E" w:rsidP="00AD010E">
      <w:pPr>
        <w:pStyle w:val="a7"/>
        <w:tabs>
          <w:tab w:val="left" w:pos="3383"/>
        </w:tabs>
        <w:spacing w:after="0" w:line="360" w:lineRule="auto"/>
        <w:ind w:left="0" w:firstLine="567"/>
        <w:jc w:val="both"/>
        <w:rPr>
          <w:rFonts w:ascii="Times New Roman" w:hAnsi="Times New Roman" w:cs="Times New Roman"/>
          <w:sz w:val="28"/>
          <w:szCs w:val="28"/>
        </w:rPr>
      </w:pPr>
      <w:r w:rsidRPr="006529BB">
        <w:rPr>
          <w:rFonts w:ascii="Times New Roman" w:hAnsi="Times New Roman" w:cs="Times New Roman"/>
          <w:sz w:val="28"/>
          <w:szCs w:val="28"/>
        </w:rPr>
        <w:t xml:space="preserve">На </w:t>
      </w:r>
      <w:r w:rsidRPr="006529BB">
        <w:rPr>
          <w:rFonts w:ascii="Times New Roman" w:hAnsi="Times New Roman" w:cs="Times New Roman"/>
          <w:color w:val="FF0000"/>
          <w:sz w:val="28"/>
          <w:szCs w:val="28"/>
        </w:rPr>
        <w:t>рисунку 2.5</w:t>
      </w:r>
      <w:r w:rsidRPr="006529BB">
        <w:rPr>
          <w:rFonts w:ascii="Times New Roman" w:hAnsi="Times New Roman" w:cs="Times New Roman"/>
          <w:sz w:val="28"/>
          <w:szCs w:val="28"/>
        </w:rPr>
        <w:t xml:space="preserve"> представлений алгоритм розрахунку нормативних витрат електроенергії  мережевими насосами у вигляді блок-схеми.</w:t>
      </w:r>
    </w:p>
    <w:p w:rsidR="003227AC" w:rsidRPr="006529BB" w:rsidRDefault="00AD010E" w:rsidP="003227AC">
      <w:pPr>
        <w:pStyle w:val="a7"/>
        <w:spacing w:after="0" w:line="360" w:lineRule="auto"/>
        <w:ind w:left="0" w:firstLine="567"/>
        <w:rPr>
          <w:rFonts w:ascii="Times New Roman" w:hAnsi="Times New Roman" w:cs="Times New Roman"/>
          <w:sz w:val="28"/>
          <w:szCs w:val="28"/>
        </w:rPr>
      </w:pPr>
      <w:r w:rsidRPr="006529BB">
        <w:rPr>
          <w:rFonts w:ascii="Times New Roman" w:hAnsi="Times New Roman" w:cs="Times New Roman"/>
          <w:sz w:val="28"/>
          <w:szCs w:val="28"/>
        </w:rPr>
        <w:t>Розрахунок проводиться в наступній послідовності:</w:t>
      </w:r>
    </w:p>
    <w:p w:rsidR="003227AC" w:rsidRPr="006529BB" w:rsidRDefault="003227AC" w:rsidP="00AD010E">
      <w:pPr>
        <w:pStyle w:val="a7"/>
        <w:tabs>
          <w:tab w:val="left" w:pos="-993"/>
        </w:tabs>
        <w:spacing w:after="0" w:line="360" w:lineRule="auto"/>
        <w:ind w:left="0" w:firstLine="567"/>
        <w:rPr>
          <w:rFonts w:ascii="Times New Roman" w:hAnsi="Times New Roman" w:cs="Times New Roman"/>
          <w:sz w:val="28"/>
          <w:szCs w:val="28"/>
        </w:rPr>
      </w:pPr>
      <w:r w:rsidRPr="006529BB">
        <w:rPr>
          <w:rFonts w:ascii="Times New Roman" w:hAnsi="Times New Roman" w:cs="Times New Roman"/>
          <w:sz w:val="28"/>
          <w:szCs w:val="28"/>
        </w:rPr>
        <w:t>1. Отримання розрахункових значень з бази даних відповідного до визначеного обладнання, отримання розрахованих даних усіх наведених насосів.</w:t>
      </w:r>
    </w:p>
    <w:p w:rsidR="00AD010E" w:rsidRPr="006529BB" w:rsidRDefault="003227AC" w:rsidP="00AD010E">
      <w:pPr>
        <w:pStyle w:val="a7"/>
        <w:tabs>
          <w:tab w:val="left" w:pos="-993"/>
        </w:tabs>
        <w:spacing w:after="0" w:line="360" w:lineRule="auto"/>
        <w:ind w:left="0" w:firstLine="567"/>
        <w:rPr>
          <w:rFonts w:ascii="Times New Roman" w:hAnsi="Times New Roman" w:cs="Times New Roman"/>
          <w:sz w:val="28"/>
          <w:szCs w:val="28"/>
        </w:rPr>
      </w:pPr>
      <w:r w:rsidRPr="006529BB">
        <w:rPr>
          <w:rFonts w:ascii="Times New Roman" w:hAnsi="Times New Roman" w:cs="Times New Roman"/>
          <w:sz w:val="28"/>
          <w:szCs w:val="28"/>
        </w:rPr>
        <w:t>2</w:t>
      </w:r>
      <w:r w:rsidR="00AD010E" w:rsidRPr="006529BB">
        <w:rPr>
          <w:rFonts w:ascii="Times New Roman" w:hAnsi="Times New Roman" w:cs="Times New Roman"/>
          <w:sz w:val="28"/>
          <w:szCs w:val="28"/>
        </w:rPr>
        <w:t xml:space="preserve">. Розрахунок загальної кількості </w:t>
      </w:r>
      <w:r w:rsidR="00AD010E" w:rsidRPr="006529BB">
        <w:rPr>
          <w:rFonts w:ascii="Times New Roman" w:hAnsi="Times New Roman" w:cs="Times New Roman"/>
          <w:i/>
          <w:sz w:val="28"/>
          <w:szCs w:val="28"/>
        </w:rPr>
        <w:t>(N)</w:t>
      </w:r>
      <w:r w:rsidR="00AD010E" w:rsidRPr="006529BB">
        <w:rPr>
          <w:rFonts w:ascii="Times New Roman" w:hAnsi="Times New Roman" w:cs="Times New Roman"/>
          <w:sz w:val="28"/>
          <w:szCs w:val="28"/>
        </w:rPr>
        <w:t xml:space="preserve"> мережевих насосів визначається по формулі</w:t>
      </w:r>
      <w:r w:rsidRPr="006529BB">
        <w:rPr>
          <w:rFonts w:ascii="Times New Roman" w:hAnsi="Times New Roman" w:cs="Times New Roman"/>
          <w:sz w:val="28"/>
          <w:szCs w:val="28"/>
        </w:rPr>
        <w:t xml:space="preserve"> (2.33</w:t>
      </w:r>
      <w:r w:rsidR="00AD010E" w:rsidRPr="006529BB">
        <w:rPr>
          <w:rFonts w:ascii="Times New Roman" w:hAnsi="Times New Roman" w:cs="Times New Roman"/>
          <w:sz w:val="28"/>
          <w:szCs w:val="28"/>
        </w:rPr>
        <w:t>).</w:t>
      </w:r>
    </w:p>
    <w:p w:rsidR="00AD010E" w:rsidRPr="006529BB" w:rsidRDefault="003227AC" w:rsidP="00AD010E">
      <w:pPr>
        <w:pStyle w:val="a7"/>
        <w:tabs>
          <w:tab w:val="left" w:pos="-567"/>
        </w:tabs>
        <w:spacing w:after="0" w:line="360" w:lineRule="auto"/>
        <w:ind w:left="0" w:firstLine="567"/>
        <w:rPr>
          <w:rFonts w:ascii="Times New Roman" w:hAnsi="Times New Roman" w:cs="Times New Roman"/>
          <w:sz w:val="28"/>
          <w:szCs w:val="28"/>
        </w:rPr>
      </w:pPr>
      <w:r w:rsidRPr="006529BB">
        <w:rPr>
          <w:rFonts w:ascii="Times New Roman" w:hAnsi="Times New Roman" w:cs="Times New Roman"/>
          <w:sz w:val="28"/>
          <w:szCs w:val="28"/>
        </w:rPr>
        <w:t>3</w:t>
      </w:r>
      <w:r w:rsidR="00AD010E" w:rsidRPr="006529BB">
        <w:rPr>
          <w:rFonts w:ascii="Times New Roman" w:hAnsi="Times New Roman" w:cs="Times New Roman"/>
          <w:sz w:val="28"/>
          <w:szCs w:val="28"/>
        </w:rPr>
        <w:t xml:space="preserve">. Розрахунок середньої продуктивності кожного мережевого насосу </w:t>
      </w:r>
      <w:r w:rsidR="00AD010E" w:rsidRPr="006529BB">
        <w:rPr>
          <w:position w:val="-16"/>
        </w:rPr>
        <w:object w:dxaOrig="800" w:dyaOrig="420">
          <v:shape id="_x0000_i1064" type="#_x0000_t75" style="width:39.25pt;height:20.55pt" o:ole="">
            <v:imagedata r:id="rId98" o:title=""/>
          </v:shape>
          <o:OLEObject Type="Embed" ProgID="Equation.DSMT4" ShapeID="_x0000_i1064" DrawAspect="Content" ObjectID="_1559301044" r:id="rId99"/>
        </w:object>
      </w:r>
      <w:r w:rsidRPr="006529BB">
        <w:rPr>
          <w:rFonts w:ascii="Times New Roman" w:hAnsi="Times New Roman" w:cs="Times New Roman"/>
          <w:sz w:val="28"/>
          <w:szCs w:val="28"/>
        </w:rPr>
        <w:t xml:space="preserve"> виконується по формулі (2.4</w:t>
      </w:r>
      <w:r w:rsidR="00AD010E" w:rsidRPr="006529BB">
        <w:rPr>
          <w:rFonts w:ascii="Times New Roman" w:hAnsi="Times New Roman" w:cs="Times New Roman"/>
          <w:sz w:val="28"/>
          <w:szCs w:val="28"/>
        </w:rPr>
        <w:t>2).</w:t>
      </w:r>
    </w:p>
    <w:p w:rsidR="00AD010E" w:rsidRPr="006529BB" w:rsidRDefault="003227AC" w:rsidP="003227AC">
      <w:pPr>
        <w:pStyle w:val="a7"/>
        <w:tabs>
          <w:tab w:val="left" w:pos="-567"/>
          <w:tab w:val="left" w:pos="-284"/>
        </w:tabs>
        <w:spacing w:after="0" w:line="360" w:lineRule="auto"/>
        <w:ind w:left="0" w:firstLine="567"/>
        <w:rPr>
          <w:rFonts w:ascii="Times New Roman" w:hAnsi="Times New Roman" w:cs="Times New Roman"/>
          <w:sz w:val="28"/>
          <w:szCs w:val="28"/>
        </w:rPr>
      </w:pPr>
      <w:r w:rsidRPr="006529BB">
        <w:rPr>
          <w:rFonts w:ascii="Times New Roman" w:hAnsi="Times New Roman" w:cs="Times New Roman"/>
          <w:sz w:val="28"/>
          <w:szCs w:val="28"/>
        </w:rPr>
        <w:t>4</w:t>
      </w:r>
      <w:r w:rsidR="00AD010E" w:rsidRPr="006529BB">
        <w:rPr>
          <w:rFonts w:ascii="Times New Roman" w:hAnsi="Times New Roman" w:cs="Times New Roman"/>
          <w:sz w:val="28"/>
          <w:szCs w:val="28"/>
        </w:rPr>
        <w:t>. Розрахунок середньої продуктивності мережевих насос</w:t>
      </w:r>
      <w:r w:rsidRPr="006529BB">
        <w:rPr>
          <w:rFonts w:ascii="Times New Roman" w:hAnsi="Times New Roman" w:cs="Times New Roman"/>
          <w:sz w:val="28"/>
          <w:szCs w:val="28"/>
        </w:rPr>
        <w:t>ів визначається по формулі (2.32</w:t>
      </w:r>
      <w:r w:rsidR="00AD010E" w:rsidRPr="006529BB">
        <w:rPr>
          <w:rFonts w:ascii="Times New Roman" w:hAnsi="Times New Roman" w:cs="Times New Roman"/>
          <w:sz w:val="28"/>
          <w:szCs w:val="28"/>
        </w:rPr>
        <w:t>).</w:t>
      </w:r>
    </w:p>
    <w:p w:rsidR="00AD010E" w:rsidRPr="006529BB" w:rsidRDefault="003227AC" w:rsidP="003227AC">
      <w:pPr>
        <w:pStyle w:val="a7"/>
        <w:numPr>
          <w:ilvl w:val="0"/>
          <w:numId w:val="15"/>
        </w:numPr>
        <w:tabs>
          <w:tab w:val="left" w:pos="0"/>
        </w:tabs>
        <w:spacing w:after="0" w:line="360" w:lineRule="auto"/>
        <w:ind w:left="851" w:hanging="284"/>
        <w:jc w:val="both"/>
        <w:rPr>
          <w:rFonts w:ascii="Times New Roman" w:hAnsi="Times New Roman" w:cs="Times New Roman"/>
          <w:sz w:val="28"/>
          <w:szCs w:val="28"/>
        </w:rPr>
      </w:pPr>
      <w:r w:rsidRPr="006529BB">
        <w:rPr>
          <w:rFonts w:ascii="Times New Roman" w:hAnsi="Times New Roman" w:cs="Times New Roman"/>
          <w:sz w:val="28"/>
          <w:szCs w:val="28"/>
        </w:rPr>
        <w:t>Отримання згенерованих даних обладнання</w:t>
      </w:r>
      <w:r w:rsidRPr="006529BB">
        <w:rPr>
          <w:rFonts w:ascii="Times New Roman" w:hAnsi="Times New Roman" w:cs="Times New Roman"/>
          <w:i/>
          <w:sz w:val="28"/>
          <w:szCs w:val="28"/>
        </w:rPr>
        <w:t>(Н, ɳ).</w:t>
      </w:r>
      <w:r w:rsidR="00AD010E" w:rsidRPr="006529BB">
        <w:rPr>
          <w:rFonts w:ascii="Times New Roman" w:hAnsi="Times New Roman" w:cs="Times New Roman"/>
          <w:sz w:val="28"/>
          <w:szCs w:val="28"/>
        </w:rPr>
        <w:t>.</w:t>
      </w:r>
    </w:p>
    <w:p w:rsidR="00AD010E" w:rsidRPr="006529BB" w:rsidRDefault="003227AC" w:rsidP="00AD010E">
      <w:pPr>
        <w:tabs>
          <w:tab w:val="left" w:pos="-284"/>
          <w:tab w:val="left" w:pos="284"/>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color w:val="000000" w:themeColor="text1"/>
          <w:sz w:val="28"/>
          <w:szCs w:val="28"/>
        </w:rPr>
        <w:t>6</w:t>
      </w:r>
      <w:r w:rsidR="00AD010E" w:rsidRPr="006529BB">
        <w:rPr>
          <w:rFonts w:ascii="Times New Roman" w:hAnsi="Times New Roman" w:cs="Times New Roman"/>
          <w:color w:val="000000" w:themeColor="text1"/>
          <w:sz w:val="28"/>
          <w:szCs w:val="28"/>
        </w:rPr>
        <w:t>. Перевірка ступеню наближення режиму роботи кожного насоса  до номінального.</w:t>
      </w:r>
    </w:p>
    <w:p w:rsidR="00AD010E" w:rsidRPr="006529BB" w:rsidRDefault="003227AC" w:rsidP="00AD010E">
      <w:pPr>
        <w:tabs>
          <w:tab w:val="left" w:pos="-284"/>
          <w:tab w:val="left" w:pos="284"/>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7</w:t>
      </w:r>
      <w:r w:rsidR="00AD010E" w:rsidRPr="006529BB">
        <w:rPr>
          <w:rFonts w:ascii="Times New Roman" w:hAnsi="Times New Roman" w:cs="Times New Roman"/>
          <w:sz w:val="28"/>
          <w:szCs w:val="28"/>
        </w:rPr>
        <w:t>. Коригування ККД.</w:t>
      </w:r>
    </w:p>
    <w:p w:rsidR="00AD010E" w:rsidRPr="006529BB" w:rsidRDefault="003227AC" w:rsidP="00AD010E">
      <w:pPr>
        <w:tabs>
          <w:tab w:val="left" w:pos="-284"/>
          <w:tab w:val="left" w:pos="284"/>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8</w:t>
      </w:r>
      <w:r w:rsidR="00AD010E" w:rsidRPr="006529BB">
        <w:rPr>
          <w:rFonts w:ascii="Times New Roman" w:hAnsi="Times New Roman" w:cs="Times New Roman"/>
          <w:sz w:val="28"/>
          <w:szCs w:val="28"/>
        </w:rPr>
        <w:t xml:space="preserve">. Визначення середньої електричної потужності, що споживається кожним мережевим насосом </w:t>
      </w:r>
      <w:r w:rsidR="00AD010E" w:rsidRPr="006529BB">
        <w:rPr>
          <w:rFonts w:ascii="Times New Roman" w:hAnsi="Times New Roman" w:cs="Times New Roman"/>
          <w:i/>
          <w:sz w:val="28"/>
          <w:szCs w:val="28"/>
        </w:rPr>
        <w:t>(Р</w:t>
      </w:r>
      <w:r w:rsidR="00AD010E" w:rsidRPr="006529BB">
        <w:rPr>
          <w:rFonts w:ascii="Times New Roman" w:hAnsi="Times New Roman" w:cs="Times New Roman"/>
          <w:i/>
          <w:sz w:val="28"/>
          <w:szCs w:val="28"/>
          <w:vertAlign w:val="subscript"/>
        </w:rPr>
        <w:t>і</w:t>
      </w:r>
      <w:r w:rsidR="00AD010E" w:rsidRPr="006529BB">
        <w:rPr>
          <w:rFonts w:ascii="Times New Roman" w:hAnsi="Times New Roman" w:cs="Times New Roman"/>
          <w:i/>
          <w:sz w:val="28"/>
          <w:szCs w:val="28"/>
        </w:rPr>
        <w:t>).</w:t>
      </w:r>
    </w:p>
    <w:p w:rsidR="00AD010E" w:rsidRPr="006529BB" w:rsidRDefault="003227AC" w:rsidP="00AD010E">
      <w:pPr>
        <w:tabs>
          <w:tab w:val="left" w:pos="-284"/>
          <w:tab w:val="left" w:pos="284"/>
        </w:tabs>
        <w:spacing w:after="0" w:line="360" w:lineRule="auto"/>
        <w:ind w:firstLine="567"/>
        <w:jc w:val="both"/>
        <w:rPr>
          <w:rFonts w:ascii="Times New Roman" w:hAnsi="Times New Roman" w:cs="Times New Roman"/>
          <w:color w:val="000000" w:themeColor="text1"/>
          <w:sz w:val="28"/>
          <w:szCs w:val="28"/>
        </w:rPr>
      </w:pPr>
      <w:r w:rsidRPr="006529BB">
        <w:rPr>
          <w:rFonts w:ascii="Times New Roman" w:hAnsi="Times New Roman" w:cs="Times New Roman"/>
          <w:sz w:val="28"/>
          <w:szCs w:val="28"/>
        </w:rPr>
        <w:t>9</w:t>
      </w:r>
      <w:r w:rsidR="00AD010E" w:rsidRPr="006529BB">
        <w:rPr>
          <w:rFonts w:ascii="Times New Roman" w:hAnsi="Times New Roman" w:cs="Times New Roman"/>
          <w:color w:val="000000" w:themeColor="text1"/>
          <w:sz w:val="28"/>
          <w:szCs w:val="28"/>
        </w:rPr>
        <w:t xml:space="preserve">. Розрахунок ККД електродвигуна насоса </w:t>
      </w:r>
      <w:r w:rsidR="00AD010E" w:rsidRPr="006529BB">
        <w:rPr>
          <w:rFonts w:ascii="Times New Roman" w:hAnsi="Times New Roman" w:cs="Times New Roman"/>
          <w:i/>
          <w:color w:val="000000" w:themeColor="text1"/>
          <w:sz w:val="28"/>
          <w:szCs w:val="28"/>
        </w:rPr>
        <w:t>(ɳ</w:t>
      </w:r>
      <w:r w:rsidR="00AD010E" w:rsidRPr="006529BB">
        <w:rPr>
          <w:rFonts w:ascii="Times New Roman" w:hAnsi="Times New Roman" w:cs="Times New Roman"/>
          <w:i/>
          <w:color w:val="000000" w:themeColor="text1"/>
          <w:sz w:val="28"/>
          <w:szCs w:val="28"/>
          <w:vertAlign w:val="subscript"/>
        </w:rPr>
        <w:t>дв</w:t>
      </w:r>
      <w:r w:rsidR="00AD010E" w:rsidRPr="006529BB">
        <w:rPr>
          <w:rFonts w:ascii="Times New Roman" w:hAnsi="Times New Roman" w:cs="Times New Roman"/>
          <w:i/>
          <w:color w:val="000000" w:themeColor="text1"/>
          <w:sz w:val="28"/>
          <w:szCs w:val="28"/>
        </w:rPr>
        <w:t>)</w:t>
      </w:r>
      <w:r w:rsidR="00AD010E" w:rsidRPr="006529BB">
        <w:rPr>
          <w:rFonts w:ascii="Times New Roman" w:hAnsi="Times New Roman" w:cs="Times New Roman"/>
          <w:color w:val="000000" w:themeColor="text1"/>
          <w:sz w:val="28"/>
          <w:szCs w:val="28"/>
        </w:rPr>
        <w:t>виконується по формулі (2.25).</w:t>
      </w:r>
    </w:p>
    <w:p w:rsidR="00AD010E" w:rsidRPr="006529BB" w:rsidRDefault="003227AC" w:rsidP="00AD010E">
      <w:pPr>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10</w:t>
      </w:r>
      <w:r w:rsidR="00AD010E" w:rsidRPr="006529BB">
        <w:rPr>
          <w:rFonts w:ascii="Times New Roman" w:hAnsi="Times New Roman" w:cs="Times New Roman"/>
          <w:sz w:val="28"/>
          <w:szCs w:val="28"/>
        </w:rPr>
        <w:t xml:space="preserve">. Розрахунок </w:t>
      </w:r>
      <w:r w:rsidR="00AD010E" w:rsidRPr="006529BB">
        <w:rPr>
          <w:rFonts w:ascii="Times New Roman" w:hAnsi="Times New Roman" w:cs="Times New Roman"/>
          <w:color w:val="000000" w:themeColor="text1"/>
          <w:sz w:val="28"/>
          <w:szCs w:val="28"/>
        </w:rPr>
        <w:t>потужності, що споживається електродвигуном</w:t>
      </w:r>
      <w:r w:rsidR="00AD010E" w:rsidRPr="006529BB">
        <w:rPr>
          <w:rFonts w:ascii="Times New Roman" w:hAnsi="Times New Roman" w:cs="Times New Roman"/>
          <w:sz w:val="28"/>
          <w:szCs w:val="28"/>
        </w:rPr>
        <w:t xml:space="preserve"> мережевого насоса </w:t>
      </w:r>
      <w:r w:rsidR="00AD010E" w:rsidRPr="006529BB">
        <w:rPr>
          <w:rFonts w:ascii="Times New Roman" w:hAnsi="Times New Roman" w:cs="Times New Roman"/>
          <w:i/>
          <w:sz w:val="28"/>
          <w:szCs w:val="28"/>
        </w:rPr>
        <w:t>(Р</w:t>
      </w:r>
      <w:r w:rsidR="00AD010E" w:rsidRPr="006529BB">
        <w:rPr>
          <w:rFonts w:ascii="Times New Roman" w:hAnsi="Times New Roman" w:cs="Times New Roman"/>
          <w:i/>
          <w:sz w:val="28"/>
          <w:szCs w:val="28"/>
          <w:vertAlign w:val="subscript"/>
        </w:rPr>
        <w:t>дв</w:t>
      </w:r>
      <w:r w:rsidR="00AD010E" w:rsidRPr="006529BB">
        <w:rPr>
          <w:rFonts w:ascii="Times New Roman" w:hAnsi="Times New Roman" w:cs="Times New Roman"/>
          <w:i/>
          <w:sz w:val="28"/>
          <w:szCs w:val="28"/>
        </w:rPr>
        <w:t>)</w:t>
      </w:r>
      <w:r w:rsidRPr="006529BB">
        <w:rPr>
          <w:rFonts w:ascii="Times New Roman" w:hAnsi="Times New Roman" w:cs="Times New Roman"/>
          <w:i/>
          <w:sz w:val="28"/>
          <w:szCs w:val="28"/>
        </w:rPr>
        <w:t xml:space="preserve"> </w:t>
      </w:r>
      <w:r w:rsidR="00AD010E" w:rsidRPr="006529BB">
        <w:rPr>
          <w:rFonts w:ascii="Times New Roman" w:hAnsi="Times New Roman" w:cs="Times New Roman"/>
          <w:sz w:val="28"/>
          <w:szCs w:val="28"/>
        </w:rPr>
        <w:t>виконується по формулі (2.26).</w:t>
      </w:r>
    </w:p>
    <w:p w:rsidR="003227AC" w:rsidRPr="006529BB" w:rsidRDefault="003227AC" w:rsidP="004846CD">
      <w:pPr>
        <w:tabs>
          <w:tab w:val="left" w:pos="-284"/>
          <w:tab w:val="left" w:pos="284"/>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11</w:t>
      </w:r>
      <w:r w:rsidR="00AD010E" w:rsidRPr="006529BB">
        <w:rPr>
          <w:rFonts w:ascii="Times New Roman" w:hAnsi="Times New Roman" w:cs="Times New Roman"/>
          <w:sz w:val="28"/>
          <w:szCs w:val="28"/>
        </w:rPr>
        <w:t xml:space="preserve">. Розрахунок нормативних витрат електричної енергії </w:t>
      </w:r>
      <w:r w:rsidR="00AD010E" w:rsidRPr="006529BB">
        <w:rPr>
          <w:rFonts w:ascii="Times New Roman" w:hAnsi="Times New Roman" w:cs="Times New Roman"/>
          <w:i/>
          <w:sz w:val="28"/>
          <w:szCs w:val="28"/>
        </w:rPr>
        <w:t>(W)</w:t>
      </w:r>
      <w:r w:rsidR="00AD010E" w:rsidRPr="006529BB">
        <w:rPr>
          <w:rFonts w:ascii="Times New Roman" w:hAnsi="Times New Roman" w:cs="Times New Roman"/>
          <w:sz w:val="28"/>
          <w:szCs w:val="28"/>
        </w:rPr>
        <w:t>насосами.</w:t>
      </w:r>
    </w:p>
    <w:p w:rsidR="005B7832" w:rsidRPr="006529BB" w:rsidRDefault="005B7832" w:rsidP="005B7832">
      <w:pPr>
        <w:tabs>
          <w:tab w:val="left" w:pos="-284"/>
          <w:tab w:val="left" w:pos="284"/>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lastRenderedPageBreak/>
        <w:pict>
          <v:rect id="_x0000_s1167" style="position:absolute;margin-left:222.4pt;margin-top:23.25pt;width:99.8pt;height:26.45pt;z-index:251850752;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67">
              <w:txbxContent>
                <w:p w:rsidR="00C364FB" w:rsidRPr="00CE6CC9" w:rsidRDefault="00C364FB"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AD010E" w:rsidRPr="006529BB" w:rsidRDefault="003227AC" w:rsidP="005B7832">
      <w:pPr>
        <w:tabs>
          <w:tab w:val="left" w:pos="-284"/>
          <w:tab w:val="left" w:pos="284"/>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176" type="#_x0000_t32" style="position:absolute;margin-left:271.25pt;margin-top:19.55pt;width:.4pt;height:20.85pt;z-index:251859968" o:connectortype="straight" o:regroupid="9">
            <v:stroke endarrow="block"/>
          </v:shape>
        </w:pict>
      </w:r>
    </w:p>
    <w:p w:rsidR="00AD010E" w:rsidRPr="006529BB" w:rsidRDefault="003227AC"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169" style="position:absolute;margin-left:251.25pt;margin-top:11.9pt;width:37.15pt;height:24.7pt;z-index:251852800;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9">
              <w:txbxContent>
                <w:p w:rsidR="00C364FB" w:rsidRPr="00506593" w:rsidRDefault="00C364FB" w:rsidP="00AD010E">
                  <w:pPr>
                    <w:pStyle w:val="a7"/>
                    <w:ind w:left="0"/>
                    <w:rPr>
                      <w:rFonts w:ascii="Times New Roman" w:hAnsi="Times New Roman" w:cs="Times New Roman"/>
                      <w:sz w:val="28"/>
                      <w:szCs w:val="28"/>
                    </w:rPr>
                  </w:pPr>
                  <w:r>
                    <w:rPr>
                      <w:rFonts w:ascii="Times New Roman" w:hAnsi="Times New Roman" w:cs="Times New Roman"/>
                      <w:sz w:val="28"/>
                      <w:szCs w:val="28"/>
                      <w:lang w:val="en-US"/>
                    </w:rPr>
                    <w:t>1.</w:t>
                  </w:r>
                </w:p>
              </w:txbxContent>
            </v:textbox>
          </v:rect>
        </w:pict>
      </w:r>
    </w:p>
    <w:p w:rsidR="00AD010E" w:rsidRPr="006529BB" w:rsidRDefault="003227AC"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177" type="#_x0000_t32" style="position:absolute;margin-left:270.1pt;margin-top:9.55pt;width:.4pt;height:18.8pt;z-index:251860992" o:connectortype="straight" o:regroupid="9">
            <v:stroke endarrow="block"/>
          </v:shape>
        </w:pict>
      </w:r>
    </w:p>
    <w:p w:rsidR="00AD010E" w:rsidRPr="006529BB" w:rsidRDefault="003227AC"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180" type="#_x0000_t32" style="position:absolute;margin-left:269pt;margin-top:24.65pt;width:.4pt;height:18.8pt;z-index:251864064" o:connectortype="straight" o:regroupid="9">
            <v:stroke endarrow="block"/>
          </v:shape>
        </w:pict>
      </w:r>
      <w:r w:rsidRPr="006529BB">
        <w:rPr>
          <w:rFonts w:ascii="Times New Roman" w:hAnsi="Times New Roman" w:cs="Times New Roman"/>
          <w:noProof/>
          <w:sz w:val="28"/>
          <w:szCs w:val="28"/>
          <w:lang w:val="ru-RU" w:eastAsia="ru-RU"/>
        </w:rPr>
        <w:pict>
          <v:rect id="_x0000_s1179" style="position:absolute;margin-left:250.5pt;margin-top:-.15pt;width:37.15pt;height:24.7pt;z-index:251863040;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9">
              <w:txbxContent>
                <w:p w:rsidR="00C364FB" w:rsidRPr="00506593" w:rsidRDefault="00C364FB" w:rsidP="00AD010E">
                  <w:pPr>
                    <w:pStyle w:val="a7"/>
                    <w:ind w:left="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p>
    <w:p w:rsidR="00AD010E" w:rsidRPr="006529BB" w:rsidRDefault="003227AC"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309" style="position:absolute;margin-left:250.5pt;margin-top:58.45pt;width:37.15pt;height:24.7pt;z-index:251888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309">
              <w:txbxContent>
                <w:p w:rsidR="003227AC" w:rsidRPr="00506593" w:rsidRDefault="003227AC" w:rsidP="00AD010E">
                  <w:pPr>
                    <w:pStyle w:val="a7"/>
                    <w:ind w:left="0"/>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rect>
        </w:pict>
      </w:r>
      <w:r w:rsidRPr="006529BB">
        <w:rPr>
          <w:rFonts w:ascii="Times New Roman" w:hAnsi="Times New Roman" w:cs="Times New Roman"/>
          <w:noProof/>
          <w:sz w:val="28"/>
          <w:szCs w:val="28"/>
          <w:lang w:val="ru-RU" w:eastAsia="ru-RU"/>
        </w:rPr>
        <w:pict>
          <v:rect id="_x0000_s1181" style="position:absolute;margin-left:250.5pt;margin-top:14.95pt;width:37.15pt;height:24.7pt;z-index:251865088;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81">
              <w:txbxContent>
                <w:p w:rsidR="00C364FB" w:rsidRPr="00506593" w:rsidRDefault="00C364FB" w:rsidP="00AD010E">
                  <w:pPr>
                    <w:pStyle w:val="a7"/>
                    <w:ind w:left="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w:pict>
      </w:r>
    </w:p>
    <w:p w:rsidR="00AD010E" w:rsidRPr="006529BB" w:rsidRDefault="003227AC"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182" type="#_x0000_t32" style="position:absolute;margin-left:268.6pt;margin-top:11.1pt;width:.4pt;height:18.8pt;z-index:251866112" o:connectortype="straight" o:regroupid="9">
            <v:stroke endarrow="block"/>
          </v:shape>
        </w:pict>
      </w:r>
    </w:p>
    <w:p w:rsidR="00AD010E" w:rsidRPr="006529BB" w:rsidRDefault="00AD010E" w:rsidP="003227AC">
      <w:pPr>
        <w:tabs>
          <w:tab w:val="left" w:pos="708"/>
          <w:tab w:val="left" w:pos="1416"/>
          <w:tab w:val="left" w:pos="2124"/>
          <w:tab w:val="left" w:pos="2832"/>
          <w:tab w:val="left" w:pos="3540"/>
        </w:tabs>
        <w:rPr>
          <w:rFonts w:ascii="Times New Roman" w:hAnsi="Times New Roman" w:cs="Times New Roman"/>
          <w:sz w:val="28"/>
          <w:szCs w:val="28"/>
        </w:rPr>
      </w:pPr>
    </w:p>
    <w:p w:rsidR="00AD010E" w:rsidRPr="006529BB" w:rsidRDefault="003227AC"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168" style="position:absolute;margin-left:238.25pt;margin-top:14.95pt;width:67.2pt;height:29.2pt;z-index:251851776;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68">
              <w:txbxContent>
                <w:p w:rsidR="00C364FB" w:rsidRPr="00ED6C95" w:rsidRDefault="00C364FB" w:rsidP="00AD010E">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AD010E" w:rsidRPr="006529BB" w:rsidRDefault="005B7832"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178" type="#_x0000_t32" style="position:absolute;margin-left:267.9pt;margin-top:15.65pt;width:.35pt;height:17.4pt;flip:x;z-index:251862016" o:connectortype="straight" o:regroupid="9">
            <v:stroke endarrow="block"/>
          </v:shape>
        </w:pict>
      </w:r>
      <w:r w:rsidR="003227AC" w:rsidRPr="006529BB">
        <w:rPr>
          <w:rFonts w:ascii="Times New Roman" w:hAnsi="Times New Roman" w:cs="Times New Roman"/>
          <w:noProof/>
          <w:sz w:val="28"/>
          <w:szCs w:val="28"/>
          <w:lang w:val="ru-RU" w:eastAsia="ru-RU"/>
        </w:rPr>
        <w:pict>
          <v:shape id="_x0000_s1310" type="#_x0000_t32" style="position:absolute;margin-left:268.25pt;margin-top:-30.9pt;width:.35pt;height:17.4pt;flip:x;z-index:251889664" o:connectortype="straight">
            <v:stroke endarrow="block"/>
          </v:shape>
        </w:pict>
      </w:r>
    </w:p>
    <w:p w:rsidR="00AD010E" w:rsidRPr="006529BB" w:rsidRDefault="005B7832"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171" style="position:absolute;margin-left:179.65pt;margin-top:16pt;width:37.95pt;height:24.8pt;z-index:251854848;visibility:visible;v-text-anchor:midd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71">
              <w:txbxContent>
                <w:p w:rsidR="00C364FB" w:rsidRPr="009B5AAB" w:rsidRDefault="005B7832" w:rsidP="00AD010E">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7</w:t>
                  </w:r>
                  <w:r w:rsidR="00C364FB">
                    <w:rPr>
                      <w:rFonts w:ascii="Times New Roman" w:hAnsi="Times New Roman" w:cs="Times New Roman"/>
                      <w:sz w:val="28"/>
                      <w:szCs w:val="28"/>
                    </w:rPr>
                    <w:t>.</w:t>
                  </w:r>
                </w:p>
              </w:txbxContent>
            </v:textbox>
          </v:rect>
        </w:pict>
      </w:r>
      <w:r w:rsidRPr="006529BB">
        <w:rPr>
          <w:rFonts w:ascii="Times New Roman" w:hAnsi="Times New Roman" w:cs="Times New Roman"/>
          <w:noProof/>
          <w:sz w:val="28"/>
          <w:szCs w:val="28"/>
          <w:lang w:val="ru-RU" w:eastAsia="ru-RU"/>
        </w:rPr>
        <w:pict>
          <v:shape id="_x0000_s1197" type="#_x0000_t32" style="position:absolute;margin-left:217.6pt;margin-top:22.6pt;width:18.15pt;height:.05pt;flip:x;z-index:251881472" o:connectortype="straight" o:regroupid="10">
            <v:stroke endarrow="block"/>
          </v:shape>
        </w:pict>
      </w:r>
      <w:r w:rsidRPr="006529BB">
        <w:rPr>
          <w:rFonts w:ascii="Times New Roman" w:hAnsi="Times New Roman" w:cs="Times New Roman"/>
          <w:noProof/>
          <w:sz w:val="28"/>
          <w:szCs w:val="28"/>
          <w:lang w:val="ru-RU" w:eastAsia="ru-RU"/>
        </w:rPr>
        <w:pict>
          <v:shape id="_x0000_s1190" type="#_x0000_t110" style="position:absolute;margin-left:235.75pt;margin-top:4.5pt;width:63.3pt;height:36.3pt;z-index:251874304;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90">
              <w:txbxContent>
                <w:p w:rsidR="00C364FB" w:rsidRPr="00506593" w:rsidRDefault="005B7832" w:rsidP="00AD010E">
                  <w:pPr>
                    <w:rPr>
                      <w:rFonts w:ascii="Times New Roman" w:hAnsi="Times New Roman" w:cs="Times New Roman"/>
                      <w:sz w:val="28"/>
                      <w:szCs w:val="28"/>
                      <w:lang w:val="en-US"/>
                    </w:rPr>
                  </w:pPr>
                  <w:r>
                    <w:rPr>
                      <w:rFonts w:ascii="Times New Roman" w:hAnsi="Times New Roman" w:cs="Times New Roman"/>
                      <w:sz w:val="28"/>
                      <w:szCs w:val="28"/>
                    </w:rPr>
                    <w:t>6</w:t>
                  </w:r>
                  <w:r w:rsidR="00C364FB">
                    <w:rPr>
                      <w:rFonts w:ascii="Times New Roman" w:hAnsi="Times New Roman" w:cs="Times New Roman"/>
                      <w:sz w:val="28"/>
                      <w:szCs w:val="28"/>
                      <w:lang w:val="en-US"/>
                    </w:rPr>
                    <w:t>.</w:t>
                  </w:r>
                </w:p>
              </w:txbxContent>
            </v:textbox>
          </v:shape>
        </w:pict>
      </w:r>
    </w:p>
    <w:p w:rsidR="00AD010E" w:rsidRPr="006529BB" w:rsidRDefault="005B7832"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196" type="#_x0000_t32" style="position:absolute;margin-left:197.65pt;margin-top:12.3pt;width:.05pt;height:47pt;z-index:251880448" o:connectortype="straight" o:regroupid="10"/>
        </w:pict>
      </w:r>
      <w:r w:rsidRPr="006529BB">
        <w:rPr>
          <w:rFonts w:ascii="Times New Roman" w:hAnsi="Times New Roman" w:cs="Times New Roman"/>
          <w:noProof/>
          <w:sz w:val="28"/>
          <w:szCs w:val="28"/>
          <w:lang w:val="ru-RU" w:eastAsia="ru-RU"/>
        </w:rPr>
        <w:pict>
          <v:shape id="_x0000_s1194" type="#_x0000_t32" style="position:absolute;margin-left:299.05pt;margin-top:24.9pt;width:.6pt;height:15pt;z-index:251878400" o:connectortype="straight" o:regroupid="10">
            <v:stroke endarrow="block"/>
          </v:shape>
        </w:pict>
      </w:r>
      <w:r w:rsidRPr="006529BB">
        <w:rPr>
          <w:rFonts w:ascii="Times New Roman" w:hAnsi="Times New Roman" w:cs="Times New Roman"/>
          <w:noProof/>
          <w:sz w:val="28"/>
          <w:szCs w:val="28"/>
          <w:lang w:val="ru-RU" w:eastAsia="ru-RU"/>
        </w:rPr>
        <w:pict>
          <v:shape id="_x0000_s1195" type="#_x0000_t32" style="position:absolute;margin-left:267.35pt;margin-top:24.9pt;width:31.7pt;height:0;z-index:251879424" o:connectortype="straight" o:regroupid="10"/>
        </w:pict>
      </w:r>
      <w:r w:rsidRPr="006529BB">
        <w:rPr>
          <w:rFonts w:ascii="Times New Roman" w:hAnsi="Times New Roman" w:cs="Times New Roman"/>
          <w:noProof/>
          <w:sz w:val="28"/>
          <w:szCs w:val="28"/>
          <w:lang w:val="ru-RU" w:eastAsia="ru-RU"/>
        </w:rPr>
        <w:pict>
          <v:shape id="_x0000_s1191" type="#_x0000_t32" style="position:absolute;margin-left:267.85pt;margin-top:12.3pt;width:.05pt;height:12.6pt;z-index:251875328" o:connectortype="straight" o:regroupid="10"/>
        </w:pict>
      </w:r>
    </w:p>
    <w:p w:rsidR="00AD010E" w:rsidRPr="006529BB" w:rsidRDefault="005B7832"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rect id="_x0000_s1186" style="position:absolute;margin-left:280.7pt;margin-top:11.4pt;width:33.75pt;height:23.75pt;z-index:251870208;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86">
              <w:txbxContent>
                <w:p w:rsidR="00C364FB" w:rsidRDefault="005B7832" w:rsidP="00AD010E">
                  <w:pPr>
                    <w:ind w:right="-257" w:hanging="142"/>
                    <w:jc w:val="center"/>
                    <w:rPr>
                      <w:rFonts w:ascii="Times New Roman" w:hAnsi="Times New Roman" w:cs="Times New Roman"/>
                      <w:sz w:val="28"/>
                      <w:szCs w:val="28"/>
                    </w:rPr>
                  </w:pPr>
                  <w:r>
                    <w:rPr>
                      <w:rFonts w:ascii="Times New Roman" w:hAnsi="Times New Roman" w:cs="Times New Roman"/>
                      <w:sz w:val="28"/>
                      <w:szCs w:val="28"/>
                    </w:rPr>
                    <w:t>8</w:t>
                  </w:r>
                  <w:r w:rsidR="00C364FB">
                    <w:rPr>
                      <w:rFonts w:ascii="Times New Roman" w:hAnsi="Times New Roman" w:cs="Times New Roman"/>
                      <w:sz w:val="28"/>
                      <w:szCs w:val="28"/>
                      <w:lang w:val="en-US"/>
                    </w:rPr>
                    <w:t>.</w:t>
                  </w:r>
                  <w:r w:rsidR="00C364FB">
                    <w:rPr>
                      <w:rFonts w:ascii="Times New Roman" w:hAnsi="Times New Roman" w:cs="Times New Roman"/>
                      <w:sz w:val="28"/>
                      <w:szCs w:val="28"/>
                    </w:rPr>
                    <w:t>Р</w:t>
                  </w:r>
                  <w:r w:rsidR="00C364FB">
                    <w:rPr>
                      <w:rFonts w:ascii="Times New Roman" w:hAnsi="Times New Roman" w:cs="Times New Roman"/>
                      <w:sz w:val="28"/>
                      <w:szCs w:val="28"/>
                      <w:vertAlign w:val="subscript"/>
                    </w:rPr>
                    <w:t>і</w:t>
                  </w:r>
                </w:p>
                <w:p w:rsidR="00C364FB" w:rsidRPr="00F60940" w:rsidRDefault="00C364FB" w:rsidP="00AD010E">
                  <w:pPr>
                    <w:ind w:right="-257"/>
                    <w:jc w:val="center"/>
                    <w:rPr>
                      <w:rFonts w:ascii="Times New Roman" w:hAnsi="Times New Roman" w:cs="Times New Roman"/>
                      <w:sz w:val="28"/>
                      <w:szCs w:val="28"/>
                      <w:vertAlign w:val="subscript"/>
                    </w:rPr>
                  </w:pPr>
                </w:p>
              </w:txbxContent>
            </v:textbox>
          </v:rect>
        </w:pict>
      </w:r>
    </w:p>
    <w:p w:rsidR="00FB03A9" w:rsidRPr="006529BB" w:rsidRDefault="005B7832"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311" type="#_x0000_t32" style="position:absolute;margin-left:299.05pt;margin-top:6.65pt;width:0;height:17.7pt;z-index:251890688" o:connectortype="straight">
            <v:stroke endarrow="block"/>
          </v:shape>
        </w:pict>
      </w:r>
      <w:r w:rsidRPr="006529BB">
        <w:rPr>
          <w:rFonts w:ascii="Times New Roman" w:hAnsi="Times New Roman" w:cs="Times New Roman"/>
          <w:noProof/>
          <w:sz w:val="28"/>
          <w:szCs w:val="28"/>
          <w:lang w:val="ru-RU" w:eastAsia="ru-RU"/>
        </w:rPr>
        <w:pict>
          <v:rect id="_x0000_s1184" style="position:absolute;margin-left:126pt;margin-top:25pt;width:53.65pt;height:23.75pt;z-index:251868160;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4">
              <w:txbxContent>
                <w:p w:rsidR="00C364FB" w:rsidRPr="00C73A7D" w:rsidRDefault="005B7832" w:rsidP="00AD010E">
                  <w:pPr>
                    <w:ind w:hanging="142"/>
                    <w:jc w:val="center"/>
                    <w:rPr>
                      <w:rFonts w:ascii="Times New Roman" w:hAnsi="Times New Roman" w:cs="Times New Roman"/>
                      <w:sz w:val="28"/>
                      <w:szCs w:val="28"/>
                    </w:rPr>
                  </w:pPr>
                  <w:r>
                    <w:rPr>
                      <w:rFonts w:ascii="Times New Roman" w:hAnsi="Times New Roman" w:cs="Times New Roman"/>
                      <w:sz w:val="28"/>
                      <w:szCs w:val="28"/>
                    </w:rPr>
                    <w:t>11</w:t>
                  </w:r>
                  <w:r w:rsidR="00C364FB">
                    <w:rPr>
                      <w:rFonts w:ascii="Times New Roman" w:hAnsi="Times New Roman" w:cs="Times New Roman"/>
                      <w:sz w:val="28"/>
                      <w:szCs w:val="28"/>
                    </w:rPr>
                    <w:t>.</w:t>
                  </w:r>
                  <w:r w:rsidR="00C364FB">
                    <w:rPr>
                      <w:rFonts w:ascii="Times New Roman" w:hAnsi="Times New Roman" w:cs="Times New Roman"/>
                      <w:sz w:val="28"/>
                      <w:szCs w:val="28"/>
                      <w:lang w:val="en-US"/>
                    </w:rPr>
                    <w:t>W</w:t>
                  </w:r>
                </w:p>
              </w:txbxContent>
            </v:textbox>
          </v:rect>
        </w:pict>
      </w:r>
      <w:r w:rsidRPr="006529BB">
        <w:rPr>
          <w:rFonts w:ascii="Times New Roman" w:hAnsi="Times New Roman" w:cs="Times New Roman"/>
          <w:noProof/>
          <w:sz w:val="28"/>
          <w:szCs w:val="28"/>
          <w:lang w:val="ru-RU" w:eastAsia="ru-RU"/>
        </w:rPr>
        <w:pict>
          <v:rect id="_x0000_s1189" style="position:absolute;margin-left:203.75pt;margin-top:24.35pt;width:46.75pt;height:23.75pt;z-index:251873280;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9">
              <w:txbxContent>
                <w:p w:rsidR="00C364FB" w:rsidRPr="00F60940" w:rsidRDefault="005B7832" w:rsidP="00AD010E">
                  <w:pPr>
                    <w:ind w:right="-91" w:hanging="142"/>
                    <w:jc w:val="center"/>
                    <w:rPr>
                      <w:rFonts w:ascii="Times New Roman" w:hAnsi="Times New Roman" w:cs="Times New Roman"/>
                      <w:sz w:val="28"/>
                      <w:szCs w:val="28"/>
                    </w:rPr>
                  </w:pPr>
                  <w:r>
                    <w:rPr>
                      <w:rFonts w:ascii="Times New Roman" w:hAnsi="Times New Roman" w:cs="Times New Roman"/>
                      <w:sz w:val="28"/>
                      <w:szCs w:val="28"/>
                    </w:rPr>
                    <w:t>10</w:t>
                  </w:r>
                  <w:r w:rsidR="00C364FB">
                    <w:rPr>
                      <w:rFonts w:ascii="Times New Roman" w:hAnsi="Times New Roman" w:cs="Times New Roman"/>
                      <w:sz w:val="28"/>
                      <w:szCs w:val="28"/>
                    </w:rPr>
                    <w:t>.Р</w:t>
                  </w:r>
                  <w:r w:rsidR="00C364FB" w:rsidRPr="0089286F">
                    <w:rPr>
                      <w:rFonts w:ascii="Times New Roman" w:hAnsi="Times New Roman" w:cs="Times New Roman"/>
                      <w:sz w:val="28"/>
                      <w:szCs w:val="28"/>
                      <w:vertAlign w:val="subscript"/>
                    </w:rPr>
                    <w:t>дв</w:t>
                  </w:r>
                </w:p>
              </w:txbxContent>
            </v:textbox>
          </v:rect>
        </w:pict>
      </w:r>
      <w:r w:rsidRPr="006529BB">
        <w:rPr>
          <w:rFonts w:ascii="Times New Roman" w:hAnsi="Times New Roman" w:cs="Times New Roman"/>
          <w:noProof/>
          <w:sz w:val="28"/>
          <w:szCs w:val="28"/>
          <w:lang w:val="ru-RU" w:eastAsia="ru-RU"/>
        </w:rPr>
        <w:pict>
          <v:rect id="_x0000_s1187" style="position:absolute;margin-left:273.65pt;margin-top:24.35pt;width:48.55pt;height:24.4pt;z-index:251871232;visibility:visible;v-text-anchor:middle" o:regroupid="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87">
              <w:txbxContent>
                <w:p w:rsidR="00C364FB" w:rsidRPr="00C73A7D" w:rsidRDefault="005B7832" w:rsidP="00AD010E">
                  <w:pPr>
                    <w:ind w:right="-196" w:hanging="142"/>
                    <w:jc w:val="center"/>
                    <w:rPr>
                      <w:rFonts w:ascii="Times New Roman" w:hAnsi="Times New Roman" w:cs="Times New Roman"/>
                      <w:sz w:val="28"/>
                      <w:szCs w:val="28"/>
                    </w:rPr>
                  </w:pPr>
                  <w:r>
                    <w:rPr>
                      <w:rFonts w:ascii="Times New Roman" w:hAnsi="Times New Roman" w:cs="Times New Roman"/>
                      <w:sz w:val="28"/>
                      <w:szCs w:val="28"/>
                    </w:rPr>
                    <w:t>9</w:t>
                  </w:r>
                  <w:r w:rsidR="00C364FB">
                    <w:rPr>
                      <w:rFonts w:ascii="Times New Roman" w:hAnsi="Times New Roman" w:cs="Times New Roman"/>
                      <w:sz w:val="28"/>
                      <w:szCs w:val="28"/>
                    </w:rPr>
                    <w:t>.</w:t>
                  </w:r>
                  <w:r w:rsidR="00C364FB" w:rsidRPr="00F60940">
                    <w:rPr>
                      <w:rFonts w:ascii="Times New Roman" w:hAnsi="Times New Roman" w:cs="Times New Roman"/>
                      <w:sz w:val="28"/>
                      <w:szCs w:val="28"/>
                    </w:rPr>
                    <w:t>ɳ</w:t>
                  </w:r>
                  <w:r w:rsidR="00C364FB" w:rsidRPr="00C73A7D">
                    <w:rPr>
                      <w:rFonts w:ascii="Times New Roman" w:hAnsi="Times New Roman" w:cs="Times New Roman"/>
                      <w:sz w:val="28"/>
                      <w:szCs w:val="28"/>
                      <w:vertAlign w:val="subscript"/>
                    </w:rPr>
                    <w:t>дв</w:t>
                  </w:r>
                </w:p>
              </w:txbxContent>
            </v:textbox>
          </v:rect>
        </w:pict>
      </w:r>
      <w:r w:rsidRPr="006529BB">
        <w:rPr>
          <w:rFonts w:ascii="Times New Roman" w:hAnsi="Times New Roman" w:cs="Times New Roman"/>
          <w:noProof/>
          <w:sz w:val="28"/>
          <w:szCs w:val="28"/>
          <w:lang w:val="ru-RU" w:eastAsia="ru-RU"/>
        </w:rPr>
        <w:pict>
          <v:shape id="_x0000_s1193" type="#_x0000_t32" style="position:absolute;margin-left:197.65pt;margin-top:2.25pt;width:83.05pt;height:0;z-index:251877376" o:connectortype="straight" o:regroupid="10">
            <v:stroke endarrow="block"/>
          </v:shape>
        </w:pict>
      </w:r>
    </w:p>
    <w:p w:rsidR="00FB03A9" w:rsidRPr="006529BB" w:rsidRDefault="005B7832"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6529BB">
        <w:rPr>
          <w:rFonts w:ascii="Times New Roman" w:hAnsi="Times New Roman" w:cs="Times New Roman"/>
          <w:noProof/>
          <w:sz w:val="28"/>
          <w:szCs w:val="28"/>
          <w:lang w:val="ru-RU" w:eastAsia="ru-RU"/>
        </w:rPr>
        <w:pict>
          <v:shape id="_x0000_s1313" type="#_x0000_t32" style="position:absolute;margin-left:179.65pt;margin-top:5.85pt;width:24.1pt;height:0;flip:x;z-index:251892736" o:connectortype="straight">
            <v:stroke endarrow="block"/>
          </v:shape>
        </w:pict>
      </w:r>
      <w:r w:rsidRPr="006529BB">
        <w:rPr>
          <w:rFonts w:ascii="Times New Roman" w:hAnsi="Times New Roman" w:cs="Times New Roman"/>
          <w:noProof/>
          <w:sz w:val="28"/>
          <w:szCs w:val="28"/>
          <w:lang w:val="ru-RU" w:eastAsia="ru-RU"/>
        </w:rPr>
        <w:pict>
          <v:shape id="_x0000_s1312" type="#_x0000_t32" style="position:absolute;margin-left:251.25pt;margin-top:5.85pt;width:22.4pt;height:0;flip:x;z-index:251891712" o:connectortype="straight">
            <v:stroke endarrow="block"/>
          </v:shape>
        </w:pict>
      </w:r>
    </w:p>
    <w:p w:rsidR="00705539" w:rsidRPr="006529BB" w:rsidRDefault="00705539"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8"/>
          <w:szCs w:val="28"/>
        </w:rPr>
      </w:pPr>
      <w:r w:rsidRPr="006529BB">
        <w:rPr>
          <w:rFonts w:ascii="Times New Roman" w:hAnsi="Times New Roman" w:cs="Times New Roman"/>
          <w:color w:val="FF0000"/>
          <w:sz w:val="28"/>
          <w:szCs w:val="28"/>
        </w:rPr>
        <w:t>Рисунок 2.5</w:t>
      </w:r>
      <w:r w:rsidRPr="006529BB">
        <w:rPr>
          <w:rFonts w:ascii="Times New Roman" w:hAnsi="Times New Roman" w:cs="Times New Roman"/>
          <w:sz w:val="28"/>
          <w:szCs w:val="28"/>
        </w:rPr>
        <w:t xml:space="preserve"> − Алгоритм розрахунку нормативних витрат електричної енергії мережевими насосами</w:t>
      </w:r>
    </w:p>
    <w:p w:rsidR="00AD010E" w:rsidRPr="006529BB" w:rsidRDefault="00E578BF"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rPr>
      </w:pPr>
      <w:r w:rsidRPr="006529BB">
        <w:rPr>
          <w:rFonts w:ascii="Times New Roman" w:hAnsi="Times New Roman" w:cs="Times New Roman"/>
          <w:b/>
          <w:sz w:val="28"/>
          <w:szCs w:val="28"/>
        </w:rPr>
        <w:t>2.7</w:t>
      </w:r>
      <w:r w:rsidR="00452915" w:rsidRPr="006529BB">
        <w:rPr>
          <w:rFonts w:ascii="Times New Roman" w:hAnsi="Times New Roman" w:cs="Times New Roman"/>
          <w:b/>
          <w:sz w:val="28"/>
          <w:szCs w:val="28"/>
        </w:rPr>
        <w:t>.2</w:t>
      </w:r>
      <w:r w:rsidR="00AD010E" w:rsidRPr="006529BB">
        <w:rPr>
          <w:rFonts w:ascii="Times New Roman" w:hAnsi="Times New Roman" w:cs="Times New Roman"/>
          <w:b/>
          <w:sz w:val="28"/>
          <w:szCs w:val="28"/>
        </w:rPr>
        <w:t xml:space="preserve">.5 </w:t>
      </w:r>
      <w:r w:rsidRPr="006529BB">
        <w:rPr>
          <w:rFonts w:ascii="Times New Roman" w:hAnsi="Times New Roman" w:cs="Times New Roman"/>
          <w:b/>
          <w:sz w:val="28"/>
          <w:szCs w:val="28"/>
        </w:rPr>
        <w:t>Алгоритм розрахунку</w:t>
      </w:r>
      <w:r w:rsidR="00AD010E" w:rsidRPr="006529BB">
        <w:rPr>
          <w:rFonts w:ascii="Times New Roman" w:hAnsi="Times New Roman" w:cs="Times New Roman"/>
          <w:b/>
          <w:sz w:val="28"/>
          <w:szCs w:val="28"/>
        </w:rPr>
        <w:t xml:space="preserve"> нормативних витрат електроенергії насосами хімводообробки, іншими дрібними нагнітачами та допоміжним обладнанням котельних</w:t>
      </w:r>
    </w:p>
    <w:p w:rsidR="00AD010E" w:rsidRPr="006529BB"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6529BB">
        <w:rPr>
          <w:rFonts w:ascii="Times New Roman" w:hAnsi="Times New Roman" w:cs="Times New Roman"/>
          <w:sz w:val="28"/>
          <w:szCs w:val="28"/>
        </w:rPr>
        <w:t>Для розрахунку споживання електроенергії насосами ХВО,  іншими дрібними  нагнітачами  та допоміжним обладнанням  котельних використовується формула, кВт:</w:t>
      </w:r>
      <w:bookmarkStart w:id="116" w:name="354"/>
      <w:bookmarkEnd w:id="116"/>
    </w:p>
    <w:tbl>
      <w:tblPr>
        <w:tblStyle w:val="aa"/>
        <w:tblW w:w="0" w:type="auto"/>
        <w:jc w:val="center"/>
        <w:tblLook w:val="04A0"/>
      </w:tblPr>
      <w:tblGrid>
        <w:gridCol w:w="8613"/>
        <w:gridCol w:w="1384"/>
      </w:tblGrid>
      <w:tr w:rsidR="00AD010E" w:rsidRPr="006529BB" w:rsidTr="00DA6A91">
        <w:trPr>
          <w:jc w:val="center"/>
        </w:trPr>
        <w:tc>
          <w:tcPr>
            <w:tcW w:w="8613" w:type="dxa"/>
            <w:tcBorders>
              <w:top w:val="nil"/>
              <w:left w:val="nil"/>
              <w:bottom w:val="nil"/>
              <w:right w:val="nil"/>
            </w:tcBorders>
            <w:vAlign w:val="center"/>
          </w:tcPr>
          <w:p w:rsidR="00AD010E" w:rsidRPr="006529BB" w:rsidRDefault="00AD010E" w:rsidP="00DA6A91">
            <w:pPr>
              <w:spacing w:line="360" w:lineRule="auto"/>
              <w:ind w:right="-1384"/>
              <w:jc w:val="center"/>
              <w:rPr>
                <w:rFonts w:ascii="Times New Roman" w:hAnsi="Times New Roman" w:cs="Times New Roman"/>
                <w:b/>
                <w:sz w:val="28"/>
                <w:szCs w:val="28"/>
              </w:rPr>
            </w:pPr>
            <w:r w:rsidRPr="006529BB">
              <w:rPr>
                <w:rFonts w:ascii="Times New Roman" w:hAnsi="Times New Roman" w:cs="Times New Roman"/>
                <w:b/>
                <w:position w:val="-16"/>
                <w:sz w:val="28"/>
                <w:szCs w:val="28"/>
                <w:lang w:val="uk-UA"/>
              </w:rPr>
              <w:object w:dxaOrig="2299" w:dyaOrig="460">
                <v:shape id="_x0000_i1065" type="#_x0000_t75" style="width:149.6pt;height:24.3pt" o:ole="">
                  <v:imagedata r:id="rId100" o:title=""/>
                </v:shape>
                <o:OLEObject Type="Embed" ProgID="Equation.DSMT4" ShapeID="_x0000_i1065" DrawAspect="Content" ObjectID="_1559301045" r:id="rId101"/>
              </w:object>
            </w:r>
          </w:p>
        </w:tc>
        <w:tc>
          <w:tcPr>
            <w:tcW w:w="1384" w:type="dxa"/>
            <w:tcBorders>
              <w:top w:val="nil"/>
              <w:left w:val="nil"/>
              <w:bottom w:val="nil"/>
              <w:right w:val="nil"/>
            </w:tcBorders>
            <w:vAlign w:val="center"/>
          </w:tcPr>
          <w:p w:rsidR="00AD010E" w:rsidRPr="006529BB" w:rsidRDefault="00AD010E" w:rsidP="0059002C">
            <w:pPr>
              <w:spacing w:line="360" w:lineRule="auto"/>
              <w:ind w:firstLine="0"/>
              <w:rPr>
                <w:rFonts w:ascii="Times New Roman" w:hAnsi="Times New Roman" w:cs="Times New Roman"/>
                <w:sz w:val="28"/>
                <w:szCs w:val="28"/>
              </w:rPr>
            </w:pPr>
            <w:r w:rsidRPr="006529BB">
              <w:rPr>
                <w:rFonts w:ascii="Times New Roman" w:hAnsi="Times New Roman" w:cs="Times New Roman"/>
                <w:sz w:val="28"/>
                <w:szCs w:val="28"/>
              </w:rPr>
              <w:t>(2.3</w:t>
            </w:r>
            <w:r w:rsidR="0059002C" w:rsidRPr="006529BB">
              <w:rPr>
                <w:rFonts w:ascii="Times New Roman" w:hAnsi="Times New Roman" w:cs="Times New Roman"/>
                <w:sz w:val="28"/>
                <w:szCs w:val="28"/>
              </w:rPr>
              <w:t>5</w:t>
            </w:r>
            <w:r w:rsidRPr="006529BB">
              <w:rPr>
                <w:rFonts w:ascii="Times New Roman" w:hAnsi="Times New Roman" w:cs="Times New Roman"/>
                <w:sz w:val="28"/>
                <w:szCs w:val="28"/>
              </w:rPr>
              <w:t>)</w:t>
            </w:r>
          </w:p>
        </w:tc>
      </w:tr>
    </w:tbl>
    <w:p w:rsidR="00AD010E" w:rsidRPr="006529BB" w:rsidRDefault="00AD010E" w:rsidP="00AD010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17" w:name="355"/>
      <w:bookmarkStart w:id="118" w:name="356"/>
      <w:bookmarkEnd w:id="117"/>
      <w:bookmarkEnd w:id="118"/>
      <w:r w:rsidRPr="006529BB">
        <w:rPr>
          <w:rFonts w:ascii="Times New Roman" w:hAnsi="Times New Roman" w:cs="Times New Roman"/>
          <w:color w:val="000000"/>
          <w:sz w:val="28"/>
          <w:szCs w:val="28"/>
        </w:rPr>
        <w:lastRenderedPageBreak/>
        <w:t>де</w:t>
      </w:r>
      <w:r w:rsidRPr="006529BB">
        <w:rPr>
          <w:rFonts w:ascii="Times New Roman" w:hAnsi="Times New Roman" w:cs="Times New Roman"/>
          <w:i/>
          <w:color w:val="000000"/>
          <w:sz w:val="28"/>
          <w:szCs w:val="28"/>
        </w:rPr>
        <w:t xml:space="preserve"> P</w:t>
      </w:r>
      <w:r w:rsidRPr="006529BB">
        <w:rPr>
          <w:rFonts w:ascii="Times New Roman" w:hAnsi="Times New Roman" w:cs="Times New Roman"/>
          <w:i/>
          <w:color w:val="000000"/>
          <w:sz w:val="28"/>
          <w:szCs w:val="28"/>
          <w:vertAlign w:val="subscript"/>
        </w:rPr>
        <w:t>уст</w:t>
      </w:r>
      <w:r w:rsidRPr="006529BB">
        <w:rPr>
          <w:rFonts w:ascii="Times New Roman" w:hAnsi="Times New Roman" w:cs="Times New Roman"/>
          <w:color w:val="000000"/>
          <w:sz w:val="28"/>
          <w:szCs w:val="28"/>
        </w:rPr>
        <w:t xml:space="preserve"> – установлена потужність (паспортна) електроприймача,</w:t>
      </w:r>
      <w:bookmarkStart w:id="119" w:name="357"/>
      <w:bookmarkStart w:id="120" w:name="358"/>
      <w:bookmarkEnd w:id="119"/>
      <w:bookmarkEnd w:id="120"/>
      <w:r w:rsidRPr="006529BB">
        <w:rPr>
          <w:rFonts w:ascii="Times New Roman" w:hAnsi="Times New Roman" w:cs="Times New Roman"/>
          <w:color w:val="000000"/>
          <w:sz w:val="28"/>
          <w:szCs w:val="28"/>
        </w:rPr>
        <w:t xml:space="preserve"> кВт;</w:t>
      </w:r>
    </w:p>
    <w:p w:rsidR="00AD010E" w:rsidRPr="006529BB" w:rsidRDefault="00AD010E" w:rsidP="00AD010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K</w:t>
      </w:r>
      <w:r w:rsidRPr="006529BB">
        <w:rPr>
          <w:rFonts w:ascii="Times New Roman" w:hAnsi="Times New Roman" w:cs="Times New Roman"/>
          <w:i/>
          <w:color w:val="000000"/>
          <w:sz w:val="28"/>
          <w:szCs w:val="28"/>
          <w:vertAlign w:val="subscript"/>
        </w:rPr>
        <w:t xml:space="preserve">n </w:t>
      </w:r>
      <w:r w:rsidRPr="006529BB">
        <w:rPr>
          <w:rFonts w:ascii="Times New Roman" w:hAnsi="Times New Roman" w:cs="Times New Roman"/>
          <w:color w:val="000000"/>
          <w:sz w:val="28"/>
          <w:szCs w:val="28"/>
        </w:rPr>
        <w:t>– коефіцієнт використання електричної потужності,</w:t>
      </w:r>
      <w:bookmarkStart w:id="121" w:name="359"/>
      <w:bookmarkStart w:id="122" w:name="360"/>
      <w:bookmarkEnd w:id="121"/>
      <w:bookmarkEnd w:id="122"/>
      <w:r w:rsidRPr="006529BB">
        <w:rPr>
          <w:rFonts w:ascii="Times New Roman" w:hAnsi="Times New Roman" w:cs="Times New Roman"/>
          <w:color w:val="000000"/>
          <w:sz w:val="28"/>
          <w:szCs w:val="28"/>
        </w:rPr>
        <w:t xml:space="preserve"> визначається згідно </w:t>
      </w:r>
      <w:r w:rsidRPr="006529BB">
        <w:rPr>
          <w:rFonts w:ascii="Times New Roman" w:hAnsi="Times New Roman" w:cs="Times New Roman"/>
          <w:color w:val="000000" w:themeColor="text1"/>
          <w:sz w:val="28"/>
          <w:szCs w:val="28"/>
        </w:rPr>
        <w:t xml:space="preserve">за </w:t>
      </w:r>
      <w:r w:rsidRPr="006529BB">
        <w:rPr>
          <w:rFonts w:ascii="Times New Roman" w:hAnsi="Times New Roman" w:cs="Times New Roman"/>
          <w:sz w:val="28"/>
          <w:szCs w:val="28"/>
        </w:rPr>
        <w:t>відповідною таблицею</w:t>
      </w:r>
      <w:r w:rsidRPr="006529BB">
        <w:rPr>
          <w:rFonts w:ascii="Times New Roman" w:hAnsi="Times New Roman" w:cs="Times New Roman"/>
          <w:color w:val="000000"/>
          <w:sz w:val="28"/>
          <w:szCs w:val="28"/>
        </w:rPr>
        <w:t xml:space="preserve"> Порядку;</w:t>
      </w:r>
    </w:p>
    <w:p w:rsidR="00AD010E" w:rsidRPr="006529BB"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T</w:t>
      </w:r>
      <w:r w:rsidRPr="006529BB">
        <w:rPr>
          <w:rFonts w:ascii="Times New Roman" w:hAnsi="Times New Roman" w:cs="Times New Roman"/>
          <w:i/>
          <w:color w:val="000000"/>
          <w:sz w:val="28"/>
          <w:szCs w:val="28"/>
          <w:vertAlign w:val="subscript"/>
        </w:rPr>
        <w:t>m</w:t>
      </w:r>
      <w:r w:rsidRPr="006529BB">
        <w:rPr>
          <w:rFonts w:ascii="Times New Roman" w:hAnsi="Times New Roman" w:cs="Times New Roman"/>
          <w:color w:val="000000"/>
          <w:sz w:val="28"/>
          <w:szCs w:val="28"/>
        </w:rPr>
        <w:t>– кількість годин використання максимуму потужності за</w:t>
      </w:r>
      <w:bookmarkStart w:id="123" w:name="374"/>
      <w:bookmarkEnd w:id="123"/>
      <w:r w:rsidRPr="006529BB">
        <w:rPr>
          <w:rFonts w:ascii="Times New Roman" w:hAnsi="Times New Roman" w:cs="Times New Roman"/>
          <w:color w:val="000000"/>
          <w:sz w:val="28"/>
          <w:szCs w:val="28"/>
        </w:rPr>
        <w:t xml:space="preserve"> даними експлуатаційних підрозділів підприємства, год;</w:t>
      </w:r>
    </w:p>
    <w:p w:rsidR="00AD010E" w:rsidRPr="006529BB"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6529BB">
        <w:rPr>
          <w:rFonts w:ascii="Times New Roman" w:hAnsi="Times New Roman" w:cs="Times New Roman"/>
          <w:i/>
          <w:color w:val="000000"/>
          <w:sz w:val="28"/>
          <w:szCs w:val="28"/>
        </w:rPr>
        <w:t>n</w:t>
      </w:r>
      <w:r w:rsidRPr="006529BB">
        <w:rPr>
          <w:rFonts w:ascii="Times New Roman" w:hAnsi="Times New Roman" w:cs="Times New Roman"/>
          <w:color w:val="000000"/>
          <w:sz w:val="28"/>
          <w:szCs w:val="28"/>
        </w:rPr>
        <w:t>– кількість енергоприймачів.</w:t>
      </w:r>
    </w:p>
    <w:p w:rsidR="00060997" w:rsidRPr="006529BB" w:rsidRDefault="00060997">
      <w:pPr>
        <w:spacing w:after="0" w:line="240" w:lineRule="auto"/>
        <w:rPr>
          <w:rFonts w:ascii="Times New Roman" w:hAnsi="Times New Roman" w:cs="Times New Roman"/>
          <w:sz w:val="28"/>
          <w:szCs w:val="28"/>
        </w:rPr>
      </w:pPr>
      <w:r w:rsidRPr="006529BB">
        <w:rPr>
          <w:rFonts w:ascii="Times New Roman" w:hAnsi="Times New Roman" w:cs="Times New Roman"/>
          <w:sz w:val="28"/>
          <w:szCs w:val="28"/>
        </w:rPr>
        <w:br w:type="page"/>
      </w:r>
    </w:p>
    <w:p w:rsidR="0028624A" w:rsidRPr="006529BB" w:rsidRDefault="0028624A" w:rsidP="00D4457A">
      <w:pPr>
        <w:spacing w:after="0" w:line="360" w:lineRule="auto"/>
        <w:outlineLvl w:val="0"/>
        <w:rPr>
          <w:rFonts w:ascii="Times New Roman" w:hAnsi="Times New Roman" w:cs="Times New Roman"/>
          <w:b/>
          <w:color w:val="auto"/>
          <w:sz w:val="28"/>
          <w:szCs w:val="28"/>
        </w:rPr>
      </w:pPr>
      <w:r w:rsidRPr="006529BB">
        <w:rPr>
          <w:rFonts w:ascii="Times New Roman" w:hAnsi="Times New Roman" w:cs="Times New Roman"/>
          <w:b/>
          <w:color w:val="auto"/>
          <w:sz w:val="28"/>
          <w:szCs w:val="28"/>
        </w:rPr>
        <w:lastRenderedPageBreak/>
        <w:t>Висновки до розділу:</w:t>
      </w:r>
    </w:p>
    <w:p w:rsidR="0028624A" w:rsidRPr="006529BB" w:rsidRDefault="00FD27C3" w:rsidP="0028624A">
      <w:pPr>
        <w:pStyle w:val="a7"/>
        <w:numPr>
          <w:ilvl w:val="0"/>
          <w:numId w:val="11"/>
        </w:numPr>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 xml:space="preserve">Один із способів вдосконалення існуючої методики розрахунку витратної частини електричного балансу є використання </w:t>
      </w:r>
      <w:r w:rsidR="00E578BF" w:rsidRPr="006529BB">
        <w:rPr>
          <w:rFonts w:ascii="Times New Roman" w:hAnsi="Times New Roman" w:cs="Times New Roman"/>
          <w:color w:val="auto"/>
          <w:sz w:val="28"/>
          <w:szCs w:val="28"/>
        </w:rPr>
        <w:t xml:space="preserve">алгоритму розрахунку, який базується на використанні </w:t>
      </w:r>
      <w:r w:rsidRPr="006529BB">
        <w:rPr>
          <w:rFonts w:ascii="Times New Roman" w:hAnsi="Times New Roman" w:cs="Times New Roman"/>
          <w:color w:val="auto"/>
          <w:sz w:val="28"/>
          <w:szCs w:val="28"/>
        </w:rPr>
        <w:t>ймовірнісно-</w:t>
      </w:r>
      <w:r w:rsidR="00A93987" w:rsidRPr="006529BB">
        <w:rPr>
          <w:rFonts w:ascii="Times New Roman" w:hAnsi="Times New Roman" w:cs="Times New Roman"/>
          <w:color w:val="auto"/>
          <w:sz w:val="28"/>
          <w:szCs w:val="28"/>
        </w:rPr>
        <w:t>с</w:t>
      </w:r>
      <w:r w:rsidRPr="006529BB">
        <w:rPr>
          <w:rFonts w:ascii="Times New Roman" w:hAnsi="Times New Roman" w:cs="Times New Roman"/>
          <w:color w:val="auto"/>
          <w:sz w:val="28"/>
          <w:szCs w:val="28"/>
        </w:rPr>
        <w:t>тати</w:t>
      </w:r>
      <w:r w:rsidR="00A41D45" w:rsidRPr="006529BB">
        <w:rPr>
          <w:rFonts w:ascii="Times New Roman" w:hAnsi="Times New Roman" w:cs="Times New Roman"/>
          <w:color w:val="auto"/>
          <w:sz w:val="28"/>
          <w:szCs w:val="28"/>
        </w:rPr>
        <w:t>с</w:t>
      </w:r>
      <w:r w:rsidR="00E578BF" w:rsidRPr="006529BB">
        <w:rPr>
          <w:rFonts w:ascii="Times New Roman" w:hAnsi="Times New Roman" w:cs="Times New Roman"/>
          <w:color w:val="auto"/>
          <w:sz w:val="28"/>
          <w:szCs w:val="28"/>
        </w:rPr>
        <w:t xml:space="preserve">тичного методу </w:t>
      </w:r>
      <w:r w:rsidRPr="006529BB">
        <w:rPr>
          <w:rFonts w:ascii="Times New Roman" w:hAnsi="Times New Roman" w:cs="Times New Roman"/>
          <w:color w:val="auto"/>
          <w:sz w:val="28"/>
          <w:szCs w:val="28"/>
        </w:rPr>
        <w:t xml:space="preserve">для </w:t>
      </w:r>
      <w:r w:rsidR="00A41D45" w:rsidRPr="006529BB">
        <w:rPr>
          <w:rFonts w:ascii="Times New Roman" w:hAnsi="Times New Roman" w:cs="Times New Roman"/>
          <w:color w:val="auto"/>
          <w:sz w:val="28"/>
          <w:szCs w:val="28"/>
        </w:rPr>
        <w:t>подолання</w:t>
      </w:r>
      <w:r w:rsidR="00A93987" w:rsidRPr="006529BB">
        <w:rPr>
          <w:rFonts w:ascii="Times New Roman" w:hAnsi="Times New Roman" w:cs="Times New Roman"/>
          <w:color w:val="auto"/>
          <w:sz w:val="28"/>
          <w:szCs w:val="28"/>
        </w:rPr>
        <w:t xml:space="preserve"> недоліків, зв'язаних із наявністю нечітко визначених виробничих параметрів та підвищення точності отриманого кінцевого результату.</w:t>
      </w:r>
    </w:p>
    <w:p w:rsidR="00A93987" w:rsidRPr="006529BB" w:rsidRDefault="00A93987" w:rsidP="0028624A">
      <w:pPr>
        <w:pStyle w:val="a7"/>
        <w:numPr>
          <w:ilvl w:val="0"/>
          <w:numId w:val="11"/>
        </w:numPr>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Виконання розрахунку витратної частини ел</w:t>
      </w:r>
      <w:r w:rsidR="00A41D45" w:rsidRPr="006529BB">
        <w:rPr>
          <w:rFonts w:ascii="Times New Roman" w:hAnsi="Times New Roman" w:cs="Times New Roman"/>
          <w:color w:val="auto"/>
          <w:sz w:val="28"/>
          <w:szCs w:val="28"/>
        </w:rPr>
        <w:t>е</w:t>
      </w:r>
      <w:r w:rsidRPr="006529BB">
        <w:rPr>
          <w:rFonts w:ascii="Times New Roman" w:hAnsi="Times New Roman" w:cs="Times New Roman"/>
          <w:color w:val="auto"/>
          <w:sz w:val="28"/>
          <w:szCs w:val="28"/>
        </w:rPr>
        <w:t xml:space="preserve">ктричного балансу котельної можна звести до чітко структурованого алгоритму, який може бути використаний для побудови на його базі </w:t>
      </w:r>
      <w:r w:rsidR="00A41D45" w:rsidRPr="006529BB">
        <w:rPr>
          <w:rFonts w:ascii="Times New Roman" w:hAnsi="Times New Roman" w:cs="Times New Roman"/>
          <w:color w:val="auto"/>
          <w:sz w:val="28"/>
          <w:szCs w:val="28"/>
        </w:rPr>
        <w:t>математичної</w:t>
      </w:r>
      <w:r w:rsidRPr="006529BB">
        <w:rPr>
          <w:rFonts w:ascii="Times New Roman" w:hAnsi="Times New Roman" w:cs="Times New Roman"/>
          <w:color w:val="auto"/>
          <w:sz w:val="28"/>
          <w:szCs w:val="28"/>
        </w:rPr>
        <w:t xml:space="preserve"> моделі для імітування роботи котельної</w:t>
      </w:r>
    </w:p>
    <w:p w:rsidR="00A93987" w:rsidRPr="006529BB" w:rsidRDefault="00E578BF" w:rsidP="0028624A">
      <w:pPr>
        <w:pStyle w:val="a7"/>
        <w:numPr>
          <w:ilvl w:val="0"/>
          <w:numId w:val="11"/>
        </w:numPr>
        <w:spacing w:after="0" w:line="360" w:lineRule="auto"/>
        <w:rPr>
          <w:rFonts w:ascii="Times New Roman" w:hAnsi="Times New Roman" w:cs="Times New Roman"/>
          <w:color w:val="auto"/>
          <w:sz w:val="28"/>
          <w:szCs w:val="28"/>
        </w:rPr>
      </w:pPr>
      <w:r w:rsidRPr="006529BB">
        <w:rPr>
          <w:rFonts w:ascii="Times New Roman" w:hAnsi="Times New Roman" w:cs="Times New Roman"/>
          <w:color w:val="auto"/>
          <w:sz w:val="28"/>
          <w:szCs w:val="28"/>
        </w:rPr>
        <w:t>Створення</w:t>
      </w:r>
      <w:r w:rsidR="00A93987" w:rsidRPr="006529BB">
        <w:rPr>
          <w:rFonts w:ascii="Times New Roman" w:hAnsi="Times New Roman" w:cs="Times New Roman"/>
          <w:color w:val="auto"/>
          <w:sz w:val="28"/>
          <w:szCs w:val="28"/>
        </w:rPr>
        <w:t xml:space="preserve"> прототип</w:t>
      </w:r>
      <w:r w:rsidRPr="006529BB">
        <w:rPr>
          <w:rFonts w:ascii="Times New Roman" w:hAnsi="Times New Roman" w:cs="Times New Roman"/>
          <w:color w:val="auto"/>
          <w:sz w:val="28"/>
          <w:szCs w:val="28"/>
        </w:rPr>
        <w:t>у програмного продукту</w:t>
      </w:r>
      <w:r w:rsidR="00A93987" w:rsidRPr="006529BB">
        <w:rPr>
          <w:rFonts w:ascii="Times New Roman" w:hAnsi="Times New Roman" w:cs="Times New Roman"/>
          <w:color w:val="auto"/>
          <w:sz w:val="28"/>
          <w:szCs w:val="28"/>
        </w:rPr>
        <w:t xml:space="preserve">, </w:t>
      </w:r>
      <w:r w:rsidRPr="006529BB">
        <w:rPr>
          <w:rFonts w:ascii="Times New Roman" w:hAnsi="Times New Roman" w:cs="Times New Roman"/>
          <w:color w:val="auto"/>
          <w:sz w:val="28"/>
          <w:szCs w:val="28"/>
        </w:rPr>
        <w:t>який дозволить</w:t>
      </w:r>
      <w:r w:rsidR="00A93987" w:rsidRPr="006529BB">
        <w:rPr>
          <w:rFonts w:ascii="Times New Roman" w:hAnsi="Times New Roman" w:cs="Times New Roman"/>
          <w:color w:val="auto"/>
          <w:sz w:val="28"/>
          <w:szCs w:val="28"/>
        </w:rPr>
        <w:t xml:space="preserve"> здійснювати розрахунок витрат</w:t>
      </w:r>
      <w:r w:rsidR="00A41D45" w:rsidRPr="006529BB">
        <w:rPr>
          <w:rFonts w:ascii="Times New Roman" w:hAnsi="Times New Roman" w:cs="Times New Roman"/>
          <w:color w:val="auto"/>
          <w:sz w:val="28"/>
          <w:szCs w:val="28"/>
        </w:rPr>
        <w:t>н</w:t>
      </w:r>
      <w:r w:rsidR="00A93987" w:rsidRPr="006529BB">
        <w:rPr>
          <w:rFonts w:ascii="Times New Roman" w:hAnsi="Times New Roman" w:cs="Times New Roman"/>
          <w:color w:val="auto"/>
          <w:sz w:val="28"/>
          <w:szCs w:val="28"/>
        </w:rPr>
        <w:t>ої частини електр</w:t>
      </w:r>
      <w:r w:rsidR="00A41D45" w:rsidRPr="006529BB">
        <w:rPr>
          <w:rFonts w:ascii="Times New Roman" w:hAnsi="Times New Roman" w:cs="Times New Roman"/>
          <w:color w:val="auto"/>
          <w:sz w:val="28"/>
          <w:szCs w:val="28"/>
        </w:rPr>
        <w:t>и</w:t>
      </w:r>
      <w:r w:rsidR="00A93987" w:rsidRPr="006529BB">
        <w:rPr>
          <w:rFonts w:ascii="Times New Roman" w:hAnsi="Times New Roman" w:cs="Times New Roman"/>
          <w:color w:val="auto"/>
          <w:sz w:val="28"/>
          <w:szCs w:val="28"/>
        </w:rPr>
        <w:t>чного балансу спираючись на алгоритм розрахунку витрат електроенергії на котельній та побудований на цій базі алгоритм розрахунку ймовірнісно-статистичним методом</w:t>
      </w:r>
      <w:r w:rsidRPr="006529BB">
        <w:rPr>
          <w:rFonts w:ascii="Times New Roman" w:hAnsi="Times New Roman" w:cs="Times New Roman"/>
          <w:color w:val="auto"/>
          <w:sz w:val="28"/>
          <w:szCs w:val="28"/>
        </w:rPr>
        <w:t xml:space="preserve"> дозволить скоротити час на імітування моделі котельної та підвищити точність розрахунків, виключаючи людський фактор</w:t>
      </w:r>
      <w:r w:rsidR="00A93987" w:rsidRPr="006529BB">
        <w:rPr>
          <w:rFonts w:ascii="Times New Roman" w:hAnsi="Times New Roman" w:cs="Times New Roman"/>
          <w:color w:val="auto"/>
          <w:sz w:val="28"/>
          <w:szCs w:val="28"/>
        </w:rPr>
        <w:t>.</w:t>
      </w:r>
    </w:p>
    <w:sectPr w:rsidR="00A93987" w:rsidRPr="006529BB" w:rsidSect="008226A0">
      <w:pgSz w:w="11906" w:h="16838"/>
      <w:pgMar w:top="1418" w:right="567" w:bottom="1418" w:left="1134"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CD9" w:rsidRDefault="00F37CD9" w:rsidP="008226A0">
      <w:pPr>
        <w:spacing w:after="0" w:line="240" w:lineRule="auto"/>
      </w:pPr>
      <w:r>
        <w:separator/>
      </w:r>
    </w:p>
  </w:endnote>
  <w:endnote w:type="continuationSeparator" w:id="1">
    <w:p w:rsidR="00F37CD9" w:rsidRDefault="00F37CD9" w:rsidP="00822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CD9" w:rsidRDefault="00F37CD9" w:rsidP="008226A0">
      <w:pPr>
        <w:spacing w:after="0" w:line="240" w:lineRule="auto"/>
      </w:pPr>
      <w:r>
        <w:separator/>
      </w:r>
    </w:p>
  </w:footnote>
  <w:footnote w:type="continuationSeparator" w:id="1">
    <w:p w:rsidR="00F37CD9" w:rsidRDefault="00F37CD9" w:rsidP="008226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F81"/>
    <w:multiLevelType w:val="hybridMultilevel"/>
    <w:tmpl w:val="88D4A494"/>
    <w:lvl w:ilvl="0" w:tplc="83C0C5D8">
      <w:start w:val="1"/>
      <w:numFmt w:val="decimal"/>
      <w:lvlText w:val="%1."/>
      <w:lvlJc w:val="left"/>
      <w:pPr>
        <w:ind w:left="1527" w:hanging="9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7101C3D"/>
    <w:multiLevelType w:val="hybridMultilevel"/>
    <w:tmpl w:val="E8CEB924"/>
    <w:lvl w:ilvl="0" w:tplc="04220001">
      <w:start w:val="1"/>
      <w:numFmt w:val="bullet"/>
      <w:lvlText w:val=""/>
      <w:lvlJc w:val="left"/>
      <w:pPr>
        <w:ind w:left="770" w:hanging="360"/>
      </w:pPr>
      <w:rPr>
        <w:rFonts w:ascii="Symbol" w:hAnsi="Symbol" w:hint="default"/>
      </w:rPr>
    </w:lvl>
    <w:lvl w:ilvl="1" w:tplc="04220003" w:tentative="1">
      <w:start w:val="1"/>
      <w:numFmt w:val="bullet"/>
      <w:lvlText w:val="o"/>
      <w:lvlJc w:val="left"/>
      <w:pPr>
        <w:ind w:left="1490" w:hanging="360"/>
      </w:pPr>
      <w:rPr>
        <w:rFonts w:ascii="Courier New" w:hAnsi="Courier New" w:cs="Courier New" w:hint="default"/>
      </w:rPr>
    </w:lvl>
    <w:lvl w:ilvl="2" w:tplc="04220005" w:tentative="1">
      <w:start w:val="1"/>
      <w:numFmt w:val="bullet"/>
      <w:lvlText w:val=""/>
      <w:lvlJc w:val="left"/>
      <w:pPr>
        <w:ind w:left="2210" w:hanging="360"/>
      </w:pPr>
      <w:rPr>
        <w:rFonts w:ascii="Wingdings" w:hAnsi="Wingdings" w:hint="default"/>
      </w:rPr>
    </w:lvl>
    <w:lvl w:ilvl="3" w:tplc="04220001" w:tentative="1">
      <w:start w:val="1"/>
      <w:numFmt w:val="bullet"/>
      <w:lvlText w:val=""/>
      <w:lvlJc w:val="left"/>
      <w:pPr>
        <w:ind w:left="2930" w:hanging="360"/>
      </w:pPr>
      <w:rPr>
        <w:rFonts w:ascii="Symbol" w:hAnsi="Symbol" w:hint="default"/>
      </w:rPr>
    </w:lvl>
    <w:lvl w:ilvl="4" w:tplc="04220003" w:tentative="1">
      <w:start w:val="1"/>
      <w:numFmt w:val="bullet"/>
      <w:lvlText w:val="o"/>
      <w:lvlJc w:val="left"/>
      <w:pPr>
        <w:ind w:left="3650" w:hanging="360"/>
      </w:pPr>
      <w:rPr>
        <w:rFonts w:ascii="Courier New" w:hAnsi="Courier New" w:cs="Courier New" w:hint="default"/>
      </w:rPr>
    </w:lvl>
    <w:lvl w:ilvl="5" w:tplc="04220005" w:tentative="1">
      <w:start w:val="1"/>
      <w:numFmt w:val="bullet"/>
      <w:lvlText w:val=""/>
      <w:lvlJc w:val="left"/>
      <w:pPr>
        <w:ind w:left="4370" w:hanging="360"/>
      </w:pPr>
      <w:rPr>
        <w:rFonts w:ascii="Wingdings" w:hAnsi="Wingdings" w:hint="default"/>
      </w:rPr>
    </w:lvl>
    <w:lvl w:ilvl="6" w:tplc="04220001" w:tentative="1">
      <w:start w:val="1"/>
      <w:numFmt w:val="bullet"/>
      <w:lvlText w:val=""/>
      <w:lvlJc w:val="left"/>
      <w:pPr>
        <w:ind w:left="5090" w:hanging="360"/>
      </w:pPr>
      <w:rPr>
        <w:rFonts w:ascii="Symbol" w:hAnsi="Symbol" w:hint="default"/>
      </w:rPr>
    </w:lvl>
    <w:lvl w:ilvl="7" w:tplc="04220003" w:tentative="1">
      <w:start w:val="1"/>
      <w:numFmt w:val="bullet"/>
      <w:lvlText w:val="o"/>
      <w:lvlJc w:val="left"/>
      <w:pPr>
        <w:ind w:left="5810" w:hanging="360"/>
      </w:pPr>
      <w:rPr>
        <w:rFonts w:ascii="Courier New" w:hAnsi="Courier New" w:cs="Courier New" w:hint="default"/>
      </w:rPr>
    </w:lvl>
    <w:lvl w:ilvl="8" w:tplc="04220005" w:tentative="1">
      <w:start w:val="1"/>
      <w:numFmt w:val="bullet"/>
      <w:lvlText w:val=""/>
      <w:lvlJc w:val="left"/>
      <w:pPr>
        <w:ind w:left="6530" w:hanging="360"/>
      </w:pPr>
      <w:rPr>
        <w:rFonts w:ascii="Wingdings" w:hAnsi="Wingdings" w:hint="default"/>
      </w:rPr>
    </w:lvl>
  </w:abstractNum>
  <w:abstractNum w:abstractNumId="2">
    <w:nsid w:val="13054E0D"/>
    <w:multiLevelType w:val="hybridMultilevel"/>
    <w:tmpl w:val="293088E8"/>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3">
    <w:nsid w:val="23E1250F"/>
    <w:multiLevelType w:val="hybridMultilevel"/>
    <w:tmpl w:val="B4A80378"/>
    <w:lvl w:ilvl="0" w:tplc="99DE7982">
      <w:start w:val="3"/>
      <w:numFmt w:val="bullet"/>
      <w:lvlText w:val="-"/>
      <w:lvlJc w:val="left"/>
      <w:pPr>
        <w:ind w:left="1634" w:hanging="360"/>
      </w:pPr>
      <w:rPr>
        <w:rFonts w:ascii="Times New Roman" w:eastAsia="Calibri"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4">
    <w:nsid w:val="25904926"/>
    <w:multiLevelType w:val="hybridMultilevel"/>
    <w:tmpl w:val="D278C41A"/>
    <w:lvl w:ilvl="0" w:tplc="04220001">
      <w:start w:val="1"/>
      <w:numFmt w:val="bullet"/>
      <w:lvlText w:val=""/>
      <w:lvlJc w:val="left"/>
      <w:pPr>
        <w:ind w:left="1130" w:hanging="360"/>
      </w:pPr>
      <w:rPr>
        <w:rFonts w:ascii="Symbol" w:hAnsi="Symbol" w:hint="default"/>
      </w:rPr>
    </w:lvl>
    <w:lvl w:ilvl="1" w:tplc="04220003" w:tentative="1">
      <w:start w:val="1"/>
      <w:numFmt w:val="bullet"/>
      <w:lvlText w:val="o"/>
      <w:lvlJc w:val="left"/>
      <w:pPr>
        <w:ind w:left="1850" w:hanging="360"/>
      </w:pPr>
      <w:rPr>
        <w:rFonts w:ascii="Courier New" w:hAnsi="Courier New" w:cs="Courier New" w:hint="default"/>
      </w:rPr>
    </w:lvl>
    <w:lvl w:ilvl="2" w:tplc="04220005" w:tentative="1">
      <w:start w:val="1"/>
      <w:numFmt w:val="bullet"/>
      <w:lvlText w:val=""/>
      <w:lvlJc w:val="left"/>
      <w:pPr>
        <w:ind w:left="2570" w:hanging="360"/>
      </w:pPr>
      <w:rPr>
        <w:rFonts w:ascii="Wingdings" w:hAnsi="Wingdings" w:hint="default"/>
      </w:rPr>
    </w:lvl>
    <w:lvl w:ilvl="3" w:tplc="04220001" w:tentative="1">
      <w:start w:val="1"/>
      <w:numFmt w:val="bullet"/>
      <w:lvlText w:val=""/>
      <w:lvlJc w:val="left"/>
      <w:pPr>
        <w:ind w:left="3290" w:hanging="360"/>
      </w:pPr>
      <w:rPr>
        <w:rFonts w:ascii="Symbol" w:hAnsi="Symbol" w:hint="default"/>
      </w:rPr>
    </w:lvl>
    <w:lvl w:ilvl="4" w:tplc="04220003" w:tentative="1">
      <w:start w:val="1"/>
      <w:numFmt w:val="bullet"/>
      <w:lvlText w:val="o"/>
      <w:lvlJc w:val="left"/>
      <w:pPr>
        <w:ind w:left="4010" w:hanging="360"/>
      </w:pPr>
      <w:rPr>
        <w:rFonts w:ascii="Courier New" w:hAnsi="Courier New" w:cs="Courier New" w:hint="default"/>
      </w:rPr>
    </w:lvl>
    <w:lvl w:ilvl="5" w:tplc="04220005" w:tentative="1">
      <w:start w:val="1"/>
      <w:numFmt w:val="bullet"/>
      <w:lvlText w:val=""/>
      <w:lvlJc w:val="left"/>
      <w:pPr>
        <w:ind w:left="4730" w:hanging="360"/>
      </w:pPr>
      <w:rPr>
        <w:rFonts w:ascii="Wingdings" w:hAnsi="Wingdings" w:hint="default"/>
      </w:rPr>
    </w:lvl>
    <w:lvl w:ilvl="6" w:tplc="04220001" w:tentative="1">
      <w:start w:val="1"/>
      <w:numFmt w:val="bullet"/>
      <w:lvlText w:val=""/>
      <w:lvlJc w:val="left"/>
      <w:pPr>
        <w:ind w:left="5450" w:hanging="360"/>
      </w:pPr>
      <w:rPr>
        <w:rFonts w:ascii="Symbol" w:hAnsi="Symbol" w:hint="default"/>
      </w:rPr>
    </w:lvl>
    <w:lvl w:ilvl="7" w:tplc="04220003" w:tentative="1">
      <w:start w:val="1"/>
      <w:numFmt w:val="bullet"/>
      <w:lvlText w:val="o"/>
      <w:lvlJc w:val="left"/>
      <w:pPr>
        <w:ind w:left="6170" w:hanging="360"/>
      </w:pPr>
      <w:rPr>
        <w:rFonts w:ascii="Courier New" w:hAnsi="Courier New" w:cs="Courier New" w:hint="default"/>
      </w:rPr>
    </w:lvl>
    <w:lvl w:ilvl="8" w:tplc="04220005" w:tentative="1">
      <w:start w:val="1"/>
      <w:numFmt w:val="bullet"/>
      <w:lvlText w:val=""/>
      <w:lvlJc w:val="left"/>
      <w:pPr>
        <w:ind w:left="6890" w:hanging="360"/>
      </w:pPr>
      <w:rPr>
        <w:rFonts w:ascii="Wingdings" w:hAnsi="Wingdings" w:hint="default"/>
      </w:rPr>
    </w:lvl>
  </w:abstractNum>
  <w:abstractNum w:abstractNumId="5">
    <w:nsid w:val="2DED22CC"/>
    <w:multiLevelType w:val="hybridMultilevel"/>
    <w:tmpl w:val="5A88A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F43AE"/>
    <w:multiLevelType w:val="hybridMultilevel"/>
    <w:tmpl w:val="88989E22"/>
    <w:lvl w:ilvl="0" w:tplc="2528E9DE">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34E337C7"/>
    <w:multiLevelType w:val="hybridMultilevel"/>
    <w:tmpl w:val="5A028A2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8">
    <w:nsid w:val="42C00F37"/>
    <w:multiLevelType w:val="hybridMultilevel"/>
    <w:tmpl w:val="A43AF2C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9">
    <w:nsid w:val="44635994"/>
    <w:multiLevelType w:val="hybridMultilevel"/>
    <w:tmpl w:val="84EE45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4604B5"/>
    <w:multiLevelType w:val="hybridMultilevel"/>
    <w:tmpl w:val="7F2E93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BAD7292"/>
    <w:multiLevelType w:val="hybridMultilevel"/>
    <w:tmpl w:val="9224D26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57800A3C"/>
    <w:multiLevelType w:val="hybridMultilevel"/>
    <w:tmpl w:val="C00E7E9C"/>
    <w:lvl w:ilvl="0" w:tplc="A6720EA2">
      <w:start w:val="5"/>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C1C6EB5"/>
    <w:multiLevelType w:val="hybridMultilevel"/>
    <w:tmpl w:val="E4F87D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75BC7A61"/>
    <w:multiLevelType w:val="hybridMultilevel"/>
    <w:tmpl w:val="71C0514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11"/>
  </w:num>
  <w:num w:numId="5">
    <w:abstractNumId w:val="6"/>
  </w:num>
  <w:num w:numId="6">
    <w:abstractNumId w:val="10"/>
  </w:num>
  <w:num w:numId="7">
    <w:abstractNumId w:val="12"/>
  </w:num>
  <w:num w:numId="8">
    <w:abstractNumId w:val="1"/>
  </w:num>
  <w:num w:numId="9">
    <w:abstractNumId w:val="4"/>
  </w:num>
  <w:num w:numId="10">
    <w:abstractNumId w:val="2"/>
  </w:num>
  <w:num w:numId="11">
    <w:abstractNumId w:val="14"/>
  </w:num>
  <w:num w:numId="12">
    <w:abstractNumId w:val="5"/>
  </w:num>
  <w:num w:numId="13">
    <w:abstractNumId w:val="13"/>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formsDesign/>
  <w:defaultTabStop w:val="708"/>
  <w:hyphenationZone w:val="425"/>
  <w:characterSpacingControl w:val="doNotCompress"/>
  <w:footnotePr>
    <w:footnote w:id="0"/>
    <w:footnote w:id="1"/>
  </w:footnotePr>
  <w:endnotePr>
    <w:endnote w:id="0"/>
    <w:endnote w:id="1"/>
  </w:endnotePr>
  <w:compat/>
  <w:rsids>
    <w:rsidRoot w:val="007360B2"/>
    <w:rsid w:val="0000212B"/>
    <w:rsid w:val="00045F45"/>
    <w:rsid w:val="00060997"/>
    <w:rsid w:val="000A4117"/>
    <w:rsid w:val="000E5E2F"/>
    <w:rsid w:val="001376CC"/>
    <w:rsid w:val="00140F1A"/>
    <w:rsid w:val="00152081"/>
    <w:rsid w:val="00187C80"/>
    <w:rsid w:val="00196DAD"/>
    <w:rsid w:val="001D5457"/>
    <w:rsid w:val="001F3866"/>
    <w:rsid w:val="0028330F"/>
    <w:rsid w:val="002848AD"/>
    <w:rsid w:val="0028624A"/>
    <w:rsid w:val="002A1A1F"/>
    <w:rsid w:val="002C1F31"/>
    <w:rsid w:val="002D1789"/>
    <w:rsid w:val="002F27CC"/>
    <w:rsid w:val="00300297"/>
    <w:rsid w:val="0032025B"/>
    <w:rsid w:val="0032047B"/>
    <w:rsid w:val="003227AC"/>
    <w:rsid w:val="003336CA"/>
    <w:rsid w:val="0036206B"/>
    <w:rsid w:val="003678E1"/>
    <w:rsid w:val="003759A8"/>
    <w:rsid w:val="00386E9E"/>
    <w:rsid w:val="003D07D0"/>
    <w:rsid w:val="003D7548"/>
    <w:rsid w:val="00406C1C"/>
    <w:rsid w:val="004113CB"/>
    <w:rsid w:val="0041776B"/>
    <w:rsid w:val="00425E70"/>
    <w:rsid w:val="00432309"/>
    <w:rsid w:val="00452915"/>
    <w:rsid w:val="0045663A"/>
    <w:rsid w:val="004651B5"/>
    <w:rsid w:val="004846CD"/>
    <w:rsid w:val="00485A7A"/>
    <w:rsid w:val="004B39EB"/>
    <w:rsid w:val="004D2D54"/>
    <w:rsid w:val="004D7335"/>
    <w:rsid w:val="004E15A0"/>
    <w:rsid w:val="004E38B2"/>
    <w:rsid w:val="004E4F0B"/>
    <w:rsid w:val="00506A65"/>
    <w:rsid w:val="00512245"/>
    <w:rsid w:val="00524E20"/>
    <w:rsid w:val="005372D7"/>
    <w:rsid w:val="005515A3"/>
    <w:rsid w:val="005662F4"/>
    <w:rsid w:val="00575D40"/>
    <w:rsid w:val="0059002C"/>
    <w:rsid w:val="00597A12"/>
    <w:rsid w:val="005B28BE"/>
    <w:rsid w:val="005B7832"/>
    <w:rsid w:val="0064570E"/>
    <w:rsid w:val="006529BB"/>
    <w:rsid w:val="00660C9B"/>
    <w:rsid w:val="006926BA"/>
    <w:rsid w:val="00694C5C"/>
    <w:rsid w:val="00705539"/>
    <w:rsid w:val="007360B2"/>
    <w:rsid w:val="0075232A"/>
    <w:rsid w:val="00791A41"/>
    <w:rsid w:val="007A5473"/>
    <w:rsid w:val="007B55D7"/>
    <w:rsid w:val="007B6463"/>
    <w:rsid w:val="007C3D9D"/>
    <w:rsid w:val="007C40B6"/>
    <w:rsid w:val="007D4D66"/>
    <w:rsid w:val="00813646"/>
    <w:rsid w:val="008226A0"/>
    <w:rsid w:val="00823195"/>
    <w:rsid w:val="0086719D"/>
    <w:rsid w:val="008939D3"/>
    <w:rsid w:val="008E245F"/>
    <w:rsid w:val="008F3235"/>
    <w:rsid w:val="0090173B"/>
    <w:rsid w:val="009052D4"/>
    <w:rsid w:val="00907642"/>
    <w:rsid w:val="00927762"/>
    <w:rsid w:val="00954797"/>
    <w:rsid w:val="009E5059"/>
    <w:rsid w:val="00A375A5"/>
    <w:rsid w:val="00A41D45"/>
    <w:rsid w:val="00A93987"/>
    <w:rsid w:val="00AA7723"/>
    <w:rsid w:val="00AC1910"/>
    <w:rsid w:val="00AC2425"/>
    <w:rsid w:val="00AD010E"/>
    <w:rsid w:val="00B0635F"/>
    <w:rsid w:val="00B076EE"/>
    <w:rsid w:val="00B50E67"/>
    <w:rsid w:val="00B54810"/>
    <w:rsid w:val="00B75E73"/>
    <w:rsid w:val="00B76F9F"/>
    <w:rsid w:val="00B81F41"/>
    <w:rsid w:val="00BD3326"/>
    <w:rsid w:val="00C05B80"/>
    <w:rsid w:val="00C364FB"/>
    <w:rsid w:val="00C64A50"/>
    <w:rsid w:val="00CA2478"/>
    <w:rsid w:val="00D204ED"/>
    <w:rsid w:val="00D219C4"/>
    <w:rsid w:val="00D4457A"/>
    <w:rsid w:val="00D644A3"/>
    <w:rsid w:val="00D70B07"/>
    <w:rsid w:val="00D77320"/>
    <w:rsid w:val="00D90FB9"/>
    <w:rsid w:val="00DA6A91"/>
    <w:rsid w:val="00DB67DB"/>
    <w:rsid w:val="00DD3DFC"/>
    <w:rsid w:val="00E109D8"/>
    <w:rsid w:val="00E1729E"/>
    <w:rsid w:val="00E34B60"/>
    <w:rsid w:val="00E404BF"/>
    <w:rsid w:val="00E5468D"/>
    <w:rsid w:val="00E578BF"/>
    <w:rsid w:val="00E6618C"/>
    <w:rsid w:val="00E726B9"/>
    <w:rsid w:val="00E80AB9"/>
    <w:rsid w:val="00EB4FC8"/>
    <w:rsid w:val="00EB7EE2"/>
    <w:rsid w:val="00EC3B74"/>
    <w:rsid w:val="00ED5910"/>
    <w:rsid w:val="00F37CD9"/>
    <w:rsid w:val="00F43A33"/>
    <w:rsid w:val="00F457B2"/>
    <w:rsid w:val="00F67F1F"/>
    <w:rsid w:val="00FB03A9"/>
    <w:rsid w:val="00FB4AE6"/>
    <w:rsid w:val="00FB5F07"/>
    <w:rsid w:val="00FC20A1"/>
    <w:rsid w:val="00FD27C3"/>
    <w:rsid w:val="00FE36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4" type="connector" idref="#_x0000_s1068"/>
        <o:r id="V:Rule87" type="connector" idref="#_x0000_s1193"/>
        <o:r id="V:Rule88" type="connector" idref="#_x0000_s1086"/>
        <o:r id="V:Rule90" type="connector" idref="#_x0000_s1133"/>
        <o:r id="V:Rule91" type="connector" idref="#_x0000_s1122"/>
        <o:r id="V:Rule92" type="connector" idref="#_x0000_s1067"/>
        <o:r id="V:Rule93" type="connector" idref="#_x0000_s1162"/>
        <o:r id="V:Rule96" type="connector" idref="#_x0000_s1177"/>
        <o:r id="V:Rule97" type="connector" idref="#_x0000_s1196"/>
        <o:r id="V:Rule98" type="connector" idref="#_x0000_s1030"/>
        <o:r id="V:Rule99" type="connector" idref="#_x0000_s1060"/>
        <o:r id="V:Rule100" type="connector" idref="#_x0000_s1124"/>
        <o:r id="V:Rule101" type="connector" idref="#_x0000_s1178"/>
        <o:r id="V:Rule102" type="connector" idref="#_x0000_s1033"/>
        <o:r id="V:Rule104" type="connector" idref="#_x0000_s1158"/>
        <o:r id="V:Rule105" type="connector" idref="#_x0000_s1121"/>
        <o:r id="V:Rule106" type="connector" idref="#_x0000_s1137"/>
        <o:r id="V:Rule109" type="connector" idref="#_x0000_s1195"/>
        <o:r id="V:Rule110" type="connector" idref="#_x0000_s1079"/>
        <o:r id="V:Rule111" type="connector" idref="#_x0000_s1028"/>
        <o:r id="V:Rule112" type="connector" idref="#_x0000_s1161"/>
        <o:r id="V:Rule114" type="connector" idref="#_x0000_s1194"/>
        <o:r id="V:Rule115" type="connector" idref="#_x0000_s1160"/>
        <o:r id="V:Rule116" type="connector" idref="#_x0000_s1197"/>
        <o:r id="V:Rule120" type="connector" idref="#_x0000_s1031"/>
        <o:r id="V:Rule125" type="connector" idref="#_x0000_s1123"/>
        <o:r id="V:Rule127" type="connector" idref="#_x0000_s1029"/>
        <o:r id="V:Rule128" type="connector" idref="#_x0000_s1159"/>
        <o:r id="V:Rule130" type="connector" idref="#_x0000_s1176"/>
        <o:r id="V:Rule137" type="connector" idref="#_x0000_s1089"/>
        <o:r id="V:Rule138" type="connector" idref="#_x0000_s1058"/>
        <o:r id="V:Rule140" type="connector" idref="#_x0000_s1037"/>
        <o:r id="V:Rule142" type="connector" idref="#_x0000_s1078"/>
        <o:r id="V:Rule143" type="connector" idref="#_x0000_s1165"/>
        <o:r id="V:Rule144" type="connector" idref="#_x0000_s1032"/>
        <o:r id="V:Rule145" type="connector" idref="#_x0000_s1088"/>
        <o:r id="V:Rule148" type="connector" idref="#_x0000_s1182"/>
        <o:r id="V:Rule154" type="connector" idref="#_x0000_s1134"/>
        <o:r id="V:Rule155" type="connector" idref="#_x0000_s1126"/>
        <o:r id="V:Rule157" type="connector" idref="#_x0000_s1180"/>
        <o:r id="V:Rule158" type="connector" idref="#_x0000_s1119"/>
        <o:r id="V:Rule159" type="connector" idref="#_x0000_s1125"/>
        <o:r id="V:Rule160" type="connector" idref="#_x0000_s1085"/>
        <o:r id="V:Rule161" type="connector" idref="#_x0000_s1087"/>
        <o:r id="V:Rule162" type="connector" idref="#_x0000_s1191"/>
        <o:r id="V:Rule164" type="connector" idref="#_x0000_s1252"/>
        <o:r id="V:Rule166" type="connector" idref="#_x0000_s1253"/>
        <o:r id="V:Rule168" type="connector" idref="#_x0000_s1254"/>
        <o:r id="V:Rule170" type="connector" idref="#_x0000_s1259"/>
        <o:r id="V:Rule172" type="connector" idref="#_x0000_s1260"/>
        <o:r id="V:Rule176" type="connector" idref="#_x0000_s1262"/>
        <o:r id="V:Rule178" type="connector" idref="#_x0000_s1263"/>
        <o:r id="V:Rule180" type="connector" idref="#_x0000_s1264"/>
        <o:r id="V:Rule181" type="connector" idref="#_x0000_s1266"/>
        <o:r id="V:Rule183" type="connector" idref="#_x0000_s1267"/>
        <o:r id="V:Rule185" type="connector" idref="#_x0000_s1271"/>
        <o:r id="V:Rule187" type="connector" idref="#_x0000_s1272"/>
        <o:r id="V:Rule189" type="connector" idref="#_x0000_s1273"/>
        <o:r id="V:Rule192" type="connector" idref="#_x0000_s1275"/>
        <o:r id="V:Rule194" type="connector" idref="#_x0000_s1276"/>
        <o:r id="V:Rule196" type="connector" idref="#_x0000_s1281"/>
        <o:r id="V:Rule198" type="connector" idref="#_x0000_s1282"/>
        <o:r id="V:Rule200" type="connector" idref="#_x0000_s1283"/>
        <o:r id="V:Rule202" type="connector" idref="#_x0000_s1284"/>
        <o:r id="V:Rule204" type="connector" idref="#_x0000_s1285"/>
        <o:r id="V:Rule206" type="connector" idref="#_x0000_s1286"/>
        <o:r id="V:Rule208" type="connector" idref="#_x0000_s1287"/>
        <o:r id="V:Rule209" type="connector" idref="#_x0000_s1289"/>
        <o:r id="V:Rule210" type="connector" idref="#_x0000_s1291"/>
        <o:r id="V:Rule211" type="connector" idref="#_x0000_s1292"/>
        <o:r id="V:Rule212" type="connector" idref="#_x0000_s1293"/>
        <o:r id="V:Rule213" type="connector" idref="#_x0000_s1294"/>
        <o:r id="V:Rule215" type="connector" idref="#_x0000_s1296"/>
        <o:r id="V:Rule217" type="connector" idref="#_x0000_s1297"/>
        <o:r id="V:Rule219" type="connector" idref="#_x0000_s1298"/>
        <o:r id="V:Rule221" type="connector" idref="#_x0000_s1299"/>
        <o:r id="V:Rule223" type="connector" idref="#_x0000_s1300"/>
        <o:r id="V:Rule225" type="connector" idref="#_x0000_s1301"/>
        <o:r id="V:Rule227" type="connector" idref="#_x0000_s1303"/>
        <o:r id="V:Rule228" type="connector" idref="#_x0000_s1306"/>
        <o:r id="V:Rule230" type="connector" idref="#_x0000_s1307"/>
        <o:r id="V:Rule232" type="connector" idref="#_x0000_s1308"/>
        <o:r id="V:Rule233" type="connector" idref="#_x0000_s1310"/>
        <o:r id="V:Rule235" type="connector" idref="#_x0000_s1311"/>
        <o:r id="V:Rule237" type="connector" idref="#_x0000_s1312"/>
        <o:r id="V:Rule239" type="connector" idref="#_x0000_s1313"/>
      </o:rules>
      <o:regrouptable v:ext="edit">
        <o:entry new="1" old="0"/>
        <o:entry new="2" old="0"/>
        <o:entry new="3" old="2"/>
        <o:entry new="4" old="0"/>
        <o:entry new="5" old="4"/>
        <o:entry new="6" old="0"/>
        <o:entry new="7" old="6"/>
        <o:entry new="8" old="7"/>
        <o:entry new="9" old="0"/>
        <o:entry new="10" old="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4C3"/>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4A3622"/>
  </w:style>
  <w:style w:type="character" w:customStyle="1" w:styleId="a3">
    <w:name w:val="Основной текст Знак"/>
    <w:basedOn w:val="a0"/>
    <w:qFormat/>
    <w:rsid w:val="004A3622"/>
    <w:rPr>
      <w:rFonts w:ascii="Times New Roman" w:eastAsia="Times New Roman" w:hAnsi="Times New Roman" w:cs="Times New Roman"/>
      <w:sz w:val="24"/>
      <w:szCs w:val="20"/>
      <w:lang w:val="ru-RU" w:eastAsia="ru-RU"/>
    </w:rPr>
  </w:style>
  <w:style w:type="character" w:customStyle="1" w:styleId="a4">
    <w:name w:val="Текст выноски Знак"/>
    <w:basedOn w:val="a0"/>
    <w:uiPriority w:val="99"/>
    <w:semiHidden/>
    <w:qFormat/>
    <w:rsid w:val="004577EC"/>
    <w:rPr>
      <w:rFonts w:ascii="Tahoma" w:hAnsi="Tahoma" w:cs="Tahoma"/>
      <w:sz w:val="16"/>
      <w:szCs w:val="16"/>
    </w:rPr>
  </w:style>
  <w:style w:type="character" w:customStyle="1" w:styleId="ListLabel1">
    <w:name w:val="ListLabel 1"/>
    <w:qFormat/>
    <w:rsid w:val="007360B2"/>
    <w:rPr>
      <w:rFonts w:ascii="Times New Roman" w:hAnsi="Times New Roman" w:cs="Times New Roman"/>
      <w:color w:val="00000A"/>
      <w:sz w:val="28"/>
    </w:rPr>
  </w:style>
  <w:style w:type="character" w:customStyle="1" w:styleId="ListLabel2">
    <w:name w:val="ListLabel 2"/>
    <w:qFormat/>
    <w:rsid w:val="007360B2"/>
    <w:rPr>
      <w:rFonts w:cs="Courier New"/>
    </w:rPr>
  </w:style>
  <w:style w:type="character" w:customStyle="1" w:styleId="ListLabel3">
    <w:name w:val="ListLabel 3"/>
    <w:qFormat/>
    <w:rsid w:val="007360B2"/>
    <w:rPr>
      <w:rFonts w:cs="Courier New"/>
    </w:rPr>
  </w:style>
  <w:style w:type="character" w:customStyle="1" w:styleId="ListLabel4">
    <w:name w:val="ListLabel 4"/>
    <w:qFormat/>
    <w:rsid w:val="007360B2"/>
    <w:rPr>
      <w:rFonts w:cs="Courier New"/>
    </w:rPr>
  </w:style>
  <w:style w:type="character" w:customStyle="1" w:styleId="ListLabel5">
    <w:name w:val="ListLabel 5"/>
    <w:qFormat/>
    <w:rsid w:val="007360B2"/>
    <w:rPr>
      <w:rFonts w:ascii="Times New Roman" w:eastAsia="Calibri" w:hAnsi="Times New Roman" w:cs="Times New Roman"/>
      <w:sz w:val="28"/>
    </w:rPr>
  </w:style>
  <w:style w:type="character" w:customStyle="1" w:styleId="ListLabel6">
    <w:name w:val="ListLabel 6"/>
    <w:qFormat/>
    <w:rsid w:val="007360B2"/>
    <w:rPr>
      <w:rFonts w:cs="Courier New"/>
    </w:rPr>
  </w:style>
  <w:style w:type="character" w:customStyle="1" w:styleId="ListLabel7">
    <w:name w:val="ListLabel 7"/>
    <w:qFormat/>
    <w:rsid w:val="007360B2"/>
    <w:rPr>
      <w:rFonts w:cs="Courier New"/>
    </w:rPr>
  </w:style>
  <w:style w:type="character" w:customStyle="1" w:styleId="ListLabel8">
    <w:name w:val="ListLabel 8"/>
    <w:qFormat/>
    <w:rsid w:val="007360B2"/>
    <w:rPr>
      <w:rFonts w:cs="Courier New"/>
    </w:rPr>
  </w:style>
  <w:style w:type="character" w:customStyle="1" w:styleId="ListLabel9">
    <w:name w:val="ListLabel 9"/>
    <w:qFormat/>
    <w:rsid w:val="007360B2"/>
    <w:rPr>
      <w:rFonts w:cs="Courier New"/>
    </w:rPr>
  </w:style>
  <w:style w:type="character" w:customStyle="1" w:styleId="ListLabel10">
    <w:name w:val="ListLabel 10"/>
    <w:qFormat/>
    <w:rsid w:val="007360B2"/>
    <w:rPr>
      <w:rFonts w:cs="Courier New"/>
    </w:rPr>
  </w:style>
  <w:style w:type="character" w:customStyle="1" w:styleId="ListLabel11">
    <w:name w:val="ListLabel 11"/>
    <w:qFormat/>
    <w:rsid w:val="007360B2"/>
    <w:rPr>
      <w:rFonts w:cs="Courier New"/>
    </w:rPr>
  </w:style>
  <w:style w:type="character" w:customStyle="1" w:styleId="ListLabel12">
    <w:name w:val="ListLabel 12"/>
    <w:qFormat/>
    <w:rsid w:val="007360B2"/>
    <w:rPr>
      <w:rFonts w:cs="Courier New"/>
    </w:rPr>
  </w:style>
  <w:style w:type="character" w:customStyle="1" w:styleId="ListLabel13">
    <w:name w:val="ListLabel 13"/>
    <w:qFormat/>
    <w:rsid w:val="007360B2"/>
    <w:rPr>
      <w:rFonts w:cs="Courier New"/>
    </w:rPr>
  </w:style>
  <w:style w:type="character" w:customStyle="1" w:styleId="ListLabel14">
    <w:name w:val="ListLabel 14"/>
    <w:qFormat/>
    <w:rsid w:val="007360B2"/>
    <w:rPr>
      <w:rFonts w:cs="Courier New"/>
    </w:rPr>
  </w:style>
  <w:style w:type="character" w:customStyle="1" w:styleId="ListLabel15">
    <w:name w:val="ListLabel 15"/>
    <w:qFormat/>
    <w:rsid w:val="007360B2"/>
    <w:rPr>
      <w:rFonts w:cs="Courier New"/>
    </w:rPr>
  </w:style>
  <w:style w:type="character" w:customStyle="1" w:styleId="ListLabel16">
    <w:name w:val="ListLabel 16"/>
    <w:qFormat/>
    <w:rsid w:val="007360B2"/>
    <w:rPr>
      <w:rFonts w:cs="Courier New"/>
    </w:rPr>
  </w:style>
  <w:style w:type="character" w:customStyle="1" w:styleId="ListLabel17">
    <w:name w:val="ListLabel 17"/>
    <w:qFormat/>
    <w:rsid w:val="007360B2"/>
    <w:rPr>
      <w:rFonts w:cs="Courier New"/>
    </w:rPr>
  </w:style>
  <w:style w:type="character" w:customStyle="1" w:styleId="ListLabel18">
    <w:name w:val="ListLabel 18"/>
    <w:qFormat/>
    <w:rsid w:val="007360B2"/>
    <w:rPr>
      <w:rFonts w:cs="Courier New"/>
    </w:rPr>
  </w:style>
  <w:style w:type="character" w:customStyle="1" w:styleId="ListLabel19">
    <w:name w:val="ListLabel 19"/>
    <w:qFormat/>
    <w:rsid w:val="007360B2"/>
    <w:rPr>
      <w:rFonts w:cs="Courier New"/>
    </w:rPr>
  </w:style>
  <w:style w:type="character" w:customStyle="1" w:styleId="ListLabel20">
    <w:name w:val="ListLabel 20"/>
    <w:qFormat/>
    <w:rsid w:val="007360B2"/>
    <w:rPr>
      <w:rFonts w:cs="Courier New"/>
    </w:rPr>
  </w:style>
  <w:style w:type="character" w:customStyle="1" w:styleId="ListLabel21">
    <w:name w:val="ListLabel 21"/>
    <w:qFormat/>
    <w:rsid w:val="007360B2"/>
    <w:rPr>
      <w:rFonts w:cs="Courier New"/>
    </w:rPr>
  </w:style>
  <w:style w:type="character" w:customStyle="1" w:styleId="ListLabel22">
    <w:name w:val="ListLabel 22"/>
    <w:qFormat/>
    <w:rsid w:val="007360B2"/>
    <w:rPr>
      <w:rFonts w:cs="Courier New"/>
    </w:rPr>
  </w:style>
  <w:style w:type="character" w:customStyle="1" w:styleId="ListLabel23">
    <w:name w:val="ListLabel 23"/>
    <w:qFormat/>
    <w:rsid w:val="007360B2"/>
    <w:rPr>
      <w:rFonts w:cs="Courier New"/>
    </w:rPr>
  </w:style>
  <w:style w:type="character" w:customStyle="1" w:styleId="ListLabel24">
    <w:name w:val="ListLabel 24"/>
    <w:qFormat/>
    <w:rsid w:val="007360B2"/>
    <w:rPr>
      <w:rFonts w:cs="Courier New"/>
    </w:rPr>
  </w:style>
  <w:style w:type="character" w:customStyle="1" w:styleId="ListLabel25">
    <w:name w:val="ListLabel 25"/>
    <w:qFormat/>
    <w:rsid w:val="007360B2"/>
    <w:rPr>
      <w:rFonts w:cs="Courier New"/>
    </w:rPr>
  </w:style>
  <w:style w:type="character" w:customStyle="1" w:styleId="ListLabel26">
    <w:name w:val="ListLabel 26"/>
    <w:qFormat/>
    <w:rsid w:val="007360B2"/>
    <w:rPr>
      <w:rFonts w:cs="Times New Roman"/>
      <w:color w:val="00000A"/>
      <w:sz w:val="28"/>
    </w:rPr>
  </w:style>
  <w:style w:type="character" w:customStyle="1" w:styleId="ListLabel27">
    <w:name w:val="ListLabel 27"/>
    <w:qFormat/>
    <w:rsid w:val="007360B2"/>
    <w:rPr>
      <w:rFonts w:cs="Courier New"/>
    </w:rPr>
  </w:style>
  <w:style w:type="character" w:customStyle="1" w:styleId="ListLabel28">
    <w:name w:val="ListLabel 28"/>
    <w:qFormat/>
    <w:rsid w:val="007360B2"/>
    <w:rPr>
      <w:rFonts w:cs="Courier New"/>
    </w:rPr>
  </w:style>
  <w:style w:type="character" w:customStyle="1" w:styleId="ListLabel29">
    <w:name w:val="ListLabel 29"/>
    <w:qFormat/>
    <w:rsid w:val="007360B2"/>
    <w:rPr>
      <w:rFonts w:cs="Courier New"/>
    </w:rPr>
  </w:style>
  <w:style w:type="character" w:customStyle="1" w:styleId="ListLabel30">
    <w:name w:val="ListLabel 30"/>
    <w:qFormat/>
    <w:rsid w:val="007360B2"/>
    <w:rPr>
      <w:rFonts w:cs="Courier New"/>
    </w:rPr>
  </w:style>
  <w:style w:type="character" w:customStyle="1" w:styleId="ListLabel31">
    <w:name w:val="ListLabel 31"/>
    <w:qFormat/>
    <w:rsid w:val="007360B2"/>
    <w:rPr>
      <w:rFonts w:cs="Courier New"/>
    </w:rPr>
  </w:style>
  <w:style w:type="character" w:customStyle="1" w:styleId="ListLabel32">
    <w:name w:val="ListLabel 32"/>
    <w:qFormat/>
    <w:rsid w:val="007360B2"/>
    <w:rPr>
      <w:rFonts w:cs="Courier New"/>
    </w:rPr>
  </w:style>
  <w:style w:type="character" w:customStyle="1" w:styleId="Bullets">
    <w:name w:val="Bullets"/>
    <w:qFormat/>
    <w:rsid w:val="007360B2"/>
    <w:rPr>
      <w:rFonts w:ascii="OpenSymbol" w:eastAsia="OpenSymbol" w:hAnsi="OpenSymbol" w:cs="OpenSymbol"/>
    </w:rPr>
  </w:style>
  <w:style w:type="character" w:customStyle="1" w:styleId="NumberingSymbols">
    <w:name w:val="Numbering Symbols"/>
    <w:qFormat/>
    <w:rsid w:val="007360B2"/>
  </w:style>
  <w:style w:type="character" w:customStyle="1" w:styleId="ListLabel33">
    <w:name w:val="ListLabel 33"/>
    <w:qFormat/>
    <w:rsid w:val="007360B2"/>
    <w:rPr>
      <w:rFonts w:ascii="Times New Roman" w:hAnsi="Times New Roman" w:cs="Times New Roman"/>
      <w:color w:val="00000A"/>
      <w:sz w:val="28"/>
    </w:rPr>
  </w:style>
  <w:style w:type="character" w:customStyle="1" w:styleId="ListLabel34">
    <w:name w:val="ListLabel 34"/>
    <w:qFormat/>
    <w:rsid w:val="007360B2"/>
    <w:rPr>
      <w:rFonts w:cs="Symbol"/>
      <w:sz w:val="28"/>
    </w:rPr>
  </w:style>
  <w:style w:type="character" w:customStyle="1" w:styleId="ListLabel35">
    <w:name w:val="ListLabel 35"/>
    <w:qFormat/>
    <w:rsid w:val="007360B2"/>
    <w:rPr>
      <w:rFonts w:cs="Courier New"/>
    </w:rPr>
  </w:style>
  <w:style w:type="character" w:customStyle="1" w:styleId="ListLabel36">
    <w:name w:val="ListLabel 36"/>
    <w:qFormat/>
    <w:rsid w:val="007360B2"/>
    <w:rPr>
      <w:rFonts w:cs="Wingdings"/>
    </w:rPr>
  </w:style>
  <w:style w:type="character" w:customStyle="1" w:styleId="ListLabel37">
    <w:name w:val="ListLabel 37"/>
    <w:qFormat/>
    <w:rsid w:val="007360B2"/>
    <w:rPr>
      <w:rFonts w:cs="Symbol"/>
    </w:rPr>
  </w:style>
  <w:style w:type="character" w:customStyle="1" w:styleId="ListLabel38">
    <w:name w:val="ListLabel 38"/>
    <w:qFormat/>
    <w:rsid w:val="007360B2"/>
    <w:rPr>
      <w:rFonts w:cs="Courier New"/>
    </w:rPr>
  </w:style>
  <w:style w:type="character" w:customStyle="1" w:styleId="ListLabel39">
    <w:name w:val="ListLabel 39"/>
    <w:qFormat/>
    <w:rsid w:val="007360B2"/>
    <w:rPr>
      <w:rFonts w:cs="Wingdings"/>
    </w:rPr>
  </w:style>
  <w:style w:type="character" w:customStyle="1" w:styleId="ListLabel40">
    <w:name w:val="ListLabel 40"/>
    <w:qFormat/>
    <w:rsid w:val="007360B2"/>
    <w:rPr>
      <w:rFonts w:cs="Symbol"/>
    </w:rPr>
  </w:style>
  <w:style w:type="character" w:customStyle="1" w:styleId="ListLabel41">
    <w:name w:val="ListLabel 41"/>
    <w:qFormat/>
    <w:rsid w:val="007360B2"/>
    <w:rPr>
      <w:rFonts w:cs="Courier New"/>
    </w:rPr>
  </w:style>
  <w:style w:type="character" w:customStyle="1" w:styleId="ListLabel42">
    <w:name w:val="ListLabel 42"/>
    <w:qFormat/>
    <w:rsid w:val="007360B2"/>
    <w:rPr>
      <w:rFonts w:cs="Wingdings"/>
    </w:rPr>
  </w:style>
  <w:style w:type="character" w:customStyle="1" w:styleId="ListLabel43">
    <w:name w:val="ListLabel 43"/>
    <w:qFormat/>
    <w:rsid w:val="007360B2"/>
    <w:rPr>
      <w:rFonts w:cs="Symbol"/>
      <w:sz w:val="28"/>
    </w:rPr>
  </w:style>
  <w:style w:type="character" w:customStyle="1" w:styleId="ListLabel44">
    <w:name w:val="ListLabel 44"/>
    <w:qFormat/>
    <w:rsid w:val="007360B2"/>
    <w:rPr>
      <w:rFonts w:ascii="Times New Roman" w:hAnsi="Times New Roman" w:cs="Times New Roman"/>
      <w:sz w:val="28"/>
    </w:rPr>
  </w:style>
  <w:style w:type="character" w:customStyle="1" w:styleId="ListLabel45">
    <w:name w:val="ListLabel 45"/>
    <w:qFormat/>
    <w:rsid w:val="007360B2"/>
    <w:rPr>
      <w:rFonts w:cs="Wingdings"/>
    </w:rPr>
  </w:style>
  <w:style w:type="character" w:customStyle="1" w:styleId="ListLabel46">
    <w:name w:val="ListLabel 46"/>
    <w:qFormat/>
    <w:rsid w:val="007360B2"/>
    <w:rPr>
      <w:rFonts w:cs="Symbol"/>
    </w:rPr>
  </w:style>
  <w:style w:type="character" w:customStyle="1" w:styleId="ListLabel47">
    <w:name w:val="ListLabel 47"/>
    <w:qFormat/>
    <w:rsid w:val="007360B2"/>
    <w:rPr>
      <w:rFonts w:cs="Courier New"/>
    </w:rPr>
  </w:style>
  <w:style w:type="character" w:customStyle="1" w:styleId="ListLabel48">
    <w:name w:val="ListLabel 48"/>
    <w:qFormat/>
    <w:rsid w:val="007360B2"/>
    <w:rPr>
      <w:rFonts w:cs="Wingdings"/>
    </w:rPr>
  </w:style>
  <w:style w:type="character" w:customStyle="1" w:styleId="ListLabel49">
    <w:name w:val="ListLabel 49"/>
    <w:qFormat/>
    <w:rsid w:val="007360B2"/>
    <w:rPr>
      <w:rFonts w:cs="Symbol"/>
    </w:rPr>
  </w:style>
  <w:style w:type="character" w:customStyle="1" w:styleId="ListLabel50">
    <w:name w:val="ListLabel 50"/>
    <w:qFormat/>
    <w:rsid w:val="007360B2"/>
    <w:rPr>
      <w:rFonts w:cs="Courier New"/>
    </w:rPr>
  </w:style>
  <w:style w:type="character" w:customStyle="1" w:styleId="ListLabel51">
    <w:name w:val="ListLabel 51"/>
    <w:qFormat/>
    <w:rsid w:val="007360B2"/>
    <w:rPr>
      <w:rFonts w:cs="Wingdings"/>
    </w:rPr>
  </w:style>
  <w:style w:type="character" w:customStyle="1" w:styleId="ListLabel52">
    <w:name w:val="ListLabel 52"/>
    <w:qFormat/>
    <w:rsid w:val="007360B2"/>
    <w:rPr>
      <w:rFonts w:ascii="Times New Roman" w:hAnsi="Times New Roman" w:cs="Symbol"/>
      <w:sz w:val="28"/>
    </w:rPr>
  </w:style>
  <w:style w:type="character" w:customStyle="1" w:styleId="ListLabel53">
    <w:name w:val="ListLabel 53"/>
    <w:qFormat/>
    <w:rsid w:val="007360B2"/>
    <w:rPr>
      <w:rFonts w:cs="Courier New"/>
    </w:rPr>
  </w:style>
  <w:style w:type="character" w:customStyle="1" w:styleId="ListLabel54">
    <w:name w:val="ListLabel 54"/>
    <w:qFormat/>
    <w:rsid w:val="007360B2"/>
    <w:rPr>
      <w:rFonts w:cs="Wingdings"/>
    </w:rPr>
  </w:style>
  <w:style w:type="character" w:customStyle="1" w:styleId="ListLabel55">
    <w:name w:val="ListLabel 55"/>
    <w:qFormat/>
    <w:rsid w:val="007360B2"/>
    <w:rPr>
      <w:rFonts w:cs="Symbol"/>
    </w:rPr>
  </w:style>
  <w:style w:type="character" w:customStyle="1" w:styleId="ListLabel56">
    <w:name w:val="ListLabel 56"/>
    <w:qFormat/>
    <w:rsid w:val="007360B2"/>
    <w:rPr>
      <w:rFonts w:cs="Courier New"/>
    </w:rPr>
  </w:style>
  <w:style w:type="character" w:customStyle="1" w:styleId="ListLabel57">
    <w:name w:val="ListLabel 57"/>
    <w:qFormat/>
    <w:rsid w:val="007360B2"/>
    <w:rPr>
      <w:rFonts w:cs="Wingdings"/>
    </w:rPr>
  </w:style>
  <w:style w:type="character" w:customStyle="1" w:styleId="ListLabel58">
    <w:name w:val="ListLabel 58"/>
    <w:qFormat/>
    <w:rsid w:val="007360B2"/>
    <w:rPr>
      <w:rFonts w:cs="Symbol"/>
    </w:rPr>
  </w:style>
  <w:style w:type="character" w:customStyle="1" w:styleId="ListLabel59">
    <w:name w:val="ListLabel 59"/>
    <w:qFormat/>
    <w:rsid w:val="007360B2"/>
    <w:rPr>
      <w:rFonts w:cs="Courier New"/>
    </w:rPr>
  </w:style>
  <w:style w:type="character" w:customStyle="1" w:styleId="ListLabel60">
    <w:name w:val="ListLabel 60"/>
    <w:qFormat/>
    <w:rsid w:val="007360B2"/>
    <w:rPr>
      <w:rFonts w:cs="Wingdings"/>
    </w:rPr>
  </w:style>
  <w:style w:type="character" w:customStyle="1" w:styleId="ListLabel61">
    <w:name w:val="ListLabel 61"/>
    <w:qFormat/>
    <w:rsid w:val="007360B2"/>
    <w:rPr>
      <w:rFonts w:ascii="Times New Roman" w:hAnsi="Times New Roman" w:cs="Symbol"/>
      <w:sz w:val="28"/>
    </w:rPr>
  </w:style>
  <w:style w:type="character" w:customStyle="1" w:styleId="ListLabel62">
    <w:name w:val="ListLabel 62"/>
    <w:qFormat/>
    <w:rsid w:val="007360B2"/>
    <w:rPr>
      <w:rFonts w:cs="Courier New"/>
    </w:rPr>
  </w:style>
  <w:style w:type="character" w:customStyle="1" w:styleId="ListLabel63">
    <w:name w:val="ListLabel 63"/>
    <w:qFormat/>
    <w:rsid w:val="007360B2"/>
    <w:rPr>
      <w:rFonts w:cs="Wingdings"/>
    </w:rPr>
  </w:style>
  <w:style w:type="character" w:customStyle="1" w:styleId="ListLabel64">
    <w:name w:val="ListLabel 64"/>
    <w:qFormat/>
    <w:rsid w:val="007360B2"/>
    <w:rPr>
      <w:rFonts w:cs="Symbol"/>
    </w:rPr>
  </w:style>
  <w:style w:type="character" w:customStyle="1" w:styleId="ListLabel65">
    <w:name w:val="ListLabel 65"/>
    <w:qFormat/>
    <w:rsid w:val="007360B2"/>
    <w:rPr>
      <w:rFonts w:cs="Courier New"/>
    </w:rPr>
  </w:style>
  <w:style w:type="character" w:customStyle="1" w:styleId="ListLabel66">
    <w:name w:val="ListLabel 66"/>
    <w:qFormat/>
    <w:rsid w:val="007360B2"/>
    <w:rPr>
      <w:rFonts w:cs="Wingdings"/>
    </w:rPr>
  </w:style>
  <w:style w:type="character" w:customStyle="1" w:styleId="ListLabel67">
    <w:name w:val="ListLabel 67"/>
    <w:qFormat/>
    <w:rsid w:val="007360B2"/>
    <w:rPr>
      <w:rFonts w:cs="Symbol"/>
    </w:rPr>
  </w:style>
  <w:style w:type="character" w:customStyle="1" w:styleId="ListLabel68">
    <w:name w:val="ListLabel 68"/>
    <w:qFormat/>
    <w:rsid w:val="007360B2"/>
    <w:rPr>
      <w:rFonts w:cs="Courier New"/>
    </w:rPr>
  </w:style>
  <w:style w:type="character" w:customStyle="1" w:styleId="ListLabel69">
    <w:name w:val="ListLabel 69"/>
    <w:qFormat/>
    <w:rsid w:val="007360B2"/>
    <w:rPr>
      <w:rFonts w:cs="Wingdings"/>
    </w:rPr>
  </w:style>
  <w:style w:type="character" w:customStyle="1" w:styleId="ListLabel70">
    <w:name w:val="ListLabel 70"/>
    <w:qFormat/>
    <w:rsid w:val="007360B2"/>
    <w:rPr>
      <w:rFonts w:ascii="Times New Roman" w:hAnsi="Times New Roman" w:cs="Symbol"/>
      <w:sz w:val="28"/>
    </w:rPr>
  </w:style>
  <w:style w:type="character" w:customStyle="1" w:styleId="ListLabel71">
    <w:name w:val="ListLabel 71"/>
    <w:qFormat/>
    <w:rsid w:val="007360B2"/>
    <w:rPr>
      <w:rFonts w:cs="Courier New"/>
    </w:rPr>
  </w:style>
  <w:style w:type="character" w:customStyle="1" w:styleId="ListLabel72">
    <w:name w:val="ListLabel 72"/>
    <w:qFormat/>
    <w:rsid w:val="007360B2"/>
    <w:rPr>
      <w:rFonts w:cs="Wingdings"/>
    </w:rPr>
  </w:style>
  <w:style w:type="character" w:customStyle="1" w:styleId="ListLabel73">
    <w:name w:val="ListLabel 73"/>
    <w:qFormat/>
    <w:rsid w:val="007360B2"/>
    <w:rPr>
      <w:rFonts w:cs="Symbol"/>
    </w:rPr>
  </w:style>
  <w:style w:type="character" w:customStyle="1" w:styleId="ListLabel74">
    <w:name w:val="ListLabel 74"/>
    <w:qFormat/>
    <w:rsid w:val="007360B2"/>
    <w:rPr>
      <w:rFonts w:cs="Courier New"/>
    </w:rPr>
  </w:style>
  <w:style w:type="character" w:customStyle="1" w:styleId="ListLabel75">
    <w:name w:val="ListLabel 75"/>
    <w:qFormat/>
    <w:rsid w:val="007360B2"/>
    <w:rPr>
      <w:rFonts w:cs="Wingdings"/>
    </w:rPr>
  </w:style>
  <w:style w:type="character" w:customStyle="1" w:styleId="ListLabel76">
    <w:name w:val="ListLabel 76"/>
    <w:qFormat/>
    <w:rsid w:val="007360B2"/>
    <w:rPr>
      <w:rFonts w:cs="Symbol"/>
    </w:rPr>
  </w:style>
  <w:style w:type="character" w:customStyle="1" w:styleId="ListLabel77">
    <w:name w:val="ListLabel 77"/>
    <w:qFormat/>
    <w:rsid w:val="007360B2"/>
    <w:rPr>
      <w:rFonts w:cs="Courier New"/>
    </w:rPr>
  </w:style>
  <w:style w:type="character" w:customStyle="1" w:styleId="ListLabel78">
    <w:name w:val="ListLabel 78"/>
    <w:qFormat/>
    <w:rsid w:val="007360B2"/>
    <w:rPr>
      <w:rFonts w:cs="Wingdings"/>
    </w:rPr>
  </w:style>
  <w:style w:type="character" w:customStyle="1" w:styleId="ListLabel79">
    <w:name w:val="ListLabel 79"/>
    <w:qFormat/>
    <w:rsid w:val="007360B2"/>
    <w:rPr>
      <w:rFonts w:ascii="Times New Roman" w:hAnsi="Times New Roman" w:cs="Symbol"/>
      <w:b/>
      <w:sz w:val="28"/>
    </w:rPr>
  </w:style>
  <w:style w:type="character" w:customStyle="1" w:styleId="ListLabel80">
    <w:name w:val="ListLabel 80"/>
    <w:qFormat/>
    <w:rsid w:val="007360B2"/>
    <w:rPr>
      <w:rFonts w:cs="Courier New"/>
    </w:rPr>
  </w:style>
  <w:style w:type="character" w:customStyle="1" w:styleId="ListLabel81">
    <w:name w:val="ListLabel 81"/>
    <w:qFormat/>
    <w:rsid w:val="007360B2"/>
    <w:rPr>
      <w:rFonts w:cs="Wingdings"/>
    </w:rPr>
  </w:style>
  <w:style w:type="character" w:customStyle="1" w:styleId="ListLabel82">
    <w:name w:val="ListLabel 82"/>
    <w:qFormat/>
    <w:rsid w:val="007360B2"/>
    <w:rPr>
      <w:rFonts w:cs="Symbol"/>
    </w:rPr>
  </w:style>
  <w:style w:type="character" w:customStyle="1" w:styleId="ListLabel83">
    <w:name w:val="ListLabel 83"/>
    <w:qFormat/>
    <w:rsid w:val="007360B2"/>
    <w:rPr>
      <w:rFonts w:cs="Courier New"/>
    </w:rPr>
  </w:style>
  <w:style w:type="character" w:customStyle="1" w:styleId="ListLabel84">
    <w:name w:val="ListLabel 84"/>
    <w:qFormat/>
    <w:rsid w:val="007360B2"/>
    <w:rPr>
      <w:rFonts w:cs="Wingdings"/>
    </w:rPr>
  </w:style>
  <w:style w:type="character" w:customStyle="1" w:styleId="ListLabel85">
    <w:name w:val="ListLabel 85"/>
    <w:qFormat/>
    <w:rsid w:val="007360B2"/>
    <w:rPr>
      <w:rFonts w:cs="Symbol"/>
    </w:rPr>
  </w:style>
  <w:style w:type="character" w:customStyle="1" w:styleId="ListLabel86">
    <w:name w:val="ListLabel 86"/>
    <w:qFormat/>
    <w:rsid w:val="007360B2"/>
    <w:rPr>
      <w:rFonts w:cs="Courier New"/>
    </w:rPr>
  </w:style>
  <w:style w:type="character" w:customStyle="1" w:styleId="ListLabel87">
    <w:name w:val="ListLabel 87"/>
    <w:qFormat/>
    <w:rsid w:val="007360B2"/>
    <w:rPr>
      <w:rFonts w:cs="Wingdings"/>
    </w:rPr>
  </w:style>
  <w:style w:type="character" w:customStyle="1" w:styleId="ListLabel88">
    <w:name w:val="ListLabel 88"/>
    <w:qFormat/>
    <w:rsid w:val="007360B2"/>
    <w:rPr>
      <w:rFonts w:ascii="Times New Roman" w:hAnsi="Times New Roman" w:cs="Symbol"/>
      <w:b/>
      <w:sz w:val="28"/>
    </w:rPr>
  </w:style>
  <w:style w:type="character" w:customStyle="1" w:styleId="ListLabel89">
    <w:name w:val="ListLabel 89"/>
    <w:qFormat/>
    <w:rsid w:val="007360B2"/>
    <w:rPr>
      <w:rFonts w:cs="Courier New"/>
    </w:rPr>
  </w:style>
  <w:style w:type="character" w:customStyle="1" w:styleId="ListLabel90">
    <w:name w:val="ListLabel 90"/>
    <w:qFormat/>
    <w:rsid w:val="007360B2"/>
    <w:rPr>
      <w:rFonts w:cs="Wingdings"/>
    </w:rPr>
  </w:style>
  <w:style w:type="character" w:customStyle="1" w:styleId="ListLabel91">
    <w:name w:val="ListLabel 91"/>
    <w:qFormat/>
    <w:rsid w:val="007360B2"/>
    <w:rPr>
      <w:rFonts w:cs="Symbol"/>
    </w:rPr>
  </w:style>
  <w:style w:type="character" w:customStyle="1" w:styleId="ListLabel92">
    <w:name w:val="ListLabel 92"/>
    <w:qFormat/>
    <w:rsid w:val="007360B2"/>
    <w:rPr>
      <w:rFonts w:cs="Courier New"/>
    </w:rPr>
  </w:style>
  <w:style w:type="character" w:customStyle="1" w:styleId="ListLabel93">
    <w:name w:val="ListLabel 93"/>
    <w:qFormat/>
    <w:rsid w:val="007360B2"/>
    <w:rPr>
      <w:rFonts w:cs="Wingdings"/>
    </w:rPr>
  </w:style>
  <w:style w:type="character" w:customStyle="1" w:styleId="ListLabel94">
    <w:name w:val="ListLabel 94"/>
    <w:qFormat/>
    <w:rsid w:val="007360B2"/>
    <w:rPr>
      <w:rFonts w:cs="Symbol"/>
    </w:rPr>
  </w:style>
  <w:style w:type="character" w:customStyle="1" w:styleId="ListLabel95">
    <w:name w:val="ListLabel 95"/>
    <w:qFormat/>
    <w:rsid w:val="007360B2"/>
    <w:rPr>
      <w:rFonts w:cs="Courier New"/>
    </w:rPr>
  </w:style>
  <w:style w:type="character" w:customStyle="1" w:styleId="ListLabel96">
    <w:name w:val="ListLabel 96"/>
    <w:qFormat/>
    <w:rsid w:val="007360B2"/>
    <w:rPr>
      <w:rFonts w:cs="Wingdings"/>
    </w:rPr>
  </w:style>
  <w:style w:type="character" w:customStyle="1" w:styleId="ListLabel97">
    <w:name w:val="ListLabel 97"/>
    <w:qFormat/>
    <w:rsid w:val="007360B2"/>
    <w:rPr>
      <w:rFonts w:ascii="Times New Roman" w:hAnsi="Times New Roman" w:cs="Symbol"/>
      <w:b/>
      <w:sz w:val="28"/>
    </w:rPr>
  </w:style>
  <w:style w:type="character" w:customStyle="1" w:styleId="ListLabel98">
    <w:name w:val="ListLabel 98"/>
    <w:qFormat/>
    <w:rsid w:val="007360B2"/>
    <w:rPr>
      <w:rFonts w:cs="Courier New"/>
    </w:rPr>
  </w:style>
  <w:style w:type="character" w:customStyle="1" w:styleId="ListLabel99">
    <w:name w:val="ListLabel 99"/>
    <w:qFormat/>
    <w:rsid w:val="007360B2"/>
    <w:rPr>
      <w:rFonts w:cs="Wingdings"/>
    </w:rPr>
  </w:style>
  <w:style w:type="character" w:customStyle="1" w:styleId="ListLabel100">
    <w:name w:val="ListLabel 100"/>
    <w:qFormat/>
    <w:rsid w:val="007360B2"/>
    <w:rPr>
      <w:rFonts w:cs="Symbol"/>
    </w:rPr>
  </w:style>
  <w:style w:type="character" w:customStyle="1" w:styleId="ListLabel101">
    <w:name w:val="ListLabel 101"/>
    <w:qFormat/>
    <w:rsid w:val="007360B2"/>
    <w:rPr>
      <w:rFonts w:cs="Courier New"/>
    </w:rPr>
  </w:style>
  <w:style w:type="character" w:customStyle="1" w:styleId="ListLabel102">
    <w:name w:val="ListLabel 102"/>
    <w:qFormat/>
    <w:rsid w:val="007360B2"/>
    <w:rPr>
      <w:rFonts w:cs="Wingdings"/>
    </w:rPr>
  </w:style>
  <w:style w:type="character" w:customStyle="1" w:styleId="ListLabel103">
    <w:name w:val="ListLabel 103"/>
    <w:qFormat/>
    <w:rsid w:val="007360B2"/>
    <w:rPr>
      <w:rFonts w:cs="Symbol"/>
    </w:rPr>
  </w:style>
  <w:style w:type="character" w:customStyle="1" w:styleId="ListLabel104">
    <w:name w:val="ListLabel 104"/>
    <w:qFormat/>
    <w:rsid w:val="007360B2"/>
    <w:rPr>
      <w:rFonts w:cs="Courier New"/>
    </w:rPr>
  </w:style>
  <w:style w:type="character" w:customStyle="1" w:styleId="ListLabel105">
    <w:name w:val="ListLabel 105"/>
    <w:qFormat/>
    <w:rsid w:val="007360B2"/>
    <w:rPr>
      <w:rFonts w:cs="Wingdings"/>
    </w:rPr>
  </w:style>
  <w:style w:type="paragraph" w:customStyle="1" w:styleId="Heading">
    <w:name w:val="Heading"/>
    <w:basedOn w:val="a"/>
    <w:next w:val="a5"/>
    <w:qFormat/>
    <w:rsid w:val="007360B2"/>
    <w:pPr>
      <w:keepNext/>
      <w:spacing w:before="240" w:after="120"/>
    </w:pPr>
    <w:rPr>
      <w:rFonts w:ascii="Liberation Sans" w:eastAsia="Noto Sans CJK SC Regular" w:hAnsi="Liberation Sans" w:cs="FreeSans"/>
      <w:sz w:val="28"/>
      <w:szCs w:val="28"/>
    </w:rPr>
  </w:style>
  <w:style w:type="paragraph" w:styleId="a5">
    <w:name w:val="Body Text"/>
    <w:basedOn w:val="a"/>
    <w:rsid w:val="004A3622"/>
    <w:pPr>
      <w:spacing w:after="0" w:line="240" w:lineRule="auto"/>
      <w:jc w:val="both"/>
    </w:pPr>
    <w:rPr>
      <w:rFonts w:ascii="Times New Roman" w:eastAsia="Times New Roman" w:hAnsi="Times New Roman" w:cs="Times New Roman"/>
      <w:sz w:val="24"/>
      <w:szCs w:val="20"/>
      <w:lang w:val="ru-RU" w:eastAsia="ru-RU"/>
    </w:rPr>
  </w:style>
  <w:style w:type="paragraph" w:styleId="a6">
    <w:name w:val="List"/>
    <w:basedOn w:val="a5"/>
    <w:rsid w:val="007360B2"/>
    <w:rPr>
      <w:rFonts w:cs="FreeSans"/>
    </w:rPr>
  </w:style>
  <w:style w:type="paragraph" w:customStyle="1" w:styleId="Caption">
    <w:name w:val="Caption"/>
    <w:basedOn w:val="a"/>
    <w:qFormat/>
    <w:rsid w:val="007360B2"/>
    <w:pPr>
      <w:suppressLineNumbers/>
      <w:spacing w:before="120" w:after="120"/>
    </w:pPr>
    <w:rPr>
      <w:rFonts w:cs="FreeSans"/>
      <w:i/>
      <w:iCs/>
      <w:sz w:val="24"/>
      <w:szCs w:val="24"/>
    </w:rPr>
  </w:style>
  <w:style w:type="paragraph" w:customStyle="1" w:styleId="Index">
    <w:name w:val="Index"/>
    <w:basedOn w:val="a"/>
    <w:qFormat/>
    <w:rsid w:val="007360B2"/>
    <w:pPr>
      <w:suppressLineNumbers/>
    </w:pPr>
    <w:rPr>
      <w:rFonts w:cs="FreeSans"/>
    </w:rPr>
  </w:style>
  <w:style w:type="paragraph" w:customStyle="1" w:styleId="PlainText1">
    <w:name w:val="Plain Text1"/>
    <w:basedOn w:val="a"/>
    <w:qFormat/>
    <w:rsid w:val="004A3622"/>
    <w:pPr>
      <w:overflowPunct w:val="0"/>
      <w:spacing w:after="0" w:line="240" w:lineRule="auto"/>
      <w:textAlignment w:val="baseline"/>
    </w:pPr>
    <w:rPr>
      <w:rFonts w:ascii="Courier New" w:eastAsia="Times New Roman" w:hAnsi="Courier New" w:cs="Times New Roman"/>
      <w:sz w:val="20"/>
      <w:szCs w:val="20"/>
      <w:lang w:val="ru-RU" w:eastAsia="ru-RU"/>
    </w:rPr>
  </w:style>
  <w:style w:type="paragraph" w:styleId="a7">
    <w:name w:val="List Paragraph"/>
    <w:basedOn w:val="a"/>
    <w:uiPriority w:val="34"/>
    <w:qFormat/>
    <w:rsid w:val="00E60091"/>
    <w:pPr>
      <w:ind w:left="720"/>
      <w:contextualSpacing/>
    </w:pPr>
  </w:style>
  <w:style w:type="paragraph" w:styleId="a8">
    <w:name w:val="Normal (Web)"/>
    <w:basedOn w:val="a"/>
    <w:uiPriority w:val="99"/>
    <w:semiHidden/>
    <w:unhideWhenUsed/>
    <w:qFormat/>
    <w:rsid w:val="00E60091"/>
    <w:pPr>
      <w:spacing w:beforeAutospacing="1" w:afterAutospacing="1" w:line="240" w:lineRule="auto"/>
    </w:pPr>
    <w:rPr>
      <w:rFonts w:ascii="Times New Roman" w:eastAsia="Times New Roman" w:hAnsi="Times New Roman" w:cs="Times New Roman"/>
      <w:sz w:val="24"/>
      <w:szCs w:val="24"/>
      <w:lang w:eastAsia="uk-UA"/>
    </w:rPr>
  </w:style>
  <w:style w:type="paragraph" w:styleId="a9">
    <w:name w:val="Balloon Text"/>
    <w:basedOn w:val="a"/>
    <w:uiPriority w:val="99"/>
    <w:semiHidden/>
    <w:unhideWhenUsed/>
    <w:qFormat/>
    <w:rsid w:val="004577EC"/>
    <w:pPr>
      <w:spacing w:after="0" w:line="240" w:lineRule="auto"/>
    </w:pPr>
    <w:rPr>
      <w:rFonts w:ascii="Tahoma" w:hAnsi="Tahoma" w:cs="Tahoma"/>
      <w:sz w:val="16"/>
      <w:szCs w:val="16"/>
    </w:rPr>
  </w:style>
  <w:style w:type="paragraph" w:customStyle="1" w:styleId="PreformattedText">
    <w:name w:val="Preformatted Text"/>
    <w:basedOn w:val="a"/>
    <w:qFormat/>
    <w:rsid w:val="007360B2"/>
  </w:style>
  <w:style w:type="table" w:styleId="aa">
    <w:name w:val="Table Grid"/>
    <w:basedOn w:val="a1"/>
    <w:uiPriority w:val="59"/>
    <w:rsid w:val="00660C9B"/>
    <w:pPr>
      <w:ind w:firstLine="567"/>
      <w:jc w:val="both"/>
    </w:pPr>
    <w:rPr>
      <w:sz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Indent"/>
    <w:basedOn w:val="a"/>
    <w:link w:val="ac"/>
    <w:uiPriority w:val="99"/>
    <w:unhideWhenUsed/>
    <w:rsid w:val="004B39EB"/>
    <w:pPr>
      <w:spacing w:after="120"/>
      <w:ind w:left="283"/>
    </w:pPr>
  </w:style>
  <w:style w:type="character" w:customStyle="1" w:styleId="ac">
    <w:name w:val="Основной текст с отступом Знак"/>
    <w:basedOn w:val="a0"/>
    <w:link w:val="ab"/>
    <w:uiPriority w:val="99"/>
    <w:rsid w:val="004B39EB"/>
    <w:rPr>
      <w:color w:val="00000A"/>
      <w:sz w:val="22"/>
    </w:rPr>
  </w:style>
  <w:style w:type="paragraph" w:styleId="ad">
    <w:name w:val="header"/>
    <w:basedOn w:val="a"/>
    <w:link w:val="ae"/>
    <w:uiPriority w:val="99"/>
    <w:semiHidden/>
    <w:unhideWhenUsed/>
    <w:rsid w:val="008226A0"/>
    <w:pPr>
      <w:tabs>
        <w:tab w:val="center" w:pos="4819"/>
        <w:tab w:val="right" w:pos="9639"/>
      </w:tabs>
      <w:spacing w:after="0" w:line="240" w:lineRule="auto"/>
    </w:pPr>
  </w:style>
  <w:style w:type="character" w:customStyle="1" w:styleId="ae">
    <w:name w:val="Верхний колонтитул Знак"/>
    <w:basedOn w:val="a0"/>
    <w:link w:val="ad"/>
    <w:uiPriority w:val="99"/>
    <w:semiHidden/>
    <w:rsid w:val="008226A0"/>
    <w:rPr>
      <w:color w:val="00000A"/>
      <w:sz w:val="22"/>
    </w:rPr>
  </w:style>
  <w:style w:type="paragraph" w:styleId="af">
    <w:name w:val="footer"/>
    <w:basedOn w:val="a"/>
    <w:link w:val="af0"/>
    <w:uiPriority w:val="99"/>
    <w:semiHidden/>
    <w:unhideWhenUsed/>
    <w:rsid w:val="008226A0"/>
    <w:pPr>
      <w:tabs>
        <w:tab w:val="center" w:pos="4819"/>
        <w:tab w:val="right" w:pos="9639"/>
      </w:tabs>
      <w:spacing w:after="0" w:line="240" w:lineRule="auto"/>
    </w:pPr>
  </w:style>
  <w:style w:type="character" w:customStyle="1" w:styleId="af0">
    <w:name w:val="Нижний колонтитул Знак"/>
    <w:basedOn w:val="a0"/>
    <w:link w:val="af"/>
    <w:uiPriority w:val="99"/>
    <w:semiHidden/>
    <w:rsid w:val="008226A0"/>
    <w:rPr>
      <w:color w:val="00000A"/>
      <w:sz w:val="22"/>
    </w:rPr>
  </w:style>
  <w:style w:type="paragraph" w:styleId="af1">
    <w:name w:val="Document Map"/>
    <w:basedOn w:val="a"/>
    <w:link w:val="af2"/>
    <w:uiPriority w:val="99"/>
    <w:semiHidden/>
    <w:unhideWhenUsed/>
    <w:rsid w:val="00D4457A"/>
    <w:pPr>
      <w:spacing w:after="0" w:line="240" w:lineRule="auto"/>
    </w:pPr>
    <w:rPr>
      <w:rFonts w:ascii="Tahoma" w:hAnsi="Tahoma" w:cs="Tahoma"/>
      <w:sz w:val="16"/>
      <w:szCs w:val="16"/>
    </w:rPr>
  </w:style>
  <w:style w:type="character" w:customStyle="1" w:styleId="af2">
    <w:name w:val="Схема документа Знак"/>
    <w:basedOn w:val="a0"/>
    <w:link w:val="af1"/>
    <w:uiPriority w:val="99"/>
    <w:semiHidden/>
    <w:rsid w:val="00D4457A"/>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image" Target="media/image8.png"/><Relationship Id="rId42" Type="http://schemas.openxmlformats.org/officeDocument/2006/relationships/image" Target="media/image22.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7.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7.bin"/><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oleObject" Target="embeddings/oleObject32.bin"/><Relationship Id="rId87" Type="http://schemas.openxmlformats.org/officeDocument/2006/relationships/oleObject" Target="embeddings/oleObject36.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image" Target="media/image51.wmf"/><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5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oleObject" Target="embeddings/oleObject13.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5.wmf"/><Relationship Id="rId91" Type="http://schemas.openxmlformats.org/officeDocument/2006/relationships/oleObject" Target="embeddings/oleObject38.bin"/><Relationship Id="rId96"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2.wmf"/><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40.wmf"/><Relationship Id="rId81" Type="http://schemas.openxmlformats.org/officeDocument/2006/relationships/oleObject" Target="embeddings/oleObject33.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2.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0.bin"/><Relationship Id="rId76" Type="http://schemas.openxmlformats.org/officeDocument/2006/relationships/image" Target="media/image39.wmf"/><Relationship Id="rId97" Type="http://schemas.openxmlformats.org/officeDocument/2006/relationships/oleObject" Target="embeddings/oleObject4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A49BC-E278-483A-9AFF-FE0683C7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47</Pages>
  <Words>8654</Words>
  <Characters>49329</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dc:description/>
  <cp:lastModifiedBy>Пользователь</cp:lastModifiedBy>
  <cp:revision>39</cp:revision>
  <dcterms:created xsi:type="dcterms:W3CDTF">2017-05-25T09:58:00Z</dcterms:created>
  <dcterms:modified xsi:type="dcterms:W3CDTF">2017-06-18T11:17:00Z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