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6D135" w14:textId="77777777" w:rsidR="00075656" w:rsidRDefault="00075656" w:rsidP="00075656">
      <w:pPr>
        <w:pStyle w:val="TituloPortada"/>
        <w:spacing w:before="0" w:after="0"/>
        <w:jc w:val="center"/>
        <w:rPr>
          <w:rFonts w:cs="Arial"/>
          <w:caps w:val="0"/>
          <w:color w:val="002060"/>
          <w:sz w:val="40"/>
          <w:szCs w:val="40"/>
        </w:rPr>
      </w:pPr>
      <w:r>
        <w:rPr>
          <w:noProof/>
          <w:lang w:val="es-ES" w:eastAsia="es-ES"/>
        </w:rPr>
        <w:drawing>
          <wp:anchor distT="0" distB="0" distL="114300" distR="114300" simplePos="0" relativeHeight="251661312" behindDoc="0" locked="0" layoutInCell="1" allowOverlap="1" wp14:anchorId="7D561484" wp14:editId="6A5E106D">
            <wp:simplePos x="0" y="0"/>
            <wp:positionH relativeFrom="column">
              <wp:posOffset>3997325</wp:posOffset>
            </wp:positionH>
            <wp:positionV relativeFrom="paragraph">
              <wp:posOffset>-647700</wp:posOffset>
            </wp:positionV>
            <wp:extent cx="2712720" cy="2712720"/>
            <wp:effectExtent l="0" t="0" r="0" b="0"/>
            <wp:wrapNone/>
            <wp:docPr id="4" name="Imagen 4" descr="Para Plantilla UCI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 Plantilla UCI 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35A904D5" wp14:editId="302B340D">
            <wp:simplePos x="0" y="0"/>
            <wp:positionH relativeFrom="column">
              <wp:posOffset>1586230</wp:posOffset>
            </wp:positionH>
            <wp:positionV relativeFrom="paragraph">
              <wp:posOffset>467360</wp:posOffset>
            </wp:positionV>
            <wp:extent cx="2447925" cy="1800225"/>
            <wp:effectExtent l="0" t="0" r="9525" b="9525"/>
            <wp:wrapTopAndBottom/>
            <wp:docPr id="3" name="Imagen 3" descr="Identificador 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ficador UC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9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49AAE" w14:textId="77777777" w:rsidR="00075656" w:rsidRDefault="00075656" w:rsidP="00075656">
      <w:pPr>
        <w:pStyle w:val="TituloPortada"/>
        <w:spacing w:before="0" w:after="0"/>
        <w:jc w:val="center"/>
        <w:rPr>
          <w:rFonts w:cs="Arial"/>
          <w:caps w:val="0"/>
          <w:color w:val="002060"/>
          <w:sz w:val="40"/>
          <w:szCs w:val="40"/>
        </w:rPr>
      </w:pPr>
    </w:p>
    <w:p w14:paraId="7F1F0526" w14:textId="77777777" w:rsidR="00075656" w:rsidRDefault="00075656" w:rsidP="00075656">
      <w:pPr>
        <w:pStyle w:val="TituloPortada"/>
        <w:spacing w:before="0" w:after="0"/>
        <w:jc w:val="center"/>
        <w:rPr>
          <w:rFonts w:cs="Arial"/>
          <w:caps w:val="0"/>
          <w:color w:val="002060"/>
          <w:sz w:val="40"/>
          <w:szCs w:val="40"/>
        </w:rPr>
      </w:pPr>
    </w:p>
    <w:p w14:paraId="64157598" w14:textId="77777777" w:rsidR="00075656" w:rsidRDefault="00075656" w:rsidP="00075656">
      <w:pPr>
        <w:pStyle w:val="TituloPortada"/>
        <w:spacing w:before="0" w:after="0" w:line="276" w:lineRule="auto"/>
        <w:jc w:val="center"/>
        <w:rPr>
          <w:rFonts w:cs="Arial"/>
          <w:caps w:val="0"/>
          <w:color w:val="002060"/>
          <w:sz w:val="40"/>
          <w:szCs w:val="40"/>
        </w:rPr>
      </w:pPr>
    </w:p>
    <w:p w14:paraId="264D2C8D" w14:textId="77777777" w:rsidR="00075656" w:rsidRPr="00EB62AD" w:rsidRDefault="00075656" w:rsidP="00075656">
      <w:pPr>
        <w:pStyle w:val="TituloPortada"/>
        <w:spacing w:before="0" w:after="0" w:line="276" w:lineRule="auto"/>
        <w:jc w:val="center"/>
        <w:rPr>
          <w:rFonts w:cs="Arial"/>
          <w:caps w:val="0"/>
          <w:color w:val="002060"/>
          <w:sz w:val="40"/>
          <w:szCs w:val="40"/>
        </w:rPr>
      </w:pPr>
      <w:r w:rsidRPr="00EB62AD">
        <w:rPr>
          <w:rFonts w:cs="Arial"/>
          <w:caps w:val="0"/>
          <w:color w:val="002060"/>
          <w:sz w:val="40"/>
          <w:szCs w:val="40"/>
        </w:rPr>
        <w:t>CONTRATO DE PRESTACIÓN DE SERVICIOS</w:t>
      </w:r>
    </w:p>
    <w:p w14:paraId="79B2D903" w14:textId="77777777" w:rsidR="00075656" w:rsidRPr="00EB62AD" w:rsidRDefault="00075656" w:rsidP="00075656">
      <w:pPr>
        <w:pStyle w:val="TituloPortada"/>
        <w:spacing w:before="0" w:after="0" w:line="276" w:lineRule="auto"/>
        <w:jc w:val="center"/>
        <w:rPr>
          <w:rFonts w:cs="Arial"/>
          <w:caps w:val="0"/>
          <w:color w:val="002060"/>
          <w:sz w:val="32"/>
          <w:szCs w:val="32"/>
        </w:rPr>
      </w:pPr>
    </w:p>
    <w:p w14:paraId="23C055B7" w14:textId="77777777" w:rsidR="00BD7674" w:rsidRDefault="00493580" w:rsidP="00075656">
      <w:pPr>
        <w:pStyle w:val="TituloPortada"/>
        <w:spacing w:before="0" w:after="0" w:line="276" w:lineRule="auto"/>
        <w:jc w:val="center"/>
        <w:rPr>
          <w:rFonts w:cs="Arial"/>
          <w:caps w:val="0"/>
          <w:color w:val="002060"/>
          <w:sz w:val="32"/>
          <w:szCs w:val="32"/>
          <w:lang w:val="es-ES"/>
        </w:rPr>
      </w:pPr>
      <w:r>
        <w:rPr>
          <w:rFonts w:cs="Arial"/>
          <w:caps w:val="0"/>
          <w:color w:val="002060"/>
          <w:sz w:val="32"/>
          <w:szCs w:val="32"/>
          <w:lang w:val="es-ES"/>
        </w:rPr>
        <w:t xml:space="preserve">IMPLANTACIÓN XAVIA-RIS </w:t>
      </w:r>
      <w:r w:rsidR="00BD7674">
        <w:rPr>
          <w:rFonts w:cs="Arial"/>
          <w:caps w:val="0"/>
          <w:color w:val="002060"/>
          <w:sz w:val="32"/>
          <w:szCs w:val="32"/>
          <w:lang w:val="es-ES"/>
        </w:rPr>
        <w:t xml:space="preserve">EN EL CENTRO DE INVESTIGACIONES MEDICO QUIRÚRGICO </w:t>
      </w:r>
    </w:p>
    <w:p w14:paraId="5D3C4658" w14:textId="24A51232" w:rsidR="00075656" w:rsidRPr="00493580" w:rsidRDefault="00BD7674" w:rsidP="00075656">
      <w:pPr>
        <w:pStyle w:val="TituloPortada"/>
        <w:spacing w:before="0" w:after="0" w:line="276" w:lineRule="auto"/>
        <w:jc w:val="center"/>
        <w:rPr>
          <w:rFonts w:cs="Arial"/>
          <w:caps w:val="0"/>
          <w:color w:val="002060"/>
          <w:sz w:val="32"/>
          <w:szCs w:val="32"/>
          <w:lang w:val="es-ES"/>
        </w:rPr>
      </w:pPr>
      <w:r>
        <w:rPr>
          <w:rFonts w:cs="Arial"/>
          <w:caps w:val="0"/>
          <w:color w:val="002060"/>
          <w:sz w:val="32"/>
          <w:szCs w:val="32"/>
          <w:lang w:val="es-ES"/>
        </w:rPr>
        <w:t>(CIMEQ)</w:t>
      </w:r>
    </w:p>
    <w:p w14:paraId="6C637A5A" w14:textId="77777777" w:rsidR="00075656" w:rsidRPr="00EB62AD" w:rsidRDefault="00075656" w:rsidP="00075656">
      <w:pPr>
        <w:pStyle w:val="IP"/>
        <w:spacing w:before="0" w:after="0" w:line="276" w:lineRule="auto"/>
        <w:jc w:val="center"/>
        <w:rPr>
          <w:rFonts w:cs="Arial"/>
          <w:color w:val="002060"/>
          <w:sz w:val="24"/>
          <w:szCs w:val="22"/>
        </w:rPr>
      </w:pPr>
    </w:p>
    <w:p w14:paraId="3F59CD79" w14:textId="77777777" w:rsidR="00075656" w:rsidRPr="00EB62AD" w:rsidRDefault="00075656" w:rsidP="00075656">
      <w:pPr>
        <w:pStyle w:val="IP"/>
        <w:spacing w:before="0" w:after="0" w:line="276" w:lineRule="auto"/>
        <w:jc w:val="center"/>
        <w:rPr>
          <w:rFonts w:cs="Arial"/>
          <w:color w:val="002060"/>
          <w:sz w:val="24"/>
          <w:szCs w:val="22"/>
        </w:rPr>
      </w:pPr>
    </w:p>
    <w:p w14:paraId="732C81AE" w14:textId="77777777" w:rsidR="00075656" w:rsidRDefault="00075656" w:rsidP="00075656">
      <w:pPr>
        <w:pStyle w:val="IP"/>
        <w:spacing w:before="0" w:after="0" w:line="276" w:lineRule="auto"/>
        <w:jc w:val="center"/>
        <w:rPr>
          <w:rFonts w:cs="Arial"/>
          <w:color w:val="002060"/>
          <w:sz w:val="24"/>
          <w:szCs w:val="22"/>
        </w:rPr>
      </w:pPr>
      <w:r w:rsidRPr="00EB62AD">
        <w:rPr>
          <w:rFonts w:cs="Arial"/>
          <w:color w:val="002060"/>
          <w:sz w:val="24"/>
          <w:szCs w:val="22"/>
        </w:rPr>
        <w:t>UNIVERSIDAD DE LAS CIENCIAS INFORMÁTICAS</w:t>
      </w:r>
    </w:p>
    <w:p w14:paraId="0D77F18A" w14:textId="77777777" w:rsidR="00075656" w:rsidRPr="00EB62AD" w:rsidRDefault="00075656" w:rsidP="00075656">
      <w:pPr>
        <w:pStyle w:val="IP"/>
        <w:spacing w:before="0" w:after="0" w:line="276" w:lineRule="auto"/>
        <w:jc w:val="center"/>
        <w:rPr>
          <w:rFonts w:cs="Arial"/>
          <w:color w:val="002060"/>
          <w:sz w:val="24"/>
          <w:szCs w:val="22"/>
        </w:rPr>
      </w:pPr>
    </w:p>
    <w:p w14:paraId="317411B2" w14:textId="77777777" w:rsidR="00BD7674" w:rsidRDefault="00BD7674" w:rsidP="00075656">
      <w:pPr>
        <w:pStyle w:val="IP"/>
        <w:spacing w:before="0" w:after="0" w:line="276" w:lineRule="auto"/>
        <w:jc w:val="center"/>
        <w:rPr>
          <w:rFonts w:cs="Arial"/>
          <w:color w:val="002060"/>
          <w:sz w:val="24"/>
          <w:szCs w:val="22"/>
          <w:lang w:val="es-ES"/>
        </w:rPr>
      </w:pPr>
      <w:r>
        <w:rPr>
          <w:rFonts w:cs="Arial"/>
          <w:color w:val="002060"/>
          <w:sz w:val="24"/>
          <w:szCs w:val="22"/>
          <w:lang w:val="es-ES"/>
        </w:rPr>
        <w:t xml:space="preserve">DIRECCIÓN DE TECNOLOGÍAS Y SISTEMAS </w:t>
      </w:r>
    </w:p>
    <w:p w14:paraId="4D7A0264" w14:textId="4CD79C93" w:rsidR="00493580" w:rsidRDefault="00BD7674" w:rsidP="00075656">
      <w:pPr>
        <w:pStyle w:val="IP"/>
        <w:spacing w:before="0" w:after="0" w:line="276" w:lineRule="auto"/>
        <w:jc w:val="center"/>
        <w:rPr>
          <w:rFonts w:cs="Arial"/>
          <w:color w:val="002060"/>
          <w:sz w:val="24"/>
          <w:szCs w:val="22"/>
          <w:lang w:val="es-ES"/>
        </w:rPr>
      </w:pPr>
      <w:r>
        <w:rPr>
          <w:rFonts w:cs="Arial"/>
          <w:color w:val="002060"/>
          <w:sz w:val="24"/>
          <w:szCs w:val="22"/>
          <w:lang w:val="es-ES"/>
        </w:rPr>
        <w:t>(DTS DEL MININT)</w:t>
      </w:r>
    </w:p>
    <w:p w14:paraId="7ABB447D" w14:textId="77777777" w:rsidR="00075656" w:rsidRDefault="00075656" w:rsidP="00075656">
      <w:pPr>
        <w:pStyle w:val="IP"/>
        <w:spacing w:before="0" w:after="0" w:line="276" w:lineRule="auto"/>
        <w:jc w:val="center"/>
        <w:rPr>
          <w:rFonts w:cs="Arial"/>
          <w:color w:val="002060"/>
          <w:sz w:val="24"/>
          <w:szCs w:val="22"/>
        </w:rPr>
      </w:pPr>
    </w:p>
    <w:p w14:paraId="7D3F7A2D" w14:textId="77777777" w:rsidR="00075656" w:rsidRDefault="00075656" w:rsidP="00075656">
      <w:pPr>
        <w:pStyle w:val="IP"/>
        <w:spacing w:before="0" w:after="0" w:line="276" w:lineRule="auto"/>
        <w:jc w:val="center"/>
        <w:rPr>
          <w:rFonts w:cs="Arial"/>
          <w:color w:val="002060"/>
          <w:sz w:val="24"/>
          <w:szCs w:val="22"/>
        </w:rPr>
      </w:pPr>
    </w:p>
    <w:p w14:paraId="073EF97A" w14:textId="77777777" w:rsidR="00075656" w:rsidRDefault="00075656" w:rsidP="00075656">
      <w:pPr>
        <w:pStyle w:val="IP"/>
        <w:spacing w:before="0" w:after="0" w:line="276" w:lineRule="auto"/>
        <w:jc w:val="center"/>
        <w:rPr>
          <w:rFonts w:cs="Arial"/>
          <w:color w:val="002060"/>
          <w:sz w:val="24"/>
          <w:szCs w:val="22"/>
        </w:rPr>
      </w:pPr>
      <w:r>
        <w:rPr>
          <w:noProof/>
          <w:lang w:val="es-ES" w:eastAsia="es-ES"/>
        </w:rPr>
        <w:drawing>
          <wp:anchor distT="0" distB="0" distL="114300" distR="114300" simplePos="0" relativeHeight="251660288" behindDoc="0" locked="0" layoutInCell="1" allowOverlap="1" wp14:anchorId="047893F1" wp14:editId="20D04764">
            <wp:simplePos x="0" y="0"/>
            <wp:positionH relativeFrom="column">
              <wp:posOffset>-1652549</wp:posOffset>
            </wp:positionH>
            <wp:positionV relativeFrom="paragraph">
              <wp:posOffset>191135</wp:posOffset>
            </wp:positionV>
            <wp:extent cx="4097020" cy="3780155"/>
            <wp:effectExtent l="0" t="0" r="0" b="0"/>
            <wp:wrapNone/>
            <wp:docPr id="2" name="Imagen 2" descr="Para Plantilla 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 Plantilla UC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02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56ACE" w14:textId="77777777" w:rsidR="00075656" w:rsidRDefault="00075656" w:rsidP="00075656">
      <w:pPr>
        <w:pStyle w:val="IP"/>
        <w:spacing w:before="0" w:after="0" w:line="276" w:lineRule="auto"/>
        <w:jc w:val="center"/>
        <w:rPr>
          <w:rFonts w:cs="Arial"/>
          <w:color w:val="002060"/>
          <w:sz w:val="24"/>
          <w:szCs w:val="22"/>
        </w:rPr>
      </w:pPr>
    </w:p>
    <w:p w14:paraId="030F1E22" w14:textId="77777777" w:rsidR="00075656" w:rsidRDefault="00075656" w:rsidP="00075656">
      <w:pPr>
        <w:pStyle w:val="IP"/>
        <w:spacing w:before="0" w:after="0" w:line="276" w:lineRule="auto"/>
        <w:jc w:val="center"/>
        <w:rPr>
          <w:rFonts w:cs="Arial"/>
          <w:color w:val="002060"/>
          <w:szCs w:val="22"/>
        </w:rPr>
      </w:pPr>
      <w:r w:rsidRPr="00EB62AD">
        <w:rPr>
          <w:rFonts w:cs="Arial"/>
          <w:color w:val="002060"/>
          <w:szCs w:val="22"/>
        </w:rPr>
        <w:t>No.: ________/________</w:t>
      </w:r>
    </w:p>
    <w:p w14:paraId="7603A1CA" w14:textId="77777777" w:rsidR="00075656" w:rsidRPr="00101940" w:rsidRDefault="00075656" w:rsidP="00075656">
      <w:pPr>
        <w:spacing w:after="0" w:line="240" w:lineRule="auto"/>
        <w:jc w:val="both"/>
        <w:rPr>
          <w:rFonts w:ascii="Arial" w:eastAsia="Times New Roman" w:hAnsi="Arial" w:cs="Arial"/>
          <w:b/>
        </w:rPr>
      </w:pPr>
    </w:p>
    <w:p w14:paraId="0462BF5F" w14:textId="77777777" w:rsidR="00157409" w:rsidRDefault="00075656" w:rsidP="00075656">
      <w:pPr>
        <w:spacing w:after="0" w:line="240" w:lineRule="auto"/>
        <w:rPr>
          <w:rFonts w:ascii="Arial" w:hAnsi="Arial" w:cs="Arial"/>
          <w:b/>
          <w:i/>
          <w:smallCaps/>
          <w:color w:val="D9D9D9"/>
          <w:sz w:val="24"/>
          <w:szCs w:val="24"/>
        </w:rPr>
      </w:pPr>
      <w:r w:rsidRPr="00101940">
        <w:rPr>
          <w:rFonts w:ascii="Arial" w:eastAsia="Times New Roman" w:hAnsi="Arial" w:cs="Arial"/>
          <w:b/>
        </w:rPr>
        <w:br w:type="page"/>
      </w:r>
    </w:p>
    <w:p w14:paraId="5B5442CD" w14:textId="77777777" w:rsidR="00BC2FDE" w:rsidRPr="00D713CC" w:rsidRDefault="00BC2FDE" w:rsidP="00D31A59">
      <w:pPr>
        <w:spacing w:after="0"/>
        <w:ind w:right="-9"/>
        <w:jc w:val="both"/>
        <w:rPr>
          <w:rFonts w:ascii="Arial" w:eastAsia="Times New Roman" w:hAnsi="Arial" w:cs="Arial"/>
          <w:lang w:eastAsia="es-ES"/>
        </w:rPr>
      </w:pPr>
      <w:r w:rsidRPr="00D713CC">
        <w:rPr>
          <w:rFonts w:ascii="Arial" w:hAnsi="Arial" w:cs="Arial"/>
          <w:b/>
          <w:lang w:eastAsia="zh-CN"/>
        </w:rPr>
        <w:lastRenderedPageBreak/>
        <w:t>DE UNA</w:t>
      </w:r>
      <w:r w:rsidRPr="00D713CC">
        <w:rPr>
          <w:rFonts w:ascii="Arial" w:eastAsia="Times New Roman" w:hAnsi="Arial" w:cs="Arial"/>
          <w:b/>
          <w:lang w:eastAsia="es-ES"/>
        </w:rPr>
        <w:t xml:space="preserve"> PARTE</w:t>
      </w:r>
      <w:r w:rsidRPr="00D713CC">
        <w:rPr>
          <w:rFonts w:ascii="Arial" w:eastAsia="Times New Roman" w:hAnsi="Arial" w:cs="Arial"/>
          <w:lang w:eastAsia="es-ES"/>
        </w:rPr>
        <w:t xml:space="preserve">, la </w:t>
      </w:r>
      <w:r w:rsidRPr="00D713CC">
        <w:rPr>
          <w:rFonts w:ascii="Arial" w:eastAsia="Times New Roman" w:hAnsi="Arial" w:cs="Arial"/>
          <w:b/>
          <w:lang w:eastAsia="es-ES"/>
        </w:rPr>
        <w:t>Universidad de las Ciencias Informáticas</w:t>
      </w:r>
      <w:r w:rsidRPr="00D713CC">
        <w:rPr>
          <w:rFonts w:ascii="Arial" w:eastAsia="Times New Roman" w:hAnsi="Arial" w:cs="Arial"/>
          <w:lang w:eastAsia="es-ES"/>
        </w:rPr>
        <w:t xml:space="preserve">, constituida mediante Resolución 99 de fecha 14 de agosto de 2002, perteneciente al Ministerio de Educación Superior según Acuerdo No. 7317 del Comité Ejecutivo del Consejo de Ministros de fecha 19 de diciembre del 2012, con domicilio legal en Carretera a San Antonio de los Baños, Km 2 ½, Comunidad Torrens, Boyeros, </w:t>
      </w:r>
      <w:r w:rsidRPr="00D713CC">
        <w:rPr>
          <w:rFonts w:ascii="Arial" w:hAnsi="Arial" w:cs="Arial"/>
        </w:rPr>
        <w:t>La</w:t>
      </w:r>
      <w:r w:rsidRPr="00D713CC">
        <w:rPr>
          <w:rFonts w:ascii="Arial" w:eastAsia="Times New Roman" w:hAnsi="Arial" w:cs="Arial"/>
          <w:lang w:eastAsia="es-ES"/>
        </w:rPr>
        <w:t xml:space="preserve"> Habana, telefax 8358184/8358198, e–mail: </w:t>
      </w:r>
      <w:hyperlink r:id="rId12" w:tgtFrame="_blank" w:history="1">
        <w:r w:rsidRPr="00D713CC">
          <w:rPr>
            <w:rFonts w:ascii="Arial" w:eastAsia="Times New Roman" w:hAnsi="Arial" w:cs="Arial"/>
            <w:color w:val="0000FF"/>
            <w:u w:val="single"/>
            <w:lang w:eastAsia="es-ES"/>
          </w:rPr>
          <w:t>torralbas@uci.cu</w:t>
        </w:r>
      </w:hyperlink>
      <w:r w:rsidRPr="00D713CC">
        <w:rPr>
          <w:rFonts w:ascii="Arial" w:eastAsia="Times New Roman" w:hAnsi="Arial" w:cs="Arial"/>
          <w:lang w:eastAsia="es-ES"/>
        </w:rPr>
        <w:t xml:space="preserve"> con Código REEUP: 223.0.12709 y Nº de Identificación Tributaria (NIT) 11001816787, cuenta bancaria en Moneda Nacional No. 0531941031790012 del banco Metropolitano,  la que en lo sucesivo y a todos los efectos de este acto se denominará </w:t>
      </w:r>
      <w:r w:rsidRPr="00D713CC">
        <w:rPr>
          <w:rFonts w:ascii="Arial" w:hAnsi="Arial" w:cs="Arial"/>
          <w:b/>
        </w:rPr>
        <w:t>PRESTADOR</w:t>
      </w:r>
      <w:r w:rsidRPr="00D713CC">
        <w:rPr>
          <w:rFonts w:ascii="Arial" w:eastAsia="Times New Roman" w:hAnsi="Arial" w:cs="Arial"/>
          <w:lang w:eastAsia="es-ES"/>
        </w:rPr>
        <w:t xml:space="preserve">, representada en este acto por el </w:t>
      </w:r>
      <w:r w:rsidRPr="00D713CC">
        <w:rPr>
          <w:rFonts w:ascii="Arial" w:eastAsia="Times New Roman" w:hAnsi="Arial" w:cs="Arial"/>
          <w:b/>
          <w:lang w:eastAsia="es-ES"/>
        </w:rPr>
        <w:t xml:space="preserve">MSc. Rafael Luis Torralbas Ezpeleta </w:t>
      </w:r>
      <w:r w:rsidRPr="00D713CC">
        <w:rPr>
          <w:rFonts w:ascii="Arial" w:eastAsia="Times New Roman" w:hAnsi="Arial" w:cs="Arial"/>
          <w:lang w:eastAsia="es-ES"/>
        </w:rPr>
        <w:t xml:space="preserve">en su carácter de </w:t>
      </w:r>
      <w:r w:rsidRPr="00D713CC">
        <w:rPr>
          <w:rFonts w:ascii="Arial" w:eastAsia="Times New Roman" w:hAnsi="Arial" w:cs="Arial"/>
          <w:b/>
          <w:lang w:eastAsia="es-ES"/>
        </w:rPr>
        <w:t xml:space="preserve">Director de Transferencia de Tecnología (DTT), </w:t>
      </w:r>
      <w:r w:rsidRPr="00D713CC">
        <w:rPr>
          <w:rFonts w:ascii="Arial" w:eastAsia="Times New Roman" w:hAnsi="Arial" w:cs="Arial"/>
          <w:lang w:eastAsia="es-ES"/>
        </w:rPr>
        <w:t>designado mediante la Resolución Rectoral No. 23/2018 de fecha 2 de febrero de 2018</w:t>
      </w:r>
      <w:r w:rsidRPr="00D713CC">
        <w:rPr>
          <w:rFonts w:ascii="Arial" w:eastAsia="Times New Roman" w:hAnsi="Arial" w:cs="Arial"/>
          <w:b/>
          <w:lang w:eastAsia="es-ES"/>
        </w:rPr>
        <w:t xml:space="preserve"> </w:t>
      </w:r>
      <w:r w:rsidRPr="00D713CC">
        <w:rPr>
          <w:rFonts w:ascii="Arial" w:eastAsia="Times New Roman" w:hAnsi="Arial" w:cs="Arial"/>
          <w:lang w:eastAsia="es-ES"/>
        </w:rPr>
        <w:t>y</w:t>
      </w:r>
      <w:r w:rsidRPr="00D713CC">
        <w:rPr>
          <w:rFonts w:ascii="Arial" w:eastAsia="Times New Roman" w:hAnsi="Arial" w:cs="Arial"/>
          <w:b/>
          <w:lang w:eastAsia="es-ES"/>
        </w:rPr>
        <w:t xml:space="preserve"> </w:t>
      </w:r>
      <w:r w:rsidRPr="00D713CC">
        <w:rPr>
          <w:rFonts w:ascii="Arial" w:eastAsia="Times New Roman" w:hAnsi="Arial" w:cs="Arial"/>
          <w:lang w:eastAsia="es-ES"/>
        </w:rPr>
        <w:t>facultado para este acto por la Resolución Rectoral No.</w:t>
      </w:r>
      <w:r w:rsidR="00481BE4">
        <w:rPr>
          <w:rFonts w:ascii="Arial" w:eastAsia="Times New Roman" w:hAnsi="Arial" w:cs="Arial"/>
          <w:lang w:eastAsia="es-ES"/>
        </w:rPr>
        <w:t>235</w:t>
      </w:r>
      <w:r w:rsidRPr="00D713CC">
        <w:rPr>
          <w:rFonts w:ascii="Arial" w:eastAsia="Times New Roman" w:hAnsi="Arial" w:cs="Arial"/>
          <w:lang w:eastAsia="es-ES"/>
        </w:rPr>
        <w:t xml:space="preserve">/2018 de fecha </w:t>
      </w:r>
      <w:r w:rsidR="00481BE4">
        <w:rPr>
          <w:rFonts w:ascii="Arial" w:eastAsia="Times New Roman" w:hAnsi="Arial" w:cs="Arial"/>
          <w:lang w:eastAsia="es-ES"/>
        </w:rPr>
        <w:t xml:space="preserve">14 </w:t>
      </w:r>
      <w:r w:rsidRPr="00D713CC">
        <w:rPr>
          <w:rFonts w:ascii="Arial" w:eastAsia="Times New Roman" w:hAnsi="Arial" w:cs="Arial"/>
          <w:lang w:eastAsia="es-ES"/>
        </w:rPr>
        <w:t xml:space="preserve">de </w:t>
      </w:r>
      <w:r w:rsidR="00481BE4">
        <w:rPr>
          <w:rFonts w:ascii="Arial" w:eastAsia="Times New Roman" w:hAnsi="Arial" w:cs="Arial"/>
          <w:lang w:eastAsia="es-ES"/>
        </w:rPr>
        <w:t>junio</w:t>
      </w:r>
      <w:r w:rsidRPr="00D713CC">
        <w:rPr>
          <w:rFonts w:ascii="Arial" w:eastAsia="Times New Roman" w:hAnsi="Arial" w:cs="Arial"/>
          <w:lang w:eastAsia="es-ES"/>
        </w:rPr>
        <w:t xml:space="preserve"> de 2018, quien ostenta plenas facultades para legitimar este acto y suscribir contratos económicos.</w:t>
      </w:r>
    </w:p>
    <w:p w14:paraId="4A93A184" w14:textId="77777777" w:rsidR="00BC2FDE" w:rsidRPr="00101940" w:rsidRDefault="00BC2FDE" w:rsidP="00D31A59">
      <w:pPr>
        <w:spacing w:after="0"/>
        <w:jc w:val="both"/>
        <w:rPr>
          <w:rFonts w:ascii="Arial" w:hAnsi="Arial" w:cs="Arial"/>
          <w:b/>
          <w:bCs/>
          <w:highlight w:val="yellow"/>
        </w:rPr>
      </w:pPr>
    </w:p>
    <w:p w14:paraId="01E7715C" w14:textId="77777777" w:rsidR="00BD7674" w:rsidRDefault="00BD7674" w:rsidP="00BD7674">
      <w:pPr>
        <w:spacing w:after="0"/>
        <w:jc w:val="both"/>
        <w:rPr>
          <w:rFonts w:ascii="Arial" w:hAnsi="Arial" w:cs="Arial"/>
        </w:rPr>
      </w:pPr>
      <w:r w:rsidRPr="005C0F51">
        <w:rPr>
          <w:rFonts w:ascii="Arial" w:hAnsi="Arial" w:cs="Arial"/>
          <w:b/>
          <w:bCs/>
        </w:rPr>
        <w:t xml:space="preserve">DE OTRA PARTE: </w:t>
      </w:r>
      <w:r w:rsidRPr="00281B62">
        <w:rPr>
          <w:rFonts w:ascii="Arial" w:hAnsi="Arial" w:cs="Arial"/>
          <w:b/>
        </w:rPr>
        <w:t>La Dirección de Tecnologías y Sistemas</w:t>
      </w:r>
      <w:r>
        <w:rPr>
          <w:rFonts w:ascii="Arial" w:hAnsi="Arial" w:cs="Arial"/>
        </w:rPr>
        <w:t>,</w:t>
      </w:r>
      <w:r w:rsidRPr="005C0F51">
        <w:rPr>
          <w:rFonts w:ascii="Arial" w:hAnsi="Arial" w:cs="Arial"/>
        </w:rPr>
        <w:t xml:space="preserve"> conocida como</w:t>
      </w:r>
      <w:r>
        <w:rPr>
          <w:rFonts w:ascii="Arial" w:hAnsi="Arial" w:cs="Arial"/>
        </w:rPr>
        <w:t xml:space="preserve"> </w:t>
      </w:r>
      <w:r w:rsidRPr="00281B62">
        <w:rPr>
          <w:rFonts w:ascii="Arial" w:hAnsi="Arial" w:cs="Arial"/>
          <w:b/>
        </w:rPr>
        <w:t xml:space="preserve">DTS </w:t>
      </w:r>
      <w:r>
        <w:rPr>
          <w:rFonts w:ascii="Arial" w:hAnsi="Arial" w:cs="Arial"/>
        </w:rPr>
        <w:t xml:space="preserve">perteneciente al </w:t>
      </w:r>
      <w:r w:rsidRPr="00281B62">
        <w:rPr>
          <w:rFonts w:ascii="Arial" w:hAnsi="Arial" w:cs="Arial"/>
          <w:b/>
        </w:rPr>
        <w:t>Ministerio del Interior MININT</w:t>
      </w:r>
      <w:r>
        <w:rPr>
          <w:rFonts w:ascii="Arial" w:hAnsi="Arial" w:cs="Arial"/>
        </w:rPr>
        <w:t>,</w:t>
      </w:r>
      <w:r w:rsidRPr="005C0F51">
        <w:rPr>
          <w:rFonts w:ascii="Arial" w:hAnsi="Arial" w:cs="Arial"/>
        </w:rPr>
        <w:t xml:space="preserve"> constituida mediante </w:t>
      </w:r>
      <w:r>
        <w:rPr>
          <w:rFonts w:ascii="Arial" w:hAnsi="Arial" w:cs="Arial"/>
        </w:rPr>
        <w:t xml:space="preserve">Directiva Orgánica No.53 del 2010 del Ministro del Interior, con domicilio legal en Avenida 5ta B y calle 66, Miramar, Municipio Playa, Provincia La Habana. Con cuenta bancaria en CUP No. 0625741102480011 en el Banco BANDEC Sucursal 2571 y cuenta bancaria en CUC NO. 0300000004946420 en el Banco BFI Sucursal 50, con licencia para operar en CUC G0459450008 a favor del Ministerio del Interior y NIT 01001602106, </w:t>
      </w:r>
      <w:r w:rsidRPr="005C0F51">
        <w:rPr>
          <w:rFonts w:ascii="Arial" w:hAnsi="Arial" w:cs="Arial"/>
        </w:rPr>
        <w:t>código ONE</w:t>
      </w:r>
      <w:r>
        <w:rPr>
          <w:rFonts w:ascii="Arial" w:hAnsi="Arial" w:cs="Arial"/>
        </w:rPr>
        <w:t xml:space="preserve"> 272.0.9750  y representada en este acto por el </w:t>
      </w:r>
      <w:r w:rsidRPr="00281B62">
        <w:rPr>
          <w:rFonts w:ascii="Arial" w:hAnsi="Arial" w:cs="Arial"/>
          <w:b/>
        </w:rPr>
        <w:t>Coronel Leonardo Mesa Guerra</w:t>
      </w:r>
      <w:r>
        <w:rPr>
          <w:rFonts w:ascii="Arial" w:hAnsi="Arial" w:cs="Arial"/>
        </w:rPr>
        <w:t xml:space="preserve"> como </w:t>
      </w:r>
      <w:r w:rsidRPr="00281B62">
        <w:rPr>
          <w:rFonts w:ascii="Arial" w:hAnsi="Arial" w:cs="Arial"/>
          <w:b/>
        </w:rPr>
        <w:t>Jefe de la Dirección de Tecnologías y Sistemas</w:t>
      </w:r>
      <w:r>
        <w:rPr>
          <w:rFonts w:ascii="Arial" w:hAnsi="Arial" w:cs="Arial"/>
        </w:rPr>
        <w:t xml:space="preserve"> a través de la Orden No.73 del Viceministro Primero del Interior de fecha 01/10/2016 el cual a partir de la Resolución 62 del Jefe de Dirección de Economía y Finanzas del MININT de fecha 04/10/2016 se le designa como Administrador Subordinado de Crédito lo que lo faculta para dar apertura, cierre y actualización de cuentas bancarias, distribuir créditos, asignar financiamientos a las unidades organizativas subordinadas, cuya certificación se adjunta, quien en l adelante y a todos los efectos derivados de este documento se denominará </w:t>
      </w:r>
      <w:r w:rsidRPr="005C0F51">
        <w:rPr>
          <w:rFonts w:ascii="Arial" w:hAnsi="Arial" w:cs="Arial"/>
          <w:b/>
        </w:rPr>
        <w:t>CLIENTE.</w:t>
      </w:r>
      <w:r>
        <w:rPr>
          <w:rFonts w:ascii="Arial" w:hAnsi="Arial" w:cs="Arial"/>
        </w:rPr>
        <w:t xml:space="preserve"> </w:t>
      </w:r>
    </w:p>
    <w:p w14:paraId="79CBD6BE" w14:textId="77777777" w:rsidR="00BC2FDE" w:rsidRPr="00101940" w:rsidRDefault="00BC2FDE" w:rsidP="00D31A59">
      <w:pPr>
        <w:spacing w:after="0"/>
        <w:jc w:val="both"/>
        <w:rPr>
          <w:rFonts w:ascii="Arial" w:eastAsia="Times New Roman" w:hAnsi="Arial" w:cs="Arial"/>
        </w:rPr>
      </w:pPr>
    </w:p>
    <w:p w14:paraId="1BFA228C" w14:textId="77777777" w:rsidR="00BC2FDE" w:rsidRDefault="00BC2FDE" w:rsidP="00D31A59">
      <w:pPr>
        <w:autoSpaceDE w:val="0"/>
        <w:autoSpaceDN w:val="0"/>
        <w:adjustRightInd w:val="0"/>
        <w:spacing w:after="0"/>
        <w:jc w:val="both"/>
        <w:rPr>
          <w:rFonts w:ascii="Arial" w:eastAsia="Times New Roman" w:hAnsi="Arial" w:cs="Arial"/>
          <w:bCs/>
          <w:szCs w:val="24"/>
        </w:rPr>
      </w:pPr>
      <w:r w:rsidRPr="00101940">
        <w:rPr>
          <w:rFonts w:ascii="Arial" w:hAnsi="Arial" w:cs="Arial"/>
          <w:b/>
          <w:lang w:eastAsia="zh-CN"/>
        </w:rPr>
        <w:t>AMBAS PARTES</w:t>
      </w:r>
      <w:r w:rsidRPr="00101940">
        <w:rPr>
          <w:rFonts w:ascii="Arial" w:hAnsi="Arial" w:cs="Arial"/>
          <w:lang w:eastAsia="zh-CN"/>
        </w:rPr>
        <w:t xml:space="preserve"> se reconocen mutua y recíprocamente con capacidad y legitimidad suficiente para suscribir el presente documento, asegurando cada </w:t>
      </w:r>
      <w:r w:rsidRPr="00101940">
        <w:rPr>
          <w:rFonts w:ascii="Arial" w:hAnsi="Arial" w:cs="Arial"/>
          <w:b/>
          <w:lang w:eastAsia="zh-CN"/>
        </w:rPr>
        <w:t>Parte</w:t>
      </w:r>
      <w:r w:rsidRPr="00101940">
        <w:rPr>
          <w:rFonts w:ascii="Arial" w:hAnsi="Arial" w:cs="Arial"/>
          <w:lang w:eastAsia="zh-CN"/>
        </w:rPr>
        <w:t xml:space="preserve"> que los poderes con que respectivamente actúan no han sido revocados ni limitados.</w:t>
      </w:r>
      <w:r>
        <w:rPr>
          <w:rFonts w:ascii="Arial" w:hAnsi="Arial" w:cs="Arial"/>
          <w:lang w:eastAsia="zh-CN"/>
        </w:rPr>
        <w:t xml:space="preserve"> Así como convienen en celebrar</w:t>
      </w:r>
      <w:r w:rsidRPr="00101940">
        <w:rPr>
          <w:rFonts w:ascii="Arial" w:hAnsi="Arial" w:cs="Arial"/>
          <w:lang w:eastAsia="zh-CN"/>
        </w:rPr>
        <w:t xml:space="preserve"> el presente</w:t>
      </w:r>
      <w:r w:rsidRPr="00101940">
        <w:rPr>
          <w:rFonts w:ascii="Arial" w:hAnsi="Arial" w:cs="Arial"/>
        </w:rPr>
        <w:t xml:space="preserve"> </w:t>
      </w:r>
      <w:r w:rsidRPr="00101940">
        <w:rPr>
          <w:rFonts w:ascii="Arial" w:eastAsia="Times New Roman" w:hAnsi="Arial" w:cs="Arial"/>
          <w:b/>
          <w:szCs w:val="24"/>
        </w:rPr>
        <w:t>Contrato,</w:t>
      </w:r>
      <w:r w:rsidRPr="00101940">
        <w:rPr>
          <w:rFonts w:ascii="Arial" w:eastAsia="Times New Roman" w:hAnsi="Arial" w:cs="Arial"/>
          <w:szCs w:val="24"/>
        </w:rPr>
        <w:t xml:space="preserve"> amparado en las</w:t>
      </w:r>
      <w:r>
        <w:rPr>
          <w:rFonts w:ascii="Arial" w:eastAsia="Times New Roman" w:hAnsi="Arial" w:cs="Arial"/>
          <w:bCs/>
          <w:szCs w:val="24"/>
        </w:rPr>
        <w:t xml:space="preserve"> siguientes:</w:t>
      </w:r>
    </w:p>
    <w:p w14:paraId="660C2182" w14:textId="77777777" w:rsidR="000001D6" w:rsidRDefault="00B80BC7" w:rsidP="00D31A59">
      <w:pPr>
        <w:spacing w:beforeLines="100" w:before="240" w:after="0"/>
        <w:jc w:val="center"/>
        <w:rPr>
          <w:rFonts w:ascii="Arial" w:hAnsi="Arial" w:cs="Arial"/>
          <w:b/>
          <w:smallCaps/>
          <w:sz w:val="24"/>
          <w:szCs w:val="24"/>
        </w:rPr>
      </w:pPr>
      <w:r>
        <w:rPr>
          <w:rFonts w:ascii="Arial" w:hAnsi="Arial" w:cs="Arial"/>
          <w:b/>
          <w:smallCaps/>
          <w:sz w:val="24"/>
          <w:szCs w:val="24"/>
        </w:rPr>
        <w:t>CLÁUSULAS</w:t>
      </w:r>
    </w:p>
    <w:p w14:paraId="7A6E7175" w14:textId="77777777" w:rsidR="00BC2FDE" w:rsidRPr="00BC2FDE" w:rsidRDefault="00BC2FDE" w:rsidP="00D31A59">
      <w:pPr>
        <w:pStyle w:val="Ttulo1"/>
        <w:tabs>
          <w:tab w:val="left" w:pos="0"/>
        </w:tabs>
        <w:suppressAutoHyphens/>
        <w:spacing w:after="120"/>
        <w:rPr>
          <w:rFonts w:ascii="Arial" w:hAnsi="Arial"/>
          <w:b/>
          <w:bCs/>
          <w:color w:val="auto"/>
          <w:sz w:val="22"/>
          <w:szCs w:val="20"/>
          <w:lang w:eastAsia="zh-CN"/>
        </w:rPr>
      </w:pPr>
      <w:r w:rsidRPr="00BC2FDE">
        <w:rPr>
          <w:rFonts w:ascii="Arial" w:hAnsi="Arial"/>
          <w:b/>
          <w:bCs/>
          <w:color w:val="auto"/>
          <w:sz w:val="22"/>
          <w:szCs w:val="20"/>
          <w:lang w:eastAsia="zh-CN"/>
        </w:rPr>
        <w:t>PRIMERA: OBJETO</w:t>
      </w:r>
    </w:p>
    <w:p w14:paraId="7A0391A8" w14:textId="77777777" w:rsidR="007D47BC" w:rsidRDefault="007D47BC" w:rsidP="00D31A59">
      <w:pPr>
        <w:spacing w:after="0"/>
        <w:jc w:val="both"/>
        <w:rPr>
          <w:rFonts w:ascii="Arial" w:hAnsi="Arial" w:cs="Arial"/>
        </w:rPr>
      </w:pPr>
      <w:r>
        <w:rPr>
          <w:rFonts w:ascii="Arial" w:hAnsi="Arial" w:cs="Arial"/>
        </w:rPr>
        <w:t xml:space="preserve">1.1 </w:t>
      </w:r>
      <w:r w:rsidRPr="00101940">
        <w:rPr>
          <w:rFonts w:ascii="Arial" w:hAnsi="Arial" w:cs="Arial"/>
        </w:rPr>
        <w:t xml:space="preserve">El presente </w:t>
      </w:r>
      <w:r w:rsidRPr="00101940">
        <w:rPr>
          <w:rFonts w:ascii="Arial" w:hAnsi="Arial" w:cs="Arial"/>
          <w:b/>
        </w:rPr>
        <w:t>Contrato</w:t>
      </w:r>
      <w:r w:rsidRPr="00101940">
        <w:rPr>
          <w:rFonts w:ascii="Arial" w:hAnsi="Arial" w:cs="Arial"/>
        </w:rPr>
        <w:t xml:space="preserve"> tiene por objeto la </w:t>
      </w:r>
      <w:r>
        <w:rPr>
          <w:rFonts w:ascii="Arial" w:hAnsi="Arial" w:cs="Arial"/>
        </w:rPr>
        <w:t>ejecución</w:t>
      </w:r>
      <w:r w:rsidRPr="00101940">
        <w:rPr>
          <w:rFonts w:ascii="Arial" w:hAnsi="Arial" w:cs="Arial"/>
        </w:rPr>
        <w:t xml:space="preserve"> por parte del </w:t>
      </w:r>
      <w:r>
        <w:rPr>
          <w:rFonts w:ascii="Arial" w:hAnsi="Arial" w:cs="Arial"/>
          <w:b/>
        </w:rPr>
        <w:t>PRESTADOR</w:t>
      </w:r>
      <w:r w:rsidRPr="00101940">
        <w:rPr>
          <w:rFonts w:ascii="Arial" w:hAnsi="Arial" w:cs="Arial"/>
        </w:rPr>
        <w:t xml:space="preserve"> a</w:t>
      </w:r>
      <w:r>
        <w:rPr>
          <w:rFonts w:ascii="Arial" w:hAnsi="Arial" w:cs="Arial"/>
        </w:rPr>
        <w:t>l</w:t>
      </w:r>
      <w:r w:rsidRPr="00101940">
        <w:rPr>
          <w:rFonts w:ascii="Arial" w:hAnsi="Arial" w:cs="Arial"/>
        </w:rPr>
        <w:t xml:space="preserve"> </w:t>
      </w:r>
      <w:r>
        <w:rPr>
          <w:rFonts w:ascii="Arial" w:hAnsi="Arial" w:cs="Arial"/>
          <w:b/>
        </w:rPr>
        <w:t>CLIENTE</w:t>
      </w:r>
      <w:r w:rsidRPr="00101940">
        <w:rPr>
          <w:rFonts w:ascii="Arial" w:hAnsi="Arial" w:cs="Arial"/>
        </w:rPr>
        <w:t xml:space="preserve"> </w:t>
      </w:r>
      <w:r w:rsidR="00877F60" w:rsidRPr="00877F60">
        <w:rPr>
          <w:rFonts w:ascii="Arial" w:hAnsi="Arial" w:cs="Arial"/>
        </w:rPr>
        <w:t xml:space="preserve">de servicios profesionales asociados a la </w:t>
      </w:r>
      <w:r w:rsidR="00BC51D4">
        <w:rPr>
          <w:rFonts w:ascii="Arial" w:hAnsi="Arial" w:cs="Arial"/>
        </w:rPr>
        <w:t>Implantación de</w:t>
      </w:r>
      <w:r w:rsidR="00CF4366">
        <w:rPr>
          <w:rFonts w:ascii="Arial" w:hAnsi="Arial" w:cs="Arial"/>
        </w:rPr>
        <w:t xml:space="preserve">l Sistema de Información Radiológico </w:t>
      </w:r>
      <w:r w:rsidR="00BC51D4">
        <w:rPr>
          <w:rFonts w:ascii="Arial" w:hAnsi="Arial" w:cs="Arial"/>
        </w:rPr>
        <w:t xml:space="preserve"> </w:t>
      </w:r>
      <w:r w:rsidR="00877F60" w:rsidRPr="00877F60">
        <w:rPr>
          <w:rFonts w:ascii="Arial" w:hAnsi="Arial" w:cs="Arial"/>
        </w:rPr>
        <w:t>XAVIA -RIS</w:t>
      </w:r>
      <w:r>
        <w:rPr>
          <w:rFonts w:ascii="Arial" w:hAnsi="Arial" w:cs="Arial"/>
          <w:color w:val="000000"/>
        </w:rPr>
        <w:t xml:space="preserve">, en lo adelante </w:t>
      </w:r>
      <w:r w:rsidRPr="00DB64D5">
        <w:rPr>
          <w:rFonts w:ascii="Arial" w:hAnsi="Arial" w:cs="Arial"/>
          <w:b/>
          <w:color w:val="000000"/>
        </w:rPr>
        <w:t>LA APLICACIÓN</w:t>
      </w:r>
      <w:r w:rsidRPr="00101940">
        <w:rPr>
          <w:rFonts w:ascii="Arial" w:hAnsi="Arial" w:cs="Arial"/>
          <w:color w:val="00000A"/>
          <w:lang w:eastAsia="ar-SA"/>
        </w:rPr>
        <w:t xml:space="preserve">, </w:t>
      </w:r>
      <w:r w:rsidRPr="00101940">
        <w:rPr>
          <w:rFonts w:ascii="Arial" w:hAnsi="Arial" w:cs="Arial"/>
        </w:rPr>
        <w:t xml:space="preserve">a cambio de </w:t>
      </w:r>
      <w:r>
        <w:rPr>
          <w:rFonts w:ascii="Arial" w:hAnsi="Arial" w:cs="Arial"/>
        </w:rPr>
        <w:t xml:space="preserve">una contraprestación económica por el </w:t>
      </w:r>
      <w:r>
        <w:rPr>
          <w:rFonts w:ascii="Arial" w:hAnsi="Arial" w:cs="Arial"/>
          <w:b/>
        </w:rPr>
        <w:t>CLIENTE</w:t>
      </w:r>
      <w:r w:rsidRPr="00101940">
        <w:rPr>
          <w:rFonts w:ascii="Arial" w:hAnsi="Arial" w:cs="Arial"/>
        </w:rPr>
        <w:t>, en</w:t>
      </w:r>
      <w:r>
        <w:rPr>
          <w:rFonts w:ascii="Arial" w:hAnsi="Arial" w:cs="Arial"/>
        </w:rPr>
        <w:t xml:space="preserve"> el monto,</w:t>
      </w:r>
      <w:r w:rsidRPr="00101940">
        <w:rPr>
          <w:rFonts w:ascii="Arial" w:hAnsi="Arial" w:cs="Arial"/>
        </w:rPr>
        <w:t xml:space="preserve"> plazos y condiciones que se acuerden en este </w:t>
      </w:r>
      <w:r w:rsidRPr="00101940">
        <w:rPr>
          <w:rFonts w:ascii="Arial" w:hAnsi="Arial" w:cs="Arial"/>
          <w:b/>
        </w:rPr>
        <w:t>Contrato</w:t>
      </w:r>
      <w:r w:rsidRPr="00101940">
        <w:rPr>
          <w:rFonts w:ascii="Arial" w:hAnsi="Arial" w:cs="Arial"/>
        </w:rPr>
        <w:t>. Las especificaciones técnico-comerciales</w:t>
      </w:r>
      <w:r w:rsidR="00157409">
        <w:rPr>
          <w:rFonts w:ascii="Arial" w:hAnsi="Arial" w:cs="Arial"/>
        </w:rPr>
        <w:t xml:space="preserve"> </w:t>
      </w:r>
      <w:r w:rsidRPr="00101940">
        <w:rPr>
          <w:rFonts w:ascii="Arial" w:hAnsi="Arial" w:cs="Arial"/>
        </w:rPr>
        <w:t xml:space="preserve">se expresan en el </w:t>
      </w:r>
      <w:r w:rsidRPr="00101940">
        <w:rPr>
          <w:rFonts w:ascii="Arial" w:hAnsi="Arial" w:cs="Arial"/>
          <w:b/>
        </w:rPr>
        <w:t>Anexo No. 1</w:t>
      </w:r>
      <w:r w:rsidRPr="00101940">
        <w:rPr>
          <w:rFonts w:ascii="Arial" w:hAnsi="Arial" w:cs="Arial"/>
        </w:rPr>
        <w:t xml:space="preserve"> </w:t>
      </w:r>
      <w:r>
        <w:rPr>
          <w:rFonts w:ascii="Arial" w:hAnsi="Arial" w:cs="Arial"/>
        </w:rPr>
        <w:t>(</w:t>
      </w:r>
      <w:r w:rsidRPr="00E83F82">
        <w:rPr>
          <w:rFonts w:ascii="Arial" w:hAnsi="Arial" w:cs="Arial"/>
          <w:b/>
        </w:rPr>
        <w:t>Oferta</w:t>
      </w:r>
      <w:r>
        <w:rPr>
          <w:rFonts w:ascii="Arial" w:hAnsi="Arial" w:cs="Arial"/>
        </w:rPr>
        <w:t xml:space="preserve">) </w:t>
      </w:r>
      <w:r w:rsidR="00877F60">
        <w:rPr>
          <w:rFonts w:ascii="Arial" w:hAnsi="Arial" w:cs="Arial"/>
        </w:rPr>
        <w:t xml:space="preserve">y en el </w:t>
      </w:r>
      <w:r w:rsidR="00877F60" w:rsidRPr="00877F60">
        <w:rPr>
          <w:rFonts w:ascii="Arial" w:hAnsi="Arial" w:cs="Arial"/>
          <w:b/>
        </w:rPr>
        <w:t>Anexo No. 2 Acuerdo de Nivel de Servicios</w:t>
      </w:r>
      <w:r w:rsidR="00157409" w:rsidRPr="00157409">
        <w:rPr>
          <w:rFonts w:ascii="Arial" w:hAnsi="Arial" w:cs="Arial"/>
        </w:rPr>
        <w:t xml:space="preserve"> </w:t>
      </w:r>
      <w:r w:rsidR="00157409" w:rsidRPr="00101940">
        <w:rPr>
          <w:rFonts w:ascii="Arial" w:hAnsi="Arial" w:cs="Arial"/>
        </w:rPr>
        <w:t xml:space="preserve">de este </w:t>
      </w:r>
      <w:r w:rsidR="00157409" w:rsidRPr="00101940">
        <w:rPr>
          <w:rFonts w:ascii="Arial" w:hAnsi="Arial" w:cs="Arial"/>
          <w:b/>
        </w:rPr>
        <w:t>Contrato</w:t>
      </w:r>
      <w:r w:rsidR="00877F60">
        <w:rPr>
          <w:rFonts w:ascii="Arial" w:hAnsi="Arial" w:cs="Arial"/>
        </w:rPr>
        <w:t>.</w:t>
      </w:r>
    </w:p>
    <w:p w14:paraId="75F7D97B" w14:textId="77777777" w:rsidR="00A4662C" w:rsidRPr="00101940" w:rsidRDefault="00A4662C" w:rsidP="00D31A59">
      <w:pPr>
        <w:spacing w:after="0"/>
        <w:jc w:val="both"/>
        <w:rPr>
          <w:rFonts w:ascii="Arial" w:hAnsi="Arial" w:cs="Arial"/>
        </w:rPr>
      </w:pPr>
      <w:r>
        <w:rPr>
          <w:rFonts w:ascii="Arial" w:hAnsi="Arial" w:cs="Arial"/>
        </w:rPr>
        <w:lastRenderedPageBreak/>
        <w:t xml:space="preserve">1.2 A continuación de la ejecución de los servicios expresados en el </w:t>
      </w:r>
      <w:r w:rsidRPr="00A4662C">
        <w:rPr>
          <w:rFonts w:ascii="Arial" w:hAnsi="Arial" w:cs="Arial"/>
          <w:b/>
        </w:rPr>
        <w:t>Anexo No. 1</w:t>
      </w:r>
      <w:r>
        <w:rPr>
          <w:rFonts w:ascii="Arial" w:hAnsi="Arial" w:cs="Arial"/>
        </w:rPr>
        <w:t xml:space="preserve"> se ejecutará el servicio de soporte </w:t>
      </w:r>
      <w:r w:rsidR="00EC30BD">
        <w:rPr>
          <w:rFonts w:ascii="Arial" w:hAnsi="Arial" w:cs="Arial"/>
        </w:rPr>
        <w:t>técnico profesional por un año.</w:t>
      </w:r>
    </w:p>
    <w:p w14:paraId="405F42D6" w14:textId="77777777" w:rsidR="00267A90" w:rsidRPr="00267A90" w:rsidRDefault="00267A90" w:rsidP="00D31A59">
      <w:pPr>
        <w:pStyle w:val="Ttulo1"/>
        <w:tabs>
          <w:tab w:val="left" w:pos="0"/>
        </w:tabs>
        <w:suppressAutoHyphens/>
        <w:spacing w:after="120"/>
        <w:rPr>
          <w:rFonts w:ascii="Arial" w:hAnsi="Arial"/>
          <w:b/>
          <w:bCs/>
          <w:color w:val="auto"/>
          <w:sz w:val="22"/>
          <w:szCs w:val="20"/>
          <w:lang w:eastAsia="zh-CN"/>
        </w:rPr>
      </w:pPr>
      <w:r w:rsidRPr="00267A90">
        <w:rPr>
          <w:rFonts w:ascii="Arial" w:hAnsi="Arial"/>
          <w:b/>
          <w:bCs/>
          <w:color w:val="auto"/>
          <w:sz w:val="22"/>
          <w:szCs w:val="20"/>
          <w:lang w:eastAsia="zh-CN"/>
        </w:rPr>
        <w:t>SEGUNDA: VALOR Y FORMA DE PAGO</w:t>
      </w:r>
    </w:p>
    <w:p w14:paraId="2193EF06" w14:textId="77777777" w:rsidR="00267A90" w:rsidRPr="00267A90" w:rsidRDefault="00267A90" w:rsidP="00D31A59">
      <w:pPr>
        <w:spacing w:after="0"/>
        <w:jc w:val="both"/>
        <w:rPr>
          <w:rFonts w:ascii="Arial" w:hAnsi="Arial" w:cs="Arial"/>
          <w:bCs/>
          <w:color w:val="000000"/>
        </w:rPr>
      </w:pPr>
      <w:r>
        <w:rPr>
          <w:rFonts w:ascii="Arial" w:eastAsia="Times New Roman" w:hAnsi="Arial" w:cs="Arial"/>
          <w:bCs/>
        </w:rPr>
        <w:t>2</w:t>
      </w:r>
      <w:r w:rsidRPr="00101940">
        <w:rPr>
          <w:rFonts w:ascii="Arial" w:eastAsia="Times New Roman" w:hAnsi="Arial" w:cs="Arial"/>
          <w:bCs/>
        </w:rPr>
        <w:t>.1</w:t>
      </w:r>
      <w:r w:rsidRPr="00101940">
        <w:rPr>
          <w:rFonts w:ascii="Arial" w:eastAsia="Times New Roman" w:hAnsi="Arial" w:cs="Arial"/>
          <w:b/>
          <w:bCs/>
        </w:rPr>
        <w:t xml:space="preserve"> </w:t>
      </w:r>
      <w:r w:rsidRPr="00101940">
        <w:rPr>
          <w:rFonts w:ascii="Arial" w:eastAsia="Times New Roman" w:hAnsi="Arial" w:cs="Arial"/>
          <w:szCs w:val="24"/>
        </w:rPr>
        <w:t xml:space="preserve">El valor total objeto del presente </w:t>
      </w:r>
      <w:r w:rsidRPr="00101940">
        <w:rPr>
          <w:rFonts w:ascii="Arial" w:eastAsia="Times New Roman" w:hAnsi="Arial" w:cs="Arial"/>
          <w:b/>
          <w:szCs w:val="24"/>
        </w:rPr>
        <w:t xml:space="preserve">Contrato </w:t>
      </w:r>
      <w:r w:rsidRPr="00101940">
        <w:rPr>
          <w:rFonts w:ascii="Arial" w:eastAsia="Times New Roman" w:hAnsi="Arial" w:cs="Arial"/>
          <w:szCs w:val="24"/>
        </w:rPr>
        <w:t xml:space="preserve">es la cantidad de: </w:t>
      </w:r>
      <w:r w:rsidR="00CF4366">
        <w:rPr>
          <w:rFonts w:ascii="Arial" w:eastAsia="Times New Roman" w:hAnsi="Arial" w:cs="Arial"/>
          <w:b/>
          <w:szCs w:val="24"/>
        </w:rPr>
        <w:t>CUATRO MIL QUINIENTOS</w:t>
      </w:r>
      <w:r w:rsidRPr="00101940">
        <w:rPr>
          <w:rFonts w:ascii="Arial" w:eastAsia="Times New Roman" w:hAnsi="Arial" w:cs="Arial"/>
          <w:b/>
          <w:szCs w:val="24"/>
        </w:rPr>
        <w:t xml:space="preserve"> PESOS CUBANOS CON </w:t>
      </w:r>
      <w:r w:rsidR="00CF4366">
        <w:rPr>
          <w:rFonts w:ascii="Arial" w:eastAsia="Times New Roman" w:hAnsi="Arial" w:cs="Arial"/>
          <w:b/>
          <w:szCs w:val="24"/>
        </w:rPr>
        <w:t>CERO</w:t>
      </w:r>
      <w:r w:rsidRPr="00101940">
        <w:rPr>
          <w:rFonts w:ascii="Arial" w:eastAsia="Times New Roman" w:hAnsi="Arial" w:cs="Arial"/>
          <w:b/>
          <w:szCs w:val="24"/>
        </w:rPr>
        <w:t xml:space="preserve"> CENTAVOS ($</w:t>
      </w:r>
      <w:r w:rsidR="00CF4366">
        <w:rPr>
          <w:rFonts w:ascii="Arial" w:hAnsi="Arial" w:cs="Arial"/>
          <w:b/>
          <w:bCs/>
          <w:color w:val="000000"/>
        </w:rPr>
        <w:t>4.500</w:t>
      </w:r>
      <w:r w:rsidRPr="00101940">
        <w:rPr>
          <w:rFonts w:ascii="Arial" w:hAnsi="Arial" w:cs="Arial"/>
          <w:b/>
          <w:bCs/>
          <w:color w:val="000000"/>
        </w:rPr>
        <w:t>,00</w:t>
      </w:r>
      <w:r>
        <w:rPr>
          <w:rFonts w:ascii="Arial" w:hAnsi="Arial" w:cs="Arial"/>
          <w:b/>
          <w:bCs/>
          <w:color w:val="000000"/>
        </w:rPr>
        <w:t xml:space="preserve"> </w:t>
      </w:r>
      <w:r w:rsidR="00CF4366">
        <w:rPr>
          <w:rFonts w:ascii="Arial" w:eastAsia="Times New Roman" w:hAnsi="Arial" w:cs="Arial"/>
          <w:b/>
          <w:szCs w:val="24"/>
        </w:rPr>
        <w:t>CUP</w:t>
      </w:r>
      <w:r w:rsidRPr="00101940">
        <w:rPr>
          <w:rFonts w:ascii="Arial" w:eastAsia="Times New Roman" w:hAnsi="Arial" w:cs="Arial"/>
          <w:b/>
          <w:szCs w:val="24"/>
        </w:rPr>
        <w:t>)</w:t>
      </w:r>
      <w:r>
        <w:rPr>
          <w:rFonts w:ascii="Arial" w:hAnsi="Arial" w:cs="Arial"/>
          <w:bCs/>
          <w:color w:val="000000"/>
        </w:rPr>
        <w:t xml:space="preserve">, valor que será facturado a la firma del Acta de </w:t>
      </w:r>
      <w:r w:rsidR="00CF4366">
        <w:rPr>
          <w:rFonts w:ascii="Arial" w:hAnsi="Arial" w:cs="Arial"/>
          <w:bCs/>
          <w:color w:val="000000"/>
        </w:rPr>
        <w:t>aceptación del Servicio de Implantación del Sistema de Información Radiológica XAVIA-RIS</w:t>
      </w:r>
      <w:r>
        <w:rPr>
          <w:rFonts w:ascii="Arial" w:hAnsi="Arial" w:cs="Arial"/>
          <w:color w:val="000000"/>
        </w:rPr>
        <w:t>.</w:t>
      </w:r>
    </w:p>
    <w:p w14:paraId="43458681" w14:textId="77777777" w:rsidR="00267A90" w:rsidRPr="00101940" w:rsidRDefault="00267A90" w:rsidP="00D31A59">
      <w:pPr>
        <w:spacing w:after="0"/>
        <w:jc w:val="both"/>
        <w:rPr>
          <w:rFonts w:ascii="Arial" w:hAnsi="Arial" w:cs="Arial"/>
          <w:b/>
          <w:color w:val="000000"/>
          <w:sz w:val="20"/>
          <w:szCs w:val="18"/>
        </w:rPr>
      </w:pPr>
    </w:p>
    <w:p w14:paraId="5D45EE16" w14:textId="77777777" w:rsidR="00267A90" w:rsidRDefault="00267A90" w:rsidP="00D31A59">
      <w:pPr>
        <w:suppressAutoHyphens/>
        <w:spacing w:after="0"/>
        <w:jc w:val="both"/>
        <w:rPr>
          <w:rFonts w:ascii="Arial" w:eastAsia="Times New Roman" w:hAnsi="Arial" w:cs="Arial"/>
        </w:rPr>
      </w:pPr>
      <w:r>
        <w:rPr>
          <w:rFonts w:ascii="Arial" w:eastAsia="Times New Roman" w:hAnsi="Arial" w:cs="Arial"/>
        </w:rPr>
        <w:t xml:space="preserve">2.2 En caso de que el servicio se ejecute parcialmente por terminación anticipada del </w:t>
      </w:r>
      <w:r w:rsidRPr="00813D1B">
        <w:rPr>
          <w:rFonts w:ascii="Arial" w:eastAsia="Times New Roman" w:hAnsi="Arial" w:cs="Arial"/>
          <w:b/>
        </w:rPr>
        <w:t>Contrato</w:t>
      </w:r>
      <w:r>
        <w:rPr>
          <w:rFonts w:ascii="Arial" w:eastAsia="Times New Roman" w:hAnsi="Arial" w:cs="Arial"/>
        </w:rPr>
        <w:t xml:space="preserve">, según lo previsto en la cláusula correspondiente, el </w:t>
      </w:r>
      <w:r>
        <w:rPr>
          <w:rFonts w:ascii="Arial" w:eastAsia="Times New Roman" w:hAnsi="Arial" w:cs="Arial"/>
          <w:b/>
        </w:rPr>
        <w:t>CLIENTE</w:t>
      </w:r>
      <w:r>
        <w:rPr>
          <w:rFonts w:ascii="Arial" w:eastAsia="Times New Roman" w:hAnsi="Arial" w:cs="Arial"/>
        </w:rPr>
        <w:t xml:space="preserve"> pagará al </w:t>
      </w:r>
      <w:r w:rsidRPr="00813D1B">
        <w:rPr>
          <w:rFonts w:ascii="Arial" w:eastAsia="Times New Roman" w:hAnsi="Arial" w:cs="Arial"/>
          <w:b/>
        </w:rPr>
        <w:t>PRESTADOR</w:t>
      </w:r>
      <w:r>
        <w:rPr>
          <w:rFonts w:ascii="Arial" w:eastAsia="Times New Roman" w:hAnsi="Arial" w:cs="Arial"/>
        </w:rPr>
        <w:t xml:space="preserve"> de acuerdo al porciento de ejecución del servicio realizado.</w:t>
      </w:r>
    </w:p>
    <w:p w14:paraId="5ECB990F" w14:textId="77777777" w:rsidR="00267A90" w:rsidRDefault="00267A90" w:rsidP="00D31A59">
      <w:pPr>
        <w:suppressAutoHyphens/>
        <w:spacing w:after="0"/>
        <w:jc w:val="both"/>
        <w:rPr>
          <w:rFonts w:ascii="Arial" w:eastAsia="Times New Roman" w:hAnsi="Arial" w:cs="Arial"/>
        </w:rPr>
      </w:pPr>
    </w:p>
    <w:p w14:paraId="43BBB0D6" w14:textId="77777777" w:rsidR="00267A90" w:rsidRPr="00101940" w:rsidRDefault="00267A90" w:rsidP="00D31A59">
      <w:pPr>
        <w:suppressAutoHyphens/>
        <w:spacing w:after="0"/>
        <w:jc w:val="both"/>
        <w:rPr>
          <w:rFonts w:ascii="Arial" w:eastAsia="Times New Roman" w:hAnsi="Arial" w:cs="Arial"/>
        </w:rPr>
      </w:pPr>
      <w:r>
        <w:rPr>
          <w:rFonts w:ascii="Arial" w:eastAsia="Times New Roman" w:hAnsi="Arial" w:cs="Arial"/>
        </w:rPr>
        <w:t xml:space="preserve">2.3 </w:t>
      </w:r>
      <w:r w:rsidR="00393C96">
        <w:rPr>
          <w:rFonts w:ascii="Arial" w:eastAsia="Times New Roman" w:hAnsi="Arial" w:cs="Arial"/>
        </w:rPr>
        <w:t xml:space="preserve">El </w:t>
      </w:r>
      <w:r w:rsidR="00393C96">
        <w:rPr>
          <w:rFonts w:ascii="Arial" w:eastAsia="Times New Roman" w:hAnsi="Arial" w:cs="Arial"/>
          <w:b/>
        </w:rPr>
        <w:t>PRESTADOR</w:t>
      </w:r>
      <w:r w:rsidR="00393C96">
        <w:rPr>
          <w:rFonts w:ascii="Arial" w:eastAsia="Times New Roman" w:hAnsi="Arial" w:cs="Arial"/>
        </w:rPr>
        <w:t xml:space="preserve"> dispone de diez (10) días hábiles para presentar cada factura al </w:t>
      </w:r>
      <w:r w:rsidR="00393C96">
        <w:rPr>
          <w:rFonts w:ascii="Arial" w:hAnsi="Arial" w:cs="Arial"/>
          <w:b/>
        </w:rPr>
        <w:t>CLIENTE</w:t>
      </w:r>
      <w:r w:rsidR="00393C96">
        <w:rPr>
          <w:rFonts w:ascii="Arial" w:hAnsi="Arial" w:cs="Arial"/>
        </w:rPr>
        <w:t>,</w:t>
      </w:r>
      <w:r w:rsidR="00393C96">
        <w:rPr>
          <w:rFonts w:ascii="Arial" w:eastAsia="Times New Roman" w:hAnsi="Arial" w:cs="Arial"/>
        </w:rPr>
        <w:t xml:space="preserve"> los que serán contados a partir de la firma de los documentos correspondientes en cada hito. El</w:t>
      </w:r>
      <w:r w:rsidR="00393C96">
        <w:rPr>
          <w:rFonts w:ascii="Arial" w:eastAsia="Times New Roman" w:hAnsi="Arial" w:cs="Arial"/>
          <w:b/>
        </w:rPr>
        <w:t xml:space="preserve"> CLIENTE</w:t>
      </w:r>
      <w:r w:rsidR="00393C96">
        <w:rPr>
          <w:rFonts w:ascii="Arial" w:eastAsia="Times New Roman" w:hAnsi="Arial" w:cs="Arial"/>
        </w:rPr>
        <w:t xml:space="preserve"> contará con un término de tres (3) días hábiles para la gestión de firma de la factura y de treinta (30) días para hacer efectivo el pago a partir de la aceptación de la factura.</w:t>
      </w:r>
    </w:p>
    <w:p w14:paraId="127BDA29" w14:textId="77777777" w:rsidR="00267A90" w:rsidRPr="00101940" w:rsidRDefault="00267A90" w:rsidP="00D31A59">
      <w:pPr>
        <w:suppressAutoHyphens/>
        <w:spacing w:after="0"/>
        <w:jc w:val="both"/>
        <w:rPr>
          <w:rFonts w:ascii="Arial" w:eastAsia="Times New Roman" w:hAnsi="Arial" w:cs="Arial"/>
          <w:b/>
          <w:bCs/>
          <w:iCs/>
        </w:rPr>
      </w:pPr>
    </w:p>
    <w:p w14:paraId="346D1742" w14:textId="77777777" w:rsidR="00267A90" w:rsidRPr="00101940" w:rsidRDefault="00267A90" w:rsidP="00D31A59">
      <w:pPr>
        <w:suppressAutoHyphens/>
        <w:spacing w:after="0"/>
        <w:jc w:val="both"/>
        <w:rPr>
          <w:rFonts w:ascii="Arial" w:eastAsia="Times New Roman" w:hAnsi="Arial" w:cs="Arial"/>
          <w:b/>
          <w:bCs/>
          <w:iCs/>
        </w:rPr>
      </w:pPr>
      <w:r>
        <w:rPr>
          <w:rFonts w:ascii="Arial" w:eastAsia="Times New Roman" w:hAnsi="Arial" w:cs="Arial"/>
        </w:rPr>
        <w:t>2</w:t>
      </w:r>
      <w:r w:rsidRPr="00101940">
        <w:rPr>
          <w:rFonts w:ascii="Arial" w:eastAsia="Times New Roman" w:hAnsi="Arial" w:cs="Arial"/>
        </w:rPr>
        <w:t>.</w:t>
      </w:r>
      <w:r>
        <w:rPr>
          <w:rFonts w:ascii="Arial" w:eastAsia="Times New Roman" w:hAnsi="Arial" w:cs="Arial"/>
        </w:rPr>
        <w:t>4</w:t>
      </w:r>
      <w:r w:rsidRPr="00101940">
        <w:rPr>
          <w:rFonts w:ascii="Arial" w:eastAsia="Times New Roman" w:hAnsi="Arial" w:cs="Arial"/>
        </w:rPr>
        <w:t xml:space="preserve"> </w:t>
      </w:r>
      <w:r w:rsidRPr="00101940">
        <w:rPr>
          <w:rFonts w:ascii="Arial" w:eastAsia="Times New Roman" w:hAnsi="Arial" w:cs="Arial"/>
          <w:lang w:val="es-ES_tradnl"/>
        </w:rPr>
        <w:t xml:space="preserve">Los </w:t>
      </w:r>
      <w:r w:rsidRPr="00101940">
        <w:rPr>
          <w:rFonts w:ascii="Arial" w:eastAsia="Times New Roman" w:hAnsi="Arial" w:cs="Arial"/>
        </w:rPr>
        <w:t xml:space="preserve">pagos a realizar por el </w:t>
      </w:r>
      <w:r>
        <w:rPr>
          <w:rFonts w:ascii="Arial" w:hAnsi="Arial" w:cs="Arial"/>
          <w:b/>
        </w:rPr>
        <w:t>CLIENTE</w:t>
      </w:r>
      <w:r w:rsidRPr="00101940">
        <w:rPr>
          <w:rFonts w:ascii="Arial" w:eastAsia="Times New Roman" w:hAnsi="Arial" w:cs="Arial"/>
          <w:lang w:val="es-ES_tradnl"/>
        </w:rPr>
        <w:t xml:space="preserve"> </w:t>
      </w:r>
      <w:r>
        <w:rPr>
          <w:rFonts w:ascii="Arial" w:eastAsia="Times New Roman" w:hAnsi="Arial" w:cs="Arial"/>
          <w:lang w:val="es-ES_tradnl"/>
        </w:rPr>
        <w:t xml:space="preserve">al </w:t>
      </w:r>
      <w:r w:rsidRPr="00813D1B">
        <w:rPr>
          <w:rFonts w:ascii="Arial" w:eastAsia="Times New Roman" w:hAnsi="Arial" w:cs="Arial"/>
          <w:b/>
        </w:rPr>
        <w:t>PRESTADOR</w:t>
      </w:r>
      <w:r>
        <w:rPr>
          <w:rFonts w:ascii="Arial" w:eastAsia="Times New Roman" w:hAnsi="Arial" w:cs="Arial"/>
        </w:rPr>
        <w:t xml:space="preserve"> </w:t>
      </w:r>
      <w:r w:rsidRPr="00101940">
        <w:rPr>
          <w:rFonts w:ascii="Arial" w:eastAsia="Times New Roman" w:hAnsi="Arial" w:cs="Arial"/>
          <w:lang w:val="es-ES_tradnl"/>
        </w:rPr>
        <w:t xml:space="preserve">en </w:t>
      </w:r>
      <w:r w:rsidRPr="00101940">
        <w:rPr>
          <w:rFonts w:ascii="Arial" w:eastAsia="Times New Roman" w:hAnsi="Arial" w:cs="Arial"/>
          <w:b/>
        </w:rPr>
        <w:t xml:space="preserve">CUP </w:t>
      </w:r>
      <w:r w:rsidRPr="00101940">
        <w:rPr>
          <w:rFonts w:ascii="Arial" w:eastAsia="Times New Roman" w:hAnsi="Arial" w:cs="Arial"/>
          <w:lang w:val="es-ES_tradnl"/>
        </w:rPr>
        <w:t xml:space="preserve">se ejecutarán por transferencia bancaria a favor de </w:t>
      </w:r>
      <w:r w:rsidRPr="00101940">
        <w:rPr>
          <w:rFonts w:ascii="Arial" w:eastAsia="Times New Roman" w:hAnsi="Arial" w:cs="Arial"/>
          <w:b/>
        </w:rPr>
        <w:t xml:space="preserve">UPR Universidad de las Ciencias Informáticas (Ingresos) </w:t>
      </w:r>
      <w:r w:rsidRPr="00101940">
        <w:rPr>
          <w:rFonts w:ascii="Arial" w:eastAsia="Times New Roman" w:hAnsi="Arial" w:cs="Arial"/>
          <w:lang w:val="es-ES_tradnl"/>
        </w:rPr>
        <w:t xml:space="preserve">a la cuenta </w:t>
      </w:r>
      <w:r w:rsidRPr="00101940">
        <w:rPr>
          <w:rFonts w:ascii="Arial" w:eastAsia="Times New Roman" w:hAnsi="Arial" w:cs="Arial"/>
          <w:b/>
        </w:rPr>
        <w:t xml:space="preserve">0531941031790012 </w:t>
      </w:r>
      <w:r w:rsidRPr="00101940">
        <w:rPr>
          <w:rFonts w:ascii="Arial" w:eastAsia="Times New Roman" w:hAnsi="Arial" w:cs="Arial"/>
        </w:rPr>
        <w:t xml:space="preserve">en la Agencia Bancaria 319 del Banco Metropolitano y los pagos en </w:t>
      </w:r>
      <w:r w:rsidRPr="00101940">
        <w:rPr>
          <w:rFonts w:ascii="Arial" w:eastAsia="Times New Roman" w:hAnsi="Arial" w:cs="Arial"/>
          <w:b/>
        </w:rPr>
        <w:t>CUC</w:t>
      </w:r>
      <w:r w:rsidRPr="00101940">
        <w:rPr>
          <w:rFonts w:ascii="Arial" w:eastAsia="Times New Roman" w:hAnsi="Arial" w:cs="Arial"/>
        </w:rPr>
        <w:t xml:space="preserve"> se</w:t>
      </w:r>
      <w:r w:rsidRPr="00101940">
        <w:rPr>
          <w:rFonts w:ascii="Arial" w:hAnsi="Arial" w:cs="Arial"/>
        </w:rPr>
        <w:t xml:space="preserve"> ejecutarán a favor del </w:t>
      </w:r>
      <w:r w:rsidRPr="00101940">
        <w:rPr>
          <w:rFonts w:ascii="Arial" w:hAnsi="Arial" w:cs="Arial"/>
          <w:b/>
        </w:rPr>
        <w:t>Ministerio de Educación Superior</w:t>
      </w:r>
      <w:r w:rsidRPr="00101940">
        <w:rPr>
          <w:rFonts w:ascii="Arial" w:hAnsi="Arial" w:cs="Arial"/>
        </w:rPr>
        <w:t xml:space="preserve"> a la cuenta </w:t>
      </w:r>
      <w:r w:rsidRPr="00101940">
        <w:rPr>
          <w:rFonts w:ascii="Arial" w:hAnsi="Arial" w:cs="Arial"/>
          <w:b/>
        </w:rPr>
        <w:t>0300000002659225</w:t>
      </w:r>
      <w:r w:rsidRPr="00101940">
        <w:rPr>
          <w:rFonts w:ascii="Arial" w:hAnsi="Arial" w:cs="Arial"/>
        </w:rPr>
        <w:t xml:space="preserve"> en la Agencia Bancaria BFI Habana Libre</w:t>
      </w:r>
      <w:r w:rsidRPr="00101940">
        <w:rPr>
          <w:rFonts w:ascii="Arial" w:eastAsia="Times New Roman" w:hAnsi="Arial" w:cs="Arial"/>
        </w:rPr>
        <w:t xml:space="preserve">. </w:t>
      </w:r>
    </w:p>
    <w:p w14:paraId="582219F0" w14:textId="77777777" w:rsidR="00854DA3" w:rsidRPr="00854DA3" w:rsidRDefault="00854DA3" w:rsidP="00D31A59">
      <w:pPr>
        <w:pStyle w:val="Ttulo1"/>
        <w:tabs>
          <w:tab w:val="left" w:pos="0"/>
        </w:tabs>
        <w:suppressAutoHyphens/>
        <w:spacing w:after="120"/>
        <w:rPr>
          <w:rFonts w:ascii="Arial" w:hAnsi="Arial"/>
          <w:b/>
          <w:bCs/>
          <w:color w:val="auto"/>
          <w:sz w:val="22"/>
          <w:szCs w:val="20"/>
          <w:lang w:eastAsia="zh-CN"/>
        </w:rPr>
      </w:pPr>
      <w:r w:rsidRPr="00854DA3">
        <w:rPr>
          <w:rFonts w:ascii="Arial" w:hAnsi="Arial"/>
          <w:b/>
          <w:bCs/>
          <w:color w:val="auto"/>
          <w:sz w:val="22"/>
          <w:szCs w:val="20"/>
          <w:lang w:eastAsia="zh-CN"/>
        </w:rPr>
        <w:t xml:space="preserve">TERCERA: GESTIÓN DEL PROYECTO </w:t>
      </w:r>
    </w:p>
    <w:p w14:paraId="2F49F9A9" w14:textId="77777777" w:rsidR="00854DA3" w:rsidRPr="00101940" w:rsidRDefault="00854DA3" w:rsidP="00D31A59">
      <w:pPr>
        <w:pStyle w:val="Prrafodelista"/>
        <w:tabs>
          <w:tab w:val="left" w:pos="426"/>
        </w:tabs>
        <w:spacing w:after="0"/>
        <w:ind w:left="0"/>
        <w:jc w:val="both"/>
        <w:rPr>
          <w:rFonts w:ascii="Arial" w:eastAsia="Times New Roman" w:hAnsi="Arial" w:cs="Arial"/>
          <w:bCs/>
          <w:iCs/>
        </w:rPr>
      </w:pPr>
      <w:r>
        <w:rPr>
          <w:rFonts w:ascii="Arial" w:eastAsia="Times New Roman" w:hAnsi="Arial" w:cs="Arial"/>
          <w:bCs/>
          <w:iCs/>
        </w:rPr>
        <w:t xml:space="preserve">3.1 </w:t>
      </w:r>
      <w:r w:rsidRPr="00101940">
        <w:rPr>
          <w:rFonts w:ascii="Arial" w:eastAsia="Times New Roman" w:hAnsi="Arial" w:cs="Arial"/>
          <w:bCs/>
          <w:iCs/>
        </w:rPr>
        <w:t>Para el desarrollo del</w:t>
      </w:r>
      <w:r w:rsidRPr="00101940">
        <w:rPr>
          <w:rFonts w:ascii="Arial" w:eastAsia="Times New Roman" w:hAnsi="Arial" w:cs="Arial"/>
          <w:b/>
          <w:bCs/>
          <w:iCs/>
        </w:rPr>
        <w:t xml:space="preserve"> Proyecto </w:t>
      </w:r>
      <w:r w:rsidRPr="00101940">
        <w:rPr>
          <w:rFonts w:ascii="Arial" w:eastAsia="Times New Roman" w:hAnsi="Arial" w:cs="Arial"/>
          <w:bCs/>
          <w:iCs/>
        </w:rPr>
        <w:t xml:space="preserve">y con el fin de garantizar su efectiva ejecución, </w:t>
      </w:r>
      <w:r>
        <w:rPr>
          <w:rFonts w:ascii="Arial" w:eastAsia="Times New Roman" w:hAnsi="Arial" w:cs="Arial"/>
          <w:bCs/>
          <w:iCs/>
        </w:rPr>
        <w:t xml:space="preserve">el </w:t>
      </w:r>
      <w:r>
        <w:rPr>
          <w:rFonts w:ascii="Arial" w:eastAsia="Times New Roman" w:hAnsi="Arial" w:cs="Arial"/>
          <w:b/>
          <w:bCs/>
          <w:iCs/>
        </w:rPr>
        <w:t>PRESTADOR</w:t>
      </w:r>
      <w:r w:rsidRPr="00101940">
        <w:rPr>
          <w:rFonts w:ascii="Arial" w:eastAsia="Times New Roman" w:hAnsi="Arial" w:cs="Arial"/>
          <w:bCs/>
          <w:iCs/>
        </w:rPr>
        <w:t xml:space="preserve"> conformará el </w:t>
      </w:r>
      <w:r w:rsidRPr="00101940">
        <w:rPr>
          <w:rFonts w:ascii="Arial" w:eastAsia="Times New Roman" w:hAnsi="Arial" w:cs="Arial"/>
          <w:b/>
          <w:bCs/>
          <w:iCs/>
        </w:rPr>
        <w:t>Expediente de Proyecto</w:t>
      </w:r>
      <w:r w:rsidRPr="00101940">
        <w:rPr>
          <w:rFonts w:ascii="Arial" w:eastAsia="Times New Roman" w:hAnsi="Arial" w:cs="Arial"/>
          <w:bCs/>
          <w:iCs/>
        </w:rPr>
        <w:t>, donde constarán todos los documentos que se generen durante su ejecución.</w:t>
      </w:r>
    </w:p>
    <w:p w14:paraId="43FB8A55" w14:textId="77777777" w:rsidR="00854DA3" w:rsidRPr="00101940" w:rsidRDefault="00854DA3" w:rsidP="00D31A59">
      <w:pPr>
        <w:pStyle w:val="Prrafodelista"/>
        <w:tabs>
          <w:tab w:val="left" w:pos="426"/>
        </w:tabs>
        <w:spacing w:after="0"/>
        <w:ind w:left="0"/>
        <w:jc w:val="both"/>
        <w:rPr>
          <w:rFonts w:ascii="Arial" w:eastAsia="Times New Roman" w:hAnsi="Arial" w:cs="Arial"/>
          <w:bCs/>
          <w:iCs/>
        </w:rPr>
      </w:pPr>
    </w:p>
    <w:p w14:paraId="23F6B2BA" w14:textId="77777777" w:rsidR="00854DA3" w:rsidRDefault="00854DA3" w:rsidP="00D31A59">
      <w:pPr>
        <w:pStyle w:val="Prrafodelista"/>
        <w:tabs>
          <w:tab w:val="left" w:pos="426"/>
        </w:tabs>
        <w:spacing w:after="0"/>
        <w:ind w:left="0"/>
        <w:jc w:val="both"/>
        <w:rPr>
          <w:rFonts w:ascii="Arial" w:eastAsia="Times New Roman" w:hAnsi="Arial" w:cs="Arial"/>
          <w:bCs/>
          <w:iCs/>
        </w:rPr>
      </w:pPr>
      <w:r>
        <w:rPr>
          <w:rFonts w:ascii="Arial" w:eastAsia="Times New Roman" w:hAnsi="Arial" w:cs="Arial"/>
          <w:bCs/>
          <w:iCs/>
        </w:rPr>
        <w:t xml:space="preserve">3.2 </w:t>
      </w:r>
      <w:r w:rsidRPr="00101940">
        <w:rPr>
          <w:rFonts w:ascii="Arial" w:eastAsia="Times New Roman" w:hAnsi="Arial" w:cs="Arial"/>
          <w:bCs/>
          <w:iCs/>
        </w:rPr>
        <w:t xml:space="preserve">La documentación declarada como entregable en la </w:t>
      </w:r>
      <w:r w:rsidRPr="00101940">
        <w:rPr>
          <w:rFonts w:ascii="Arial" w:eastAsia="Times New Roman" w:hAnsi="Arial" w:cs="Arial"/>
          <w:b/>
          <w:bCs/>
          <w:iCs/>
        </w:rPr>
        <w:t>Oferta</w:t>
      </w:r>
      <w:r w:rsidRPr="00101940">
        <w:rPr>
          <w:rFonts w:ascii="Arial" w:eastAsia="Times New Roman" w:hAnsi="Arial" w:cs="Arial"/>
          <w:bCs/>
          <w:iCs/>
        </w:rPr>
        <w:t xml:space="preserve">, debe ser suscrita por </w:t>
      </w:r>
      <w:r w:rsidRPr="00E83F82">
        <w:rPr>
          <w:rFonts w:ascii="Arial" w:eastAsia="Times New Roman" w:hAnsi="Arial" w:cs="Arial"/>
          <w:b/>
          <w:bCs/>
          <w:iCs/>
        </w:rPr>
        <w:t>Las Partes</w:t>
      </w:r>
      <w:r w:rsidRPr="00101940">
        <w:rPr>
          <w:rFonts w:ascii="Arial" w:eastAsia="Times New Roman" w:hAnsi="Arial" w:cs="Arial"/>
          <w:bCs/>
          <w:iCs/>
        </w:rPr>
        <w:t>, según corresponda.</w:t>
      </w:r>
    </w:p>
    <w:p w14:paraId="4A3346DD" w14:textId="77777777" w:rsidR="00854DA3" w:rsidRPr="00101940" w:rsidRDefault="00854DA3" w:rsidP="00D31A59">
      <w:pPr>
        <w:pStyle w:val="Prrafodelista"/>
        <w:tabs>
          <w:tab w:val="left" w:pos="426"/>
        </w:tabs>
        <w:spacing w:after="0"/>
        <w:ind w:left="0"/>
        <w:jc w:val="both"/>
        <w:rPr>
          <w:rFonts w:ascii="Arial" w:eastAsia="Times New Roman" w:hAnsi="Arial" w:cs="Arial"/>
          <w:bCs/>
          <w:iCs/>
        </w:rPr>
      </w:pPr>
    </w:p>
    <w:p w14:paraId="2C325617" w14:textId="77777777" w:rsidR="00854DA3" w:rsidRPr="00E83F82" w:rsidRDefault="00854DA3" w:rsidP="00D31A59">
      <w:pPr>
        <w:tabs>
          <w:tab w:val="left" w:pos="426"/>
        </w:tabs>
        <w:spacing w:after="0"/>
        <w:jc w:val="both"/>
        <w:rPr>
          <w:rFonts w:ascii="Arial" w:eastAsia="Times New Roman" w:hAnsi="Arial" w:cs="Arial"/>
          <w:bCs/>
          <w:iCs/>
        </w:rPr>
      </w:pPr>
      <w:r>
        <w:rPr>
          <w:rFonts w:ascii="Arial" w:eastAsia="Times New Roman" w:hAnsi="Arial" w:cs="Arial"/>
        </w:rPr>
        <w:t xml:space="preserve">3.3 </w:t>
      </w:r>
      <w:r w:rsidRPr="00101940">
        <w:rPr>
          <w:rFonts w:ascii="Arial" w:eastAsia="Times New Roman" w:hAnsi="Arial" w:cs="Arial"/>
        </w:rPr>
        <w:t xml:space="preserve">Las etapas de ejecución del </w:t>
      </w:r>
      <w:r w:rsidRPr="00101940">
        <w:rPr>
          <w:rFonts w:ascii="Arial" w:eastAsia="Times New Roman" w:hAnsi="Arial" w:cs="Arial"/>
          <w:b/>
        </w:rPr>
        <w:t>Proyecto</w:t>
      </w:r>
      <w:r w:rsidRPr="00101940">
        <w:rPr>
          <w:rFonts w:ascii="Arial" w:eastAsia="Times New Roman" w:hAnsi="Arial" w:cs="Arial"/>
        </w:rPr>
        <w:t xml:space="preserve"> deberán ajustarse a lo establecido en la </w:t>
      </w:r>
      <w:r w:rsidRPr="00101940">
        <w:rPr>
          <w:rFonts w:ascii="Arial" w:eastAsia="Times New Roman" w:hAnsi="Arial" w:cs="Arial"/>
          <w:b/>
        </w:rPr>
        <w:t>Oferta</w:t>
      </w:r>
      <w:r w:rsidRPr="00101940">
        <w:rPr>
          <w:rFonts w:ascii="Arial" w:eastAsia="Times New Roman" w:hAnsi="Arial" w:cs="Arial"/>
        </w:rPr>
        <w:t xml:space="preserve"> citada.</w:t>
      </w:r>
    </w:p>
    <w:p w14:paraId="221D86FA" w14:textId="77777777" w:rsidR="00854DA3" w:rsidRPr="00854DA3" w:rsidRDefault="00854DA3" w:rsidP="00D31A59">
      <w:pPr>
        <w:pStyle w:val="Ttulo1"/>
        <w:tabs>
          <w:tab w:val="left" w:pos="0"/>
        </w:tabs>
        <w:suppressAutoHyphens/>
        <w:spacing w:after="120"/>
        <w:rPr>
          <w:rFonts w:ascii="Arial" w:hAnsi="Arial"/>
          <w:b/>
          <w:bCs/>
          <w:color w:val="auto"/>
          <w:sz w:val="22"/>
          <w:szCs w:val="20"/>
          <w:lang w:eastAsia="zh-CN"/>
        </w:rPr>
      </w:pPr>
      <w:r w:rsidRPr="00854DA3">
        <w:rPr>
          <w:rFonts w:ascii="Arial" w:hAnsi="Arial"/>
          <w:b/>
          <w:bCs/>
          <w:color w:val="auto"/>
          <w:sz w:val="22"/>
          <w:szCs w:val="20"/>
          <w:lang w:eastAsia="zh-CN"/>
        </w:rPr>
        <w:t>CUARTA: OBLIGACIONES DE LAS PARTES</w:t>
      </w:r>
    </w:p>
    <w:p w14:paraId="61CFD765" w14:textId="77777777" w:rsidR="00854DA3" w:rsidRPr="00101940" w:rsidRDefault="00854DA3" w:rsidP="00D31A59">
      <w:pPr>
        <w:pStyle w:val="Prrafodelista"/>
        <w:tabs>
          <w:tab w:val="left" w:pos="426"/>
        </w:tabs>
        <w:spacing w:after="0"/>
        <w:ind w:left="0"/>
        <w:jc w:val="both"/>
        <w:rPr>
          <w:rFonts w:ascii="Arial" w:eastAsia="Times New Roman" w:hAnsi="Arial" w:cs="Arial"/>
        </w:rPr>
      </w:pPr>
      <w:r>
        <w:rPr>
          <w:rFonts w:ascii="Arial" w:eastAsia="Times New Roman" w:hAnsi="Arial" w:cs="Arial"/>
          <w:szCs w:val="24"/>
        </w:rPr>
        <w:t xml:space="preserve">4.1 </w:t>
      </w:r>
      <w:r w:rsidRPr="00101940">
        <w:rPr>
          <w:rFonts w:ascii="Arial" w:eastAsia="Times New Roman" w:hAnsi="Arial" w:cs="Arial"/>
          <w:szCs w:val="24"/>
        </w:rPr>
        <w:t xml:space="preserve">Serán obligaciones </w:t>
      </w:r>
      <w:r>
        <w:rPr>
          <w:rFonts w:ascii="Arial" w:eastAsia="Times New Roman" w:hAnsi="Arial" w:cs="Arial"/>
          <w:szCs w:val="24"/>
        </w:rPr>
        <w:t>comunes de</w:t>
      </w:r>
      <w:r w:rsidRPr="00101940">
        <w:rPr>
          <w:rFonts w:ascii="Arial" w:eastAsia="Times New Roman" w:hAnsi="Arial" w:cs="Arial"/>
          <w:szCs w:val="24"/>
        </w:rPr>
        <w:t xml:space="preserve"> </w:t>
      </w:r>
      <w:r w:rsidRPr="00E83F82">
        <w:rPr>
          <w:rFonts w:ascii="Arial" w:eastAsia="Times New Roman" w:hAnsi="Arial" w:cs="Arial"/>
          <w:b/>
          <w:szCs w:val="24"/>
        </w:rPr>
        <w:t>Las Partes</w:t>
      </w:r>
      <w:r w:rsidRPr="00101940">
        <w:rPr>
          <w:rFonts w:ascii="Arial" w:eastAsia="Times New Roman" w:hAnsi="Arial" w:cs="Arial"/>
          <w:szCs w:val="24"/>
        </w:rPr>
        <w:t xml:space="preserve"> las siguientes:</w:t>
      </w:r>
    </w:p>
    <w:p w14:paraId="7D872ED4" w14:textId="77777777" w:rsidR="00854DA3" w:rsidRPr="00101940" w:rsidRDefault="00854DA3" w:rsidP="00D31A59">
      <w:pPr>
        <w:pStyle w:val="Prrafodelista"/>
        <w:spacing w:after="0"/>
        <w:ind w:left="0"/>
        <w:jc w:val="both"/>
        <w:rPr>
          <w:rFonts w:ascii="Arial" w:eastAsia="Times New Roman" w:hAnsi="Arial" w:cs="Arial"/>
        </w:rPr>
      </w:pPr>
    </w:p>
    <w:p w14:paraId="461C85DC" w14:textId="77777777" w:rsidR="00854DA3" w:rsidRPr="007C0D4B" w:rsidRDefault="00854DA3" w:rsidP="00D675CB">
      <w:pPr>
        <w:pStyle w:val="ListParagraph1"/>
        <w:numPr>
          <w:ilvl w:val="0"/>
          <w:numId w:val="24"/>
        </w:numPr>
        <w:autoSpaceDE w:val="0"/>
        <w:autoSpaceDN w:val="0"/>
        <w:adjustRightInd w:val="0"/>
        <w:ind w:left="426" w:right="48"/>
        <w:jc w:val="both"/>
        <w:rPr>
          <w:rFonts w:ascii="Arial" w:hAnsi="Arial" w:cs="Arial"/>
        </w:rPr>
      </w:pPr>
      <w:r w:rsidRPr="007C0D4B">
        <w:rPr>
          <w:rFonts w:ascii="Arial" w:hAnsi="Arial" w:cs="Arial"/>
        </w:rPr>
        <w:t xml:space="preserve">Garantizar que el personal designado para ejecutar las </w:t>
      </w:r>
      <w:r w:rsidRPr="007C0D4B">
        <w:rPr>
          <w:rFonts w:ascii="Arial" w:hAnsi="Arial" w:cs="Arial"/>
          <w:bCs/>
        </w:rPr>
        <w:t xml:space="preserve">tareas derivadas del presente </w:t>
      </w:r>
      <w:r w:rsidRPr="007C0D4B">
        <w:rPr>
          <w:rFonts w:ascii="Arial" w:hAnsi="Arial" w:cs="Arial"/>
          <w:b/>
          <w:bCs/>
        </w:rPr>
        <w:t xml:space="preserve">Contrato </w:t>
      </w:r>
      <w:r w:rsidRPr="007C0D4B">
        <w:rPr>
          <w:rFonts w:ascii="Arial" w:hAnsi="Arial" w:cs="Arial"/>
        </w:rPr>
        <w:t>reúna los requisitos de preparación necesarios de forma tal que garanticen el trabajo conjunto durante el desarrollo y puesta en marcha de los mismos.</w:t>
      </w:r>
    </w:p>
    <w:p w14:paraId="4F4812BA" w14:textId="77777777" w:rsidR="00854DA3" w:rsidRPr="007C0D4B" w:rsidRDefault="00854DA3" w:rsidP="00D675CB">
      <w:pPr>
        <w:pStyle w:val="ListParagraph1"/>
        <w:numPr>
          <w:ilvl w:val="0"/>
          <w:numId w:val="24"/>
        </w:numPr>
        <w:autoSpaceDE w:val="0"/>
        <w:autoSpaceDN w:val="0"/>
        <w:adjustRightInd w:val="0"/>
        <w:ind w:left="426" w:right="48"/>
        <w:jc w:val="both"/>
        <w:rPr>
          <w:rFonts w:ascii="Arial" w:hAnsi="Arial" w:cs="Arial"/>
        </w:rPr>
      </w:pPr>
      <w:r w:rsidRPr="007C0D4B">
        <w:rPr>
          <w:rFonts w:ascii="Arial" w:hAnsi="Arial" w:cs="Arial"/>
        </w:rPr>
        <w:t xml:space="preserve">Proveer de forma fiel, eficiente y oportuna toda la información necesaria para el cumplimiento del presente </w:t>
      </w:r>
      <w:r w:rsidRPr="007C0D4B">
        <w:rPr>
          <w:rFonts w:ascii="Arial" w:hAnsi="Arial" w:cs="Arial"/>
          <w:b/>
        </w:rPr>
        <w:t>Contrato.</w:t>
      </w:r>
    </w:p>
    <w:p w14:paraId="1B034031" w14:textId="77777777" w:rsidR="00854DA3" w:rsidRPr="007C0D4B" w:rsidRDefault="00854DA3" w:rsidP="00D675CB">
      <w:pPr>
        <w:pStyle w:val="ListParagraph1"/>
        <w:numPr>
          <w:ilvl w:val="0"/>
          <w:numId w:val="24"/>
        </w:numPr>
        <w:autoSpaceDE w:val="0"/>
        <w:autoSpaceDN w:val="0"/>
        <w:adjustRightInd w:val="0"/>
        <w:ind w:left="426" w:right="48"/>
        <w:jc w:val="both"/>
        <w:rPr>
          <w:rFonts w:ascii="Arial" w:hAnsi="Arial" w:cs="Arial"/>
        </w:rPr>
      </w:pPr>
      <w:r w:rsidRPr="007C0D4B">
        <w:rPr>
          <w:rFonts w:ascii="Arial" w:hAnsi="Arial" w:cs="Arial"/>
        </w:rPr>
        <w:lastRenderedPageBreak/>
        <w:t xml:space="preserve">Garantizar el acceso oportuno y seguro del personal designado por </w:t>
      </w:r>
      <w:r w:rsidRPr="007C0D4B">
        <w:rPr>
          <w:rFonts w:ascii="Arial" w:hAnsi="Arial" w:cs="Arial"/>
          <w:b/>
        </w:rPr>
        <w:t>Las Partes</w:t>
      </w:r>
      <w:r w:rsidRPr="007C0D4B">
        <w:rPr>
          <w:rFonts w:ascii="Arial" w:hAnsi="Arial" w:cs="Arial"/>
        </w:rPr>
        <w:t xml:space="preserve"> a los espacios e instalaciones que resulten necesarios, en los horarios y condiciones que se pacten de común acuerdo.</w:t>
      </w:r>
    </w:p>
    <w:p w14:paraId="66C24A60" w14:textId="77777777" w:rsidR="00854DA3" w:rsidRDefault="00854DA3" w:rsidP="00D675CB">
      <w:pPr>
        <w:pStyle w:val="ListParagraph1"/>
        <w:numPr>
          <w:ilvl w:val="0"/>
          <w:numId w:val="24"/>
        </w:numPr>
        <w:autoSpaceDE w:val="0"/>
        <w:autoSpaceDN w:val="0"/>
        <w:adjustRightInd w:val="0"/>
        <w:ind w:left="426" w:right="48"/>
        <w:jc w:val="both"/>
        <w:rPr>
          <w:rFonts w:ascii="Arial" w:hAnsi="Arial" w:cs="Arial"/>
        </w:rPr>
      </w:pPr>
      <w:r w:rsidRPr="007C0D4B">
        <w:rPr>
          <w:rFonts w:ascii="Arial" w:hAnsi="Arial" w:cs="Arial"/>
        </w:rPr>
        <w:t>Firmar la documentación que se requiera como parte de la ejecución de los servicios.</w:t>
      </w:r>
    </w:p>
    <w:p w14:paraId="46AC3604" w14:textId="77777777" w:rsidR="00854DA3" w:rsidRPr="007C0D4B" w:rsidRDefault="00854DA3" w:rsidP="00D675CB">
      <w:pPr>
        <w:pStyle w:val="ListParagraph1"/>
        <w:numPr>
          <w:ilvl w:val="0"/>
          <w:numId w:val="24"/>
        </w:numPr>
        <w:autoSpaceDE w:val="0"/>
        <w:autoSpaceDN w:val="0"/>
        <w:adjustRightInd w:val="0"/>
        <w:spacing w:beforeLines="200" w:before="480" w:after="0"/>
        <w:ind w:left="426" w:right="48"/>
        <w:jc w:val="both"/>
        <w:rPr>
          <w:rFonts w:ascii="Arial" w:hAnsi="Arial" w:cs="Arial"/>
        </w:rPr>
      </w:pPr>
      <w:r w:rsidRPr="007C0D4B">
        <w:rPr>
          <w:rFonts w:ascii="Arial" w:hAnsi="Arial" w:cs="Arial"/>
        </w:rPr>
        <w:t xml:space="preserve">Realizar chequeos periódicos de la ejecución del </w:t>
      </w:r>
      <w:r w:rsidRPr="007C0D4B">
        <w:rPr>
          <w:rFonts w:ascii="Arial" w:hAnsi="Arial" w:cs="Arial"/>
          <w:b/>
        </w:rPr>
        <w:t>Contrato</w:t>
      </w:r>
      <w:r w:rsidRPr="007C0D4B">
        <w:rPr>
          <w:rFonts w:ascii="Arial" w:hAnsi="Arial" w:cs="Arial"/>
        </w:rPr>
        <w:t>.</w:t>
      </w:r>
    </w:p>
    <w:p w14:paraId="57A11BEE" w14:textId="77777777" w:rsidR="00854DA3" w:rsidRPr="00101940" w:rsidRDefault="00854DA3" w:rsidP="00D31A59">
      <w:pPr>
        <w:pStyle w:val="Prrafodelista"/>
        <w:spacing w:after="0"/>
        <w:ind w:left="0"/>
        <w:jc w:val="both"/>
        <w:rPr>
          <w:rFonts w:ascii="Arial" w:eastAsia="Times New Roman" w:hAnsi="Arial" w:cs="Arial"/>
        </w:rPr>
      </w:pPr>
      <w:r w:rsidRPr="00101940">
        <w:rPr>
          <w:rFonts w:ascii="Arial" w:eastAsia="Times New Roman" w:hAnsi="Arial" w:cs="Arial"/>
        </w:rPr>
        <w:t xml:space="preserve"> </w:t>
      </w:r>
    </w:p>
    <w:p w14:paraId="5AB9698D" w14:textId="77777777" w:rsidR="00854DA3" w:rsidRPr="00101940" w:rsidRDefault="00854DA3" w:rsidP="00D31A59">
      <w:pPr>
        <w:pStyle w:val="Prrafodelista"/>
        <w:tabs>
          <w:tab w:val="left" w:pos="426"/>
        </w:tabs>
        <w:spacing w:after="0"/>
        <w:ind w:left="0"/>
        <w:jc w:val="both"/>
        <w:rPr>
          <w:rFonts w:ascii="Arial" w:eastAsia="Times New Roman" w:hAnsi="Arial" w:cs="Arial"/>
        </w:rPr>
      </w:pPr>
      <w:r>
        <w:rPr>
          <w:rFonts w:ascii="Arial" w:eastAsia="Times New Roman" w:hAnsi="Arial" w:cs="Arial"/>
        </w:rPr>
        <w:t xml:space="preserve">4.2 </w:t>
      </w:r>
      <w:r w:rsidRPr="00101940">
        <w:rPr>
          <w:rFonts w:ascii="Arial" w:eastAsia="Times New Roman" w:hAnsi="Arial" w:cs="Arial"/>
        </w:rPr>
        <w:t xml:space="preserve">Además de las obligaciones generales y específicas derivadas del </w:t>
      </w:r>
      <w:r w:rsidRPr="00101940">
        <w:rPr>
          <w:rFonts w:ascii="Arial" w:eastAsia="Times New Roman" w:hAnsi="Arial" w:cs="Arial"/>
          <w:b/>
        </w:rPr>
        <w:t>Contrato,</w:t>
      </w:r>
      <w:r w:rsidRPr="00101940">
        <w:rPr>
          <w:rFonts w:ascii="Arial" w:eastAsia="Times New Roman" w:hAnsi="Arial" w:cs="Arial"/>
        </w:rPr>
        <w:t xml:space="preserve"> el </w:t>
      </w:r>
      <w:r>
        <w:rPr>
          <w:rFonts w:ascii="Arial" w:eastAsia="Times New Roman" w:hAnsi="Arial" w:cs="Arial"/>
          <w:b/>
        </w:rPr>
        <w:t>CLIENTE</w:t>
      </w:r>
      <w:r w:rsidRPr="00101940">
        <w:rPr>
          <w:rFonts w:ascii="Arial" w:eastAsia="Times New Roman" w:hAnsi="Arial" w:cs="Arial"/>
        </w:rPr>
        <w:t xml:space="preserve"> tendrá las siguientes obligaciones:</w:t>
      </w:r>
    </w:p>
    <w:p w14:paraId="16133C3D" w14:textId="77777777" w:rsidR="00854DA3" w:rsidRPr="00101940" w:rsidRDefault="00854DA3" w:rsidP="00D31A59">
      <w:pPr>
        <w:pStyle w:val="Prrafodelista"/>
        <w:spacing w:after="0"/>
        <w:ind w:left="0"/>
        <w:jc w:val="both"/>
        <w:rPr>
          <w:rFonts w:ascii="Arial" w:eastAsia="Times New Roman" w:hAnsi="Arial" w:cs="Arial"/>
        </w:rPr>
      </w:pPr>
    </w:p>
    <w:p w14:paraId="7AFAA6DB" w14:textId="77777777" w:rsidR="00854DA3" w:rsidRDefault="00854DA3" w:rsidP="00D31A59">
      <w:pPr>
        <w:pStyle w:val="Prrafodelista"/>
        <w:numPr>
          <w:ilvl w:val="0"/>
          <w:numId w:val="22"/>
        </w:numPr>
        <w:tabs>
          <w:tab w:val="left" w:pos="426"/>
        </w:tabs>
        <w:spacing w:after="0"/>
        <w:ind w:left="0" w:firstLine="0"/>
        <w:jc w:val="both"/>
        <w:rPr>
          <w:rFonts w:ascii="Arial" w:hAnsi="Arial" w:cs="Arial"/>
        </w:rPr>
      </w:pPr>
      <w:r w:rsidRPr="00854DA3">
        <w:rPr>
          <w:rFonts w:ascii="Arial" w:hAnsi="Arial" w:cs="Arial"/>
        </w:rPr>
        <w:t xml:space="preserve">No distribuir a terceros o modificar </w:t>
      </w:r>
      <w:r w:rsidRPr="00854DA3">
        <w:rPr>
          <w:rFonts w:ascii="Arial" w:hAnsi="Arial" w:cs="Arial"/>
          <w:b/>
        </w:rPr>
        <w:t>LA APLICACIÓN</w:t>
      </w:r>
      <w:r w:rsidRPr="00854DA3">
        <w:rPr>
          <w:rFonts w:ascii="Arial" w:hAnsi="Arial" w:cs="Arial"/>
        </w:rPr>
        <w:t xml:space="preserve"> desplegada</w:t>
      </w:r>
      <w:r w:rsidR="00475A7A">
        <w:rPr>
          <w:rFonts w:ascii="Arial" w:hAnsi="Arial" w:cs="Arial"/>
        </w:rPr>
        <w:t xml:space="preserve"> ni sus licencias</w:t>
      </w:r>
      <w:r w:rsidRPr="00854DA3">
        <w:rPr>
          <w:rFonts w:ascii="Arial" w:hAnsi="Arial" w:cs="Arial"/>
        </w:rPr>
        <w:t>.</w:t>
      </w:r>
    </w:p>
    <w:p w14:paraId="7CE01053" w14:textId="77777777" w:rsidR="00854DA3" w:rsidRDefault="00854DA3" w:rsidP="00D31A59">
      <w:pPr>
        <w:pStyle w:val="Prrafodelista"/>
        <w:numPr>
          <w:ilvl w:val="0"/>
          <w:numId w:val="22"/>
        </w:numPr>
        <w:tabs>
          <w:tab w:val="left" w:pos="426"/>
        </w:tabs>
        <w:spacing w:after="0"/>
        <w:ind w:left="0" w:firstLine="0"/>
        <w:jc w:val="both"/>
        <w:rPr>
          <w:rFonts w:ascii="Arial" w:hAnsi="Arial" w:cs="Arial"/>
        </w:rPr>
      </w:pPr>
      <w:r w:rsidRPr="00854DA3">
        <w:rPr>
          <w:rFonts w:ascii="Arial" w:hAnsi="Arial" w:cs="Arial"/>
        </w:rPr>
        <w:t xml:space="preserve">Entregar al </w:t>
      </w:r>
      <w:r w:rsidRPr="00854DA3">
        <w:rPr>
          <w:rFonts w:ascii="Arial" w:hAnsi="Arial" w:cs="Arial"/>
          <w:b/>
        </w:rPr>
        <w:t>PRESTADOR</w:t>
      </w:r>
      <w:r w:rsidRPr="00854DA3">
        <w:rPr>
          <w:rFonts w:ascii="Arial" w:hAnsi="Arial" w:cs="Arial"/>
        </w:rPr>
        <w:t xml:space="preserve"> las imágenes en las que se detectan los problemas de </w:t>
      </w:r>
      <w:r w:rsidRPr="00854DA3">
        <w:rPr>
          <w:rFonts w:ascii="Arial" w:hAnsi="Arial" w:cs="Arial"/>
          <w:b/>
        </w:rPr>
        <w:t>LA APLICACIÓN</w:t>
      </w:r>
      <w:r>
        <w:rPr>
          <w:rFonts w:ascii="Arial" w:hAnsi="Arial" w:cs="Arial"/>
        </w:rPr>
        <w:t>.</w:t>
      </w:r>
    </w:p>
    <w:p w14:paraId="3ADF283A" w14:textId="77777777" w:rsidR="00854DA3" w:rsidRDefault="00854DA3" w:rsidP="00D31A59">
      <w:pPr>
        <w:pStyle w:val="Prrafodelista"/>
        <w:numPr>
          <w:ilvl w:val="0"/>
          <w:numId w:val="22"/>
        </w:numPr>
        <w:tabs>
          <w:tab w:val="left" w:pos="426"/>
        </w:tabs>
        <w:spacing w:after="0"/>
        <w:ind w:left="0" w:firstLine="0"/>
        <w:jc w:val="both"/>
        <w:rPr>
          <w:rFonts w:ascii="Arial" w:hAnsi="Arial" w:cs="Arial"/>
        </w:rPr>
      </w:pPr>
      <w:r>
        <w:rPr>
          <w:rFonts w:ascii="Arial" w:hAnsi="Arial" w:cs="Arial"/>
        </w:rPr>
        <w:t xml:space="preserve">Garantizar el acceso de los especialistas del </w:t>
      </w:r>
      <w:r w:rsidRPr="00E7429F">
        <w:rPr>
          <w:rFonts w:ascii="Arial" w:hAnsi="Arial" w:cs="Arial"/>
          <w:b/>
        </w:rPr>
        <w:t>PRESTADOR</w:t>
      </w:r>
      <w:r>
        <w:rPr>
          <w:rFonts w:ascii="Arial" w:hAnsi="Arial" w:cs="Arial"/>
        </w:rPr>
        <w:t xml:space="preserve"> a los locales o espacios necesarios.</w:t>
      </w:r>
    </w:p>
    <w:p w14:paraId="1E171E73" w14:textId="77777777" w:rsidR="00854DA3" w:rsidRPr="00101940" w:rsidRDefault="00854DA3" w:rsidP="00D31A59">
      <w:pPr>
        <w:pStyle w:val="Prrafodelista"/>
        <w:numPr>
          <w:ilvl w:val="0"/>
          <w:numId w:val="22"/>
        </w:numPr>
        <w:tabs>
          <w:tab w:val="left" w:pos="426"/>
        </w:tabs>
        <w:spacing w:after="0"/>
        <w:ind w:left="0" w:firstLine="0"/>
        <w:jc w:val="both"/>
        <w:rPr>
          <w:rFonts w:ascii="Arial" w:hAnsi="Arial" w:cs="Arial"/>
        </w:rPr>
      </w:pPr>
      <w:r w:rsidRPr="007C0D4B">
        <w:rPr>
          <w:rFonts w:ascii="Arial" w:hAnsi="Arial" w:cs="Arial"/>
        </w:rPr>
        <w:t>Aprobar los resultados del trabajo realizado a partir de los requisitos establecidos.</w:t>
      </w:r>
    </w:p>
    <w:p w14:paraId="77F7F266" w14:textId="77777777" w:rsidR="00854DA3" w:rsidRPr="00101940" w:rsidRDefault="00854DA3" w:rsidP="00D31A59">
      <w:pPr>
        <w:pStyle w:val="Prrafodelista"/>
        <w:tabs>
          <w:tab w:val="left" w:pos="426"/>
        </w:tabs>
        <w:spacing w:after="0"/>
        <w:ind w:left="0"/>
        <w:jc w:val="both"/>
        <w:rPr>
          <w:rFonts w:ascii="Arial" w:hAnsi="Arial" w:cs="Arial"/>
        </w:rPr>
      </w:pPr>
    </w:p>
    <w:p w14:paraId="7E1B1DF9" w14:textId="77777777" w:rsidR="00854DA3" w:rsidRPr="00101940" w:rsidRDefault="00854DA3" w:rsidP="00D31A59">
      <w:pPr>
        <w:tabs>
          <w:tab w:val="left" w:pos="426"/>
        </w:tabs>
        <w:spacing w:after="0"/>
        <w:jc w:val="both"/>
        <w:rPr>
          <w:rFonts w:ascii="Arial" w:eastAsia="Times New Roman" w:hAnsi="Arial" w:cs="Arial"/>
          <w:bCs/>
        </w:rPr>
      </w:pPr>
      <w:r>
        <w:rPr>
          <w:rFonts w:ascii="Arial" w:eastAsia="Times New Roman" w:hAnsi="Arial" w:cs="Arial"/>
        </w:rPr>
        <w:t xml:space="preserve">4.3 </w:t>
      </w:r>
      <w:r w:rsidRPr="00101940">
        <w:rPr>
          <w:rFonts w:ascii="Arial" w:eastAsia="Times New Roman" w:hAnsi="Arial" w:cs="Arial"/>
        </w:rPr>
        <w:t xml:space="preserve">Además de las obligaciones generales y específicas derivadas del </w:t>
      </w:r>
      <w:r w:rsidRPr="00101940">
        <w:rPr>
          <w:rFonts w:ascii="Arial" w:eastAsia="Times New Roman" w:hAnsi="Arial" w:cs="Arial"/>
          <w:b/>
        </w:rPr>
        <w:t>Contrato</w:t>
      </w:r>
      <w:r w:rsidRPr="00101940">
        <w:rPr>
          <w:rFonts w:ascii="Arial" w:eastAsia="Times New Roman" w:hAnsi="Arial" w:cs="Arial"/>
        </w:rPr>
        <w:t xml:space="preserve">, </w:t>
      </w:r>
      <w:r>
        <w:rPr>
          <w:rFonts w:ascii="Arial" w:eastAsia="Times New Roman" w:hAnsi="Arial" w:cs="Arial"/>
        </w:rPr>
        <w:t>el</w:t>
      </w:r>
      <w:r w:rsidRPr="00101940">
        <w:rPr>
          <w:rFonts w:ascii="Arial" w:eastAsia="Times New Roman" w:hAnsi="Arial" w:cs="Arial"/>
        </w:rPr>
        <w:t xml:space="preserve"> </w:t>
      </w:r>
      <w:r>
        <w:rPr>
          <w:rFonts w:ascii="Arial" w:eastAsia="Times New Roman" w:hAnsi="Arial" w:cs="Arial"/>
          <w:b/>
        </w:rPr>
        <w:t>PRESTADOR</w:t>
      </w:r>
      <w:r w:rsidRPr="00101940">
        <w:rPr>
          <w:rFonts w:ascii="Arial" w:eastAsia="Times New Roman" w:hAnsi="Arial" w:cs="Arial"/>
          <w:b/>
        </w:rPr>
        <w:t xml:space="preserve"> </w:t>
      </w:r>
      <w:r w:rsidRPr="00101940">
        <w:rPr>
          <w:rFonts w:ascii="Arial" w:eastAsia="Times New Roman" w:hAnsi="Arial" w:cs="Arial"/>
        </w:rPr>
        <w:t xml:space="preserve">tendrá las siguientes obligaciones: </w:t>
      </w:r>
    </w:p>
    <w:p w14:paraId="7159E173" w14:textId="77777777" w:rsidR="00854DA3" w:rsidRPr="00101940" w:rsidRDefault="00854DA3" w:rsidP="00D31A59">
      <w:pPr>
        <w:pStyle w:val="Prrafodelista"/>
        <w:numPr>
          <w:ilvl w:val="0"/>
          <w:numId w:val="23"/>
        </w:numPr>
        <w:tabs>
          <w:tab w:val="left" w:pos="426"/>
        </w:tabs>
        <w:spacing w:after="0"/>
        <w:ind w:left="0" w:firstLine="0"/>
        <w:jc w:val="both"/>
        <w:rPr>
          <w:rFonts w:ascii="Arial" w:eastAsia="Times New Roman" w:hAnsi="Arial" w:cs="Arial"/>
        </w:rPr>
      </w:pPr>
      <w:r w:rsidRPr="007C0D4B">
        <w:rPr>
          <w:rFonts w:ascii="Arial" w:hAnsi="Arial" w:cs="Arial"/>
        </w:rPr>
        <w:t>Seleccionar para el desarrollo de los trabajos a los especialistas con el nivel técnico-profesional acorde a los roles que desempeñarán.</w:t>
      </w:r>
    </w:p>
    <w:p w14:paraId="202AECB2" w14:textId="77777777" w:rsidR="00854DA3" w:rsidRPr="00E7429F" w:rsidRDefault="00854DA3" w:rsidP="00D31A59">
      <w:pPr>
        <w:pStyle w:val="Prrafodelista"/>
        <w:numPr>
          <w:ilvl w:val="0"/>
          <w:numId w:val="23"/>
        </w:numPr>
        <w:tabs>
          <w:tab w:val="left" w:pos="426"/>
        </w:tabs>
        <w:spacing w:after="0"/>
        <w:ind w:left="0" w:firstLine="0"/>
        <w:jc w:val="both"/>
        <w:rPr>
          <w:rFonts w:ascii="Arial" w:eastAsia="Times New Roman" w:hAnsi="Arial" w:cs="Arial"/>
          <w:bCs/>
        </w:rPr>
      </w:pPr>
      <w:r w:rsidRPr="006C1878">
        <w:rPr>
          <w:rFonts w:ascii="Arial" w:eastAsia="Times New Roman" w:hAnsi="Arial" w:cs="Arial"/>
        </w:rPr>
        <w:t xml:space="preserve">Cumplir </w:t>
      </w:r>
      <w:r>
        <w:rPr>
          <w:rFonts w:ascii="Arial" w:eastAsia="Times New Roman" w:hAnsi="Arial" w:cs="Arial"/>
        </w:rPr>
        <w:t>con los hitos del</w:t>
      </w:r>
      <w:r w:rsidRPr="006C1878">
        <w:rPr>
          <w:rFonts w:ascii="Arial" w:eastAsia="Times New Roman" w:hAnsi="Arial" w:cs="Arial"/>
        </w:rPr>
        <w:t xml:space="preserve"> Proyecto</w:t>
      </w:r>
      <w:r w:rsidRPr="006C1878">
        <w:rPr>
          <w:rFonts w:ascii="Arial" w:eastAsia="Times New Roman" w:hAnsi="Arial" w:cs="Arial"/>
          <w:b/>
          <w:bCs/>
          <w:iCs/>
        </w:rPr>
        <w:t>,</w:t>
      </w:r>
      <w:r w:rsidRPr="006C1878">
        <w:rPr>
          <w:rFonts w:ascii="Arial" w:eastAsia="Times New Roman" w:hAnsi="Arial" w:cs="Arial"/>
          <w:bCs/>
          <w:iCs/>
        </w:rPr>
        <w:t xml:space="preserve"> adoptando las medidas necesarias para lograrlo</w:t>
      </w:r>
      <w:r>
        <w:rPr>
          <w:rFonts w:ascii="Arial" w:eastAsia="Times New Roman" w:hAnsi="Arial" w:cs="Arial"/>
          <w:bCs/>
          <w:iCs/>
        </w:rPr>
        <w:t>.</w:t>
      </w:r>
    </w:p>
    <w:p w14:paraId="29C71C24" w14:textId="77777777" w:rsidR="00854DA3" w:rsidRPr="002F18FF" w:rsidRDefault="00854DA3" w:rsidP="00D31A59">
      <w:pPr>
        <w:pStyle w:val="Prrafodelista"/>
        <w:numPr>
          <w:ilvl w:val="0"/>
          <w:numId w:val="23"/>
        </w:numPr>
        <w:tabs>
          <w:tab w:val="left" w:pos="426"/>
        </w:tabs>
        <w:spacing w:after="0"/>
        <w:ind w:left="0" w:firstLine="0"/>
        <w:jc w:val="both"/>
        <w:rPr>
          <w:rFonts w:ascii="Arial" w:eastAsia="Times New Roman" w:hAnsi="Arial" w:cs="Arial"/>
          <w:bCs/>
        </w:rPr>
      </w:pPr>
      <w:r>
        <w:rPr>
          <w:rFonts w:ascii="Arial" w:hAnsi="Arial" w:cs="Arial"/>
          <w:bCs/>
          <w:color w:val="000000"/>
          <w:szCs w:val="24"/>
          <w:lang w:eastAsia="es-ES"/>
        </w:rPr>
        <w:t xml:space="preserve">Cumplir con las normas y procedimientos establecidos en la entidad </w:t>
      </w:r>
      <w:r w:rsidRPr="00E7429F">
        <w:rPr>
          <w:rFonts w:ascii="Arial" w:hAnsi="Arial" w:cs="Arial"/>
          <w:b/>
          <w:bCs/>
          <w:color w:val="000000"/>
          <w:szCs w:val="24"/>
          <w:lang w:eastAsia="es-ES"/>
        </w:rPr>
        <w:t>CLIENTE</w:t>
      </w:r>
      <w:r>
        <w:rPr>
          <w:rFonts w:ascii="Arial" w:hAnsi="Arial" w:cs="Arial"/>
          <w:bCs/>
          <w:color w:val="000000"/>
          <w:szCs w:val="24"/>
          <w:lang w:eastAsia="es-ES"/>
        </w:rPr>
        <w:t xml:space="preserve"> en cuanto a protección a la información oficial clasificada y seguridad informática.</w:t>
      </w:r>
    </w:p>
    <w:p w14:paraId="568F62C0" w14:textId="77777777" w:rsidR="006C7378" w:rsidRPr="006C7378" w:rsidRDefault="00D81807" w:rsidP="00D31A59">
      <w:pPr>
        <w:pStyle w:val="Ttulo1"/>
        <w:tabs>
          <w:tab w:val="left" w:pos="0"/>
        </w:tabs>
        <w:suppressAutoHyphens/>
        <w:spacing w:after="120"/>
        <w:rPr>
          <w:rFonts w:ascii="Arial" w:hAnsi="Arial"/>
          <w:b/>
          <w:bCs/>
          <w:color w:val="auto"/>
          <w:sz w:val="22"/>
          <w:szCs w:val="20"/>
          <w:lang w:eastAsia="zh-CN"/>
        </w:rPr>
      </w:pPr>
      <w:r>
        <w:rPr>
          <w:rFonts w:ascii="Arial" w:hAnsi="Arial"/>
          <w:b/>
          <w:bCs/>
          <w:color w:val="auto"/>
          <w:sz w:val="22"/>
          <w:szCs w:val="20"/>
          <w:lang w:eastAsia="zh-CN"/>
        </w:rPr>
        <w:t>QUINTA: CALIDAD</w:t>
      </w:r>
    </w:p>
    <w:p w14:paraId="55CC3923" w14:textId="77777777" w:rsidR="006C7378" w:rsidRPr="002F2E1A" w:rsidRDefault="006C7378" w:rsidP="00D31A59">
      <w:pPr>
        <w:tabs>
          <w:tab w:val="left" w:pos="567"/>
        </w:tabs>
        <w:suppressAutoHyphens/>
        <w:spacing w:after="0"/>
        <w:jc w:val="both"/>
        <w:rPr>
          <w:rFonts w:ascii="Arial" w:hAnsi="Arial" w:cs="Arial"/>
          <w:szCs w:val="24"/>
        </w:rPr>
      </w:pPr>
      <w:r>
        <w:rPr>
          <w:rFonts w:ascii="Arial" w:eastAsia="Times New Roman" w:hAnsi="Arial" w:cs="Arial"/>
          <w:lang w:eastAsia="zh-CN"/>
        </w:rPr>
        <w:t xml:space="preserve">5.1 </w:t>
      </w:r>
      <w:r w:rsidRPr="008A691B">
        <w:rPr>
          <w:rFonts w:ascii="Arial" w:eastAsia="Times New Roman" w:hAnsi="Arial" w:cs="Arial"/>
          <w:lang w:eastAsia="zh-CN"/>
        </w:rPr>
        <w:t>El</w:t>
      </w:r>
      <w:r w:rsidRPr="002F2E1A">
        <w:rPr>
          <w:rFonts w:ascii="Arial" w:hAnsi="Arial" w:cs="Arial"/>
          <w:szCs w:val="24"/>
        </w:rPr>
        <w:t xml:space="preserve"> </w:t>
      </w:r>
      <w:r w:rsidRPr="002F2E1A">
        <w:rPr>
          <w:rFonts w:ascii="Arial" w:hAnsi="Arial" w:cs="Arial"/>
          <w:b/>
          <w:szCs w:val="24"/>
        </w:rPr>
        <w:t>PRESTADOR</w:t>
      </w:r>
      <w:r w:rsidRPr="002F2E1A">
        <w:rPr>
          <w:rFonts w:ascii="Arial" w:hAnsi="Arial" w:cs="Arial"/>
          <w:szCs w:val="24"/>
        </w:rPr>
        <w:t xml:space="preserve"> garantizará la calidad de </w:t>
      </w:r>
      <w:r w:rsidRPr="002F2E1A">
        <w:rPr>
          <w:rFonts w:ascii="Arial" w:hAnsi="Arial" w:cs="Arial"/>
          <w:b/>
          <w:szCs w:val="24"/>
        </w:rPr>
        <w:t>LA APLICACIÓN</w:t>
      </w:r>
      <w:r w:rsidRPr="002F2E1A">
        <w:rPr>
          <w:rFonts w:ascii="Arial" w:hAnsi="Arial" w:cs="Arial"/>
          <w:szCs w:val="24"/>
        </w:rPr>
        <w:t xml:space="preserve"> objeto del presente </w:t>
      </w:r>
      <w:r w:rsidRPr="002F2E1A">
        <w:rPr>
          <w:rFonts w:ascii="Arial" w:hAnsi="Arial" w:cs="Arial"/>
          <w:b/>
          <w:szCs w:val="24"/>
        </w:rPr>
        <w:t>Contrato</w:t>
      </w:r>
      <w:r w:rsidR="00475A7A">
        <w:rPr>
          <w:rFonts w:ascii="Arial" w:hAnsi="Arial" w:cs="Arial"/>
          <w:szCs w:val="24"/>
        </w:rPr>
        <w:t xml:space="preserve"> mediante la prestación del servicio de soporte técnico profesional (</w:t>
      </w:r>
      <w:r w:rsidR="00475A7A" w:rsidRPr="00475A7A">
        <w:rPr>
          <w:rFonts w:ascii="Arial" w:hAnsi="Arial" w:cs="Arial"/>
          <w:b/>
          <w:szCs w:val="24"/>
        </w:rPr>
        <w:t>Anexo No. 2</w:t>
      </w:r>
      <w:r w:rsidR="00475A7A">
        <w:rPr>
          <w:rFonts w:ascii="Arial" w:hAnsi="Arial" w:cs="Arial"/>
          <w:szCs w:val="24"/>
        </w:rPr>
        <w:t>).</w:t>
      </w:r>
    </w:p>
    <w:p w14:paraId="16B8E84E" w14:textId="77777777" w:rsidR="006C7378" w:rsidRPr="002F2E1A" w:rsidRDefault="006C7378" w:rsidP="00D31A59">
      <w:pPr>
        <w:tabs>
          <w:tab w:val="left" w:pos="567"/>
        </w:tabs>
        <w:suppressAutoHyphens/>
        <w:spacing w:after="0"/>
        <w:jc w:val="both"/>
        <w:rPr>
          <w:rFonts w:ascii="Arial" w:hAnsi="Arial" w:cs="Arial"/>
        </w:rPr>
      </w:pPr>
      <w:r>
        <w:rPr>
          <w:rFonts w:ascii="Arial" w:hAnsi="Arial" w:cs="Arial"/>
        </w:rPr>
        <w:t>5.2 El</w:t>
      </w:r>
      <w:r w:rsidRPr="002F2E1A">
        <w:rPr>
          <w:rFonts w:ascii="Arial" w:hAnsi="Arial" w:cs="Arial"/>
        </w:rPr>
        <w:t xml:space="preserve"> </w:t>
      </w:r>
      <w:r w:rsidRPr="002F2E1A">
        <w:rPr>
          <w:rFonts w:ascii="Arial" w:hAnsi="Arial" w:cs="Arial"/>
          <w:b/>
          <w:szCs w:val="24"/>
        </w:rPr>
        <w:t>PRESTADOR</w:t>
      </w:r>
      <w:r w:rsidRPr="002F2E1A">
        <w:rPr>
          <w:rFonts w:ascii="Arial" w:hAnsi="Arial" w:cs="Arial"/>
          <w:szCs w:val="24"/>
        </w:rPr>
        <w:t xml:space="preserve"> </w:t>
      </w:r>
      <w:r w:rsidRPr="002F2E1A">
        <w:rPr>
          <w:rFonts w:ascii="Arial" w:hAnsi="Arial" w:cs="Arial"/>
        </w:rPr>
        <w:t xml:space="preserve">se responsabiliza por el funcionamiento de </w:t>
      </w:r>
      <w:r w:rsidRPr="002F2E1A">
        <w:rPr>
          <w:rFonts w:ascii="Arial" w:hAnsi="Arial" w:cs="Arial"/>
          <w:b/>
          <w:szCs w:val="24"/>
        </w:rPr>
        <w:t xml:space="preserve">LA </w:t>
      </w:r>
      <w:r w:rsidRPr="002F2E1A">
        <w:rPr>
          <w:rFonts w:ascii="Arial" w:hAnsi="Arial" w:cs="Arial"/>
          <w:b/>
        </w:rPr>
        <w:t xml:space="preserve">APLICACIÓN </w:t>
      </w:r>
      <w:r w:rsidRPr="002F2E1A">
        <w:rPr>
          <w:rFonts w:ascii="Arial" w:hAnsi="Arial" w:cs="Arial"/>
        </w:rPr>
        <w:t xml:space="preserve">desplegada, siempre y cuando el </w:t>
      </w:r>
      <w:r w:rsidRPr="002F2E1A">
        <w:rPr>
          <w:rFonts w:ascii="Arial" w:hAnsi="Arial" w:cs="Arial"/>
          <w:szCs w:val="24"/>
        </w:rPr>
        <w:t>código</w:t>
      </w:r>
      <w:r w:rsidRPr="002F2E1A">
        <w:rPr>
          <w:rFonts w:ascii="Arial" w:hAnsi="Arial" w:cs="Arial"/>
        </w:rPr>
        <w:t xml:space="preserve"> fuente, la estructura de datos y la configuración de la misma no hayan sido </w:t>
      </w:r>
      <w:r w:rsidRPr="002F2E1A">
        <w:rPr>
          <w:rFonts w:ascii="Arial" w:hAnsi="Arial" w:cs="Arial"/>
          <w:szCs w:val="24"/>
        </w:rPr>
        <w:t>modificadas</w:t>
      </w:r>
      <w:r w:rsidRPr="002F2E1A">
        <w:rPr>
          <w:rFonts w:ascii="Arial" w:hAnsi="Arial" w:cs="Arial"/>
        </w:rPr>
        <w:t xml:space="preserve"> por el Cliente y/o terceros no autorizados, y este sea utilizada con las especificaciones y pautas establecidas en los r</w:t>
      </w:r>
      <w:r w:rsidR="00475A7A">
        <w:rPr>
          <w:rFonts w:ascii="Arial" w:hAnsi="Arial" w:cs="Arial"/>
        </w:rPr>
        <w:t>espectivos Manuales de Usuario.</w:t>
      </w:r>
    </w:p>
    <w:p w14:paraId="4EB4C416"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t>SEXTA: PROPIEDAD INTELECTUAL</w:t>
      </w:r>
    </w:p>
    <w:p w14:paraId="07D37256" w14:textId="77777777" w:rsidR="006C7378" w:rsidRPr="00E46C58" w:rsidRDefault="006C7378" w:rsidP="00D31A59">
      <w:pPr>
        <w:pStyle w:val="Prrafodelista"/>
        <w:tabs>
          <w:tab w:val="left" w:pos="426"/>
        </w:tabs>
        <w:suppressAutoHyphens/>
        <w:spacing w:after="0"/>
        <w:ind w:left="0"/>
        <w:jc w:val="both"/>
        <w:rPr>
          <w:rFonts w:ascii="Arial" w:eastAsia="Times New Roman" w:hAnsi="Arial" w:cs="Arial"/>
          <w:lang w:eastAsia="zh-CN"/>
        </w:rPr>
      </w:pPr>
      <w:r>
        <w:rPr>
          <w:rFonts w:ascii="Arial" w:eastAsia="Times New Roman" w:hAnsi="Arial" w:cs="Arial"/>
          <w:bCs/>
          <w:lang w:eastAsia="zh-CN"/>
        </w:rPr>
        <w:t>6</w:t>
      </w:r>
      <w:r w:rsidRPr="00B74AD0">
        <w:rPr>
          <w:rFonts w:ascii="Arial" w:eastAsia="Times New Roman" w:hAnsi="Arial" w:cs="Arial"/>
          <w:bCs/>
          <w:lang w:eastAsia="zh-CN"/>
        </w:rPr>
        <w:t>.1</w:t>
      </w:r>
      <w:r>
        <w:rPr>
          <w:rFonts w:ascii="Arial" w:eastAsia="Times New Roman" w:hAnsi="Arial" w:cs="Arial"/>
          <w:b/>
          <w:bCs/>
          <w:lang w:eastAsia="zh-CN"/>
        </w:rPr>
        <w:t xml:space="preserve"> </w:t>
      </w:r>
      <w:r w:rsidRPr="00E46C58">
        <w:rPr>
          <w:rFonts w:ascii="Arial" w:eastAsia="Times New Roman" w:hAnsi="Arial" w:cs="Arial"/>
          <w:b/>
          <w:bCs/>
          <w:lang w:eastAsia="zh-CN"/>
        </w:rPr>
        <w:t>Las Partes</w:t>
      </w:r>
      <w:r w:rsidRPr="00E46C58">
        <w:rPr>
          <w:rFonts w:ascii="Arial" w:eastAsia="Times New Roman" w:hAnsi="Arial" w:cs="Arial"/>
          <w:lang w:eastAsia="zh-CN"/>
        </w:rPr>
        <w:t xml:space="preserve"> reconocen la legítima titularidad sobre los derechos de propiedad intelectual que cada una de ellas posee con anterioridad a la fecha de suscripción del presente </w:t>
      </w:r>
      <w:r w:rsidRPr="00E46C58">
        <w:rPr>
          <w:rFonts w:ascii="Arial" w:eastAsia="Times New Roman" w:hAnsi="Arial" w:cs="Arial"/>
          <w:b/>
          <w:bCs/>
          <w:lang w:eastAsia="zh-CN"/>
        </w:rPr>
        <w:t xml:space="preserve">Contrato </w:t>
      </w:r>
      <w:r w:rsidRPr="00E46C58">
        <w:rPr>
          <w:rFonts w:ascii="Arial" w:eastAsia="Times New Roman" w:hAnsi="Arial" w:cs="Arial"/>
          <w:lang w:eastAsia="zh-CN"/>
        </w:rPr>
        <w:t>o se hayan generado fuera de su ámbito.</w:t>
      </w:r>
    </w:p>
    <w:p w14:paraId="55D607C3" w14:textId="77777777" w:rsidR="006C7378" w:rsidRPr="00E46C58" w:rsidRDefault="006C7378" w:rsidP="00D31A59">
      <w:pPr>
        <w:pStyle w:val="Prrafodelista"/>
        <w:tabs>
          <w:tab w:val="left" w:pos="426"/>
        </w:tabs>
        <w:suppressAutoHyphens/>
        <w:spacing w:after="0"/>
        <w:ind w:left="0"/>
        <w:jc w:val="both"/>
        <w:rPr>
          <w:rFonts w:ascii="Arial" w:eastAsia="Times New Roman" w:hAnsi="Arial" w:cs="Arial"/>
          <w:bCs/>
          <w:lang w:eastAsia="zh-CN"/>
        </w:rPr>
      </w:pPr>
      <w:r>
        <w:rPr>
          <w:rFonts w:ascii="Arial" w:eastAsia="Times New Roman" w:hAnsi="Arial" w:cs="Arial"/>
          <w:bCs/>
          <w:lang w:eastAsia="zh-CN"/>
        </w:rPr>
        <w:t xml:space="preserve">6.2 </w:t>
      </w:r>
      <w:r w:rsidRPr="00E46C58">
        <w:rPr>
          <w:rFonts w:ascii="Arial" w:eastAsia="Times New Roman" w:hAnsi="Arial" w:cs="Arial"/>
          <w:bCs/>
          <w:lang w:eastAsia="zh-CN"/>
        </w:rPr>
        <w:t xml:space="preserve">El </w:t>
      </w:r>
      <w:r w:rsidRPr="00E46C58">
        <w:rPr>
          <w:rFonts w:ascii="Arial" w:eastAsia="Times New Roman" w:hAnsi="Arial" w:cs="Arial"/>
          <w:b/>
          <w:bCs/>
          <w:lang w:eastAsia="zh-CN"/>
        </w:rPr>
        <w:t>PRESTADOR</w:t>
      </w:r>
      <w:r w:rsidRPr="00E46C58">
        <w:rPr>
          <w:rFonts w:ascii="Arial" w:eastAsia="Times New Roman" w:hAnsi="Arial" w:cs="Arial"/>
          <w:bCs/>
          <w:lang w:eastAsia="zh-CN"/>
        </w:rPr>
        <w:t xml:space="preserve"> se reserva para sí todos los derechos de propiedad intelectual sobre </w:t>
      </w:r>
      <w:r w:rsidRPr="00E46C58">
        <w:rPr>
          <w:rFonts w:ascii="Arial" w:eastAsia="Times New Roman" w:hAnsi="Arial" w:cs="Arial"/>
          <w:b/>
          <w:bCs/>
          <w:lang w:eastAsia="zh-CN"/>
        </w:rPr>
        <w:t>LA APLICACIÓN</w:t>
      </w:r>
      <w:r w:rsidRPr="00E46C58">
        <w:rPr>
          <w:rFonts w:ascii="Arial" w:eastAsia="Times New Roman" w:hAnsi="Arial" w:cs="Arial"/>
          <w:bCs/>
          <w:lang w:eastAsia="zh-CN"/>
        </w:rPr>
        <w:t xml:space="preserve"> suministrada como parte del objeto de este </w:t>
      </w:r>
      <w:r w:rsidRPr="00E46C58">
        <w:rPr>
          <w:rFonts w:ascii="Arial" w:eastAsia="Times New Roman" w:hAnsi="Arial" w:cs="Arial"/>
          <w:b/>
          <w:bCs/>
          <w:lang w:eastAsia="zh-CN"/>
        </w:rPr>
        <w:t>Contrato</w:t>
      </w:r>
      <w:r w:rsidRPr="00E46C58">
        <w:rPr>
          <w:rFonts w:ascii="Arial" w:eastAsia="Times New Roman" w:hAnsi="Arial" w:cs="Arial"/>
          <w:bCs/>
          <w:lang w:eastAsia="zh-CN"/>
        </w:rPr>
        <w:t>. Los derechos refrendados en esta Cláusula, protegen tanto a la solución suministrada, como a los manuales, folletos, instrucciones, indicaciones de aplicación, tanto de contenido técnico como comercial, los restantes datos y materiales de apoyo, los símbolos de identificación y los símbolos de seguridad.</w:t>
      </w:r>
    </w:p>
    <w:p w14:paraId="0EF4985D"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lastRenderedPageBreak/>
        <w:t xml:space="preserve">SÉPTIMA: PENALIDADES </w:t>
      </w:r>
    </w:p>
    <w:p w14:paraId="5885D710" w14:textId="77777777" w:rsidR="006C7378" w:rsidRDefault="006C7378" w:rsidP="00D31A59">
      <w:pPr>
        <w:tabs>
          <w:tab w:val="left" w:pos="142"/>
          <w:tab w:val="left" w:pos="426"/>
        </w:tabs>
        <w:suppressAutoHyphens/>
        <w:autoSpaceDE w:val="0"/>
        <w:autoSpaceDN w:val="0"/>
        <w:adjustRightInd w:val="0"/>
        <w:spacing w:after="0"/>
        <w:jc w:val="both"/>
        <w:rPr>
          <w:rFonts w:ascii="Arial" w:hAnsi="Arial" w:cs="Arial"/>
        </w:rPr>
      </w:pPr>
      <w:r>
        <w:rPr>
          <w:rFonts w:ascii="Arial" w:eastAsia="Times New Roman" w:hAnsi="Arial" w:cs="Arial"/>
          <w:lang w:eastAsia="zh-CN"/>
        </w:rPr>
        <w:t>7</w:t>
      </w:r>
      <w:r w:rsidRPr="00101940">
        <w:rPr>
          <w:rFonts w:ascii="Arial" w:eastAsia="Times New Roman" w:hAnsi="Arial" w:cs="Arial"/>
          <w:lang w:eastAsia="zh-CN"/>
        </w:rPr>
        <w:t xml:space="preserve">.1 </w:t>
      </w:r>
      <w:r w:rsidRPr="00101940">
        <w:rPr>
          <w:rFonts w:ascii="Arial" w:hAnsi="Arial" w:cs="Arial"/>
        </w:rPr>
        <w:t xml:space="preserve">Cuando una </w:t>
      </w:r>
      <w:r w:rsidRPr="00101940">
        <w:rPr>
          <w:rFonts w:ascii="Arial" w:hAnsi="Arial" w:cs="Arial"/>
          <w:b/>
        </w:rPr>
        <w:t>Parte</w:t>
      </w:r>
      <w:r w:rsidRPr="00101940">
        <w:rPr>
          <w:rFonts w:ascii="Arial" w:hAnsi="Arial" w:cs="Arial"/>
        </w:rPr>
        <w:t xml:space="preserve"> incumpla con las obligaciones convenidas en el presente </w:t>
      </w:r>
      <w:r w:rsidRPr="00101940">
        <w:rPr>
          <w:rFonts w:ascii="Arial" w:hAnsi="Arial" w:cs="Arial"/>
          <w:b/>
        </w:rPr>
        <w:t>Contrato</w:t>
      </w:r>
      <w:r w:rsidRPr="00101940">
        <w:rPr>
          <w:rFonts w:ascii="Arial" w:hAnsi="Arial" w:cs="Arial"/>
        </w:rPr>
        <w:t xml:space="preserve">, los </w:t>
      </w:r>
      <w:r w:rsidRPr="00101940">
        <w:rPr>
          <w:rFonts w:ascii="Arial" w:hAnsi="Arial" w:cs="Arial"/>
          <w:b/>
        </w:rPr>
        <w:t>Suplementos</w:t>
      </w:r>
      <w:r w:rsidRPr="00101940">
        <w:rPr>
          <w:rFonts w:ascii="Arial" w:hAnsi="Arial" w:cs="Arial"/>
        </w:rPr>
        <w:t xml:space="preserve"> y sus </w:t>
      </w:r>
      <w:r w:rsidRPr="00101940">
        <w:rPr>
          <w:rFonts w:ascii="Arial" w:hAnsi="Arial" w:cs="Arial"/>
          <w:b/>
        </w:rPr>
        <w:t>Anexos</w:t>
      </w:r>
      <w:r w:rsidRPr="00101940">
        <w:rPr>
          <w:rFonts w:ascii="Arial" w:hAnsi="Arial" w:cs="Arial"/>
        </w:rPr>
        <w:t xml:space="preserve"> se le aplicará una penalidad equivalente al 0,06% si es en </w:t>
      </w:r>
      <w:r w:rsidRPr="00101940">
        <w:rPr>
          <w:rFonts w:ascii="Arial" w:hAnsi="Arial" w:cs="Arial"/>
          <w:b/>
        </w:rPr>
        <w:t>CUP</w:t>
      </w:r>
      <w:r w:rsidRPr="00101940">
        <w:rPr>
          <w:rFonts w:ascii="Arial" w:hAnsi="Arial" w:cs="Arial"/>
        </w:rPr>
        <w:t xml:space="preserve"> y al 0,04 % si es en </w:t>
      </w:r>
      <w:r w:rsidRPr="00101940">
        <w:rPr>
          <w:rFonts w:ascii="Arial" w:hAnsi="Arial" w:cs="Arial"/>
          <w:b/>
        </w:rPr>
        <w:t xml:space="preserve">CUC </w:t>
      </w:r>
      <w:r w:rsidRPr="00101940">
        <w:rPr>
          <w:rFonts w:ascii="Arial" w:hAnsi="Arial" w:cs="Arial"/>
        </w:rPr>
        <w:t xml:space="preserve">del importe del </w:t>
      </w:r>
      <w:r w:rsidRPr="00101940">
        <w:rPr>
          <w:rFonts w:ascii="Arial" w:hAnsi="Arial" w:cs="Arial"/>
          <w:b/>
        </w:rPr>
        <w:t>Contrato</w:t>
      </w:r>
      <w:r w:rsidRPr="00101940">
        <w:rPr>
          <w:rFonts w:ascii="Arial" w:hAnsi="Arial" w:cs="Arial"/>
        </w:rPr>
        <w:t xml:space="preserve"> por cada día de demora o impago, cuyo monto no excederá del ocho (8%) del valor total del mismo.</w:t>
      </w:r>
    </w:p>
    <w:p w14:paraId="21987242" w14:textId="77777777" w:rsidR="006C7378" w:rsidRPr="00101940" w:rsidRDefault="006C7378" w:rsidP="00D31A59">
      <w:pPr>
        <w:tabs>
          <w:tab w:val="left" w:pos="142"/>
          <w:tab w:val="left" w:pos="426"/>
        </w:tabs>
        <w:suppressAutoHyphens/>
        <w:autoSpaceDE w:val="0"/>
        <w:autoSpaceDN w:val="0"/>
        <w:adjustRightInd w:val="0"/>
        <w:spacing w:after="0"/>
        <w:jc w:val="both"/>
        <w:rPr>
          <w:rFonts w:ascii="Arial" w:hAnsi="Arial" w:cs="Arial"/>
        </w:rPr>
      </w:pPr>
      <w:r>
        <w:rPr>
          <w:rFonts w:ascii="Arial" w:hAnsi="Arial" w:cs="Arial"/>
        </w:rPr>
        <w:t>7.2 El monto de la penalidad que corresponda, será presentado en una factura independiente a la de las facturaciones derivadas de las obligaciones principales y la misma será pagada dentro de los treinta días (30) posteriores a la firma de dicha factura por la parte incumplidora.</w:t>
      </w:r>
    </w:p>
    <w:p w14:paraId="70640199" w14:textId="77777777" w:rsidR="006C7378" w:rsidRPr="00075656" w:rsidRDefault="006C7378" w:rsidP="00D31A59">
      <w:pPr>
        <w:numPr>
          <w:ilvl w:val="0"/>
          <w:numId w:val="26"/>
        </w:numPr>
        <w:suppressAutoHyphens/>
        <w:autoSpaceDN w:val="0"/>
        <w:spacing w:after="0"/>
        <w:ind w:left="0" w:firstLine="0"/>
        <w:jc w:val="both"/>
        <w:textAlignment w:val="baseline"/>
        <w:rPr>
          <w:rFonts w:ascii="Arial" w:hAnsi="Arial" w:cs="Arial"/>
          <w:b/>
          <w:vanish/>
          <w:lang w:eastAsia="zh-CN"/>
        </w:rPr>
      </w:pPr>
    </w:p>
    <w:p w14:paraId="479E508E" w14:textId="77777777" w:rsidR="006C7378" w:rsidRPr="00075656" w:rsidRDefault="006C7378" w:rsidP="00D31A59">
      <w:pPr>
        <w:numPr>
          <w:ilvl w:val="0"/>
          <w:numId w:val="26"/>
        </w:numPr>
        <w:suppressAutoHyphens/>
        <w:autoSpaceDN w:val="0"/>
        <w:spacing w:after="0"/>
        <w:ind w:left="0" w:firstLine="0"/>
        <w:jc w:val="both"/>
        <w:textAlignment w:val="baseline"/>
        <w:rPr>
          <w:rFonts w:ascii="Arial" w:hAnsi="Arial" w:cs="Arial"/>
          <w:b/>
          <w:vanish/>
          <w:lang w:eastAsia="zh-CN"/>
        </w:rPr>
      </w:pPr>
    </w:p>
    <w:p w14:paraId="1F8528BC" w14:textId="77777777" w:rsidR="006C7378" w:rsidRPr="00075656" w:rsidRDefault="006C7378" w:rsidP="00D31A59">
      <w:pPr>
        <w:numPr>
          <w:ilvl w:val="0"/>
          <w:numId w:val="26"/>
        </w:numPr>
        <w:suppressAutoHyphens/>
        <w:autoSpaceDN w:val="0"/>
        <w:spacing w:after="0"/>
        <w:ind w:left="0" w:firstLine="0"/>
        <w:jc w:val="both"/>
        <w:textAlignment w:val="baseline"/>
        <w:rPr>
          <w:rFonts w:ascii="Arial" w:hAnsi="Arial" w:cs="Arial"/>
          <w:b/>
          <w:vanish/>
          <w:lang w:eastAsia="zh-CN"/>
        </w:rPr>
      </w:pPr>
    </w:p>
    <w:p w14:paraId="52788345" w14:textId="77777777" w:rsidR="006C7378" w:rsidRPr="00075656" w:rsidRDefault="006C7378" w:rsidP="00D31A59">
      <w:pPr>
        <w:numPr>
          <w:ilvl w:val="0"/>
          <w:numId w:val="26"/>
        </w:numPr>
        <w:suppressAutoHyphens/>
        <w:autoSpaceDN w:val="0"/>
        <w:spacing w:after="0"/>
        <w:ind w:left="0" w:firstLine="0"/>
        <w:jc w:val="both"/>
        <w:textAlignment w:val="baseline"/>
        <w:rPr>
          <w:rFonts w:ascii="Arial" w:hAnsi="Arial" w:cs="Arial"/>
          <w:b/>
          <w:vanish/>
          <w:lang w:eastAsia="zh-CN"/>
        </w:rPr>
      </w:pPr>
    </w:p>
    <w:p w14:paraId="7450D923" w14:textId="77777777" w:rsidR="006C7378" w:rsidRPr="00075656" w:rsidRDefault="006C7378" w:rsidP="00D31A59">
      <w:pPr>
        <w:numPr>
          <w:ilvl w:val="0"/>
          <w:numId w:val="26"/>
        </w:numPr>
        <w:suppressAutoHyphens/>
        <w:autoSpaceDN w:val="0"/>
        <w:spacing w:after="0"/>
        <w:ind w:left="0" w:firstLine="0"/>
        <w:jc w:val="both"/>
        <w:textAlignment w:val="baseline"/>
        <w:rPr>
          <w:rFonts w:ascii="Arial" w:hAnsi="Arial" w:cs="Arial"/>
          <w:b/>
          <w:vanish/>
          <w:lang w:eastAsia="zh-CN"/>
        </w:rPr>
      </w:pPr>
    </w:p>
    <w:p w14:paraId="5CA70335" w14:textId="77777777" w:rsidR="006C7378" w:rsidRPr="00075656" w:rsidRDefault="006C7378" w:rsidP="00D31A59">
      <w:pPr>
        <w:numPr>
          <w:ilvl w:val="0"/>
          <w:numId w:val="25"/>
        </w:numPr>
        <w:tabs>
          <w:tab w:val="left" w:pos="0"/>
        </w:tabs>
        <w:suppressAutoHyphens/>
        <w:spacing w:after="0"/>
        <w:ind w:left="0" w:firstLine="0"/>
        <w:jc w:val="both"/>
        <w:rPr>
          <w:rFonts w:ascii="Arial" w:eastAsia="Times New Roman" w:hAnsi="Arial" w:cs="Arial"/>
          <w:vanish/>
          <w:lang w:eastAsia="zh-CN"/>
        </w:rPr>
      </w:pPr>
    </w:p>
    <w:p w14:paraId="0E32ECE3"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t>OCTAVA: CAUSAS EXIMENTES DE LA RESPONSABILIDAD</w:t>
      </w:r>
    </w:p>
    <w:p w14:paraId="52B671C4" w14:textId="77777777" w:rsidR="006C7378" w:rsidRPr="00101940" w:rsidRDefault="006C7378" w:rsidP="00D31A59">
      <w:pPr>
        <w:tabs>
          <w:tab w:val="left" w:pos="426"/>
        </w:tabs>
        <w:suppressAutoHyphens/>
        <w:spacing w:after="0"/>
        <w:jc w:val="both"/>
        <w:rPr>
          <w:rFonts w:ascii="Arial" w:eastAsia="Times New Roman" w:hAnsi="Arial" w:cs="Arial"/>
          <w:lang w:eastAsia="zh-CN"/>
        </w:rPr>
      </w:pPr>
      <w:r>
        <w:rPr>
          <w:rFonts w:ascii="Arial" w:eastAsia="Times New Roman" w:hAnsi="Arial" w:cs="Arial"/>
          <w:bCs/>
          <w:lang w:eastAsia="zh-CN"/>
        </w:rPr>
        <w:t xml:space="preserve">8.1 </w:t>
      </w:r>
      <w:r w:rsidRPr="00101940">
        <w:rPr>
          <w:rFonts w:ascii="Arial" w:eastAsia="Times New Roman" w:hAnsi="Arial" w:cs="Arial"/>
          <w:b/>
          <w:bCs/>
          <w:lang w:eastAsia="zh-CN"/>
        </w:rPr>
        <w:t>Las Partes</w:t>
      </w:r>
      <w:r w:rsidRPr="00101940">
        <w:rPr>
          <w:rFonts w:ascii="Arial" w:eastAsia="Times New Roman" w:hAnsi="Arial" w:cs="Arial"/>
          <w:lang w:eastAsia="zh-CN"/>
        </w:rPr>
        <w:t xml:space="preserve"> no serán responsables del incumplimiento o cumplimiento inadecuado de sus respectivas obligaciones contractuales, cuando las mismas sean imposibles de satisfacer por causas eximentes de responsabilidad.</w:t>
      </w:r>
    </w:p>
    <w:p w14:paraId="3C3759F9" w14:textId="77777777" w:rsidR="006C7378" w:rsidRPr="00101940" w:rsidRDefault="006C7378" w:rsidP="00D31A59">
      <w:pPr>
        <w:suppressAutoHyphens/>
        <w:spacing w:after="0"/>
        <w:jc w:val="both"/>
        <w:rPr>
          <w:rFonts w:ascii="Arial" w:eastAsia="Times New Roman" w:hAnsi="Arial" w:cs="Arial"/>
          <w:lang w:eastAsia="zh-CN"/>
        </w:rPr>
      </w:pPr>
    </w:p>
    <w:p w14:paraId="32838345" w14:textId="77777777" w:rsidR="006C7378" w:rsidRPr="00101940" w:rsidRDefault="006C7378" w:rsidP="00D31A59">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 xml:space="preserve">8.2 </w:t>
      </w:r>
      <w:r w:rsidRPr="00101940">
        <w:rPr>
          <w:rFonts w:ascii="Arial" w:eastAsia="Times New Roman" w:hAnsi="Arial" w:cs="Arial"/>
          <w:lang w:eastAsia="zh-CN"/>
        </w:rPr>
        <w:t xml:space="preserve">Se considerarán causas eximentes de responsabilidad el </w:t>
      </w:r>
      <w:r w:rsidRPr="00101940">
        <w:rPr>
          <w:rFonts w:ascii="Arial" w:eastAsia="Times New Roman" w:hAnsi="Arial" w:cs="Arial"/>
          <w:b/>
          <w:bCs/>
          <w:lang w:eastAsia="zh-CN"/>
        </w:rPr>
        <w:t>Caso Fortuito</w:t>
      </w:r>
      <w:r w:rsidRPr="00101940">
        <w:rPr>
          <w:rFonts w:ascii="Arial" w:eastAsia="Times New Roman" w:hAnsi="Arial" w:cs="Arial"/>
          <w:lang w:eastAsia="zh-CN"/>
        </w:rPr>
        <w:t xml:space="preserve"> y la </w:t>
      </w:r>
      <w:r w:rsidRPr="00101940">
        <w:rPr>
          <w:rFonts w:ascii="Arial" w:eastAsia="Times New Roman" w:hAnsi="Arial" w:cs="Arial"/>
          <w:b/>
          <w:bCs/>
          <w:lang w:eastAsia="zh-CN"/>
        </w:rPr>
        <w:t>Fuerza Mayor</w:t>
      </w:r>
      <w:r w:rsidRPr="00101940">
        <w:rPr>
          <w:rFonts w:ascii="Arial" w:eastAsia="Times New Roman" w:hAnsi="Arial" w:cs="Arial"/>
          <w:lang w:eastAsia="zh-CN"/>
        </w:rPr>
        <w:t xml:space="preserve">, entendidas estas como todo evento o hecho extraordinario proveniente de la naturaleza o del actuar humano, imprevisible o si previsible, imposible de evitar, que impida de forma total o parcial el cumplimiento de las obligaciones pactadas en este </w:t>
      </w:r>
      <w:r w:rsidRPr="00101940">
        <w:rPr>
          <w:rFonts w:ascii="Arial" w:eastAsia="Times New Roman" w:hAnsi="Arial" w:cs="Arial"/>
          <w:b/>
          <w:bCs/>
          <w:lang w:eastAsia="zh-CN"/>
        </w:rPr>
        <w:t>Contrato</w:t>
      </w:r>
      <w:r w:rsidRPr="00101940">
        <w:rPr>
          <w:rFonts w:ascii="Arial" w:eastAsia="Times New Roman" w:hAnsi="Arial" w:cs="Arial"/>
          <w:lang w:eastAsia="zh-CN"/>
        </w:rPr>
        <w:t>.</w:t>
      </w:r>
    </w:p>
    <w:p w14:paraId="7A4FB16C" w14:textId="77777777" w:rsidR="006C7378" w:rsidRPr="00101940" w:rsidRDefault="006C7378" w:rsidP="00D31A59">
      <w:pPr>
        <w:suppressAutoHyphens/>
        <w:spacing w:after="0"/>
        <w:jc w:val="both"/>
        <w:rPr>
          <w:rFonts w:ascii="Arial" w:eastAsia="Times New Roman" w:hAnsi="Arial" w:cs="Arial"/>
          <w:lang w:eastAsia="zh-CN"/>
        </w:rPr>
      </w:pPr>
    </w:p>
    <w:p w14:paraId="5E5687C0" w14:textId="77777777" w:rsidR="006C7378" w:rsidRPr="00101940" w:rsidRDefault="006C7378" w:rsidP="00D31A59">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 xml:space="preserve">8.3 </w:t>
      </w:r>
      <w:r w:rsidRPr="00101940">
        <w:rPr>
          <w:rFonts w:ascii="Arial" w:eastAsia="Times New Roman" w:hAnsi="Arial" w:cs="Arial"/>
          <w:b/>
          <w:lang w:eastAsia="zh-CN"/>
        </w:rPr>
        <w:t>La</w:t>
      </w:r>
      <w:r w:rsidRPr="00101940">
        <w:rPr>
          <w:rFonts w:ascii="Arial" w:eastAsia="Times New Roman" w:hAnsi="Arial" w:cs="Arial"/>
          <w:b/>
          <w:bCs/>
          <w:lang w:eastAsia="zh-CN"/>
        </w:rPr>
        <w:t xml:space="preserve"> Parte</w:t>
      </w:r>
      <w:r w:rsidRPr="00101940">
        <w:rPr>
          <w:rFonts w:ascii="Arial" w:eastAsia="Times New Roman" w:hAnsi="Arial" w:cs="Arial"/>
          <w:lang w:eastAsia="zh-CN"/>
        </w:rPr>
        <w:t xml:space="preserve"> que invoque el evento o hecho extraordinario notificará y probará a la otra su comienzo, naturaleza y eventual duración; así como oportunamente su terminación, certificada por autoridad competente para tales efectos, mediante documentos que la justifiquen que se entregarán en el término de quince (15) días, contados a partir de la fecha de terminación del propio evento.</w:t>
      </w:r>
    </w:p>
    <w:p w14:paraId="38A2B2FB" w14:textId="77777777" w:rsidR="006C7378" w:rsidRPr="00101940" w:rsidRDefault="006C7378" w:rsidP="00D31A59">
      <w:pPr>
        <w:suppressAutoHyphens/>
        <w:spacing w:after="0"/>
        <w:jc w:val="both"/>
        <w:rPr>
          <w:rFonts w:ascii="Arial" w:eastAsia="Times New Roman" w:hAnsi="Arial" w:cs="Arial"/>
          <w:lang w:eastAsia="zh-CN"/>
        </w:rPr>
      </w:pPr>
    </w:p>
    <w:p w14:paraId="54B9260B" w14:textId="77777777" w:rsidR="006C7378" w:rsidRPr="00101940" w:rsidRDefault="006C7378" w:rsidP="00D31A59">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 xml:space="preserve">8.4 </w:t>
      </w:r>
      <w:r w:rsidRPr="00101940">
        <w:rPr>
          <w:rFonts w:ascii="Arial" w:eastAsia="Times New Roman" w:hAnsi="Arial" w:cs="Arial"/>
          <w:lang w:eastAsia="zh-CN"/>
        </w:rPr>
        <w:t xml:space="preserve">El plazo de cumplimiento de las obligaciones contractuales se entenderá prorrogado por un período igual al de duración de dichas contingencias. Si estas contingencias duraran más de sesenta (60) días </w:t>
      </w:r>
      <w:r w:rsidRPr="00101940">
        <w:rPr>
          <w:rFonts w:ascii="Arial" w:eastAsia="Times New Roman" w:hAnsi="Arial" w:cs="Arial"/>
          <w:b/>
          <w:bCs/>
          <w:lang w:eastAsia="zh-CN"/>
        </w:rPr>
        <w:t xml:space="preserve">Las Partes </w:t>
      </w:r>
      <w:r w:rsidRPr="00101940">
        <w:rPr>
          <w:rFonts w:ascii="Arial" w:eastAsia="Times New Roman" w:hAnsi="Arial" w:cs="Arial"/>
          <w:lang w:eastAsia="zh-CN"/>
        </w:rPr>
        <w:t>analizarán la situación creada y determinarán las medidas a tomar con relación a ello.</w:t>
      </w:r>
    </w:p>
    <w:p w14:paraId="5DF54C2F"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t>NOVENA: MODIFICACIÓN DEL CONTRATO</w:t>
      </w:r>
    </w:p>
    <w:p w14:paraId="26789F43" w14:textId="77777777" w:rsidR="006C7378" w:rsidRPr="00101940" w:rsidRDefault="006C7378" w:rsidP="00D31A59">
      <w:pPr>
        <w:numPr>
          <w:ilvl w:val="0"/>
          <w:numId w:val="27"/>
        </w:numPr>
        <w:suppressAutoHyphens/>
        <w:autoSpaceDE w:val="0"/>
        <w:spacing w:after="0"/>
        <w:ind w:left="0" w:firstLine="0"/>
        <w:jc w:val="both"/>
        <w:rPr>
          <w:rFonts w:ascii="Arial" w:hAnsi="Arial" w:cs="Arial"/>
          <w:vanish/>
          <w:lang w:val="en-US" w:eastAsia="zh-CN"/>
        </w:rPr>
      </w:pPr>
    </w:p>
    <w:p w14:paraId="7C828E4D" w14:textId="77777777" w:rsidR="006C7378" w:rsidRDefault="006C7378" w:rsidP="00D31A59">
      <w:pPr>
        <w:suppressAutoHyphens/>
        <w:autoSpaceDE w:val="0"/>
        <w:spacing w:after="0"/>
        <w:jc w:val="both"/>
        <w:rPr>
          <w:rFonts w:ascii="Arial" w:hAnsi="Arial" w:cs="Arial"/>
          <w:lang w:eastAsia="zh-CN"/>
        </w:rPr>
      </w:pPr>
      <w:r>
        <w:rPr>
          <w:rFonts w:ascii="Arial" w:hAnsi="Arial" w:cs="Arial"/>
          <w:lang w:eastAsia="zh-CN"/>
        </w:rPr>
        <w:t>9</w:t>
      </w:r>
      <w:r w:rsidRPr="00101940">
        <w:rPr>
          <w:rFonts w:ascii="Arial" w:hAnsi="Arial" w:cs="Arial"/>
          <w:lang w:eastAsia="zh-CN"/>
        </w:rPr>
        <w:t>.1</w:t>
      </w:r>
      <w:r w:rsidRPr="00101940">
        <w:rPr>
          <w:rFonts w:ascii="Arial" w:hAnsi="Arial" w:cs="Arial"/>
          <w:b/>
          <w:lang w:eastAsia="zh-CN"/>
        </w:rPr>
        <w:t xml:space="preserve"> Las Partes</w:t>
      </w:r>
      <w:r w:rsidRPr="00101940">
        <w:rPr>
          <w:rFonts w:ascii="Arial" w:hAnsi="Arial" w:cs="Arial"/>
          <w:lang w:eastAsia="zh-CN"/>
        </w:rPr>
        <w:t xml:space="preserve"> podrán modificar, previo consenso, el presente </w:t>
      </w:r>
      <w:r w:rsidRPr="00101940">
        <w:rPr>
          <w:rFonts w:ascii="Arial" w:hAnsi="Arial" w:cs="Arial"/>
          <w:b/>
          <w:lang w:eastAsia="zh-CN"/>
        </w:rPr>
        <w:t>Contrato</w:t>
      </w:r>
      <w:r w:rsidRPr="00101940">
        <w:rPr>
          <w:rFonts w:ascii="Arial" w:hAnsi="Arial" w:cs="Arial"/>
          <w:lang w:eastAsia="zh-CN"/>
        </w:rPr>
        <w:t xml:space="preserve"> según sus necesidades e intereses y mediante la firma de un </w:t>
      </w:r>
      <w:r w:rsidRPr="00101940">
        <w:rPr>
          <w:rFonts w:ascii="Arial" w:hAnsi="Arial" w:cs="Arial"/>
          <w:b/>
          <w:lang w:eastAsia="zh-CN"/>
        </w:rPr>
        <w:t>Suplemento</w:t>
      </w:r>
      <w:r w:rsidRPr="00101940">
        <w:rPr>
          <w:rFonts w:ascii="Arial" w:hAnsi="Arial" w:cs="Arial"/>
          <w:lang w:eastAsia="zh-CN"/>
        </w:rPr>
        <w:t>.</w:t>
      </w:r>
    </w:p>
    <w:p w14:paraId="379A0C52"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t>DÉCIMA: NOTIFICACIONES Y RECLAMACIONES</w:t>
      </w:r>
    </w:p>
    <w:p w14:paraId="2BD77271" w14:textId="77777777" w:rsidR="006C7378" w:rsidRDefault="006C7378" w:rsidP="00D31A59">
      <w:pPr>
        <w:pStyle w:val="Prrafodelista"/>
        <w:tabs>
          <w:tab w:val="left" w:pos="567"/>
        </w:tabs>
        <w:suppressAutoHyphens/>
        <w:autoSpaceDE w:val="0"/>
        <w:spacing w:after="0"/>
        <w:ind w:left="0"/>
        <w:jc w:val="both"/>
        <w:rPr>
          <w:rFonts w:ascii="Arial" w:hAnsi="Arial" w:cs="Arial"/>
          <w:lang w:eastAsia="zh-CN"/>
        </w:rPr>
      </w:pPr>
      <w:r>
        <w:rPr>
          <w:rFonts w:ascii="Arial" w:hAnsi="Arial" w:cs="Arial"/>
          <w:lang w:eastAsia="zh-CN"/>
        </w:rPr>
        <w:t xml:space="preserve">10.1 </w:t>
      </w:r>
      <w:r w:rsidRPr="00101940">
        <w:rPr>
          <w:rFonts w:ascii="Arial" w:hAnsi="Arial" w:cs="Arial"/>
          <w:lang w:eastAsia="zh-CN"/>
        </w:rPr>
        <w:t xml:space="preserve">Todas las notificaciones, solicitudes, constancias y cualesquiera otras comunicaciones en relación a este </w:t>
      </w:r>
      <w:r w:rsidRPr="00101940">
        <w:rPr>
          <w:rFonts w:ascii="Arial" w:hAnsi="Arial" w:cs="Arial"/>
          <w:b/>
          <w:lang w:eastAsia="zh-CN"/>
        </w:rPr>
        <w:t>Contrato</w:t>
      </w:r>
      <w:r w:rsidRPr="00101940">
        <w:rPr>
          <w:rFonts w:ascii="Arial" w:hAnsi="Arial" w:cs="Arial"/>
          <w:lang w:eastAsia="zh-CN"/>
        </w:rPr>
        <w:t xml:space="preserve">, se realizarán por escrito y serán debidamente suscritas por </w:t>
      </w:r>
      <w:r w:rsidRPr="00023E90">
        <w:rPr>
          <w:rFonts w:ascii="Arial" w:hAnsi="Arial" w:cs="Arial"/>
          <w:b/>
          <w:lang w:eastAsia="zh-CN"/>
        </w:rPr>
        <w:t>Las</w:t>
      </w:r>
      <w:r w:rsidRPr="00101940">
        <w:rPr>
          <w:rFonts w:ascii="Arial" w:hAnsi="Arial" w:cs="Arial"/>
          <w:lang w:eastAsia="zh-CN"/>
        </w:rPr>
        <w:t xml:space="preserve"> </w:t>
      </w:r>
      <w:r w:rsidRPr="00101940">
        <w:rPr>
          <w:rFonts w:ascii="Arial" w:hAnsi="Arial" w:cs="Arial"/>
          <w:b/>
          <w:lang w:eastAsia="zh-CN"/>
        </w:rPr>
        <w:t>Partes</w:t>
      </w:r>
      <w:r w:rsidRPr="00101940">
        <w:rPr>
          <w:rFonts w:ascii="Arial" w:hAnsi="Arial" w:cs="Arial"/>
          <w:lang w:eastAsia="zh-CN"/>
        </w:rPr>
        <w:t xml:space="preserve">. Dichas comunicaciones surtirán efecto a partir de la fecha de acuse de recibo de la otra </w:t>
      </w:r>
      <w:r w:rsidRPr="00023E90">
        <w:rPr>
          <w:rFonts w:ascii="Arial" w:hAnsi="Arial" w:cs="Arial"/>
          <w:b/>
          <w:lang w:eastAsia="zh-CN"/>
        </w:rPr>
        <w:t>Parte</w:t>
      </w:r>
      <w:r w:rsidRPr="00101940">
        <w:rPr>
          <w:rFonts w:ascii="Arial" w:hAnsi="Arial" w:cs="Arial"/>
          <w:lang w:eastAsia="zh-CN"/>
        </w:rPr>
        <w:t>.</w:t>
      </w:r>
    </w:p>
    <w:p w14:paraId="034E2BED" w14:textId="77777777" w:rsidR="006C7378" w:rsidRDefault="006C7378" w:rsidP="00D31A59">
      <w:pPr>
        <w:pStyle w:val="Prrafodelista"/>
        <w:tabs>
          <w:tab w:val="left" w:pos="567"/>
        </w:tabs>
        <w:suppressAutoHyphens/>
        <w:autoSpaceDE w:val="0"/>
        <w:spacing w:after="0"/>
        <w:ind w:left="0"/>
        <w:jc w:val="both"/>
        <w:rPr>
          <w:rFonts w:ascii="Arial" w:hAnsi="Arial" w:cs="Arial"/>
          <w:lang w:eastAsia="zh-CN"/>
        </w:rPr>
      </w:pPr>
    </w:p>
    <w:p w14:paraId="68F7D286" w14:textId="77777777" w:rsidR="006C7378" w:rsidRPr="00101940" w:rsidRDefault="006C7378" w:rsidP="00D31A59">
      <w:pPr>
        <w:pStyle w:val="Prrafodelista"/>
        <w:tabs>
          <w:tab w:val="left" w:pos="567"/>
        </w:tabs>
        <w:suppressAutoHyphens/>
        <w:autoSpaceDE w:val="0"/>
        <w:spacing w:after="0"/>
        <w:ind w:left="0"/>
        <w:jc w:val="both"/>
        <w:rPr>
          <w:rFonts w:ascii="Arial" w:hAnsi="Arial" w:cs="Arial"/>
          <w:lang w:eastAsia="zh-CN"/>
        </w:rPr>
      </w:pPr>
      <w:r>
        <w:rPr>
          <w:rFonts w:ascii="Arial" w:hAnsi="Arial" w:cs="Arial"/>
          <w:lang w:eastAsia="zh-CN"/>
        </w:rPr>
        <w:t xml:space="preserve">10.2 </w:t>
      </w:r>
      <w:r w:rsidRPr="00CB4B4E">
        <w:rPr>
          <w:rFonts w:ascii="Arial" w:hAnsi="Arial" w:cs="Arial"/>
          <w:b/>
          <w:lang w:eastAsia="zh-CN"/>
        </w:rPr>
        <w:t>Las  Partes</w:t>
      </w:r>
      <w:r w:rsidRPr="00CB4B4E">
        <w:rPr>
          <w:rFonts w:ascii="Arial" w:hAnsi="Arial" w:cs="Arial"/>
          <w:lang w:eastAsia="zh-CN"/>
        </w:rPr>
        <w:t xml:space="preserve"> tendrán la obligación de  comunicar por escrito en el domicilio legal del requerido, ya sea de manera personal o mediante correo certificado, las circunstancias que puedan llevar a que una de ellas vaya a incumplir con algunas de las obligaciones previstas en </w:t>
      </w:r>
      <w:r w:rsidRPr="00CB4B4E">
        <w:rPr>
          <w:rFonts w:ascii="Arial" w:hAnsi="Arial" w:cs="Arial"/>
          <w:lang w:eastAsia="zh-CN"/>
        </w:rPr>
        <w:lastRenderedPageBreak/>
        <w:t xml:space="preserve">el presente contrato, dicha comunicación o aviso debe realizarse siempre dentro de los </w:t>
      </w:r>
      <w:r>
        <w:rPr>
          <w:rFonts w:ascii="Arial" w:hAnsi="Arial" w:cs="Arial"/>
          <w:lang w:eastAsia="zh-CN"/>
        </w:rPr>
        <w:t>cinco (</w:t>
      </w:r>
      <w:r w:rsidRPr="00CB4B4E">
        <w:rPr>
          <w:rFonts w:ascii="Arial" w:hAnsi="Arial" w:cs="Arial"/>
          <w:lang w:eastAsia="zh-CN"/>
        </w:rPr>
        <w:t>5</w:t>
      </w:r>
      <w:r>
        <w:rPr>
          <w:rFonts w:ascii="Arial" w:hAnsi="Arial" w:cs="Arial"/>
          <w:lang w:eastAsia="zh-CN"/>
        </w:rPr>
        <w:t>)</w:t>
      </w:r>
      <w:r w:rsidRPr="00CB4B4E">
        <w:rPr>
          <w:rFonts w:ascii="Arial" w:hAnsi="Arial" w:cs="Arial"/>
          <w:lang w:eastAsia="zh-CN"/>
        </w:rPr>
        <w:t xml:space="preserve"> días anteriores a la fecha de vencimiento del término previsto para su cumplimiento, debiendo evaluar la otra parte las circunstancias planteadas, y adoptar lo que en derecho proceda.</w:t>
      </w:r>
    </w:p>
    <w:p w14:paraId="06545E10" w14:textId="77777777" w:rsidR="006C7378" w:rsidRPr="00101940" w:rsidRDefault="006C7378" w:rsidP="00D31A59">
      <w:pPr>
        <w:pStyle w:val="Prrafodelista"/>
        <w:suppressAutoHyphens/>
        <w:autoSpaceDE w:val="0"/>
        <w:spacing w:after="0"/>
        <w:ind w:left="0"/>
        <w:jc w:val="both"/>
        <w:rPr>
          <w:rFonts w:ascii="Arial" w:hAnsi="Arial" w:cs="Arial"/>
          <w:b/>
          <w:bCs/>
          <w:lang w:eastAsia="zh-CN"/>
        </w:rPr>
      </w:pPr>
    </w:p>
    <w:p w14:paraId="6DA94E32" w14:textId="77777777" w:rsidR="006C7378" w:rsidRPr="00101940" w:rsidRDefault="006C7378" w:rsidP="00D31A59">
      <w:pPr>
        <w:pStyle w:val="Prrafodelista"/>
        <w:tabs>
          <w:tab w:val="left" w:pos="567"/>
        </w:tabs>
        <w:suppressAutoHyphens/>
        <w:autoSpaceDE w:val="0"/>
        <w:spacing w:after="0"/>
        <w:ind w:left="0"/>
        <w:jc w:val="both"/>
        <w:rPr>
          <w:rFonts w:ascii="Arial" w:hAnsi="Arial" w:cs="Arial"/>
          <w:lang w:eastAsia="zh-CN"/>
        </w:rPr>
      </w:pPr>
      <w:r>
        <w:rPr>
          <w:rFonts w:ascii="Arial" w:hAnsi="Arial" w:cs="Arial"/>
          <w:bCs/>
          <w:lang w:eastAsia="zh-CN"/>
        </w:rPr>
        <w:t xml:space="preserve">10.3 </w:t>
      </w:r>
      <w:r w:rsidRPr="00101940">
        <w:rPr>
          <w:rFonts w:ascii="Arial" w:hAnsi="Arial" w:cs="Arial"/>
          <w:b/>
          <w:bCs/>
          <w:lang w:eastAsia="zh-CN"/>
        </w:rPr>
        <w:t>Las Partes</w:t>
      </w:r>
      <w:r w:rsidRPr="00101940">
        <w:rPr>
          <w:rFonts w:ascii="Arial" w:hAnsi="Arial" w:cs="Arial"/>
          <w:lang w:eastAsia="zh-CN"/>
        </w:rPr>
        <w:t xml:space="preserve"> podrán reclamarse entre sí, por escrito, ante el incumplimiento de algunas de sus obligaciones. </w:t>
      </w:r>
      <w:r w:rsidRPr="00023E90">
        <w:rPr>
          <w:rFonts w:ascii="Arial" w:hAnsi="Arial" w:cs="Arial"/>
          <w:lang w:eastAsia="zh-CN"/>
        </w:rPr>
        <w:t>La</w:t>
      </w:r>
      <w:r w:rsidRPr="00101940">
        <w:rPr>
          <w:rFonts w:ascii="Arial" w:hAnsi="Arial" w:cs="Arial"/>
          <w:lang w:eastAsia="zh-CN"/>
        </w:rPr>
        <w:t xml:space="preserve"> </w:t>
      </w:r>
      <w:r w:rsidRPr="00101940">
        <w:rPr>
          <w:rFonts w:ascii="Arial" w:hAnsi="Arial" w:cs="Arial"/>
          <w:b/>
          <w:bCs/>
          <w:lang w:eastAsia="zh-CN"/>
        </w:rPr>
        <w:t>Parte</w:t>
      </w:r>
      <w:r w:rsidRPr="00101940">
        <w:rPr>
          <w:rFonts w:ascii="Arial" w:hAnsi="Arial" w:cs="Arial"/>
          <w:lang w:eastAsia="zh-CN"/>
        </w:rPr>
        <w:t xml:space="preserve"> que reclama deberá hacerlo dentro de los quince (15) días posteriores al incumplimiento. </w:t>
      </w:r>
      <w:r w:rsidRPr="00023E90">
        <w:rPr>
          <w:rFonts w:ascii="Arial" w:hAnsi="Arial" w:cs="Arial"/>
          <w:lang w:eastAsia="zh-CN"/>
        </w:rPr>
        <w:t>La</w:t>
      </w:r>
      <w:r w:rsidRPr="00101940">
        <w:rPr>
          <w:rFonts w:ascii="Arial" w:hAnsi="Arial" w:cs="Arial"/>
          <w:lang w:eastAsia="zh-CN"/>
        </w:rPr>
        <w:t xml:space="preserve"> </w:t>
      </w:r>
      <w:r w:rsidRPr="00101940">
        <w:rPr>
          <w:rFonts w:ascii="Arial" w:hAnsi="Arial" w:cs="Arial"/>
          <w:b/>
          <w:bCs/>
          <w:lang w:eastAsia="zh-CN"/>
        </w:rPr>
        <w:t>Parte</w:t>
      </w:r>
      <w:r w:rsidRPr="00101940">
        <w:rPr>
          <w:rFonts w:ascii="Arial" w:hAnsi="Arial" w:cs="Arial"/>
          <w:lang w:eastAsia="zh-CN"/>
        </w:rPr>
        <w:t xml:space="preserve"> que recibe la reclamación deberá responder a la misma de igual forma en un plazo no mayor a </w:t>
      </w:r>
      <w:r>
        <w:rPr>
          <w:rFonts w:ascii="Arial" w:hAnsi="Arial" w:cs="Arial"/>
          <w:lang w:eastAsia="zh-CN"/>
        </w:rPr>
        <w:t>quince</w:t>
      </w:r>
      <w:r w:rsidRPr="00101940">
        <w:rPr>
          <w:rFonts w:ascii="Arial" w:hAnsi="Arial" w:cs="Arial"/>
          <w:lang w:eastAsia="zh-CN"/>
        </w:rPr>
        <w:t xml:space="preserve"> (</w:t>
      </w:r>
      <w:r>
        <w:rPr>
          <w:rFonts w:ascii="Arial" w:hAnsi="Arial" w:cs="Arial"/>
          <w:lang w:eastAsia="zh-CN"/>
        </w:rPr>
        <w:t>15</w:t>
      </w:r>
      <w:r w:rsidRPr="00101940">
        <w:rPr>
          <w:rFonts w:ascii="Arial" w:hAnsi="Arial" w:cs="Arial"/>
          <w:lang w:eastAsia="zh-CN"/>
        </w:rPr>
        <w:t>) días.</w:t>
      </w:r>
    </w:p>
    <w:p w14:paraId="1329D1D2" w14:textId="77777777" w:rsidR="006C7378" w:rsidRPr="00101940" w:rsidRDefault="006C7378" w:rsidP="00D31A59">
      <w:pPr>
        <w:tabs>
          <w:tab w:val="left" w:pos="709"/>
        </w:tabs>
        <w:suppressAutoHyphens/>
        <w:autoSpaceDE w:val="0"/>
        <w:spacing w:after="0"/>
        <w:jc w:val="both"/>
        <w:rPr>
          <w:rFonts w:ascii="Arial" w:hAnsi="Arial" w:cs="Arial"/>
          <w:lang w:eastAsia="zh-CN"/>
        </w:rPr>
      </w:pPr>
    </w:p>
    <w:p w14:paraId="4663304B" w14:textId="77777777" w:rsidR="006C7378" w:rsidRPr="00101940" w:rsidRDefault="006C7378" w:rsidP="00D31A59">
      <w:pPr>
        <w:pStyle w:val="Prrafodelista"/>
        <w:tabs>
          <w:tab w:val="left" w:pos="567"/>
        </w:tabs>
        <w:suppressAutoHyphens/>
        <w:autoSpaceDE w:val="0"/>
        <w:spacing w:after="0"/>
        <w:ind w:left="0"/>
        <w:jc w:val="both"/>
        <w:rPr>
          <w:rFonts w:ascii="Arial" w:hAnsi="Arial" w:cs="Arial"/>
          <w:lang w:eastAsia="zh-CN"/>
        </w:rPr>
      </w:pPr>
      <w:r>
        <w:rPr>
          <w:rFonts w:ascii="Arial" w:hAnsi="Arial" w:cs="Arial"/>
          <w:lang w:eastAsia="zh-CN"/>
        </w:rPr>
        <w:t xml:space="preserve">10.4 </w:t>
      </w:r>
      <w:r w:rsidRPr="00101940">
        <w:rPr>
          <w:rFonts w:ascii="Arial" w:hAnsi="Arial" w:cs="Arial"/>
          <w:lang w:eastAsia="zh-CN"/>
        </w:rPr>
        <w:t xml:space="preserve">Cualquier disputa o controversia entre </w:t>
      </w:r>
      <w:r w:rsidRPr="00101940">
        <w:rPr>
          <w:rFonts w:ascii="Arial" w:hAnsi="Arial" w:cs="Arial"/>
          <w:b/>
          <w:lang w:eastAsia="zh-CN"/>
        </w:rPr>
        <w:t>Las Partes</w:t>
      </w:r>
      <w:r w:rsidRPr="00101940">
        <w:rPr>
          <w:rFonts w:ascii="Arial" w:hAnsi="Arial" w:cs="Arial"/>
          <w:lang w:eastAsia="zh-CN"/>
        </w:rPr>
        <w:t xml:space="preserve"> con relación a este </w:t>
      </w:r>
      <w:r w:rsidRPr="00101940">
        <w:rPr>
          <w:rFonts w:ascii="Arial" w:hAnsi="Arial" w:cs="Arial"/>
          <w:b/>
          <w:lang w:eastAsia="zh-CN"/>
        </w:rPr>
        <w:t>Contrato</w:t>
      </w:r>
      <w:r w:rsidRPr="00101940">
        <w:rPr>
          <w:rFonts w:ascii="Arial" w:hAnsi="Arial" w:cs="Arial"/>
          <w:lang w:eastAsia="zh-CN"/>
        </w:rPr>
        <w:t xml:space="preserve">, se resolverá de forma amigable, en caso de no llegarse a un acuerdo satisfactorio, dichas diferencias quedarán a la solución de la máxima dirección de </w:t>
      </w:r>
      <w:r>
        <w:rPr>
          <w:rFonts w:ascii="Arial" w:hAnsi="Arial" w:cs="Arial"/>
        </w:rPr>
        <w:t xml:space="preserve">cada una de </w:t>
      </w:r>
      <w:r w:rsidRPr="00492DC0">
        <w:rPr>
          <w:rFonts w:ascii="Arial" w:hAnsi="Arial" w:cs="Arial"/>
          <w:b/>
        </w:rPr>
        <w:t>Las Partes</w:t>
      </w:r>
      <w:r w:rsidRPr="00101940">
        <w:rPr>
          <w:rFonts w:ascii="Arial" w:hAnsi="Arial" w:cs="Arial"/>
          <w:lang w:eastAsia="zh-CN"/>
        </w:rPr>
        <w:t>.</w:t>
      </w:r>
    </w:p>
    <w:p w14:paraId="66408044" w14:textId="77777777" w:rsidR="006C7378" w:rsidRPr="00101940" w:rsidRDefault="006C7378" w:rsidP="00D31A59">
      <w:pPr>
        <w:tabs>
          <w:tab w:val="left" w:pos="709"/>
        </w:tabs>
        <w:suppressAutoHyphens/>
        <w:autoSpaceDE w:val="0"/>
        <w:spacing w:after="0"/>
        <w:jc w:val="both"/>
        <w:rPr>
          <w:rFonts w:ascii="Arial" w:hAnsi="Arial" w:cs="Arial"/>
          <w:lang w:eastAsia="zh-CN"/>
        </w:rPr>
      </w:pPr>
    </w:p>
    <w:p w14:paraId="5385946F" w14:textId="77777777" w:rsidR="006C7378" w:rsidRPr="00101940" w:rsidRDefault="006C7378" w:rsidP="00D31A59">
      <w:pPr>
        <w:pStyle w:val="Prrafodelista"/>
        <w:tabs>
          <w:tab w:val="left" w:pos="567"/>
        </w:tabs>
        <w:suppressAutoHyphens/>
        <w:autoSpaceDE w:val="0"/>
        <w:spacing w:after="0"/>
        <w:ind w:left="0"/>
        <w:jc w:val="both"/>
        <w:rPr>
          <w:rFonts w:ascii="Arial" w:hAnsi="Arial" w:cs="Arial"/>
          <w:lang w:eastAsia="zh-CN"/>
        </w:rPr>
      </w:pPr>
      <w:r>
        <w:rPr>
          <w:rFonts w:ascii="Arial" w:hAnsi="Arial" w:cs="Arial"/>
          <w:lang w:eastAsia="zh-CN"/>
        </w:rPr>
        <w:t xml:space="preserve">10.5 </w:t>
      </w:r>
      <w:r w:rsidRPr="00101940">
        <w:rPr>
          <w:rFonts w:ascii="Arial" w:hAnsi="Arial" w:cs="Arial"/>
          <w:lang w:eastAsia="zh-CN"/>
        </w:rPr>
        <w:t xml:space="preserve">En caso que las controversias a que se refiere la cláusula anterior no puedan ser resueltas por </w:t>
      </w:r>
      <w:r w:rsidRPr="00101940">
        <w:rPr>
          <w:rFonts w:ascii="Arial" w:hAnsi="Arial" w:cs="Arial"/>
          <w:b/>
          <w:lang w:eastAsia="zh-CN"/>
        </w:rPr>
        <w:t>Las Partes</w:t>
      </w:r>
      <w:r w:rsidRPr="00101940">
        <w:rPr>
          <w:rFonts w:ascii="Arial" w:hAnsi="Arial" w:cs="Arial"/>
          <w:lang w:eastAsia="zh-CN"/>
        </w:rPr>
        <w:t>, serán sometidas a la jurisdicción de la Sala de lo Económico del Tribunal Pro</w:t>
      </w:r>
      <w:r>
        <w:rPr>
          <w:rFonts w:ascii="Arial" w:hAnsi="Arial" w:cs="Arial"/>
          <w:lang w:eastAsia="zh-CN"/>
        </w:rPr>
        <w:t>vincial Popular de La Habana.</w:t>
      </w:r>
    </w:p>
    <w:p w14:paraId="469C3719"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t>DÉCIMOPRIMERA: LEGISLACIÓN APLICABLE</w:t>
      </w:r>
    </w:p>
    <w:p w14:paraId="71FA8C93" w14:textId="77777777" w:rsidR="006C7378" w:rsidRPr="00DB64D5" w:rsidRDefault="006C7378" w:rsidP="00D31A59">
      <w:pPr>
        <w:pStyle w:val="Prrafodelista"/>
        <w:numPr>
          <w:ilvl w:val="0"/>
          <w:numId w:val="28"/>
        </w:numPr>
        <w:tabs>
          <w:tab w:val="left" w:pos="567"/>
        </w:tabs>
        <w:suppressAutoHyphens/>
        <w:spacing w:after="0"/>
        <w:contextualSpacing w:val="0"/>
        <w:jc w:val="both"/>
        <w:rPr>
          <w:rFonts w:ascii="Arial" w:hAnsi="Arial" w:cs="Arial"/>
          <w:i/>
          <w:iCs/>
          <w:vanish/>
        </w:rPr>
      </w:pPr>
    </w:p>
    <w:p w14:paraId="33EFE315" w14:textId="77777777" w:rsidR="006C7378" w:rsidRPr="00DB64D5" w:rsidRDefault="006C7378" w:rsidP="00D31A59">
      <w:pPr>
        <w:tabs>
          <w:tab w:val="left" w:pos="567"/>
        </w:tabs>
        <w:suppressAutoHyphens/>
        <w:spacing w:after="0"/>
        <w:jc w:val="both"/>
        <w:rPr>
          <w:rFonts w:ascii="Arial" w:hAnsi="Arial" w:cs="Arial"/>
          <w:iCs/>
        </w:rPr>
      </w:pPr>
      <w:r>
        <w:rPr>
          <w:rFonts w:ascii="Arial" w:hAnsi="Arial" w:cs="Arial"/>
          <w:iCs/>
        </w:rPr>
        <w:t xml:space="preserve">10.1 </w:t>
      </w:r>
      <w:r w:rsidRPr="00DB64D5">
        <w:rPr>
          <w:rFonts w:ascii="Arial" w:hAnsi="Arial" w:cs="Arial"/>
          <w:iCs/>
        </w:rPr>
        <w:t>El</w:t>
      </w:r>
      <w:r>
        <w:rPr>
          <w:rFonts w:ascii="Arial" w:hAnsi="Arial" w:cs="Arial"/>
          <w:iCs/>
        </w:rPr>
        <w:t xml:space="preserve"> presente </w:t>
      </w:r>
      <w:r w:rsidRPr="00E46C58">
        <w:rPr>
          <w:rFonts w:ascii="Arial" w:hAnsi="Arial" w:cs="Arial"/>
          <w:b/>
          <w:iCs/>
        </w:rPr>
        <w:t>Contrato</w:t>
      </w:r>
      <w:r>
        <w:rPr>
          <w:rFonts w:ascii="Arial" w:hAnsi="Arial" w:cs="Arial"/>
          <w:iCs/>
        </w:rPr>
        <w:t xml:space="preserve"> se rige por:</w:t>
      </w:r>
    </w:p>
    <w:p w14:paraId="14E763E3" w14:textId="77777777" w:rsidR="00EE3830" w:rsidRDefault="00EE3830" w:rsidP="00EE3830">
      <w:pPr>
        <w:pStyle w:val="Prrafodelista"/>
        <w:numPr>
          <w:ilvl w:val="0"/>
          <w:numId w:val="32"/>
        </w:numPr>
        <w:autoSpaceDE w:val="0"/>
        <w:autoSpaceDN w:val="0"/>
        <w:adjustRightInd w:val="0"/>
        <w:spacing w:after="0"/>
        <w:jc w:val="both"/>
        <w:rPr>
          <w:rFonts w:ascii="Arial" w:hAnsi="Arial" w:cs="Arial"/>
          <w:iCs/>
        </w:rPr>
      </w:pPr>
      <w:r>
        <w:rPr>
          <w:rFonts w:ascii="Arial" w:hAnsi="Arial" w:cs="Arial"/>
          <w:iCs/>
        </w:rPr>
        <w:t>La Ley No 59 Código Civil.</w:t>
      </w:r>
    </w:p>
    <w:p w14:paraId="0BEFCB58" w14:textId="77777777" w:rsidR="00EE3830" w:rsidRDefault="00EE3830" w:rsidP="00EE3830">
      <w:pPr>
        <w:pStyle w:val="Prrafodelista"/>
        <w:numPr>
          <w:ilvl w:val="0"/>
          <w:numId w:val="32"/>
        </w:numPr>
        <w:autoSpaceDE w:val="0"/>
        <w:autoSpaceDN w:val="0"/>
        <w:adjustRightInd w:val="0"/>
        <w:spacing w:after="0"/>
        <w:jc w:val="both"/>
        <w:rPr>
          <w:rFonts w:ascii="Arial" w:hAnsi="Arial" w:cs="Arial"/>
          <w:iCs/>
        </w:rPr>
      </w:pPr>
      <w:r>
        <w:rPr>
          <w:rFonts w:ascii="Arial" w:hAnsi="Arial" w:cs="Arial"/>
          <w:iCs/>
        </w:rPr>
        <w:t>LPCAL con sus modificaciones introducidas por el Decreto Ley 241 del Procedimiento Económico.</w:t>
      </w:r>
    </w:p>
    <w:p w14:paraId="09589436" w14:textId="77777777" w:rsidR="00EE3830" w:rsidRDefault="00EE3830" w:rsidP="00EE3830">
      <w:pPr>
        <w:pStyle w:val="Prrafodelista"/>
        <w:numPr>
          <w:ilvl w:val="0"/>
          <w:numId w:val="32"/>
        </w:numPr>
        <w:autoSpaceDE w:val="0"/>
        <w:autoSpaceDN w:val="0"/>
        <w:adjustRightInd w:val="0"/>
        <w:spacing w:after="0"/>
        <w:jc w:val="both"/>
        <w:rPr>
          <w:rFonts w:ascii="Arial" w:hAnsi="Arial" w:cs="Arial"/>
          <w:iCs/>
        </w:rPr>
      </w:pPr>
      <w:r>
        <w:rPr>
          <w:rFonts w:ascii="Arial" w:hAnsi="Arial" w:cs="Arial"/>
          <w:iCs/>
        </w:rPr>
        <w:t>Decreto Ley No. 304 “De la Contratación Económica” de fecha 1ro de noviembre de 2012,</w:t>
      </w:r>
    </w:p>
    <w:p w14:paraId="263A99A9" w14:textId="77777777" w:rsidR="00EE3830" w:rsidRDefault="00EE3830" w:rsidP="00EE3830">
      <w:pPr>
        <w:pStyle w:val="Prrafodelista"/>
        <w:numPr>
          <w:ilvl w:val="0"/>
          <w:numId w:val="32"/>
        </w:numPr>
        <w:autoSpaceDE w:val="0"/>
        <w:autoSpaceDN w:val="0"/>
        <w:adjustRightInd w:val="0"/>
        <w:spacing w:after="0"/>
        <w:jc w:val="both"/>
        <w:rPr>
          <w:rFonts w:ascii="Arial" w:hAnsi="Arial" w:cs="Arial"/>
          <w:iCs/>
        </w:rPr>
      </w:pPr>
      <w:r>
        <w:rPr>
          <w:rFonts w:ascii="Arial" w:hAnsi="Arial" w:cs="Arial"/>
          <w:iCs/>
        </w:rPr>
        <w:t>Decreto 310 “De los Tipos de Contratos” de fecha 17 de diciembre de 2012.</w:t>
      </w:r>
    </w:p>
    <w:p w14:paraId="3125AB28" w14:textId="77777777" w:rsidR="00EE3830" w:rsidRDefault="00EE3830" w:rsidP="00EE3830">
      <w:pPr>
        <w:pStyle w:val="Prrafodelista"/>
        <w:numPr>
          <w:ilvl w:val="0"/>
          <w:numId w:val="32"/>
        </w:numPr>
        <w:autoSpaceDE w:val="0"/>
        <w:autoSpaceDN w:val="0"/>
        <w:adjustRightInd w:val="0"/>
        <w:spacing w:after="0"/>
        <w:jc w:val="both"/>
        <w:rPr>
          <w:rFonts w:ascii="Arial" w:hAnsi="Arial" w:cs="Arial"/>
          <w:iCs/>
        </w:rPr>
      </w:pPr>
      <w:r>
        <w:rPr>
          <w:rFonts w:ascii="Arial" w:hAnsi="Arial" w:cs="Arial"/>
          <w:iCs/>
        </w:rPr>
        <w:t>La Resolución 101 de 18 de noviembre del 2011 del BCC “Normas Bancarias para los Cobros y Pagos”.</w:t>
      </w:r>
    </w:p>
    <w:p w14:paraId="0D23F14E" w14:textId="77777777" w:rsidR="00EE3830" w:rsidRDefault="00EE3830" w:rsidP="00EE3830">
      <w:pPr>
        <w:pStyle w:val="Prrafodelista"/>
        <w:numPr>
          <w:ilvl w:val="0"/>
          <w:numId w:val="32"/>
        </w:numPr>
        <w:autoSpaceDE w:val="0"/>
        <w:autoSpaceDN w:val="0"/>
        <w:adjustRightInd w:val="0"/>
        <w:spacing w:after="0"/>
        <w:jc w:val="both"/>
        <w:rPr>
          <w:rFonts w:ascii="Arial" w:hAnsi="Arial" w:cs="Arial"/>
          <w:iCs/>
        </w:rPr>
      </w:pPr>
      <w:r>
        <w:rPr>
          <w:rFonts w:ascii="Arial" w:hAnsi="Arial" w:cs="Arial"/>
          <w:iCs/>
        </w:rPr>
        <w:t>Resolución Conjunta No. 1 de 2005 del Ministerio de Finanzas y Precios y el Ministerio de Economía y Planificación, modificada por Resolución Conjunta No. 1 de 2016 del Ministerio de Finanzas y Precios y el Ministerio de Economía y Planificación.</w:t>
      </w:r>
    </w:p>
    <w:p w14:paraId="36ECF3A9" w14:textId="77777777" w:rsidR="006C7378" w:rsidRDefault="006C7378" w:rsidP="00D31A59">
      <w:pPr>
        <w:autoSpaceDE w:val="0"/>
        <w:autoSpaceDN w:val="0"/>
        <w:adjustRightInd w:val="0"/>
        <w:jc w:val="both"/>
        <w:rPr>
          <w:rFonts w:ascii="Arial" w:hAnsi="Arial" w:cs="Arial"/>
          <w:iCs/>
        </w:rPr>
      </w:pPr>
      <w:r w:rsidRPr="00DB64D5">
        <w:rPr>
          <w:rFonts w:ascii="Arial" w:hAnsi="Arial" w:cs="Arial"/>
          <w:iCs/>
        </w:rPr>
        <w:t>Así como por cuantas las disposiciones legales, tanto sustantivas como adjetivas sean de aplicación al caso.</w:t>
      </w:r>
    </w:p>
    <w:p w14:paraId="3B4C6852" w14:textId="77777777" w:rsidR="006C7378" w:rsidRDefault="006C7378" w:rsidP="00D31A59">
      <w:pPr>
        <w:tabs>
          <w:tab w:val="left" w:pos="0"/>
        </w:tabs>
        <w:suppressAutoHyphens/>
        <w:spacing w:after="0"/>
        <w:jc w:val="both"/>
        <w:rPr>
          <w:rFonts w:ascii="Arial" w:hAnsi="Arial" w:cs="Arial"/>
        </w:rPr>
      </w:pPr>
      <w:r>
        <w:rPr>
          <w:rFonts w:ascii="Arial" w:hAnsi="Arial" w:cs="Arial"/>
        </w:rPr>
        <w:t>10.2 La promulgación de normas jurídicas que deroguen o modifiquen las normas expresadas en el apartado anterior no será motivo de modificación contractual.</w:t>
      </w:r>
    </w:p>
    <w:p w14:paraId="7D4AE807"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t>DÉCIMOSEGUNDA: TERMINACIÓN DEL CONTRATO</w:t>
      </w:r>
    </w:p>
    <w:p w14:paraId="3DB4575E" w14:textId="77777777" w:rsidR="006C7378" w:rsidRPr="008A691B" w:rsidRDefault="006C7378" w:rsidP="00D31A59">
      <w:pPr>
        <w:pStyle w:val="Prrafodelista"/>
        <w:numPr>
          <w:ilvl w:val="0"/>
          <w:numId w:val="28"/>
        </w:numPr>
        <w:tabs>
          <w:tab w:val="left" w:pos="567"/>
        </w:tabs>
        <w:suppressAutoHyphens/>
        <w:spacing w:after="0"/>
        <w:contextualSpacing w:val="0"/>
        <w:jc w:val="both"/>
        <w:rPr>
          <w:rFonts w:ascii="Arial" w:eastAsia="Times New Roman" w:hAnsi="Arial" w:cs="Arial"/>
          <w:vanish/>
          <w:lang w:eastAsia="zh-CN"/>
        </w:rPr>
      </w:pPr>
    </w:p>
    <w:p w14:paraId="4A8890AF" w14:textId="77777777" w:rsidR="006C7378" w:rsidRPr="00101940" w:rsidRDefault="006C7378" w:rsidP="00D31A59">
      <w:pPr>
        <w:tabs>
          <w:tab w:val="left" w:pos="0"/>
        </w:tabs>
        <w:suppressAutoHyphens/>
        <w:spacing w:after="0"/>
        <w:jc w:val="both"/>
        <w:rPr>
          <w:rFonts w:ascii="Arial" w:eastAsia="Times New Roman" w:hAnsi="Arial" w:cs="Arial"/>
          <w:lang w:eastAsia="zh-CN"/>
        </w:rPr>
      </w:pPr>
      <w:r>
        <w:rPr>
          <w:rFonts w:ascii="Arial" w:eastAsia="Times New Roman" w:hAnsi="Arial" w:cs="Arial"/>
          <w:lang w:eastAsia="zh-CN"/>
        </w:rPr>
        <w:t xml:space="preserve">12.1 </w:t>
      </w:r>
      <w:r w:rsidRPr="00101940">
        <w:rPr>
          <w:rFonts w:ascii="Arial" w:eastAsia="Times New Roman" w:hAnsi="Arial" w:cs="Arial"/>
          <w:lang w:eastAsia="zh-CN"/>
        </w:rPr>
        <w:t xml:space="preserve">Una de </w:t>
      </w:r>
      <w:r w:rsidRPr="00101940">
        <w:rPr>
          <w:rFonts w:ascii="Arial" w:eastAsia="Times New Roman" w:hAnsi="Arial" w:cs="Arial"/>
          <w:b/>
          <w:bCs/>
          <w:lang w:eastAsia="zh-CN"/>
        </w:rPr>
        <w:t>Las Partes</w:t>
      </w:r>
      <w:r w:rsidRPr="00101940">
        <w:rPr>
          <w:rFonts w:ascii="Arial" w:eastAsia="Times New Roman" w:hAnsi="Arial" w:cs="Arial"/>
          <w:lang w:eastAsia="zh-CN"/>
        </w:rPr>
        <w:t xml:space="preserve"> podrá dar por terminada la relación jurídica existente debido al incumplimiento por la otra </w:t>
      </w:r>
      <w:r w:rsidRPr="00B119B5">
        <w:rPr>
          <w:rFonts w:ascii="Arial" w:eastAsia="Times New Roman" w:hAnsi="Arial" w:cs="Arial"/>
          <w:b/>
          <w:bCs/>
          <w:lang w:eastAsia="zh-CN"/>
        </w:rPr>
        <w:t>Parte</w:t>
      </w:r>
      <w:r w:rsidRPr="00101940">
        <w:rPr>
          <w:rFonts w:ascii="Arial" w:eastAsia="Times New Roman" w:hAnsi="Arial" w:cs="Arial"/>
          <w:lang w:eastAsia="zh-CN"/>
        </w:rPr>
        <w:t xml:space="preserve"> de sus obligaciones, según lo dispuesto </w:t>
      </w:r>
      <w:r>
        <w:rPr>
          <w:rFonts w:ascii="Arial" w:eastAsia="Times New Roman" w:hAnsi="Arial" w:cs="Arial"/>
          <w:lang w:eastAsia="zh-CN"/>
        </w:rPr>
        <w:t>en la legislación vigente</w:t>
      </w:r>
      <w:r w:rsidRPr="00101940">
        <w:rPr>
          <w:rFonts w:ascii="Arial" w:eastAsia="Times New Roman" w:hAnsi="Arial" w:cs="Arial"/>
          <w:lang w:eastAsia="zh-CN"/>
        </w:rPr>
        <w:t xml:space="preserve">. La existencia del incumplimiento será denunciada de la forma establecida en este </w:t>
      </w:r>
      <w:r w:rsidRPr="00B119B5">
        <w:rPr>
          <w:rFonts w:ascii="Arial" w:eastAsia="Times New Roman" w:hAnsi="Arial" w:cs="Arial"/>
          <w:b/>
          <w:lang w:eastAsia="zh-CN"/>
        </w:rPr>
        <w:t>Contrato</w:t>
      </w:r>
      <w:r w:rsidRPr="00101940">
        <w:rPr>
          <w:rFonts w:ascii="Arial" w:eastAsia="Times New Roman" w:hAnsi="Arial" w:cs="Arial"/>
          <w:lang w:eastAsia="zh-CN"/>
        </w:rPr>
        <w:t xml:space="preserve">. </w:t>
      </w:r>
      <w:r w:rsidRPr="00101940">
        <w:rPr>
          <w:rFonts w:ascii="Arial" w:eastAsia="Times New Roman" w:hAnsi="Arial" w:cs="Arial"/>
          <w:b/>
          <w:lang w:eastAsia="zh-CN"/>
        </w:rPr>
        <w:t>La</w:t>
      </w:r>
      <w:r w:rsidRPr="00101940">
        <w:rPr>
          <w:rFonts w:ascii="Arial" w:eastAsia="Times New Roman" w:hAnsi="Arial" w:cs="Arial"/>
          <w:lang w:eastAsia="zh-CN"/>
        </w:rPr>
        <w:t xml:space="preserve"> </w:t>
      </w:r>
      <w:r w:rsidRPr="00101940">
        <w:rPr>
          <w:rFonts w:ascii="Arial" w:eastAsia="Times New Roman" w:hAnsi="Arial" w:cs="Arial"/>
          <w:b/>
          <w:bCs/>
          <w:lang w:eastAsia="zh-CN"/>
        </w:rPr>
        <w:t>Parte</w:t>
      </w:r>
      <w:r w:rsidRPr="00101940">
        <w:rPr>
          <w:rFonts w:ascii="Arial" w:eastAsia="Times New Roman" w:hAnsi="Arial" w:cs="Arial"/>
          <w:lang w:eastAsia="zh-CN"/>
        </w:rPr>
        <w:t xml:space="preserve"> infractora puede responder a dicha reclamación y luego tendrá un plazo de quince (15) días para subsanar la causa del incumplimiento. Al final de este plazo, si la causa de incumplimiento no hubiera sido subsanada, el </w:t>
      </w:r>
      <w:r w:rsidRPr="00101940">
        <w:rPr>
          <w:rFonts w:ascii="Arial" w:eastAsia="Times New Roman" w:hAnsi="Arial" w:cs="Arial"/>
          <w:b/>
          <w:bCs/>
          <w:lang w:eastAsia="zh-CN"/>
        </w:rPr>
        <w:t>Contrato</w:t>
      </w:r>
      <w:r w:rsidRPr="00101940">
        <w:rPr>
          <w:rFonts w:ascii="Arial" w:eastAsia="Times New Roman" w:hAnsi="Arial" w:cs="Arial"/>
          <w:lang w:eastAsia="zh-CN"/>
        </w:rPr>
        <w:t xml:space="preserve"> quedará resuelto automáticamente si así lo requiriese </w:t>
      </w:r>
      <w:r w:rsidRPr="00492DC0">
        <w:rPr>
          <w:rFonts w:ascii="Arial" w:eastAsia="Times New Roman" w:hAnsi="Arial" w:cs="Arial"/>
          <w:lang w:eastAsia="zh-CN"/>
        </w:rPr>
        <w:t>la</w:t>
      </w:r>
      <w:r w:rsidRPr="00101940">
        <w:rPr>
          <w:rFonts w:ascii="Arial" w:eastAsia="Times New Roman" w:hAnsi="Arial" w:cs="Arial"/>
          <w:b/>
          <w:lang w:eastAsia="zh-CN"/>
        </w:rPr>
        <w:t xml:space="preserve"> </w:t>
      </w:r>
      <w:r w:rsidRPr="00101940">
        <w:rPr>
          <w:rFonts w:ascii="Arial" w:eastAsia="Times New Roman" w:hAnsi="Arial" w:cs="Arial"/>
          <w:b/>
          <w:bCs/>
          <w:lang w:eastAsia="zh-CN"/>
        </w:rPr>
        <w:t>Parte</w:t>
      </w:r>
      <w:r w:rsidRPr="00101940">
        <w:rPr>
          <w:rFonts w:ascii="Arial" w:eastAsia="Times New Roman" w:hAnsi="Arial" w:cs="Arial"/>
          <w:lang w:eastAsia="zh-CN"/>
        </w:rPr>
        <w:t xml:space="preserve"> reclamante.</w:t>
      </w:r>
    </w:p>
    <w:p w14:paraId="742353C0" w14:textId="77777777" w:rsidR="006C7378" w:rsidRPr="00101940" w:rsidRDefault="006C7378" w:rsidP="00D31A59">
      <w:pPr>
        <w:suppressAutoHyphens/>
        <w:spacing w:after="0"/>
        <w:jc w:val="both"/>
        <w:rPr>
          <w:rFonts w:ascii="Arial" w:eastAsia="Times New Roman" w:hAnsi="Arial" w:cs="Arial"/>
          <w:lang w:eastAsia="zh-CN"/>
        </w:rPr>
      </w:pPr>
    </w:p>
    <w:p w14:paraId="0A50E636" w14:textId="77777777" w:rsidR="006C7378" w:rsidRPr="00101940" w:rsidRDefault="006C7378" w:rsidP="00D31A59">
      <w:pPr>
        <w:tabs>
          <w:tab w:val="left" w:pos="567"/>
        </w:tabs>
        <w:suppressAutoHyphens/>
        <w:spacing w:after="0"/>
        <w:jc w:val="both"/>
        <w:rPr>
          <w:rFonts w:ascii="Arial" w:eastAsia="Times New Roman" w:hAnsi="Arial" w:cs="Arial"/>
          <w:lang w:eastAsia="zh-CN"/>
        </w:rPr>
      </w:pPr>
      <w:r>
        <w:rPr>
          <w:rFonts w:ascii="Arial" w:eastAsia="Times New Roman" w:hAnsi="Arial" w:cs="Arial"/>
          <w:lang w:eastAsia="zh-CN"/>
        </w:rPr>
        <w:t xml:space="preserve">12.2 </w:t>
      </w:r>
      <w:r w:rsidRPr="00101940">
        <w:rPr>
          <w:rFonts w:ascii="Arial" w:eastAsia="Times New Roman" w:hAnsi="Arial" w:cs="Arial"/>
          <w:lang w:eastAsia="zh-CN"/>
        </w:rPr>
        <w:t xml:space="preserve">La terminación del </w:t>
      </w:r>
      <w:r w:rsidRPr="00101940">
        <w:rPr>
          <w:rFonts w:ascii="Arial" w:eastAsia="Times New Roman" w:hAnsi="Arial" w:cs="Arial"/>
          <w:b/>
          <w:bCs/>
          <w:lang w:eastAsia="zh-CN"/>
        </w:rPr>
        <w:t>Contrato</w:t>
      </w:r>
      <w:r w:rsidRPr="00101940">
        <w:rPr>
          <w:rFonts w:ascii="Arial" w:eastAsia="Times New Roman" w:hAnsi="Arial" w:cs="Arial"/>
          <w:lang w:eastAsia="zh-CN"/>
        </w:rPr>
        <w:t xml:space="preserve"> no liberará a </w:t>
      </w:r>
      <w:r w:rsidRPr="00101940">
        <w:rPr>
          <w:rFonts w:ascii="Arial" w:eastAsia="Times New Roman" w:hAnsi="Arial" w:cs="Arial"/>
          <w:b/>
          <w:bCs/>
          <w:lang w:eastAsia="zh-CN"/>
        </w:rPr>
        <w:t>Las Partes</w:t>
      </w:r>
      <w:r w:rsidRPr="00101940">
        <w:rPr>
          <w:rFonts w:ascii="Arial" w:eastAsia="Times New Roman" w:hAnsi="Arial" w:cs="Arial"/>
          <w:lang w:eastAsia="zh-CN"/>
        </w:rPr>
        <w:t xml:space="preserve"> de las obligaciones de pago que se encuentren pendientes de cumplimiento.</w:t>
      </w:r>
    </w:p>
    <w:p w14:paraId="5C9C6A06" w14:textId="77777777" w:rsidR="006C7378" w:rsidRPr="00101940" w:rsidRDefault="006C7378" w:rsidP="00D31A59">
      <w:pPr>
        <w:suppressAutoHyphens/>
        <w:spacing w:after="0"/>
        <w:jc w:val="both"/>
        <w:rPr>
          <w:rFonts w:ascii="Arial" w:eastAsia="Times New Roman" w:hAnsi="Arial" w:cs="Arial"/>
          <w:lang w:eastAsia="zh-CN"/>
        </w:rPr>
      </w:pPr>
    </w:p>
    <w:p w14:paraId="779C6229" w14:textId="77777777" w:rsidR="006C7378" w:rsidRPr="00101940" w:rsidRDefault="006C7378" w:rsidP="00D31A59">
      <w:pPr>
        <w:tabs>
          <w:tab w:val="left" w:pos="567"/>
        </w:tabs>
        <w:suppressAutoHyphens/>
        <w:spacing w:after="0"/>
        <w:jc w:val="both"/>
        <w:rPr>
          <w:rFonts w:ascii="Arial" w:eastAsia="Times New Roman" w:hAnsi="Arial" w:cs="Arial"/>
          <w:lang w:eastAsia="zh-CN"/>
        </w:rPr>
      </w:pPr>
      <w:r>
        <w:rPr>
          <w:rFonts w:ascii="Arial" w:eastAsia="Times New Roman" w:hAnsi="Arial" w:cs="Arial"/>
          <w:lang w:eastAsia="zh-CN"/>
        </w:rPr>
        <w:t xml:space="preserve">12.3 </w:t>
      </w:r>
      <w:r w:rsidRPr="00101940">
        <w:rPr>
          <w:rFonts w:ascii="Arial" w:eastAsia="Times New Roman" w:hAnsi="Arial" w:cs="Arial"/>
          <w:lang w:eastAsia="zh-CN"/>
        </w:rPr>
        <w:t xml:space="preserve">La terminación del presente </w:t>
      </w:r>
      <w:r w:rsidRPr="0025121B">
        <w:rPr>
          <w:rFonts w:ascii="Arial" w:eastAsia="Times New Roman" w:hAnsi="Arial" w:cs="Arial"/>
          <w:b/>
          <w:lang w:eastAsia="zh-CN"/>
        </w:rPr>
        <w:t>Contrato</w:t>
      </w:r>
      <w:r w:rsidRPr="00101940">
        <w:rPr>
          <w:rFonts w:ascii="Arial" w:eastAsia="Times New Roman" w:hAnsi="Arial" w:cs="Arial"/>
          <w:lang w:eastAsia="zh-CN"/>
        </w:rPr>
        <w:t xml:space="preserve"> antes del cumplimiento de su vigencia se expresará mediante </w:t>
      </w:r>
      <w:r w:rsidRPr="00101940">
        <w:rPr>
          <w:rFonts w:ascii="Arial" w:eastAsia="Times New Roman" w:hAnsi="Arial" w:cs="Arial"/>
          <w:b/>
          <w:lang w:eastAsia="zh-CN"/>
        </w:rPr>
        <w:t>Suplemento</w:t>
      </w:r>
      <w:r w:rsidRPr="00101940">
        <w:rPr>
          <w:rFonts w:ascii="Arial" w:eastAsia="Times New Roman" w:hAnsi="Arial" w:cs="Arial"/>
          <w:lang w:eastAsia="zh-CN"/>
        </w:rPr>
        <w:t>.</w:t>
      </w:r>
    </w:p>
    <w:p w14:paraId="456EB402" w14:textId="77777777" w:rsidR="006C7378" w:rsidRPr="002A54BC" w:rsidRDefault="006C7378" w:rsidP="00D31A59">
      <w:pPr>
        <w:numPr>
          <w:ilvl w:val="1"/>
          <w:numId w:val="28"/>
        </w:numPr>
        <w:suppressAutoHyphens/>
        <w:spacing w:after="0"/>
        <w:ind w:left="0" w:firstLine="0"/>
        <w:jc w:val="both"/>
        <w:rPr>
          <w:rFonts w:ascii="Arial" w:hAnsi="Arial" w:cs="Arial"/>
          <w:vanish/>
          <w:lang w:eastAsia="zh-CN"/>
        </w:rPr>
      </w:pPr>
    </w:p>
    <w:p w14:paraId="42FC86F8" w14:textId="77777777" w:rsidR="006C7378" w:rsidRPr="002A54BC" w:rsidRDefault="006C7378" w:rsidP="00D31A59">
      <w:pPr>
        <w:numPr>
          <w:ilvl w:val="0"/>
          <w:numId w:val="28"/>
        </w:numPr>
        <w:suppressAutoHyphens/>
        <w:autoSpaceDE w:val="0"/>
        <w:spacing w:after="0"/>
        <w:ind w:left="0" w:firstLine="0"/>
        <w:jc w:val="both"/>
        <w:rPr>
          <w:rFonts w:ascii="Arial" w:hAnsi="Arial" w:cs="Arial"/>
          <w:vanish/>
          <w:lang w:eastAsia="zh-CN"/>
        </w:rPr>
      </w:pPr>
    </w:p>
    <w:p w14:paraId="6CD2B48E"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t>DÉCIMOTERCERA: VIGENCIA</w:t>
      </w:r>
    </w:p>
    <w:p w14:paraId="6A658AF8" w14:textId="77777777" w:rsidR="006C7378" w:rsidRPr="00101940" w:rsidRDefault="006C7378" w:rsidP="00D31A59">
      <w:pPr>
        <w:numPr>
          <w:ilvl w:val="0"/>
          <w:numId w:val="29"/>
        </w:numPr>
        <w:tabs>
          <w:tab w:val="left" w:pos="0"/>
        </w:tabs>
        <w:suppressAutoHyphens/>
        <w:autoSpaceDE w:val="0"/>
        <w:spacing w:after="0"/>
        <w:ind w:left="0" w:firstLine="0"/>
        <w:jc w:val="both"/>
        <w:rPr>
          <w:rFonts w:ascii="Arial" w:hAnsi="Arial" w:cs="Arial"/>
          <w:vanish/>
          <w:lang w:val="en-US" w:eastAsia="zh-CN"/>
        </w:rPr>
      </w:pPr>
    </w:p>
    <w:p w14:paraId="54912EC6" w14:textId="77777777" w:rsidR="006C7378" w:rsidRPr="00101940" w:rsidRDefault="006C7378" w:rsidP="00D31A59">
      <w:pPr>
        <w:numPr>
          <w:ilvl w:val="0"/>
          <w:numId w:val="29"/>
        </w:numPr>
        <w:tabs>
          <w:tab w:val="left" w:pos="0"/>
        </w:tabs>
        <w:suppressAutoHyphens/>
        <w:autoSpaceDE w:val="0"/>
        <w:spacing w:after="0"/>
        <w:ind w:left="0" w:firstLine="0"/>
        <w:jc w:val="both"/>
        <w:rPr>
          <w:rFonts w:ascii="Arial" w:hAnsi="Arial" w:cs="Arial"/>
          <w:vanish/>
          <w:lang w:val="en-US" w:eastAsia="zh-CN"/>
        </w:rPr>
      </w:pPr>
    </w:p>
    <w:p w14:paraId="60BC443C" w14:textId="77777777" w:rsidR="006C7378" w:rsidRPr="002F2E1A" w:rsidRDefault="006C7378" w:rsidP="00D31A59">
      <w:pPr>
        <w:tabs>
          <w:tab w:val="left" w:pos="142"/>
          <w:tab w:val="left" w:pos="567"/>
          <w:tab w:val="left" w:pos="709"/>
        </w:tabs>
        <w:suppressAutoHyphens/>
        <w:spacing w:after="0"/>
        <w:jc w:val="both"/>
        <w:rPr>
          <w:rFonts w:ascii="Arial" w:eastAsia="Times New Roman" w:hAnsi="Arial" w:cs="Arial"/>
          <w:lang w:eastAsia="zh-CN"/>
        </w:rPr>
      </w:pPr>
      <w:r>
        <w:rPr>
          <w:rFonts w:ascii="Arial" w:eastAsia="Times New Roman" w:hAnsi="Arial" w:cs="Arial"/>
          <w:lang w:eastAsia="zh-CN"/>
        </w:rPr>
        <w:t xml:space="preserve">13.1 </w:t>
      </w:r>
      <w:r w:rsidRPr="0077104D">
        <w:rPr>
          <w:rFonts w:ascii="Arial" w:eastAsia="Times New Roman" w:hAnsi="Arial" w:cs="Arial"/>
          <w:lang w:eastAsia="zh-CN"/>
        </w:rPr>
        <w:t xml:space="preserve">Este </w:t>
      </w:r>
      <w:r w:rsidRPr="0077104D">
        <w:rPr>
          <w:rFonts w:ascii="Arial" w:eastAsia="Times New Roman" w:hAnsi="Arial" w:cs="Arial"/>
          <w:b/>
          <w:lang w:eastAsia="zh-CN"/>
        </w:rPr>
        <w:t>Contrato</w:t>
      </w:r>
      <w:r w:rsidRPr="0077104D">
        <w:rPr>
          <w:rFonts w:ascii="Arial" w:eastAsia="Times New Roman" w:hAnsi="Arial" w:cs="Arial"/>
          <w:lang w:eastAsia="zh-CN"/>
        </w:rPr>
        <w:t xml:space="preserve"> entrará en vigor a partir de la fecha de su firma y se considerará vigente hasta tanto se cumplan todas las obligaciones que en él se estipulan, salvo que una de las partes solicite su terminación anticipada, según lo previsto en el presente </w:t>
      </w:r>
      <w:r w:rsidRPr="0077104D">
        <w:rPr>
          <w:rFonts w:ascii="Arial" w:eastAsia="Times New Roman" w:hAnsi="Arial" w:cs="Arial"/>
          <w:b/>
          <w:lang w:eastAsia="zh-CN"/>
        </w:rPr>
        <w:t>Contrato</w:t>
      </w:r>
      <w:r w:rsidRPr="0077104D">
        <w:rPr>
          <w:rFonts w:ascii="Arial" w:eastAsia="Times New Roman" w:hAnsi="Arial" w:cs="Arial"/>
          <w:lang w:eastAsia="zh-CN"/>
        </w:rPr>
        <w:t>.</w:t>
      </w:r>
    </w:p>
    <w:p w14:paraId="319297A0" w14:textId="77777777" w:rsidR="006C7378" w:rsidRPr="006C7378" w:rsidRDefault="006C7378" w:rsidP="00D31A59">
      <w:pPr>
        <w:pStyle w:val="Ttulo1"/>
        <w:tabs>
          <w:tab w:val="left" w:pos="0"/>
        </w:tabs>
        <w:suppressAutoHyphens/>
        <w:spacing w:after="120"/>
        <w:rPr>
          <w:rFonts w:ascii="Arial" w:hAnsi="Arial"/>
          <w:b/>
          <w:bCs/>
          <w:color w:val="auto"/>
          <w:sz w:val="22"/>
          <w:szCs w:val="20"/>
          <w:lang w:eastAsia="zh-CN"/>
        </w:rPr>
      </w:pPr>
      <w:r w:rsidRPr="006C7378">
        <w:rPr>
          <w:rFonts w:ascii="Arial" w:hAnsi="Arial"/>
          <w:b/>
          <w:bCs/>
          <w:color w:val="auto"/>
          <w:sz w:val="22"/>
          <w:szCs w:val="20"/>
          <w:lang w:eastAsia="zh-CN"/>
        </w:rPr>
        <w:t xml:space="preserve">DECIMOCUARTA: DISPOSICIONES FINALES  </w:t>
      </w:r>
    </w:p>
    <w:p w14:paraId="5FCFA931" w14:textId="77777777" w:rsidR="006C7378" w:rsidRPr="00101940" w:rsidRDefault="006C7378" w:rsidP="00D31A59">
      <w:pPr>
        <w:numPr>
          <w:ilvl w:val="0"/>
          <w:numId w:val="30"/>
        </w:numPr>
        <w:tabs>
          <w:tab w:val="left" w:pos="0"/>
        </w:tabs>
        <w:suppressAutoHyphens/>
        <w:autoSpaceDE w:val="0"/>
        <w:spacing w:after="0"/>
        <w:ind w:left="0" w:firstLine="0"/>
        <w:jc w:val="both"/>
        <w:rPr>
          <w:rFonts w:ascii="Arial" w:hAnsi="Arial" w:cs="Arial"/>
          <w:vanish/>
          <w:lang w:val="en-US" w:eastAsia="zh-CN"/>
        </w:rPr>
      </w:pPr>
    </w:p>
    <w:p w14:paraId="3C9AB55C" w14:textId="77777777" w:rsidR="006C7378" w:rsidRPr="00101940" w:rsidRDefault="006C7378" w:rsidP="00D31A59">
      <w:pPr>
        <w:numPr>
          <w:ilvl w:val="0"/>
          <w:numId w:val="30"/>
        </w:numPr>
        <w:tabs>
          <w:tab w:val="left" w:pos="0"/>
        </w:tabs>
        <w:suppressAutoHyphens/>
        <w:autoSpaceDE w:val="0"/>
        <w:spacing w:after="0"/>
        <w:ind w:left="0" w:firstLine="0"/>
        <w:jc w:val="both"/>
        <w:rPr>
          <w:rFonts w:ascii="Arial" w:hAnsi="Arial" w:cs="Arial"/>
          <w:vanish/>
          <w:lang w:val="en-US" w:eastAsia="zh-CN"/>
        </w:rPr>
      </w:pPr>
    </w:p>
    <w:p w14:paraId="162C6E3B" w14:textId="77777777" w:rsidR="006C7378" w:rsidRPr="00101940" w:rsidRDefault="006C7378" w:rsidP="00D31A59">
      <w:pPr>
        <w:numPr>
          <w:ilvl w:val="0"/>
          <w:numId w:val="30"/>
        </w:numPr>
        <w:tabs>
          <w:tab w:val="left" w:pos="0"/>
        </w:tabs>
        <w:suppressAutoHyphens/>
        <w:autoSpaceDE w:val="0"/>
        <w:spacing w:after="0"/>
        <w:ind w:left="0" w:firstLine="0"/>
        <w:jc w:val="both"/>
        <w:rPr>
          <w:rFonts w:ascii="Arial" w:hAnsi="Arial" w:cs="Arial"/>
          <w:vanish/>
          <w:lang w:val="en-US" w:eastAsia="zh-CN"/>
        </w:rPr>
      </w:pPr>
    </w:p>
    <w:p w14:paraId="418D7ED0" w14:textId="77777777" w:rsidR="006C7378" w:rsidRPr="00101940" w:rsidRDefault="006C7378" w:rsidP="00D31A59">
      <w:pPr>
        <w:tabs>
          <w:tab w:val="left" w:pos="567"/>
        </w:tabs>
        <w:suppressAutoHyphens/>
        <w:autoSpaceDE w:val="0"/>
        <w:spacing w:after="0"/>
        <w:jc w:val="both"/>
        <w:rPr>
          <w:rFonts w:ascii="Arial" w:hAnsi="Arial" w:cs="Arial"/>
          <w:lang w:eastAsia="zh-CN"/>
        </w:rPr>
      </w:pPr>
      <w:r>
        <w:rPr>
          <w:rFonts w:ascii="Arial" w:hAnsi="Arial" w:cs="Arial"/>
          <w:lang w:eastAsia="zh-CN"/>
        </w:rPr>
        <w:t xml:space="preserve">14.1 </w:t>
      </w:r>
      <w:r w:rsidRPr="00101940">
        <w:rPr>
          <w:rFonts w:ascii="Arial" w:hAnsi="Arial" w:cs="Arial"/>
          <w:lang w:eastAsia="zh-CN"/>
        </w:rPr>
        <w:t xml:space="preserve">Ninguna de </w:t>
      </w:r>
      <w:r w:rsidRPr="00101940">
        <w:rPr>
          <w:rFonts w:ascii="Arial" w:hAnsi="Arial" w:cs="Arial"/>
          <w:b/>
          <w:lang w:eastAsia="zh-CN"/>
        </w:rPr>
        <w:t>Las Partes</w:t>
      </w:r>
      <w:r w:rsidRPr="00101940">
        <w:rPr>
          <w:rFonts w:ascii="Arial" w:hAnsi="Arial" w:cs="Arial"/>
          <w:lang w:eastAsia="zh-CN"/>
        </w:rPr>
        <w:t xml:space="preserve">, asume responsabilidad por las obligaciones que la otra contraiga para la ejecución de los </w:t>
      </w:r>
      <w:r w:rsidRPr="00101940">
        <w:rPr>
          <w:rFonts w:ascii="Arial" w:hAnsi="Arial" w:cs="Arial"/>
          <w:b/>
          <w:lang w:eastAsia="zh-CN"/>
        </w:rPr>
        <w:t>Proyectos</w:t>
      </w:r>
      <w:r w:rsidRPr="00101940">
        <w:rPr>
          <w:rFonts w:ascii="Arial" w:hAnsi="Arial" w:cs="Arial"/>
          <w:lang w:eastAsia="zh-CN"/>
        </w:rPr>
        <w:t>.</w:t>
      </w:r>
    </w:p>
    <w:p w14:paraId="6C46BFEF" w14:textId="77777777" w:rsidR="006C7378" w:rsidRPr="00101940" w:rsidRDefault="006C7378" w:rsidP="00D31A59">
      <w:pPr>
        <w:suppressAutoHyphens/>
        <w:autoSpaceDE w:val="0"/>
        <w:spacing w:after="0"/>
        <w:jc w:val="both"/>
        <w:rPr>
          <w:rFonts w:ascii="Arial" w:hAnsi="Arial" w:cs="Arial"/>
          <w:lang w:eastAsia="zh-CN"/>
        </w:rPr>
      </w:pPr>
    </w:p>
    <w:p w14:paraId="713E33E0" w14:textId="77777777" w:rsidR="006C7378" w:rsidRPr="00101940" w:rsidRDefault="006C7378" w:rsidP="00D31A59">
      <w:pPr>
        <w:tabs>
          <w:tab w:val="left" w:pos="567"/>
        </w:tabs>
        <w:suppressAutoHyphens/>
        <w:autoSpaceDE w:val="0"/>
        <w:spacing w:after="0"/>
        <w:jc w:val="both"/>
        <w:rPr>
          <w:rFonts w:ascii="Arial" w:hAnsi="Arial" w:cs="Arial"/>
          <w:lang w:eastAsia="zh-CN"/>
        </w:rPr>
      </w:pPr>
      <w:r>
        <w:rPr>
          <w:rFonts w:ascii="Arial" w:hAnsi="Arial" w:cs="Arial"/>
          <w:lang w:eastAsia="zh-CN"/>
        </w:rPr>
        <w:t xml:space="preserve">14.2 </w:t>
      </w:r>
      <w:r w:rsidRPr="00101940">
        <w:rPr>
          <w:rFonts w:ascii="Arial" w:hAnsi="Arial" w:cs="Arial"/>
          <w:lang w:eastAsia="zh-CN"/>
        </w:rPr>
        <w:t xml:space="preserve">Excepto se establezca de otra forma los plazos de días establecidos en el </w:t>
      </w:r>
      <w:r w:rsidRPr="00101940">
        <w:rPr>
          <w:rFonts w:ascii="Arial" w:hAnsi="Arial" w:cs="Arial"/>
          <w:b/>
          <w:lang w:eastAsia="zh-CN"/>
        </w:rPr>
        <w:t>Contrato</w:t>
      </w:r>
      <w:r w:rsidRPr="00101940">
        <w:rPr>
          <w:rFonts w:ascii="Arial" w:hAnsi="Arial" w:cs="Arial"/>
          <w:lang w:eastAsia="zh-CN"/>
        </w:rPr>
        <w:t xml:space="preserve"> se refiere a días </w:t>
      </w:r>
      <w:r>
        <w:rPr>
          <w:rFonts w:ascii="Arial" w:hAnsi="Arial" w:cs="Arial"/>
          <w:lang w:eastAsia="zh-CN"/>
        </w:rPr>
        <w:t>naturales</w:t>
      </w:r>
      <w:r w:rsidRPr="00101940">
        <w:rPr>
          <w:rFonts w:ascii="Arial" w:hAnsi="Arial" w:cs="Arial"/>
          <w:lang w:eastAsia="zh-CN"/>
        </w:rPr>
        <w:t>.</w:t>
      </w:r>
    </w:p>
    <w:p w14:paraId="7A59028C" w14:textId="77777777" w:rsidR="006C7378" w:rsidRPr="00101940" w:rsidRDefault="006C7378" w:rsidP="00D31A59">
      <w:pPr>
        <w:suppressAutoHyphens/>
        <w:autoSpaceDE w:val="0"/>
        <w:spacing w:after="0"/>
        <w:jc w:val="both"/>
        <w:rPr>
          <w:rFonts w:ascii="Arial" w:hAnsi="Arial" w:cs="Arial"/>
          <w:lang w:eastAsia="zh-CN"/>
        </w:rPr>
      </w:pPr>
    </w:p>
    <w:p w14:paraId="43C39D89" w14:textId="77777777" w:rsidR="006C7378" w:rsidRDefault="006C7378" w:rsidP="00D31A59">
      <w:pPr>
        <w:suppressAutoHyphens/>
        <w:spacing w:after="0"/>
        <w:jc w:val="both"/>
        <w:rPr>
          <w:rFonts w:ascii="Arial" w:hAnsi="Arial" w:cs="Arial"/>
          <w:lang w:eastAsia="zh-CN"/>
        </w:rPr>
      </w:pPr>
      <w:r w:rsidRPr="00101940">
        <w:rPr>
          <w:rFonts w:ascii="Arial" w:hAnsi="Arial" w:cs="Arial"/>
          <w:lang w:eastAsia="zh-CN"/>
        </w:rPr>
        <w:t xml:space="preserve">Y para constancia lo firman en dos (2) ejemplares, al mismo tenor y efectos legales, en La Habana, a los _______ días del mes de ___________________ </w:t>
      </w:r>
      <w:proofErr w:type="spellStart"/>
      <w:r w:rsidRPr="00101940">
        <w:rPr>
          <w:rFonts w:ascii="Arial" w:hAnsi="Arial" w:cs="Arial"/>
          <w:lang w:eastAsia="zh-CN"/>
        </w:rPr>
        <w:t>de</w:t>
      </w:r>
      <w:proofErr w:type="spellEnd"/>
      <w:r w:rsidRPr="00101940">
        <w:rPr>
          <w:rFonts w:ascii="Arial" w:hAnsi="Arial" w:cs="Arial"/>
          <w:lang w:eastAsia="zh-CN"/>
        </w:rPr>
        <w:t xml:space="preserve"> _______.</w:t>
      </w:r>
    </w:p>
    <w:p w14:paraId="427F612B" w14:textId="77777777" w:rsidR="006E742C" w:rsidRDefault="006E742C" w:rsidP="00D31A59">
      <w:pPr>
        <w:suppressAutoHyphens/>
        <w:spacing w:after="0"/>
        <w:jc w:val="both"/>
        <w:rPr>
          <w:rFonts w:ascii="Arial" w:hAnsi="Arial" w:cs="Arial"/>
          <w:lang w:eastAsia="zh-CN"/>
        </w:rPr>
      </w:pPr>
    </w:p>
    <w:p w14:paraId="2BBF84A4" w14:textId="77777777" w:rsidR="005D6B35" w:rsidRDefault="005D6B35" w:rsidP="00D31A59">
      <w:pPr>
        <w:suppressAutoHyphens/>
        <w:spacing w:after="0"/>
        <w:jc w:val="both"/>
        <w:rPr>
          <w:rFonts w:ascii="Arial" w:hAnsi="Arial" w:cs="Arial"/>
          <w:lang w:eastAsia="zh-CN"/>
        </w:rPr>
      </w:pPr>
    </w:p>
    <w:p w14:paraId="6D504F22" w14:textId="77777777" w:rsidR="005D6B35" w:rsidRDefault="005D6B35" w:rsidP="00D31A59">
      <w:pPr>
        <w:suppressAutoHyphens/>
        <w:spacing w:after="0"/>
        <w:jc w:val="both"/>
        <w:rPr>
          <w:rFonts w:ascii="Arial" w:hAnsi="Arial" w:cs="Arial"/>
          <w:lang w:eastAsia="zh-CN"/>
        </w:rPr>
      </w:pPr>
    </w:p>
    <w:p w14:paraId="3CF8B719" w14:textId="77777777" w:rsidR="006C7378" w:rsidRDefault="006C7378" w:rsidP="00D31A59">
      <w:pPr>
        <w:suppressAutoHyphens/>
        <w:spacing w:after="0"/>
        <w:jc w:val="both"/>
        <w:rPr>
          <w:rFonts w:ascii="Arial" w:hAnsi="Arial" w:cs="Arial"/>
          <w:lang w:eastAsia="ar-SA"/>
        </w:rPr>
      </w:pPr>
    </w:p>
    <w:tbl>
      <w:tblPr>
        <w:tblW w:w="5486" w:type="pct"/>
        <w:jc w:val="center"/>
        <w:tblLook w:val="04A0" w:firstRow="1" w:lastRow="0" w:firstColumn="1" w:lastColumn="0" w:noHBand="0" w:noVBand="1"/>
      </w:tblPr>
      <w:tblGrid>
        <w:gridCol w:w="4296"/>
        <w:gridCol w:w="1156"/>
        <w:gridCol w:w="4866"/>
      </w:tblGrid>
      <w:tr w:rsidR="006C7378" w:rsidRPr="00101940" w14:paraId="4A4FBB49" w14:textId="77777777" w:rsidTr="00265B96">
        <w:trPr>
          <w:trHeight w:val="1341"/>
          <w:jc w:val="center"/>
        </w:trPr>
        <w:tc>
          <w:tcPr>
            <w:tcW w:w="2082" w:type="pct"/>
            <w:tcBorders>
              <w:top w:val="single" w:sz="4" w:space="0" w:color="auto"/>
            </w:tcBorders>
            <w:hideMark/>
          </w:tcPr>
          <w:p w14:paraId="2151E610" w14:textId="77777777" w:rsidR="00BD7674" w:rsidRDefault="00265B96" w:rsidP="00BD7674">
            <w:pPr>
              <w:spacing w:after="0"/>
              <w:jc w:val="center"/>
              <w:rPr>
                <w:rFonts w:ascii="Arial" w:eastAsia="Times New Roman" w:hAnsi="Arial" w:cs="Arial"/>
                <w:b/>
              </w:rPr>
            </w:pPr>
            <w:r>
              <w:rPr>
                <w:rFonts w:ascii="Arial" w:eastAsia="Times New Roman" w:hAnsi="Arial" w:cs="Arial"/>
                <w:b/>
                <w:lang w:eastAsia="es-ES"/>
              </w:rPr>
              <w:t xml:space="preserve">              </w:t>
            </w:r>
            <w:r w:rsidR="00BD7674">
              <w:rPr>
                <w:rFonts w:ascii="Arial" w:eastAsia="Times New Roman" w:hAnsi="Arial" w:cs="Arial"/>
                <w:b/>
              </w:rPr>
              <w:t>Cnel. Leonardo Mesa Guerra</w:t>
            </w:r>
          </w:p>
          <w:p w14:paraId="5DF3B095" w14:textId="77777777" w:rsidR="00BD7674" w:rsidRDefault="00BD7674" w:rsidP="00BD7674">
            <w:pPr>
              <w:spacing w:after="0"/>
              <w:jc w:val="center"/>
              <w:rPr>
                <w:rFonts w:ascii="Arial" w:eastAsia="Times New Roman" w:hAnsi="Arial" w:cs="Arial"/>
                <w:b/>
              </w:rPr>
            </w:pPr>
            <w:r>
              <w:rPr>
                <w:rFonts w:ascii="Arial" w:eastAsia="Times New Roman" w:hAnsi="Arial" w:cs="Arial"/>
                <w:b/>
              </w:rPr>
              <w:t>Jefe</w:t>
            </w:r>
          </w:p>
          <w:p w14:paraId="2C4571CD" w14:textId="68CA1A85" w:rsidR="006C7378" w:rsidRPr="00101940" w:rsidRDefault="00BD7674" w:rsidP="00BD7674">
            <w:pPr>
              <w:spacing w:after="0"/>
              <w:jc w:val="center"/>
              <w:rPr>
                <w:rFonts w:ascii="Arial" w:eastAsia="Times New Roman" w:hAnsi="Arial" w:cs="Arial"/>
                <w:b/>
              </w:rPr>
            </w:pPr>
            <w:r>
              <w:rPr>
                <w:rFonts w:ascii="Arial" w:eastAsia="Times New Roman" w:hAnsi="Arial" w:cs="Arial"/>
                <w:b/>
              </w:rPr>
              <w:t>Dirección Tecnologías y Sistemas MININT</w:t>
            </w:r>
          </w:p>
        </w:tc>
        <w:tc>
          <w:tcPr>
            <w:tcW w:w="560" w:type="pct"/>
          </w:tcPr>
          <w:p w14:paraId="7F2B945E" w14:textId="77777777" w:rsidR="006C7378" w:rsidRPr="00101940" w:rsidRDefault="006C7378" w:rsidP="00D31A59">
            <w:pPr>
              <w:snapToGrid w:val="0"/>
              <w:spacing w:after="0"/>
              <w:jc w:val="center"/>
              <w:rPr>
                <w:rFonts w:ascii="Arial" w:eastAsia="Times New Roman" w:hAnsi="Arial" w:cs="Arial"/>
                <w:b/>
              </w:rPr>
            </w:pPr>
          </w:p>
        </w:tc>
        <w:tc>
          <w:tcPr>
            <w:tcW w:w="2358" w:type="pct"/>
            <w:tcBorders>
              <w:top w:val="single" w:sz="4" w:space="0" w:color="auto"/>
            </w:tcBorders>
            <w:hideMark/>
          </w:tcPr>
          <w:p w14:paraId="45E7E49E" w14:textId="77777777" w:rsidR="006C7378" w:rsidRPr="00101940" w:rsidRDefault="006C7378" w:rsidP="00D31A59">
            <w:pPr>
              <w:spacing w:after="0"/>
              <w:jc w:val="center"/>
              <w:rPr>
                <w:rFonts w:ascii="Arial" w:eastAsia="Times New Roman" w:hAnsi="Arial" w:cs="Arial"/>
                <w:b/>
                <w:szCs w:val="24"/>
              </w:rPr>
            </w:pPr>
            <w:r w:rsidRPr="00D713CC">
              <w:rPr>
                <w:rFonts w:ascii="Arial" w:eastAsia="Times New Roman" w:hAnsi="Arial" w:cs="Arial"/>
                <w:b/>
                <w:lang w:eastAsia="es-ES"/>
              </w:rPr>
              <w:t>MSc. Rafael Luis Torralbas Ezpeleta</w:t>
            </w:r>
          </w:p>
          <w:p w14:paraId="6C3A4EA6" w14:textId="77777777" w:rsidR="006C7378" w:rsidRPr="00101940" w:rsidRDefault="006C7378" w:rsidP="00D31A59">
            <w:pPr>
              <w:spacing w:after="0"/>
              <w:jc w:val="center"/>
              <w:rPr>
                <w:rFonts w:ascii="Arial" w:eastAsia="Times New Roman" w:hAnsi="Arial" w:cs="Arial"/>
                <w:b/>
              </w:rPr>
            </w:pPr>
            <w:r>
              <w:rPr>
                <w:rFonts w:ascii="Arial" w:eastAsia="Times New Roman" w:hAnsi="Arial" w:cs="Arial"/>
                <w:b/>
                <w:szCs w:val="24"/>
              </w:rPr>
              <w:t>Director</w:t>
            </w:r>
            <w:r w:rsidRPr="001D713A">
              <w:rPr>
                <w:rFonts w:ascii="Arial" w:eastAsia="Times New Roman" w:hAnsi="Arial" w:cs="Arial"/>
                <w:b/>
                <w:szCs w:val="24"/>
              </w:rPr>
              <w:t xml:space="preserve"> de la Dirección de Transferencia de Tecnología</w:t>
            </w:r>
          </w:p>
          <w:p w14:paraId="13E81A90" w14:textId="77777777" w:rsidR="006C7378" w:rsidRPr="00101940" w:rsidRDefault="006C7378" w:rsidP="00D31A59">
            <w:pPr>
              <w:spacing w:after="0"/>
              <w:jc w:val="center"/>
              <w:rPr>
                <w:rFonts w:ascii="Arial" w:eastAsia="Times New Roman" w:hAnsi="Arial" w:cs="Arial"/>
                <w:b/>
              </w:rPr>
            </w:pPr>
            <w:r w:rsidRPr="00101940">
              <w:rPr>
                <w:rFonts w:ascii="Arial" w:eastAsia="Times New Roman" w:hAnsi="Arial" w:cs="Arial"/>
                <w:b/>
              </w:rPr>
              <w:t>Universidad de las Ciencias Informáticas</w:t>
            </w:r>
          </w:p>
        </w:tc>
      </w:tr>
    </w:tbl>
    <w:p w14:paraId="6FD0C977" w14:textId="77777777" w:rsidR="00382ADA" w:rsidRPr="006C7378" w:rsidRDefault="00382ADA" w:rsidP="00D31A59">
      <w:pPr>
        <w:jc w:val="both"/>
        <w:rPr>
          <w:rFonts w:ascii="Arial" w:hAnsi="Arial" w:cs="Arial"/>
          <w:b/>
          <w:sz w:val="24"/>
          <w:szCs w:val="24"/>
        </w:rPr>
      </w:pPr>
    </w:p>
    <w:p w14:paraId="37CDD44A" w14:textId="77777777" w:rsidR="00877F60" w:rsidRDefault="00877F60" w:rsidP="00D31A59">
      <w:pPr>
        <w:jc w:val="both"/>
        <w:rPr>
          <w:rFonts w:ascii="Arial" w:hAnsi="Arial" w:cs="Arial"/>
          <w:b/>
          <w:sz w:val="24"/>
          <w:szCs w:val="24"/>
          <w:lang w:val="es-ES_tradnl"/>
        </w:rPr>
        <w:sectPr w:rsidR="00877F60" w:rsidSect="00D31A59">
          <w:footerReference w:type="default" r:id="rId13"/>
          <w:pgSz w:w="12240" w:h="15840"/>
          <w:pgMar w:top="1418" w:right="1418" w:bottom="1134" w:left="1418" w:header="720" w:footer="720" w:gutter="0"/>
          <w:cols w:space="720"/>
        </w:sectPr>
      </w:pPr>
    </w:p>
    <w:p w14:paraId="6E55F0AC" w14:textId="77777777" w:rsidR="009F4202" w:rsidRDefault="009F4202" w:rsidP="00D31A59">
      <w:pPr>
        <w:jc w:val="center"/>
        <w:rPr>
          <w:rFonts w:ascii="Arial" w:hAnsi="Arial" w:cs="Arial"/>
          <w:b/>
          <w:sz w:val="24"/>
          <w:szCs w:val="24"/>
          <w:lang w:val="es-ES_tradnl"/>
        </w:rPr>
      </w:pPr>
      <w:r>
        <w:rPr>
          <w:rFonts w:ascii="Arial" w:hAnsi="Arial" w:cs="Arial"/>
          <w:b/>
          <w:sz w:val="24"/>
          <w:szCs w:val="24"/>
          <w:lang w:val="es-ES_tradnl"/>
        </w:rPr>
        <w:lastRenderedPageBreak/>
        <w:t>ANEXO 1</w:t>
      </w:r>
    </w:p>
    <w:p w14:paraId="71FEF5DC" w14:textId="77777777" w:rsidR="009F4202" w:rsidRDefault="009F4202" w:rsidP="00D31A59">
      <w:pPr>
        <w:spacing w:after="0"/>
        <w:jc w:val="center"/>
        <w:rPr>
          <w:rFonts w:ascii="Arial" w:hAnsi="Arial" w:cs="Arial"/>
          <w:b/>
          <w:bCs/>
          <w:color w:val="000000"/>
        </w:rPr>
      </w:pPr>
      <w:r w:rsidRPr="00947B28">
        <w:rPr>
          <w:rFonts w:ascii="Arial" w:hAnsi="Arial" w:cs="Arial"/>
          <w:b/>
          <w:bCs/>
          <w:color w:val="000000"/>
        </w:rPr>
        <w:t>Oferta Técnico Comercial</w:t>
      </w:r>
    </w:p>
    <w:p w14:paraId="5D2AF108" w14:textId="77777777" w:rsidR="008A17C0" w:rsidRDefault="008A17C0" w:rsidP="00D31A59">
      <w:pPr>
        <w:spacing w:after="0"/>
        <w:jc w:val="center"/>
        <w:rPr>
          <w:rFonts w:ascii="Arial" w:hAnsi="Arial" w:cs="Arial"/>
          <w:b/>
          <w:bCs/>
          <w:color w:val="000000"/>
        </w:rPr>
      </w:pPr>
    </w:p>
    <w:tbl>
      <w:tblPr>
        <w:tblW w:w="13545" w:type="dxa"/>
        <w:tblInd w:w="-504" w:type="dxa"/>
        <w:tblLayout w:type="fixed"/>
        <w:tblLook w:val="04A0" w:firstRow="1" w:lastRow="0" w:firstColumn="1" w:lastColumn="0" w:noHBand="0" w:noVBand="1"/>
      </w:tblPr>
      <w:tblGrid>
        <w:gridCol w:w="1231"/>
        <w:gridCol w:w="8692"/>
        <w:gridCol w:w="1701"/>
        <w:gridCol w:w="1921"/>
      </w:tblGrid>
      <w:tr w:rsidR="008A17C0" w:rsidRPr="000B5013" w14:paraId="41CF497E" w14:textId="77777777" w:rsidTr="004940B2">
        <w:tc>
          <w:tcPr>
            <w:tcW w:w="1231" w:type="dxa"/>
            <w:vAlign w:val="center"/>
          </w:tcPr>
          <w:p w14:paraId="536DA057" w14:textId="77777777" w:rsidR="008A17C0" w:rsidRDefault="008A17C0" w:rsidP="00D31A59">
            <w:pPr>
              <w:spacing w:after="0"/>
              <w:jc w:val="right"/>
              <w:rPr>
                <w:rFonts w:ascii="Arial" w:hAnsi="Arial" w:cs="Arial"/>
                <w:b/>
                <w:bCs/>
                <w:i/>
                <w:iCs/>
                <w:color w:val="000000"/>
                <w:lang w:val="es-ES_tradnl"/>
              </w:rPr>
            </w:pPr>
            <w:r w:rsidRPr="000B5013">
              <w:rPr>
                <w:rFonts w:ascii="Arial" w:hAnsi="Arial" w:cs="Arial"/>
                <w:b/>
                <w:bCs/>
                <w:i/>
                <w:iCs/>
                <w:color w:val="000000"/>
                <w:lang w:val="es-ES_tradnl"/>
              </w:rPr>
              <w:t>Proyecto:</w:t>
            </w:r>
          </w:p>
          <w:p w14:paraId="2FACFAAE" w14:textId="77777777" w:rsidR="0005697D" w:rsidRPr="000B5013" w:rsidRDefault="0005697D" w:rsidP="00D31A59">
            <w:pPr>
              <w:spacing w:after="0"/>
              <w:jc w:val="right"/>
              <w:rPr>
                <w:rFonts w:ascii="Arial" w:hAnsi="Arial" w:cs="Arial"/>
                <w:b/>
                <w:bCs/>
                <w:i/>
                <w:iCs/>
                <w:color w:val="000000"/>
                <w:lang w:val="es-ES_tradnl"/>
              </w:rPr>
            </w:pPr>
          </w:p>
        </w:tc>
        <w:tc>
          <w:tcPr>
            <w:tcW w:w="8692" w:type="dxa"/>
          </w:tcPr>
          <w:p w14:paraId="1A19AD38" w14:textId="77777777" w:rsidR="008A17C0" w:rsidRPr="0005697D" w:rsidRDefault="0005697D" w:rsidP="00D31A59">
            <w:pPr>
              <w:spacing w:after="0"/>
              <w:rPr>
                <w:rFonts w:ascii="Arial" w:hAnsi="Arial" w:cs="Arial"/>
                <w:b/>
                <w:color w:val="333333"/>
              </w:rPr>
            </w:pPr>
            <w:r w:rsidRPr="0005697D">
              <w:rPr>
                <w:rFonts w:ascii="Arial" w:hAnsi="Arial" w:cs="Arial"/>
                <w:b/>
                <w:color w:val="333333"/>
              </w:rPr>
              <w:t>Servicios de implantación del Sistema de Información Radiológica XAVIA RIS en el Centro de Investigaciones Clínico Quirúrgicas (CIMEQ).</w:t>
            </w:r>
          </w:p>
          <w:p w14:paraId="6617062C" w14:textId="77777777" w:rsidR="0005697D" w:rsidRPr="0005697D" w:rsidRDefault="0005697D" w:rsidP="00D31A59">
            <w:pPr>
              <w:spacing w:after="0"/>
              <w:rPr>
                <w:rFonts w:ascii="Arial" w:eastAsia="Times New Roman" w:hAnsi="Arial" w:cs="Arial"/>
                <w:b/>
                <w:bCs/>
                <w:color w:val="000000"/>
                <w:lang w:val="es-ES_tradnl" w:eastAsia="zh-CN"/>
              </w:rPr>
            </w:pPr>
          </w:p>
        </w:tc>
        <w:tc>
          <w:tcPr>
            <w:tcW w:w="1701" w:type="dxa"/>
          </w:tcPr>
          <w:p w14:paraId="1C54B51B" w14:textId="77777777" w:rsidR="008A17C0" w:rsidRPr="000B5013" w:rsidRDefault="008A17C0" w:rsidP="00D31A59">
            <w:pPr>
              <w:spacing w:after="0"/>
              <w:jc w:val="right"/>
              <w:rPr>
                <w:rFonts w:ascii="Arial" w:hAnsi="Arial" w:cs="Arial"/>
                <w:color w:val="000000"/>
                <w:lang w:val="es-ES_tradnl"/>
              </w:rPr>
            </w:pPr>
            <w:r w:rsidRPr="000B5013">
              <w:rPr>
                <w:rFonts w:ascii="Arial" w:hAnsi="Arial" w:cs="Arial"/>
                <w:b/>
                <w:bCs/>
                <w:i/>
                <w:iCs/>
                <w:color w:val="000000"/>
                <w:lang w:val="es-ES_tradnl"/>
              </w:rPr>
              <w:t xml:space="preserve">Código: </w:t>
            </w:r>
          </w:p>
        </w:tc>
        <w:tc>
          <w:tcPr>
            <w:tcW w:w="1921" w:type="dxa"/>
          </w:tcPr>
          <w:p w14:paraId="78B48E98" w14:textId="77777777" w:rsidR="008A17C0" w:rsidRPr="004940B2" w:rsidRDefault="0005697D" w:rsidP="00812EB5">
            <w:pPr>
              <w:spacing w:after="0"/>
              <w:jc w:val="right"/>
              <w:rPr>
                <w:rFonts w:ascii="Arial" w:hAnsi="Arial" w:cs="Arial"/>
                <w:b/>
                <w:color w:val="000000"/>
                <w:lang w:val="es-ES_tradnl"/>
              </w:rPr>
            </w:pPr>
            <w:r w:rsidRPr="004940B2">
              <w:rPr>
                <w:rFonts w:ascii="Arial" w:hAnsi="Arial" w:cs="Arial"/>
                <w:b/>
                <w:color w:val="000000"/>
                <w:lang w:val="es-ES_tradnl"/>
              </w:rPr>
              <w:t>2018.</w:t>
            </w:r>
            <w:r w:rsidR="00812EB5">
              <w:rPr>
                <w:rFonts w:ascii="Arial" w:hAnsi="Arial" w:cs="Arial"/>
                <w:b/>
                <w:color w:val="000000"/>
                <w:lang w:val="es-ES_tradnl"/>
              </w:rPr>
              <w:t>150</w:t>
            </w:r>
          </w:p>
        </w:tc>
      </w:tr>
      <w:tr w:rsidR="008A17C0" w:rsidRPr="000B5013" w14:paraId="4AB8143F" w14:textId="77777777" w:rsidTr="004940B2">
        <w:tc>
          <w:tcPr>
            <w:tcW w:w="1231" w:type="dxa"/>
            <w:vAlign w:val="bottom"/>
          </w:tcPr>
          <w:p w14:paraId="48432C62" w14:textId="77777777" w:rsidR="008A17C0" w:rsidRPr="000B5013" w:rsidRDefault="008A17C0" w:rsidP="00D31A59">
            <w:pPr>
              <w:spacing w:after="0"/>
              <w:jc w:val="right"/>
              <w:rPr>
                <w:rFonts w:ascii="Arial" w:hAnsi="Arial" w:cs="Arial"/>
                <w:b/>
                <w:bCs/>
                <w:i/>
                <w:iCs/>
                <w:color w:val="000000"/>
                <w:lang w:val="es-ES_tradnl"/>
              </w:rPr>
            </w:pPr>
            <w:r w:rsidRPr="000B5013">
              <w:rPr>
                <w:rFonts w:ascii="Arial" w:hAnsi="Arial" w:cs="Arial"/>
                <w:b/>
                <w:bCs/>
                <w:i/>
                <w:iCs/>
                <w:color w:val="000000"/>
                <w:lang w:val="es-ES_tradnl"/>
              </w:rPr>
              <w:t>Cliente:</w:t>
            </w:r>
          </w:p>
        </w:tc>
        <w:tc>
          <w:tcPr>
            <w:tcW w:w="8692" w:type="dxa"/>
          </w:tcPr>
          <w:p w14:paraId="540A7BA0" w14:textId="77777777" w:rsidR="008A17C0" w:rsidRPr="0005697D" w:rsidRDefault="0005697D" w:rsidP="00D31A59">
            <w:pPr>
              <w:spacing w:after="0"/>
              <w:ind w:left="708" w:hanging="708"/>
              <w:rPr>
                <w:rFonts w:ascii="Arial" w:eastAsia="Times New Roman" w:hAnsi="Arial" w:cs="Arial"/>
                <w:b/>
                <w:bCs/>
                <w:color w:val="000000"/>
                <w:lang w:val="es-ES_tradnl" w:eastAsia="zh-CN"/>
              </w:rPr>
            </w:pPr>
            <w:r w:rsidRPr="0005697D">
              <w:rPr>
                <w:rFonts w:ascii="Arial" w:hAnsi="Arial" w:cs="Arial"/>
                <w:b/>
                <w:color w:val="333333"/>
              </w:rPr>
              <w:t>Dirección de Tecnología y Sistemas (DTS) del MININT</w:t>
            </w:r>
          </w:p>
        </w:tc>
        <w:tc>
          <w:tcPr>
            <w:tcW w:w="1701" w:type="dxa"/>
          </w:tcPr>
          <w:p w14:paraId="313582AA" w14:textId="77777777" w:rsidR="008A17C0" w:rsidRPr="000B5013" w:rsidRDefault="008A17C0" w:rsidP="00D31A59">
            <w:pPr>
              <w:spacing w:after="0"/>
              <w:jc w:val="right"/>
              <w:rPr>
                <w:rFonts w:ascii="Arial" w:hAnsi="Arial" w:cs="Arial"/>
                <w:color w:val="000000"/>
                <w:lang w:val="es-ES_tradnl"/>
              </w:rPr>
            </w:pPr>
          </w:p>
        </w:tc>
        <w:tc>
          <w:tcPr>
            <w:tcW w:w="1921" w:type="dxa"/>
          </w:tcPr>
          <w:p w14:paraId="6CE28FEB" w14:textId="77777777" w:rsidR="008A17C0" w:rsidRPr="000B5013" w:rsidRDefault="008A17C0" w:rsidP="00D31A59">
            <w:pPr>
              <w:spacing w:after="0"/>
              <w:jc w:val="right"/>
              <w:rPr>
                <w:rFonts w:ascii="Arial" w:hAnsi="Arial" w:cs="Arial"/>
                <w:color w:val="000000"/>
                <w:lang w:val="es-ES_tradnl"/>
              </w:rPr>
            </w:pPr>
          </w:p>
        </w:tc>
      </w:tr>
      <w:tr w:rsidR="008A17C0" w:rsidRPr="000B5013" w14:paraId="4BA04858" w14:textId="77777777" w:rsidTr="004940B2">
        <w:tc>
          <w:tcPr>
            <w:tcW w:w="1231" w:type="dxa"/>
            <w:vAlign w:val="bottom"/>
          </w:tcPr>
          <w:p w14:paraId="12ED81B1" w14:textId="77777777" w:rsidR="008A17C0" w:rsidRPr="000B5013" w:rsidRDefault="008A17C0" w:rsidP="00D31A59">
            <w:pPr>
              <w:spacing w:after="0"/>
              <w:jc w:val="both"/>
              <w:rPr>
                <w:rFonts w:ascii="Arial" w:hAnsi="Arial" w:cs="Arial"/>
                <w:b/>
                <w:bCs/>
                <w:i/>
                <w:iCs/>
                <w:color w:val="000000"/>
                <w:lang w:val="es-ES_tradnl"/>
              </w:rPr>
            </w:pPr>
          </w:p>
        </w:tc>
        <w:tc>
          <w:tcPr>
            <w:tcW w:w="8692" w:type="dxa"/>
          </w:tcPr>
          <w:p w14:paraId="3C951DBF" w14:textId="77777777" w:rsidR="008A17C0" w:rsidRPr="000B5013" w:rsidRDefault="008A17C0" w:rsidP="00D31A59">
            <w:pPr>
              <w:spacing w:after="0"/>
              <w:rPr>
                <w:rFonts w:ascii="Arial" w:hAnsi="Arial" w:cs="Arial"/>
                <w:color w:val="000000"/>
                <w:lang w:val="es-ES_tradnl"/>
              </w:rPr>
            </w:pPr>
          </w:p>
        </w:tc>
        <w:tc>
          <w:tcPr>
            <w:tcW w:w="1701" w:type="dxa"/>
          </w:tcPr>
          <w:p w14:paraId="3FA2F5F0" w14:textId="77777777" w:rsidR="008A17C0" w:rsidRPr="000B5013" w:rsidRDefault="008A17C0" w:rsidP="00D31A59">
            <w:pPr>
              <w:spacing w:after="0"/>
              <w:jc w:val="right"/>
              <w:rPr>
                <w:rFonts w:ascii="Arial" w:hAnsi="Arial" w:cs="Arial"/>
                <w:color w:val="000000"/>
                <w:lang w:val="es-ES_tradnl"/>
              </w:rPr>
            </w:pPr>
          </w:p>
        </w:tc>
        <w:tc>
          <w:tcPr>
            <w:tcW w:w="1921" w:type="dxa"/>
          </w:tcPr>
          <w:p w14:paraId="69C1D1F3" w14:textId="77777777" w:rsidR="008A17C0" w:rsidRPr="000B5013" w:rsidRDefault="008A17C0" w:rsidP="00D31A59">
            <w:pPr>
              <w:spacing w:after="0"/>
              <w:jc w:val="right"/>
              <w:rPr>
                <w:rFonts w:ascii="Arial" w:hAnsi="Arial" w:cs="Arial"/>
                <w:color w:val="000000"/>
                <w:lang w:val="es-ES_tradnl"/>
              </w:rPr>
            </w:pPr>
          </w:p>
        </w:tc>
      </w:tr>
    </w:tbl>
    <w:p w14:paraId="5F04357A" w14:textId="77777777" w:rsidR="008A17C0" w:rsidRDefault="008A17C0" w:rsidP="00D31A59">
      <w:pPr>
        <w:spacing w:after="0"/>
        <w:jc w:val="center"/>
        <w:rPr>
          <w:rFonts w:ascii="Arial" w:hAnsi="Arial" w:cs="Arial"/>
          <w:b/>
          <w:bCs/>
          <w:color w:val="000000"/>
        </w:rPr>
      </w:pPr>
    </w:p>
    <w:p w14:paraId="3F847D89" w14:textId="77777777" w:rsidR="00777D66" w:rsidRPr="00777D66" w:rsidRDefault="00777D66" w:rsidP="00D31A59">
      <w:pPr>
        <w:spacing w:after="0"/>
        <w:rPr>
          <w:vanish/>
        </w:rPr>
      </w:pPr>
    </w:p>
    <w:tbl>
      <w:tblPr>
        <w:tblW w:w="4416" w:type="pct"/>
        <w:jc w:val="center"/>
        <w:tblLayout w:type="fixed"/>
        <w:tblCellMar>
          <w:left w:w="70" w:type="dxa"/>
          <w:right w:w="70" w:type="dxa"/>
        </w:tblCellMar>
        <w:tblLook w:val="04A0" w:firstRow="1" w:lastRow="0" w:firstColumn="1" w:lastColumn="0" w:noHBand="0" w:noVBand="1"/>
      </w:tblPr>
      <w:tblGrid>
        <w:gridCol w:w="2661"/>
        <w:gridCol w:w="1162"/>
        <w:gridCol w:w="216"/>
        <w:gridCol w:w="122"/>
        <w:gridCol w:w="41"/>
        <w:gridCol w:w="308"/>
        <w:gridCol w:w="863"/>
        <w:gridCol w:w="553"/>
        <w:gridCol w:w="227"/>
        <w:gridCol w:w="32"/>
        <w:gridCol w:w="3528"/>
        <w:gridCol w:w="11"/>
        <w:gridCol w:w="1754"/>
      </w:tblGrid>
      <w:tr w:rsidR="009463EE" w:rsidRPr="005D6B35" w14:paraId="5D5F3F0A" w14:textId="77777777" w:rsidTr="009463EE">
        <w:trPr>
          <w:trHeight w:val="556"/>
          <w:jc w:val="center"/>
        </w:trPr>
        <w:tc>
          <w:tcPr>
            <w:tcW w:w="1159" w:type="pct"/>
            <w:vMerge w:val="restart"/>
            <w:tcBorders>
              <w:top w:val="single" w:sz="4" w:space="0" w:color="auto"/>
              <w:left w:val="single" w:sz="4" w:space="0" w:color="auto"/>
              <w:right w:val="single" w:sz="4" w:space="0" w:color="auto"/>
            </w:tcBorders>
            <w:shd w:val="clear" w:color="auto" w:fill="auto"/>
            <w:noWrap/>
            <w:vAlign w:val="center"/>
            <w:hideMark/>
          </w:tcPr>
          <w:p w14:paraId="58D0C00B"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Producto</w:t>
            </w:r>
          </w:p>
          <w:p w14:paraId="5B644694"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o</w:t>
            </w:r>
          </w:p>
          <w:p w14:paraId="30F47AC7"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Servicio</w:t>
            </w:r>
          </w:p>
        </w:tc>
        <w:tc>
          <w:tcPr>
            <w:tcW w:w="50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16E40F"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Duración (Días hábiles)</w:t>
            </w:r>
          </w:p>
        </w:tc>
        <w:tc>
          <w:tcPr>
            <w:tcW w:w="1015" w:type="pct"/>
            <w:gridSpan w:val="7"/>
            <w:tcBorders>
              <w:top w:val="single" w:sz="4" w:space="0" w:color="auto"/>
              <w:left w:val="nil"/>
              <w:bottom w:val="single" w:sz="4" w:space="0" w:color="auto"/>
              <w:right w:val="single" w:sz="4" w:space="0" w:color="auto"/>
            </w:tcBorders>
            <w:vAlign w:val="center"/>
          </w:tcPr>
          <w:p w14:paraId="3F37DD07" w14:textId="77777777" w:rsidR="009463EE" w:rsidRPr="005D6B35" w:rsidRDefault="009463EE" w:rsidP="005D6B35">
            <w:pPr>
              <w:spacing w:after="0" w:line="240" w:lineRule="auto"/>
              <w:jc w:val="center"/>
              <w:rPr>
                <w:rFonts w:ascii="Arial" w:hAnsi="Arial" w:cs="Arial"/>
                <w:b/>
                <w:bCs/>
                <w:color w:val="000000"/>
                <w:sz w:val="20"/>
                <w:szCs w:val="18"/>
              </w:rPr>
            </w:pPr>
          </w:p>
          <w:p w14:paraId="5D273D9E"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Semanas</w:t>
            </w:r>
          </w:p>
        </w:tc>
        <w:tc>
          <w:tcPr>
            <w:tcW w:w="155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3BBB4"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Entregables</w:t>
            </w:r>
          </w:p>
        </w:tc>
        <w:tc>
          <w:tcPr>
            <w:tcW w:w="769" w:type="pct"/>
            <w:gridSpan w:val="2"/>
            <w:tcBorders>
              <w:top w:val="single" w:sz="4" w:space="0" w:color="auto"/>
              <w:left w:val="single" w:sz="4" w:space="0" w:color="auto"/>
              <w:bottom w:val="single" w:sz="4" w:space="0" w:color="000000"/>
              <w:right w:val="single" w:sz="4" w:space="0" w:color="auto"/>
            </w:tcBorders>
            <w:vAlign w:val="center"/>
          </w:tcPr>
          <w:p w14:paraId="03F4B20D" w14:textId="77777777" w:rsidR="009463EE" w:rsidRPr="005D6B35" w:rsidRDefault="009463EE" w:rsidP="005D6B35">
            <w:pPr>
              <w:spacing w:after="0" w:line="240" w:lineRule="auto"/>
              <w:jc w:val="center"/>
              <w:rPr>
                <w:rFonts w:ascii="Arial" w:hAnsi="Arial" w:cs="Arial"/>
                <w:b/>
                <w:bCs/>
                <w:color w:val="000000"/>
                <w:sz w:val="20"/>
                <w:szCs w:val="18"/>
              </w:rPr>
            </w:pPr>
            <w:r>
              <w:rPr>
                <w:rFonts w:ascii="Arial" w:hAnsi="Arial" w:cs="Arial"/>
                <w:b/>
                <w:bCs/>
                <w:color w:val="000000"/>
                <w:sz w:val="20"/>
                <w:szCs w:val="18"/>
              </w:rPr>
              <w:t>Hitos de pago CUP</w:t>
            </w:r>
          </w:p>
        </w:tc>
      </w:tr>
      <w:tr w:rsidR="009463EE" w:rsidRPr="005D6B35" w14:paraId="5648ACDF" w14:textId="77777777" w:rsidTr="009463EE">
        <w:trPr>
          <w:trHeight w:val="293"/>
          <w:jc w:val="center"/>
        </w:trPr>
        <w:tc>
          <w:tcPr>
            <w:tcW w:w="1159" w:type="pct"/>
            <w:vMerge/>
            <w:tcBorders>
              <w:left w:val="single" w:sz="4" w:space="0" w:color="auto"/>
              <w:bottom w:val="single" w:sz="4" w:space="0" w:color="auto"/>
              <w:right w:val="single" w:sz="4" w:space="0" w:color="auto"/>
            </w:tcBorders>
            <w:shd w:val="clear" w:color="auto" w:fill="auto"/>
            <w:noWrap/>
            <w:vAlign w:val="center"/>
            <w:hideMark/>
          </w:tcPr>
          <w:p w14:paraId="2A0243D1" w14:textId="77777777" w:rsidR="009463EE" w:rsidRPr="005D6B35" w:rsidRDefault="009463EE" w:rsidP="005D6B35">
            <w:pPr>
              <w:spacing w:after="0" w:line="240" w:lineRule="auto"/>
              <w:jc w:val="center"/>
              <w:rPr>
                <w:rFonts w:ascii="Arial" w:hAnsi="Arial" w:cs="Arial"/>
                <w:b/>
                <w:bCs/>
                <w:color w:val="000000"/>
                <w:sz w:val="20"/>
                <w:szCs w:val="18"/>
              </w:rPr>
            </w:pPr>
          </w:p>
        </w:tc>
        <w:tc>
          <w:tcPr>
            <w:tcW w:w="506" w:type="pct"/>
            <w:vMerge/>
            <w:tcBorders>
              <w:top w:val="single" w:sz="4" w:space="0" w:color="auto"/>
              <w:left w:val="single" w:sz="4" w:space="0" w:color="auto"/>
              <w:bottom w:val="single" w:sz="4" w:space="0" w:color="000000"/>
              <w:right w:val="single" w:sz="4" w:space="0" w:color="auto"/>
            </w:tcBorders>
            <w:vAlign w:val="center"/>
            <w:hideMark/>
          </w:tcPr>
          <w:p w14:paraId="33F072F5" w14:textId="77777777" w:rsidR="009463EE" w:rsidRPr="005D6B35" w:rsidRDefault="009463EE" w:rsidP="005D6B35">
            <w:pPr>
              <w:spacing w:after="0" w:line="240" w:lineRule="auto"/>
              <w:jc w:val="center"/>
              <w:rPr>
                <w:rFonts w:ascii="Arial" w:hAnsi="Arial" w:cs="Arial"/>
                <w:b/>
                <w:bCs/>
                <w:color w:val="000000"/>
                <w:sz w:val="20"/>
                <w:szCs w:val="18"/>
              </w:rPr>
            </w:pPr>
          </w:p>
        </w:tc>
        <w:tc>
          <w:tcPr>
            <w:tcW w:w="299" w:type="pct"/>
            <w:gridSpan w:val="4"/>
            <w:tcBorders>
              <w:top w:val="single" w:sz="4" w:space="0" w:color="auto"/>
              <w:left w:val="nil"/>
              <w:bottom w:val="single" w:sz="4" w:space="0" w:color="auto"/>
              <w:right w:val="single" w:sz="4" w:space="0" w:color="auto"/>
            </w:tcBorders>
            <w:vAlign w:val="center"/>
          </w:tcPr>
          <w:p w14:paraId="2A76E62A"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1</w:t>
            </w:r>
          </w:p>
        </w:tc>
        <w:tc>
          <w:tcPr>
            <w:tcW w:w="376" w:type="pct"/>
            <w:tcBorders>
              <w:top w:val="single" w:sz="4" w:space="0" w:color="auto"/>
              <w:left w:val="single" w:sz="4" w:space="0" w:color="auto"/>
              <w:bottom w:val="single" w:sz="4" w:space="0" w:color="auto"/>
              <w:right w:val="single" w:sz="4" w:space="0" w:color="auto"/>
            </w:tcBorders>
            <w:vAlign w:val="center"/>
          </w:tcPr>
          <w:p w14:paraId="2E68A5D6"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2</w:t>
            </w:r>
          </w:p>
        </w:tc>
        <w:tc>
          <w:tcPr>
            <w:tcW w:w="340" w:type="pct"/>
            <w:gridSpan w:val="2"/>
            <w:tcBorders>
              <w:top w:val="nil"/>
              <w:left w:val="single" w:sz="4" w:space="0" w:color="auto"/>
              <w:bottom w:val="single" w:sz="4" w:space="0" w:color="auto"/>
              <w:right w:val="single" w:sz="4" w:space="0" w:color="auto"/>
            </w:tcBorders>
            <w:shd w:val="clear" w:color="auto" w:fill="auto"/>
            <w:noWrap/>
            <w:vAlign w:val="center"/>
            <w:hideMark/>
          </w:tcPr>
          <w:p w14:paraId="7FAECEA4" w14:textId="77777777" w:rsidR="009463EE" w:rsidRPr="005D6B35" w:rsidRDefault="009463EE" w:rsidP="005D6B35">
            <w:pPr>
              <w:spacing w:after="0" w:line="240" w:lineRule="auto"/>
              <w:jc w:val="center"/>
              <w:rPr>
                <w:rFonts w:ascii="Arial" w:hAnsi="Arial" w:cs="Arial"/>
                <w:b/>
                <w:bCs/>
                <w:color w:val="000000"/>
                <w:sz w:val="20"/>
                <w:szCs w:val="18"/>
              </w:rPr>
            </w:pPr>
            <w:r w:rsidRPr="005D6B35">
              <w:rPr>
                <w:rFonts w:ascii="Arial" w:hAnsi="Arial" w:cs="Arial"/>
                <w:b/>
                <w:bCs/>
                <w:color w:val="000000"/>
                <w:sz w:val="20"/>
                <w:szCs w:val="18"/>
              </w:rPr>
              <w:t>3</w:t>
            </w:r>
          </w:p>
        </w:tc>
        <w:tc>
          <w:tcPr>
            <w:tcW w:w="1551" w:type="pct"/>
            <w:gridSpan w:val="2"/>
            <w:tcBorders>
              <w:top w:val="single" w:sz="4" w:space="0" w:color="auto"/>
              <w:left w:val="single" w:sz="4" w:space="0" w:color="auto"/>
              <w:bottom w:val="single" w:sz="4" w:space="0" w:color="auto"/>
              <w:right w:val="single" w:sz="4" w:space="0" w:color="auto"/>
            </w:tcBorders>
            <w:vAlign w:val="center"/>
            <w:hideMark/>
          </w:tcPr>
          <w:p w14:paraId="703A69DA" w14:textId="77777777" w:rsidR="009463EE" w:rsidRPr="005D6B35" w:rsidRDefault="009463EE" w:rsidP="005D6B35">
            <w:pPr>
              <w:spacing w:after="0" w:line="240" w:lineRule="auto"/>
              <w:jc w:val="center"/>
              <w:rPr>
                <w:rFonts w:ascii="Arial" w:hAnsi="Arial" w:cs="Arial"/>
                <w:b/>
                <w:bCs/>
                <w:color w:val="000000"/>
                <w:sz w:val="20"/>
                <w:szCs w:val="18"/>
              </w:rPr>
            </w:pPr>
          </w:p>
        </w:tc>
        <w:tc>
          <w:tcPr>
            <w:tcW w:w="769" w:type="pct"/>
            <w:gridSpan w:val="2"/>
            <w:tcBorders>
              <w:top w:val="single" w:sz="4" w:space="0" w:color="auto"/>
              <w:left w:val="single" w:sz="4" w:space="0" w:color="auto"/>
              <w:bottom w:val="single" w:sz="4" w:space="0" w:color="000000"/>
              <w:right w:val="single" w:sz="4" w:space="0" w:color="auto"/>
            </w:tcBorders>
            <w:vAlign w:val="center"/>
          </w:tcPr>
          <w:p w14:paraId="0BFBCF34" w14:textId="77777777" w:rsidR="009463EE" w:rsidRPr="005D6B35" w:rsidRDefault="009463EE" w:rsidP="005D6B35">
            <w:pPr>
              <w:spacing w:after="0" w:line="240" w:lineRule="auto"/>
              <w:jc w:val="center"/>
              <w:rPr>
                <w:rFonts w:ascii="Arial" w:hAnsi="Arial" w:cs="Arial"/>
                <w:b/>
                <w:bCs/>
                <w:color w:val="000000"/>
                <w:sz w:val="20"/>
                <w:szCs w:val="18"/>
              </w:rPr>
            </w:pPr>
          </w:p>
        </w:tc>
      </w:tr>
      <w:tr w:rsidR="009463EE" w:rsidRPr="005D6B35" w14:paraId="1FD92DC4" w14:textId="77777777" w:rsidTr="009463EE">
        <w:trPr>
          <w:trHeight w:val="476"/>
          <w:jc w:val="center"/>
        </w:trPr>
        <w:tc>
          <w:tcPr>
            <w:tcW w:w="11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1CBC95" w14:textId="77777777" w:rsidR="009463EE" w:rsidRPr="005D6B35" w:rsidRDefault="009463EE" w:rsidP="005D6B35">
            <w:pPr>
              <w:spacing w:after="0" w:line="240" w:lineRule="auto"/>
              <w:rPr>
                <w:rFonts w:ascii="Arial" w:hAnsi="Arial" w:cs="Arial"/>
                <w:sz w:val="20"/>
                <w:szCs w:val="18"/>
              </w:rPr>
            </w:pPr>
            <w:r w:rsidRPr="005D6B35">
              <w:rPr>
                <w:rFonts w:ascii="Arial" w:hAnsi="Arial" w:cs="Arial"/>
                <w:sz w:val="20"/>
                <w:szCs w:val="18"/>
              </w:rPr>
              <w:t>Inicio del proyecto</w:t>
            </w:r>
          </w:p>
        </w:tc>
        <w:tc>
          <w:tcPr>
            <w:tcW w:w="506" w:type="pct"/>
            <w:tcBorders>
              <w:top w:val="nil"/>
              <w:left w:val="nil"/>
              <w:bottom w:val="single" w:sz="4" w:space="0" w:color="auto"/>
              <w:right w:val="single" w:sz="4" w:space="0" w:color="auto"/>
            </w:tcBorders>
            <w:shd w:val="clear" w:color="auto" w:fill="auto"/>
            <w:noWrap/>
            <w:vAlign w:val="center"/>
          </w:tcPr>
          <w:p w14:paraId="127B643E" w14:textId="77777777" w:rsidR="009463EE" w:rsidRPr="005D6B35" w:rsidRDefault="009463EE" w:rsidP="005D6B35">
            <w:pPr>
              <w:spacing w:after="0" w:line="240" w:lineRule="auto"/>
              <w:jc w:val="center"/>
              <w:rPr>
                <w:rFonts w:ascii="Arial" w:hAnsi="Arial" w:cs="Arial"/>
                <w:sz w:val="20"/>
                <w:szCs w:val="18"/>
              </w:rPr>
            </w:pPr>
            <w:r w:rsidRPr="005D6B35">
              <w:rPr>
                <w:rFonts w:ascii="Arial" w:hAnsi="Arial" w:cs="Arial"/>
                <w:sz w:val="20"/>
                <w:szCs w:val="18"/>
              </w:rPr>
              <w:t>1</w:t>
            </w:r>
          </w:p>
        </w:tc>
        <w:tc>
          <w:tcPr>
            <w:tcW w:w="94" w:type="pct"/>
            <w:tcBorders>
              <w:top w:val="single" w:sz="4" w:space="0" w:color="auto"/>
              <w:left w:val="single" w:sz="4" w:space="0" w:color="auto"/>
              <w:bottom w:val="single" w:sz="4" w:space="0" w:color="000000"/>
              <w:right w:val="single" w:sz="4" w:space="0" w:color="auto"/>
            </w:tcBorders>
            <w:shd w:val="clear" w:color="auto" w:fill="2F5496"/>
            <w:vAlign w:val="center"/>
          </w:tcPr>
          <w:p w14:paraId="22C15646" w14:textId="77777777" w:rsidR="009463EE" w:rsidRPr="005D6B35" w:rsidRDefault="009463EE" w:rsidP="005D6B35">
            <w:pPr>
              <w:spacing w:after="0" w:line="240" w:lineRule="auto"/>
              <w:rPr>
                <w:rFonts w:ascii="Arial" w:hAnsi="Arial" w:cs="Arial"/>
                <w:color w:val="000000"/>
                <w:sz w:val="20"/>
                <w:szCs w:val="18"/>
              </w:rPr>
            </w:pPr>
          </w:p>
        </w:tc>
        <w:tc>
          <w:tcPr>
            <w:tcW w:w="205" w:type="pct"/>
            <w:gridSpan w:val="3"/>
            <w:tcBorders>
              <w:top w:val="single" w:sz="4" w:space="0" w:color="auto"/>
              <w:left w:val="single" w:sz="4" w:space="0" w:color="auto"/>
              <w:bottom w:val="single" w:sz="4" w:space="0" w:color="000000"/>
              <w:right w:val="single" w:sz="4" w:space="0" w:color="auto"/>
            </w:tcBorders>
            <w:shd w:val="clear" w:color="auto" w:fill="auto"/>
            <w:vAlign w:val="center"/>
          </w:tcPr>
          <w:p w14:paraId="6E17744C" w14:textId="77777777" w:rsidR="009463EE" w:rsidRPr="005D6B35" w:rsidRDefault="009463EE" w:rsidP="005D6B35">
            <w:pPr>
              <w:spacing w:after="0" w:line="240" w:lineRule="auto"/>
              <w:rPr>
                <w:rFonts w:ascii="Arial" w:hAnsi="Arial" w:cs="Arial"/>
                <w:color w:val="000000"/>
                <w:sz w:val="20"/>
                <w:szCs w:val="18"/>
              </w:rPr>
            </w:pPr>
          </w:p>
        </w:tc>
        <w:tc>
          <w:tcPr>
            <w:tcW w:w="376" w:type="pct"/>
            <w:tcBorders>
              <w:top w:val="single" w:sz="4" w:space="0" w:color="auto"/>
              <w:left w:val="single" w:sz="4" w:space="0" w:color="auto"/>
              <w:bottom w:val="single" w:sz="4" w:space="0" w:color="000000"/>
              <w:right w:val="single" w:sz="4" w:space="0" w:color="auto"/>
            </w:tcBorders>
            <w:shd w:val="clear" w:color="auto" w:fill="auto"/>
            <w:vAlign w:val="center"/>
          </w:tcPr>
          <w:p w14:paraId="14D582A5" w14:textId="77777777" w:rsidR="009463EE" w:rsidRPr="005D6B35" w:rsidRDefault="009463EE" w:rsidP="005D6B35">
            <w:pPr>
              <w:spacing w:after="0" w:line="240" w:lineRule="auto"/>
              <w:jc w:val="center"/>
              <w:rPr>
                <w:rFonts w:ascii="Arial" w:hAnsi="Arial" w:cs="Arial"/>
                <w:color w:val="000000"/>
                <w:sz w:val="20"/>
                <w:szCs w:val="18"/>
              </w:rPr>
            </w:pPr>
          </w:p>
        </w:tc>
        <w:tc>
          <w:tcPr>
            <w:tcW w:w="340" w:type="pct"/>
            <w:gridSpan w:val="2"/>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E01B14E" w14:textId="77777777" w:rsidR="009463EE" w:rsidRPr="005D6B35" w:rsidRDefault="009463EE" w:rsidP="005D6B35">
            <w:pPr>
              <w:spacing w:after="0" w:line="240" w:lineRule="auto"/>
              <w:jc w:val="center"/>
              <w:rPr>
                <w:rFonts w:ascii="Arial" w:hAnsi="Arial" w:cs="Arial"/>
                <w:color w:val="000000"/>
                <w:sz w:val="20"/>
                <w:szCs w:val="18"/>
              </w:rPr>
            </w:pPr>
          </w:p>
          <w:p w14:paraId="01FBF47A" w14:textId="77777777" w:rsidR="009463EE" w:rsidRPr="005D6B35" w:rsidRDefault="009463EE" w:rsidP="005D6B35">
            <w:pPr>
              <w:spacing w:after="0" w:line="240" w:lineRule="auto"/>
              <w:jc w:val="center"/>
              <w:rPr>
                <w:rFonts w:ascii="Arial" w:hAnsi="Arial" w:cs="Arial"/>
                <w:color w:val="000000"/>
                <w:sz w:val="20"/>
                <w:szCs w:val="18"/>
              </w:rPr>
            </w:pPr>
          </w:p>
        </w:tc>
        <w:tc>
          <w:tcPr>
            <w:tcW w:w="1551" w:type="pct"/>
            <w:gridSpan w:val="2"/>
            <w:tcBorders>
              <w:top w:val="nil"/>
              <w:left w:val="single" w:sz="4" w:space="0" w:color="auto"/>
              <w:bottom w:val="single" w:sz="4" w:space="0" w:color="auto"/>
              <w:right w:val="single" w:sz="4" w:space="0" w:color="auto"/>
            </w:tcBorders>
            <w:shd w:val="clear" w:color="auto" w:fill="auto"/>
            <w:noWrap/>
            <w:vAlign w:val="center"/>
          </w:tcPr>
          <w:p w14:paraId="39DE9874" w14:textId="77777777" w:rsidR="009463EE" w:rsidRPr="005D6B35" w:rsidRDefault="009463EE" w:rsidP="005D6B35">
            <w:pPr>
              <w:spacing w:after="0" w:line="240" w:lineRule="auto"/>
              <w:rPr>
                <w:rFonts w:ascii="Arial" w:hAnsi="Arial" w:cs="Arial"/>
                <w:bCs/>
                <w:color w:val="000000"/>
                <w:sz w:val="20"/>
                <w:szCs w:val="18"/>
              </w:rPr>
            </w:pPr>
            <w:r w:rsidRPr="005D6B35">
              <w:rPr>
                <w:rFonts w:ascii="Arial" w:hAnsi="Arial" w:cs="Arial"/>
                <w:sz w:val="20"/>
                <w:szCs w:val="18"/>
              </w:rPr>
              <w:t>Acta de Inicio del proyecto.</w:t>
            </w:r>
            <w:r w:rsidRPr="005D6B35">
              <w:rPr>
                <w:rFonts w:ascii="Arial" w:hAnsi="Arial" w:cs="Arial"/>
                <w:sz w:val="20"/>
                <w:szCs w:val="18"/>
              </w:rPr>
              <w:br/>
            </w:r>
          </w:p>
        </w:tc>
        <w:tc>
          <w:tcPr>
            <w:tcW w:w="769" w:type="pct"/>
            <w:gridSpan w:val="2"/>
            <w:tcBorders>
              <w:top w:val="single" w:sz="4" w:space="0" w:color="auto"/>
              <w:left w:val="nil"/>
              <w:bottom w:val="single" w:sz="4" w:space="0" w:color="auto"/>
              <w:right w:val="single" w:sz="4" w:space="0" w:color="auto"/>
            </w:tcBorders>
            <w:vAlign w:val="center"/>
          </w:tcPr>
          <w:p w14:paraId="2B8B7376" w14:textId="77777777" w:rsidR="009463EE" w:rsidRPr="005D6B35" w:rsidRDefault="009463EE" w:rsidP="005D6B35">
            <w:pPr>
              <w:spacing w:after="0" w:line="240" w:lineRule="auto"/>
              <w:jc w:val="right"/>
              <w:rPr>
                <w:rFonts w:ascii="Arial" w:hAnsi="Arial" w:cs="Arial"/>
                <w:sz w:val="20"/>
                <w:szCs w:val="18"/>
              </w:rPr>
            </w:pPr>
            <w:r w:rsidRPr="005D6B35">
              <w:rPr>
                <w:rFonts w:ascii="Arial" w:hAnsi="Arial" w:cs="Arial"/>
                <w:sz w:val="20"/>
                <w:szCs w:val="18"/>
                <w:lang w:val="es-MX"/>
              </w:rPr>
              <w:t>0,00</w:t>
            </w:r>
          </w:p>
        </w:tc>
      </w:tr>
      <w:tr w:rsidR="009463EE" w:rsidRPr="005D6B35" w14:paraId="5023E4B1" w14:textId="77777777" w:rsidTr="009463EE">
        <w:trPr>
          <w:trHeight w:val="20"/>
          <w:jc w:val="center"/>
        </w:trPr>
        <w:tc>
          <w:tcPr>
            <w:tcW w:w="11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BD7F02" w14:textId="77777777" w:rsidR="009463EE" w:rsidRPr="005D6B35" w:rsidRDefault="009463EE" w:rsidP="005D6B35">
            <w:pPr>
              <w:spacing w:after="0" w:line="240" w:lineRule="auto"/>
              <w:rPr>
                <w:rFonts w:ascii="Arial" w:hAnsi="Arial" w:cs="Arial"/>
                <w:sz w:val="20"/>
                <w:szCs w:val="18"/>
              </w:rPr>
            </w:pPr>
            <w:r w:rsidRPr="005D6B35">
              <w:rPr>
                <w:rFonts w:ascii="Arial" w:hAnsi="Arial" w:cs="Arial"/>
                <w:sz w:val="20"/>
                <w:szCs w:val="18"/>
              </w:rPr>
              <w:t>Diagnóstico de la Plataforma tecnológica</w:t>
            </w:r>
          </w:p>
        </w:tc>
        <w:tc>
          <w:tcPr>
            <w:tcW w:w="506" w:type="pct"/>
            <w:tcBorders>
              <w:top w:val="nil"/>
              <w:left w:val="nil"/>
              <w:bottom w:val="single" w:sz="4" w:space="0" w:color="auto"/>
              <w:right w:val="single" w:sz="4" w:space="0" w:color="auto"/>
            </w:tcBorders>
            <w:shd w:val="clear" w:color="auto" w:fill="auto"/>
            <w:noWrap/>
            <w:vAlign w:val="center"/>
          </w:tcPr>
          <w:p w14:paraId="25BE6285" w14:textId="77777777" w:rsidR="009463EE" w:rsidRPr="005D6B35" w:rsidRDefault="009463EE" w:rsidP="005D6B35">
            <w:pPr>
              <w:spacing w:after="0" w:line="240" w:lineRule="auto"/>
              <w:jc w:val="center"/>
              <w:rPr>
                <w:rFonts w:ascii="Arial" w:hAnsi="Arial" w:cs="Arial"/>
                <w:sz w:val="20"/>
                <w:szCs w:val="18"/>
              </w:rPr>
            </w:pPr>
            <w:r w:rsidRPr="005D6B35">
              <w:rPr>
                <w:rFonts w:ascii="Arial" w:hAnsi="Arial" w:cs="Arial"/>
                <w:sz w:val="20"/>
                <w:szCs w:val="18"/>
              </w:rPr>
              <w:t>2</w:t>
            </w:r>
          </w:p>
        </w:tc>
        <w:tc>
          <w:tcPr>
            <w:tcW w:w="147" w:type="pct"/>
            <w:gridSpan w:val="2"/>
            <w:tcBorders>
              <w:top w:val="single" w:sz="4" w:space="0" w:color="auto"/>
              <w:left w:val="single" w:sz="4" w:space="0" w:color="auto"/>
              <w:bottom w:val="single" w:sz="4" w:space="0" w:color="auto"/>
              <w:right w:val="single" w:sz="4" w:space="0" w:color="auto"/>
            </w:tcBorders>
            <w:shd w:val="clear" w:color="auto" w:fill="2F5496"/>
            <w:vAlign w:val="center"/>
          </w:tcPr>
          <w:p w14:paraId="13D64649" w14:textId="77777777" w:rsidR="009463EE" w:rsidRPr="005D6B35" w:rsidRDefault="009463EE" w:rsidP="005D6B35">
            <w:pPr>
              <w:spacing w:after="0" w:line="240" w:lineRule="auto"/>
              <w:rPr>
                <w:rFonts w:ascii="Arial" w:hAnsi="Arial" w:cs="Arial"/>
                <w:color w:val="000000"/>
                <w:sz w:val="20"/>
                <w:szCs w:val="18"/>
              </w:rPr>
            </w:pPr>
          </w:p>
        </w:tc>
        <w:tc>
          <w:tcPr>
            <w:tcW w:w="15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531A51" w14:textId="77777777" w:rsidR="009463EE" w:rsidRPr="005D6B35" w:rsidRDefault="009463EE" w:rsidP="005D6B35">
            <w:pPr>
              <w:spacing w:after="0" w:line="240" w:lineRule="auto"/>
              <w:rPr>
                <w:rFonts w:ascii="Arial" w:hAnsi="Arial" w:cs="Arial"/>
                <w:color w:val="000000"/>
                <w:sz w:val="20"/>
                <w:szCs w:val="18"/>
              </w:rPr>
            </w:pP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752546F3" w14:textId="77777777" w:rsidR="009463EE" w:rsidRPr="005D6B35" w:rsidRDefault="009463EE" w:rsidP="005D6B35">
            <w:pPr>
              <w:spacing w:after="0" w:line="240" w:lineRule="auto"/>
              <w:jc w:val="center"/>
              <w:rPr>
                <w:rFonts w:ascii="Arial" w:hAnsi="Arial" w:cs="Arial"/>
                <w:color w:val="000000"/>
                <w:sz w:val="20"/>
                <w:szCs w:val="18"/>
              </w:rPr>
            </w:pPr>
          </w:p>
        </w:tc>
        <w:tc>
          <w:tcPr>
            <w:tcW w:w="34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21FDAF4" w14:textId="77777777" w:rsidR="009463EE" w:rsidRPr="005D6B35" w:rsidRDefault="009463EE" w:rsidP="005D6B35">
            <w:pPr>
              <w:spacing w:after="0" w:line="240" w:lineRule="auto"/>
              <w:jc w:val="center"/>
              <w:rPr>
                <w:rFonts w:ascii="Arial" w:hAnsi="Arial" w:cs="Arial"/>
                <w:color w:val="000000"/>
                <w:sz w:val="20"/>
                <w:szCs w:val="18"/>
              </w:rPr>
            </w:pPr>
          </w:p>
        </w:tc>
        <w:tc>
          <w:tcPr>
            <w:tcW w:w="1551"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B1F9417" w14:textId="77777777" w:rsidR="009463EE" w:rsidRPr="005D6B35" w:rsidRDefault="009463EE" w:rsidP="005D6B35">
            <w:pPr>
              <w:spacing w:after="0" w:line="240" w:lineRule="auto"/>
              <w:rPr>
                <w:rFonts w:ascii="Arial" w:hAnsi="Arial" w:cs="Arial"/>
                <w:color w:val="000000"/>
                <w:sz w:val="20"/>
                <w:szCs w:val="18"/>
              </w:rPr>
            </w:pPr>
            <w:r w:rsidRPr="005D6B35">
              <w:rPr>
                <w:rFonts w:ascii="Arial" w:hAnsi="Arial" w:cs="Arial"/>
                <w:color w:val="000000"/>
                <w:sz w:val="20"/>
                <w:szCs w:val="18"/>
              </w:rPr>
              <w:t>Acta de Aceptación del Informe Diagnóstico de la plataforma tecnológica para la implantación del XAVIA PACS-RIS.</w:t>
            </w:r>
          </w:p>
        </w:tc>
        <w:tc>
          <w:tcPr>
            <w:tcW w:w="769" w:type="pct"/>
            <w:gridSpan w:val="2"/>
            <w:tcBorders>
              <w:top w:val="single" w:sz="4" w:space="0" w:color="auto"/>
              <w:left w:val="nil"/>
              <w:bottom w:val="single" w:sz="4" w:space="0" w:color="auto"/>
              <w:right w:val="single" w:sz="4" w:space="0" w:color="auto"/>
            </w:tcBorders>
            <w:vAlign w:val="center"/>
          </w:tcPr>
          <w:p w14:paraId="5580FAD7" w14:textId="77777777" w:rsidR="009463EE" w:rsidRPr="005D6B35" w:rsidRDefault="009463EE" w:rsidP="005D6B35">
            <w:pPr>
              <w:spacing w:after="0" w:line="240" w:lineRule="auto"/>
              <w:jc w:val="right"/>
              <w:rPr>
                <w:rFonts w:ascii="Arial" w:hAnsi="Arial" w:cs="Arial"/>
                <w:sz w:val="20"/>
                <w:szCs w:val="18"/>
              </w:rPr>
            </w:pPr>
            <w:r w:rsidRPr="005D6B35">
              <w:rPr>
                <w:rFonts w:ascii="Arial" w:hAnsi="Arial" w:cs="Arial"/>
                <w:sz w:val="20"/>
                <w:szCs w:val="18"/>
                <w:lang w:val="es-MX"/>
              </w:rPr>
              <w:t>0,00</w:t>
            </w:r>
          </w:p>
        </w:tc>
      </w:tr>
      <w:tr w:rsidR="009463EE" w:rsidRPr="005D6B35" w14:paraId="28784E99" w14:textId="77777777" w:rsidTr="009463EE">
        <w:trPr>
          <w:trHeight w:val="454"/>
          <w:jc w:val="center"/>
        </w:trPr>
        <w:tc>
          <w:tcPr>
            <w:tcW w:w="11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094B4C" w14:textId="77777777" w:rsidR="009463EE" w:rsidRPr="005D6B35" w:rsidRDefault="009463EE" w:rsidP="005D6B35">
            <w:pPr>
              <w:spacing w:after="0" w:line="240" w:lineRule="auto"/>
              <w:rPr>
                <w:rFonts w:ascii="Arial" w:hAnsi="Arial" w:cs="Arial"/>
                <w:sz w:val="20"/>
                <w:szCs w:val="18"/>
              </w:rPr>
            </w:pPr>
            <w:r w:rsidRPr="005D6B35">
              <w:rPr>
                <w:rFonts w:ascii="Arial" w:hAnsi="Arial" w:cs="Arial"/>
                <w:sz w:val="20"/>
                <w:szCs w:val="18"/>
              </w:rPr>
              <w:t>Instalación de la Infraestructura de software</w:t>
            </w:r>
          </w:p>
        </w:tc>
        <w:tc>
          <w:tcPr>
            <w:tcW w:w="506" w:type="pct"/>
            <w:tcBorders>
              <w:top w:val="nil"/>
              <w:left w:val="nil"/>
              <w:bottom w:val="single" w:sz="4" w:space="0" w:color="auto"/>
              <w:right w:val="single" w:sz="4" w:space="0" w:color="auto"/>
            </w:tcBorders>
            <w:shd w:val="clear" w:color="auto" w:fill="auto"/>
            <w:noWrap/>
            <w:vAlign w:val="center"/>
          </w:tcPr>
          <w:p w14:paraId="5B9A52C9" w14:textId="77777777" w:rsidR="009463EE" w:rsidRPr="005D6B35" w:rsidRDefault="009463EE" w:rsidP="005D6B35">
            <w:pPr>
              <w:spacing w:after="0" w:line="240" w:lineRule="auto"/>
              <w:jc w:val="center"/>
              <w:rPr>
                <w:rFonts w:ascii="Arial" w:hAnsi="Arial" w:cs="Arial"/>
                <w:sz w:val="20"/>
                <w:szCs w:val="18"/>
              </w:rPr>
            </w:pPr>
            <w:r w:rsidRPr="005D6B35">
              <w:rPr>
                <w:rFonts w:ascii="Arial" w:hAnsi="Arial" w:cs="Arial"/>
                <w:sz w:val="20"/>
                <w:szCs w:val="18"/>
              </w:rPr>
              <w:t>3</w:t>
            </w:r>
          </w:p>
        </w:tc>
        <w:tc>
          <w:tcPr>
            <w:tcW w:w="16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66E15B" w14:textId="77777777" w:rsidR="009463EE" w:rsidRPr="005D6B35" w:rsidRDefault="009463EE" w:rsidP="005D6B35">
            <w:pPr>
              <w:spacing w:after="0" w:line="240" w:lineRule="auto"/>
              <w:rPr>
                <w:rFonts w:ascii="Arial" w:hAnsi="Arial" w:cs="Arial"/>
                <w:color w:val="000000"/>
                <w:sz w:val="20"/>
                <w:szCs w:val="18"/>
              </w:rPr>
            </w:pPr>
          </w:p>
        </w:tc>
        <w:tc>
          <w:tcPr>
            <w:tcW w:w="134" w:type="pct"/>
            <w:tcBorders>
              <w:top w:val="single" w:sz="4" w:space="0" w:color="auto"/>
              <w:left w:val="single" w:sz="4" w:space="0" w:color="auto"/>
              <w:bottom w:val="single" w:sz="4" w:space="0" w:color="auto"/>
              <w:right w:val="single" w:sz="4" w:space="0" w:color="auto"/>
            </w:tcBorders>
            <w:shd w:val="clear" w:color="auto" w:fill="2F5496"/>
            <w:vAlign w:val="center"/>
          </w:tcPr>
          <w:p w14:paraId="67E02EF5" w14:textId="77777777" w:rsidR="009463EE" w:rsidRPr="005D6B35" w:rsidRDefault="009463EE" w:rsidP="005D6B35">
            <w:pPr>
              <w:spacing w:after="0" w:line="240" w:lineRule="auto"/>
              <w:rPr>
                <w:rFonts w:ascii="Arial" w:hAnsi="Arial" w:cs="Arial"/>
                <w:color w:val="000000"/>
                <w:sz w:val="20"/>
                <w:szCs w:val="18"/>
              </w:rPr>
            </w:pP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1E76511C" w14:textId="77777777" w:rsidR="009463EE" w:rsidRPr="005D6B35" w:rsidRDefault="009463EE" w:rsidP="005D6B35">
            <w:pPr>
              <w:spacing w:after="0" w:line="240" w:lineRule="auto"/>
              <w:jc w:val="center"/>
              <w:rPr>
                <w:rFonts w:ascii="Arial" w:hAnsi="Arial" w:cs="Arial"/>
                <w:color w:val="000000"/>
                <w:sz w:val="20"/>
                <w:szCs w:val="18"/>
              </w:rPr>
            </w:pPr>
          </w:p>
        </w:tc>
        <w:tc>
          <w:tcPr>
            <w:tcW w:w="34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126C6C" w14:textId="77777777" w:rsidR="009463EE" w:rsidRPr="005D6B35" w:rsidRDefault="009463EE" w:rsidP="005D6B35">
            <w:pPr>
              <w:spacing w:after="0" w:line="240" w:lineRule="auto"/>
              <w:jc w:val="center"/>
              <w:rPr>
                <w:rFonts w:ascii="Arial" w:hAnsi="Arial" w:cs="Arial"/>
                <w:color w:val="000000"/>
                <w:sz w:val="20"/>
                <w:szCs w:val="18"/>
              </w:rPr>
            </w:pPr>
          </w:p>
        </w:tc>
        <w:tc>
          <w:tcPr>
            <w:tcW w:w="1551"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9D64F7D" w14:textId="77777777" w:rsidR="009463EE" w:rsidRPr="005D6B35" w:rsidRDefault="009463EE" w:rsidP="005D6B35">
            <w:pPr>
              <w:spacing w:after="0" w:line="240" w:lineRule="auto"/>
              <w:rPr>
                <w:rFonts w:ascii="Arial" w:hAnsi="Arial" w:cs="Arial"/>
                <w:color w:val="000000"/>
                <w:sz w:val="20"/>
                <w:szCs w:val="18"/>
              </w:rPr>
            </w:pPr>
            <w:r w:rsidRPr="005D6B35">
              <w:rPr>
                <w:rFonts w:ascii="Arial" w:hAnsi="Arial" w:cs="Arial"/>
                <w:color w:val="000000"/>
                <w:sz w:val="20"/>
                <w:szCs w:val="18"/>
              </w:rPr>
              <w:t>Manual de instalación del sistema XAVIA PACS-RIS.</w:t>
            </w:r>
            <w:r w:rsidRPr="005D6B35">
              <w:rPr>
                <w:rFonts w:ascii="Arial" w:hAnsi="Arial" w:cs="Arial"/>
                <w:color w:val="000000"/>
                <w:sz w:val="20"/>
                <w:szCs w:val="18"/>
              </w:rPr>
              <w:br/>
              <w:t>Acta de Aceptación de la implantación del sistema</w:t>
            </w:r>
            <w:r>
              <w:rPr>
                <w:rFonts w:ascii="Arial" w:hAnsi="Arial" w:cs="Arial"/>
                <w:color w:val="000000"/>
                <w:sz w:val="20"/>
                <w:szCs w:val="18"/>
              </w:rPr>
              <w:t xml:space="preserve"> de información Radiológica</w:t>
            </w:r>
            <w:r w:rsidRPr="005D6B35">
              <w:rPr>
                <w:rFonts w:ascii="Arial" w:hAnsi="Arial" w:cs="Arial"/>
                <w:color w:val="000000"/>
                <w:sz w:val="20"/>
                <w:szCs w:val="18"/>
              </w:rPr>
              <w:t xml:space="preserve"> XAVIA -RIS.</w:t>
            </w:r>
          </w:p>
        </w:tc>
        <w:tc>
          <w:tcPr>
            <w:tcW w:w="769" w:type="pct"/>
            <w:gridSpan w:val="2"/>
            <w:tcBorders>
              <w:top w:val="single" w:sz="4" w:space="0" w:color="auto"/>
              <w:left w:val="nil"/>
              <w:bottom w:val="single" w:sz="4" w:space="0" w:color="auto"/>
              <w:right w:val="single" w:sz="4" w:space="0" w:color="auto"/>
            </w:tcBorders>
            <w:vAlign w:val="center"/>
          </w:tcPr>
          <w:p w14:paraId="1DB4499A" w14:textId="77777777" w:rsidR="009463EE" w:rsidRPr="005D6B35" w:rsidRDefault="009463EE" w:rsidP="005D6B35">
            <w:pPr>
              <w:spacing w:after="0" w:line="240" w:lineRule="auto"/>
              <w:jc w:val="right"/>
              <w:rPr>
                <w:rFonts w:ascii="Arial" w:hAnsi="Arial" w:cs="Arial"/>
                <w:sz w:val="20"/>
                <w:szCs w:val="18"/>
                <w:lang w:val="es-MX"/>
              </w:rPr>
            </w:pPr>
            <w:r>
              <w:rPr>
                <w:rFonts w:ascii="Arial" w:hAnsi="Arial" w:cs="Arial"/>
                <w:sz w:val="20"/>
                <w:szCs w:val="18"/>
                <w:lang w:val="es-MX"/>
              </w:rPr>
              <w:t>4.50</w:t>
            </w:r>
            <w:r w:rsidRPr="005D6B35">
              <w:rPr>
                <w:rFonts w:ascii="Arial" w:hAnsi="Arial" w:cs="Arial"/>
                <w:sz w:val="20"/>
                <w:szCs w:val="18"/>
                <w:lang w:val="es-MX"/>
              </w:rPr>
              <w:t>0,00*</w:t>
            </w:r>
          </w:p>
        </w:tc>
      </w:tr>
      <w:tr w:rsidR="009463EE" w:rsidRPr="005D6B35" w14:paraId="4A3FFC7C" w14:textId="77777777" w:rsidTr="009463EE">
        <w:trPr>
          <w:trHeight w:val="20"/>
          <w:jc w:val="center"/>
        </w:trPr>
        <w:tc>
          <w:tcPr>
            <w:tcW w:w="11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6BF928" w14:textId="77777777" w:rsidR="009463EE" w:rsidRPr="005D6B35" w:rsidRDefault="009463EE" w:rsidP="005D6B35">
            <w:pPr>
              <w:spacing w:after="0" w:line="240" w:lineRule="auto"/>
              <w:rPr>
                <w:rFonts w:ascii="Arial" w:hAnsi="Arial" w:cs="Arial"/>
                <w:sz w:val="20"/>
                <w:szCs w:val="18"/>
                <w:lang w:val="es-MX"/>
              </w:rPr>
            </w:pPr>
            <w:r w:rsidRPr="005D6B35">
              <w:rPr>
                <w:rFonts w:ascii="Arial" w:hAnsi="Arial" w:cs="Arial"/>
                <w:sz w:val="20"/>
                <w:szCs w:val="18"/>
                <w:lang w:val="es-MX"/>
              </w:rPr>
              <w:t>Entrenamiento en el uso y manejo de la solución de software</w:t>
            </w:r>
          </w:p>
        </w:tc>
        <w:tc>
          <w:tcPr>
            <w:tcW w:w="506" w:type="pct"/>
            <w:tcBorders>
              <w:top w:val="nil"/>
              <w:left w:val="nil"/>
              <w:bottom w:val="single" w:sz="4" w:space="0" w:color="auto"/>
              <w:right w:val="single" w:sz="4" w:space="0" w:color="auto"/>
            </w:tcBorders>
            <w:shd w:val="clear" w:color="auto" w:fill="auto"/>
            <w:noWrap/>
            <w:vAlign w:val="center"/>
          </w:tcPr>
          <w:p w14:paraId="0B424881" w14:textId="77777777" w:rsidR="009463EE" w:rsidRPr="005D6B35" w:rsidRDefault="000A7FED" w:rsidP="005D6B35">
            <w:pPr>
              <w:spacing w:after="0" w:line="240" w:lineRule="auto"/>
              <w:jc w:val="center"/>
              <w:rPr>
                <w:rFonts w:ascii="Arial" w:hAnsi="Arial" w:cs="Arial"/>
                <w:sz w:val="20"/>
                <w:szCs w:val="18"/>
                <w:lang w:val="es-MX"/>
              </w:rPr>
            </w:pPr>
            <w:r>
              <w:rPr>
                <w:rFonts w:ascii="Arial" w:hAnsi="Arial" w:cs="Arial"/>
                <w:sz w:val="20"/>
                <w:szCs w:val="18"/>
                <w:lang w:val="es-MX"/>
              </w:rPr>
              <w:t>10</w:t>
            </w:r>
          </w:p>
        </w:tc>
        <w:tc>
          <w:tcPr>
            <w:tcW w:w="29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08E42F98" w14:textId="77777777" w:rsidR="009463EE" w:rsidRPr="005D6B35" w:rsidRDefault="009463EE" w:rsidP="005D6B35">
            <w:pPr>
              <w:spacing w:after="0" w:line="240" w:lineRule="auto"/>
              <w:rPr>
                <w:rFonts w:ascii="Arial" w:hAnsi="Arial" w:cs="Arial"/>
                <w:color w:val="000000"/>
                <w:sz w:val="20"/>
                <w:szCs w:val="18"/>
              </w:rPr>
            </w:pPr>
          </w:p>
        </w:tc>
        <w:tc>
          <w:tcPr>
            <w:tcW w:w="376" w:type="pct"/>
            <w:tcBorders>
              <w:top w:val="single" w:sz="4" w:space="0" w:color="auto"/>
              <w:left w:val="single" w:sz="4" w:space="0" w:color="auto"/>
              <w:bottom w:val="single" w:sz="4" w:space="0" w:color="auto"/>
              <w:right w:val="single" w:sz="4" w:space="0" w:color="auto"/>
            </w:tcBorders>
            <w:shd w:val="clear" w:color="auto" w:fill="2F5496"/>
            <w:vAlign w:val="center"/>
          </w:tcPr>
          <w:p w14:paraId="35028C92" w14:textId="77777777" w:rsidR="009463EE" w:rsidRPr="005D6B35" w:rsidRDefault="009463EE" w:rsidP="005D6B35">
            <w:pPr>
              <w:spacing w:after="0" w:line="240" w:lineRule="auto"/>
              <w:jc w:val="center"/>
              <w:rPr>
                <w:rFonts w:ascii="Arial" w:hAnsi="Arial" w:cs="Arial"/>
                <w:color w:val="000000"/>
                <w:sz w:val="20"/>
                <w:szCs w:val="18"/>
              </w:rPr>
            </w:pPr>
          </w:p>
        </w:tc>
        <w:tc>
          <w:tcPr>
            <w:tcW w:w="340" w:type="pct"/>
            <w:gridSpan w:val="2"/>
            <w:tcBorders>
              <w:top w:val="single" w:sz="4" w:space="0" w:color="auto"/>
              <w:left w:val="single" w:sz="4" w:space="0" w:color="auto"/>
              <w:bottom w:val="single" w:sz="4" w:space="0" w:color="auto"/>
              <w:right w:val="single" w:sz="4" w:space="0" w:color="auto"/>
            </w:tcBorders>
            <w:shd w:val="clear" w:color="auto" w:fill="2F5496"/>
            <w:noWrap/>
            <w:vAlign w:val="center"/>
          </w:tcPr>
          <w:p w14:paraId="3DD79947" w14:textId="77777777" w:rsidR="009463EE" w:rsidRPr="005D6B35" w:rsidRDefault="009463EE" w:rsidP="005D6B35">
            <w:pPr>
              <w:spacing w:after="0" w:line="240" w:lineRule="auto"/>
              <w:jc w:val="center"/>
              <w:rPr>
                <w:rFonts w:ascii="Arial" w:hAnsi="Arial" w:cs="Arial"/>
                <w:color w:val="000000"/>
                <w:sz w:val="20"/>
                <w:szCs w:val="18"/>
              </w:rPr>
            </w:pPr>
          </w:p>
        </w:tc>
        <w:tc>
          <w:tcPr>
            <w:tcW w:w="1551"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200346" w14:textId="77777777" w:rsidR="009463EE" w:rsidRPr="005D6B35" w:rsidRDefault="009463EE" w:rsidP="005D6B35">
            <w:pPr>
              <w:spacing w:after="0" w:line="240" w:lineRule="auto"/>
              <w:rPr>
                <w:rFonts w:ascii="Arial" w:hAnsi="Arial" w:cs="Arial"/>
                <w:color w:val="000000"/>
                <w:sz w:val="20"/>
                <w:szCs w:val="18"/>
              </w:rPr>
            </w:pPr>
            <w:r w:rsidRPr="005D6B35">
              <w:rPr>
                <w:rFonts w:ascii="Arial" w:hAnsi="Arial" w:cs="Arial"/>
                <w:color w:val="000000"/>
                <w:sz w:val="20"/>
                <w:szCs w:val="18"/>
              </w:rPr>
              <w:t>Manual de usuario del sistema XAVIA PACS-RIS.</w:t>
            </w:r>
            <w:r w:rsidRPr="005D6B35">
              <w:rPr>
                <w:rFonts w:ascii="Arial" w:hAnsi="Arial" w:cs="Arial"/>
                <w:color w:val="000000"/>
                <w:sz w:val="20"/>
                <w:szCs w:val="18"/>
              </w:rPr>
              <w:br/>
              <w:t>Acta de Aceptación del entrenamiento en el uso y manejo del producto XAVIA PACS-RIS.</w:t>
            </w:r>
          </w:p>
        </w:tc>
        <w:tc>
          <w:tcPr>
            <w:tcW w:w="769" w:type="pct"/>
            <w:gridSpan w:val="2"/>
            <w:tcBorders>
              <w:top w:val="single" w:sz="4" w:space="0" w:color="auto"/>
              <w:left w:val="nil"/>
              <w:bottom w:val="single" w:sz="4" w:space="0" w:color="auto"/>
              <w:right w:val="single" w:sz="4" w:space="0" w:color="auto"/>
            </w:tcBorders>
            <w:vAlign w:val="center"/>
          </w:tcPr>
          <w:p w14:paraId="4E2A5D09" w14:textId="77777777" w:rsidR="009463EE" w:rsidRPr="005D6B35" w:rsidRDefault="009463EE" w:rsidP="005D6B35">
            <w:pPr>
              <w:spacing w:after="0" w:line="240" w:lineRule="auto"/>
              <w:jc w:val="right"/>
              <w:rPr>
                <w:rFonts w:ascii="Arial" w:hAnsi="Arial" w:cs="Arial"/>
                <w:sz w:val="20"/>
                <w:szCs w:val="18"/>
                <w:lang w:val="es-MX"/>
              </w:rPr>
            </w:pPr>
            <w:r w:rsidRPr="005D6B35">
              <w:rPr>
                <w:rFonts w:ascii="Arial" w:hAnsi="Arial" w:cs="Arial"/>
                <w:sz w:val="20"/>
                <w:szCs w:val="18"/>
                <w:lang w:val="es-MX"/>
              </w:rPr>
              <w:t>0,00</w:t>
            </w:r>
          </w:p>
        </w:tc>
      </w:tr>
      <w:tr w:rsidR="009463EE" w:rsidRPr="005D6B35" w14:paraId="20922EC4" w14:textId="77777777" w:rsidTr="009463EE">
        <w:trPr>
          <w:trHeight w:val="968"/>
          <w:jc w:val="center"/>
        </w:trPr>
        <w:tc>
          <w:tcPr>
            <w:tcW w:w="11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C5EF33" w14:textId="77777777" w:rsidR="009463EE" w:rsidRPr="005D6B35" w:rsidRDefault="009463EE" w:rsidP="005D6B35">
            <w:pPr>
              <w:spacing w:after="0" w:line="240" w:lineRule="auto"/>
              <w:rPr>
                <w:rFonts w:ascii="Arial" w:hAnsi="Arial" w:cs="Arial"/>
                <w:sz w:val="20"/>
                <w:szCs w:val="18"/>
                <w:lang w:val="es-MX"/>
              </w:rPr>
            </w:pPr>
            <w:r w:rsidRPr="005D6B35">
              <w:rPr>
                <w:rFonts w:ascii="Arial" w:hAnsi="Arial" w:cs="Arial"/>
                <w:sz w:val="20"/>
                <w:szCs w:val="18"/>
                <w:lang w:val="es-MX"/>
              </w:rPr>
              <w:t>Acompañamiento en el uso y manejo de la solución de software</w:t>
            </w:r>
          </w:p>
        </w:tc>
        <w:tc>
          <w:tcPr>
            <w:tcW w:w="506" w:type="pct"/>
            <w:tcBorders>
              <w:top w:val="nil"/>
              <w:left w:val="nil"/>
              <w:bottom w:val="single" w:sz="4" w:space="0" w:color="auto"/>
              <w:right w:val="single" w:sz="4" w:space="0" w:color="auto"/>
            </w:tcBorders>
            <w:shd w:val="clear" w:color="auto" w:fill="auto"/>
            <w:noWrap/>
            <w:vAlign w:val="center"/>
          </w:tcPr>
          <w:p w14:paraId="2B763C50" w14:textId="77777777" w:rsidR="009463EE" w:rsidRPr="005D6B35" w:rsidRDefault="000A7FED" w:rsidP="005D6B35">
            <w:pPr>
              <w:spacing w:after="0" w:line="240" w:lineRule="auto"/>
              <w:jc w:val="center"/>
              <w:rPr>
                <w:rFonts w:ascii="Arial" w:hAnsi="Arial" w:cs="Arial"/>
                <w:sz w:val="20"/>
                <w:szCs w:val="18"/>
                <w:lang w:val="es-MX"/>
              </w:rPr>
            </w:pPr>
            <w:r>
              <w:rPr>
                <w:rFonts w:ascii="Arial" w:hAnsi="Arial" w:cs="Arial"/>
                <w:sz w:val="20"/>
                <w:szCs w:val="18"/>
                <w:lang w:val="es-MX"/>
              </w:rPr>
              <w:t>10</w:t>
            </w:r>
          </w:p>
        </w:tc>
        <w:tc>
          <w:tcPr>
            <w:tcW w:w="29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F49928" w14:textId="77777777" w:rsidR="009463EE" w:rsidRPr="005D6B35" w:rsidRDefault="009463EE" w:rsidP="005D6B35">
            <w:pPr>
              <w:spacing w:after="0" w:line="240" w:lineRule="auto"/>
              <w:rPr>
                <w:rFonts w:ascii="Arial" w:hAnsi="Arial" w:cs="Arial"/>
                <w:color w:val="000000"/>
                <w:sz w:val="20"/>
                <w:szCs w:val="18"/>
              </w:rPr>
            </w:pPr>
          </w:p>
        </w:tc>
        <w:tc>
          <w:tcPr>
            <w:tcW w:w="376" w:type="pct"/>
            <w:tcBorders>
              <w:top w:val="single" w:sz="4" w:space="0" w:color="auto"/>
              <w:left w:val="single" w:sz="4" w:space="0" w:color="auto"/>
              <w:bottom w:val="single" w:sz="4" w:space="0" w:color="auto"/>
              <w:right w:val="single" w:sz="4" w:space="0" w:color="auto"/>
            </w:tcBorders>
            <w:shd w:val="clear" w:color="auto" w:fill="2F5496"/>
            <w:vAlign w:val="center"/>
          </w:tcPr>
          <w:p w14:paraId="4FA49A67" w14:textId="77777777" w:rsidR="009463EE" w:rsidRPr="005D6B35" w:rsidRDefault="009463EE" w:rsidP="005D6B35">
            <w:pPr>
              <w:spacing w:after="0" w:line="240" w:lineRule="auto"/>
              <w:rPr>
                <w:rFonts w:ascii="Arial" w:hAnsi="Arial" w:cs="Arial"/>
                <w:color w:val="000000"/>
                <w:sz w:val="20"/>
                <w:szCs w:val="18"/>
              </w:rPr>
            </w:pPr>
          </w:p>
        </w:tc>
        <w:tc>
          <w:tcPr>
            <w:tcW w:w="340" w:type="pct"/>
            <w:gridSpan w:val="2"/>
            <w:tcBorders>
              <w:top w:val="single" w:sz="4" w:space="0" w:color="auto"/>
              <w:left w:val="single" w:sz="4" w:space="0" w:color="auto"/>
              <w:bottom w:val="single" w:sz="4" w:space="0" w:color="auto"/>
              <w:right w:val="single" w:sz="4" w:space="0" w:color="auto"/>
            </w:tcBorders>
            <w:shd w:val="clear" w:color="auto" w:fill="2F5496"/>
            <w:noWrap/>
            <w:vAlign w:val="center"/>
          </w:tcPr>
          <w:p w14:paraId="78C43975" w14:textId="77777777" w:rsidR="009463EE" w:rsidRPr="005D6B35" w:rsidRDefault="009463EE" w:rsidP="005D6B35">
            <w:pPr>
              <w:spacing w:after="0" w:line="240" w:lineRule="auto"/>
              <w:rPr>
                <w:rFonts w:ascii="Arial" w:hAnsi="Arial" w:cs="Arial"/>
                <w:color w:val="000000"/>
                <w:sz w:val="20"/>
                <w:szCs w:val="18"/>
              </w:rPr>
            </w:pPr>
          </w:p>
        </w:tc>
        <w:tc>
          <w:tcPr>
            <w:tcW w:w="1551"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DD27C1" w14:textId="77777777" w:rsidR="009463EE" w:rsidRPr="005D6B35" w:rsidRDefault="009463EE" w:rsidP="005D6B35">
            <w:pPr>
              <w:spacing w:after="0" w:line="240" w:lineRule="auto"/>
              <w:rPr>
                <w:rFonts w:ascii="Arial" w:hAnsi="Arial" w:cs="Arial"/>
                <w:color w:val="000000"/>
                <w:sz w:val="20"/>
                <w:szCs w:val="18"/>
              </w:rPr>
            </w:pPr>
            <w:r w:rsidRPr="005D6B35">
              <w:rPr>
                <w:rFonts w:ascii="Arial" w:hAnsi="Arial" w:cs="Arial"/>
                <w:color w:val="000000"/>
                <w:sz w:val="20"/>
                <w:szCs w:val="18"/>
              </w:rPr>
              <w:t>Acta de Aceptación del servicio de acompañamiento en el uso y manejo del producto XAVIA PACS-RIS.</w:t>
            </w:r>
          </w:p>
        </w:tc>
        <w:tc>
          <w:tcPr>
            <w:tcW w:w="769" w:type="pct"/>
            <w:gridSpan w:val="2"/>
            <w:tcBorders>
              <w:top w:val="single" w:sz="4" w:space="0" w:color="auto"/>
              <w:left w:val="nil"/>
              <w:bottom w:val="single" w:sz="4" w:space="0" w:color="auto"/>
              <w:right w:val="single" w:sz="4" w:space="0" w:color="auto"/>
            </w:tcBorders>
            <w:vAlign w:val="center"/>
          </w:tcPr>
          <w:p w14:paraId="314AE078" w14:textId="77777777" w:rsidR="009463EE" w:rsidRPr="005D6B35" w:rsidRDefault="009463EE" w:rsidP="005D6B35">
            <w:pPr>
              <w:spacing w:after="0" w:line="240" w:lineRule="auto"/>
              <w:jc w:val="right"/>
              <w:rPr>
                <w:rFonts w:ascii="Arial" w:hAnsi="Arial" w:cs="Arial"/>
                <w:sz w:val="20"/>
                <w:szCs w:val="18"/>
                <w:lang w:val="es-MX"/>
              </w:rPr>
            </w:pPr>
            <w:r w:rsidRPr="005D6B35">
              <w:rPr>
                <w:rFonts w:ascii="Arial" w:hAnsi="Arial" w:cs="Arial"/>
                <w:sz w:val="20"/>
                <w:szCs w:val="18"/>
                <w:lang w:val="es-MX"/>
              </w:rPr>
              <w:t>0,00</w:t>
            </w:r>
          </w:p>
        </w:tc>
      </w:tr>
      <w:tr w:rsidR="009463EE" w:rsidRPr="005D6B35" w14:paraId="7361A0D1" w14:textId="77777777" w:rsidTr="009463EE">
        <w:trPr>
          <w:trHeight w:val="392"/>
          <w:jc w:val="center"/>
        </w:trPr>
        <w:tc>
          <w:tcPr>
            <w:tcW w:w="1159" w:type="pct"/>
            <w:tcBorders>
              <w:top w:val="single" w:sz="4" w:space="0" w:color="auto"/>
              <w:left w:val="single" w:sz="4" w:space="0" w:color="auto"/>
              <w:right w:val="single" w:sz="4" w:space="0" w:color="auto"/>
            </w:tcBorders>
            <w:shd w:val="clear" w:color="auto" w:fill="auto"/>
            <w:noWrap/>
            <w:vAlign w:val="center"/>
          </w:tcPr>
          <w:p w14:paraId="2318E082" w14:textId="77777777" w:rsidR="009463EE" w:rsidRPr="005D6B35" w:rsidRDefault="009463EE" w:rsidP="005D6B35">
            <w:pPr>
              <w:spacing w:after="0" w:line="240" w:lineRule="auto"/>
              <w:contextualSpacing/>
              <w:rPr>
                <w:rFonts w:ascii="Arial" w:eastAsia="Times New Roman" w:hAnsi="Arial" w:cs="Arial"/>
                <w:bCs/>
                <w:color w:val="000000"/>
                <w:sz w:val="20"/>
                <w:szCs w:val="18"/>
                <w:lang w:eastAsia="es-ES"/>
              </w:rPr>
            </w:pPr>
            <w:r w:rsidRPr="005D6B35">
              <w:rPr>
                <w:rFonts w:ascii="Arial" w:eastAsia="Times New Roman" w:hAnsi="Arial" w:cs="Arial"/>
                <w:bCs/>
                <w:color w:val="000000"/>
                <w:sz w:val="20"/>
                <w:szCs w:val="18"/>
                <w:lang w:eastAsia="es-ES"/>
              </w:rPr>
              <w:t>Cierre del Proyecto</w:t>
            </w:r>
          </w:p>
        </w:tc>
        <w:tc>
          <w:tcPr>
            <w:tcW w:w="506" w:type="pct"/>
            <w:tcBorders>
              <w:top w:val="single" w:sz="4" w:space="0" w:color="auto"/>
              <w:left w:val="nil"/>
              <w:bottom w:val="single" w:sz="4" w:space="0" w:color="auto"/>
              <w:right w:val="single" w:sz="4" w:space="0" w:color="auto"/>
            </w:tcBorders>
            <w:shd w:val="clear" w:color="auto" w:fill="auto"/>
            <w:noWrap/>
            <w:vAlign w:val="center"/>
          </w:tcPr>
          <w:p w14:paraId="0C69A3C3" w14:textId="77777777" w:rsidR="009463EE" w:rsidRPr="005D6B35" w:rsidRDefault="009463EE" w:rsidP="005D6B35">
            <w:pPr>
              <w:spacing w:after="0" w:line="240" w:lineRule="auto"/>
              <w:jc w:val="center"/>
              <w:rPr>
                <w:rFonts w:ascii="Arial" w:hAnsi="Arial" w:cs="Arial"/>
                <w:sz w:val="20"/>
                <w:szCs w:val="18"/>
              </w:rPr>
            </w:pPr>
            <w:r w:rsidRPr="005D6B35">
              <w:rPr>
                <w:rFonts w:ascii="Arial" w:hAnsi="Arial" w:cs="Arial"/>
                <w:sz w:val="20"/>
                <w:szCs w:val="18"/>
              </w:rPr>
              <w:t>1</w:t>
            </w:r>
          </w:p>
        </w:tc>
        <w:tc>
          <w:tcPr>
            <w:tcW w:w="299" w:type="pct"/>
            <w:gridSpan w:val="4"/>
            <w:tcBorders>
              <w:top w:val="single" w:sz="4" w:space="0" w:color="auto"/>
              <w:left w:val="single" w:sz="4" w:space="0" w:color="auto"/>
              <w:bottom w:val="single" w:sz="4" w:space="0" w:color="auto"/>
              <w:right w:val="single" w:sz="4" w:space="0" w:color="auto"/>
            </w:tcBorders>
            <w:vAlign w:val="center"/>
          </w:tcPr>
          <w:p w14:paraId="4BBC1CB9" w14:textId="77777777" w:rsidR="009463EE" w:rsidRPr="005D6B35" w:rsidRDefault="009463EE" w:rsidP="005D6B35">
            <w:pPr>
              <w:spacing w:after="0" w:line="240" w:lineRule="auto"/>
              <w:ind w:right="-1579"/>
              <w:rPr>
                <w:rFonts w:ascii="Arial" w:hAnsi="Arial" w:cs="Arial"/>
                <w:color w:val="000000"/>
                <w:sz w:val="20"/>
                <w:szCs w:val="18"/>
              </w:rPr>
            </w:pPr>
          </w:p>
        </w:tc>
        <w:tc>
          <w:tcPr>
            <w:tcW w:w="376" w:type="pct"/>
            <w:tcBorders>
              <w:top w:val="single" w:sz="4" w:space="0" w:color="auto"/>
              <w:left w:val="single" w:sz="4" w:space="0" w:color="auto"/>
              <w:bottom w:val="single" w:sz="4" w:space="0" w:color="auto"/>
              <w:right w:val="single" w:sz="4" w:space="0" w:color="auto"/>
            </w:tcBorders>
            <w:vAlign w:val="center"/>
          </w:tcPr>
          <w:p w14:paraId="0AA6B77B" w14:textId="77777777" w:rsidR="009463EE" w:rsidRPr="005D6B35" w:rsidRDefault="009463EE" w:rsidP="005D6B35">
            <w:pPr>
              <w:spacing w:after="0" w:line="240" w:lineRule="auto"/>
              <w:ind w:right="-1579"/>
              <w:rPr>
                <w:rFonts w:ascii="Arial" w:hAnsi="Arial" w:cs="Arial"/>
                <w:color w:val="000000"/>
                <w:sz w:val="20"/>
                <w:szCs w:val="18"/>
              </w:rPr>
            </w:pPr>
          </w:p>
        </w:tc>
        <w:tc>
          <w:tcPr>
            <w:tcW w:w="241"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38D9AE18" w14:textId="77777777" w:rsidR="009463EE" w:rsidRPr="005D6B35" w:rsidRDefault="009463EE" w:rsidP="005D6B35">
            <w:pPr>
              <w:spacing w:after="0" w:line="240" w:lineRule="auto"/>
              <w:ind w:right="-1579"/>
              <w:rPr>
                <w:rFonts w:ascii="Arial" w:hAnsi="Arial" w:cs="Arial"/>
                <w:color w:val="000000"/>
                <w:sz w:val="20"/>
                <w:szCs w:val="18"/>
              </w:rPr>
            </w:pPr>
          </w:p>
        </w:tc>
        <w:tc>
          <w:tcPr>
            <w:tcW w:w="99" w:type="pct"/>
            <w:tcBorders>
              <w:top w:val="single" w:sz="4" w:space="0" w:color="auto"/>
              <w:left w:val="single" w:sz="4" w:space="0" w:color="auto"/>
              <w:bottom w:val="single" w:sz="4" w:space="0" w:color="auto"/>
              <w:right w:val="single" w:sz="4" w:space="0" w:color="auto"/>
            </w:tcBorders>
            <w:shd w:val="clear" w:color="auto" w:fill="2F5496"/>
            <w:vAlign w:val="center"/>
          </w:tcPr>
          <w:p w14:paraId="11F8A258" w14:textId="77777777" w:rsidR="009463EE" w:rsidRPr="005D6B35" w:rsidRDefault="009463EE" w:rsidP="005D6B35">
            <w:pPr>
              <w:spacing w:after="0" w:line="240" w:lineRule="auto"/>
              <w:ind w:right="-1579"/>
              <w:rPr>
                <w:rFonts w:ascii="Arial" w:hAnsi="Arial" w:cs="Arial"/>
                <w:color w:val="000000"/>
                <w:sz w:val="20"/>
                <w:szCs w:val="18"/>
              </w:rPr>
            </w:pPr>
          </w:p>
        </w:tc>
        <w:tc>
          <w:tcPr>
            <w:tcW w:w="1551"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A78B25C" w14:textId="77777777" w:rsidR="009463EE" w:rsidRPr="005D6B35" w:rsidRDefault="009463EE" w:rsidP="005D6B35">
            <w:pPr>
              <w:spacing w:after="0" w:line="240" w:lineRule="auto"/>
              <w:rPr>
                <w:rFonts w:ascii="Arial" w:hAnsi="Arial" w:cs="Arial"/>
                <w:bCs/>
                <w:color w:val="000000"/>
                <w:sz w:val="20"/>
                <w:szCs w:val="18"/>
              </w:rPr>
            </w:pPr>
          </w:p>
          <w:p w14:paraId="535F233A" w14:textId="77777777" w:rsidR="009463EE" w:rsidRPr="005D6B35" w:rsidRDefault="009463EE" w:rsidP="005D6B35">
            <w:pPr>
              <w:spacing w:after="0" w:line="240" w:lineRule="auto"/>
              <w:rPr>
                <w:rFonts w:ascii="Arial" w:hAnsi="Arial" w:cs="Arial"/>
                <w:bCs/>
                <w:color w:val="000000"/>
                <w:sz w:val="20"/>
                <w:szCs w:val="18"/>
              </w:rPr>
            </w:pPr>
            <w:r w:rsidRPr="005D6B35">
              <w:rPr>
                <w:rFonts w:ascii="Arial" w:hAnsi="Arial" w:cs="Arial"/>
                <w:bCs/>
                <w:color w:val="000000"/>
                <w:sz w:val="20"/>
                <w:szCs w:val="18"/>
              </w:rPr>
              <w:t>Acta de Terminación del Proyecto.</w:t>
            </w:r>
          </w:p>
        </w:tc>
        <w:tc>
          <w:tcPr>
            <w:tcW w:w="769" w:type="pct"/>
            <w:gridSpan w:val="2"/>
            <w:tcBorders>
              <w:top w:val="single" w:sz="4" w:space="0" w:color="auto"/>
              <w:left w:val="nil"/>
              <w:bottom w:val="single" w:sz="4" w:space="0" w:color="auto"/>
              <w:right w:val="single" w:sz="4" w:space="0" w:color="auto"/>
            </w:tcBorders>
            <w:vAlign w:val="center"/>
          </w:tcPr>
          <w:p w14:paraId="03D73D91" w14:textId="77777777" w:rsidR="009463EE" w:rsidRPr="005D6B35" w:rsidRDefault="009463EE" w:rsidP="005D6B35">
            <w:pPr>
              <w:spacing w:after="0" w:line="240" w:lineRule="auto"/>
              <w:jc w:val="right"/>
              <w:rPr>
                <w:rFonts w:ascii="Arial" w:hAnsi="Arial" w:cs="Arial"/>
                <w:sz w:val="20"/>
                <w:szCs w:val="18"/>
                <w:lang w:val="es-MX"/>
              </w:rPr>
            </w:pPr>
            <w:r w:rsidRPr="005D6B35">
              <w:rPr>
                <w:rFonts w:ascii="Arial" w:hAnsi="Arial" w:cs="Arial"/>
                <w:sz w:val="20"/>
                <w:szCs w:val="18"/>
                <w:lang w:val="es-MX"/>
              </w:rPr>
              <w:t>0,00</w:t>
            </w:r>
          </w:p>
        </w:tc>
      </w:tr>
      <w:tr w:rsidR="009463EE" w:rsidRPr="005D6B35" w14:paraId="7C845707" w14:textId="77777777" w:rsidTr="006C6CAA">
        <w:trPr>
          <w:trHeight w:val="440"/>
          <w:jc w:val="center"/>
        </w:trPr>
        <w:tc>
          <w:tcPr>
            <w:tcW w:w="2694" w:type="pct"/>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03635429" w14:textId="77777777" w:rsidR="009463EE" w:rsidRPr="005D6B35" w:rsidRDefault="009463EE" w:rsidP="005D6B35">
            <w:pPr>
              <w:spacing w:after="0" w:line="240" w:lineRule="auto"/>
              <w:rPr>
                <w:rFonts w:ascii="Arial" w:hAnsi="Arial" w:cs="Arial"/>
                <w:b/>
                <w:color w:val="000000"/>
                <w:sz w:val="20"/>
                <w:szCs w:val="18"/>
              </w:rPr>
            </w:pPr>
          </w:p>
        </w:tc>
        <w:tc>
          <w:tcPr>
            <w:tcW w:w="1542" w:type="pct"/>
            <w:gridSpan w:val="2"/>
            <w:tcBorders>
              <w:top w:val="single" w:sz="4" w:space="0" w:color="auto"/>
              <w:left w:val="nil"/>
              <w:bottom w:val="single" w:sz="4" w:space="0" w:color="auto"/>
              <w:right w:val="single" w:sz="4" w:space="0" w:color="auto"/>
            </w:tcBorders>
            <w:shd w:val="clear" w:color="auto" w:fill="auto"/>
            <w:vAlign w:val="center"/>
          </w:tcPr>
          <w:p w14:paraId="14A06178" w14:textId="77777777" w:rsidR="009463EE" w:rsidRPr="005D6B35" w:rsidRDefault="009463EE" w:rsidP="005D6B35">
            <w:pPr>
              <w:spacing w:after="0" w:line="240" w:lineRule="auto"/>
              <w:jc w:val="right"/>
              <w:rPr>
                <w:rFonts w:ascii="Arial" w:hAnsi="Arial" w:cs="Arial"/>
                <w:b/>
                <w:bCs/>
                <w:color w:val="000000"/>
                <w:sz w:val="20"/>
                <w:szCs w:val="18"/>
              </w:rPr>
            </w:pPr>
            <w:r w:rsidRPr="005D6B35">
              <w:rPr>
                <w:rFonts w:ascii="Arial" w:hAnsi="Arial" w:cs="Arial"/>
                <w:b/>
                <w:bCs/>
                <w:color w:val="000000"/>
                <w:sz w:val="20"/>
                <w:szCs w:val="18"/>
              </w:rPr>
              <w:t>Total:</w:t>
            </w:r>
          </w:p>
        </w:tc>
        <w:tc>
          <w:tcPr>
            <w:tcW w:w="765" w:type="pct"/>
            <w:tcBorders>
              <w:top w:val="single" w:sz="4" w:space="0" w:color="auto"/>
              <w:left w:val="single" w:sz="4" w:space="0" w:color="auto"/>
              <w:bottom w:val="single" w:sz="4" w:space="0" w:color="auto"/>
              <w:right w:val="single" w:sz="4" w:space="0" w:color="auto"/>
            </w:tcBorders>
            <w:vAlign w:val="center"/>
          </w:tcPr>
          <w:p w14:paraId="67C7F163" w14:textId="77777777" w:rsidR="009463EE" w:rsidRPr="009463EE" w:rsidRDefault="009463EE" w:rsidP="009463EE">
            <w:pPr>
              <w:spacing w:after="0" w:line="240" w:lineRule="auto"/>
              <w:jc w:val="right"/>
              <w:rPr>
                <w:rFonts w:ascii="Arial" w:hAnsi="Arial" w:cs="Arial"/>
                <w:b/>
                <w:sz w:val="20"/>
                <w:szCs w:val="18"/>
                <w:lang w:val="es-MX"/>
              </w:rPr>
            </w:pPr>
            <w:r w:rsidRPr="009463EE">
              <w:rPr>
                <w:rFonts w:ascii="Arial" w:hAnsi="Arial" w:cs="Arial"/>
                <w:b/>
                <w:sz w:val="20"/>
                <w:szCs w:val="18"/>
                <w:lang w:val="es-MX"/>
              </w:rPr>
              <w:t>4.500,00</w:t>
            </w:r>
          </w:p>
        </w:tc>
      </w:tr>
    </w:tbl>
    <w:p w14:paraId="7C0B8F3E" w14:textId="77777777" w:rsidR="00F50DFF" w:rsidRDefault="00F50DFF" w:rsidP="00D31A59">
      <w:pPr>
        <w:ind w:left="567"/>
        <w:jc w:val="both"/>
        <w:rPr>
          <w:rFonts w:ascii="Arial" w:hAnsi="Arial" w:cs="Arial"/>
        </w:rPr>
      </w:pPr>
      <w:r>
        <w:rPr>
          <w:rFonts w:ascii="Arial" w:hAnsi="Arial" w:cs="Arial"/>
        </w:rPr>
        <w:lastRenderedPageBreak/>
        <w:t>* El monto expresado se desglosa a continuación:</w:t>
      </w:r>
    </w:p>
    <w:tbl>
      <w:tblPr>
        <w:tblW w:w="10060" w:type="dxa"/>
        <w:jc w:val="center"/>
        <w:tblLayout w:type="fixed"/>
        <w:tblLook w:val="04A0" w:firstRow="1" w:lastRow="0" w:firstColumn="1" w:lastColumn="0" w:noHBand="0" w:noVBand="1"/>
      </w:tblPr>
      <w:tblGrid>
        <w:gridCol w:w="2486"/>
        <w:gridCol w:w="1494"/>
        <w:gridCol w:w="4379"/>
        <w:gridCol w:w="1701"/>
      </w:tblGrid>
      <w:tr w:rsidR="00944CA1" w:rsidRPr="00E038E7" w14:paraId="6A9BFEC2" w14:textId="77777777" w:rsidTr="00944CA1">
        <w:trPr>
          <w:trHeight w:val="355"/>
          <w:jc w:val="center"/>
        </w:trPr>
        <w:tc>
          <w:tcPr>
            <w:tcW w:w="248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832659" w14:textId="77777777" w:rsidR="00944CA1" w:rsidRPr="00E038E7" w:rsidRDefault="00944CA1" w:rsidP="001338EA">
            <w:pPr>
              <w:spacing w:after="0"/>
              <w:jc w:val="center"/>
              <w:rPr>
                <w:rFonts w:ascii="Arial" w:eastAsia="Times New Roman" w:hAnsi="Arial" w:cs="Arial"/>
                <w:b/>
                <w:bCs/>
                <w:lang w:val="en-US"/>
              </w:rPr>
            </w:pPr>
            <w:r>
              <w:rPr>
                <w:rFonts w:ascii="Arial" w:eastAsia="Times New Roman" w:hAnsi="Arial" w:cs="Arial"/>
                <w:b/>
                <w:bCs/>
                <w:lang w:val="en-US" w:eastAsia="zh-CN"/>
              </w:rPr>
              <w:t>Servicios</w:t>
            </w:r>
          </w:p>
        </w:tc>
        <w:tc>
          <w:tcPr>
            <w:tcW w:w="14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6302AA" w14:textId="77777777" w:rsidR="00944CA1" w:rsidRDefault="00944CA1" w:rsidP="001338EA">
            <w:pPr>
              <w:spacing w:after="0"/>
              <w:jc w:val="center"/>
              <w:rPr>
                <w:rFonts w:ascii="Arial" w:eastAsia="Times New Roman" w:hAnsi="Arial" w:cs="Arial"/>
                <w:b/>
                <w:bCs/>
                <w:lang w:val="en-US" w:eastAsia="zh-CN"/>
              </w:rPr>
            </w:pPr>
            <w:r>
              <w:rPr>
                <w:rFonts w:ascii="Arial" w:eastAsia="Times New Roman" w:hAnsi="Arial" w:cs="Arial"/>
                <w:b/>
                <w:bCs/>
                <w:lang w:val="en-US" w:eastAsia="zh-CN"/>
              </w:rPr>
              <w:t>Cantidad</w:t>
            </w:r>
          </w:p>
          <w:p w14:paraId="5D6A27E5" w14:textId="77777777" w:rsidR="00944CA1" w:rsidRPr="00E038E7" w:rsidRDefault="00944CA1" w:rsidP="001338EA">
            <w:pPr>
              <w:spacing w:after="0"/>
              <w:jc w:val="center"/>
              <w:rPr>
                <w:rFonts w:ascii="Arial" w:eastAsia="Times New Roman" w:hAnsi="Arial" w:cs="Arial"/>
                <w:b/>
                <w:bCs/>
                <w:lang w:val="en-US" w:eastAsia="zh-CN"/>
              </w:rPr>
            </w:pPr>
            <w:r>
              <w:rPr>
                <w:rFonts w:ascii="Arial" w:eastAsia="Times New Roman" w:hAnsi="Arial" w:cs="Arial"/>
                <w:b/>
                <w:bCs/>
                <w:lang w:val="en-US" w:eastAsia="zh-CN"/>
              </w:rPr>
              <w:t>(</w:t>
            </w:r>
            <w:proofErr w:type="spellStart"/>
            <w:r>
              <w:rPr>
                <w:rFonts w:ascii="Arial" w:eastAsia="Times New Roman" w:hAnsi="Arial" w:cs="Arial"/>
                <w:b/>
                <w:bCs/>
                <w:lang w:val="en-US" w:eastAsia="zh-CN"/>
              </w:rPr>
              <w:t>dias</w:t>
            </w:r>
            <w:proofErr w:type="spellEnd"/>
            <w:r>
              <w:rPr>
                <w:rFonts w:ascii="Arial" w:eastAsia="Times New Roman" w:hAnsi="Arial" w:cs="Arial"/>
                <w:b/>
                <w:bCs/>
                <w:lang w:val="en-US" w:eastAsia="zh-CN"/>
              </w:rPr>
              <w:t>)</w:t>
            </w:r>
          </w:p>
        </w:tc>
        <w:tc>
          <w:tcPr>
            <w:tcW w:w="43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C896ADC" w14:textId="77777777" w:rsidR="00944CA1" w:rsidRPr="00E038E7" w:rsidRDefault="00944CA1" w:rsidP="001338EA">
            <w:pPr>
              <w:spacing w:after="0"/>
              <w:jc w:val="center"/>
              <w:rPr>
                <w:rFonts w:ascii="Arial" w:eastAsia="Times New Roman" w:hAnsi="Arial" w:cs="Arial"/>
                <w:b/>
                <w:bCs/>
                <w:lang w:val="en-US" w:eastAsia="zh-CN"/>
              </w:rPr>
            </w:pPr>
            <w:proofErr w:type="spellStart"/>
            <w:r w:rsidRPr="00E038E7">
              <w:rPr>
                <w:rFonts w:ascii="Arial" w:eastAsia="Times New Roman" w:hAnsi="Arial" w:cs="Arial"/>
                <w:b/>
                <w:bCs/>
                <w:lang w:val="en-US" w:eastAsia="zh-CN"/>
              </w:rPr>
              <w:t>Entregables</w:t>
            </w:r>
            <w:proofErr w:type="spellEnd"/>
          </w:p>
        </w:tc>
        <w:tc>
          <w:tcPr>
            <w:tcW w:w="1701" w:type="dxa"/>
            <w:tcBorders>
              <w:top w:val="single" w:sz="4" w:space="0" w:color="auto"/>
              <w:left w:val="nil"/>
              <w:bottom w:val="single" w:sz="4" w:space="0" w:color="auto"/>
              <w:right w:val="single" w:sz="4" w:space="0" w:color="auto"/>
            </w:tcBorders>
            <w:shd w:val="clear" w:color="auto" w:fill="auto"/>
            <w:vAlign w:val="center"/>
          </w:tcPr>
          <w:p w14:paraId="4ED55EA0" w14:textId="77777777" w:rsidR="00944CA1" w:rsidRPr="00E038E7" w:rsidRDefault="00944CA1" w:rsidP="001338EA">
            <w:pPr>
              <w:spacing w:after="0"/>
              <w:jc w:val="center"/>
              <w:rPr>
                <w:rFonts w:ascii="Arial" w:eastAsia="Times New Roman" w:hAnsi="Arial" w:cs="Arial"/>
                <w:b/>
                <w:bCs/>
                <w:lang w:val="en-US" w:eastAsia="zh-CN"/>
              </w:rPr>
            </w:pPr>
            <w:r w:rsidRPr="00E038E7">
              <w:rPr>
                <w:rFonts w:ascii="Arial" w:eastAsia="Times New Roman" w:hAnsi="Arial" w:cs="Arial"/>
                <w:b/>
                <w:bCs/>
                <w:lang w:val="en-US" w:eastAsia="zh-CN"/>
              </w:rPr>
              <w:t>Importe</w:t>
            </w:r>
          </w:p>
        </w:tc>
      </w:tr>
      <w:tr w:rsidR="00944CA1" w:rsidRPr="00E038E7" w14:paraId="400CE693" w14:textId="77777777" w:rsidTr="00944CA1">
        <w:trPr>
          <w:trHeight w:val="265"/>
          <w:jc w:val="center"/>
        </w:trPr>
        <w:tc>
          <w:tcPr>
            <w:tcW w:w="2486" w:type="dxa"/>
            <w:vMerge/>
            <w:tcBorders>
              <w:top w:val="single" w:sz="4" w:space="0" w:color="auto"/>
              <w:left w:val="single" w:sz="4" w:space="0" w:color="auto"/>
              <w:bottom w:val="single" w:sz="4" w:space="0" w:color="auto"/>
              <w:right w:val="single" w:sz="4" w:space="0" w:color="auto"/>
            </w:tcBorders>
            <w:vAlign w:val="center"/>
          </w:tcPr>
          <w:p w14:paraId="7D89421F" w14:textId="77777777" w:rsidR="00944CA1" w:rsidRPr="00E038E7" w:rsidRDefault="00944CA1" w:rsidP="001338EA">
            <w:pPr>
              <w:spacing w:after="0"/>
              <w:rPr>
                <w:rFonts w:ascii="Arial" w:eastAsia="Times New Roman" w:hAnsi="Arial" w:cs="Arial"/>
                <w:b/>
                <w:bCs/>
                <w:lang w:val="en-US" w:eastAsia="zh-CN"/>
              </w:rPr>
            </w:pPr>
          </w:p>
        </w:tc>
        <w:tc>
          <w:tcPr>
            <w:tcW w:w="1494" w:type="dxa"/>
            <w:vMerge/>
            <w:tcBorders>
              <w:top w:val="single" w:sz="4" w:space="0" w:color="auto"/>
              <w:left w:val="single" w:sz="4" w:space="0" w:color="auto"/>
              <w:bottom w:val="single" w:sz="4" w:space="0" w:color="auto"/>
              <w:right w:val="single" w:sz="4" w:space="0" w:color="auto"/>
            </w:tcBorders>
            <w:vAlign w:val="center"/>
          </w:tcPr>
          <w:p w14:paraId="15BAA3D0" w14:textId="77777777" w:rsidR="00944CA1" w:rsidRPr="00E038E7" w:rsidRDefault="00944CA1" w:rsidP="001338EA">
            <w:pPr>
              <w:spacing w:after="0"/>
              <w:rPr>
                <w:rFonts w:ascii="Arial" w:eastAsia="Times New Roman" w:hAnsi="Arial" w:cs="Arial"/>
                <w:b/>
                <w:bCs/>
                <w:lang w:val="en-US" w:eastAsia="zh-CN"/>
              </w:rPr>
            </w:pPr>
          </w:p>
        </w:tc>
        <w:tc>
          <w:tcPr>
            <w:tcW w:w="4379" w:type="dxa"/>
            <w:vMerge/>
            <w:tcBorders>
              <w:top w:val="single" w:sz="4" w:space="0" w:color="auto"/>
              <w:left w:val="single" w:sz="4" w:space="0" w:color="auto"/>
              <w:bottom w:val="single" w:sz="4" w:space="0" w:color="auto"/>
              <w:right w:val="single" w:sz="4" w:space="0" w:color="auto"/>
            </w:tcBorders>
            <w:vAlign w:val="center"/>
          </w:tcPr>
          <w:p w14:paraId="342B227A" w14:textId="77777777" w:rsidR="00944CA1" w:rsidRPr="00E038E7" w:rsidRDefault="00944CA1" w:rsidP="001338EA">
            <w:pPr>
              <w:spacing w:after="0"/>
              <w:rPr>
                <w:rFonts w:ascii="Arial" w:eastAsia="Times New Roman" w:hAnsi="Arial" w:cs="Arial"/>
                <w:b/>
                <w:bCs/>
                <w:lang w:val="en-US" w:eastAsia="zh-CN"/>
              </w:rPr>
            </w:pPr>
          </w:p>
        </w:tc>
        <w:tc>
          <w:tcPr>
            <w:tcW w:w="1701" w:type="dxa"/>
            <w:tcBorders>
              <w:top w:val="nil"/>
              <w:left w:val="nil"/>
              <w:bottom w:val="single" w:sz="4" w:space="0" w:color="auto"/>
              <w:right w:val="single" w:sz="4" w:space="0" w:color="auto"/>
            </w:tcBorders>
            <w:shd w:val="clear" w:color="auto" w:fill="auto"/>
            <w:vAlign w:val="center"/>
          </w:tcPr>
          <w:p w14:paraId="75D679D5" w14:textId="77777777" w:rsidR="00944CA1" w:rsidRPr="00E038E7" w:rsidRDefault="00944CA1" w:rsidP="001338EA">
            <w:pPr>
              <w:spacing w:after="0"/>
              <w:jc w:val="center"/>
              <w:rPr>
                <w:rFonts w:ascii="Arial" w:eastAsia="Times New Roman" w:hAnsi="Arial" w:cs="Arial"/>
                <w:b/>
                <w:bCs/>
                <w:lang w:val="en-US" w:eastAsia="zh-CN"/>
              </w:rPr>
            </w:pPr>
            <w:r>
              <w:rPr>
                <w:rFonts w:ascii="Arial" w:eastAsia="Times New Roman" w:hAnsi="Arial" w:cs="Arial"/>
                <w:b/>
                <w:bCs/>
                <w:lang w:val="en-US" w:eastAsia="zh-CN"/>
              </w:rPr>
              <w:t>CUP</w:t>
            </w:r>
          </w:p>
        </w:tc>
      </w:tr>
      <w:tr w:rsidR="00944CA1" w:rsidRPr="00E038E7" w14:paraId="1A8636E2" w14:textId="77777777" w:rsidTr="00BB3728">
        <w:trPr>
          <w:trHeight w:val="1073"/>
          <w:jc w:val="center"/>
        </w:trPr>
        <w:tc>
          <w:tcPr>
            <w:tcW w:w="2486" w:type="dxa"/>
            <w:vMerge w:val="restart"/>
            <w:tcBorders>
              <w:top w:val="single" w:sz="4" w:space="0" w:color="auto"/>
              <w:left w:val="single" w:sz="4" w:space="0" w:color="auto"/>
              <w:right w:val="single" w:sz="4" w:space="0" w:color="auto"/>
            </w:tcBorders>
            <w:shd w:val="clear" w:color="auto" w:fill="auto"/>
            <w:vAlign w:val="bottom"/>
          </w:tcPr>
          <w:p w14:paraId="49F67B88" w14:textId="77777777" w:rsidR="00944CA1" w:rsidRDefault="00944CA1" w:rsidP="00944CA1">
            <w:pPr>
              <w:spacing w:after="0"/>
              <w:jc w:val="center"/>
              <w:rPr>
                <w:rFonts w:ascii="Arial" w:eastAsia="Times New Roman" w:hAnsi="Arial" w:cs="Arial"/>
                <w:lang w:val="en-US" w:eastAsia="zh-CN"/>
              </w:rPr>
            </w:pPr>
            <w:r>
              <w:rPr>
                <w:rFonts w:ascii="Arial" w:eastAsia="Times New Roman" w:hAnsi="Arial" w:cs="Arial"/>
                <w:lang w:val="en-US" w:eastAsia="zh-CN"/>
              </w:rPr>
              <w:t>XAVIA RIS</w:t>
            </w:r>
          </w:p>
          <w:p w14:paraId="0FEDD9FD" w14:textId="77777777" w:rsidR="00944CA1" w:rsidRDefault="00944CA1" w:rsidP="00944CA1">
            <w:pPr>
              <w:spacing w:after="0"/>
              <w:jc w:val="center"/>
              <w:rPr>
                <w:rFonts w:ascii="Arial" w:eastAsia="Times New Roman" w:hAnsi="Arial" w:cs="Arial"/>
                <w:lang w:val="en-US" w:eastAsia="zh-CN"/>
              </w:rPr>
            </w:pPr>
          </w:p>
          <w:p w14:paraId="32D080A0" w14:textId="77777777" w:rsidR="00944CA1" w:rsidRPr="00E038E7" w:rsidRDefault="00944CA1" w:rsidP="00944CA1">
            <w:pPr>
              <w:spacing w:after="0"/>
              <w:jc w:val="center"/>
              <w:rPr>
                <w:rFonts w:ascii="Arial" w:eastAsia="Times New Roman" w:hAnsi="Arial" w:cs="Arial"/>
                <w:lang w:val="en-US" w:eastAsia="zh-CN"/>
              </w:rPr>
            </w:pPr>
          </w:p>
        </w:tc>
        <w:tc>
          <w:tcPr>
            <w:tcW w:w="1494" w:type="dxa"/>
            <w:vMerge w:val="restart"/>
            <w:tcBorders>
              <w:top w:val="nil"/>
              <w:left w:val="nil"/>
              <w:right w:val="single" w:sz="4" w:space="0" w:color="auto"/>
            </w:tcBorders>
            <w:shd w:val="clear" w:color="auto" w:fill="auto"/>
            <w:vAlign w:val="center"/>
          </w:tcPr>
          <w:p w14:paraId="03E33912" w14:textId="77777777" w:rsidR="00944CA1" w:rsidRPr="00E038E7" w:rsidRDefault="00944CA1" w:rsidP="001338EA">
            <w:pPr>
              <w:spacing w:before="60" w:after="0"/>
              <w:jc w:val="center"/>
              <w:rPr>
                <w:rFonts w:ascii="Arial" w:eastAsia="Times New Roman" w:hAnsi="Arial" w:cs="Arial"/>
                <w:lang w:val="en-US" w:eastAsia="zh-CN"/>
              </w:rPr>
            </w:pPr>
            <w:r>
              <w:rPr>
                <w:rFonts w:ascii="Arial" w:eastAsia="Times New Roman" w:hAnsi="Arial" w:cs="Arial"/>
                <w:lang w:val="en-US" w:eastAsia="zh-CN"/>
              </w:rPr>
              <w:t>20</w:t>
            </w:r>
          </w:p>
        </w:tc>
        <w:tc>
          <w:tcPr>
            <w:tcW w:w="4379" w:type="dxa"/>
            <w:vMerge w:val="restart"/>
            <w:tcBorders>
              <w:top w:val="single" w:sz="4" w:space="0" w:color="auto"/>
              <w:left w:val="single" w:sz="4" w:space="0" w:color="auto"/>
              <w:right w:val="single" w:sz="4" w:space="0" w:color="000000"/>
            </w:tcBorders>
            <w:shd w:val="clear" w:color="auto" w:fill="auto"/>
            <w:vAlign w:val="center"/>
          </w:tcPr>
          <w:p w14:paraId="3F110AD5" w14:textId="77777777" w:rsidR="00944CA1" w:rsidRPr="00E038E7" w:rsidRDefault="00944CA1" w:rsidP="00944CA1">
            <w:pPr>
              <w:spacing w:after="0"/>
              <w:jc w:val="both"/>
              <w:rPr>
                <w:rFonts w:ascii="Arial" w:eastAsia="Times New Roman" w:hAnsi="Arial" w:cs="Arial"/>
                <w:lang w:eastAsia="zh-CN"/>
              </w:rPr>
            </w:pPr>
            <w:r w:rsidRPr="00A33897">
              <w:rPr>
                <w:rFonts w:ascii="Arial" w:hAnsi="Arial" w:cs="Arial"/>
                <w:sz w:val="20"/>
                <w:szCs w:val="20"/>
              </w:rPr>
              <w:t xml:space="preserve">Acta de Aceptación del </w:t>
            </w:r>
            <w:r w:rsidRPr="00A77E99">
              <w:rPr>
                <w:rFonts w:ascii="Arial" w:hAnsi="Arial" w:cs="Arial"/>
                <w:sz w:val="20"/>
                <w:szCs w:val="20"/>
              </w:rPr>
              <w:t>servicio de implantación del Sistema de Información Radiológica XAVIA RIS en el Centro de Investigaciones Clínico Quirúrgicas (CIMEQ)</w:t>
            </w:r>
          </w:p>
        </w:tc>
        <w:tc>
          <w:tcPr>
            <w:tcW w:w="1701" w:type="dxa"/>
            <w:tcBorders>
              <w:top w:val="nil"/>
              <w:left w:val="nil"/>
              <w:right w:val="single" w:sz="4" w:space="0" w:color="auto"/>
            </w:tcBorders>
            <w:shd w:val="clear" w:color="auto" w:fill="auto"/>
            <w:vAlign w:val="bottom"/>
          </w:tcPr>
          <w:p w14:paraId="0BD95610" w14:textId="77777777" w:rsidR="00944CA1" w:rsidRDefault="00944CA1" w:rsidP="00944CA1">
            <w:pPr>
              <w:spacing w:before="60" w:after="0"/>
              <w:jc w:val="center"/>
              <w:rPr>
                <w:rFonts w:ascii="Arial" w:eastAsia="Times New Roman" w:hAnsi="Arial" w:cs="Arial"/>
                <w:lang w:val="en-US" w:eastAsia="zh-CN"/>
              </w:rPr>
            </w:pPr>
            <w:r>
              <w:rPr>
                <w:rFonts w:ascii="Arial" w:eastAsia="Times New Roman" w:hAnsi="Arial" w:cs="Arial"/>
                <w:lang w:val="en-US" w:eastAsia="zh-CN"/>
              </w:rPr>
              <w:t>4.500,00</w:t>
            </w:r>
          </w:p>
          <w:p w14:paraId="2BC75EA2" w14:textId="77777777" w:rsidR="00944CA1" w:rsidRPr="00E038E7" w:rsidRDefault="00944CA1" w:rsidP="00944CA1">
            <w:pPr>
              <w:spacing w:before="60" w:after="0"/>
              <w:jc w:val="center"/>
              <w:rPr>
                <w:rFonts w:ascii="Arial" w:eastAsia="Times New Roman" w:hAnsi="Arial" w:cs="Arial"/>
                <w:lang w:val="en-US" w:eastAsia="zh-CN"/>
              </w:rPr>
            </w:pPr>
          </w:p>
        </w:tc>
      </w:tr>
      <w:tr w:rsidR="00944CA1" w:rsidRPr="00E038E7" w14:paraId="589A3D9C" w14:textId="77777777" w:rsidTr="00BB3728">
        <w:trPr>
          <w:trHeight w:val="300"/>
          <w:jc w:val="center"/>
        </w:trPr>
        <w:tc>
          <w:tcPr>
            <w:tcW w:w="2486" w:type="dxa"/>
            <w:vMerge/>
            <w:tcBorders>
              <w:left w:val="single" w:sz="4" w:space="0" w:color="auto"/>
              <w:bottom w:val="single" w:sz="4" w:space="0" w:color="auto"/>
              <w:right w:val="single" w:sz="4" w:space="0" w:color="auto"/>
            </w:tcBorders>
            <w:shd w:val="clear" w:color="auto" w:fill="auto"/>
            <w:vAlign w:val="bottom"/>
          </w:tcPr>
          <w:p w14:paraId="29F44143" w14:textId="77777777" w:rsidR="00944CA1" w:rsidRPr="00E038E7" w:rsidRDefault="00944CA1" w:rsidP="001338EA">
            <w:pPr>
              <w:spacing w:after="0"/>
              <w:rPr>
                <w:rFonts w:ascii="Arial" w:eastAsia="Times New Roman" w:hAnsi="Arial" w:cs="Arial"/>
                <w:lang w:val="en-US" w:eastAsia="zh-CN"/>
              </w:rPr>
            </w:pPr>
          </w:p>
        </w:tc>
        <w:tc>
          <w:tcPr>
            <w:tcW w:w="1494" w:type="dxa"/>
            <w:vMerge/>
            <w:tcBorders>
              <w:left w:val="nil"/>
              <w:bottom w:val="single" w:sz="4" w:space="0" w:color="auto"/>
              <w:right w:val="single" w:sz="4" w:space="0" w:color="auto"/>
            </w:tcBorders>
            <w:shd w:val="clear" w:color="auto" w:fill="auto"/>
            <w:vAlign w:val="center"/>
          </w:tcPr>
          <w:p w14:paraId="1A7873EB" w14:textId="77777777" w:rsidR="00944CA1" w:rsidRPr="00E038E7" w:rsidRDefault="00944CA1" w:rsidP="001338EA">
            <w:pPr>
              <w:spacing w:before="60" w:after="0"/>
              <w:jc w:val="center"/>
              <w:rPr>
                <w:rFonts w:ascii="Arial" w:eastAsia="Times New Roman" w:hAnsi="Arial" w:cs="Arial"/>
                <w:lang w:val="en-US" w:eastAsia="zh-CN"/>
              </w:rPr>
            </w:pPr>
          </w:p>
        </w:tc>
        <w:tc>
          <w:tcPr>
            <w:tcW w:w="4379" w:type="dxa"/>
            <w:vMerge/>
            <w:tcBorders>
              <w:left w:val="single" w:sz="4" w:space="0" w:color="auto"/>
              <w:bottom w:val="single" w:sz="4" w:space="0" w:color="auto"/>
              <w:right w:val="single" w:sz="4" w:space="0" w:color="000000"/>
            </w:tcBorders>
            <w:vAlign w:val="center"/>
          </w:tcPr>
          <w:p w14:paraId="1A03CA47" w14:textId="77777777" w:rsidR="00944CA1" w:rsidRPr="00E038E7" w:rsidRDefault="00944CA1" w:rsidP="001338EA">
            <w:pPr>
              <w:spacing w:after="0"/>
              <w:rPr>
                <w:rFonts w:ascii="Arial" w:eastAsia="Times New Roman" w:hAnsi="Arial" w:cs="Arial"/>
                <w:lang w:val="en-US" w:eastAsia="zh-CN"/>
              </w:rPr>
            </w:pPr>
          </w:p>
        </w:tc>
        <w:tc>
          <w:tcPr>
            <w:tcW w:w="1701" w:type="dxa"/>
            <w:tcBorders>
              <w:top w:val="nil"/>
              <w:left w:val="single" w:sz="4" w:space="0" w:color="000000"/>
              <w:bottom w:val="single" w:sz="4" w:space="0" w:color="auto"/>
              <w:right w:val="single" w:sz="4" w:space="0" w:color="auto"/>
            </w:tcBorders>
            <w:shd w:val="clear" w:color="auto" w:fill="auto"/>
            <w:vAlign w:val="bottom"/>
          </w:tcPr>
          <w:p w14:paraId="1E73B959" w14:textId="77777777" w:rsidR="00944CA1" w:rsidRPr="00E038E7" w:rsidRDefault="00944CA1" w:rsidP="00944CA1">
            <w:pPr>
              <w:spacing w:before="60" w:after="0"/>
              <w:jc w:val="center"/>
              <w:rPr>
                <w:rFonts w:ascii="Arial" w:eastAsia="Times New Roman" w:hAnsi="Arial" w:cs="Arial"/>
                <w:lang w:val="en-US" w:eastAsia="zh-CN"/>
              </w:rPr>
            </w:pPr>
          </w:p>
        </w:tc>
      </w:tr>
      <w:tr w:rsidR="00944CA1" w:rsidRPr="00E038E7" w14:paraId="561A2A66" w14:textId="77777777" w:rsidTr="00944CA1">
        <w:trPr>
          <w:trHeight w:val="300"/>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3A5EF1" w14:textId="77777777" w:rsidR="00944CA1" w:rsidRPr="00E038E7" w:rsidRDefault="00944CA1" w:rsidP="001338EA">
            <w:pPr>
              <w:spacing w:after="0"/>
              <w:jc w:val="right"/>
              <w:rPr>
                <w:rFonts w:ascii="Arial" w:eastAsia="Times New Roman" w:hAnsi="Arial" w:cs="Arial"/>
                <w:b/>
                <w:bCs/>
                <w:lang w:val="en-US" w:eastAsia="zh-CN"/>
              </w:rPr>
            </w:pPr>
            <w:r>
              <w:rPr>
                <w:rFonts w:ascii="Arial" w:eastAsia="Times New Roman" w:hAnsi="Arial" w:cs="Arial"/>
                <w:b/>
                <w:bCs/>
                <w:lang w:val="en-US" w:eastAsia="zh-CN"/>
              </w:rPr>
              <w:t>Importe Total</w:t>
            </w:r>
          </w:p>
        </w:tc>
        <w:tc>
          <w:tcPr>
            <w:tcW w:w="1701" w:type="dxa"/>
            <w:tcBorders>
              <w:top w:val="nil"/>
              <w:left w:val="nil"/>
              <w:bottom w:val="single" w:sz="4" w:space="0" w:color="auto"/>
              <w:right w:val="single" w:sz="4" w:space="0" w:color="auto"/>
            </w:tcBorders>
            <w:shd w:val="clear" w:color="auto" w:fill="auto"/>
            <w:vAlign w:val="center"/>
          </w:tcPr>
          <w:p w14:paraId="4A591226" w14:textId="77777777" w:rsidR="00944CA1" w:rsidRPr="00944CA1" w:rsidRDefault="00944CA1" w:rsidP="00944CA1">
            <w:pPr>
              <w:spacing w:before="60" w:after="0"/>
              <w:jc w:val="center"/>
              <w:rPr>
                <w:rFonts w:ascii="Arial" w:eastAsia="Times New Roman" w:hAnsi="Arial" w:cs="Arial"/>
                <w:b/>
                <w:lang w:val="en-US" w:eastAsia="zh-CN"/>
              </w:rPr>
            </w:pPr>
            <w:r w:rsidRPr="00944CA1">
              <w:rPr>
                <w:rFonts w:ascii="Arial" w:eastAsia="Times New Roman" w:hAnsi="Arial" w:cs="Arial"/>
                <w:b/>
                <w:lang w:val="en-US" w:eastAsia="zh-CN"/>
              </w:rPr>
              <w:t>4.500,00</w:t>
            </w:r>
          </w:p>
        </w:tc>
      </w:tr>
    </w:tbl>
    <w:p w14:paraId="44D968CA" w14:textId="77777777" w:rsidR="008A17C0" w:rsidRDefault="008A17C0" w:rsidP="00D31A59">
      <w:pPr>
        <w:jc w:val="both"/>
        <w:rPr>
          <w:rFonts w:ascii="Arial" w:hAnsi="Arial" w:cs="Arial"/>
        </w:rPr>
      </w:pPr>
    </w:p>
    <w:p w14:paraId="6395F023" w14:textId="77777777" w:rsidR="009F4202" w:rsidRPr="00777D66" w:rsidRDefault="009F4202" w:rsidP="00D31A59">
      <w:pPr>
        <w:pStyle w:val="Ttulo2"/>
        <w:rPr>
          <w:rFonts w:ascii="Arial" w:hAnsi="Arial" w:cs="Arial"/>
          <w:b/>
          <w:color w:val="000000"/>
          <w:sz w:val="24"/>
          <w:szCs w:val="24"/>
        </w:rPr>
      </w:pPr>
      <w:r w:rsidRPr="00777D66">
        <w:rPr>
          <w:rFonts w:ascii="Arial" w:hAnsi="Arial" w:cs="Arial"/>
          <w:b/>
          <w:color w:val="000000"/>
          <w:sz w:val="24"/>
          <w:szCs w:val="24"/>
        </w:rPr>
        <w:t>Requerimientos y condiciones generales</w:t>
      </w:r>
    </w:p>
    <w:tbl>
      <w:tblPr>
        <w:tblW w:w="13041" w:type="dxa"/>
        <w:tblInd w:w="-5" w:type="dxa"/>
        <w:tblLayout w:type="fixed"/>
        <w:tblCellMar>
          <w:left w:w="70" w:type="dxa"/>
          <w:right w:w="70" w:type="dxa"/>
        </w:tblCellMar>
        <w:tblLook w:val="04A0" w:firstRow="1" w:lastRow="0" w:firstColumn="1" w:lastColumn="0" w:noHBand="0" w:noVBand="1"/>
      </w:tblPr>
      <w:tblGrid>
        <w:gridCol w:w="13041"/>
      </w:tblGrid>
      <w:tr w:rsidR="009F4202" w:rsidRPr="004A55B8" w14:paraId="553872DC" w14:textId="77777777" w:rsidTr="008A17C0">
        <w:trPr>
          <w:trHeight w:val="532"/>
        </w:trPr>
        <w:tc>
          <w:tcPr>
            <w:tcW w:w="13041" w:type="dxa"/>
            <w:tcBorders>
              <w:top w:val="single" w:sz="4" w:space="0" w:color="auto"/>
              <w:left w:val="single" w:sz="4" w:space="0" w:color="auto"/>
              <w:bottom w:val="single" w:sz="4" w:space="0" w:color="000000"/>
              <w:right w:val="single" w:sz="4" w:space="0" w:color="auto"/>
            </w:tcBorders>
            <w:vAlign w:val="center"/>
          </w:tcPr>
          <w:p w14:paraId="0A2A57FE" w14:textId="77777777" w:rsidR="00D358E0" w:rsidRPr="00D358E0" w:rsidRDefault="00D358E0" w:rsidP="00D358E0">
            <w:pPr>
              <w:spacing w:before="240" w:after="120"/>
              <w:jc w:val="both"/>
              <w:rPr>
                <w:rFonts w:ascii="Arial" w:hAnsi="Arial" w:cs="Arial"/>
                <w:b/>
                <w:iCs/>
                <w:color w:val="000000"/>
              </w:rPr>
            </w:pPr>
            <w:r w:rsidRPr="00D358E0">
              <w:rPr>
                <w:rFonts w:ascii="Arial" w:hAnsi="Arial" w:cs="Arial"/>
                <w:b/>
                <w:iCs/>
                <w:color w:val="000000"/>
              </w:rPr>
              <w:t xml:space="preserve">XAVIA RIS: </w:t>
            </w:r>
          </w:p>
          <w:p w14:paraId="157E669F" w14:textId="77777777" w:rsidR="00D358E0" w:rsidRPr="00D358E0" w:rsidRDefault="00D358E0" w:rsidP="00D358E0">
            <w:pPr>
              <w:jc w:val="both"/>
              <w:rPr>
                <w:rFonts w:ascii="Arial" w:hAnsi="Arial" w:cs="Arial"/>
                <w:iCs/>
                <w:color w:val="000000"/>
              </w:rPr>
            </w:pPr>
            <w:r w:rsidRPr="00D358E0">
              <w:rPr>
                <w:rFonts w:ascii="Arial" w:hAnsi="Arial" w:cs="Arial"/>
                <w:iCs/>
                <w:color w:val="000000"/>
              </w:rPr>
              <w:t>Servidor de aplicaciones</w:t>
            </w:r>
          </w:p>
          <w:p w14:paraId="2D338FD8" w14:textId="77777777" w:rsidR="00D358E0" w:rsidRPr="00D358E0" w:rsidRDefault="00D358E0" w:rsidP="00D358E0">
            <w:pPr>
              <w:autoSpaceDE w:val="0"/>
              <w:autoSpaceDN w:val="0"/>
              <w:adjustRightInd w:val="0"/>
              <w:rPr>
                <w:rFonts w:ascii="Arial" w:hAnsi="Arial" w:cs="Arial"/>
                <w:iCs/>
                <w:color w:val="000000"/>
              </w:rPr>
            </w:pPr>
            <w:r w:rsidRPr="00D358E0">
              <w:rPr>
                <w:rFonts w:ascii="Arial" w:hAnsi="Arial" w:cs="Arial"/>
                <w:iCs/>
                <w:color w:val="000000"/>
              </w:rPr>
              <w:t>Software: Sistema Operativo Multiplataforma. Framework: Mono 2.10 (Linux) o .NET Framework 3.5 (Windows). Servidor web: Apache (Linux) o IIS (Windows). Navegador: Mozilla Firefox 30 o superior.</w:t>
            </w:r>
          </w:p>
          <w:p w14:paraId="2E222025" w14:textId="77777777" w:rsidR="00D358E0" w:rsidRPr="00D358E0" w:rsidRDefault="00D358E0" w:rsidP="00D358E0">
            <w:pPr>
              <w:autoSpaceDE w:val="0"/>
              <w:autoSpaceDN w:val="0"/>
              <w:adjustRightInd w:val="0"/>
              <w:rPr>
                <w:rFonts w:ascii="Arial" w:hAnsi="Arial" w:cs="Arial"/>
                <w:iCs/>
                <w:color w:val="000000"/>
              </w:rPr>
            </w:pPr>
            <w:r w:rsidRPr="00D358E0">
              <w:rPr>
                <w:rFonts w:ascii="Arial" w:hAnsi="Arial" w:cs="Arial"/>
                <w:iCs/>
                <w:color w:val="000000"/>
              </w:rPr>
              <w:t xml:space="preserve">Hardware: 12 GB (Linux) o 60 GB (Windows) + 25 GB SAN, TR: 100 Mbps, RAM: 4 GB, CPU: Dual </w:t>
            </w:r>
            <w:proofErr w:type="spellStart"/>
            <w:r w:rsidRPr="00D358E0">
              <w:rPr>
                <w:rFonts w:ascii="Arial" w:hAnsi="Arial" w:cs="Arial"/>
                <w:iCs/>
                <w:color w:val="000000"/>
              </w:rPr>
              <w:t>Core</w:t>
            </w:r>
            <w:proofErr w:type="spellEnd"/>
            <w:r w:rsidRPr="00D358E0">
              <w:rPr>
                <w:rFonts w:ascii="Arial" w:hAnsi="Arial" w:cs="Arial"/>
                <w:iCs/>
                <w:color w:val="000000"/>
              </w:rPr>
              <w:t xml:space="preserve"> 2.5 </w:t>
            </w:r>
            <w:proofErr w:type="spellStart"/>
            <w:r w:rsidRPr="00D358E0">
              <w:rPr>
                <w:rFonts w:ascii="Arial" w:hAnsi="Arial" w:cs="Arial"/>
                <w:iCs/>
                <w:color w:val="000000"/>
              </w:rPr>
              <w:t>Ghz</w:t>
            </w:r>
            <w:proofErr w:type="spellEnd"/>
            <w:r w:rsidRPr="00D358E0">
              <w:rPr>
                <w:rFonts w:ascii="Arial" w:hAnsi="Arial" w:cs="Arial"/>
                <w:iCs/>
                <w:color w:val="000000"/>
              </w:rPr>
              <w:t>.</w:t>
            </w:r>
          </w:p>
          <w:p w14:paraId="6E37FAA3" w14:textId="77777777" w:rsidR="00D358E0" w:rsidRPr="00D358E0" w:rsidRDefault="00D358E0" w:rsidP="00D358E0">
            <w:pPr>
              <w:jc w:val="both"/>
              <w:rPr>
                <w:rFonts w:ascii="Arial" w:hAnsi="Arial" w:cs="Arial"/>
                <w:iCs/>
                <w:color w:val="000000"/>
              </w:rPr>
            </w:pPr>
            <w:r w:rsidRPr="00D358E0">
              <w:rPr>
                <w:rFonts w:ascii="Arial" w:hAnsi="Arial" w:cs="Arial"/>
                <w:iCs/>
                <w:color w:val="000000"/>
              </w:rPr>
              <w:t>Estaciones cliente</w:t>
            </w:r>
          </w:p>
          <w:p w14:paraId="74973F31" w14:textId="77777777" w:rsidR="00D358E0" w:rsidRPr="00D358E0" w:rsidRDefault="00D358E0" w:rsidP="00D358E0">
            <w:pPr>
              <w:autoSpaceDE w:val="0"/>
              <w:autoSpaceDN w:val="0"/>
              <w:adjustRightInd w:val="0"/>
              <w:rPr>
                <w:rFonts w:ascii="Arial" w:hAnsi="Arial" w:cs="Arial"/>
                <w:iCs/>
                <w:color w:val="000000"/>
              </w:rPr>
            </w:pPr>
            <w:r w:rsidRPr="00D358E0">
              <w:rPr>
                <w:rFonts w:ascii="Arial" w:hAnsi="Arial" w:cs="Arial"/>
                <w:iCs/>
                <w:color w:val="000000"/>
              </w:rPr>
              <w:t>Software: Sistema Operativo Multiplataforma. Framework: Mono 2.10 (Linux) o .NET Framework 3.5 (Windows). Servidor web: Apache (Linux) o IIS (Windows). Navegador: Mozilla Firefox 30 o superior.</w:t>
            </w:r>
          </w:p>
          <w:p w14:paraId="69601DEE" w14:textId="77777777" w:rsidR="00D358E0" w:rsidRPr="00D358E0" w:rsidRDefault="00D358E0" w:rsidP="00D358E0">
            <w:pPr>
              <w:jc w:val="both"/>
              <w:rPr>
                <w:rFonts w:ascii="Arial" w:hAnsi="Arial" w:cs="Arial"/>
                <w:iCs/>
                <w:color w:val="000000"/>
              </w:rPr>
            </w:pPr>
            <w:r w:rsidRPr="00D358E0">
              <w:rPr>
                <w:rFonts w:ascii="Arial" w:hAnsi="Arial" w:cs="Arial"/>
                <w:iCs/>
                <w:color w:val="000000"/>
              </w:rPr>
              <w:t xml:space="preserve">Hardware: HDD: 20 GB, TR: 100 Mbps, RAM: 1 GB, CPU: Pentium 4 3.0 </w:t>
            </w:r>
            <w:proofErr w:type="spellStart"/>
            <w:r w:rsidRPr="00D358E0">
              <w:rPr>
                <w:rFonts w:ascii="Arial" w:hAnsi="Arial" w:cs="Arial"/>
                <w:iCs/>
                <w:color w:val="000000"/>
              </w:rPr>
              <w:t>Ghz</w:t>
            </w:r>
            <w:proofErr w:type="spellEnd"/>
            <w:r w:rsidRPr="00D358E0">
              <w:rPr>
                <w:rFonts w:ascii="Arial" w:hAnsi="Arial" w:cs="Arial"/>
                <w:iCs/>
                <w:color w:val="000000"/>
              </w:rPr>
              <w:t>.</w:t>
            </w:r>
          </w:p>
          <w:p w14:paraId="2769194A" w14:textId="77777777" w:rsidR="00D358E0" w:rsidRPr="00D358E0" w:rsidRDefault="00D358E0" w:rsidP="00D358E0">
            <w:pPr>
              <w:jc w:val="both"/>
              <w:rPr>
                <w:rFonts w:ascii="Arial" w:hAnsi="Arial" w:cs="Arial"/>
                <w:iCs/>
                <w:color w:val="000000"/>
              </w:rPr>
            </w:pPr>
            <w:r w:rsidRPr="00D358E0">
              <w:rPr>
                <w:rFonts w:ascii="Arial" w:hAnsi="Arial" w:cs="Arial"/>
                <w:iCs/>
                <w:color w:val="000000"/>
              </w:rPr>
              <w:t>Servidor de Base de Datos:</w:t>
            </w:r>
          </w:p>
          <w:p w14:paraId="05FBFFF5" w14:textId="77777777" w:rsidR="00D358E0" w:rsidRPr="00D358E0" w:rsidRDefault="00D358E0" w:rsidP="00D358E0">
            <w:pPr>
              <w:jc w:val="both"/>
              <w:rPr>
                <w:rFonts w:ascii="Arial" w:hAnsi="Arial" w:cs="Arial"/>
                <w:iCs/>
                <w:color w:val="000000"/>
              </w:rPr>
            </w:pPr>
            <w:r w:rsidRPr="00D358E0">
              <w:rPr>
                <w:rFonts w:ascii="Arial" w:hAnsi="Arial" w:cs="Arial"/>
                <w:iCs/>
                <w:color w:val="000000"/>
              </w:rPr>
              <w:t xml:space="preserve">Software: </w:t>
            </w:r>
            <w:proofErr w:type="spellStart"/>
            <w:r w:rsidRPr="00D358E0">
              <w:rPr>
                <w:rFonts w:ascii="Arial" w:hAnsi="Arial" w:cs="Arial"/>
                <w:iCs/>
                <w:color w:val="000000"/>
              </w:rPr>
              <w:t>Posgre</w:t>
            </w:r>
            <w:proofErr w:type="spellEnd"/>
            <w:r w:rsidRPr="00D358E0">
              <w:rPr>
                <w:rFonts w:ascii="Arial" w:hAnsi="Arial" w:cs="Arial"/>
                <w:iCs/>
                <w:color w:val="000000"/>
              </w:rPr>
              <w:t xml:space="preserve"> SQL 8.4 o superior. Sistema Operativo: Multiplataforma. </w:t>
            </w:r>
          </w:p>
          <w:p w14:paraId="2F9705D7" w14:textId="77777777" w:rsidR="00D358E0" w:rsidRPr="00D358E0" w:rsidRDefault="00D358E0" w:rsidP="00D358E0">
            <w:pPr>
              <w:jc w:val="both"/>
              <w:rPr>
                <w:rFonts w:ascii="Arial" w:hAnsi="Arial" w:cs="Arial"/>
                <w:iCs/>
                <w:color w:val="000000"/>
              </w:rPr>
            </w:pPr>
            <w:r w:rsidRPr="00D358E0">
              <w:rPr>
                <w:rFonts w:ascii="Arial" w:hAnsi="Arial" w:cs="Arial"/>
                <w:iCs/>
                <w:color w:val="000000"/>
              </w:rPr>
              <w:lastRenderedPageBreak/>
              <w:t xml:space="preserve">Hardware: HDD: 12 GB (Linux) o 60 GB (Windows) + 25 GB SAN. TR: 100 Mbps. RAM: 4 GB. CPU: Dual </w:t>
            </w:r>
            <w:proofErr w:type="spellStart"/>
            <w:r w:rsidRPr="00D358E0">
              <w:rPr>
                <w:rFonts w:ascii="Arial" w:hAnsi="Arial" w:cs="Arial"/>
                <w:iCs/>
                <w:color w:val="000000"/>
              </w:rPr>
              <w:t>Core</w:t>
            </w:r>
            <w:proofErr w:type="spellEnd"/>
            <w:r w:rsidRPr="00D358E0">
              <w:rPr>
                <w:rFonts w:ascii="Arial" w:hAnsi="Arial" w:cs="Arial"/>
                <w:iCs/>
                <w:color w:val="000000"/>
              </w:rPr>
              <w:t xml:space="preserve"> 2.5 </w:t>
            </w:r>
            <w:proofErr w:type="spellStart"/>
            <w:r w:rsidRPr="00D358E0">
              <w:rPr>
                <w:rFonts w:ascii="Arial" w:hAnsi="Arial" w:cs="Arial"/>
                <w:iCs/>
                <w:color w:val="000000"/>
              </w:rPr>
              <w:t>Ghz</w:t>
            </w:r>
            <w:proofErr w:type="spellEnd"/>
            <w:r w:rsidRPr="00D358E0">
              <w:rPr>
                <w:rFonts w:ascii="Arial" w:hAnsi="Arial" w:cs="Arial"/>
                <w:iCs/>
                <w:color w:val="000000"/>
              </w:rPr>
              <w:t>.</w:t>
            </w:r>
          </w:p>
          <w:p w14:paraId="4FC7C68C" w14:textId="77777777" w:rsidR="00D358E0" w:rsidRPr="00D358E0" w:rsidRDefault="00D358E0" w:rsidP="00D358E0">
            <w:pPr>
              <w:spacing w:before="120"/>
              <w:jc w:val="both"/>
              <w:rPr>
                <w:rFonts w:ascii="Arial" w:hAnsi="Arial" w:cs="Arial"/>
                <w:iCs/>
                <w:color w:val="000000"/>
              </w:rPr>
            </w:pPr>
            <w:r w:rsidRPr="00D358E0">
              <w:rPr>
                <w:rFonts w:ascii="Arial" w:hAnsi="Arial" w:cs="Arial"/>
                <w:b/>
                <w:iCs/>
                <w:color w:val="000000"/>
              </w:rPr>
              <w:t>Leyenda:</w:t>
            </w:r>
            <w:r w:rsidRPr="00D358E0">
              <w:rPr>
                <w:rFonts w:ascii="Arial" w:hAnsi="Arial" w:cs="Arial"/>
                <w:iCs/>
                <w:color w:val="000000"/>
              </w:rPr>
              <w:t xml:space="preserve"> HDD: Disco duro. TR: Tarjeta de red. RAM: Memoria de acceso aleatorio. CPU: Procesador. TV: Tarjeta de video.</w:t>
            </w:r>
          </w:p>
          <w:p w14:paraId="3E18C09A" w14:textId="77777777" w:rsidR="00D358E0" w:rsidRPr="00D358E0" w:rsidRDefault="00D358E0" w:rsidP="00D358E0">
            <w:pPr>
              <w:spacing w:before="240" w:after="120"/>
              <w:jc w:val="both"/>
              <w:rPr>
                <w:rFonts w:ascii="Arial" w:hAnsi="Arial" w:cs="Arial"/>
                <w:b/>
                <w:bCs/>
                <w:iCs/>
                <w:color w:val="000000"/>
                <w:lang w:val="es-ES_tradnl"/>
              </w:rPr>
            </w:pPr>
            <w:r w:rsidRPr="00D358E0">
              <w:rPr>
                <w:rFonts w:ascii="Arial" w:hAnsi="Arial" w:cs="Arial"/>
                <w:b/>
                <w:bCs/>
                <w:iCs/>
                <w:color w:val="000000"/>
                <w:lang w:val="es-ES_tradnl"/>
              </w:rPr>
              <w:t>Condiciones a garantizar por el cliente para la ejecución del proyecto</w:t>
            </w:r>
          </w:p>
          <w:p w14:paraId="56A1A252"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Designar el personal responsable de realizar, de conjunto con los especialistas de la UCI, la configuración de los sistemas y garantizar su disponibilidad para ejecutar las actividades previstas como parte del proyecto.</w:t>
            </w:r>
          </w:p>
          <w:p w14:paraId="11DCFD7B"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 xml:space="preserve">Garantizar en la institución las condiciones tecnológicas requeridas para la instalación de la solución. </w:t>
            </w:r>
          </w:p>
          <w:p w14:paraId="65F51B6B"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 xml:space="preserve">Proporcionar adecuadas condiciones de conectividad y ancho de banda de la red para el correcto funcionamiento de las aplicaciones. </w:t>
            </w:r>
          </w:p>
          <w:p w14:paraId="0729B982"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Proveer los permisos de administración necesarios para la instalación de las aplicaciones en los servidores y estaciones clientes.</w:t>
            </w:r>
          </w:p>
          <w:p w14:paraId="66BE5756"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Seleccionar adecuadamente al personal receptor del entrenamiento.</w:t>
            </w:r>
          </w:p>
          <w:p w14:paraId="2F297767"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Garantizar la disponibilidad del personal que recibirá el entrenamiento, durante el tiempo planificado para este.</w:t>
            </w:r>
          </w:p>
          <w:p w14:paraId="64D6793E"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 xml:space="preserve">Crear las condiciones necesarias y adecuadas para efectuar los entrenamientos en el tiempo planificado según el cronograma de ejecución: locales, puestos de trabajo, red, logística, etc. </w:t>
            </w:r>
          </w:p>
          <w:p w14:paraId="12F61CAA"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Informar a los especialistas de la UCI los problemas detectados una vez que estos ocurran, aportando la información necesaria para su solución.</w:t>
            </w:r>
          </w:p>
          <w:p w14:paraId="06B650C5"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 xml:space="preserve">Proporcionar el acceso de los especialistas del proyecto a las instalaciones de la institución. </w:t>
            </w:r>
          </w:p>
          <w:p w14:paraId="1B455316" w14:textId="77777777" w:rsidR="00D358E0" w:rsidRPr="00D358E0" w:rsidRDefault="00D358E0" w:rsidP="00D358E0">
            <w:pPr>
              <w:numPr>
                <w:ilvl w:val="0"/>
                <w:numId w:val="1"/>
              </w:numPr>
              <w:spacing w:after="0"/>
              <w:jc w:val="both"/>
              <w:rPr>
                <w:rFonts w:ascii="Arial" w:hAnsi="Arial" w:cs="Arial"/>
                <w:iCs/>
                <w:color w:val="000000"/>
                <w:lang w:val="es-ES_tradnl"/>
              </w:rPr>
            </w:pPr>
            <w:r w:rsidRPr="00D358E0">
              <w:rPr>
                <w:rFonts w:ascii="Arial" w:hAnsi="Arial" w:cs="Arial"/>
                <w:iCs/>
                <w:color w:val="000000"/>
                <w:lang w:val="es-ES_tradnl"/>
              </w:rPr>
              <w:t xml:space="preserve">Garantizar adecuadas condiciones de higiene y seguridad del trabajo a los especialistas de la UCI vinculados al proyecto. </w:t>
            </w:r>
          </w:p>
          <w:p w14:paraId="4D912B56" w14:textId="77777777" w:rsidR="009F4202" w:rsidRPr="008A17C0" w:rsidRDefault="00D358E0" w:rsidP="00D358E0">
            <w:pPr>
              <w:numPr>
                <w:ilvl w:val="0"/>
                <w:numId w:val="1"/>
              </w:numPr>
              <w:spacing w:after="0"/>
              <w:jc w:val="both"/>
              <w:rPr>
                <w:rFonts w:ascii="Arial" w:hAnsi="Arial" w:cs="Arial"/>
                <w:i/>
                <w:iCs/>
                <w:color w:val="000000"/>
                <w:lang w:val="es-ES_tradnl"/>
              </w:rPr>
            </w:pPr>
            <w:r w:rsidRPr="00D358E0">
              <w:rPr>
                <w:rFonts w:ascii="Arial" w:hAnsi="Arial" w:cs="Arial"/>
                <w:iCs/>
                <w:color w:val="000000"/>
                <w:lang w:val="es-ES_tradnl"/>
              </w:rPr>
              <w:t>Garantizar que el personal designado para cada una de las actividades tenga conocimientos acordes a los que se necesiten, autoridad necesaria para interactuar con los diferentes entes involucrados y capacidad de decisión suficiente para evitar la ralentización del proyecto.</w:t>
            </w:r>
          </w:p>
        </w:tc>
      </w:tr>
    </w:tbl>
    <w:p w14:paraId="719B3BFC" w14:textId="77777777" w:rsidR="009F4202" w:rsidRDefault="009F4202" w:rsidP="00D31A59">
      <w:pPr>
        <w:pStyle w:val="Ttulo2"/>
      </w:pPr>
    </w:p>
    <w:p w14:paraId="6B59191F" w14:textId="77777777" w:rsidR="009F4202" w:rsidRPr="00777D66" w:rsidRDefault="009F4202" w:rsidP="00D31A59">
      <w:pPr>
        <w:pStyle w:val="Ttulo2"/>
        <w:rPr>
          <w:rFonts w:ascii="Arial" w:hAnsi="Arial" w:cs="Arial"/>
          <w:b/>
          <w:color w:val="000000"/>
          <w:sz w:val="24"/>
          <w:szCs w:val="24"/>
        </w:rPr>
      </w:pPr>
      <w:r w:rsidRPr="00777D66">
        <w:rPr>
          <w:rFonts w:ascii="Arial" w:hAnsi="Arial" w:cs="Arial"/>
          <w:b/>
          <w:color w:val="000000"/>
          <w:sz w:val="24"/>
          <w:szCs w:val="24"/>
        </w:rPr>
        <w:t>Consideraciones finales</w:t>
      </w:r>
    </w:p>
    <w:tbl>
      <w:tblPr>
        <w:tblW w:w="13041" w:type="dxa"/>
        <w:tblInd w:w="-5" w:type="dxa"/>
        <w:tblLayout w:type="fixed"/>
        <w:tblCellMar>
          <w:left w:w="70" w:type="dxa"/>
          <w:right w:w="70" w:type="dxa"/>
        </w:tblCellMar>
        <w:tblLook w:val="04A0" w:firstRow="1" w:lastRow="0" w:firstColumn="1" w:lastColumn="0" w:noHBand="0" w:noVBand="1"/>
      </w:tblPr>
      <w:tblGrid>
        <w:gridCol w:w="13041"/>
      </w:tblGrid>
      <w:tr w:rsidR="009F4202" w:rsidRPr="004A55B8" w14:paraId="7006F5FF" w14:textId="77777777" w:rsidTr="008A17C0">
        <w:trPr>
          <w:trHeight w:val="967"/>
        </w:trPr>
        <w:tc>
          <w:tcPr>
            <w:tcW w:w="13041" w:type="dxa"/>
            <w:tcBorders>
              <w:top w:val="single" w:sz="4" w:space="0" w:color="auto"/>
              <w:left w:val="single" w:sz="4" w:space="0" w:color="auto"/>
              <w:bottom w:val="single" w:sz="4" w:space="0" w:color="auto"/>
              <w:right w:val="single" w:sz="4" w:space="0" w:color="auto"/>
            </w:tcBorders>
            <w:vAlign w:val="center"/>
          </w:tcPr>
          <w:p w14:paraId="5425ADBA" w14:textId="77777777" w:rsidR="00D358E0" w:rsidRPr="00D358E0" w:rsidRDefault="00D358E0" w:rsidP="00D358E0">
            <w:pPr>
              <w:spacing w:before="240"/>
              <w:jc w:val="both"/>
              <w:rPr>
                <w:rFonts w:ascii="Arial" w:hAnsi="Arial" w:cs="Arial"/>
                <w:iCs/>
                <w:color w:val="000000"/>
                <w:lang w:val="es-ES_tradnl"/>
              </w:rPr>
            </w:pPr>
            <w:r w:rsidRPr="00D358E0">
              <w:rPr>
                <w:rFonts w:ascii="Arial" w:hAnsi="Arial" w:cs="Arial"/>
                <w:iCs/>
                <w:color w:val="000000"/>
                <w:lang w:val="es-ES_tradnl"/>
              </w:rPr>
              <w:t xml:space="preserve">Las licencias de uso del sistema respecto a cantidad, tiempo de vigencia y condiciones, se rigen por lo acordado en el contrato No._______ firmado entre la UCI y el MININT en fecha ____________. </w:t>
            </w:r>
          </w:p>
          <w:p w14:paraId="44868EF6" w14:textId="77777777" w:rsidR="00D358E0" w:rsidRDefault="00D358E0" w:rsidP="00D358E0">
            <w:pPr>
              <w:spacing w:before="240"/>
              <w:jc w:val="both"/>
              <w:rPr>
                <w:rFonts w:ascii="Arial" w:hAnsi="Arial" w:cs="Arial"/>
                <w:iCs/>
                <w:color w:val="000000"/>
                <w:lang w:val="es-ES_tradnl"/>
              </w:rPr>
            </w:pPr>
            <w:r w:rsidRPr="00D358E0">
              <w:rPr>
                <w:rFonts w:ascii="Arial" w:hAnsi="Arial" w:cs="Arial"/>
                <w:iCs/>
                <w:color w:val="000000"/>
                <w:lang w:val="es-ES_tradnl"/>
              </w:rPr>
              <w:lastRenderedPageBreak/>
              <w:t xml:space="preserve">El pago de las licencias garantiza al cliente el servicio de Soporte Técnico Profesional; la UCI se responsabiliza con la solución de errores detectados en el funcionamiento del sistema implantado por el tiempo contemplado en el supra mencionado contrato, a partir de la firma del Acuerdo de Nivel de Servicio de Soporte Técnico. </w:t>
            </w:r>
          </w:p>
          <w:p w14:paraId="79275DC3" w14:textId="77777777" w:rsidR="00D358E0" w:rsidRDefault="00D358E0" w:rsidP="00D358E0">
            <w:pPr>
              <w:spacing w:before="240"/>
              <w:jc w:val="both"/>
              <w:rPr>
                <w:rFonts w:ascii="Arial" w:hAnsi="Arial" w:cs="Arial"/>
                <w:i/>
                <w:iCs/>
                <w:color w:val="000000"/>
              </w:rPr>
            </w:pPr>
            <w:r>
              <w:rPr>
                <w:rFonts w:ascii="Arial" w:hAnsi="Arial" w:cs="Arial"/>
                <w:i/>
                <w:iCs/>
                <w:color w:val="000000"/>
              </w:rPr>
              <w:t xml:space="preserve">Para que así conste, firman la presente en dos (2) ejemplares, al mismo tenor y efectos legales, en La Habana, a los _____ días del mes de _________________ </w:t>
            </w:r>
            <w:proofErr w:type="spellStart"/>
            <w:r>
              <w:rPr>
                <w:rFonts w:ascii="Arial" w:hAnsi="Arial" w:cs="Arial"/>
                <w:i/>
                <w:iCs/>
                <w:color w:val="000000"/>
              </w:rPr>
              <w:t>de</w:t>
            </w:r>
            <w:proofErr w:type="spellEnd"/>
            <w:r>
              <w:rPr>
                <w:rFonts w:ascii="Arial" w:hAnsi="Arial" w:cs="Arial"/>
                <w:i/>
                <w:iCs/>
                <w:color w:val="000000"/>
              </w:rPr>
              <w:t xml:space="preserve"> ______:</w:t>
            </w:r>
          </w:p>
          <w:p w14:paraId="7644FF57" w14:textId="77777777" w:rsidR="00D358E0" w:rsidRDefault="00D358E0" w:rsidP="00D358E0">
            <w:pPr>
              <w:spacing w:before="240"/>
              <w:jc w:val="both"/>
              <w:rPr>
                <w:rFonts w:ascii="Arial" w:hAnsi="Arial" w:cs="Arial"/>
                <w:i/>
                <w:iCs/>
                <w:color w:val="000000"/>
              </w:rPr>
            </w:pPr>
          </w:p>
          <w:p w14:paraId="5004B666" w14:textId="77777777" w:rsidR="00D358E0" w:rsidRDefault="00D358E0" w:rsidP="00D358E0">
            <w:pPr>
              <w:spacing w:before="240"/>
              <w:jc w:val="both"/>
              <w:rPr>
                <w:rFonts w:ascii="Arial" w:hAnsi="Arial" w:cs="Arial"/>
                <w:i/>
                <w:iCs/>
                <w:color w:val="000000"/>
              </w:rPr>
            </w:pPr>
          </w:p>
          <w:tbl>
            <w:tblPr>
              <w:tblW w:w="9923" w:type="dxa"/>
              <w:jc w:val="center"/>
              <w:tblLayout w:type="fixed"/>
              <w:tblLook w:val="04A0" w:firstRow="1" w:lastRow="0" w:firstColumn="1" w:lastColumn="0" w:noHBand="0" w:noVBand="1"/>
            </w:tblPr>
            <w:tblGrid>
              <w:gridCol w:w="4678"/>
              <w:gridCol w:w="709"/>
              <w:gridCol w:w="4536"/>
            </w:tblGrid>
            <w:tr w:rsidR="00D358E0" w:rsidRPr="00A77E99" w14:paraId="5143ADA7" w14:textId="77777777" w:rsidTr="00BB3728">
              <w:trPr>
                <w:trHeight w:val="801"/>
                <w:jc w:val="center"/>
              </w:trPr>
              <w:tc>
                <w:tcPr>
                  <w:tcW w:w="4678" w:type="dxa"/>
                  <w:tcBorders>
                    <w:top w:val="single" w:sz="4" w:space="0" w:color="auto"/>
                  </w:tcBorders>
                </w:tcPr>
                <w:p w14:paraId="3807259F" w14:textId="77777777" w:rsidR="00BD7674" w:rsidRDefault="00BD7674" w:rsidP="00BD7674">
                  <w:pPr>
                    <w:spacing w:after="0"/>
                    <w:jc w:val="center"/>
                    <w:rPr>
                      <w:rFonts w:ascii="Arial" w:eastAsia="Times New Roman" w:hAnsi="Arial" w:cs="Arial"/>
                      <w:b/>
                    </w:rPr>
                  </w:pPr>
                  <w:r>
                    <w:rPr>
                      <w:rFonts w:ascii="Arial" w:eastAsia="Times New Roman" w:hAnsi="Arial" w:cs="Arial"/>
                      <w:b/>
                    </w:rPr>
                    <w:t>Cnel. Leonardo Mesa Guerra</w:t>
                  </w:r>
                </w:p>
                <w:p w14:paraId="053B281F" w14:textId="77777777" w:rsidR="00BD7674" w:rsidRDefault="00BD7674" w:rsidP="00BD7674">
                  <w:pPr>
                    <w:spacing w:after="0"/>
                    <w:jc w:val="center"/>
                    <w:rPr>
                      <w:rFonts w:ascii="Arial" w:eastAsia="Times New Roman" w:hAnsi="Arial" w:cs="Arial"/>
                      <w:b/>
                    </w:rPr>
                  </w:pPr>
                  <w:r>
                    <w:rPr>
                      <w:rFonts w:ascii="Arial" w:eastAsia="Times New Roman" w:hAnsi="Arial" w:cs="Arial"/>
                      <w:b/>
                    </w:rPr>
                    <w:t>Jefe</w:t>
                  </w:r>
                </w:p>
                <w:p w14:paraId="4451D77D" w14:textId="497EDB31" w:rsidR="00D358E0" w:rsidRDefault="00BD7674" w:rsidP="00BD7674">
                  <w:pPr>
                    <w:spacing w:after="0" w:line="240" w:lineRule="auto"/>
                    <w:ind w:left="226"/>
                    <w:jc w:val="center"/>
                    <w:rPr>
                      <w:rFonts w:ascii="Arial" w:hAnsi="Arial" w:cs="Arial"/>
                      <w:b/>
                      <w:szCs w:val="20"/>
                    </w:rPr>
                  </w:pPr>
                  <w:r>
                    <w:rPr>
                      <w:rFonts w:ascii="Arial" w:eastAsia="Times New Roman" w:hAnsi="Arial" w:cs="Arial"/>
                      <w:b/>
                    </w:rPr>
                    <w:t>Dirección Tecnologías y Sistemas MININT</w:t>
                  </w:r>
                </w:p>
              </w:tc>
              <w:tc>
                <w:tcPr>
                  <w:tcW w:w="709" w:type="dxa"/>
                </w:tcPr>
                <w:p w14:paraId="12C4AC22" w14:textId="77777777" w:rsidR="00D358E0" w:rsidRDefault="00D358E0" w:rsidP="00D358E0">
                  <w:pPr>
                    <w:pStyle w:val="Normal2"/>
                    <w:spacing w:before="0"/>
                    <w:ind w:right="16"/>
                    <w:jc w:val="center"/>
                    <w:rPr>
                      <w:rFonts w:cs="Arial"/>
                      <w:szCs w:val="20"/>
                      <w:lang w:val="es-ES"/>
                    </w:rPr>
                  </w:pPr>
                </w:p>
              </w:tc>
              <w:tc>
                <w:tcPr>
                  <w:tcW w:w="4536" w:type="dxa"/>
                  <w:tcBorders>
                    <w:top w:val="single" w:sz="4" w:space="0" w:color="auto"/>
                  </w:tcBorders>
                </w:tcPr>
                <w:p w14:paraId="1E0C400A" w14:textId="77777777" w:rsidR="00D358E0" w:rsidRPr="00BA4761" w:rsidRDefault="00D358E0" w:rsidP="00D358E0">
                  <w:pPr>
                    <w:tabs>
                      <w:tab w:val="left" w:pos="5954"/>
                    </w:tabs>
                    <w:spacing w:after="0" w:line="240" w:lineRule="auto"/>
                    <w:ind w:right="6"/>
                    <w:jc w:val="center"/>
                    <w:rPr>
                      <w:rFonts w:ascii="Arial" w:hAnsi="Arial" w:cs="Arial"/>
                      <w:b/>
                      <w:color w:val="00000A"/>
                      <w:lang w:eastAsia="ar-SA"/>
                    </w:rPr>
                  </w:pPr>
                  <w:r w:rsidRPr="00BA4761">
                    <w:rPr>
                      <w:rFonts w:ascii="Arial" w:hAnsi="Arial" w:cs="Arial"/>
                      <w:b/>
                      <w:color w:val="00000A"/>
                      <w:lang w:eastAsia="ar-SA"/>
                    </w:rPr>
                    <w:t>MSc. Rafael Luis Torralbas Ezpeleta</w:t>
                  </w:r>
                </w:p>
                <w:p w14:paraId="57016F23" w14:textId="77777777" w:rsidR="00D358E0" w:rsidRDefault="00D358E0" w:rsidP="00D358E0">
                  <w:pPr>
                    <w:spacing w:after="0" w:line="240" w:lineRule="auto"/>
                    <w:ind w:left="226" w:hanging="63"/>
                    <w:jc w:val="center"/>
                    <w:rPr>
                      <w:rFonts w:ascii="Arial" w:hAnsi="Arial" w:cs="Arial"/>
                      <w:b/>
                      <w:bCs/>
                      <w:color w:val="00000A"/>
                      <w:lang w:eastAsia="ar-SA"/>
                    </w:rPr>
                  </w:pPr>
                  <w:r w:rsidRPr="00BA4761">
                    <w:rPr>
                      <w:rFonts w:ascii="Arial" w:hAnsi="Arial" w:cs="Arial"/>
                      <w:b/>
                      <w:bCs/>
                      <w:color w:val="00000A"/>
                      <w:lang w:eastAsia="ar-SA"/>
                    </w:rPr>
                    <w:t>Director de Transferencia de Tecnologías</w:t>
                  </w:r>
                </w:p>
                <w:p w14:paraId="6D1171B2" w14:textId="77777777" w:rsidR="00D358E0" w:rsidRDefault="00D358E0" w:rsidP="00D358E0">
                  <w:pPr>
                    <w:pStyle w:val="Normal2"/>
                    <w:spacing w:before="0"/>
                    <w:ind w:right="17"/>
                    <w:jc w:val="center"/>
                    <w:rPr>
                      <w:rFonts w:cs="Arial"/>
                      <w:szCs w:val="20"/>
                      <w:lang w:val="es-ES"/>
                    </w:rPr>
                  </w:pPr>
                  <w:r>
                    <w:rPr>
                      <w:rFonts w:cs="Arial"/>
                      <w:b/>
                      <w:bCs/>
                      <w:color w:val="00000A"/>
                      <w:sz w:val="24"/>
                      <w:lang w:val="es-ES"/>
                    </w:rPr>
                    <w:t>Universidad de las Ciencias Informáticas</w:t>
                  </w:r>
                </w:p>
              </w:tc>
            </w:tr>
          </w:tbl>
          <w:p w14:paraId="2C69C067" w14:textId="77777777" w:rsidR="009F4202" w:rsidRPr="00F50DFF" w:rsidRDefault="009F4202" w:rsidP="00D31A59">
            <w:pPr>
              <w:jc w:val="both"/>
              <w:rPr>
                <w:rFonts w:ascii="Arial" w:hAnsi="Arial" w:cs="Arial"/>
                <w:i/>
                <w:iCs/>
                <w:color w:val="000000"/>
                <w:lang w:val="es-ES_tradnl"/>
              </w:rPr>
            </w:pPr>
          </w:p>
        </w:tc>
      </w:tr>
    </w:tbl>
    <w:p w14:paraId="56183BE2" w14:textId="77777777" w:rsidR="009F4202" w:rsidRDefault="009F4202" w:rsidP="00D31A59">
      <w:pPr>
        <w:jc w:val="both"/>
        <w:rPr>
          <w:rFonts w:ascii="Arial" w:hAnsi="Arial" w:cs="Arial"/>
          <w:b/>
          <w:sz w:val="24"/>
          <w:szCs w:val="24"/>
          <w:lang w:val="es-ES_tradnl"/>
        </w:rPr>
      </w:pPr>
    </w:p>
    <w:p w14:paraId="7ABE3DDE" w14:textId="77777777" w:rsidR="00A4662C" w:rsidRDefault="00A4662C" w:rsidP="00D31A59">
      <w:pPr>
        <w:jc w:val="both"/>
        <w:rPr>
          <w:rFonts w:ascii="Arial" w:hAnsi="Arial" w:cs="Arial"/>
          <w:b/>
          <w:sz w:val="24"/>
          <w:szCs w:val="24"/>
          <w:lang w:val="es-ES_tradnl"/>
        </w:rPr>
        <w:sectPr w:rsidR="00A4662C" w:rsidSect="006C6CAA">
          <w:pgSz w:w="15840" w:h="12240" w:orient="landscape"/>
          <w:pgMar w:top="1135" w:right="1417" w:bottom="1701" w:left="1417" w:header="720" w:footer="720" w:gutter="0"/>
          <w:cols w:space="720"/>
          <w:docGrid w:linePitch="299"/>
        </w:sectPr>
      </w:pPr>
    </w:p>
    <w:p w14:paraId="6F5855A5" w14:textId="77777777" w:rsidR="009F4202" w:rsidRPr="006E742C" w:rsidRDefault="009F4202" w:rsidP="00D31A59">
      <w:pPr>
        <w:pStyle w:val="Ttulo2"/>
        <w:rPr>
          <w:rFonts w:ascii="Arial" w:hAnsi="Arial" w:cs="Arial"/>
          <w:b/>
          <w:color w:val="000000"/>
          <w:sz w:val="22"/>
          <w:szCs w:val="24"/>
        </w:rPr>
      </w:pPr>
      <w:r w:rsidRPr="006E742C">
        <w:rPr>
          <w:rFonts w:ascii="Arial" w:hAnsi="Arial" w:cs="Arial"/>
          <w:b/>
          <w:color w:val="000000"/>
          <w:sz w:val="22"/>
          <w:szCs w:val="24"/>
        </w:rPr>
        <w:lastRenderedPageBreak/>
        <w:t>Resumen</w:t>
      </w:r>
    </w:p>
    <w:p w14:paraId="2ADA9FA4" w14:textId="77777777" w:rsidR="009F4202" w:rsidRPr="006E742C" w:rsidRDefault="009F4202" w:rsidP="00D31A59">
      <w:pPr>
        <w:spacing w:before="240" w:after="120"/>
        <w:jc w:val="both"/>
        <w:rPr>
          <w:rFonts w:ascii="Arial" w:hAnsi="Arial" w:cs="Arial"/>
          <w:color w:val="000000"/>
          <w:szCs w:val="24"/>
          <w:lang w:val="es-ES_tradnl"/>
        </w:rPr>
      </w:pPr>
      <w:r w:rsidRPr="006E742C">
        <w:rPr>
          <w:rFonts w:ascii="Arial" w:hAnsi="Arial" w:cs="Arial"/>
          <w:color w:val="000000"/>
          <w:szCs w:val="24"/>
          <w:lang w:val="es-ES_tradnl"/>
        </w:rPr>
        <w:t xml:space="preserve">La presente propuesta responde a una solicitud realizada a la Universidad de las Ciencias Informáticas (UCI). Dicha solicitud contempla la necesidad de implantar en el </w:t>
      </w:r>
      <w:r w:rsidR="000848B3">
        <w:rPr>
          <w:rFonts w:ascii="Arial" w:hAnsi="Arial" w:cs="Arial"/>
          <w:color w:val="000000"/>
          <w:szCs w:val="24"/>
          <w:lang w:val="es-ES_tradnl"/>
        </w:rPr>
        <w:t>CIMEQ</w:t>
      </w:r>
      <w:r w:rsidRPr="006E742C">
        <w:rPr>
          <w:rFonts w:ascii="Arial" w:hAnsi="Arial" w:cs="Arial"/>
          <w:color w:val="000000"/>
          <w:szCs w:val="24"/>
          <w:lang w:val="es-ES_tradnl"/>
        </w:rPr>
        <w:t xml:space="preserve"> </w:t>
      </w:r>
      <w:r w:rsidR="000848B3">
        <w:rPr>
          <w:rFonts w:ascii="Arial" w:hAnsi="Arial" w:cs="Arial"/>
          <w:color w:val="000000"/>
          <w:szCs w:val="24"/>
          <w:lang w:val="es-ES_tradnl"/>
        </w:rPr>
        <w:t xml:space="preserve">el Sistema de Información </w:t>
      </w:r>
      <w:r w:rsidR="002417FE">
        <w:rPr>
          <w:rFonts w:ascii="Arial" w:hAnsi="Arial" w:cs="Arial"/>
          <w:color w:val="000000"/>
          <w:szCs w:val="24"/>
          <w:lang w:val="es-ES_tradnl"/>
        </w:rPr>
        <w:t>Radiológica</w:t>
      </w:r>
      <w:r w:rsidR="000848B3">
        <w:rPr>
          <w:rFonts w:ascii="Arial" w:hAnsi="Arial" w:cs="Arial"/>
          <w:color w:val="000000"/>
          <w:szCs w:val="24"/>
          <w:lang w:val="es-ES_tradnl"/>
        </w:rPr>
        <w:t xml:space="preserve"> XAVIA</w:t>
      </w:r>
      <w:r w:rsidRPr="006E742C">
        <w:rPr>
          <w:rFonts w:ascii="Arial" w:hAnsi="Arial" w:cs="Arial"/>
          <w:color w:val="000000"/>
          <w:szCs w:val="24"/>
          <w:lang w:val="es-ES_tradnl"/>
        </w:rPr>
        <w:t>-RIS, teniendo como principal objetivo, crear las condiciones tecnológicas que permitan gestionar las imágenes médicas digitales generadas por los diferentes servicios de diagnóstico por imágenes; así como, reducir el número de películas radiográficas que se emplean.</w:t>
      </w:r>
    </w:p>
    <w:p w14:paraId="202B246E" w14:textId="77777777" w:rsidR="009F4202" w:rsidRPr="006D5CE2" w:rsidRDefault="009F4202" w:rsidP="00D31A59">
      <w:pPr>
        <w:pStyle w:val="Ttulo2"/>
        <w:rPr>
          <w:rFonts w:ascii="Arial" w:hAnsi="Arial" w:cs="Arial"/>
          <w:b/>
          <w:color w:val="000000"/>
          <w:sz w:val="22"/>
          <w:szCs w:val="24"/>
        </w:rPr>
      </w:pPr>
      <w:r w:rsidRPr="006D5CE2">
        <w:rPr>
          <w:rFonts w:ascii="Arial" w:hAnsi="Arial" w:cs="Arial"/>
          <w:b/>
          <w:color w:val="000000"/>
          <w:sz w:val="22"/>
          <w:szCs w:val="24"/>
        </w:rPr>
        <w:t>Objetivos</w:t>
      </w:r>
    </w:p>
    <w:p w14:paraId="32215F3C"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 xml:space="preserve">Implantar en una plataforma para la gestión de imágenes médicas digitales con el Sistema para el Almacenamiento, Transmisión y Visualización de Imágenes Médicas XAVIA PACS-RIS, para ello se deben realizar las actividades siguientes: </w:t>
      </w:r>
    </w:p>
    <w:p w14:paraId="454F6161"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Diagnóstico de la plataforma tecnológica para la implantación del XAVIA PACS-RIS.</w:t>
      </w:r>
    </w:p>
    <w:p w14:paraId="1157A540"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Instalación de la infraestructura de software XAVIA PACS-RIS.</w:t>
      </w:r>
    </w:p>
    <w:p w14:paraId="6A6B4803"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Entrenamiento en el uso, instalación y configuración a usuarios del sistema.</w:t>
      </w:r>
    </w:p>
    <w:p w14:paraId="30B68B09" w14:textId="77777777" w:rsidR="009F4202" w:rsidRPr="006D5CE2" w:rsidRDefault="009F4202" w:rsidP="00D31A59">
      <w:pPr>
        <w:numPr>
          <w:ilvl w:val="0"/>
          <w:numId w:val="1"/>
        </w:numPr>
        <w:tabs>
          <w:tab w:val="left" w:pos="360"/>
        </w:tabs>
        <w:spacing w:before="240" w:after="120"/>
        <w:jc w:val="both"/>
        <w:rPr>
          <w:rFonts w:ascii="Arial" w:hAnsi="Arial" w:cs="Arial"/>
          <w:color w:val="000000"/>
          <w:szCs w:val="24"/>
          <w:lang w:val="es-ES_tradnl"/>
        </w:rPr>
      </w:pPr>
      <w:r w:rsidRPr="006D5CE2">
        <w:rPr>
          <w:rFonts w:ascii="Arial" w:hAnsi="Arial" w:cs="Arial"/>
          <w:color w:val="000000"/>
          <w:szCs w:val="24"/>
          <w:lang w:val="es-ES_tradnl"/>
        </w:rPr>
        <w:t>Acompañamiento en el uso y manejo de la plataforma XAVIA PACS-RIS a usuarios del sistema.</w:t>
      </w:r>
    </w:p>
    <w:p w14:paraId="660099FB" w14:textId="77777777" w:rsidR="009F4202" w:rsidRPr="006D5CE2" w:rsidRDefault="009F4202" w:rsidP="00D31A59">
      <w:pPr>
        <w:pStyle w:val="Ttulo2"/>
        <w:rPr>
          <w:rFonts w:ascii="Arial" w:hAnsi="Arial" w:cs="Arial"/>
          <w:b/>
          <w:color w:val="000000"/>
          <w:sz w:val="22"/>
          <w:szCs w:val="24"/>
          <w:lang w:val="es-ES_tradnl"/>
        </w:rPr>
      </w:pPr>
      <w:r w:rsidRPr="006D5CE2">
        <w:rPr>
          <w:rFonts w:ascii="Arial" w:hAnsi="Arial" w:cs="Arial"/>
          <w:b/>
          <w:color w:val="000000"/>
          <w:sz w:val="22"/>
          <w:szCs w:val="24"/>
        </w:rPr>
        <w:t>Alcance de la solución</w:t>
      </w:r>
    </w:p>
    <w:p w14:paraId="4020177D"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La ejecución del proyecto incluye los servicios siguientes:</w:t>
      </w:r>
    </w:p>
    <w:p w14:paraId="2A31E011"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Diagnóstico de la plataforma tecnológica para la implantación del XAVIA PACS-RIS.</w:t>
      </w:r>
    </w:p>
    <w:p w14:paraId="566DB4DB"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 xml:space="preserve">Instalación de la infraestructura de software XAVIA PACS-RIS   </w:t>
      </w:r>
    </w:p>
    <w:p w14:paraId="49C016BE"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Entrenamiento a usuarios del sistema, se impartirá una (1) edición del curso de entrenamiento para administradores del XAVIA PACS-RIS y una (1) edición del curso para especialistas en el uso del sistema.</w:t>
      </w:r>
    </w:p>
    <w:p w14:paraId="6935410D" w14:textId="77777777" w:rsidR="009F4202" w:rsidRPr="006D5CE2" w:rsidRDefault="009F4202" w:rsidP="00D31A59">
      <w:pPr>
        <w:numPr>
          <w:ilvl w:val="0"/>
          <w:numId w:val="1"/>
        </w:numPr>
        <w:tabs>
          <w:tab w:val="left" w:pos="360"/>
        </w:tabs>
        <w:spacing w:before="240" w:after="120"/>
        <w:jc w:val="both"/>
        <w:rPr>
          <w:rFonts w:ascii="Arial" w:hAnsi="Arial" w:cs="Arial"/>
          <w:color w:val="000000"/>
          <w:szCs w:val="24"/>
          <w:lang w:val="es-ES_tradnl"/>
        </w:rPr>
      </w:pPr>
      <w:r w:rsidRPr="006D5CE2">
        <w:rPr>
          <w:rFonts w:ascii="Arial" w:hAnsi="Arial" w:cs="Arial"/>
          <w:color w:val="000000"/>
          <w:szCs w:val="24"/>
          <w:lang w:val="es-ES_tradnl"/>
        </w:rPr>
        <w:t xml:space="preserve">Acompañamiento por dos semanas, en el uso del sistema, por parte de especialistas de la UCI luego del inicio de la explotación del mismo. </w:t>
      </w:r>
    </w:p>
    <w:p w14:paraId="3B0D7B3F" w14:textId="77777777" w:rsidR="009F4202" w:rsidRPr="006D5CE2" w:rsidRDefault="009F4202" w:rsidP="00D31A59">
      <w:pPr>
        <w:pStyle w:val="Ttulo2"/>
        <w:rPr>
          <w:rFonts w:ascii="Arial" w:hAnsi="Arial" w:cs="Arial"/>
          <w:b/>
          <w:color w:val="000000"/>
          <w:sz w:val="22"/>
          <w:szCs w:val="24"/>
          <w:lang w:val="es-ES_tradnl"/>
        </w:rPr>
      </w:pPr>
      <w:r w:rsidRPr="006D5CE2">
        <w:rPr>
          <w:rFonts w:ascii="Arial" w:hAnsi="Arial" w:cs="Arial"/>
          <w:b/>
          <w:color w:val="000000"/>
          <w:sz w:val="22"/>
          <w:szCs w:val="24"/>
        </w:rPr>
        <w:t>Beneficios</w:t>
      </w:r>
    </w:p>
    <w:p w14:paraId="0F3DEC77"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Los principales beneficios que recibirá la institución con la implantación de la plataforma XAVIA PACS-RIS se explican a continuación:</w:t>
      </w:r>
    </w:p>
    <w:p w14:paraId="55A55D22"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 xml:space="preserve">Incremento de la eficiencia en la gestión de los servicios de diagnóstico por imágenes médicas, debido a la informatización de los procesos, a mejoras en la gestión de información y al ahorro de recursos y materiales médicos. </w:t>
      </w:r>
    </w:p>
    <w:p w14:paraId="43F2BB44"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lastRenderedPageBreak/>
        <w:t>Aumento de la eficacia de los servicios de diagnóstico debido a mejoras en la planificación de los servicios y del trabajo de especialistas y técnicos, lo que también hace más efectivo el uso de los equipos de adquisición de imágenes médicas.</w:t>
      </w:r>
    </w:p>
    <w:p w14:paraId="5206F858"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 xml:space="preserve">Aumento de la accesibilidad a la información, debido a la existencia de varios puntos de visualización de imágenes que reproducen la función de los equipos médicos, de manera que las imágenes pueden ser vistas en salones de informes, salas de discusión de casos, consultas </w:t>
      </w:r>
      <w:proofErr w:type="spellStart"/>
      <w:r w:rsidRPr="006D5CE2">
        <w:rPr>
          <w:rFonts w:ascii="Arial" w:hAnsi="Arial" w:cs="Arial"/>
          <w:color w:val="000000"/>
          <w:szCs w:val="24"/>
          <w:lang w:val="es-ES_tradnl"/>
        </w:rPr>
        <w:t>intra</w:t>
      </w:r>
      <w:proofErr w:type="spellEnd"/>
      <w:r w:rsidRPr="006D5CE2">
        <w:rPr>
          <w:rFonts w:ascii="Arial" w:hAnsi="Arial" w:cs="Arial"/>
          <w:color w:val="000000"/>
          <w:szCs w:val="24"/>
          <w:lang w:val="es-ES_tradnl"/>
        </w:rPr>
        <w:t xml:space="preserve"> y extra hospitalarias y otros lugares de interés.</w:t>
      </w:r>
    </w:p>
    <w:p w14:paraId="70721D3C" w14:textId="77777777" w:rsidR="009F4202" w:rsidRPr="006D5CE2" w:rsidRDefault="009F4202" w:rsidP="00D31A59">
      <w:pPr>
        <w:numPr>
          <w:ilvl w:val="0"/>
          <w:numId w:val="1"/>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Mejora la calidad del servicio de los servicios de diagnóstico por imágenes, debido a que el sistema permite aumentar la agilidad en la atención a los pacientes, dar seguimiento a pacientes por estudios anteriores, realizar comparaciones entre estudios practicados a un mismo paciente en diferentes momentos, consultas de segunda opinión por especialistas geográficamente distantes de la institución, entrega de estudios en dispositivos de almacenamiento externo (CD, DVD, USB), entrega de informes personalizados por cada institución.</w:t>
      </w:r>
    </w:p>
    <w:p w14:paraId="64D87BC2" w14:textId="77777777" w:rsidR="009F4202" w:rsidRPr="006D5CE2" w:rsidRDefault="009F4202" w:rsidP="00D31A59">
      <w:pPr>
        <w:pStyle w:val="Ttulo2"/>
        <w:rPr>
          <w:rFonts w:ascii="Arial" w:hAnsi="Arial" w:cs="Arial"/>
          <w:b/>
          <w:color w:val="000000"/>
          <w:sz w:val="22"/>
          <w:szCs w:val="24"/>
        </w:rPr>
      </w:pPr>
      <w:r w:rsidRPr="006D5CE2">
        <w:rPr>
          <w:rFonts w:ascii="Arial" w:hAnsi="Arial" w:cs="Arial"/>
          <w:b/>
          <w:color w:val="000000"/>
          <w:sz w:val="22"/>
          <w:szCs w:val="24"/>
        </w:rPr>
        <w:t>Información técnica general de los sistemas</w:t>
      </w:r>
    </w:p>
    <w:p w14:paraId="6010B025" w14:textId="77777777" w:rsidR="009F4202" w:rsidRPr="006D5CE2" w:rsidRDefault="009F4202" w:rsidP="00D31A59">
      <w:pPr>
        <w:numPr>
          <w:ilvl w:val="0"/>
          <w:numId w:val="1"/>
        </w:numPr>
        <w:spacing w:before="120" w:after="120"/>
        <w:jc w:val="both"/>
        <w:rPr>
          <w:rFonts w:ascii="Arial" w:hAnsi="Arial" w:cs="Arial"/>
          <w:color w:val="000000"/>
          <w:szCs w:val="24"/>
          <w:lang w:val="es-ES_tradnl"/>
        </w:rPr>
      </w:pPr>
      <w:r w:rsidRPr="006D5CE2">
        <w:rPr>
          <w:rFonts w:ascii="Arial" w:hAnsi="Arial" w:cs="Arial"/>
          <w:color w:val="000000"/>
          <w:szCs w:val="24"/>
          <w:lang w:val="es-ES_tradnl"/>
        </w:rPr>
        <w:t>Lenguaje de desarrollo: C# 4.0.</w:t>
      </w:r>
    </w:p>
    <w:p w14:paraId="7B426024" w14:textId="77777777" w:rsidR="009F4202" w:rsidRPr="006D5CE2" w:rsidRDefault="009F4202" w:rsidP="00D31A59">
      <w:pPr>
        <w:numPr>
          <w:ilvl w:val="0"/>
          <w:numId w:val="1"/>
        </w:numPr>
        <w:spacing w:before="120" w:after="120"/>
        <w:jc w:val="both"/>
        <w:rPr>
          <w:rFonts w:ascii="Arial" w:hAnsi="Arial" w:cs="Arial"/>
          <w:color w:val="000000"/>
          <w:szCs w:val="24"/>
          <w:lang w:val="es-ES_tradnl"/>
        </w:rPr>
      </w:pPr>
      <w:r w:rsidRPr="006D5CE2">
        <w:rPr>
          <w:rFonts w:ascii="Arial" w:hAnsi="Arial" w:cs="Arial"/>
          <w:color w:val="000000"/>
          <w:szCs w:val="24"/>
          <w:lang w:val="es-ES_tradnl"/>
        </w:rPr>
        <w:t>Gestor de Base de Datos: PostgreSQL 8.4 o superior.</w:t>
      </w:r>
    </w:p>
    <w:p w14:paraId="3C6F4A14" w14:textId="77777777" w:rsidR="009F4202" w:rsidRPr="006D5CE2" w:rsidRDefault="009F4202" w:rsidP="00D31A59">
      <w:pPr>
        <w:numPr>
          <w:ilvl w:val="0"/>
          <w:numId w:val="1"/>
        </w:numPr>
        <w:spacing w:before="120" w:after="120"/>
        <w:jc w:val="both"/>
        <w:rPr>
          <w:rFonts w:ascii="Arial" w:hAnsi="Arial" w:cs="Arial"/>
          <w:color w:val="000000"/>
          <w:szCs w:val="24"/>
          <w:lang w:val="es-ES_tradnl"/>
        </w:rPr>
      </w:pPr>
      <w:r w:rsidRPr="006D5CE2">
        <w:rPr>
          <w:rFonts w:ascii="Arial" w:hAnsi="Arial" w:cs="Arial"/>
          <w:color w:val="000000"/>
          <w:szCs w:val="24"/>
          <w:lang w:val="es-ES_tradnl"/>
        </w:rPr>
        <w:t>Idiomas en pantalla: español e inglés.</w:t>
      </w:r>
    </w:p>
    <w:p w14:paraId="1479A4A1" w14:textId="77777777" w:rsidR="009F4202" w:rsidRPr="006D5CE2" w:rsidRDefault="009F4202" w:rsidP="00D31A59">
      <w:pPr>
        <w:numPr>
          <w:ilvl w:val="0"/>
          <w:numId w:val="1"/>
        </w:numPr>
        <w:spacing w:before="120" w:after="120"/>
        <w:jc w:val="both"/>
        <w:rPr>
          <w:rFonts w:ascii="Arial" w:hAnsi="Arial" w:cs="Arial"/>
          <w:color w:val="000000"/>
          <w:szCs w:val="24"/>
          <w:lang w:val="es-ES_tradnl"/>
        </w:rPr>
      </w:pPr>
      <w:r w:rsidRPr="006D5CE2">
        <w:rPr>
          <w:rFonts w:ascii="Arial" w:hAnsi="Arial" w:cs="Arial"/>
          <w:color w:val="000000"/>
          <w:szCs w:val="24"/>
          <w:lang w:val="es-ES_tradnl"/>
        </w:rPr>
        <w:t>Comunicación con Servidor DICOM.</w:t>
      </w:r>
    </w:p>
    <w:p w14:paraId="19AD7348" w14:textId="77777777" w:rsidR="009F4202" w:rsidRPr="006D5CE2" w:rsidRDefault="009F4202" w:rsidP="00D31A59">
      <w:pPr>
        <w:numPr>
          <w:ilvl w:val="0"/>
          <w:numId w:val="1"/>
        </w:numPr>
        <w:spacing w:before="120" w:after="120"/>
        <w:jc w:val="both"/>
        <w:rPr>
          <w:rFonts w:ascii="Arial" w:hAnsi="Arial" w:cs="Arial"/>
          <w:color w:val="000000"/>
          <w:szCs w:val="24"/>
          <w:lang w:val="es-ES_tradnl"/>
        </w:rPr>
      </w:pPr>
      <w:r w:rsidRPr="006D5CE2">
        <w:rPr>
          <w:rFonts w:ascii="Arial" w:hAnsi="Arial" w:cs="Arial"/>
          <w:color w:val="000000"/>
          <w:szCs w:val="24"/>
          <w:lang w:val="es-ES_tradnl"/>
        </w:rPr>
        <w:t>Ayuda y manuales de usuario.</w:t>
      </w:r>
    </w:p>
    <w:p w14:paraId="2E2C4CE0" w14:textId="77777777" w:rsidR="009F4202" w:rsidRPr="006D5CE2" w:rsidRDefault="009F4202" w:rsidP="00D31A59">
      <w:pPr>
        <w:numPr>
          <w:ilvl w:val="0"/>
          <w:numId w:val="1"/>
        </w:numPr>
        <w:spacing w:before="120" w:after="120"/>
        <w:jc w:val="both"/>
        <w:rPr>
          <w:rFonts w:ascii="Arial" w:hAnsi="Arial" w:cs="Arial"/>
          <w:color w:val="000000"/>
          <w:szCs w:val="24"/>
          <w:lang w:val="es-ES_tradnl"/>
        </w:rPr>
      </w:pPr>
      <w:r w:rsidRPr="006D5CE2">
        <w:rPr>
          <w:rFonts w:ascii="Arial" w:hAnsi="Arial" w:cs="Arial"/>
          <w:color w:val="000000"/>
          <w:szCs w:val="24"/>
          <w:lang w:val="es-ES_tradnl"/>
        </w:rPr>
        <w:t>Visualización, almacenamiento y transmisión de imágenes comprimidas.</w:t>
      </w:r>
    </w:p>
    <w:p w14:paraId="748DFE4B" w14:textId="77777777" w:rsidR="009F4202" w:rsidRPr="006D5CE2" w:rsidRDefault="009F4202" w:rsidP="00D31A59">
      <w:pPr>
        <w:numPr>
          <w:ilvl w:val="0"/>
          <w:numId w:val="1"/>
        </w:numPr>
        <w:spacing w:before="120" w:after="120"/>
        <w:jc w:val="both"/>
        <w:rPr>
          <w:rFonts w:ascii="Arial" w:hAnsi="Arial" w:cs="Arial"/>
          <w:color w:val="000000"/>
          <w:szCs w:val="24"/>
          <w:lang w:val="es-ES_tradnl"/>
        </w:rPr>
      </w:pPr>
      <w:r w:rsidRPr="006D5CE2">
        <w:rPr>
          <w:rFonts w:ascii="Arial" w:hAnsi="Arial" w:cs="Arial"/>
          <w:color w:val="000000"/>
          <w:szCs w:val="24"/>
          <w:lang w:val="es-ES_tradnl"/>
        </w:rPr>
        <w:t>Soporte para la visualización de imágenes médicas desde múltiples monitores.</w:t>
      </w:r>
    </w:p>
    <w:p w14:paraId="06618A0C" w14:textId="77777777" w:rsidR="009F4202" w:rsidRPr="006D5CE2" w:rsidRDefault="009F4202" w:rsidP="00D31A59">
      <w:pPr>
        <w:numPr>
          <w:ilvl w:val="0"/>
          <w:numId w:val="1"/>
        </w:numPr>
        <w:tabs>
          <w:tab w:val="left" w:pos="360"/>
        </w:tabs>
        <w:spacing w:before="120" w:after="120"/>
        <w:jc w:val="both"/>
        <w:rPr>
          <w:rFonts w:ascii="Arial" w:hAnsi="Arial" w:cs="Arial"/>
          <w:color w:val="000000"/>
          <w:szCs w:val="24"/>
          <w:lang w:val="es-ES_tradnl"/>
        </w:rPr>
      </w:pPr>
      <w:r w:rsidRPr="006D5CE2">
        <w:rPr>
          <w:rFonts w:ascii="Arial" w:hAnsi="Arial" w:cs="Arial"/>
          <w:color w:val="000000"/>
          <w:szCs w:val="24"/>
          <w:lang w:val="es-ES_tradnl"/>
        </w:rPr>
        <w:t>Asociaciones simultáneas con el servidor de imágenes médicas.</w:t>
      </w:r>
    </w:p>
    <w:p w14:paraId="66F99924" w14:textId="77777777" w:rsidR="009F4202" w:rsidRPr="006D5CE2" w:rsidRDefault="009F4202" w:rsidP="00D31A59">
      <w:pPr>
        <w:pStyle w:val="Ttulo2"/>
        <w:rPr>
          <w:rFonts w:ascii="Arial" w:hAnsi="Arial" w:cs="Arial"/>
          <w:b/>
          <w:color w:val="000000"/>
          <w:sz w:val="22"/>
          <w:szCs w:val="24"/>
        </w:rPr>
      </w:pPr>
      <w:r w:rsidRPr="006D5CE2">
        <w:rPr>
          <w:rFonts w:ascii="Arial" w:hAnsi="Arial" w:cs="Arial"/>
          <w:b/>
          <w:color w:val="000000"/>
          <w:sz w:val="22"/>
          <w:szCs w:val="24"/>
        </w:rPr>
        <w:t>Detalles de la solución</w:t>
      </w:r>
    </w:p>
    <w:p w14:paraId="1074EF6B" w14:textId="77777777" w:rsidR="009F4202" w:rsidRPr="006D5CE2" w:rsidRDefault="009F4202" w:rsidP="00D31A59">
      <w:pPr>
        <w:ind w:left="-5"/>
        <w:rPr>
          <w:rFonts w:ascii="Arial" w:hAnsi="Arial" w:cs="Arial"/>
          <w:b/>
          <w:color w:val="000000"/>
          <w:szCs w:val="24"/>
          <w:lang w:val="es-ES_tradnl"/>
        </w:rPr>
      </w:pPr>
      <w:r w:rsidRPr="006D5CE2">
        <w:rPr>
          <w:rFonts w:ascii="Arial" w:hAnsi="Arial" w:cs="Arial"/>
          <w:b/>
          <w:color w:val="000000"/>
          <w:szCs w:val="24"/>
          <w:lang w:val="es-ES_tradnl"/>
        </w:rPr>
        <w:t>Plataforma para la Gestión de la Información Imagenológica XAVIA PACS-RIS.</w:t>
      </w:r>
    </w:p>
    <w:p w14:paraId="7111A094"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La plataforma XAVIA PACS-RIS está diseñado para ofrecer al personal médico que labora en los Servicios de Diagnóstico por Imágenes una gama de herramientas de propósito general, para la visualización, procesamiento de imágenes médicas y edición de informes diagnósticos. Está formado por componentes altamente integrados y compatibles con el estándar internacional DICOM. Dichos componentes ofrecen una solución escalable capaz de adaptarse a los requerimientos de los distintos tipos de instituciones de salud y de cualquier tamaño. Poseen una completa integración entre los diferentes módulos, además de una interfaz gráfica común que facilita su comprensión y uso.</w:t>
      </w:r>
    </w:p>
    <w:p w14:paraId="4C4A3D42"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b/>
          <w:color w:val="000000"/>
          <w:szCs w:val="24"/>
          <w:lang w:val="es-ES_tradnl"/>
        </w:rPr>
        <w:t>XAVIA PACSServer</w:t>
      </w:r>
      <w:r w:rsidRPr="006D5CE2">
        <w:rPr>
          <w:rFonts w:ascii="Arial" w:hAnsi="Arial" w:cs="Arial"/>
          <w:color w:val="000000"/>
          <w:szCs w:val="24"/>
          <w:lang w:val="es-ES_tradnl"/>
        </w:rPr>
        <w:t xml:space="preserve"> (Servidor de imágenes médicas): posibilita la gestión de la información de los estudios que se generan en las diferentes modalidades diagnósticas, soporta </w:t>
      </w:r>
      <w:r w:rsidRPr="006D5CE2">
        <w:rPr>
          <w:rFonts w:ascii="Arial" w:hAnsi="Arial" w:cs="Arial"/>
          <w:color w:val="000000"/>
          <w:szCs w:val="24"/>
          <w:lang w:val="es-ES_tradnl"/>
        </w:rPr>
        <w:lastRenderedPageBreak/>
        <w:t xml:space="preserve">asociaciones simultáneas, garantiza el almacenamiento de cada uno de estos estudios de forma ordenada. Posibilita la búsqueda y recuperación de los estudios desde cualquier equipo de generación de imágenes o estación de trabajo en la cual se encuentre instalado el XAVIA </w:t>
      </w:r>
      <w:proofErr w:type="spellStart"/>
      <w:r w:rsidRPr="006D5CE2">
        <w:rPr>
          <w:rFonts w:ascii="Arial" w:hAnsi="Arial" w:cs="Arial"/>
          <w:color w:val="000000"/>
          <w:szCs w:val="24"/>
          <w:lang w:val="es-ES_tradnl"/>
        </w:rPr>
        <w:t>PACSViewer</w:t>
      </w:r>
      <w:proofErr w:type="spellEnd"/>
      <w:r w:rsidRPr="006D5CE2">
        <w:rPr>
          <w:rFonts w:ascii="Arial" w:hAnsi="Arial" w:cs="Arial"/>
          <w:color w:val="000000"/>
          <w:szCs w:val="24"/>
          <w:lang w:val="es-ES_tradnl"/>
        </w:rPr>
        <w:t>. Adicionalmente el servidor cuenta con una herramienta para la administración y el mantenimiento, que permite la sincronización de la información que hay en bases de datos y el archivo físico.</w:t>
      </w:r>
    </w:p>
    <w:p w14:paraId="571CF19B"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b/>
          <w:color w:val="000000"/>
          <w:szCs w:val="24"/>
          <w:lang w:val="es-ES_tradnl"/>
        </w:rPr>
        <w:t xml:space="preserve">XAVIA </w:t>
      </w:r>
      <w:proofErr w:type="spellStart"/>
      <w:r w:rsidRPr="006D5CE2">
        <w:rPr>
          <w:rFonts w:ascii="Arial" w:hAnsi="Arial" w:cs="Arial"/>
          <w:b/>
          <w:color w:val="000000"/>
          <w:szCs w:val="24"/>
          <w:lang w:val="es-ES_tradnl"/>
        </w:rPr>
        <w:t>PACSViewer</w:t>
      </w:r>
      <w:proofErr w:type="spellEnd"/>
      <w:r w:rsidRPr="006D5CE2">
        <w:rPr>
          <w:rFonts w:ascii="Arial" w:hAnsi="Arial" w:cs="Arial"/>
          <w:color w:val="000000"/>
          <w:szCs w:val="24"/>
          <w:lang w:val="es-ES_tradnl"/>
        </w:rPr>
        <w:t xml:space="preserve"> (Estación de diagnóstico general): posee herramientas para el procesamiento, análisis y visualización de las imágenes médicas con herramientas básicas y de post procesamiento </w:t>
      </w:r>
      <w:proofErr w:type="spellStart"/>
      <w:r w:rsidRPr="006D5CE2">
        <w:rPr>
          <w:rFonts w:ascii="Arial" w:hAnsi="Arial" w:cs="Arial"/>
          <w:color w:val="000000"/>
          <w:szCs w:val="24"/>
          <w:lang w:val="es-ES_tradnl"/>
        </w:rPr>
        <w:t>multiplanar</w:t>
      </w:r>
      <w:proofErr w:type="spellEnd"/>
      <w:r w:rsidRPr="006D5CE2">
        <w:rPr>
          <w:rFonts w:ascii="Arial" w:hAnsi="Arial" w:cs="Arial"/>
          <w:color w:val="000000"/>
          <w:szCs w:val="24"/>
          <w:lang w:val="es-ES_tradnl"/>
        </w:rPr>
        <w:t xml:space="preserve"> y 3D. Este componente del sistema permite la conexión desde las estaciones de trabajo hasta el servidor de imágenes de la institución, recibe los estudios directamente de los equipos de generación de imágenes e intercambia estudios entre las estaciones de trabajo de los especialistas. Permite además la generación de informes </w:t>
      </w:r>
      <w:proofErr w:type="spellStart"/>
      <w:r w:rsidRPr="006D5CE2">
        <w:rPr>
          <w:rFonts w:ascii="Arial" w:hAnsi="Arial" w:cs="Arial"/>
          <w:color w:val="000000"/>
          <w:szCs w:val="24"/>
          <w:lang w:val="es-ES_tradnl"/>
        </w:rPr>
        <w:t>imagenológicos</w:t>
      </w:r>
      <w:proofErr w:type="spellEnd"/>
      <w:r w:rsidRPr="006D5CE2">
        <w:rPr>
          <w:rFonts w:ascii="Arial" w:hAnsi="Arial" w:cs="Arial"/>
          <w:color w:val="000000"/>
          <w:szCs w:val="24"/>
          <w:lang w:val="es-ES_tradnl"/>
        </w:rPr>
        <w:t>, la exportación a formatos de imágenes comúnmente utilizados (</w:t>
      </w:r>
      <w:proofErr w:type="spellStart"/>
      <w:r w:rsidRPr="006D5CE2">
        <w:rPr>
          <w:rFonts w:ascii="Arial" w:hAnsi="Arial" w:cs="Arial"/>
          <w:color w:val="000000"/>
          <w:szCs w:val="24"/>
          <w:lang w:val="es-ES_tradnl"/>
        </w:rPr>
        <w:t>jpg</w:t>
      </w:r>
      <w:proofErr w:type="spellEnd"/>
      <w:r w:rsidRPr="006D5CE2">
        <w:rPr>
          <w:rFonts w:ascii="Arial" w:hAnsi="Arial" w:cs="Arial"/>
          <w:color w:val="000000"/>
          <w:szCs w:val="24"/>
          <w:lang w:val="es-ES_tradnl"/>
        </w:rPr>
        <w:t xml:space="preserve"> y </w:t>
      </w:r>
      <w:proofErr w:type="spellStart"/>
      <w:r w:rsidRPr="006D5CE2">
        <w:rPr>
          <w:rFonts w:ascii="Arial" w:hAnsi="Arial" w:cs="Arial"/>
          <w:color w:val="000000"/>
          <w:szCs w:val="24"/>
          <w:lang w:val="es-ES_tradnl"/>
        </w:rPr>
        <w:t>avi</w:t>
      </w:r>
      <w:proofErr w:type="spellEnd"/>
      <w:r w:rsidRPr="006D5CE2">
        <w:rPr>
          <w:rFonts w:ascii="Arial" w:hAnsi="Arial" w:cs="Arial"/>
          <w:color w:val="000000"/>
          <w:szCs w:val="24"/>
          <w:lang w:val="es-ES_tradnl"/>
        </w:rPr>
        <w:t xml:space="preserve">), videos digitales y la impresión de imágenes en papel o películas radiográficas. Grabado en CD/DVD o en dispositivos </w:t>
      </w:r>
      <w:proofErr w:type="spellStart"/>
      <w:r w:rsidRPr="006D5CE2">
        <w:rPr>
          <w:rFonts w:ascii="Arial" w:hAnsi="Arial" w:cs="Arial"/>
          <w:color w:val="000000"/>
          <w:szCs w:val="24"/>
          <w:lang w:val="es-ES_tradnl"/>
        </w:rPr>
        <w:t>extraibles</w:t>
      </w:r>
      <w:proofErr w:type="spellEnd"/>
      <w:r w:rsidRPr="006D5CE2">
        <w:rPr>
          <w:rFonts w:ascii="Arial" w:hAnsi="Arial" w:cs="Arial"/>
          <w:color w:val="000000"/>
          <w:szCs w:val="24"/>
          <w:lang w:val="es-ES_tradnl"/>
        </w:rPr>
        <w:t xml:space="preserve"> (USB).</w:t>
      </w:r>
    </w:p>
    <w:p w14:paraId="0C6D9EFA"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b/>
          <w:color w:val="000000"/>
          <w:szCs w:val="24"/>
          <w:lang w:val="es-ES_tradnl"/>
        </w:rPr>
        <w:t xml:space="preserve">XAVIA </w:t>
      </w:r>
      <w:proofErr w:type="spellStart"/>
      <w:r w:rsidRPr="006D5CE2">
        <w:rPr>
          <w:rFonts w:ascii="Arial" w:hAnsi="Arial" w:cs="Arial"/>
          <w:b/>
          <w:color w:val="000000"/>
          <w:szCs w:val="24"/>
          <w:lang w:val="es-ES_tradnl"/>
        </w:rPr>
        <w:t>PACSReporter</w:t>
      </w:r>
      <w:proofErr w:type="spellEnd"/>
      <w:r w:rsidRPr="006D5CE2">
        <w:rPr>
          <w:rFonts w:ascii="Arial" w:hAnsi="Arial" w:cs="Arial"/>
          <w:color w:val="000000"/>
          <w:szCs w:val="24"/>
          <w:lang w:val="es-ES_tradnl"/>
        </w:rPr>
        <w:t xml:space="preserve"> (Herramienta de edición de informes </w:t>
      </w:r>
      <w:proofErr w:type="spellStart"/>
      <w:r w:rsidRPr="006D5CE2">
        <w:rPr>
          <w:rFonts w:ascii="Arial" w:hAnsi="Arial" w:cs="Arial"/>
          <w:color w:val="000000"/>
          <w:szCs w:val="24"/>
          <w:lang w:val="es-ES_tradnl"/>
        </w:rPr>
        <w:t>imagenológicos</w:t>
      </w:r>
      <w:proofErr w:type="spellEnd"/>
      <w:r w:rsidRPr="006D5CE2">
        <w:rPr>
          <w:rFonts w:ascii="Arial" w:hAnsi="Arial" w:cs="Arial"/>
          <w:color w:val="000000"/>
          <w:szCs w:val="24"/>
          <w:lang w:val="es-ES_tradnl"/>
        </w:rPr>
        <w:t xml:space="preserve">): sistema para la emisión de informes de estudios radiológicos que cubre los distintos flujos que se pueden presentar en un servicio de </w:t>
      </w:r>
      <w:proofErr w:type="spellStart"/>
      <w:r w:rsidRPr="006D5CE2">
        <w:rPr>
          <w:rFonts w:ascii="Arial" w:hAnsi="Arial" w:cs="Arial"/>
          <w:color w:val="000000"/>
          <w:szCs w:val="24"/>
          <w:lang w:val="es-ES_tradnl"/>
        </w:rPr>
        <w:t>imagenología</w:t>
      </w:r>
      <w:proofErr w:type="spellEnd"/>
      <w:r w:rsidRPr="006D5CE2">
        <w:rPr>
          <w:rFonts w:ascii="Arial" w:hAnsi="Arial" w:cs="Arial"/>
          <w:color w:val="000000"/>
          <w:szCs w:val="24"/>
          <w:lang w:val="es-ES_tradnl"/>
        </w:rPr>
        <w:t xml:space="preserve">. Entre sus características se pueden citar el trabajo en modo desconectado (que permite la edición local de los informes diagnósticos) y la configuración de nuevos pedales para la transcripción a través de </w:t>
      </w:r>
      <w:proofErr w:type="spellStart"/>
      <w:r w:rsidRPr="006D5CE2">
        <w:rPr>
          <w:rFonts w:ascii="Arial" w:hAnsi="Arial" w:cs="Arial"/>
          <w:color w:val="000000"/>
          <w:szCs w:val="24"/>
          <w:lang w:val="es-ES_tradnl"/>
        </w:rPr>
        <w:t>plugins</w:t>
      </w:r>
      <w:proofErr w:type="spellEnd"/>
      <w:r w:rsidRPr="006D5CE2">
        <w:rPr>
          <w:rFonts w:ascii="Arial" w:hAnsi="Arial" w:cs="Arial"/>
          <w:color w:val="000000"/>
          <w:szCs w:val="24"/>
          <w:lang w:val="es-ES_tradnl"/>
        </w:rPr>
        <w:t xml:space="preserve">. Entre sus principales funcionalidades se encuentran: generar informes </w:t>
      </w:r>
      <w:proofErr w:type="spellStart"/>
      <w:r w:rsidRPr="006D5CE2">
        <w:rPr>
          <w:rFonts w:ascii="Arial" w:hAnsi="Arial" w:cs="Arial"/>
          <w:color w:val="000000"/>
          <w:szCs w:val="24"/>
          <w:lang w:val="es-ES_tradnl"/>
        </w:rPr>
        <w:t>imagenológicos</w:t>
      </w:r>
      <w:proofErr w:type="spellEnd"/>
      <w:r w:rsidRPr="006D5CE2">
        <w:rPr>
          <w:rFonts w:ascii="Arial" w:hAnsi="Arial" w:cs="Arial"/>
          <w:color w:val="000000"/>
          <w:szCs w:val="24"/>
          <w:lang w:val="es-ES_tradnl"/>
        </w:rPr>
        <w:t>, creación de plantillas para informes de diagnósticos similares, impresión de reportes en formato estándares de edición de documentos, corrección ortográfica y codificación de enfermedades.</w:t>
      </w:r>
    </w:p>
    <w:p w14:paraId="6478A43A"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b/>
          <w:color w:val="000000"/>
          <w:szCs w:val="24"/>
          <w:lang w:val="es-ES_tradnl"/>
        </w:rPr>
        <w:t xml:space="preserve">XAVIA </w:t>
      </w:r>
      <w:proofErr w:type="spellStart"/>
      <w:r w:rsidRPr="006D5CE2">
        <w:rPr>
          <w:rFonts w:ascii="Arial" w:hAnsi="Arial" w:cs="Arial"/>
          <w:b/>
          <w:color w:val="000000"/>
          <w:szCs w:val="24"/>
          <w:lang w:val="es-ES_tradnl"/>
        </w:rPr>
        <w:t>PACSWeb</w:t>
      </w:r>
      <w:proofErr w:type="spellEnd"/>
      <w:r w:rsidRPr="006D5CE2">
        <w:rPr>
          <w:rFonts w:ascii="Arial" w:hAnsi="Arial" w:cs="Arial"/>
          <w:color w:val="000000"/>
          <w:szCs w:val="24"/>
          <w:lang w:val="es-ES_tradnl"/>
        </w:rPr>
        <w:t xml:space="preserve"> (Visor web de imágenes médicas): sistema para la búsqueda, visualización y procesamiento de estudios </w:t>
      </w:r>
      <w:proofErr w:type="spellStart"/>
      <w:r w:rsidRPr="006D5CE2">
        <w:rPr>
          <w:rFonts w:ascii="Arial" w:hAnsi="Arial" w:cs="Arial"/>
          <w:color w:val="000000"/>
          <w:szCs w:val="24"/>
          <w:lang w:val="es-ES_tradnl"/>
        </w:rPr>
        <w:t>imagenológicos</w:t>
      </w:r>
      <w:proofErr w:type="spellEnd"/>
      <w:r w:rsidRPr="006D5CE2">
        <w:rPr>
          <w:rFonts w:ascii="Arial" w:hAnsi="Arial" w:cs="Arial"/>
          <w:color w:val="000000"/>
          <w:szCs w:val="24"/>
          <w:lang w:val="es-ES_tradnl"/>
        </w:rPr>
        <w:t xml:space="preserve"> vía web. Facilita la comunicación con el servidor de imágenes médicas desde dispositivos con bajas prestaciones de hardware, haciendo uso de un navegador web. Agiliza el proceso de atención al paciente, al involucrar en los flujos de trabajo del departamento </w:t>
      </w:r>
      <w:proofErr w:type="spellStart"/>
      <w:r w:rsidRPr="006D5CE2">
        <w:rPr>
          <w:rFonts w:ascii="Arial" w:hAnsi="Arial" w:cs="Arial"/>
          <w:color w:val="000000"/>
          <w:szCs w:val="24"/>
          <w:lang w:val="es-ES_tradnl"/>
        </w:rPr>
        <w:t>imagenológico</w:t>
      </w:r>
      <w:proofErr w:type="spellEnd"/>
      <w:r w:rsidRPr="006D5CE2">
        <w:rPr>
          <w:rFonts w:ascii="Arial" w:hAnsi="Arial" w:cs="Arial"/>
          <w:color w:val="000000"/>
          <w:szCs w:val="24"/>
          <w:lang w:val="es-ES_tradnl"/>
        </w:rPr>
        <w:t>, dispositivos tales como tabletas y teléfonos móviles. Permite la visualización de imágenes médicas comprimidas en formato DICOM; cambio de valores de ancho y centro de ventana; aplicación de paletas de colores y rotaciones espaciales y realización de mediciones de distancias, ángulos y áreas.</w:t>
      </w:r>
    </w:p>
    <w:p w14:paraId="034122E2"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b/>
          <w:color w:val="000000"/>
          <w:szCs w:val="24"/>
          <w:lang w:val="es-ES_tradnl"/>
        </w:rPr>
        <w:t>XAVIA RIS</w:t>
      </w:r>
      <w:r w:rsidRPr="006D5CE2">
        <w:rPr>
          <w:rFonts w:ascii="Arial" w:hAnsi="Arial" w:cs="Arial"/>
          <w:color w:val="000000"/>
          <w:szCs w:val="24"/>
          <w:lang w:val="es-ES_tradnl"/>
        </w:rPr>
        <w:t xml:space="preserve"> (sistema de información radiológica): permite la automatización de los flujos de trabajo del área de </w:t>
      </w:r>
      <w:proofErr w:type="spellStart"/>
      <w:r w:rsidRPr="006D5CE2">
        <w:rPr>
          <w:rFonts w:ascii="Arial" w:hAnsi="Arial" w:cs="Arial"/>
          <w:color w:val="000000"/>
          <w:szCs w:val="24"/>
          <w:lang w:val="es-ES_tradnl"/>
        </w:rPr>
        <w:t>imagenología</w:t>
      </w:r>
      <w:proofErr w:type="spellEnd"/>
      <w:r w:rsidRPr="006D5CE2">
        <w:rPr>
          <w:rFonts w:ascii="Arial" w:hAnsi="Arial" w:cs="Arial"/>
          <w:color w:val="000000"/>
          <w:szCs w:val="24"/>
          <w:lang w:val="es-ES_tradnl"/>
        </w:rPr>
        <w:t xml:space="preserve">, el registro de nuevos pacientes a la institución, la gestión (planificación, seguimiento y control) de citas para estudios o consultas de </w:t>
      </w:r>
      <w:proofErr w:type="spellStart"/>
      <w:r w:rsidRPr="006D5CE2">
        <w:rPr>
          <w:rFonts w:ascii="Arial" w:hAnsi="Arial" w:cs="Arial"/>
          <w:color w:val="000000"/>
          <w:szCs w:val="24"/>
          <w:lang w:val="es-ES_tradnl"/>
        </w:rPr>
        <w:t>imagenología</w:t>
      </w:r>
      <w:proofErr w:type="spellEnd"/>
      <w:r w:rsidRPr="006D5CE2">
        <w:rPr>
          <w:rFonts w:ascii="Arial" w:hAnsi="Arial" w:cs="Arial"/>
          <w:color w:val="000000"/>
          <w:szCs w:val="24"/>
          <w:lang w:val="es-ES_tradnl"/>
        </w:rPr>
        <w:t>, el registro de los datos de especialistas y equipos médicos, el uso de listas de trabajo para acelerar los flujos de atención a pacientes. Se adapta a las condiciones particulares de las instituciones de salud, gracias a la personalización mediante perfiles de usuario.</w:t>
      </w:r>
    </w:p>
    <w:p w14:paraId="74E3FB76"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lastRenderedPageBreak/>
        <w:t xml:space="preserve">Permite el control de una historia clínica </w:t>
      </w:r>
      <w:r w:rsidR="00465CA2" w:rsidRPr="006D5CE2">
        <w:rPr>
          <w:rFonts w:ascii="Arial" w:hAnsi="Arial" w:cs="Arial"/>
          <w:color w:val="000000"/>
          <w:szCs w:val="24"/>
          <w:lang w:val="es-ES_tradnl"/>
        </w:rPr>
        <w:t>Imagenológica</w:t>
      </w:r>
      <w:r w:rsidRPr="006D5CE2">
        <w:rPr>
          <w:rFonts w:ascii="Arial" w:hAnsi="Arial" w:cs="Arial"/>
          <w:color w:val="000000"/>
          <w:szCs w:val="24"/>
          <w:lang w:val="es-ES_tradnl"/>
        </w:rPr>
        <w:t>, así como las salidas de las estadísticas médicas y las hojas de cargo. Posee un servidor de listas de trabajo DICOM compatible que se comunica con los equipos para que estos actualicen sus listas de trabajo, y permite realizar búsquedas por pacientes, estudios y diagnósticos médicos, facilitando la realización de estudios de morbilidad.</w:t>
      </w:r>
    </w:p>
    <w:p w14:paraId="6932C305" w14:textId="77777777" w:rsidR="009F4202" w:rsidRPr="006D5CE2" w:rsidRDefault="009F4202" w:rsidP="00D31A59">
      <w:pPr>
        <w:pStyle w:val="Ttulo2"/>
        <w:rPr>
          <w:rFonts w:ascii="Arial" w:hAnsi="Arial" w:cs="Arial"/>
          <w:b/>
          <w:color w:val="000000"/>
          <w:sz w:val="22"/>
          <w:szCs w:val="24"/>
          <w:lang w:val="es-ES_tradnl"/>
        </w:rPr>
      </w:pPr>
      <w:r w:rsidRPr="006D5CE2">
        <w:rPr>
          <w:rFonts w:ascii="Arial" w:hAnsi="Arial" w:cs="Arial"/>
          <w:b/>
          <w:color w:val="000000"/>
          <w:sz w:val="22"/>
          <w:szCs w:val="24"/>
        </w:rPr>
        <w:t>Descripción de los servicios asociados a la ejecución del proyecto</w:t>
      </w:r>
    </w:p>
    <w:p w14:paraId="5B708FF9"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Como parte de la ejecución del proyecto de implantación de la plataforma XAVIA PACS-RIS se ejecutarán un grupo de servicios que garanticen el éxito del mismo. A continuación, se describen los detalles de cada uno de ellos.</w:t>
      </w:r>
    </w:p>
    <w:p w14:paraId="085038A6" w14:textId="77777777" w:rsidR="009F4202" w:rsidRPr="006D5CE2" w:rsidRDefault="009F4202" w:rsidP="00D31A59">
      <w:pPr>
        <w:pStyle w:val="Ttulo2"/>
        <w:rPr>
          <w:rFonts w:ascii="Arial" w:hAnsi="Arial" w:cs="Arial"/>
          <w:b/>
          <w:color w:val="000000"/>
          <w:sz w:val="22"/>
          <w:szCs w:val="24"/>
        </w:rPr>
      </w:pPr>
      <w:r w:rsidRPr="006D5CE2">
        <w:rPr>
          <w:rFonts w:ascii="Arial" w:hAnsi="Arial" w:cs="Arial"/>
          <w:b/>
          <w:color w:val="000000"/>
          <w:sz w:val="22"/>
          <w:szCs w:val="24"/>
        </w:rPr>
        <w:t>Administración del Proyecto</w:t>
      </w:r>
    </w:p>
    <w:p w14:paraId="0899EF15"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Durante el tiempo que dure la ejecución del proyecto, un consultor de la UCI permanecerá al frente del proyecto, será el encargado de dirigir el proyecto y responderá por el cumplimiento de lo pactado. Entre sus responsabilidades se incluyen:</w:t>
      </w:r>
    </w:p>
    <w:p w14:paraId="1475A3A4" w14:textId="77777777" w:rsidR="009F4202" w:rsidRPr="006D5CE2" w:rsidRDefault="009F4202" w:rsidP="00D31A59">
      <w:pPr>
        <w:numPr>
          <w:ilvl w:val="0"/>
          <w:numId w:val="2"/>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Gestión integral del proyecto: gestión de las variables de alcance, costo, tiempo y calidad del proyecto. Para asegurar que los objetivos del proyecto se cumplan.</w:t>
      </w:r>
    </w:p>
    <w:p w14:paraId="00138819" w14:textId="77777777" w:rsidR="009F4202" w:rsidRPr="006D5CE2" w:rsidRDefault="009F4202" w:rsidP="00D31A59">
      <w:pPr>
        <w:numPr>
          <w:ilvl w:val="0"/>
          <w:numId w:val="2"/>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Gestión del cambio: para llevar a cabo una adecuada administración del recurso humano y lograr una actitud positiva y pro-activa al cambio.</w:t>
      </w:r>
    </w:p>
    <w:p w14:paraId="0858DF6F" w14:textId="77777777" w:rsidR="009F4202" w:rsidRPr="006D5CE2" w:rsidRDefault="009F4202" w:rsidP="00D31A59">
      <w:pPr>
        <w:numPr>
          <w:ilvl w:val="0"/>
          <w:numId w:val="2"/>
        </w:num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Gestión de riesgos: identificar, analizar, mitigar y eliminar el origen de los riesgos antes de que se conviertan en amenazas para completar exitosamente el proyecto.</w:t>
      </w:r>
    </w:p>
    <w:p w14:paraId="54804937" w14:textId="77777777" w:rsidR="009F4202" w:rsidRPr="006D5CE2" w:rsidRDefault="009F4202" w:rsidP="00D31A59">
      <w:pPr>
        <w:pStyle w:val="Ttulo2"/>
        <w:rPr>
          <w:rFonts w:ascii="Arial" w:hAnsi="Arial" w:cs="Arial"/>
          <w:b/>
          <w:color w:val="000000"/>
          <w:sz w:val="22"/>
          <w:szCs w:val="24"/>
        </w:rPr>
      </w:pPr>
      <w:r w:rsidRPr="006D5CE2">
        <w:rPr>
          <w:rFonts w:ascii="Arial" w:hAnsi="Arial" w:cs="Arial"/>
          <w:b/>
          <w:color w:val="000000"/>
          <w:sz w:val="22"/>
          <w:szCs w:val="24"/>
        </w:rPr>
        <w:t>Diagnóstico tecnológico</w:t>
      </w:r>
    </w:p>
    <w:p w14:paraId="5885AAB3"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 xml:space="preserve">Esta actividad tiene como objetivo fundamental, conocer las condiciones tecnológicas presentes en la institución, en cuanto a equipamiento informático, redes, software y otros aspectos que resulten relevantes para la implantación del XAVIA PACS-RIS. El diagnóstico constituye la manera de conocer las características de las instituciones, el ambiente en el que deben ser instalados los sistemas y servicios, para garantizar el correcto funcionamiento de las soluciones de software. Al concluir dicho servicio se le entrega al cliente un documento con los resultados del diagnóstico que incluye recomendaciones, recursos tecnológicos necesarios como RAM, CPU, HDD y espacio de almacenamiento para las imágenes médicas y la descripción detallada del ambiente en que deben ser instalados los sistemas. Su alcance está limitado a los servicios que generan o consumen imágenes médicas y los procesos asociados a su gestión. </w:t>
      </w:r>
    </w:p>
    <w:p w14:paraId="1AF275FD" w14:textId="77777777" w:rsidR="009F4202" w:rsidRPr="006D5CE2" w:rsidRDefault="009F4202" w:rsidP="00D31A59">
      <w:pPr>
        <w:pStyle w:val="Ttulo2"/>
        <w:rPr>
          <w:rFonts w:ascii="Arial" w:hAnsi="Arial" w:cs="Arial"/>
          <w:b/>
          <w:color w:val="000000"/>
          <w:sz w:val="22"/>
          <w:szCs w:val="24"/>
        </w:rPr>
      </w:pPr>
      <w:r w:rsidRPr="006D5CE2">
        <w:rPr>
          <w:rFonts w:ascii="Arial" w:hAnsi="Arial" w:cs="Arial"/>
          <w:b/>
          <w:color w:val="000000"/>
          <w:sz w:val="22"/>
          <w:szCs w:val="24"/>
        </w:rPr>
        <w:t>Instalación de la infraestructura de software</w:t>
      </w:r>
    </w:p>
    <w:p w14:paraId="62A52008"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 xml:space="preserve">Para iniciar el proceso de instalación, el cliente deberá tener listas las condiciones de infraestructura tecnológica, servidores y conectividad requeridas, de acuerdo al Informe Diagnóstico de la plataforma tecnológica para la implantación del XAVIA PACS-RIS, aprobado por ambas partes; en caso de no estar creadas las condiciones necesarias se </w:t>
      </w:r>
      <w:r w:rsidRPr="006D5CE2">
        <w:rPr>
          <w:rFonts w:ascii="Arial" w:hAnsi="Arial" w:cs="Arial"/>
          <w:color w:val="000000"/>
          <w:szCs w:val="24"/>
          <w:lang w:val="es-ES_tradnl"/>
        </w:rPr>
        <w:lastRenderedPageBreak/>
        <w:t xml:space="preserve">detendrá el proyecto hasta su completamiento. Los especialistas de la UCI serán responsables de la instalación y licenciamiento del sistema en cada una de las estaciones que necesita el cliente, sin exceder la cantidad de licencias acordadas como parte del alcance del proyecto. Como resultado de la actividad se emitirá un informe que muestre el cumplimiento de la instalación, configuración y puesta en funcionamiento del sistema. </w:t>
      </w:r>
    </w:p>
    <w:p w14:paraId="73CACACA" w14:textId="77777777" w:rsidR="009F4202" w:rsidRPr="006D5CE2" w:rsidRDefault="009F4202" w:rsidP="00D31A59">
      <w:pPr>
        <w:pStyle w:val="Ttulo2"/>
        <w:rPr>
          <w:rFonts w:ascii="Arial" w:hAnsi="Arial" w:cs="Arial"/>
          <w:b/>
          <w:color w:val="000000"/>
          <w:sz w:val="22"/>
          <w:szCs w:val="24"/>
        </w:rPr>
      </w:pPr>
      <w:r w:rsidRPr="006D5CE2">
        <w:rPr>
          <w:rFonts w:ascii="Arial" w:hAnsi="Arial" w:cs="Arial"/>
          <w:b/>
          <w:color w:val="000000"/>
          <w:sz w:val="22"/>
          <w:szCs w:val="24"/>
        </w:rPr>
        <w:t>Entrenamiento a usuarios del sistema</w:t>
      </w:r>
    </w:p>
    <w:p w14:paraId="45D29933"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 xml:space="preserve">El servicio de entrenamiento consiste en realizar acciones de formación, al personal médico (radiólogos y especialistas) y del área de informática, en el uso, instalación y configuración de los sistemas; con el fin de garantizar la correcta operación de las soluciones por cada uno de los usuarios. El cliente se encargará de crear las condiciones necesarias para efectuar los cursos de capacitación. Dichas condiciones están relacionadas con los locales, puestos de trabajo y condiciones tecnológicas necesarias para realizar cada acción de formación. Los grupos que recibirán el entrenamiento no deben exceder las veinte (20) personas, organizadas en locales donde puedan trabajar como máximo dos (2) personas en cada puesto.  </w:t>
      </w:r>
    </w:p>
    <w:p w14:paraId="3B4C1012" w14:textId="77777777" w:rsidR="009F4202" w:rsidRPr="006D5CE2" w:rsidRDefault="009F4202" w:rsidP="00D31A59">
      <w:pPr>
        <w:pStyle w:val="Ttulo2"/>
        <w:rPr>
          <w:rFonts w:ascii="Arial" w:hAnsi="Arial" w:cs="Arial"/>
          <w:b/>
          <w:color w:val="000000"/>
          <w:sz w:val="22"/>
          <w:szCs w:val="24"/>
        </w:rPr>
      </w:pPr>
      <w:r w:rsidRPr="006D5CE2">
        <w:rPr>
          <w:rFonts w:ascii="Arial" w:hAnsi="Arial" w:cs="Arial"/>
          <w:b/>
          <w:color w:val="000000"/>
          <w:sz w:val="22"/>
          <w:szCs w:val="24"/>
        </w:rPr>
        <w:t>Acompañamiento en el uso de los sistemas</w:t>
      </w:r>
    </w:p>
    <w:p w14:paraId="70115482" w14:textId="77777777" w:rsidR="009F4202" w:rsidRPr="006D5CE2" w:rsidRDefault="009F4202" w:rsidP="00D31A59">
      <w:pPr>
        <w:spacing w:before="240" w:after="120"/>
        <w:jc w:val="both"/>
        <w:rPr>
          <w:rFonts w:ascii="Arial" w:hAnsi="Arial" w:cs="Arial"/>
          <w:color w:val="000000"/>
          <w:szCs w:val="24"/>
          <w:lang w:val="es-ES_tradnl"/>
        </w:rPr>
      </w:pPr>
      <w:r w:rsidRPr="006D5CE2">
        <w:rPr>
          <w:rFonts w:ascii="Arial" w:hAnsi="Arial" w:cs="Arial"/>
          <w:color w:val="000000"/>
          <w:szCs w:val="24"/>
          <w:lang w:val="es-ES_tradnl"/>
        </w:rPr>
        <w:t>Este servicio tiene como objetivo conducir a los usuarios del sistema, durante un período de tiempo determinado, en el uso correcto de las soluciones que forman parte de la propuesta; por lo que el cliente contará con la presencia de especialistas de la UCI durante dicho período.</w:t>
      </w:r>
    </w:p>
    <w:p w14:paraId="63E3F47D" w14:textId="77777777" w:rsidR="0020186B" w:rsidRDefault="0020186B" w:rsidP="00D31A59">
      <w:pPr>
        <w:spacing w:before="240" w:after="120"/>
        <w:jc w:val="both"/>
        <w:rPr>
          <w:rFonts w:ascii="Arial" w:hAnsi="Arial" w:cs="Arial"/>
          <w:iCs/>
          <w:color w:val="000000"/>
        </w:rPr>
      </w:pPr>
      <w:r w:rsidRPr="006D5CE2">
        <w:rPr>
          <w:rFonts w:ascii="Arial" w:hAnsi="Arial" w:cs="Arial"/>
          <w:iCs/>
          <w:color w:val="000000"/>
        </w:rPr>
        <w:t xml:space="preserve">Para que así conste, firman la presente en dos (2) ejemplares, al mismo tenor y efectos legales, en La Habana, a los _____ días del mes de _________________ </w:t>
      </w:r>
      <w:proofErr w:type="spellStart"/>
      <w:r w:rsidRPr="006D5CE2">
        <w:rPr>
          <w:rFonts w:ascii="Arial" w:hAnsi="Arial" w:cs="Arial"/>
          <w:iCs/>
          <w:color w:val="000000"/>
        </w:rPr>
        <w:t>de</w:t>
      </w:r>
      <w:proofErr w:type="spellEnd"/>
      <w:r w:rsidRPr="006D5CE2">
        <w:rPr>
          <w:rFonts w:ascii="Arial" w:hAnsi="Arial" w:cs="Arial"/>
          <w:iCs/>
          <w:color w:val="000000"/>
        </w:rPr>
        <w:t xml:space="preserve"> ______:</w:t>
      </w:r>
    </w:p>
    <w:p w14:paraId="3B274397" w14:textId="77777777" w:rsidR="0020186B" w:rsidRDefault="0020186B" w:rsidP="00D31A59">
      <w:pPr>
        <w:spacing w:before="240" w:after="120"/>
        <w:jc w:val="both"/>
        <w:rPr>
          <w:rFonts w:ascii="Arial" w:hAnsi="Arial" w:cs="Arial"/>
          <w:iCs/>
          <w:color w:val="000000"/>
        </w:rPr>
      </w:pPr>
    </w:p>
    <w:p w14:paraId="46D0D6EF" w14:textId="77777777" w:rsidR="006D5CE2" w:rsidRDefault="006D5CE2" w:rsidP="00D31A59">
      <w:pPr>
        <w:spacing w:before="240" w:after="120"/>
        <w:jc w:val="both"/>
        <w:rPr>
          <w:rFonts w:ascii="Arial" w:hAnsi="Arial" w:cs="Arial"/>
          <w:iCs/>
          <w:color w:val="000000"/>
        </w:rPr>
      </w:pPr>
    </w:p>
    <w:p w14:paraId="54D265E4" w14:textId="77777777" w:rsidR="006D5CE2" w:rsidRDefault="006D5CE2" w:rsidP="00D31A59">
      <w:pPr>
        <w:spacing w:before="240" w:after="120"/>
        <w:jc w:val="both"/>
        <w:rPr>
          <w:rFonts w:ascii="Arial" w:hAnsi="Arial" w:cs="Arial"/>
          <w:iCs/>
          <w:color w:val="000000"/>
        </w:rPr>
      </w:pPr>
    </w:p>
    <w:tbl>
      <w:tblPr>
        <w:tblW w:w="5858" w:type="pct"/>
        <w:jc w:val="center"/>
        <w:tblLook w:val="04A0" w:firstRow="1" w:lastRow="0" w:firstColumn="1" w:lastColumn="0" w:noHBand="0" w:noVBand="1"/>
      </w:tblPr>
      <w:tblGrid>
        <w:gridCol w:w="4312"/>
        <w:gridCol w:w="1160"/>
        <w:gridCol w:w="4883"/>
      </w:tblGrid>
      <w:tr w:rsidR="0020186B" w:rsidRPr="00101940" w14:paraId="4BBDE8C1" w14:textId="77777777" w:rsidTr="005B32F3">
        <w:trPr>
          <w:trHeight w:val="1259"/>
          <w:jc w:val="center"/>
        </w:trPr>
        <w:tc>
          <w:tcPr>
            <w:tcW w:w="2082" w:type="pct"/>
            <w:tcBorders>
              <w:top w:val="single" w:sz="4" w:space="0" w:color="auto"/>
            </w:tcBorders>
            <w:hideMark/>
          </w:tcPr>
          <w:p w14:paraId="3406EE5C" w14:textId="77777777" w:rsidR="00BD7674" w:rsidRDefault="005B32F3" w:rsidP="00BD7674">
            <w:pPr>
              <w:spacing w:after="0"/>
              <w:jc w:val="center"/>
              <w:rPr>
                <w:rFonts w:ascii="Arial" w:eastAsia="Times New Roman" w:hAnsi="Arial" w:cs="Arial"/>
                <w:b/>
              </w:rPr>
            </w:pPr>
            <w:r>
              <w:rPr>
                <w:rFonts w:ascii="Arial" w:eastAsia="Times New Roman" w:hAnsi="Arial" w:cs="Arial"/>
                <w:b/>
                <w:lang w:eastAsia="es-ES"/>
              </w:rPr>
              <w:t xml:space="preserve">              </w:t>
            </w:r>
            <w:r w:rsidR="00BD7674">
              <w:rPr>
                <w:rFonts w:ascii="Arial" w:eastAsia="Times New Roman" w:hAnsi="Arial" w:cs="Arial"/>
                <w:b/>
              </w:rPr>
              <w:t>Cnel. Leonardo Mesa Guerra</w:t>
            </w:r>
          </w:p>
          <w:p w14:paraId="08F3184A" w14:textId="77777777" w:rsidR="00BD7674" w:rsidRDefault="00BD7674" w:rsidP="00BD7674">
            <w:pPr>
              <w:spacing w:after="0"/>
              <w:jc w:val="center"/>
              <w:rPr>
                <w:rFonts w:ascii="Arial" w:eastAsia="Times New Roman" w:hAnsi="Arial" w:cs="Arial"/>
                <w:b/>
              </w:rPr>
            </w:pPr>
            <w:r>
              <w:rPr>
                <w:rFonts w:ascii="Arial" w:eastAsia="Times New Roman" w:hAnsi="Arial" w:cs="Arial"/>
                <w:b/>
              </w:rPr>
              <w:t>Jefe</w:t>
            </w:r>
          </w:p>
          <w:p w14:paraId="198E95E9" w14:textId="70F792B1" w:rsidR="0020186B" w:rsidRPr="00101940" w:rsidRDefault="00BD7674" w:rsidP="00BD7674">
            <w:pPr>
              <w:spacing w:after="0"/>
              <w:jc w:val="center"/>
              <w:rPr>
                <w:rFonts w:ascii="Arial" w:eastAsia="Times New Roman" w:hAnsi="Arial" w:cs="Arial"/>
                <w:b/>
              </w:rPr>
            </w:pPr>
            <w:r>
              <w:rPr>
                <w:rFonts w:ascii="Arial" w:eastAsia="Times New Roman" w:hAnsi="Arial" w:cs="Arial"/>
                <w:b/>
              </w:rPr>
              <w:t>Dirección Tecnologías y Sistemas MININT</w:t>
            </w:r>
          </w:p>
        </w:tc>
        <w:tc>
          <w:tcPr>
            <w:tcW w:w="560" w:type="pct"/>
          </w:tcPr>
          <w:p w14:paraId="0E19C4BE" w14:textId="77777777" w:rsidR="0020186B" w:rsidRPr="00101940" w:rsidRDefault="0020186B" w:rsidP="00D31A59">
            <w:pPr>
              <w:snapToGrid w:val="0"/>
              <w:spacing w:after="0"/>
              <w:jc w:val="center"/>
              <w:rPr>
                <w:rFonts w:ascii="Arial" w:eastAsia="Times New Roman" w:hAnsi="Arial" w:cs="Arial"/>
                <w:b/>
              </w:rPr>
            </w:pPr>
          </w:p>
        </w:tc>
        <w:tc>
          <w:tcPr>
            <w:tcW w:w="2358" w:type="pct"/>
            <w:tcBorders>
              <w:top w:val="single" w:sz="4" w:space="0" w:color="auto"/>
            </w:tcBorders>
            <w:hideMark/>
          </w:tcPr>
          <w:p w14:paraId="0D9D703D" w14:textId="77777777" w:rsidR="0020186B" w:rsidRPr="00101940" w:rsidRDefault="0020186B" w:rsidP="00D31A59">
            <w:pPr>
              <w:spacing w:after="0"/>
              <w:jc w:val="center"/>
              <w:rPr>
                <w:rFonts w:ascii="Arial" w:eastAsia="Times New Roman" w:hAnsi="Arial" w:cs="Arial"/>
                <w:b/>
                <w:szCs w:val="24"/>
              </w:rPr>
            </w:pPr>
            <w:r w:rsidRPr="00D713CC">
              <w:rPr>
                <w:rFonts w:ascii="Arial" w:eastAsia="Times New Roman" w:hAnsi="Arial" w:cs="Arial"/>
                <w:b/>
                <w:lang w:eastAsia="es-ES"/>
              </w:rPr>
              <w:t>MSc. Rafael Luis Torralbas Ezpeleta</w:t>
            </w:r>
          </w:p>
          <w:p w14:paraId="6BE78503" w14:textId="77777777" w:rsidR="0020186B" w:rsidRPr="00101940" w:rsidRDefault="0020186B" w:rsidP="00D31A59">
            <w:pPr>
              <w:spacing w:after="0"/>
              <w:jc w:val="center"/>
              <w:rPr>
                <w:rFonts w:ascii="Arial" w:eastAsia="Times New Roman" w:hAnsi="Arial" w:cs="Arial"/>
                <w:b/>
              </w:rPr>
            </w:pPr>
            <w:r>
              <w:rPr>
                <w:rFonts w:ascii="Arial" w:eastAsia="Times New Roman" w:hAnsi="Arial" w:cs="Arial"/>
                <w:b/>
                <w:szCs w:val="24"/>
              </w:rPr>
              <w:t>Director</w:t>
            </w:r>
            <w:r w:rsidRPr="001D713A">
              <w:rPr>
                <w:rFonts w:ascii="Arial" w:eastAsia="Times New Roman" w:hAnsi="Arial" w:cs="Arial"/>
                <w:b/>
                <w:szCs w:val="24"/>
              </w:rPr>
              <w:t xml:space="preserve"> de la Dirección de Transferencia de Tecnología</w:t>
            </w:r>
          </w:p>
          <w:p w14:paraId="2BE6AE6A" w14:textId="77777777" w:rsidR="0020186B" w:rsidRPr="00101940" w:rsidRDefault="0020186B" w:rsidP="00D31A59">
            <w:pPr>
              <w:spacing w:after="0"/>
              <w:jc w:val="center"/>
              <w:rPr>
                <w:rFonts w:ascii="Arial" w:eastAsia="Times New Roman" w:hAnsi="Arial" w:cs="Arial"/>
                <w:b/>
              </w:rPr>
            </w:pPr>
            <w:r w:rsidRPr="00101940">
              <w:rPr>
                <w:rFonts w:ascii="Arial" w:eastAsia="Times New Roman" w:hAnsi="Arial" w:cs="Arial"/>
                <w:b/>
              </w:rPr>
              <w:t>Universidad de las Ciencias Informáticas</w:t>
            </w:r>
          </w:p>
        </w:tc>
      </w:tr>
    </w:tbl>
    <w:p w14:paraId="4F97228F" w14:textId="77777777" w:rsidR="0020186B" w:rsidRPr="0020186B" w:rsidRDefault="0020186B" w:rsidP="00D31A59">
      <w:pPr>
        <w:spacing w:before="240" w:after="120"/>
        <w:jc w:val="both"/>
        <w:rPr>
          <w:rFonts w:ascii="Arial" w:hAnsi="Arial" w:cs="Arial"/>
          <w:color w:val="000000"/>
          <w:szCs w:val="24"/>
        </w:rPr>
      </w:pPr>
    </w:p>
    <w:p w14:paraId="741597BF" w14:textId="77777777" w:rsidR="006E742C" w:rsidRDefault="006E742C" w:rsidP="00D31A59">
      <w:pPr>
        <w:spacing w:after="0"/>
        <w:rPr>
          <w:rFonts w:ascii="Arial" w:hAnsi="Arial" w:cs="Arial"/>
          <w:color w:val="000000"/>
          <w:sz w:val="24"/>
          <w:szCs w:val="24"/>
        </w:rPr>
      </w:pPr>
      <w:r>
        <w:rPr>
          <w:rFonts w:ascii="Arial" w:hAnsi="Arial" w:cs="Arial"/>
          <w:color w:val="000000"/>
          <w:sz w:val="24"/>
          <w:szCs w:val="24"/>
        </w:rPr>
        <w:br w:type="page"/>
      </w:r>
    </w:p>
    <w:p w14:paraId="7B6B6562" w14:textId="77777777" w:rsidR="0059039D" w:rsidRDefault="0059039D" w:rsidP="00D31A59">
      <w:pPr>
        <w:pStyle w:val="Ttulo2"/>
        <w:spacing w:before="0"/>
        <w:jc w:val="center"/>
        <w:rPr>
          <w:rFonts w:ascii="Arial" w:hAnsi="Arial" w:cs="Arial"/>
          <w:b/>
          <w:color w:val="000000"/>
          <w:sz w:val="24"/>
          <w:szCs w:val="24"/>
        </w:rPr>
      </w:pPr>
      <w:r>
        <w:rPr>
          <w:rFonts w:ascii="Arial" w:hAnsi="Arial" w:cs="Arial"/>
          <w:b/>
          <w:color w:val="000000"/>
          <w:sz w:val="24"/>
          <w:szCs w:val="24"/>
        </w:rPr>
        <w:lastRenderedPageBreak/>
        <w:t xml:space="preserve">ANEXO </w:t>
      </w:r>
      <w:r w:rsidR="006E742C">
        <w:rPr>
          <w:rFonts w:ascii="Arial" w:hAnsi="Arial" w:cs="Arial"/>
          <w:b/>
          <w:color w:val="000000"/>
          <w:sz w:val="24"/>
          <w:szCs w:val="24"/>
        </w:rPr>
        <w:t xml:space="preserve">No. </w:t>
      </w:r>
      <w:r>
        <w:rPr>
          <w:rFonts w:ascii="Arial" w:hAnsi="Arial" w:cs="Arial"/>
          <w:b/>
          <w:color w:val="000000"/>
          <w:sz w:val="24"/>
          <w:szCs w:val="24"/>
        </w:rPr>
        <w:t>2</w:t>
      </w:r>
    </w:p>
    <w:p w14:paraId="621D4920" w14:textId="77777777" w:rsidR="0059039D" w:rsidRDefault="0059039D" w:rsidP="00D31A59">
      <w:pPr>
        <w:pStyle w:val="Prrafodelista"/>
        <w:tabs>
          <w:tab w:val="left" w:pos="1134"/>
        </w:tabs>
        <w:autoSpaceDE w:val="0"/>
        <w:autoSpaceDN w:val="0"/>
        <w:adjustRightInd w:val="0"/>
        <w:spacing w:after="0"/>
        <w:ind w:left="0"/>
        <w:jc w:val="center"/>
        <w:rPr>
          <w:rFonts w:ascii="Arial" w:hAnsi="Arial" w:cs="Arial"/>
          <w:b/>
          <w:bCs/>
          <w:smallCaps/>
        </w:rPr>
      </w:pPr>
      <w:r>
        <w:rPr>
          <w:rFonts w:ascii="Arial" w:hAnsi="Arial" w:cs="Arial"/>
          <w:b/>
          <w:bCs/>
          <w:smallCaps/>
        </w:rPr>
        <w:t>ACUERDO DE NIVEL</w:t>
      </w:r>
      <w:r w:rsidR="006E742C">
        <w:rPr>
          <w:rFonts w:ascii="Arial" w:hAnsi="Arial" w:cs="Arial"/>
          <w:b/>
          <w:bCs/>
          <w:smallCaps/>
        </w:rPr>
        <w:t xml:space="preserve"> DE SERVICIO DE SOPORTE TÉCNICO</w:t>
      </w:r>
    </w:p>
    <w:p w14:paraId="188B3974" w14:textId="77777777" w:rsidR="006E742C" w:rsidRPr="003B1B9C" w:rsidRDefault="006E742C" w:rsidP="00D31A59">
      <w:pPr>
        <w:pStyle w:val="Prrafodelista"/>
        <w:numPr>
          <w:ilvl w:val="0"/>
          <w:numId w:val="21"/>
        </w:numPr>
        <w:tabs>
          <w:tab w:val="left" w:pos="426"/>
        </w:tabs>
        <w:autoSpaceDE w:val="0"/>
        <w:autoSpaceDN w:val="0"/>
        <w:adjustRightInd w:val="0"/>
        <w:spacing w:after="0"/>
        <w:ind w:left="1146" w:hanging="1146"/>
        <w:jc w:val="both"/>
        <w:rPr>
          <w:rFonts w:ascii="Arial" w:hAnsi="Arial" w:cs="Arial"/>
          <w:b/>
        </w:rPr>
      </w:pPr>
      <w:r w:rsidRPr="003B1B9C">
        <w:rPr>
          <w:rFonts w:ascii="Arial" w:hAnsi="Arial" w:cs="Arial"/>
          <w:b/>
          <w:iCs/>
        </w:rPr>
        <w:t>Aspectos generales</w:t>
      </w:r>
      <w:r w:rsidRPr="003B1B9C">
        <w:rPr>
          <w:rFonts w:ascii="Arial" w:hAnsi="Arial" w:cs="Arial"/>
          <w:iCs/>
        </w:rPr>
        <w:t>:</w:t>
      </w:r>
    </w:p>
    <w:p w14:paraId="3027CF0A" w14:textId="77777777" w:rsidR="006E742C" w:rsidRPr="003B1B9C" w:rsidRDefault="006E742C" w:rsidP="00D31A59">
      <w:pPr>
        <w:pStyle w:val="Prrafodelista"/>
        <w:numPr>
          <w:ilvl w:val="0"/>
          <w:numId w:val="3"/>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rPr>
        <w:t xml:space="preserve">El Soporte Técnico de </w:t>
      </w:r>
      <w:r w:rsidRPr="001C0D97">
        <w:rPr>
          <w:rFonts w:ascii="Arial" w:hAnsi="Arial" w:cs="Arial"/>
          <w:b/>
        </w:rPr>
        <w:t>LA APLICACIÓN</w:t>
      </w:r>
      <w:r w:rsidRPr="003B1B9C">
        <w:rPr>
          <w:rFonts w:ascii="Arial" w:hAnsi="Arial" w:cs="Arial"/>
        </w:rPr>
        <w:t xml:space="preserve"> comprende los servicios descritos en el epígrafe </w:t>
      </w:r>
      <w:r w:rsidRPr="003B1B9C">
        <w:rPr>
          <w:rFonts w:ascii="Arial" w:hAnsi="Arial" w:cs="Arial"/>
          <w:b/>
        </w:rPr>
        <w:t>Ámbito de Trabajo</w:t>
      </w:r>
      <w:r w:rsidRPr="003B1B9C">
        <w:rPr>
          <w:rFonts w:ascii="Arial" w:hAnsi="Arial" w:cs="Arial"/>
        </w:rPr>
        <w:t xml:space="preserve">. El Centro de Soporte se hace responsable de brindar un servicio de calidad y lograr un alto grado de satisfacción en el </w:t>
      </w:r>
      <w:r w:rsidRPr="003B1B9C">
        <w:rPr>
          <w:rFonts w:ascii="Arial" w:hAnsi="Arial" w:cs="Arial"/>
          <w:b/>
        </w:rPr>
        <w:t>CLIENTE</w:t>
      </w:r>
      <w:r w:rsidRPr="003B1B9C">
        <w:rPr>
          <w:rFonts w:ascii="Arial" w:hAnsi="Arial" w:cs="Arial"/>
        </w:rPr>
        <w:t>.</w:t>
      </w:r>
    </w:p>
    <w:p w14:paraId="023E7972" w14:textId="77777777" w:rsidR="006E742C" w:rsidRPr="003B1B9C" w:rsidRDefault="006E742C" w:rsidP="00D31A59">
      <w:pPr>
        <w:pStyle w:val="Prrafodelista"/>
        <w:numPr>
          <w:ilvl w:val="0"/>
          <w:numId w:val="21"/>
        </w:numPr>
        <w:tabs>
          <w:tab w:val="left" w:pos="426"/>
        </w:tabs>
        <w:autoSpaceDE w:val="0"/>
        <w:autoSpaceDN w:val="0"/>
        <w:adjustRightInd w:val="0"/>
        <w:spacing w:after="0"/>
        <w:ind w:left="1146" w:hanging="1146"/>
        <w:jc w:val="both"/>
        <w:rPr>
          <w:rFonts w:ascii="Arial" w:hAnsi="Arial" w:cs="Arial"/>
          <w:b/>
        </w:rPr>
      </w:pPr>
      <w:r w:rsidRPr="003B1B9C">
        <w:rPr>
          <w:rFonts w:ascii="Arial" w:hAnsi="Arial" w:cs="Arial"/>
          <w:b/>
          <w:iCs/>
        </w:rPr>
        <w:t>Partes Involucradas</w:t>
      </w:r>
      <w:r w:rsidRPr="003B1B9C">
        <w:rPr>
          <w:rFonts w:ascii="Arial" w:hAnsi="Arial" w:cs="Arial"/>
          <w:iCs/>
        </w:rPr>
        <w:t>:</w:t>
      </w:r>
    </w:p>
    <w:p w14:paraId="31C5B07B" w14:textId="77777777" w:rsidR="006E742C" w:rsidRPr="003B1B9C" w:rsidRDefault="006E742C" w:rsidP="00D31A59">
      <w:pPr>
        <w:pStyle w:val="Prrafodelista"/>
        <w:numPr>
          <w:ilvl w:val="0"/>
          <w:numId w:val="4"/>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rPr>
        <w:t xml:space="preserve">El </w:t>
      </w:r>
      <w:r w:rsidRPr="003B1B9C">
        <w:rPr>
          <w:rFonts w:ascii="Arial" w:hAnsi="Arial" w:cs="Arial"/>
          <w:b/>
        </w:rPr>
        <w:t xml:space="preserve">CLIENTE </w:t>
      </w:r>
      <w:r w:rsidRPr="003B1B9C">
        <w:rPr>
          <w:rFonts w:ascii="Arial" w:hAnsi="Arial" w:cs="Arial"/>
        </w:rPr>
        <w:t>es el encargado de colocar los locales y recursos humanos para la explotación de la solución informática adquirida.</w:t>
      </w:r>
    </w:p>
    <w:p w14:paraId="08101CA8" w14:textId="77777777" w:rsidR="006E742C" w:rsidRPr="003B1B9C" w:rsidRDefault="006E742C" w:rsidP="00D31A59">
      <w:pPr>
        <w:pStyle w:val="Prrafodelista"/>
        <w:numPr>
          <w:ilvl w:val="0"/>
          <w:numId w:val="4"/>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rPr>
        <w:t xml:space="preserve">El </w:t>
      </w:r>
      <w:r w:rsidRPr="003B1B9C">
        <w:rPr>
          <w:rFonts w:ascii="Arial" w:hAnsi="Arial" w:cs="Arial"/>
          <w:b/>
        </w:rPr>
        <w:t xml:space="preserve">PRESTADOR </w:t>
      </w:r>
      <w:r w:rsidRPr="003B1B9C">
        <w:rPr>
          <w:rFonts w:ascii="Arial" w:hAnsi="Arial" w:cs="Arial"/>
        </w:rPr>
        <w:t>es el</w:t>
      </w:r>
      <w:r w:rsidRPr="003B1B9C">
        <w:rPr>
          <w:rFonts w:ascii="Arial" w:hAnsi="Arial" w:cs="Arial"/>
          <w:b/>
        </w:rPr>
        <w:t xml:space="preserve"> </w:t>
      </w:r>
      <w:r w:rsidRPr="003B1B9C">
        <w:rPr>
          <w:rFonts w:ascii="Arial" w:hAnsi="Arial" w:cs="Arial"/>
        </w:rPr>
        <w:t xml:space="preserve">encargado de brindar y controlar todos los servicios de Soporte Técnico de la </w:t>
      </w:r>
      <w:r w:rsidRPr="003B1B9C">
        <w:rPr>
          <w:rFonts w:ascii="Arial" w:hAnsi="Arial" w:cs="Arial"/>
          <w:b/>
        </w:rPr>
        <w:t>UCI</w:t>
      </w:r>
      <w:r w:rsidRPr="003B1B9C">
        <w:rPr>
          <w:rFonts w:ascii="Arial" w:hAnsi="Arial" w:cs="Arial"/>
        </w:rPr>
        <w:t>.</w:t>
      </w:r>
    </w:p>
    <w:p w14:paraId="6D280576" w14:textId="77777777" w:rsidR="006E742C" w:rsidRPr="003B1B9C" w:rsidRDefault="006E742C" w:rsidP="00D31A59">
      <w:pPr>
        <w:pStyle w:val="Prrafodelista"/>
        <w:numPr>
          <w:ilvl w:val="0"/>
          <w:numId w:val="21"/>
        </w:numPr>
        <w:tabs>
          <w:tab w:val="left" w:pos="426"/>
        </w:tabs>
        <w:autoSpaceDE w:val="0"/>
        <w:autoSpaceDN w:val="0"/>
        <w:adjustRightInd w:val="0"/>
        <w:spacing w:after="0"/>
        <w:ind w:left="1146" w:hanging="1146"/>
        <w:jc w:val="both"/>
        <w:rPr>
          <w:rFonts w:ascii="Arial" w:hAnsi="Arial" w:cs="Arial"/>
          <w:b/>
        </w:rPr>
      </w:pPr>
      <w:r w:rsidRPr="003B1B9C">
        <w:rPr>
          <w:rFonts w:ascii="Arial" w:hAnsi="Arial" w:cs="Arial"/>
          <w:b/>
          <w:iCs/>
        </w:rPr>
        <w:t>Ámbito de Trabajo</w:t>
      </w:r>
      <w:r w:rsidRPr="003B1B9C">
        <w:rPr>
          <w:rFonts w:ascii="Arial" w:hAnsi="Arial" w:cs="Arial"/>
          <w:iCs/>
        </w:rPr>
        <w:t>:</w:t>
      </w:r>
    </w:p>
    <w:p w14:paraId="3366750E" w14:textId="77777777" w:rsidR="006E742C" w:rsidRPr="003B1B9C" w:rsidRDefault="006E742C" w:rsidP="00D31A59">
      <w:pPr>
        <w:pStyle w:val="Style1"/>
        <w:numPr>
          <w:ilvl w:val="0"/>
          <w:numId w:val="5"/>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rPr>
        <w:t>Soporte Estándar</w:t>
      </w:r>
      <w:r w:rsidRPr="003B1B9C">
        <w:rPr>
          <w:rFonts w:ascii="Arial" w:hAnsi="Arial" w:cs="Arial"/>
        </w:rPr>
        <w:t xml:space="preserve">: El </w:t>
      </w:r>
      <w:r w:rsidRPr="003B1B9C">
        <w:rPr>
          <w:rFonts w:ascii="Arial" w:hAnsi="Arial" w:cs="Arial"/>
          <w:b/>
        </w:rPr>
        <w:t>CLIENTE</w:t>
      </w:r>
      <w:r w:rsidRPr="003B1B9C">
        <w:rPr>
          <w:rFonts w:ascii="Arial" w:hAnsi="Arial" w:cs="Arial"/>
        </w:rPr>
        <w:t xml:space="preserve"> tendrá acceso al portal de soporte por la dirección:</w:t>
      </w:r>
      <w:r w:rsidRPr="003B1B9C">
        <w:rPr>
          <w:rFonts w:ascii="Arial" w:hAnsi="Arial" w:cs="Arial"/>
          <w:szCs w:val="20"/>
        </w:rPr>
        <w:t xml:space="preserve"> </w:t>
      </w:r>
      <w:hyperlink r:id="rId14" w:history="1">
        <w:r w:rsidRPr="003B1B9C">
          <w:rPr>
            <w:rStyle w:val="Hipervnculo"/>
            <w:rFonts w:ascii="Arial" w:hAnsi="Arial" w:cs="Arial"/>
          </w:rPr>
          <w:t>http://soporte.uci.cu</w:t>
        </w:r>
      </w:hyperlink>
      <w:r w:rsidRPr="003B1B9C">
        <w:rPr>
          <w:rFonts w:ascii="Arial" w:hAnsi="Arial" w:cs="Arial"/>
        </w:rPr>
        <w:t xml:space="preserve"> y a través de él dispondrá de los siguientes servicios:</w:t>
      </w:r>
    </w:p>
    <w:p w14:paraId="7CA57738" w14:textId="77777777" w:rsidR="006E742C" w:rsidRPr="003B1B9C" w:rsidRDefault="006E742C" w:rsidP="00D31A59">
      <w:pPr>
        <w:pStyle w:val="Style1"/>
        <w:numPr>
          <w:ilvl w:val="0"/>
          <w:numId w:val="6"/>
        </w:numPr>
        <w:tabs>
          <w:tab w:val="left" w:pos="426"/>
        </w:tabs>
        <w:autoSpaceDE w:val="0"/>
        <w:autoSpaceDN w:val="0"/>
        <w:adjustRightInd w:val="0"/>
        <w:spacing w:after="0"/>
        <w:ind w:left="1560"/>
        <w:jc w:val="both"/>
        <w:rPr>
          <w:rFonts w:ascii="Arial" w:hAnsi="Arial" w:cs="Arial"/>
          <w:szCs w:val="20"/>
        </w:rPr>
      </w:pPr>
      <w:r w:rsidRPr="003B1B9C">
        <w:rPr>
          <w:rFonts w:ascii="Arial" w:hAnsi="Arial" w:cs="Arial"/>
          <w:b/>
          <w:szCs w:val="20"/>
        </w:rPr>
        <w:t>Centro de Descarga:</w:t>
      </w:r>
      <w:r w:rsidRPr="003B1B9C">
        <w:rPr>
          <w:rFonts w:ascii="Arial" w:hAnsi="Arial" w:cs="Arial"/>
          <w:szCs w:val="20"/>
        </w:rPr>
        <w:t xml:space="preserve"> Permite al cliente la descarga de las actualizaciones pertenecientes a los sistemas adquiridos.</w:t>
      </w:r>
    </w:p>
    <w:p w14:paraId="72DB9714" w14:textId="77777777" w:rsidR="006E742C" w:rsidRPr="003B1B9C" w:rsidRDefault="006E742C" w:rsidP="00D31A59">
      <w:pPr>
        <w:pStyle w:val="Style1"/>
        <w:numPr>
          <w:ilvl w:val="0"/>
          <w:numId w:val="6"/>
        </w:numPr>
        <w:tabs>
          <w:tab w:val="left" w:pos="426"/>
        </w:tabs>
        <w:autoSpaceDE w:val="0"/>
        <w:autoSpaceDN w:val="0"/>
        <w:adjustRightInd w:val="0"/>
        <w:spacing w:after="0"/>
        <w:ind w:left="1560"/>
        <w:jc w:val="both"/>
        <w:rPr>
          <w:rFonts w:ascii="Arial" w:hAnsi="Arial" w:cs="Arial"/>
        </w:rPr>
      </w:pPr>
      <w:r w:rsidRPr="003B1B9C">
        <w:rPr>
          <w:rFonts w:ascii="Arial" w:hAnsi="Arial" w:cs="Arial"/>
          <w:b/>
          <w:szCs w:val="20"/>
        </w:rPr>
        <w:t xml:space="preserve">Base de Conocimientos: </w:t>
      </w:r>
      <w:r w:rsidRPr="003B1B9C">
        <w:rPr>
          <w:rFonts w:ascii="Arial" w:hAnsi="Arial" w:cs="Arial"/>
        </w:rPr>
        <w:t xml:space="preserve">Permite al cliente acceder a conocimientos relativos a </w:t>
      </w:r>
      <w:r w:rsidRPr="001C0D97">
        <w:rPr>
          <w:rFonts w:ascii="Arial" w:hAnsi="Arial" w:cs="Arial"/>
          <w:b/>
        </w:rPr>
        <w:t>LA APLICACIÓN</w:t>
      </w:r>
      <w:r w:rsidRPr="003B1B9C">
        <w:rPr>
          <w:rFonts w:ascii="Arial" w:hAnsi="Arial" w:cs="Arial"/>
        </w:rPr>
        <w:t xml:space="preserve"> adquirida. En la Base de Conocimiento se almacenan los problemas y las soluciones de incidencias que han sido reportadas con anterioridad y pueden ser reutilizadas por el cliente.</w:t>
      </w:r>
    </w:p>
    <w:p w14:paraId="6D3FBE4B" w14:textId="77777777" w:rsidR="006E742C" w:rsidRPr="003B1B9C" w:rsidRDefault="006E742C" w:rsidP="00D31A59">
      <w:pPr>
        <w:pStyle w:val="Style1"/>
        <w:numPr>
          <w:ilvl w:val="0"/>
          <w:numId w:val="6"/>
        </w:numPr>
        <w:tabs>
          <w:tab w:val="left" w:pos="426"/>
        </w:tabs>
        <w:autoSpaceDE w:val="0"/>
        <w:autoSpaceDN w:val="0"/>
        <w:adjustRightInd w:val="0"/>
        <w:spacing w:after="0"/>
        <w:ind w:left="1560"/>
        <w:jc w:val="both"/>
        <w:rPr>
          <w:rFonts w:ascii="Arial" w:hAnsi="Arial" w:cs="Arial"/>
          <w:szCs w:val="20"/>
        </w:rPr>
      </w:pPr>
      <w:r w:rsidRPr="003B1B9C">
        <w:rPr>
          <w:rFonts w:ascii="Arial" w:hAnsi="Arial" w:cs="Arial"/>
          <w:b/>
          <w:szCs w:val="20"/>
        </w:rPr>
        <w:t>Reporte de incidencias:</w:t>
      </w:r>
      <w:r w:rsidRPr="003B1B9C">
        <w:rPr>
          <w:rFonts w:ascii="Arial" w:hAnsi="Arial" w:cs="Arial"/>
          <w:szCs w:val="20"/>
        </w:rPr>
        <w:t xml:space="preserve"> Permite realizar los reportes de los problemas de las aplicaciones mediante el Portal Web, tener un resumen de las incidencias reportadas acompañadas del estado por el cual transitan las mismas, abiertas, en espera, y cerradas. Para reportar incidencias por esta vía el cliente debe contar con una cuenta de soporte, dicha cuenta será solicitada por la persona natural designada por el cliente. Este servicio se brinda en el horario de 8 AM – 5 PM en días laborables (no incluye días festivos y feriados).</w:t>
      </w:r>
    </w:p>
    <w:p w14:paraId="41742FF8" w14:textId="77777777" w:rsidR="006E742C" w:rsidRPr="003B1B9C" w:rsidRDefault="006E742C" w:rsidP="00D31A59">
      <w:pPr>
        <w:pStyle w:val="Style1"/>
        <w:numPr>
          <w:ilvl w:val="0"/>
          <w:numId w:val="6"/>
        </w:numPr>
        <w:tabs>
          <w:tab w:val="left" w:pos="426"/>
        </w:tabs>
        <w:autoSpaceDE w:val="0"/>
        <w:autoSpaceDN w:val="0"/>
        <w:adjustRightInd w:val="0"/>
        <w:spacing w:after="0"/>
        <w:ind w:left="1560"/>
        <w:jc w:val="both"/>
        <w:rPr>
          <w:rFonts w:ascii="Arial" w:hAnsi="Arial" w:cs="Arial"/>
          <w:szCs w:val="20"/>
        </w:rPr>
      </w:pPr>
      <w:r w:rsidRPr="003B1B9C">
        <w:rPr>
          <w:rFonts w:ascii="Arial" w:hAnsi="Arial" w:cs="Arial"/>
          <w:b/>
          <w:szCs w:val="20"/>
        </w:rPr>
        <w:t>Comunidades de soporte:</w:t>
      </w:r>
      <w:r w:rsidRPr="003B1B9C">
        <w:rPr>
          <w:rFonts w:ascii="Arial" w:hAnsi="Arial" w:cs="Arial"/>
          <w:szCs w:val="20"/>
        </w:rPr>
        <w:t xml:space="preserve"> Permite el intercambio de preguntas y respuestas con los miembros de la comunidad de soporte acerca de los diferentes foros creados (Aplicaciones informáticas, sistemas operativos, metodologías, y herramientas entre otros temas de interés que puedan surgir).</w:t>
      </w:r>
    </w:p>
    <w:p w14:paraId="21610627" w14:textId="77777777" w:rsidR="006E742C" w:rsidRPr="003B1B9C" w:rsidRDefault="006E742C" w:rsidP="00D31A59">
      <w:pPr>
        <w:pStyle w:val="Style1"/>
        <w:numPr>
          <w:ilvl w:val="0"/>
          <w:numId w:val="6"/>
        </w:numPr>
        <w:tabs>
          <w:tab w:val="left" w:pos="426"/>
        </w:tabs>
        <w:autoSpaceDE w:val="0"/>
        <w:autoSpaceDN w:val="0"/>
        <w:adjustRightInd w:val="0"/>
        <w:spacing w:after="0"/>
        <w:ind w:left="1560"/>
        <w:jc w:val="both"/>
        <w:rPr>
          <w:rFonts w:ascii="Arial" w:hAnsi="Arial" w:cs="Arial"/>
          <w:szCs w:val="20"/>
        </w:rPr>
      </w:pPr>
      <w:r w:rsidRPr="003B1B9C">
        <w:rPr>
          <w:rFonts w:ascii="Arial" w:hAnsi="Arial" w:cs="Arial"/>
          <w:b/>
          <w:szCs w:val="20"/>
        </w:rPr>
        <w:t xml:space="preserve">Chat con especialistas: </w:t>
      </w:r>
      <w:r w:rsidRPr="003B1B9C">
        <w:rPr>
          <w:rFonts w:ascii="Arial" w:hAnsi="Arial" w:cs="Arial"/>
          <w:szCs w:val="20"/>
        </w:rPr>
        <w:t xml:space="preserve">Este servicio permite el contacto </w:t>
      </w:r>
      <w:proofErr w:type="spellStart"/>
      <w:r w:rsidRPr="003B1B9C">
        <w:rPr>
          <w:rFonts w:ascii="Arial" w:hAnsi="Arial" w:cs="Arial"/>
          <w:szCs w:val="20"/>
        </w:rPr>
        <w:t>retroalimentativo</w:t>
      </w:r>
      <w:proofErr w:type="spellEnd"/>
      <w:r w:rsidRPr="003B1B9C">
        <w:rPr>
          <w:rFonts w:ascii="Arial" w:hAnsi="Arial" w:cs="Arial"/>
          <w:szCs w:val="20"/>
        </w:rPr>
        <w:t xml:space="preserve"> entre clientes y especialistas con el fin de solucionar todos los problemas de la aplicación adquirida. Es recomendada para clientes con dominio de los términos y conocimientos relativos a la aplicación. Este servicio se brinda en el horario de 8 AM – 5 PM en días laborables (no incluye días festivos y feriados).</w:t>
      </w:r>
    </w:p>
    <w:p w14:paraId="2235BD78" w14:textId="77777777" w:rsidR="006E742C" w:rsidRPr="003B1B9C" w:rsidRDefault="006E742C" w:rsidP="00D31A59">
      <w:pPr>
        <w:pStyle w:val="Listaconvietas"/>
        <w:numPr>
          <w:ilvl w:val="0"/>
          <w:numId w:val="0"/>
        </w:numPr>
        <w:spacing w:before="0" w:after="0" w:line="276" w:lineRule="auto"/>
        <w:ind w:left="709" w:hanging="360"/>
        <w:rPr>
          <w:rFonts w:ascii="Arial" w:eastAsia="Calibri" w:hAnsi="Arial" w:cs="Arial"/>
          <w:b/>
          <w:color w:val="auto"/>
          <w:kern w:val="0"/>
          <w:sz w:val="22"/>
          <w:szCs w:val="22"/>
          <w:lang w:val="es-ES" w:eastAsia="en-US"/>
        </w:rPr>
      </w:pPr>
      <w:r w:rsidRPr="003B1B9C">
        <w:rPr>
          <w:rFonts w:ascii="Arial" w:eastAsia="Calibri" w:hAnsi="Arial" w:cs="Arial"/>
          <w:color w:val="auto"/>
          <w:kern w:val="0"/>
          <w:sz w:val="22"/>
          <w:szCs w:val="22"/>
          <w:lang w:val="es-ES" w:eastAsia="en-US"/>
        </w:rPr>
        <w:t xml:space="preserve">Este paquete contiene además los servicios de </w:t>
      </w:r>
      <w:r w:rsidRPr="003B1B9C">
        <w:rPr>
          <w:rFonts w:ascii="Arial" w:eastAsia="Calibri" w:hAnsi="Arial" w:cs="Arial"/>
          <w:b/>
          <w:color w:val="auto"/>
          <w:kern w:val="0"/>
          <w:sz w:val="22"/>
          <w:szCs w:val="22"/>
          <w:lang w:val="es-ES" w:eastAsia="en-US"/>
        </w:rPr>
        <w:t>soporte técnico:</w:t>
      </w:r>
    </w:p>
    <w:p w14:paraId="02B25A06" w14:textId="77777777" w:rsidR="006E742C" w:rsidRPr="003B1B9C" w:rsidRDefault="006E742C" w:rsidP="00D31A59">
      <w:pPr>
        <w:pStyle w:val="Listaconvietas"/>
        <w:spacing w:before="0" w:after="0" w:line="276" w:lineRule="auto"/>
        <w:ind w:left="1418" w:hanging="142"/>
        <w:jc w:val="both"/>
        <w:rPr>
          <w:rFonts w:ascii="Arial" w:eastAsia="Calibri" w:hAnsi="Arial" w:cs="Arial"/>
          <w:color w:val="auto"/>
          <w:kern w:val="0"/>
          <w:sz w:val="22"/>
          <w:lang w:val="es-ES" w:eastAsia="en-US"/>
        </w:rPr>
      </w:pPr>
      <w:r w:rsidRPr="003B1B9C">
        <w:rPr>
          <w:rFonts w:ascii="Arial" w:eastAsia="Calibri" w:hAnsi="Arial" w:cs="Arial"/>
          <w:color w:val="auto"/>
          <w:kern w:val="0"/>
          <w:sz w:val="22"/>
          <w:lang w:val="es-ES" w:eastAsia="en-US"/>
        </w:rPr>
        <w:lastRenderedPageBreak/>
        <w:t xml:space="preserve"> </w:t>
      </w:r>
      <w:r w:rsidRPr="003B1B9C">
        <w:rPr>
          <w:rFonts w:ascii="Arial" w:eastAsia="Calibri" w:hAnsi="Arial" w:cs="Arial"/>
          <w:b/>
          <w:color w:val="auto"/>
          <w:kern w:val="0"/>
          <w:sz w:val="22"/>
          <w:lang w:val="es-ES" w:eastAsia="en-US"/>
        </w:rPr>
        <w:t>Centro de llamadas:</w:t>
      </w:r>
      <w:r w:rsidRPr="003B1B9C">
        <w:rPr>
          <w:rFonts w:ascii="Arial" w:eastAsia="Calibri" w:hAnsi="Arial" w:cs="Arial"/>
          <w:color w:val="auto"/>
          <w:kern w:val="0"/>
          <w:sz w:val="22"/>
          <w:lang w:val="es-ES" w:eastAsia="en-US"/>
        </w:rPr>
        <w:t xml:space="preserve"> El cliente tienen la posibilidad de reportar incidencias, preguntar dudas y solicitar asistencia técnica sobre </w:t>
      </w:r>
      <w:r w:rsidRPr="001C0D97">
        <w:rPr>
          <w:rFonts w:ascii="Arial" w:eastAsia="Calibri" w:hAnsi="Arial" w:cs="Arial"/>
          <w:b/>
          <w:color w:val="auto"/>
          <w:kern w:val="0"/>
          <w:sz w:val="22"/>
          <w:lang w:val="es-ES" w:eastAsia="en-US"/>
        </w:rPr>
        <w:t>LA APLICACIÓN</w:t>
      </w:r>
      <w:r w:rsidRPr="003B1B9C">
        <w:rPr>
          <w:rFonts w:ascii="Arial" w:eastAsia="Calibri" w:hAnsi="Arial" w:cs="Arial"/>
          <w:color w:val="auto"/>
          <w:kern w:val="0"/>
          <w:sz w:val="22"/>
          <w:lang w:val="es-ES" w:eastAsia="en-US"/>
        </w:rPr>
        <w:t xml:space="preserve"> adquirida por vía telefónica. Este servicio se brinda en el horario de 8 AM – 5 PM en días laborables (no incluye días festivos y feriados).</w:t>
      </w:r>
    </w:p>
    <w:p w14:paraId="0F3438DA" w14:textId="77777777" w:rsidR="006E742C" w:rsidRPr="003B1B9C" w:rsidRDefault="006E742C" w:rsidP="00D31A59">
      <w:pPr>
        <w:pStyle w:val="Listaconvietas"/>
        <w:spacing w:before="0" w:after="0" w:line="276" w:lineRule="auto"/>
        <w:ind w:left="1418"/>
        <w:jc w:val="both"/>
        <w:rPr>
          <w:rFonts w:ascii="Arial" w:eastAsia="Calibri" w:hAnsi="Arial" w:cs="Arial"/>
          <w:color w:val="auto"/>
          <w:kern w:val="0"/>
          <w:sz w:val="22"/>
          <w:lang w:val="es-ES" w:eastAsia="en-US"/>
        </w:rPr>
      </w:pPr>
      <w:r w:rsidRPr="003B1B9C">
        <w:rPr>
          <w:rFonts w:ascii="Arial" w:eastAsia="Calibri" w:hAnsi="Arial" w:cs="Arial"/>
          <w:b/>
          <w:color w:val="auto"/>
          <w:kern w:val="0"/>
          <w:sz w:val="22"/>
          <w:lang w:val="es-ES" w:eastAsia="en-US"/>
        </w:rPr>
        <w:t>Gestión de incidencias:</w:t>
      </w:r>
      <w:r w:rsidRPr="003B1B9C">
        <w:rPr>
          <w:rFonts w:ascii="Arial" w:eastAsia="Calibri" w:hAnsi="Arial" w:cs="Arial"/>
          <w:color w:val="auto"/>
          <w:kern w:val="0"/>
          <w:sz w:val="22"/>
          <w:lang w:val="es-ES" w:eastAsia="en-US"/>
        </w:rPr>
        <w:t xml:space="preserve"> Las incidencias son problemas que el cliente presenta con la aplicación adquirida y no es capaz de resolver por sí mismo. Este servicio engloba 3 niveles de servicio para la búsqueda de la solución de los reportes realizados por los clientes.</w:t>
      </w:r>
    </w:p>
    <w:p w14:paraId="6175BE2A" w14:textId="77777777" w:rsidR="006E742C" w:rsidRPr="003B1B9C" w:rsidRDefault="006E742C" w:rsidP="00D31A59">
      <w:pPr>
        <w:pStyle w:val="Listaconvietas"/>
        <w:spacing w:before="0" w:after="0" w:line="276" w:lineRule="auto"/>
        <w:ind w:left="1418"/>
        <w:jc w:val="both"/>
        <w:rPr>
          <w:rFonts w:ascii="Arial" w:eastAsia="Calibri" w:hAnsi="Arial" w:cs="Arial"/>
          <w:color w:val="auto"/>
          <w:kern w:val="0"/>
          <w:sz w:val="22"/>
          <w:lang w:val="es-ES" w:eastAsia="en-US"/>
        </w:rPr>
      </w:pPr>
      <w:r w:rsidRPr="003B1B9C">
        <w:rPr>
          <w:rFonts w:ascii="Arial" w:eastAsia="Calibri" w:hAnsi="Arial" w:cs="Arial"/>
          <w:b/>
          <w:color w:val="auto"/>
          <w:kern w:val="0"/>
          <w:sz w:val="22"/>
          <w:lang w:val="es-ES" w:eastAsia="en-US"/>
        </w:rPr>
        <w:t xml:space="preserve">Gestión de Problemas mediante acceso remoto: </w:t>
      </w:r>
      <w:r w:rsidRPr="003B1B9C">
        <w:rPr>
          <w:rFonts w:ascii="Arial" w:eastAsia="Calibri" w:hAnsi="Arial" w:cs="Arial"/>
          <w:color w:val="auto"/>
          <w:kern w:val="0"/>
          <w:sz w:val="22"/>
          <w:lang w:val="es-ES" w:eastAsia="en-US"/>
        </w:rPr>
        <w:t>Los especialistas de soporte resuelven los problemas del cliente sin la necesidad de acudir al local donde está desplegado el producto.</w:t>
      </w:r>
    </w:p>
    <w:p w14:paraId="7D0D4039" w14:textId="77777777" w:rsidR="006E742C" w:rsidRPr="003B1B9C" w:rsidRDefault="006E742C" w:rsidP="00D31A59">
      <w:pPr>
        <w:tabs>
          <w:tab w:val="left" w:pos="426"/>
          <w:tab w:val="left" w:pos="1134"/>
          <w:tab w:val="left" w:pos="1276"/>
          <w:tab w:val="left" w:pos="1418"/>
        </w:tabs>
        <w:autoSpaceDE w:val="0"/>
        <w:autoSpaceDN w:val="0"/>
        <w:adjustRightInd w:val="0"/>
        <w:spacing w:after="0"/>
        <w:ind w:left="1418"/>
        <w:jc w:val="both"/>
        <w:rPr>
          <w:rFonts w:ascii="Arial" w:hAnsi="Arial" w:cs="Arial"/>
          <w:szCs w:val="20"/>
        </w:rPr>
      </w:pPr>
      <w:r w:rsidRPr="003B1B9C">
        <w:rPr>
          <w:rFonts w:ascii="Arial" w:hAnsi="Arial" w:cs="Arial"/>
        </w:rPr>
        <w:t>El s</w:t>
      </w:r>
      <w:r w:rsidRPr="003B1B9C">
        <w:rPr>
          <w:rFonts w:ascii="Arial" w:hAnsi="Arial" w:cs="Arial"/>
          <w:szCs w:val="20"/>
        </w:rPr>
        <w:t xml:space="preserve">ervicio estará disponible desde Internet. Para acceder a los servicios de Gestión de Incidencias el </w:t>
      </w:r>
      <w:r w:rsidRPr="003B1B9C">
        <w:rPr>
          <w:rFonts w:ascii="Arial" w:hAnsi="Arial" w:cs="Arial"/>
          <w:b/>
          <w:szCs w:val="20"/>
        </w:rPr>
        <w:t>CLIENTE</w:t>
      </w:r>
      <w:r w:rsidRPr="003B1B9C">
        <w:rPr>
          <w:rFonts w:ascii="Arial" w:hAnsi="Arial" w:cs="Arial"/>
          <w:szCs w:val="20"/>
        </w:rPr>
        <w:t xml:space="preserve"> debe contar con un usuario. Las notificaciones del servicio serán enviadas a través del correo electrónico </w:t>
      </w:r>
      <w:hyperlink r:id="rId15" w:history="1">
        <w:r w:rsidRPr="003B1B9C">
          <w:rPr>
            <w:rStyle w:val="Hipervnculo"/>
            <w:rFonts w:ascii="Arial" w:hAnsi="Arial" w:cs="Arial"/>
            <w:szCs w:val="20"/>
          </w:rPr>
          <w:t>soporte.tecnico@uci.cu</w:t>
        </w:r>
      </w:hyperlink>
      <w:r w:rsidRPr="003B1B9C">
        <w:rPr>
          <w:rFonts w:ascii="Arial" w:hAnsi="Arial" w:cs="Arial"/>
          <w:szCs w:val="20"/>
        </w:rPr>
        <w:t xml:space="preserve">. </w:t>
      </w:r>
    </w:p>
    <w:p w14:paraId="0065CB4A" w14:textId="77777777" w:rsidR="006E742C" w:rsidRPr="003B1B9C" w:rsidRDefault="006E742C" w:rsidP="00D31A59">
      <w:pPr>
        <w:pStyle w:val="Listaconvietas"/>
        <w:numPr>
          <w:ilvl w:val="0"/>
          <w:numId w:val="0"/>
        </w:numPr>
        <w:spacing w:before="0" w:after="0" w:line="276" w:lineRule="auto"/>
        <w:jc w:val="both"/>
        <w:rPr>
          <w:rFonts w:ascii="Arial" w:eastAsia="Times New Roman" w:hAnsi="Arial" w:cs="Arial"/>
          <w:color w:val="auto"/>
          <w:kern w:val="0"/>
          <w:sz w:val="22"/>
          <w:szCs w:val="24"/>
          <w:lang w:val="es-ES" w:eastAsia="es-ES"/>
        </w:rPr>
      </w:pPr>
      <w:r w:rsidRPr="003B1B9C">
        <w:rPr>
          <w:rFonts w:ascii="Arial" w:eastAsia="Times New Roman" w:hAnsi="Arial" w:cs="Arial"/>
          <w:color w:val="auto"/>
          <w:kern w:val="0"/>
          <w:sz w:val="22"/>
          <w:szCs w:val="24"/>
          <w:lang w:val="es-ES" w:eastAsia="es-ES"/>
        </w:rPr>
        <w:t xml:space="preserve">El </w:t>
      </w:r>
      <w:r w:rsidRPr="003B1B9C">
        <w:rPr>
          <w:rFonts w:ascii="Arial" w:eastAsia="Times New Roman" w:hAnsi="Arial" w:cs="Arial"/>
          <w:b/>
          <w:color w:val="auto"/>
          <w:kern w:val="0"/>
          <w:sz w:val="22"/>
          <w:szCs w:val="24"/>
          <w:lang w:val="es-ES" w:eastAsia="es-ES"/>
        </w:rPr>
        <w:t>Soporte Operacional</w:t>
      </w:r>
      <w:r w:rsidRPr="003B1B9C">
        <w:rPr>
          <w:rFonts w:ascii="Arial" w:eastAsia="Times New Roman" w:hAnsi="Arial" w:cs="Arial"/>
          <w:color w:val="auto"/>
          <w:kern w:val="0"/>
          <w:sz w:val="22"/>
          <w:szCs w:val="24"/>
          <w:lang w:val="es-ES" w:eastAsia="es-ES"/>
        </w:rPr>
        <w:t xml:space="preserve"> contiene en su gama de servicios, todos los del Soporte Estándar más los </w:t>
      </w:r>
      <w:r w:rsidRPr="003B1B9C">
        <w:rPr>
          <w:rFonts w:ascii="Arial" w:eastAsia="Times New Roman" w:hAnsi="Arial" w:cs="Arial"/>
          <w:b/>
          <w:color w:val="auto"/>
          <w:kern w:val="0"/>
          <w:sz w:val="22"/>
          <w:szCs w:val="24"/>
          <w:lang w:val="es-ES" w:eastAsia="es-ES"/>
        </w:rPr>
        <w:t>Servicios Especializados</w:t>
      </w:r>
      <w:r w:rsidRPr="003B1B9C">
        <w:rPr>
          <w:rFonts w:ascii="Arial" w:eastAsia="Times New Roman" w:hAnsi="Arial" w:cs="Arial"/>
          <w:color w:val="auto"/>
          <w:kern w:val="0"/>
          <w:sz w:val="22"/>
          <w:szCs w:val="24"/>
          <w:lang w:val="es-ES" w:eastAsia="es-ES"/>
        </w:rPr>
        <w:t xml:space="preserve"> que incluyen:</w:t>
      </w:r>
    </w:p>
    <w:p w14:paraId="5C347DAB" w14:textId="77777777" w:rsidR="006E742C" w:rsidRPr="003B1B9C" w:rsidRDefault="006E742C" w:rsidP="00D31A59">
      <w:pPr>
        <w:pStyle w:val="Listaconvietas"/>
        <w:spacing w:before="0" w:after="0" w:line="276" w:lineRule="auto"/>
        <w:ind w:left="1418"/>
        <w:jc w:val="both"/>
        <w:rPr>
          <w:rFonts w:ascii="Arial" w:eastAsia="Calibri" w:hAnsi="Arial" w:cs="Arial"/>
          <w:color w:val="auto"/>
          <w:kern w:val="0"/>
          <w:sz w:val="22"/>
          <w:lang w:val="es-ES" w:eastAsia="en-US"/>
        </w:rPr>
      </w:pPr>
      <w:r w:rsidRPr="003B1B9C">
        <w:rPr>
          <w:rFonts w:ascii="Arial" w:eastAsia="Calibri" w:hAnsi="Arial" w:cs="Arial"/>
          <w:b/>
          <w:color w:val="auto"/>
          <w:kern w:val="0"/>
          <w:sz w:val="22"/>
          <w:lang w:val="es-ES" w:eastAsia="en-US"/>
        </w:rPr>
        <w:t>Centro de llamadas 24h:</w:t>
      </w:r>
      <w:r w:rsidRPr="003B1B9C">
        <w:rPr>
          <w:rFonts w:ascii="Arial" w:eastAsia="Calibri" w:hAnsi="Arial" w:cs="Arial"/>
          <w:color w:val="auto"/>
          <w:kern w:val="0"/>
          <w:sz w:val="22"/>
          <w:lang w:val="es-ES" w:eastAsia="en-US"/>
        </w:rPr>
        <w:t xml:space="preserve"> El cliente en caso de urgencias tienen la posibilidad de contar con un centro de llamadas 24 horas que brinda una asistencia técnica de Nivel 1 donde podrá realizar su reporte y donde se gestionará una solución alternativa inmediata.</w:t>
      </w:r>
    </w:p>
    <w:p w14:paraId="64C5F445" w14:textId="77777777" w:rsidR="006E742C" w:rsidRPr="003B1B9C" w:rsidRDefault="006E742C" w:rsidP="00D31A59">
      <w:pPr>
        <w:pStyle w:val="Listaconvietas"/>
        <w:spacing w:before="0" w:after="0" w:line="276" w:lineRule="auto"/>
        <w:ind w:left="1418"/>
        <w:jc w:val="both"/>
        <w:rPr>
          <w:rFonts w:ascii="Arial" w:eastAsia="Calibri" w:hAnsi="Arial" w:cs="Arial"/>
          <w:color w:val="auto"/>
          <w:kern w:val="0"/>
          <w:sz w:val="22"/>
          <w:lang w:val="es-ES" w:eastAsia="en-US"/>
        </w:rPr>
      </w:pPr>
      <w:r w:rsidRPr="003B1B9C">
        <w:rPr>
          <w:rFonts w:ascii="Arial" w:eastAsia="Calibri" w:hAnsi="Arial" w:cs="Arial"/>
          <w:b/>
          <w:color w:val="auto"/>
          <w:kern w:val="0"/>
          <w:sz w:val="22"/>
          <w:lang w:val="es-ES" w:eastAsia="en-US"/>
        </w:rPr>
        <w:t>Administración de cuentas de usuario:</w:t>
      </w:r>
      <w:r w:rsidRPr="003B1B9C">
        <w:rPr>
          <w:rFonts w:ascii="Arial" w:eastAsia="Calibri" w:hAnsi="Arial" w:cs="Arial"/>
          <w:color w:val="auto"/>
          <w:kern w:val="0"/>
          <w:sz w:val="22"/>
          <w:lang w:val="es-ES" w:eastAsia="en-US"/>
        </w:rPr>
        <w:t xml:space="preserve"> El centro de soporte se encarga de gestionar todas las cuentas de soporte que el cliente solicite para el uso de los servicios que se ofrecen.</w:t>
      </w:r>
    </w:p>
    <w:p w14:paraId="1938D98E" w14:textId="77777777" w:rsidR="006E742C" w:rsidRPr="003B1B9C" w:rsidRDefault="006E742C" w:rsidP="00D31A59">
      <w:pPr>
        <w:pStyle w:val="Listaconvietas"/>
        <w:spacing w:before="0" w:after="0" w:line="276" w:lineRule="auto"/>
        <w:ind w:left="1418"/>
        <w:jc w:val="both"/>
        <w:rPr>
          <w:rFonts w:ascii="Arial" w:eastAsia="Calibri" w:hAnsi="Arial" w:cs="Arial"/>
          <w:color w:val="auto"/>
          <w:kern w:val="0"/>
          <w:sz w:val="22"/>
          <w:lang w:val="es-ES" w:eastAsia="en-US"/>
        </w:rPr>
      </w:pPr>
      <w:r w:rsidRPr="003B1B9C">
        <w:rPr>
          <w:rFonts w:ascii="Arial" w:eastAsia="Calibri" w:hAnsi="Arial" w:cs="Arial"/>
          <w:b/>
          <w:color w:val="auto"/>
          <w:kern w:val="0"/>
          <w:sz w:val="22"/>
          <w:lang w:val="es-ES" w:eastAsia="en-US"/>
        </w:rPr>
        <w:t>Mantenimiento periódico de la aplicación:</w:t>
      </w:r>
      <w:r w:rsidRPr="003B1B9C">
        <w:rPr>
          <w:rFonts w:ascii="Arial" w:eastAsia="Calibri" w:hAnsi="Arial" w:cs="Arial"/>
          <w:color w:val="auto"/>
          <w:kern w:val="0"/>
          <w:sz w:val="22"/>
          <w:lang w:val="es-ES" w:eastAsia="en-US"/>
        </w:rPr>
        <w:t xml:space="preserve"> Mediante el centro de descargas el centro ofrece al cliente las últimas actualizaciones de/los sistemas surgidas en el año de soporte.</w:t>
      </w:r>
    </w:p>
    <w:p w14:paraId="34FED1F0" w14:textId="77777777" w:rsidR="006E742C" w:rsidRPr="003B1B9C" w:rsidRDefault="006E742C" w:rsidP="00D31A59">
      <w:pPr>
        <w:pStyle w:val="Listaconvietas"/>
        <w:numPr>
          <w:ilvl w:val="0"/>
          <w:numId w:val="0"/>
        </w:numPr>
        <w:spacing w:before="0" w:after="0" w:line="276" w:lineRule="auto"/>
        <w:jc w:val="both"/>
        <w:rPr>
          <w:rFonts w:ascii="Arial" w:eastAsia="Times New Roman" w:hAnsi="Arial" w:cs="Arial"/>
          <w:color w:val="auto"/>
          <w:kern w:val="0"/>
          <w:sz w:val="22"/>
          <w:szCs w:val="24"/>
          <w:lang w:val="es-ES" w:eastAsia="es-ES"/>
        </w:rPr>
      </w:pPr>
      <w:r w:rsidRPr="003B1B9C">
        <w:rPr>
          <w:rFonts w:ascii="Arial" w:eastAsia="Times New Roman" w:hAnsi="Arial" w:cs="Arial"/>
          <w:color w:val="auto"/>
          <w:kern w:val="0"/>
          <w:sz w:val="22"/>
          <w:szCs w:val="24"/>
          <w:lang w:val="es-ES" w:eastAsia="es-ES"/>
        </w:rPr>
        <w:t xml:space="preserve">El </w:t>
      </w:r>
      <w:r w:rsidRPr="003B1B9C">
        <w:rPr>
          <w:rFonts w:ascii="Arial" w:eastAsia="Times New Roman" w:hAnsi="Arial" w:cs="Arial"/>
          <w:b/>
          <w:color w:val="auto"/>
          <w:kern w:val="0"/>
          <w:sz w:val="22"/>
          <w:szCs w:val="24"/>
          <w:lang w:val="es-ES" w:eastAsia="es-ES"/>
        </w:rPr>
        <w:t>Soporte Profesional</w:t>
      </w:r>
      <w:r w:rsidRPr="003B1B9C">
        <w:rPr>
          <w:rFonts w:ascii="Arial" w:eastAsia="Times New Roman" w:hAnsi="Arial" w:cs="Arial"/>
          <w:color w:val="auto"/>
          <w:kern w:val="0"/>
          <w:sz w:val="22"/>
          <w:szCs w:val="24"/>
          <w:lang w:val="es-ES" w:eastAsia="es-ES"/>
        </w:rPr>
        <w:t xml:space="preserve"> que incluyen los paquetes de servicios del Soporte </w:t>
      </w:r>
      <w:r w:rsidRPr="003B1B9C">
        <w:rPr>
          <w:rFonts w:ascii="Arial" w:eastAsia="Times New Roman" w:hAnsi="Arial" w:cs="Arial"/>
          <w:b/>
          <w:color w:val="auto"/>
          <w:kern w:val="0"/>
          <w:sz w:val="22"/>
          <w:szCs w:val="24"/>
          <w:lang w:val="es-ES" w:eastAsia="es-ES"/>
        </w:rPr>
        <w:t>Estándar</w:t>
      </w:r>
      <w:r w:rsidRPr="003B1B9C">
        <w:rPr>
          <w:rFonts w:ascii="Arial" w:eastAsia="Times New Roman" w:hAnsi="Arial" w:cs="Arial"/>
          <w:color w:val="auto"/>
          <w:kern w:val="0"/>
          <w:sz w:val="22"/>
          <w:szCs w:val="24"/>
          <w:lang w:val="es-ES" w:eastAsia="es-ES"/>
        </w:rPr>
        <w:t xml:space="preserve"> y del </w:t>
      </w:r>
      <w:r w:rsidRPr="003B1B9C">
        <w:rPr>
          <w:rFonts w:ascii="Arial" w:eastAsia="Times New Roman" w:hAnsi="Arial" w:cs="Arial"/>
          <w:b/>
          <w:color w:val="auto"/>
          <w:kern w:val="0"/>
          <w:sz w:val="22"/>
          <w:szCs w:val="24"/>
          <w:lang w:val="es-ES" w:eastAsia="es-ES"/>
        </w:rPr>
        <w:t>Operacional</w:t>
      </w:r>
      <w:r w:rsidRPr="003B1B9C">
        <w:rPr>
          <w:rFonts w:ascii="Arial" w:eastAsia="Times New Roman" w:hAnsi="Arial" w:cs="Arial"/>
          <w:color w:val="auto"/>
          <w:kern w:val="0"/>
          <w:sz w:val="22"/>
          <w:szCs w:val="24"/>
          <w:lang w:val="es-ES" w:eastAsia="es-ES"/>
        </w:rPr>
        <w:t>, además de los servicios que a continuación se especifican:</w:t>
      </w:r>
    </w:p>
    <w:p w14:paraId="2EC8A441" w14:textId="77777777" w:rsidR="006E742C" w:rsidRPr="003B1B9C" w:rsidRDefault="006E742C" w:rsidP="00D31A59">
      <w:pPr>
        <w:pStyle w:val="Listaconvietas"/>
        <w:spacing w:before="0" w:after="0" w:line="276" w:lineRule="auto"/>
        <w:ind w:left="1418"/>
        <w:jc w:val="both"/>
        <w:rPr>
          <w:rFonts w:ascii="Arial" w:eastAsia="Calibri" w:hAnsi="Arial" w:cs="Arial"/>
          <w:b/>
          <w:color w:val="auto"/>
          <w:kern w:val="0"/>
          <w:sz w:val="22"/>
          <w:lang w:val="es-ES" w:eastAsia="en-US"/>
        </w:rPr>
      </w:pPr>
      <w:r w:rsidRPr="003B1B9C">
        <w:rPr>
          <w:rFonts w:ascii="Arial" w:eastAsia="Calibri" w:hAnsi="Arial" w:cs="Arial"/>
          <w:b/>
          <w:color w:val="auto"/>
          <w:kern w:val="0"/>
          <w:sz w:val="22"/>
          <w:lang w:val="es-ES" w:eastAsia="en-US"/>
        </w:rPr>
        <w:t xml:space="preserve">Soporte in situ: </w:t>
      </w:r>
      <w:r w:rsidRPr="003B1B9C">
        <w:rPr>
          <w:rFonts w:ascii="Arial" w:eastAsia="Calibri" w:hAnsi="Arial" w:cs="Arial"/>
          <w:color w:val="auto"/>
          <w:kern w:val="0"/>
          <w:sz w:val="22"/>
          <w:lang w:val="es-ES" w:eastAsia="en-US"/>
        </w:rPr>
        <w:t>Los especialistas de soporte técnico se presentan en las instalaciones del cliente, para la solución de incidencias que no han podido ser resueltas de forma remota. El cliente debe garantizar el transporte y el alojamiento de los especialistas de soporte. El servicio se brinda en el horario de 8 AM – 5 PM en días laborables (no incluye días festivos y feriados).</w:t>
      </w:r>
    </w:p>
    <w:p w14:paraId="625210B3" w14:textId="77777777" w:rsidR="006E742C" w:rsidRPr="003B1B9C" w:rsidRDefault="006E742C" w:rsidP="00D31A59">
      <w:pPr>
        <w:pStyle w:val="Listaconvietas"/>
        <w:spacing w:before="0" w:after="0" w:line="276" w:lineRule="auto"/>
        <w:ind w:left="1418"/>
        <w:jc w:val="both"/>
        <w:rPr>
          <w:rFonts w:ascii="Arial" w:eastAsia="Calibri" w:hAnsi="Arial" w:cs="Arial"/>
          <w:b/>
          <w:color w:val="auto"/>
          <w:kern w:val="0"/>
          <w:sz w:val="22"/>
          <w:lang w:val="es-ES" w:eastAsia="en-US"/>
        </w:rPr>
      </w:pPr>
      <w:r w:rsidRPr="003B1B9C">
        <w:rPr>
          <w:rFonts w:ascii="Arial" w:eastAsia="Calibri" w:hAnsi="Arial" w:cs="Arial"/>
          <w:b/>
          <w:color w:val="auto"/>
          <w:kern w:val="0"/>
          <w:sz w:val="22"/>
          <w:lang w:val="es-ES" w:eastAsia="en-US"/>
        </w:rPr>
        <w:t xml:space="preserve">Consultorías: </w:t>
      </w:r>
      <w:r w:rsidRPr="003B1B9C">
        <w:rPr>
          <w:rFonts w:ascii="Arial" w:eastAsia="Calibri" w:hAnsi="Arial" w:cs="Arial"/>
          <w:color w:val="auto"/>
          <w:kern w:val="0"/>
          <w:sz w:val="22"/>
          <w:lang w:val="es-ES" w:eastAsia="en-US"/>
        </w:rPr>
        <w:t>Un especialista acude a la entidad del cliente para durante un período de tiempo planificado realizar el acompañamiento que consiste en impartirle cursos relacionados con las herramientas utilizadas en el desarrollo de la aplicación, así como cursos de capacitación sobre las funcionalidades de la misma.</w:t>
      </w:r>
    </w:p>
    <w:p w14:paraId="0157A0FC" w14:textId="77777777" w:rsidR="006E742C" w:rsidRPr="003B1B9C" w:rsidRDefault="006E742C" w:rsidP="00D31A59">
      <w:pPr>
        <w:pStyle w:val="Prrafodelista"/>
        <w:numPr>
          <w:ilvl w:val="0"/>
          <w:numId w:val="5"/>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szCs w:val="20"/>
        </w:rPr>
        <w:t>Disponibilidad del Servicio</w:t>
      </w:r>
      <w:r w:rsidRPr="003B1B9C">
        <w:rPr>
          <w:rFonts w:ascii="Arial" w:hAnsi="Arial" w:cs="Arial"/>
          <w:szCs w:val="20"/>
        </w:rPr>
        <w:t>:</w:t>
      </w:r>
    </w:p>
    <w:p w14:paraId="19C7A3FD"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rPr>
      </w:pPr>
      <w:r w:rsidRPr="003B1B9C">
        <w:rPr>
          <w:rFonts w:ascii="Arial" w:hAnsi="Arial" w:cs="Arial"/>
        </w:rPr>
        <w:t xml:space="preserve">Los servicios descritos en este epígrafe </w:t>
      </w:r>
      <w:r w:rsidRPr="003B1B9C">
        <w:rPr>
          <w:rFonts w:ascii="Arial" w:hAnsi="Arial" w:cs="Arial"/>
          <w:b/>
        </w:rPr>
        <w:t>Ámbito de Trabajo</w:t>
      </w:r>
      <w:r w:rsidRPr="003B1B9C">
        <w:rPr>
          <w:rFonts w:ascii="Arial" w:hAnsi="Arial" w:cs="Arial"/>
        </w:rPr>
        <w:t xml:space="preserve"> estarán disponible en los horarios que se especifican a continuación.</w:t>
      </w:r>
    </w:p>
    <w:tbl>
      <w:tblPr>
        <w:tblW w:w="0" w:type="auto"/>
        <w:jc w:val="center"/>
        <w:tblLayout w:type="fixed"/>
        <w:tblLook w:val="0000" w:firstRow="0" w:lastRow="0" w:firstColumn="0" w:lastColumn="0" w:noHBand="0" w:noVBand="0"/>
      </w:tblPr>
      <w:tblGrid>
        <w:gridCol w:w="2340"/>
        <w:gridCol w:w="1890"/>
        <w:gridCol w:w="2323"/>
      </w:tblGrid>
      <w:tr w:rsidR="006E742C" w:rsidRPr="003B1B9C" w14:paraId="07B40DB1" w14:textId="77777777" w:rsidTr="00CD67B8">
        <w:trPr>
          <w:trHeight w:val="370"/>
          <w:jc w:val="center"/>
        </w:trPr>
        <w:tc>
          <w:tcPr>
            <w:tcW w:w="2340" w:type="dxa"/>
            <w:shd w:val="clear" w:color="auto" w:fill="000000"/>
          </w:tcPr>
          <w:p w14:paraId="1AEADC7B" w14:textId="77777777" w:rsidR="006E742C" w:rsidRPr="003B1B9C" w:rsidRDefault="006E742C" w:rsidP="00D31A59">
            <w:pPr>
              <w:snapToGrid w:val="0"/>
              <w:spacing w:after="0"/>
              <w:rPr>
                <w:rFonts w:ascii="Arial" w:hAnsi="Arial" w:cs="Arial"/>
                <w:b/>
                <w:color w:val="FFFFFF"/>
              </w:rPr>
            </w:pPr>
            <w:r w:rsidRPr="003B1B9C">
              <w:rPr>
                <w:rFonts w:ascii="Arial" w:hAnsi="Arial" w:cs="Arial"/>
                <w:b/>
                <w:color w:val="FFFFFF"/>
              </w:rPr>
              <w:t>Servicio</w:t>
            </w:r>
          </w:p>
        </w:tc>
        <w:tc>
          <w:tcPr>
            <w:tcW w:w="1890" w:type="dxa"/>
            <w:shd w:val="clear" w:color="auto" w:fill="000000"/>
          </w:tcPr>
          <w:p w14:paraId="3F19292C" w14:textId="77777777" w:rsidR="006E742C" w:rsidRPr="003B1B9C" w:rsidRDefault="006E742C" w:rsidP="00D31A59">
            <w:pPr>
              <w:snapToGrid w:val="0"/>
              <w:spacing w:after="0"/>
              <w:rPr>
                <w:rFonts w:ascii="Arial" w:hAnsi="Arial" w:cs="Arial"/>
                <w:b/>
                <w:color w:val="FFFFFF"/>
              </w:rPr>
            </w:pPr>
            <w:r w:rsidRPr="003B1B9C">
              <w:rPr>
                <w:rFonts w:ascii="Arial" w:hAnsi="Arial" w:cs="Arial"/>
                <w:b/>
                <w:color w:val="FFFFFF"/>
              </w:rPr>
              <w:t>Per</w:t>
            </w:r>
            <w:r w:rsidRPr="003B1B9C">
              <w:rPr>
                <w:rFonts w:ascii="Arial" w:hAnsi="Arial" w:cs="Arial"/>
              </w:rPr>
              <w:t>í</w:t>
            </w:r>
            <w:r w:rsidRPr="003B1B9C">
              <w:rPr>
                <w:rFonts w:ascii="Arial" w:hAnsi="Arial" w:cs="Arial"/>
                <w:b/>
                <w:color w:val="FFFFFF"/>
              </w:rPr>
              <w:t>odo</w:t>
            </w:r>
          </w:p>
        </w:tc>
        <w:tc>
          <w:tcPr>
            <w:tcW w:w="2323" w:type="dxa"/>
            <w:shd w:val="clear" w:color="auto" w:fill="000000"/>
          </w:tcPr>
          <w:p w14:paraId="434D4DF2" w14:textId="77777777" w:rsidR="006E742C" w:rsidRPr="003B1B9C" w:rsidRDefault="006E742C" w:rsidP="00D31A59">
            <w:pPr>
              <w:snapToGrid w:val="0"/>
              <w:spacing w:after="0"/>
              <w:rPr>
                <w:rFonts w:ascii="Arial" w:hAnsi="Arial" w:cs="Arial"/>
                <w:b/>
                <w:color w:val="FFFFFF"/>
              </w:rPr>
            </w:pPr>
            <w:r w:rsidRPr="003B1B9C">
              <w:rPr>
                <w:rFonts w:ascii="Arial" w:hAnsi="Arial" w:cs="Arial"/>
                <w:b/>
                <w:color w:val="FFFFFF"/>
              </w:rPr>
              <w:t>Horario</w:t>
            </w:r>
          </w:p>
        </w:tc>
      </w:tr>
      <w:tr w:rsidR="006E742C" w:rsidRPr="003B1B9C" w14:paraId="0E1CBDB2" w14:textId="77777777" w:rsidTr="00CD67B8">
        <w:trPr>
          <w:trHeight w:val="452"/>
          <w:jc w:val="center"/>
        </w:trPr>
        <w:tc>
          <w:tcPr>
            <w:tcW w:w="2340" w:type="dxa"/>
          </w:tcPr>
          <w:p w14:paraId="217DEB70" w14:textId="77777777" w:rsidR="006E742C" w:rsidRPr="003B1B9C" w:rsidRDefault="006E742C" w:rsidP="00D31A59">
            <w:pPr>
              <w:snapToGrid w:val="0"/>
              <w:spacing w:after="0"/>
              <w:rPr>
                <w:rFonts w:ascii="Arial" w:hAnsi="Arial" w:cs="Arial"/>
              </w:rPr>
            </w:pPr>
            <w:r w:rsidRPr="003B1B9C">
              <w:rPr>
                <w:rFonts w:ascii="Arial" w:hAnsi="Arial" w:cs="Arial"/>
              </w:rPr>
              <w:lastRenderedPageBreak/>
              <w:t>Portal de Centro de Soporte</w:t>
            </w:r>
          </w:p>
        </w:tc>
        <w:tc>
          <w:tcPr>
            <w:tcW w:w="1890" w:type="dxa"/>
          </w:tcPr>
          <w:p w14:paraId="76BDDAA3" w14:textId="77777777" w:rsidR="006E742C" w:rsidRPr="003B1B9C" w:rsidRDefault="006E742C" w:rsidP="00D31A59">
            <w:pPr>
              <w:snapToGrid w:val="0"/>
              <w:spacing w:after="0"/>
              <w:rPr>
                <w:rFonts w:ascii="Arial" w:hAnsi="Arial" w:cs="Arial"/>
              </w:rPr>
            </w:pPr>
            <w:r w:rsidRPr="003B1B9C">
              <w:rPr>
                <w:rFonts w:ascii="Arial" w:hAnsi="Arial" w:cs="Arial"/>
              </w:rPr>
              <w:t>Lunes – Domingo</w:t>
            </w:r>
          </w:p>
        </w:tc>
        <w:tc>
          <w:tcPr>
            <w:tcW w:w="2323" w:type="dxa"/>
          </w:tcPr>
          <w:p w14:paraId="6C798CD5" w14:textId="77777777" w:rsidR="006E742C" w:rsidRPr="003B1B9C" w:rsidRDefault="006E742C" w:rsidP="00D31A59">
            <w:pPr>
              <w:snapToGrid w:val="0"/>
              <w:spacing w:after="0"/>
              <w:rPr>
                <w:rFonts w:ascii="Arial" w:hAnsi="Arial" w:cs="Arial"/>
              </w:rPr>
            </w:pPr>
            <w:r w:rsidRPr="003B1B9C">
              <w:rPr>
                <w:rFonts w:ascii="Arial" w:hAnsi="Arial" w:cs="Arial"/>
              </w:rPr>
              <w:t>24 horas</w:t>
            </w:r>
          </w:p>
        </w:tc>
      </w:tr>
      <w:tr w:rsidR="006E742C" w:rsidRPr="003B1B9C" w14:paraId="07A33595" w14:textId="77777777" w:rsidTr="00CD67B8">
        <w:trPr>
          <w:trHeight w:val="335"/>
          <w:jc w:val="center"/>
        </w:trPr>
        <w:tc>
          <w:tcPr>
            <w:tcW w:w="2340" w:type="dxa"/>
            <w:tcBorders>
              <w:bottom w:val="single" w:sz="4" w:space="0" w:color="000000"/>
            </w:tcBorders>
          </w:tcPr>
          <w:p w14:paraId="7FA601F1" w14:textId="77777777" w:rsidR="006E742C" w:rsidRPr="003B1B9C" w:rsidRDefault="006E742C" w:rsidP="00D31A59">
            <w:pPr>
              <w:snapToGrid w:val="0"/>
              <w:spacing w:after="0"/>
              <w:rPr>
                <w:rFonts w:ascii="Arial" w:hAnsi="Arial" w:cs="Arial"/>
              </w:rPr>
            </w:pPr>
            <w:r w:rsidRPr="003B1B9C">
              <w:rPr>
                <w:rFonts w:ascii="Arial" w:hAnsi="Arial" w:cs="Arial"/>
              </w:rPr>
              <w:t>Acceso Telefónico</w:t>
            </w:r>
          </w:p>
        </w:tc>
        <w:tc>
          <w:tcPr>
            <w:tcW w:w="1890" w:type="dxa"/>
            <w:tcBorders>
              <w:bottom w:val="single" w:sz="4" w:space="0" w:color="000000"/>
            </w:tcBorders>
          </w:tcPr>
          <w:p w14:paraId="1EA5882B" w14:textId="77777777" w:rsidR="006E742C" w:rsidRPr="003B1B9C" w:rsidRDefault="006E742C" w:rsidP="00D31A59">
            <w:pPr>
              <w:snapToGrid w:val="0"/>
              <w:spacing w:after="0"/>
              <w:rPr>
                <w:rFonts w:ascii="Arial" w:hAnsi="Arial" w:cs="Arial"/>
              </w:rPr>
            </w:pPr>
            <w:r w:rsidRPr="003B1B9C">
              <w:rPr>
                <w:rFonts w:ascii="Arial" w:hAnsi="Arial" w:cs="Arial"/>
              </w:rPr>
              <w:t>Lunes – Viernes</w:t>
            </w:r>
          </w:p>
        </w:tc>
        <w:tc>
          <w:tcPr>
            <w:tcW w:w="2323" w:type="dxa"/>
            <w:tcBorders>
              <w:bottom w:val="single" w:sz="4" w:space="0" w:color="000000"/>
            </w:tcBorders>
          </w:tcPr>
          <w:p w14:paraId="4F6598C9" w14:textId="77777777" w:rsidR="006E742C" w:rsidRPr="003B1B9C" w:rsidRDefault="006E742C" w:rsidP="00D31A59">
            <w:pPr>
              <w:snapToGrid w:val="0"/>
              <w:spacing w:after="0"/>
              <w:rPr>
                <w:rFonts w:ascii="Arial" w:hAnsi="Arial" w:cs="Arial"/>
              </w:rPr>
            </w:pPr>
            <w:r w:rsidRPr="003B1B9C">
              <w:rPr>
                <w:rFonts w:ascii="Arial" w:hAnsi="Arial" w:cs="Arial"/>
              </w:rPr>
              <w:t>8:00 AM – 5:00 PM</w:t>
            </w:r>
          </w:p>
        </w:tc>
      </w:tr>
    </w:tbl>
    <w:p w14:paraId="1B4B5173" w14:textId="77777777" w:rsidR="006E742C" w:rsidRPr="003B1B9C" w:rsidRDefault="006E742C" w:rsidP="00D31A59">
      <w:pPr>
        <w:pStyle w:val="Prrafodelista"/>
        <w:tabs>
          <w:tab w:val="left" w:pos="426"/>
        </w:tabs>
        <w:autoSpaceDE w:val="0"/>
        <w:autoSpaceDN w:val="0"/>
        <w:adjustRightInd w:val="0"/>
        <w:spacing w:after="0"/>
        <w:ind w:left="1701"/>
        <w:jc w:val="both"/>
        <w:rPr>
          <w:rFonts w:ascii="Arial" w:hAnsi="Arial" w:cs="Arial"/>
        </w:rPr>
      </w:pPr>
    </w:p>
    <w:tbl>
      <w:tblPr>
        <w:tblW w:w="0" w:type="auto"/>
        <w:jc w:val="center"/>
        <w:tblLayout w:type="fixed"/>
        <w:tblLook w:val="0000" w:firstRow="0" w:lastRow="0" w:firstColumn="0" w:lastColumn="0" w:noHBand="0" w:noVBand="0"/>
      </w:tblPr>
      <w:tblGrid>
        <w:gridCol w:w="3025"/>
        <w:gridCol w:w="3456"/>
      </w:tblGrid>
      <w:tr w:rsidR="006E742C" w:rsidRPr="003B1B9C" w14:paraId="504CB68E" w14:textId="77777777" w:rsidTr="00CD67B8">
        <w:trPr>
          <w:trHeight w:val="370"/>
          <w:jc w:val="center"/>
        </w:trPr>
        <w:tc>
          <w:tcPr>
            <w:tcW w:w="3025" w:type="dxa"/>
            <w:shd w:val="clear" w:color="auto" w:fill="000000"/>
          </w:tcPr>
          <w:p w14:paraId="338064B9" w14:textId="77777777" w:rsidR="006E742C" w:rsidRPr="003B1B9C" w:rsidRDefault="006E742C" w:rsidP="00D31A59">
            <w:pPr>
              <w:snapToGrid w:val="0"/>
              <w:spacing w:after="0"/>
              <w:rPr>
                <w:rFonts w:ascii="Arial" w:hAnsi="Arial" w:cs="Arial"/>
                <w:b/>
                <w:color w:val="FFFFFF"/>
              </w:rPr>
            </w:pPr>
            <w:r w:rsidRPr="003B1B9C">
              <w:rPr>
                <w:rFonts w:ascii="Arial" w:hAnsi="Arial" w:cs="Arial"/>
                <w:b/>
                <w:color w:val="FFFFFF"/>
              </w:rPr>
              <w:t>Medio</w:t>
            </w:r>
          </w:p>
        </w:tc>
        <w:tc>
          <w:tcPr>
            <w:tcW w:w="3456" w:type="dxa"/>
            <w:shd w:val="clear" w:color="auto" w:fill="000000"/>
          </w:tcPr>
          <w:p w14:paraId="5FA4CCAB" w14:textId="77777777" w:rsidR="006E742C" w:rsidRPr="003B1B9C" w:rsidRDefault="006E742C" w:rsidP="00D31A59">
            <w:pPr>
              <w:snapToGrid w:val="0"/>
              <w:spacing w:after="0"/>
              <w:rPr>
                <w:rFonts w:ascii="Arial" w:hAnsi="Arial" w:cs="Arial"/>
                <w:b/>
                <w:color w:val="FFFFFF"/>
              </w:rPr>
            </w:pPr>
            <w:r w:rsidRPr="003B1B9C">
              <w:rPr>
                <w:rFonts w:ascii="Arial" w:hAnsi="Arial" w:cs="Arial"/>
                <w:b/>
                <w:color w:val="FFFFFF"/>
              </w:rPr>
              <w:t>Acceso</w:t>
            </w:r>
          </w:p>
        </w:tc>
      </w:tr>
      <w:tr w:rsidR="006E742C" w:rsidRPr="003B1B9C" w14:paraId="7942A19B" w14:textId="77777777" w:rsidTr="00CD67B8">
        <w:trPr>
          <w:trHeight w:val="452"/>
          <w:jc w:val="center"/>
        </w:trPr>
        <w:tc>
          <w:tcPr>
            <w:tcW w:w="3025" w:type="dxa"/>
          </w:tcPr>
          <w:p w14:paraId="2A0437C9" w14:textId="77777777" w:rsidR="006E742C" w:rsidRPr="003B1B9C" w:rsidRDefault="006E742C" w:rsidP="00D31A59">
            <w:pPr>
              <w:snapToGrid w:val="0"/>
              <w:spacing w:after="0"/>
              <w:rPr>
                <w:rFonts w:ascii="Arial" w:hAnsi="Arial" w:cs="Arial"/>
              </w:rPr>
            </w:pPr>
            <w:r w:rsidRPr="003B1B9C">
              <w:rPr>
                <w:rFonts w:ascii="Arial" w:hAnsi="Arial" w:cs="Arial"/>
              </w:rPr>
              <w:t>Portal de Centro de Soporte</w:t>
            </w:r>
          </w:p>
        </w:tc>
        <w:tc>
          <w:tcPr>
            <w:tcW w:w="3456" w:type="dxa"/>
          </w:tcPr>
          <w:p w14:paraId="7EDCD775" w14:textId="77777777" w:rsidR="006E742C" w:rsidRPr="003B1B9C" w:rsidRDefault="002077A4" w:rsidP="00D31A59">
            <w:pPr>
              <w:snapToGrid w:val="0"/>
              <w:spacing w:after="0"/>
              <w:jc w:val="both"/>
              <w:rPr>
                <w:rFonts w:ascii="Arial" w:hAnsi="Arial" w:cs="Arial"/>
              </w:rPr>
            </w:pPr>
            <w:hyperlink r:id="rId16" w:history="1">
              <w:r w:rsidR="006E742C" w:rsidRPr="003B1B9C">
                <w:rPr>
                  <w:rStyle w:val="Hipervnculo"/>
                  <w:rFonts w:ascii="Arial" w:hAnsi="Arial" w:cs="Arial"/>
                </w:rPr>
                <w:t>http://soporte.uci.cu</w:t>
              </w:r>
            </w:hyperlink>
          </w:p>
        </w:tc>
      </w:tr>
      <w:tr w:rsidR="006E742C" w:rsidRPr="003B1B9C" w14:paraId="407F5A38" w14:textId="77777777" w:rsidTr="00CD67B8">
        <w:trPr>
          <w:trHeight w:val="335"/>
          <w:jc w:val="center"/>
        </w:trPr>
        <w:tc>
          <w:tcPr>
            <w:tcW w:w="3025" w:type="dxa"/>
          </w:tcPr>
          <w:p w14:paraId="0C3EAC20" w14:textId="77777777" w:rsidR="006E742C" w:rsidRPr="003B1B9C" w:rsidRDefault="006E742C" w:rsidP="00D31A59">
            <w:pPr>
              <w:snapToGrid w:val="0"/>
              <w:spacing w:after="0"/>
              <w:rPr>
                <w:rFonts w:ascii="Arial" w:hAnsi="Arial" w:cs="Arial"/>
              </w:rPr>
            </w:pPr>
            <w:r w:rsidRPr="003B1B9C">
              <w:rPr>
                <w:rFonts w:ascii="Arial" w:hAnsi="Arial" w:cs="Arial"/>
              </w:rPr>
              <w:t>Teléfono</w:t>
            </w:r>
          </w:p>
        </w:tc>
        <w:tc>
          <w:tcPr>
            <w:tcW w:w="3456" w:type="dxa"/>
          </w:tcPr>
          <w:p w14:paraId="5B5E01FE" w14:textId="77777777" w:rsidR="006E742C" w:rsidRPr="003B1B9C" w:rsidRDefault="006E742C" w:rsidP="00D31A59">
            <w:pPr>
              <w:snapToGrid w:val="0"/>
              <w:spacing w:after="0"/>
              <w:rPr>
                <w:rFonts w:ascii="Arial" w:hAnsi="Arial" w:cs="Arial"/>
              </w:rPr>
            </w:pPr>
            <w:r w:rsidRPr="003B1B9C">
              <w:rPr>
                <w:rFonts w:ascii="Arial" w:hAnsi="Arial" w:cs="Arial"/>
              </w:rPr>
              <w:t>7 837 3797</w:t>
            </w:r>
          </w:p>
        </w:tc>
      </w:tr>
      <w:tr w:rsidR="006E742C" w:rsidRPr="003B1B9C" w14:paraId="4A232ADF" w14:textId="77777777" w:rsidTr="00CD67B8">
        <w:trPr>
          <w:trHeight w:val="335"/>
          <w:jc w:val="center"/>
        </w:trPr>
        <w:tc>
          <w:tcPr>
            <w:tcW w:w="3025" w:type="dxa"/>
            <w:tcBorders>
              <w:bottom w:val="single" w:sz="4" w:space="0" w:color="000000"/>
            </w:tcBorders>
          </w:tcPr>
          <w:p w14:paraId="70B4F43A" w14:textId="77777777" w:rsidR="006E742C" w:rsidRPr="003B1B9C" w:rsidRDefault="006E742C" w:rsidP="00D31A59">
            <w:pPr>
              <w:snapToGrid w:val="0"/>
              <w:spacing w:after="0"/>
              <w:rPr>
                <w:rFonts w:ascii="Arial" w:hAnsi="Arial" w:cs="Arial"/>
              </w:rPr>
            </w:pPr>
            <w:r w:rsidRPr="003B1B9C">
              <w:rPr>
                <w:rFonts w:ascii="Arial" w:hAnsi="Arial" w:cs="Arial"/>
              </w:rPr>
              <w:t>Correo Electrónico</w:t>
            </w:r>
          </w:p>
        </w:tc>
        <w:tc>
          <w:tcPr>
            <w:tcW w:w="3456" w:type="dxa"/>
            <w:tcBorders>
              <w:bottom w:val="single" w:sz="4" w:space="0" w:color="000000"/>
            </w:tcBorders>
          </w:tcPr>
          <w:p w14:paraId="690A45C3" w14:textId="77777777" w:rsidR="006E742C" w:rsidRPr="003B1B9C" w:rsidRDefault="002077A4" w:rsidP="00D31A59">
            <w:pPr>
              <w:snapToGrid w:val="0"/>
              <w:spacing w:after="0"/>
              <w:jc w:val="both"/>
              <w:rPr>
                <w:rFonts w:ascii="Arial" w:hAnsi="Arial" w:cs="Arial"/>
              </w:rPr>
            </w:pPr>
            <w:hyperlink r:id="rId17" w:history="1">
              <w:r w:rsidR="006E742C" w:rsidRPr="003B1B9C">
                <w:rPr>
                  <w:rStyle w:val="Hipervnculo"/>
                  <w:rFonts w:ascii="Arial" w:hAnsi="Arial" w:cs="Arial"/>
                </w:rPr>
                <w:t>soporte.tecnico@uci.cu</w:t>
              </w:r>
            </w:hyperlink>
            <w:r w:rsidR="006E742C" w:rsidRPr="003B1B9C">
              <w:rPr>
                <w:rFonts w:ascii="Arial" w:hAnsi="Arial" w:cs="Arial"/>
              </w:rPr>
              <w:t xml:space="preserve"> </w:t>
            </w:r>
          </w:p>
        </w:tc>
      </w:tr>
    </w:tbl>
    <w:p w14:paraId="42308F78" w14:textId="77777777" w:rsidR="006E742C" w:rsidRPr="003B1B9C" w:rsidRDefault="006E742C" w:rsidP="00D31A59">
      <w:pPr>
        <w:pStyle w:val="Prrafodelista"/>
        <w:tabs>
          <w:tab w:val="left" w:pos="426"/>
        </w:tabs>
        <w:autoSpaceDE w:val="0"/>
        <w:autoSpaceDN w:val="0"/>
        <w:adjustRightInd w:val="0"/>
        <w:spacing w:after="0"/>
        <w:ind w:left="1701"/>
        <w:jc w:val="both"/>
        <w:rPr>
          <w:rFonts w:ascii="Arial" w:hAnsi="Arial" w:cs="Arial"/>
        </w:rPr>
      </w:pPr>
    </w:p>
    <w:p w14:paraId="5BFCBBFE" w14:textId="77777777" w:rsidR="006E742C" w:rsidRPr="003B1B9C" w:rsidRDefault="006E742C" w:rsidP="00D31A59">
      <w:pPr>
        <w:pStyle w:val="Prrafodelista"/>
        <w:numPr>
          <w:ilvl w:val="0"/>
          <w:numId w:val="5"/>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rPr>
        <w:t>Lugar de prestación del servicio</w:t>
      </w:r>
      <w:r w:rsidRPr="003B1B9C">
        <w:rPr>
          <w:rFonts w:ascii="Arial" w:hAnsi="Arial" w:cs="Arial"/>
        </w:rPr>
        <w:t xml:space="preserve">: </w:t>
      </w:r>
    </w:p>
    <w:p w14:paraId="09C4F178"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rPr>
      </w:pPr>
      <w:r w:rsidRPr="003B1B9C">
        <w:rPr>
          <w:rFonts w:ascii="Arial" w:hAnsi="Arial" w:cs="Arial"/>
          <w:szCs w:val="20"/>
        </w:rPr>
        <w:t xml:space="preserve">El Centro de Soporte del </w:t>
      </w:r>
      <w:r w:rsidRPr="003B1B9C">
        <w:rPr>
          <w:rFonts w:ascii="Arial" w:hAnsi="Arial" w:cs="Arial"/>
          <w:b/>
          <w:szCs w:val="20"/>
        </w:rPr>
        <w:t>PRESTADOR</w:t>
      </w:r>
      <w:r w:rsidRPr="003B1B9C">
        <w:rPr>
          <w:rFonts w:ascii="Arial" w:hAnsi="Arial" w:cs="Arial"/>
          <w:szCs w:val="20"/>
        </w:rPr>
        <w:t xml:space="preserve">, instalaciones y locales donde el </w:t>
      </w:r>
      <w:r w:rsidRPr="003B1B9C">
        <w:rPr>
          <w:rFonts w:ascii="Arial" w:hAnsi="Arial" w:cs="Arial"/>
          <w:b/>
          <w:szCs w:val="20"/>
        </w:rPr>
        <w:t>CLIENTE</w:t>
      </w:r>
      <w:r w:rsidRPr="003B1B9C">
        <w:rPr>
          <w:rFonts w:ascii="Arial" w:hAnsi="Arial" w:cs="Arial"/>
          <w:szCs w:val="20"/>
        </w:rPr>
        <w:t xml:space="preserve"> decida colocar el equipamiento o utilizar </w:t>
      </w:r>
      <w:r w:rsidRPr="001C0D97">
        <w:rPr>
          <w:rFonts w:ascii="Arial" w:hAnsi="Arial" w:cs="Arial"/>
          <w:b/>
          <w:szCs w:val="20"/>
        </w:rPr>
        <w:t>LA APLICACIÓN</w:t>
      </w:r>
      <w:r w:rsidRPr="003B1B9C">
        <w:rPr>
          <w:rFonts w:ascii="Arial" w:hAnsi="Arial" w:cs="Arial"/>
        </w:rPr>
        <w:t>.</w:t>
      </w:r>
    </w:p>
    <w:p w14:paraId="6370352D" w14:textId="77777777" w:rsidR="006E742C" w:rsidRPr="003B1B9C" w:rsidRDefault="006E742C" w:rsidP="00D31A59">
      <w:pPr>
        <w:pStyle w:val="Prrafodelista"/>
        <w:numPr>
          <w:ilvl w:val="0"/>
          <w:numId w:val="5"/>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rPr>
        <w:t>Modificaciones del servicio</w:t>
      </w:r>
      <w:r w:rsidRPr="003B1B9C">
        <w:rPr>
          <w:rFonts w:ascii="Arial" w:hAnsi="Arial" w:cs="Arial"/>
        </w:rPr>
        <w:t>:</w:t>
      </w:r>
    </w:p>
    <w:p w14:paraId="62B4DC1B"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rPr>
      </w:pPr>
      <w:r w:rsidRPr="003B1B9C">
        <w:rPr>
          <w:rFonts w:ascii="Arial" w:hAnsi="Arial" w:cs="Arial"/>
        </w:rPr>
        <w:t xml:space="preserve">Cualquiera de </w:t>
      </w:r>
      <w:r w:rsidRPr="003B1B9C">
        <w:rPr>
          <w:rFonts w:ascii="Arial" w:hAnsi="Arial" w:cs="Arial"/>
          <w:b/>
        </w:rPr>
        <w:t xml:space="preserve">Las Partes </w:t>
      </w:r>
      <w:r w:rsidRPr="003B1B9C">
        <w:rPr>
          <w:rFonts w:ascii="Arial" w:hAnsi="Arial" w:cs="Arial"/>
        </w:rPr>
        <w:t xml:space="preserve">podrá proponer modificaciones en el ámbito, naturaleza, disponibilidad, tiempos de respuesta, etcétera. De mutuo acuerdo, </w:t>
      </w:r>
      <w:r w:rsidRPr="003B1B9C">
        <w:rPr>
          <w:rFonts w:ascii="Arial" w:hAnsi="Arial" w:cs="Arial"/>
          <w:b/>
        </w:rPr>
        <w:t>Las Partes</w:t>
      </w:r>
      <w:r w:rsidRPr="003B1B9C">
        <w:rPr>
          <w:rFonts w:ascii="Arial" w:hAnsi="Arial" w:cs="Arial"/>
        </w:rPr>
        <w:t xml:space="preserve"> deberán aprobar los cambios propuestos. Este documento se integra en el proceso de gestión de cambios en lo referente a las modificaciones del presente Contrato. Existe un procedimiento de Gestión de Solicitudes, al cual se remite en caso de que se realicen.</w:t>
      </w:r>
    </w:p>
    <w:p w14:paraId="4F6CF311" w14:textId="77777777" w:rsidR="006E742C" w:rsidRPr="003B1B9C" w:rsidRDefault="006E742C" w:rsidP="00D31A59">
      <w:pPr>
        <w:pStyle w:val="Prrafodelista"/>
        <w:numPr>
          <w:ilvl w:val="0"/>
          <w:numId w:val="21"/>
        </w:numPr>
        <w:tabs>
          <w:tab w:val="left" w:pos="426"/>
        </w:tabs>
        <w:autoSpaceDE w:val="0"/>
        <w:autoSpaceDN w:val="0"/>
        <w:adjustRightInd w:val="0"/>
        <w:spacing w:after="0"/>
        <w:ind w:left="1146" w:hanging="1146"/>
        <w:jc w:val="both"/>
        <w:rPr>
          <w:rFonts w:ascii="Arial" w:hAnsi="Arial" w:cs="Arial"/>
          <w:b/>
        </w:rPr>
      </w:pPr>
      <w:r w:rsidRPr="003B1B9C">
        <w:rPr>
          <w:rFonts w:ascii="Arial" w:hAnsi="Arial" w:cs="Arial"/>
          <w:b/>
          <w:iCs/>
        </w:rPr>
        <w:t>Rendimiento y Monitorización del Servicio</w:t>
      </w:r>
      <w:r w:rsidRPr="003B1B9C">
        <w:rPr>
          <w:rFonts w:ascii="Arial" w:hAnsi="Arial" w:cs="Arial"/>
          <w:iCs/>
        </w:rPr>
        <w:t>:</w:t>
      </w:r>
    </w:p>
    <w:p w14:paraId="21B5A54D" w14:textId="77777777" w:rsidR="006E742C" w:rsidRPr="003B1B9C" w:rsidRDefault="006E742C" w:rsidP="00D31A59">
      <w:pPr>
        <w:pStyle w:val="Prrafodelista"/>
        <w:numPr>
          <w:ilvl w:val="0"/>
          <w:numId w:val="7"/>
        </w:numPr>
        <w:tabs>
          <w:tab w:val="left" w:pos="426"/>
        </w:tabs>
        <w:autoSpaceDE w:val="0"/>
        <w:autoSpaceDN w:val="0"/>
        <w:adjustRightInd w:val="0"/>
        <w:spacing w:after="0"/>
        <w:ind w:left="1134" w:hanging="425"/>
        <w:jc w:val="both"/>
        <w:rPr>
          <w:rFonts w:ascii="Arial" w:hAnsi="Arial" w:cs="Arial"/>
          <w:b/>
        </w:rPr>
      </w:pPr>
      <w:r w:rsidRPr="003B1B9C">
        <w:rPr>
          <w:rFonts w:ascii="Arial" w:hAnsi="Arial" w:cs="Arial"/>
          <w:b/>
        </w:rPr>
        <w:t>Cambios en el personal clave</w:t>
      </w:r>
      <w:r w:rsidRPr="003B1B9C">
        <w:rPr>
          <w:rFonts w:ascii="Arial" w:hAnsi="Arial" w:cs="Arial"/>
        </w:rPr>
        <w:t>:</w:t>
      </w:r>
    </w:p>
    <w:p w14:paraId="50933172"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rPr>
      </w:pPr>
      <w:r w:rsidRPr="003B1B9C">
        <w:rPr>
          <w:rFonts w:ascii="Arial" w:hAnsi="Arial" w:cs="Arial"/>
        </w:rPr>
        <w:t xml:space="preserve">Los cambios en el personal clave de ambas </w:t>
      </w:r>
      <w:r w:rsidRPr="003B1B9C">
        <w:rPr>
          <w:rFonts w:ascii="Arial" w:hAnsi="Arial" w:cs="Arial"/>
          <w:b/>
        </w:rPr>
        <w:t>Partes</w:t>
      </w:r>
      <w:r w:rsidRPr="003B1B9C">
        <w:rPr>
          <w:rFonts w:ascii="Arial" w:hAnsi="Arial" w:cs="Arial"/>
        </w:rPr>
        <w:t xml:space="preserve"> deben ser informados con treinta (30) días de antelación por la </w:t>
      </w:r>
      <w:r w:rsidRPr="003B1B9C">
        <w:rPr>
          <w:rFonts w:ascii="Arial" w:hAnsi="Arial" w:cs="Arial"/>
          <w:b/>
        </w:rPr>
        <w:t>Parte</w:t>
      </w:r>
      <w:r w:rsidRPr="003B1B9C">
        <w:rPr>
          <w:rFonts w:ascii="Arial" w:hAnsi="Arial" w:cs="Arial"/>
        </w:rPr>
        <w:t xml:space="preserve"> que decide realizar el cambio.</w:t>
      </w:r>
    </w:p>
    <w:p w14:paraId="39DCBE47" w14:textId="77777777" w:rsidR="006E742C" w:rsidRPr="003B1B9C" w:rsidRDefault="006E742C" w:rsidP="00D31A59">
      <w:pPr>
        <w:pStyle w:val="Prrafodelista"/>
        <w:numPr>
          <w:ilvl w:val="0"/>
          <w:numId w:val="7"/>
        </w:numPr>
        <w:tabs>
          <w:tab w:val="left" w:pos="426"/>
        </w:tabs>
        <w:autoSpaceDE w:val="0"/>
        <w:autoSpaceDN w:val="0"/>
        <w:adjustRightInd w:val="0"/>
        <w:spacing w:after="0"/>
        <w:ind w:left="1134" w:hanging="425"/>
        <w:jc w:val="both"/>
        <w:rPr>
          <w:rFonts w:ascii="Arial" w:hAnsi="Arial" w:cs="Arial"/>
          <w:b/>
        </w:rPr>
      </w:pPr>
      <w:r w:rsidRPr="003B1B9C">
        <w:rPr>
          <w:rFonts w:ascii="Arial" w:hAnsi="Arial" w:cs="Arial"/>
          <w:b/>
        </w:rPr>
        <w:t>Medidas de Referencia, Objetivos y Métricas a Utilizar</w:t>
      </w:r>
      <w:r w:rsidRPr="003B1B9C">
        <w:rPr>
          <w:rFonts w:ascii="Arial" w:hAnsi="Arial" w:cs="Arial"/>
        </w:rPr>
        <w:t>:</w:t>
      </w:r>
    </w:p>
    <w:p w14:paraId="647C77CB"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szCs w:val="20"/>
        </w:rPr>
      </w:pPr>
      <w:r w:rsidRPr="003B1B9C">
        <w:rPr>
          <w:rFonts w:ascii="Arial" w:hAnsi="Arial" w:cs="Arial"/>
          <w:szCs w:val="20"/>
        </w:rPr>
        <w:t>A continuación se listan las principales métricas y medidas de referencia a utilizar para realizar el monitoreo del servicio de Soporte Técnico.</w:t>
      </w:r>
    </w:p>
    <w:p w14:paraId="160C83F6"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szCs w:val="20"/>
        </w:rPr>
      </w:pPr>
      <w:r w:rsidRPr="003B1B9C">
        <w:rPr>
          <w:rFonts w:ascii="Arial" w:hAnsi="Arial" w:cs="Arial"/>
          <w:szCs w:val="20"/>
        </w:rPr>
        <w:t xml:space="preserve">Reportes Básicos que se brindarán al </w:t>
      </w:r>
      <w:r w:rsidRPr="003B1B9C">
        <w:rPr>
          <w:rFonts w:ascii="Arial" w:hAnsi="Arial" w:cs="Arial"/>
          <w:b/>
          <w:szCs w:val="20"/>
        </w:rPr>
        <w:t>CLIENTE</w:t>
      </w:r>
      <w:r w:rsidRPr="003B1B9C">
        <w:rPr>
          <w:rFonts w:ascii="Arial" w:hAnsi="Arial" w:cs="Arial"/>
          <w:szCs w:val="20"/>
        </w:rPr>
        <w:t xml:space="preserve"> para monitorear la calidad del servicio</w:t>
      </w:r>
    </w:p>
    <w:p w14:paraId="792F2657" w14:textId="77777777" w:rsidR="006E742C" w:rsidRPr="003B1B9C" w:rsidRDefault="006E742C" w:rsidP="00D31A59">
      <w:pPr>
        <w:pStyle w:val="Prrafodelista"/>
        <w:numPr>
          <w:ilvl w:val="0"/>
          <w:numId w:val="8"/>
        </w:numPr>
        <w:tabs>
          <w:tab w:val="left" w:pos="426"/>
        </w:tabs>
        <w:autoSpaceDE w:val="0"/>
        <w:autoSpaceDN w:val="0"/>
        <w:adjustRightInd w:val="0"/>
        <w:spacing w:after="0"/>
        <w:ind w:left="1701" w:hanging="283"/>
        <w:jc w:val="both"/>
        <w:rPr>
          <w:rFonts w:ascii="Arial" w:hAnsi="Arial" w:cs="Arial"/>
          <w:szCs w:val="20"/>
        </w:rPr>
      </w:pPr>
      <w:r w:rsidRPr="003B1B9C">
        <w:rPr>
          <w:rFonts w:ascii="Arial" w:hAnsi="Arial" w:cs="Arial"/>
          <w:szCs w:val="20"/>
        </w:rPr>
        <w:t xml:space="preserve">Cantidad de incidencias registradas en un periodo de </w:t>
      </w:r>
      <w:r w:rsidRPr="003B1B9C">
        <w:rPr>
          <w:rFonts w:ascii="Arial" w:hAnsi="Arial" w:cs="Arial"/>
        </w:rPr>
        <w:t>treinta</w:t>
      </w:r>
      <w:r w:rsidRPr="003B1B9C">
        <w:rPr>
          <w:rFonts w:ascii="Arial" w:hAnsi="Arial" w:cs="Arial"/>
          <w:szCs w:val="20"/>
        </w:rPr>
        <w:t xml:space="preserve"> (30) días.</w:t>
      </w:r>
    </w:p>
    <w:p w14:paraId="20DEDDBB" w14:textId="77777777" w:rsidR="006E742C" w:rsidRPr="003B1B9C" w:rsidRDefault="006E742C" w:rsidP="00D31A59">
      <w:pPr>
        <w:pStyle w:val="Prrafodelista"/>
        <w:numPr>
          <w:ilvl w:val="0"/>
          <w:numId w:val="8"/>
        </w:numPr>
        <w:tabs>
          <w:tab w:val="left" w:pos="426"/>
        </w:tabs>
        <w:autoSpaceDE w:val="0"/>
        <w:autoSpaceDN w:val="0"/>
        <w:adjustRightInd w:val="0"/>
        <w:spacing w:after="0"/>
        <w:ind w:left="1701" w:hanging="283"/>
        <w:jc w:val="both"/>
        <w:rPr>
          <w:rFonts w:ascii="Arial" w:hAnsi="Arial" w:cs="Arial"/>
          <w:szCs w:val="20"/>
        </w:rPr>
      </w:pPr>
      <w:r w:rsidRPr="003B1B9C">
        <w:rPr>
          <w:rFonts w:ascii="Arial" w:hAnsi="Arial" w:cs="Arial"/>
          <w:szCs w:val="20"/>
        </w:rPr>
        <w:t xml:space="preserve">Cantidad de incidencias resueltas por técnicos de soporte en un periodo de </w:t>
      </w:r>
      <w:r w:rsidRPr="003B1B9C">
        <w:rPr>
          <w:rFonts w:ascii="Arial" w:hAnsi="Arial" w:cs="Arial"/>
        </w:rPr>
        <w:t>treinta</w:t>
      </w:r>
      <w:r w:rsidRPr="003B1B9C">
        <w:rPr>
          <w:rFonts w:ascii="Arial" w:hAnsi="Arial" w:cs="Arial"/>
          <w:szCs w:val="20"/>
        </w:rPr>
        <w:t xml:space="preserve"> (30) días.</w:t>
      </w:r>
    </w:p>
    <w:p w14:paraId="20ED07CE" w14:textId="77777777" w:rsidR="006E742C" w:rsidRPr="003B1B9C" w:rsidRDefault="006E742C" w:rsidP="00D31A59">
      <w:pPr>
        <w:pStyle w:val="Prrafodelista"/>
        <w:numPr>
          <w:ilvl w:val="0"/>
          <w:numId w:val="8"/>
        </w:numPr>
        <w:tabs>
          <w:tab w:val="left" w:pos="426"/>
        </w:tabs>
        <w:autoSpaceDE w:val="0"/>
        <w:autoSpaceDN w:val="0"/>
        <w:adjustRightInd w:val="0"/>
        <w:spacing w:after="0"/>
        <w:ind w:left="1701" w:hanging="283"/>
        <w:jc w:val="both"/>
        <w:rPr>
          <w:rFonts w:ascii="Arial" w:hAnsi="Arial" w:cs="Arial"/>
          <w:szCs w:val="20"/>
        </w:rPr>
      </w:pPr>
      <w:r w:rsidRPr="003B1B9C">
        <w:rPr>
          <w:rFonts w:ascii="Arial" w:hAnsi="Arial" w:cs="Arial"/>
          <w:szCs w:val="20"/>
        </w:rPr>
        <w:t xml:space="preserve">Cantidad de incidencias pendientes en un periodo de </w:t>
      </w:r>
      <w:r w:rsidRPr="003B1B9C">
        <w:rPr>
          <w:rFonts w:ascii="Arial" w:hAnsi="Arial" w:cs="Arial"/>
        </w:rPr>
        <w:t>treinta</w:t>
      </w:r>
      <w:r w:rsidRPr="003B1B9C">
        <w:rPr>
          <w:rFonts w:ascii="Arial" w:hAnsi="Arial" w:cs="Arial"/>
          <w:szCs w:val="20"/>
        </w:rPr>
        <w:t xml:space="preserve"> (30) días.</w:t>
      </w:r>
    </w:p>
    <w:p w14:paraId="40513E81" w14:textId="77777777" w:rsidR="006E742C" w:rsidRPr="003B1B9C" w:rsidRDefault="006E742C" w:rsidP="00D31A59">
      <w:pPr>
        <w:pStyle w:val="Prrafodelista"/>
        <w:numPr>
          <w:ilvl w:val="0"/>
          <w:numId w:val="8"/>
        </w:numPr>
        <w:tabs>
          <w:tab w:val="left" w:pos="426"/>
        </w:tabs>
        <w:autoSpaceDE w:val="0"/>
        <w:autoSpaceDN w:val="0"/>
        <w:adjustRightInd w:val="0"/>
        <w:spacing w:after="0"/>
        <w:ind w:left="1701" w:hanging="283"/>
        <w:jc w:val="both"/>
        <w:rPr>
          <w:rFonts w:ascii="Arial" w:hAnsi="Arial" w:cs="Arial"/>
          <w:szCs w:val="20"/>
        </w:rPr>
      </w:pPr>
      <w:r w:rsidRPr="003B1B9C">
        <w:rPr>
          <w:rFonts w:ascii="Arial" w:hAnsi="Arial" w:cs="Arial"/>
          <w:szCs w:val="20"/>
        </w:rPr>
        <w:t>Cantidad de incidencias resueltas en menos del número de días determinado.</w:t>
      </w:r>
    </w:p>
    <w:p w14:paraId="07D7BE72" w14:textId="77777777" w:rsidR="006E742C" w:rsidRPr="003B1B9C" w:rsidRDefault="006E742C" w:rsidP="00D31A59">
      <w:pPr>
        <w:pStyle w:val="Prrafodelista"/>
        <w:tabs>
          <w:tab w:val="left" w:pos="426"/>
        </w:tabs>
        <w:autoSpaceDE w:val="0"/>
        <w:autoSpaceDN w:val="0"/>
        <w:adjustRightInd w:val="0"/>
        <w:spacing w:after="0"/>
        <w:jc w:val="both"/>
        <w:rPr>
          <w:rFonts w:ascii="Arial" w:hAnsi="Arial" w:cs="Arial"/>
          <w:szCs w:val="20"/>
        </w:rPr>
      </w:pPr>
    </w:p>
    <w:p w14:paraId="7AB1DE3F" w14:textId="77777777" w:rsidR="006E742C" w:rsidRPr="003B1B9C" w:rsidRDefault="006E742C" w:rsidP="00D31A59">
      <w:pPr>
        <w:pStyle w:val="Prrafodelista"/>
        <w:numPr>
          <w:ilvl w:val="0"/>
          <w:numId w:val="7"/>
        </w:numPr>
        <w:tabs>
          <w:tab w:val="left" w:pos="426"/>
        </w:tabs>
        <w:autoSpaceDE w:val="0"/>
        <w:autoSpaceDN w:val="0"/>
        <w:adjustRightInd w:val="0"/>
        <w:spacing w:after="0"/>
        <w:ind w:left="1134" w:hanging="425"/>
        <w:jc w:val="both"/>
        <w:rPr>
          <w:rFonts w:ascii="Arial" w:hAnsi="Arial" w:cs="Arial"/>
          <w:szCs w:val="20"/>
        </w:rPr>
      </w:pPr>
      <w:r w:rsidRPr="003B1B9C">
        <w:rPr>
          <w:rFonts w:ascii="Arial" w:hAnsi="Arial" w:cs="Arial"/>
          <w:b/>
          <w:szCs w:val="20"/>
        </w:rPr>
        <w:t>Reuniones de revisión del servicio</w:t>
      </w:r>
      <w:r w:rsidRPr="003B1B9C">
        <w:rPr>
          <w:rFonts w:ascii="Arial" w:hAnsi="Arial" w:cs="Arial"/>
          <w:szCs w:val="20"/>
        </w:rPr>
        <w:t>:</w:t>
      </w:r>
    </w:p>
    <w:p w14:paraId="14A817FE"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szCs w:val="20"/>
        </w:rPr>
      </w:pPr>
      <w:r w:rsidRPr="003B1B9C">
        <w:rPr>
          <w:rFonts w:ascii="Arial" w:hAnsi="Arial" w:cs="Arial"/>
          <w:szCs w:val="20"/>
        </w:rPr>
        <w:t xml:space="preserve">Las reuniones de revisión del servicio serán cada ciento veinte (120) días, los aspectos a tratar en las mismas serán acordados entre </w:t>
      </w:r>
      <w:r w:rsidRPr="003B1B9C">
        <w:rPr>
          <w:rFonts w:ascii="Arial" w:hAnsi="Arial" w:cs="Arial"/>
          <w:b/>
          <w:szCs w:val="20"/>
        </w:rPr>
        <w:t>Las Partes</w:t>
      </w:r>
      <w:r w:rsidRPr="003B1B9C">
        <w:rPr>
          <w:rFonts w:ascii="Arial" w:hAnsi="Arial" w:cs="Arial"/>
          <w:szCs w:val="20"/>
        </w:rPr>
        <w:t>. Para los casos de emergencias, afectaciones o incumplimientos en el servicio se realizará una reunión extraordinaria para resolver lo ocurrido.</w:t>
      </w:r>
    </w:p>
    <w:p w14:paraId="0FAD1D8E" w14:textId="77777777" w:rsidR="006E742C" w:rsidRPr="003B1B9C" w:rsidRDefault="006E742C" w:rsidP="00D31A59">
      <w:pPr>
        <w:pStyle w:val="Prrafodelista"/>
        <w:numPr>
          <w:ilvl w:val="0"/>
          <w:numId w:val="21"/>
        </w:numPr>
        <w:tabs>
          <w:tab w:val="left" w:pos="426"/>
        </w:tabs>
        <w:autoSpaceDE w:val="0"/>
        <w:autoSpaceDN w:val="0"/>
        <w:adjustRightInd w:val="0"/>
        <w:spacing w:after="0"/>
        <w:ind w:left="1146" w:hanging="1146"/>
        <w:jc w:val="both"/>
        <w:rPr>
          <w:rFonts w:ascii="Arial" w:hAnsi="Arial" w:cs="Arial"/>
          <w:b/>
        </w:rPr>
      </w:pPr>
      <w:r w:rsidRPr="003B1B9C">
        <w:rPr>
          <w:rFonts w:ascii="Arial" w:hAnsi="Arial" w:cs="Arial"/>
          <w:b/>
          <w:iCs/>
        </w:rPr>
        <w:t>Gestión de incidencias</w:t>
      </w:r>
      <w:r w:rsidRPr="003B1B9C">
        <w:rPr>
          <w:rFonts w:ascii="Arial" w:hAnsi="Arial" w:cs="Arial"/>
          <w:iCs/>
        </w:rPr>
        <w:t>:</w:t>
      </w:r>
    </w:p>
    <w:p w14:paraId="7F537F7D" w14:textId="77777777" w:rsidR="006E742C" w:rsidRPr="003B1B9C" w:rsidRDefault="006E742C" w:rsidP="00D31A59">
      <w:pPr>
        <w:pStyle w:val="Prrafodelista"/>
        <w:numPr>
          <w:ilvl w:val="0"/>
          <w:numId w:val="9"/>
        </w:numPr>
        <w:tabs>
          <w:tab w:val="left" w:pos="426"/>
        </w:tabs>
        <w:autoSpaceDE w:val="0"/>
        <w:autoSpaceDN w:val="0"/>
        <w:adjustRightInd w:val="0"/>
        <w:spacing w:after="0"/>
        <w:ind w:left="1134" w:hanging="425"/>
        <w:jc w:val="both"/>
        <w:rPr>
          <w:rFonts w:ascii="Arial" w:hAnsi="Arial" w:cs="Arial"/>
          <w:szCs w:val="20"/>
        </w:rPr>
      </w:pPr>
      <w:r w:rsidRPr="003B1B9C">
        <w:rPr>
          <w:rFonts w:ascii="Arial" w:hAnsi="Arial" w:cs="Arial"/>
          <w:b/>
          <w:szCs w:val="20"/>
        </w:rPr>
        <w:lastRenderedPageBreak/>
        <w:t>Incidencia</w:t>
      </w:r>
      <w:r w:rsidRPr="003B1B9C">
        <w:rPr>
          <w:rFonts w:ascii="Arial" w:hAnsi="Arial" w:cs="Arial"/>
          <w:szCs w:val="20"/>
        </w:rPr>
        <w:t xml:space="preserve">: Se considera una incidencia a cualquier hecho o evento que sucede de manera inesperada y afecta el correcto funcionamiento de la solución integral adquirida, cada incidencia tiene asociado un grado de impacto que es definido por el </w:t>
      </w:r>
      <w:r w:rsidRPr="003B1B9C">
        <w:rPr>
          <w:rFonts w:ascii="Arial" w:hAnsi="Arial" w:cs="Arial"/>
          <w:b/>
          <w:szCs w:val="20"/>
        </w:rPr>
        <w:t>CLIENTE</w:t>
      </w:r>
      <w:r w:rsidRPr="003B1B9C">
        <w:rPr>
          <w:rFonts w:ascii="Arial" w:hAnsi="Arial" w:cs="Arial"/>
          <w:szCs w:val="20"/>
        </w:rPr>
        <w:t>.</w:t>
      </w:r>
    </w:p>
    <w:p w14:paraId="414ED360" w14:textId="77777777" w:rsidR="006E742C" w:rsidRPr="003B1B9C" w:rsidRDefault="006E742C" w:rsidP="00D31A59">
      <w:pPr>
        <w:pStyle w:val="Prrafodelista"/>
        <w:numPr>
          <w:ilvl w:val="0"/>
          <w:numId w:val="9"/>
        </w:numPr>
        <w:tabs>
          <w:tab w:val="left" w:pos="426"/>
        </w:tabs>
        <w:autoSpaceDE w:val="0"/>
        <w:autoSpaceDN w:val="0"/>
        <w:adjustRightInd w:val="0"/>
        <w:spacing w:after="0"/>
        <w:ind w:left="1134" w:hanging="425"/>
        <w:jc w:val="both"/>
        <w:rPr>
          <w:rFonts w:ascii="Arial" w:hAnsi="Arial" w:cs="Arial"/>
          <w:szCs w:val="20"/>
        </w:rPr>
      </w:pPr>
      <w:r w:rsidRPr="003B1B9C">
        <w:rPr>
          <w:rFonts w:ascii="Arial" w:hAnsi="Arial" w:cs="Arial"/>
          <w:b/>
          <w:szCs w:val="20"/>
        </w:rPr>
        <w:t>Tiempos de respuesta</w:t>
      </w:r>
      <w:r w:rsidRPr="003B1B9C">
        <w:rPr>
          <w:rFonts w:ascii="Arial" w:hAnsi="Arial" w:cs="Arial"/>
          <w:szCs w:val="20"/>
        </w:rPr>
        <w:t>:</w:t>
      </w:r>
    </w:p>
    <w:p w14:paraId="080FD22F"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szCs w:val="20"/>
        </w:rPr>
      </w:pPr>
      <w:r w:rsidRPr="003B1B9C">
        <w:rPr>
          <w:rFonts w:ascii="Arial" w:hAnsi="Arial" w:cs="Arial"/>
          <w:szCs w:val="20"/>
        </w:rPr>
        <w:t xml:space="preserve">Las incidencias ocurridas en </w:t>
      </w:r>
      <w:r w:rsidRPr="001C0D97">
        <w:rPr>
          <w:rFonts w:ascii="Arial" w:hAnsi="Arial" w:cs="Arial"/>
          <w:b/>
          <w:szCs w:val="20"/>
        </w:rPr>
        <w:t>LA APLICACIÓN</w:t>
      </w:r>
      <w:r w:rsidRPr="003B1B9C">
        <w:rPr>
          <w:rFonts w:ascii="Arial" w:hAnsi="Arial" w:cs="Arial"/>
          <w:szCs w:val="20"/>
        </w:rPr>
        <w:t xml:space="preserve"> deben ser registradas obligatoriamente a través de las vías de comunicación establecidas en el epígrafe </w:t>
      </w:r>
      <w:r w:rsidRPr="003B1B9C">
        <w:rPr>
          <w:rFonts w:ascii="Arial" w:hAnsi="Arial" w:cs="Arial"/>
          <w:b/>
          <w:szCs w:val="20"/>
        </w:rPr>
        <w:t xml:space="preserve">Disponibilidad del Servicio, </w:t>
      </w:r>
      <w:r w:rsidRPr="003B1B9C">
        <w:rPr>
          <w:rFonts w:ascii="Arial" w:hAnsi="Arial" w:cs="Arial"/>
          <w:szCs w:val="20"/>
        </w:rPr>
        <w:t xml:space="preserve">cualquier incidente que ocurra en </w:t>
      </w:r>
      <w:r w:rsidRPr="001C0D97">
        <w:rPr>
          <w:rFonts w:ascii="Arial" w:hAnsi="Arial" w:cs="Arial"/>
          <w:b/>
          <w:szCs w:val="20"/>
        </w:rPr>
        <w:t>LA APLICACIÓN</w:t>
      </w:r>
      <w:r w:rsidRPr="003B1B9C">
        <w:rPr>
          <w:rFonts w:ascii="Arial" w:hAnsi="Arial" w:cs="Arial"/>
          <w:szCs w:val="20"/>
        </w:rPr>
        <w:t xml:space="preserve"> adquirida y no sea </w:t>
      </w:r>
      <w:proofErr w:type="gramStart"/>
      <w:r w:rsidRPr="003B1B9C">
        <w:rPr>
          <w:rFonts w:ascii="Arial" w:hAnsi="Arial" w:cs="Arial"/>
          <w:szCs w:val="20"/>
        </w:rPr>
        <w:t>reportadas</w:t>
      </w:r>
      <w:proofErr w:type="gramEnd"/>
      <w:r w:rsidRPr="003B1B9C">
        <w:rPr>
          <w:rFonts w:ascii="Arial" w:hAnsi="Arial" w:cs="Arial"/>
          <w:szCs w:val="20"/>
        </w:rPr>
        <w:t xml:space="preserve"> por dichas vías no constituirá responsabilidad del Centro de Soporte el impacto que esto pueda ocasionar en la entidad. </w:t>
      </w:r>
    </w:p>
    <w:p w14:paraId="61FF136A"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szCs w:val="20"/>
        </w:rPr>
      </w:pPr>
      <w:r w:rsidRPr="003B1B9C">
        <w:rPr>
          <w:rFonts w:ascii="Arial" w:hAnsi="Arial" w:cs="Arial"/>
          <w:szCs w:val="20"/>
        </w:rPr>
        <w:t xml:space="preserve">El </w:t>
      </w:r>
      <w:r w:rsidRPr="003B1B9C">
        <w:rPr>
          <w:rFonts w:ascii="Arial" w:hAnsi="Arial" w:cs="Arial"/>
          <w:b/>
          <w:szCs w:val="20"/>
        </w:rPr>
        <w:t>CLIENTE</w:t>
      </w:r>
      <w:r w:rsidRPr="003B1B9C">
        <w:rPr>
          <w:rFonts w:ascii="Arial" w:hAnsi="Arial" w:cs="Arial"/>
          <w:szCs w:val="20"/>
        </w:rPr>
        <w:t xml:space="preserve"> tiene la responsabilidad de introducir el impacto por cada incidencia reportada. El </w:t>
      </w:r>
      <w:r w:rsidRPr="003B1B9C">
        <w:rPr>
          <w:rFonts w:ascii="Arial" w:hAnsi="Arial" w:cs="Arial"/>
          <w:b/>
          <w:szCs w:val="20"/>
        </w:rPr>
        <w:t>PRESTADOR</w:t>
      </w:r>
      <w:r w:rsidRPr="003B1B9C">
        <w:rPr>
          <w:rFonts w:ascii="Arial" w:hAnsi="Arial" w:cs="Arial"/>
          <w:szCs w:val="20"/>
        </w:rPr>
        <w:t xml:space="preserve"> determinará la Urgencia y Prioridad de cada incidencia reportada </w:t>
      </w:r>
    </w:p>
    <w:p w14:paraId="1198A825" w14:textId="77777777" w:rsidR="006E742C" w:rsidRPr="003B1B9C" w:rsidRDefault="006E742C" w:rsidP="00D31A59">
      <w:pPr>
        <w:pStyle w:val="Prrafodelista"/>
        <w:numPr>
          <w:ilvl w:val="0"/>
          <w:numId w:val="10"/>
        </w:numPr>
        <w:tabs>
          <w:tab w:val="left" w:pos="426"/>
        </w:tabs>
        <w:autoSpaceDE w:val="0"/>
        <w:autoSpaceDN w:val="0"/>
        <w:adjustRightInd w:val="0"/>
        <w:spacing w:after="0"/>
        <w:ind w:left="1701" w:hanging="283"/>
        <w:jc w:val="both"/>
        <w:rPr>
          <w:rFonts w:ascii="Arial" w:hAnsi="Arial" w:cs="Arial"/>
          <w:szCs w:val="20"/>
        </w:rPr>
      </w:pPr>
      <w:r w:rsidRPr="003B1B9C">
        <w:rPr>
          <w:rFonts w:ascii="Arial" w:hAnsi="Arial" w:cs="Arial"/>
          <w:b/>
          <w:szCs w:val="20"/>
        </w:rPr>
        <w:t>Impacto</w:t>
      </w:r>
      <w:r w:rsidRPr="003B1B9C">
        <w:rPr>
          <w:rFonts w:ascii="Arial" w:hAnsi="Arial" w:cs="Arial"/>
          <w:szCs w:val="20"/>
        </w:rPr>
        <w:t xml:space="preserve">: Determina el impacto de la incidencia ocurrida, en correspondencia con el número de usuarios afectados. El </w:t>
      </w:r>
      <w:r w:rsidRPr="003B1B9C">
        <w:rPr>
          <w:rFonts w:ascii="Arial" w:hAnsi="Arial" w:cs="Arial"/>
          <w:b/>
          <w:szCs w:val="20"/>
        </w:rPr>
        <w:t>CLIENTE</w:t>
      </w:r>
      <w:r w:rsidRPr="003B1B9C">
        <w:rPr>
          <w:rFonts w:ascii="Arial" w:hAnsi="Arial" w:cs="Arial"/>
          <w:szCs w:val="20"/>
        </w:rPr>
        <w:t xml:space="preserve"> debe asignar el grado de impacto a cada incidencia reportada de forma responsable para evitar gastos innecesarios a ambas </w:t>
      </w:r>
      <w:r w:rsidRPr="003B1B9C">
        <w:rPr>
          <w:rFonts w:ascii="Arial" w:hAnsi="Arial" w:cs="Arial"/>
          <w:b/>
          <w:szCs w:val="20"/>
        </w:rPr>
        <w:t>Partes</w:t>
      </w:r>
      <w:r w:rsidRPr="003B1B9C">
        <w:rPr>
          <w:rFonts w:ascii="Arial" w:hAnsi="Arial" w:cs="Arial"/>
          <w:szCs w:val="20"/>
        </w:rPr>
        <w:t>. Los grados de impacto son:</w:t>
      </w:r>
    </w:p>
    <w:p w14:paraId="287756BB" w14:textId="77777777" w:rsidR="006E742C" w:rsidRPr="003B1B9C" w:rsidRDefault="006E742C" w:rsidP="00D31A59">
      <w:pPr>
        <w:pStyle w:val="Prrafodelista"/>
        <w:numPr>
          <w:ilvl w:val="0"/>
          <w:numId w:val="11"/>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t>Institución</w:t>
      </w:r>
      <w:r w:rsidRPr="003B1B9C">
        <w:rPr>
          <w:rFonts w:ascii="Arial" w:hAnsi="Arial" w:cs="Arial"/>
          <w:szCs w:val="20"/>
        </w:rPr>
        <w:t>: La incidencia afecta a una entidad o centro en su totalidad.</w:t>
      </w:r>
    </w:p>
    <w:p w14:paraId="0546FBC2" w14:textId="77777777" w:rsidR="006E742C" w:rsidRPr="003B1B9C" w:rsidRDefault="006E742C" w:rsidP="00D31A59">
      <w:pPr>
        <w:pStyle w:val="Prrafodelista"/>
        <w:numPr>
          <w:ilvl w:val="0"/>
          <w:numId w:val="11"/>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t>Área</w:t>
      </w:r>
      <w:r w:rsidRPr="003B1B9C">
        <w:rPr>
          <w:rFonts w:ascii="Arial" w:hAnsi="Arial" w:cs="Arial"/>
          <w:szCs w:val="20"/>
        </w:rPr>
        <w:t>: La incidencia afecta a un grupo de usuarios.</w:t>
      </w:r>
    </w:p>
    <w:p w14:paraId="0F350152" w14:textId="77777777" w:rsidR="006E742C" w:rsidRPr="003B1B9C" w:rsidRDefault="006E742C" w:rsidP="00D31A59">
      <w:pPr>
        <w:pStyle w:val="Prrafodelista"/>
        <w:numPr>
          <w:ilvl w:val="0"/>
          <w:numId w:val="11"/>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t>Usuario</w:t>
      </w:r>
      <w:r w:rsidRPr="003B1B9C">
        <w:rPr>
          <w:rFonts w:ascii="Arial" w:hAnsi="Arial" w:cs="Arial"/>
          <w:szCs w:val="20"/>
        </w:rPr>
        <w:t>: La incidencia afecta a un usuario.</w:t>
      </w:r>
    </w:p>
    <w:p w14:paraId="7F8050F8" w14:textId="77777777" w:rsidR="006E742C" w:rsidRPr="003B1B9C" w:rsidRDefault="006E742C" w:rsidP="00D31A59">
      <w:pPr>
        <w:pStyle w:val="Prrafodelista"/>
        <w:numPr>
          <w:ilvl w:val="0"/>
          <w:numId w:val="10"/>
        </w:numPr>
        <w:tabs>
          <w:tab w:val="left" w:pos="426"/>
        </w:tabs>
        <w:autoSpaceDE w:val="0"/>
        <w:autoSpaceDN w:val="0"/>
        <w:adjustRightInd w:val="0"/>
        <w:spacing w:after="0"/>
        <w:ind w:left="1701" w:hanging="283"/>
        <w:jc w:val="both"/>
        <w:rPr>
          <w:rFonts w:ascii="Arial" w:hAnsi="Arial" w:cs="Arial"/>
          <w:szCs w:val="20"/>
        </w:rPr>
      </w:pPr>
      <w:r w:rsidRPr="003B1B9C">
        <w:rPr>
          <w:rFonts w:ascii="Arial" w:hAnsi="Arial" w:cs="Arial"/>
          <w:b/>
          <w:szCs w:val="20"/>
        </w:rPr>
        <w:t>Urgencia</w:t>
      </w:r>
      <w:r w:rsidRPr="003B1B9C">
        <w:rPr>
          <w:rFonts w:ascii="Arial" w:hAnsi="Arial" w:cs="Arial"/>
          <w:szCs w:val="20"/>
        </w:rPr>
        <w:t xml:space="preserve">: Determina la urgencia con que las incidencias ocurridas deben ser atendidas. El </w:t>
      </w:r>
      <w:r w:rsidRPr="003B1B9C">
        <w:rPr>
          <w:rFonts w:ascii="Arial" w:hAnsi="Arial" w:cs="Arial"/>
          <w:b/>
          <w:szCs w:val="20"/>
        </w:rPr>
        <w:t>PRESTADOR</w:t>
      </w:r>
      <w:r w:rsidRPr="003B1B9C">
        <w:rPr>
          <w:rFonts w:ascii="Arial" w:hAnsi="Arial" w:cs="Arial"/>
          <w:szCs w:val="20"/>
        </w:rPr>
        <w:t xml:space="preserve"> asignará el nivel de urgencia a cada incidencia reportada de forma que el </w:t>
      </w:r>
      <w:r w:rsidRPr="003B1B9C">
        <w:rPr>
          <w:rFonts w:ascii="Arial" w:hAnsi="Arial" w:cs="Arial"/>
          <w:b/>
          <w:szCs w:val="20"/>
        </w:rPr>
        <w:t>CLIENTE</w:t>
      </w:r>
      <w:r w:rsidRPr="003B1B9C">
        <w:rPr>
          <w:rFonts w:ascii="Arial" w:hAnsi="Arial" w:cs="Arial"/>
          <w:szCs w:val="20"/>
        </w:rPr>
        <w:t xml:space="preserve"> pueda obtener un servicio de calidad. Los niveles de urgencia son:</w:t>
      </w:r>
    </w:p>
    <w:p w14:paraId="78AF4469" w14:textId="77777777" w:rsidR="006E742C" w:rsidRPr="003B1B9C" w:rsidRDefault="006E742C" w:rsidP="00D31A59">
      <w:pPr>
        <w:pStyle w:val="Prrafodelista"/>
        <w:numPr>
          <w:ilvl w:val="0"/>
          <w:numId w:val="12"/>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t>Alta</w:t>
      </w:r>
      <w:r w:rsidRPr="003B1B9C">
        <w:rPr>
          <w:rFonts w:ascii="Arial" w:hAnsi="Arial" w:cs="Arial"/>
          <w:szCs w:val="20"/>
        </w:rPr>
        <w:t>: La incidencia reportada debe ser atendida de inmediato y la resolución debe ser lo más inmediata posible.</w:t>
      </w:r>
    </w:p>
    <w:p w14:paraId="76E055F8" w14:textId="77777777" w:rsidR="006E742C" w:rsidRPr="003B1B9C" w:rsidRDefault="006E742C" w:rsidP="00D31A59">
      <w:pPr>
        <w:pStyle w:val="Prrafodelista"/>
        <w:numPr>
          <w:ilvl w:val="0"/>
          <w:numId w:val="12"/>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t>Media</w:t>
      </w:r>
      <w:r w:rsidRPr="003B1B9C">
        <w:rPr>
          <w:rFonts w:ascii="Arial" w:hAnsi="Arial" w:cs="Arial"/>
          <w:szCs w:val="20"/>
        </w:rPr>
        <w:t>: La incidencia reportada debe ser atendida lo más rápido posible y la resolución puede esperar.</w:t>
      </w:r>
    </w:p>
    <w:p w14:paraId="174F059B" w14:textId="77777777" w:rsidR="006E742C" w:rsidRPr="003B1B9C" w:rsidRDefault="006E742C" w:rsidP="00D31A59">
      <w:pPr>
        <w:pStyle w:val="Prrafodelista"/>
        <w:numPr>
          <w:ilvl w:val="0"/>
          <w:numId w:val="12"/>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t>Baja</w:t>
      </w:r>
      <w:r w:rsidRPr="003B1B9C">
        <w:rPr>
          <w:rFonts w:ascii="Arial" w:hAnsi="Arial" w:cs="Arial"/>
          <w:szCs w:val="20"/>
        </w:rPr>
        <w:t>: La incidencia reportada puede esperar.</w:t>
      </w:r>
    </w:p>
    <w:p w14:paraId="4D96BE2F" w14:textId="77777777" w:rsidR="006E742C" w:rsidRPr="003B1B9C" w:rsidRDefault="006E742C" w:rsidP="00D31A59">
      <w:pPr>
        <w:pStyle w:val="Prrafodelista"/>
        <w:numPr>
          <w:ilvl w:val="0"/>
          <w:numId w:val="10"/>
        </w:numPr>
        <w:tabs>
          <w:tab w:val="left" w:pos="426"/>
        </w:tabs>
        <w:autoSpaceDE w:val="0"/>
        <w:autoSpaceDN w:val="0"/>
        <w:adjustRightInd w:val="0"/>
        <w:spacing w:after="0"/>
        <w:ind w:left="1701" w:hanging="283"/>
        <w:jc w:val="both"/>
        <w:rPr>
          <w:rFonts w:ascii="Arial" w:hAnsi="Arial" w:cs="Arial"/>
          <w:szCs w:val="20"/>
        </w:rPr>
      </w:pPr>
      <w:r w:rsidRPr="003B1B9C">
        <w:rPr>
          <w:rFonts w:ascii="Arial" w:hAnsi="Arial" w:cs="Arial"/>
          <w:b/>
          <w:szCs w:val="20"/>
        </w:rPr>
        <w:t>Prioridad</w:t>
      </w:r>
      <w:r w:rsidRPr="003B1B9C">
        <w:rPr>
          <w:rFonts w:ascii="Arial" w:hAnsi="Arial" w:cs="Arial"/>
          <w:szCs w:val="20"/>
        </w:rPr>
        <w:t xml:space="preserve">: La prioridad determinará el tiempo de respuesta a las incidencias reportadas por El </w:t>
      </w:r>
      <w:r w:rsidRPr="003B1B9C">
        <w:rPr>
          <w:rFonts w:ascii="Arial" w:hAnsi="Arial" w:cs="Arial"/>
          <w:b/>
          <w:szCs w:val="20"/>
        </w:rPr>
        <w:t>CLIENTE</w:t>
      </w:r>
      <w:r w:rsidRPr="003B1B9C">
        <w:rPr>
          <w:rFonts w:ascii="Arial" w:hAnsi="Arial" w:cs="Arial"/>
          <w:szCs w:val="20"/>
        </w:rPr>
        <w:t>. A continuación se describen los tipos de prioridad:</w:t>
      </w:r>
    </w:p>
    <w:p w14:paraId="2B0AF7BA" w14:textId="77777777" w:rsidR="006E742C" w:rsidRPr="003B1B9C" w:rsidRDefault="006E742C" w:rsidP="00D31A59">
      <w:pPr>
        <w:pStyle w:val="Prrafodelista"/>
        <w:numPr>
          <w:ilvl w:val="0"/>
          <w:numId w:val="13"/>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t>Prioridad Alta</w:t>
      </w:r>
      <w:r w:rsidRPr="003B1B9C">
        <w:rPr>
          <w:rFonts w:ascii="Arial" w:hAnsi="Arial" w:cs="Arial"/>
          <w:szCs w:val="20"/>
        </w:rPr>
        <w:t xml:space="preserve">: Prioridad relacionada con incidencias de alta urgencia y que afectan a toda la entidad. La incidencia es atendida de forma inmediata por el </w:t>
      </w:r>
      <w:r w:rsidRPr="003B1B9C">
        <w:rPr>
          <w:rFonts w:ascii="Arial" w:hAnsi="Arial" w:cs="Arial"/>
          <w:b/>
          <w:szCs w:val="20"/>
        </w:rPr>
        <w:t>PRESTADOR</w:t>
      </w:r>
      <w:r w:rsidRPr="003B1B9C">
        <w:rPr>
          <w:rFonts w:ascii="Arial" w:hAnsi="Arial" w:cs="Arial"/>
          <w:szCs w:val="20"/>
        </w:rPr>
        <w:t xml:space="preserve"> en un plazo no mayor de 24 horas.</w:t>
      </w:r>
    </w:p>
    <w:p w14:paraId="5ECE6E90" w14:textId="77777777" w:rsidR="006E742C" w:rsidRPr="003B1B9C" w:rsidRDefault="006E742C" w:rsidP="00D31A59">
      <w:pPr>
        <w:pStyle w:val="Prrafodelista"/>
        <w:numPr>
          <w:ilvl w:val="0"/>
          <w:numId w:val="13"/>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t>Prioridad Media</w:t>
      </w:r>
      <w:r w:rsidRPr="003B1B9C">
        <w:rPr>
          <w:rFonts w:ascii="Arial" w:hAnsi="Arial" w:cs="Arial"/>
          <w:szCs w:val="20"/>
        </w:rPr>
        <w:t xml:space="preserve">: Prioridad relacionada con incidencias de urgencia media y que afectan a un grupo de usuarios. La incidencia es atendida por el </w:t>
      </w:r>
      <w:r w:rsidRPr="003B1B9C">
        <w:rPr>
          <w:rFonts w:ascii="Arial" w:hAnsi="Arial" w:cs="Arial"/>
          <w:b/>
          <w:szCs w:val="20"/>
        </w:rPr>
        <w:t>PRESTADOR</w:t>
      </w:r>
      <w:r w:rsidRPr="003B1B9C">
        <w:rPr>
          <w:rFonts w:ascii="Arial" w:hAnsi="Arial" w:cs="Arial"/>
          <w:szCs w:val="20"/>
        </w:rPr>
        <w:t xml:space="preserve"> en un plazo no mayor de 48 horas.</w:t>
      </w:r>
    </w:p>
    <w:p w14:paraId="30747BE8" w14:textId="77777777" w:rsidR="006E742C" w:rsidRPr="003B1B9C" w:rsidRDefault="006E742C" w:rsidP="00D31A59">
      <w:pPr>
        <w:pStyle w:val="Prrafodelista"/>
        <w:numPr>
          <w:ilvl w:val="0"/>
          <w:numId w:val="13"/>
        </w:numPr>
        <w:tabs>
          <w:tab w:val="left" w:pos="426"/>
        </w:tabs>
        <w:autoSpaceDE w:val="0"/>
        <w:autoSpaceDN w:val="0"/>
        <w:adjustRightInd w:val="0"/>
        <w:spacing w:after="0"/>
        <w:ind w:left="2268" w:hanging="283"/>
        <w:jc w:val="both"/>
        <w:rPr>
          <w:rFonts w:ascii="Arial" w:hAnsi="Arial" w:cs="Arial"/>
          <w:szCs w:val="20"/>
        </w:rPr>
      </w:pPr>
      <w:r w:rsidRPr="003B1B9C">
        <w:rPr>
          <w:rFonts w:ascii="Arial" w:hAnsi="Arial" w:cs="Arial"/>
          <w:b/>
          <w:szCs w:val="20"/>
        </w:rPr>
        <w:lastRenderedPageBreak/>
        <w:t>Prioridad Baja</w:t>
      </w:r>
      <w:r w:rsidRPr="003B1B9C">
        <w:rPr>
          <w:rFonts w:ascii="Arial" w:hAnsi="Arial" w:cs="Arial"/>
          <w:szCs w:val="20"/>
        </w:rPr>
        <w:t xml:space="preserve">: Prioridad relacionada con incidencias de baja urgencia y que afectan a un usuario determinado. La incidencia es atendida por el </w:t>
      </w:r>
      <w:r w:rsidRPr="003B1B9C">
        <w:rPr>
          <w:rFonts w:ascii="Arial" w:hAnsi="Arial" w:cs="Arial"/>
          <w:b/>
          <w:szCs w:val="20"/>
        </w:rPr>
        <w:t>PRESTADOR</w:t>
      </w:r>
      <w:r w:rsidRPr="003B1B9C">
        <w:rPr>
          <w:rFonts w:ascii="Arial" w:hAnsi="Arial" w:cs="Arial"/>
          <w:szCs w:val="20"/>
        </w:rPr>
        <w:t xml:space="preserve"> en un plazo no mayor de 72 horas.</w:t>
      </w:r>
    </w:p>
    <w:p w14:paraId="7FC234D7"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szCs w:val="20"/>
        </w:rPr>
      </w:pPr>
      <w:r w:rsidRPr="003B1B9C">
        <w:rPr>
          <w:rFonts w:ascii="Arial" w:hAnsi="Arial" w:cs="Arial"/>
          <w:szCs w:val="20"/>
        </w:rPr>
        <w:t>Matriz de Asignación de Prioridad en dependencia del Impacto y la Urgencia de las incidencias reportadas.</w:t>
      </w:r>
    </w:p>
    <w:tbl>
      <w:tblPr>
        <w:tblpPr w:leftFromText="180" w:rightFromText="180" w:vertAnchor="text" w:horzAnchor="page" w:tblpX="3014" w:tblpY="3"/>
        <w:tblOverlap w:val="never"/>
        <w:tblW w:w="0" w:type="auto"/>
        <w:tblLayout w:type="fixed"/>
        <w:tblLook w:val="0000" w:firstRow="0" w:lastRow="0" w:firstColumn="0" w:lastColumn="0" w:noHBand="0" w:noVBand="0"/>
      </w:tblPr>
      <w:tblGrid>
        <w:gridCol w:w="1236"/>
        <w:gridCol w:w="2450"/>
        <w:gridCol w:w="1276"/>
        <w:gridCol w:w="1275"/>
        <w:gridCol w:w="1134"/>
      </w:tblGrid>
      <w:tr w:rsidR="006E742C" w:rsidRPr="003B1B9C" w14:paraId="7936333F" w14:textId="77777777" w:rsidTr="00CD67B8">
        <w:tc>
          <w:tcPr>
            <w:tcW w:w="3686" w:type="dxa"/>
            <w:gridSpan w:val="2"/>
            <w:vMerge w:val="restart"/>
            <w:tcBorders>
              <w:top w:val="single" w:sz="4" w:space="0" w:color="000000"/>
              <w:left w:val="single" w:sz="4" w:space="0" w:color="000000"/>
              <w:bottom w:val="single" w:sz="4" w:space="0" w:color="000000"/>
            </w:tcBorders>
            <w:shd w:val="clear" w:color="auto" w:fill="auto"/>
          </w:tcPr>
          <w:p w14:paraId="587219D6" w14:textId="77777777" w:rsidR="006E742C" w:rsidRPr="003B1B9C" w:rsidRDefault="006E742C" w:rsidP="00D31A59">
            <w:pPr>
              <w:pStyle w:val="Style2"/>
              <w:tabs>
                <w:tab w:val="left" w:pos="360"/>
                <w:tab w:val="left" w:pos="2400"/>
                <w:tab w:val="center" w:pos="4320"/>
              </w:tabs>
              <w:snapToGrid w:val="0"/>
              <w:spacing w:after="0"/>
              <w:ind w:left="0"/>
              <w:jc w:val="center"/>
              <w:rPr>
                <w:rFonts w:ascii="Arial" w:hAnsi="Arial" w:cs="Arial"/>
                <w:b/>
              </w:rPr>
            </w:pPr>
            <w:r w:rsidRPr="003B1B9C">
              <w:rPr>
                <w:rFonts w:ascii="Arial" w:hAnsi="Arial" w:cs="Arial"/>
                <w:b/>
              </w:rPr>
              <w:t>Prioridad</w:t>
            </w:r>
          </w:p>
        </w:tc>
        <w:tc>
          <w:tcPr>
            <w:tcW w:w="3685" w:type="dxa"/>
            <w:gridSpan w:val="3"/>
            <w:tcBorders>
              <w:top w:val="single" w:sz="4" w:space="0" w:color="000000"/>
              <w:left w:val="single" w:sz="4" w:space="0" w:color="000000"/>
              <w:bottom w:val="single" w:sz="4" w:space="0" w:color="000000"/>
              <w:right w:val="single" w:sz="4" w:space="0" w:color="000000"/>
            </w:tcBorders>
            <w:shd w:val="clear" w:color="auto" w:fill="B2B2B2"/>
          </w:tcPr>
          <w:p w14:paraId="2C55F8CA" w14:textId="77777777" w:rsidR="006E742C" w:rsidRPr="003B1B9C" w:rsidRDefault="006E742C" w:rsidP="00D31A59">
            <w:pPr>
              <w:pStyle w:val="Style2"/>
              <w:tabs>
                <w:tab w:val="left" w:pos="360"/>
              </w:tabs>
              <w:snapToGrid w:val="0"/>
              <w:spacing w:after="0"/>
              <w:ind w:left="0"/>
              <w:jc w:val="center"/>
              <w:rPr>
                <w:rFonts w:ascii="Arial" w:hAnsi="Arial" w:cs="Arial"/>
                <w:b/>
              </w:rPr>
            </w:pPr>
            <w:r w:rsidRPr="003B1B9C">
              <w:rPr>
                <w:rFonts w:ascii="Arial" w:hAnsi="Arial" w:cs="Arial"/>
                <w:b/>
              </w:rPr>
              <w:t>Urgencia</w:t>
            </w:r>
          </w:p>
        </w:tc>
      </w:tr>
      <w:tr w:rsidR="006E742C" w:rsidRPr="003B1B9C" w14:paraId="6CF966EF" w14:textId="77777777" w:rsidTr="00CD67B8">
        <w:tc>
          <w:tcPr>
            <w:tcW w:w="3686" w:type="dxa"/>
            <w:gridSpan w:val="2"/>
            <w:vMerge/>
            <w:tcBorders>
              <w:top w:val="single" w:sz="4" w:space="0" w:color="000000"/>
              <w:left w:val="single" w:sz="4" w:space="0" w:color="000000"/>
              <w:bottom w:val="single" w:sz="4" w:space="0" w:color="000000"/>
            </w:tcBorders>
            <w:shd w:val="clear" w:color="auto" w:fill="auto"/>
          </w:tcPr>
          <w:p w14:paraId="2F58FE3C" w14:textId="77777777" w:rsidR="006E742C" w:rsidRPr="003B1B9C" w:rsidRDefault="006E742C" w:rsidP="00D31A59">
            <w:pPr>
              <w:pStyle w:val="Style2"/>
              <w:tabs>
                <w:tab w:val="left" w:pos="360"/>
              </w:tabs>
              <w:snapToGrid w:val="0"/>
              <w:spacing w:after="0"/>
              <w:ind w:left="0"/>
              <w:jc w:val="center"/>
              <w:rPr>
                <w:rFonts w:ascii="Arial" w:hAnsi="Arial" w:cs="Arial"/>
                <w:b/>
              </w:rPr>
            </w:pPr>
          </w:p>
        </w:tc>
        <w:tc>
          <w:tcPr>
            <w:tcW w:w="1276" w:type="dxa"/>
            <w:tcBorders>
              <w:top w:val="single" w:sz="4" w:space="0" w:color="000000"/>
              <w:left w:val="single" w:sz="4" w:space="0" w:color="000000"/>
              <w:bottom w:val="single" w:sz="4" w:space="0" w:color="000000"/>
            </w:tcBorders>
            <w:shd w:val="clear" w:color="auto" w:fill="B2B2B2"/>
          </w:tcPr>
          <w:p w14:paraId="041E1180" w14:textId="77777777" w:rsidR="006E742C" w:rsidRPr="003B1B9C" w:rsidRDefault="006E742C" w:rsidP="00D31A59">
            <w:pPr>
              <w:pStyle w:val="Style2"/>
              <w:tabs>
                <w:tab w:val="left" w:pos="360"/>
              </w:tabs>
              <w:snapToGrid w:val="0"/>
              <w:spacing w:after="0"/>
              <w:ind w:left="0"/>
              <w:jc w:val="center"/>
              <w:rPr>
                <w:rFonts w:ascii="Arial" w:hAnsi="Arial" w:cs="Arial"/>
                <w:b/>
              </w:rPr>
            </w:pPr>
            <w:r w:rsidRPr="003B1B9C">
              <w:rPr>
                <w:rFonts w:ascii="Arial" w:hAnsi="Arial" w:cs="Arial"/>
                <w:b/>
              </w:rPr>
              <w:t>Alta</w:t>
            </w:r>
          </w:p>
        </w:tc>
        <w:tc>
          <w:tcPr>
            <w:tcW w:w="1275" w:type="dxa"/>
            <w:tcBorders>
              <w:top w:val="single" w:sz="4" w:space="0" w:color="000000"/>
              <w:left w:val="single" w:sz="4" w:space="0" w:color="000000"/>
              <w:bottom w:val="single" w:sz="4" w:space="0" w:color="000000"/>
            </w:tcBorders>
            <w:shd w:val="clear" w:color="auto" w:fill="B2B2B2"/>
          </w:tcPr>
          <w:p w14:paraId="10921CD7" w14:textId="77777777" w:rsidR="006E742C" w:rsidRPr="003B1B9C" w:rsidRDefault="006E742C" w:rsidP="00D31A59">
            <w:pPr>
              <w:pStyle w:val="Style2"/>
              <w:tabs>
                <w:tab w:val="left" w:pos="360"/>
              </w:tabs>
              <w:snapToGrid w:val="0"/>
              <w:spacing w:after="0"/>
              <w:ind w:left="0"/>
              <w:jc w:val="center"/>
              <w:rPr>
                <w:rFonts w:ascii="Arial" w:hAnsi="Arial" w:cs="Arial"/>
                <w:b/>
              </w:rPr>
            </w:pPr>
            <w:r w:rsidRPr="003B1B9C">
              <w:rPr>
                <w:rFonts w:ascii="Arial" w:hAnsi="Arial" w:cs="Arial"/>
                <w:b/>
              </w:rPr>
              <w:t>Media</w:t>
            </w:r>
          </w:p>
        </w:tc>
        <w:tc>
          <w:tcPr>
            <w:tcW w:w="1134" w:type="dxa"/>
            <w:tcBorders>
              <w:top w:val="single" w:sz="4" w:space="0" w:color="000000"/>
              <w:left w:val="single" w:sz="4" w:space="0" w:color="000000"/>
              <w:bottom w:val="single" w:sz="4" w:space="0" w:color="000000"/>
              <w:right w:val="single" w:sz="4" w:space="0" w:color="000000"/>
            </w:tcBorders>
            <w:shd w:val="clear" w:color="auto" w:fill="B2B2B2"/>
          </w:tcPr>
          <w:p w14:paraId="50692691" w14:textId="77777777" w:rsidR="006E742C" w:rsidRPr="003B1B9C" w:rsidRDefault="006E742C" w:rsidP="00D31A59">
            <w:pPr>
              <w:pStyle w:val="Style2"/>
              <w:tabs>
                <w:tab w:val="left" w:pos="360"/>
              </w:tabs>
              <w:snapToGrid w:val="0"/>
              <w:spacing w:after="0"/>
              <w:ind w:left="0"/>
              <w:jc w:val="center"/>
              <w:rPr>
                <w:rFonts w:ascii="Arial" w:hAnsi="Arial" w:cs="Arial"/>
                <w:b/>
              </w:rPr>
            </w:pPr>
            <w:r w:rsidRPr="003B1B9C">
              <w:rPr>
                <w:rFonts w:ascii="Arial" w:hAnsi="Arial" w:cs="Arial"/>
                <w:b/>
              </w:rPr>
              <w:t>Baja</w:t>
            </w:r>
          </w:p>
        </w:tc>
      </w:tr>
      <w:tr w:rsidR="006E742C" w:rsidRPr="003B1B9C" w14:paraId="79401809" w14:textId="77777777" w:rsidTr="00CD67B8">
        <w:tc>
          <w:tcPr>
            <w:tcW w:w="1236" w:type="dxa"/>
            <w:vMerge w:val="restart"/>
            <w:tcBorders>
              <w:top w:val="single" w:sz="4" w:space="0" w:color="000000"/>
              <w:left w:val="single" w:sz="4" w:space="0" w:color="000000"/>
              <w:bottom w:val="single" w:sz="4" w:space="0" w:color="000000"/>
            </w:tcBorders>
            <w:shd w:val="clear" w:color="auto" w:fill="E5E5E5"/>
          </w:tcPr>
          <w:p w14:paraId="36EECBFF" w14:textId="77777777" w:rsidR="006E742C" w:rsidRPr="003B1B9C" w:rsidRDefault="006E742C" w:rsidP="00D31A59">
            <w:pPr>
              <w:pStyle w:val="Style2"/>
              <w:tabs>
                <w:tab w:val="left" w:pos="360"/>
              </w:tabs>
              <w:snapToGrid w:val="0"/>
              <w:spacing w:after="0"/>
              <w:ind w:left="0"/>
              <w:jc w:val="center"/>
              <w:rPr>
                <w:rFonts w:ascii="Arial" w:hAnsi="Arial" w:cs="Arial"/>
                <w:b/>
              </w:rPr>
            </w:pPr>
          </w:p>
          <w:p w14:paraId="0214C225" w14:textId="77777777" w:rsidR="006E742C" w:rsidRPr="003B1B9C" w:rsidRDefault="006E742C" w:rsidP="00D31A59">
            <w:pPr>
              <w:pStyle w:val="Style2"/>
              <w:tabs>
                <w:tab w:val="left" w:pos="360"/>
              </w:tabs>
              <w:snapToGrid w:val="0"/>
              <w:spacing w:after="0"/>
              <w:ind w:left="0"/>
              <w:jc w:val="center"/>
              <w:rPr>
                <w:rFonts w:ascii="Arial" w:hAnsi="Arial" w:cs="Arial"/>
                <w:b/>
              </w:rPr>
            </w:pPr>
            <w:r w:rsidRPr="003B1B9C">
              <w:rPr>
                <w:rFonts w:ascii="Arial" w:hAnsi="Arial" w:cs="Arial"/>
                <w:b/>
              </w:rPr>
              <w:t>Impacto</w:t>
            </w:r>
          </w:p>
        </w:tc>
        <w:tc>
          <w:tcPr>
            <w:tcW w:w="2450" w:type="dxa"/>
            <w:tcBorders>
              <w:top w:val="single" w:sz="4" w:space="0" w:color="000000"/>
              <w:left w:val="single" w:sz="4" w:space="0" w:color="000000"/>
              <w:bottom w:val="single" w:sz="4" w:space="0" w:color="000000"/>
            </w:tcBorders>
            <w:shd w:val="clear" w:color="auto" w:fill="E5E5E5"/>
          </w:tcPr>
          <w:p w14:paraId="7168A402" w14:textId="77777777" w:rsidR="006E742C" w:rsidRPr="003B1B9C" w:rsidRDefault="006E742C" w:rsidP="00D31A59">
            <w:pPr>
              <w:pStyle w:val="Style2"/>
              <w:tabs>
                <w:tab w:val="left" w:pos="360"/>
              </w:tabs>
              <w:snapToGrid w:val="0"/>
              <w:spacing w:after="0"/>
              <w:ind w:left="0"/>
              <w:jc w:val="both"/>
              <w:rPr>
                <w:rFonts w:ascii="Arial" w:hAnsi="Arial" w:cs="Arial"/>
                <w:b/>
              </w:rPr>
            </w:pPr>
            <w:r w:rsidRPr="003B1B9C">
              <w:rPr>
                <w:rFonts w:ascii="Arial" w:hAnsi="Arial" w:cs="Arial"/>
                <w:b/>
              </w:rPr>
              <w:t>Entidad Afectada</w:t>
            </w:r>
          </w:p>
        </w:tc>
        <w:tc>
          <w:tcPr>
            <w:tcW w:w="1276" w:type="dxa"/>
            <w:tcBorders>
              <w:top w:val="single" w:sz="4" w:space="0" w:color="000000"/>
              <w:left w:val="single" w:sz="4" w:space="0" w:color="000000"/>
              <w:bottom w:val="single" w:sz="4" w:space="0" w:color="000000"/>
            </w:tcBorders>
          </w:tcPr>
          <w:p w14:paraId="5668E520"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Alta</w:t>
            </w:r>
          </w:p>
        </w:tc>
        <w:tc>
          <w:tcPr>
            <w:tcW w:w="1275" w:type="dxa"/>
            <w:tcBorders>
              <w:top w:val="single" w:sz="4" w:space="0" w:color="000000"/>
              <w:left w:val="single" w:sz="4" w:space="0" w:color="000000"/>
              <w:bottom w:val="single" w:sz="4" w:space="0" w:color="000000"/>
            </w:tcBorders>
          </w:tcPr>
          <w:p w14:paraId="112AEBE6"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Alta</w:t>
            </w:r>
          </w:p>
        </w:tc>
        <w:tc>
          <w:tcPr>
            <w:tcW w:w="1134" w:type="dxa"/>
            <w:tcBorders>
              <w:top w:val="single" w:sz="4" w:space="0" w:color="000000"/>
              <w:left w:val="single" w:sz="4" w:space="0" w:color="000000"/>
              <w:bottom w:val="single" w:sz="4" w:space="0" w:color="000000"/>
              <w:right w:val="single" w:sz="4" w:space="0" w:color="000000"/>
            </w:tcBorders>
          </w:tcPr>
          <w:p w14:paraId="36A87FEA"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Media</w:t>
            </w:r>
          </w:p>
        </w:tc>
      </w:tr>
      <w:tr w:rsidR="006E742C" w:rsidRPr="003B1B9C" w14:paraId="78E649F6" w14:textId="77777777" w:rsidTr="00CD67B8">
        <w:tc>
          <w:tcPr>
            <w:tcW w:w="1236" w:type="dxa"/>
            <w:vMerge/>
            <w:tcBorders>
              <w:top w:val="single" w:sz="4" w:space="0" w:color="000000"/>
              <w:left w:val="single" w:sz="4" w:space="0" w:color="000000"/>
              <w:bottom w:val="single" w:sz="4" w:space="0" w:color="000000"/>
            </w:tcBorders>
            <w:shd w:val="clear" w:color="auto" w:fill="E5E5E5"/>
          </w:tcPr>
          <w:p w14:paraId="2AE6FDEB" w14:textId="77777777" w:rsidR="006E742C" w:rsidRPr="003B1B9C" w:rsidRDefault="006E742C" w:rsidP="00D31A59">
            <w:pPr>
              <w:pStyle w:val="Style2"/>
              <w:tabs>
                <w:tab w:val="left" w:pos="360"/>
              </w:tabs>
              <w:snapToGrid w:val="0"/>
              <w:spacing w:after="0"/>
              <w:ind w:left="0"/>
              <w:jc w:val="both"/>
              <w:rPr>
                <w:rFonts w:ascii="Arial" w:hAnsi="Arial" w:cs="Arial"/>
                <w:b/>
              </w:rPr>
            </w:pPr>
          </w:p>
        </w:tc>
        <w:tc>
          <w:tcPr>
            <w:tcW w:w="2450" w:type="dxa"/>
            <w:tcBorders>
              <w:top w:val="single" w:sz="4" w:space="0" w:color="000000"/>
              <w:left w:val="single" w:sz="4" w:space="0" w:color="000000"/>
              <w:bottom w:val="single" w:sz="4" w:space="0" w:color="000000"/>
            </w:tcBorders>
            <w:shd w:val="clear" w:color="auto" w:fill="E5E5E5"/>
          </w:tcPr>
          <w:p w14:paraId="7AA7E288" w14:textId="77777777" w:rsidR="006E742C" w:rsidRPr="003B1B9C" w:rsidRDefault="006E742C" w:rsidP="00D31A59">
            <w:pPr>
              <w:pStyle w:val="Style2"/>
              <w:tabs>
                <w:tab w:val="left" w:pos="360"/>
              </w:tabs>
              <w:snapToGrid w:val="0"/>
              <w:spacing w:after="0"/>
              <w:ind w:left="0"/>
              <w:jc w:val="both"/>
              <w:rPr>
                <w:rFonts w:ascii="Arial" w:hAnsi="Arial" w:cs="Arial"/>
                <w:b/>
              </w:rPr>
            </w:pPr>
            <w:r w:rsidRPr="003B1B9C">
              <w:rPr>
                <w:rFonts w:ascii="Arial" w:hAnsi="Arial" w:cs="Arial"/>
                <w:b/>
              </w:rPr>
              <w:t>Grupo Afectado</w:t>
            </w:r>
          </w:p>
        </w:tc>
        <w:tc>
          <w:tcPr>
            <w:tcW w:w="1276" w:type="dxa"/>
            <w:tcBorders>
              <w:top w:val="single" w:sz="4" w:space="0" w:color="000000"/>
              <w:left w:val="single" w:sz="4" w:space="0" w:color="000000"/>
              <w:bottom w:val="single" w:sz="4" w:space="0" w:color="000000"/>
            </w:tcBorders>
          </w:tcPr>
          <w:p w14:paraId="15AA6429"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Alta</w:t>
            </w:r>
          </w:p>
        </w:tc>
        <w:tc>
          <w:tcPr>
            <w:tcW w:w="1275" w:type="dxa"/>
            <w:tcBorders>
              <w:top w:val="single" w:sz="4" w:space="0" w:color="000000"/>
              <w:left w:val="single" w:sz="4" w:space="0" w:color="000000"/>
              <w:bottom w:val="single" w:sz="4" w:space="0" w:color="000000"/>
            </w:tcBorders>
          </w:tcPr>
          <w:p w14:paraId="44D129F9"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Media</w:t>
            </w:r>
          </w:p>
        </w:tc>
        <w:tc>
          <w:tcPr>
            <w:tcW w:w="1134" w:type="dxa"/>
            <w:tcBorders>
              <w:top w:val="single" w:sz="4" w:space="0" w:color="000000"/>
              <w:left w:val="single" w:sz="4" w:space="0" w:color="000000"/>
              <w:bottom w:val="single" w:sz="4" w:space="0" w:color="000000"/>
              <w:right w:val="single" w:sz="4" w:space="0" w:color="000000"/>
            </w:tcBorders>
          </w:tcPr>
          <w:p w14:paraId="27440E53"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Media</w:t>
            </w:r>
          </w:p>
        </w:tc>
      </w:tr>
      <w:tr w:rsidR="006E742C" w:rsidRPr="003B1B9C" w14:paraId="15721AA5" w14:textId="77777777" w:rsidTr="00CD67B8">
        <w:tc>
          <w:tcPr>
            <w:tcW w:w="1236" w:type="dxa"/>
            <w:vMerge/>
            <w:tcBorders>
              <w:top w:val="single" w:sz="4" w:space="0" w:color="000000"/>
              <w:left w:val="single" w:sz="4" w:space="0" w:color="000000"/>
              <w:bottom w:val="single" w:sz="4" w:space="0" w:color="000000"/>
            </w:tcBorders>
            <w:shd w:val="clear" w:color="auto" w:fill="E5E5E5"/>
          </w:tcPr>
          <w:p w14:paraId="35B04AF8" w14:textId="77777777" w:rsidR="006E742C" w:rsidRPr="003B1B9C" w:rsidRDefault="006E742C" w:rsidP="00D31A59">
            <w:pPr>
              <w:pStyle w:val="Style2"/>
              <w:tabs>
                <w:tab w:val="left" w:pos="360"/>
              </w:tabs>
              <w:snapToGrid w:val="0"/>
              <w:spacing w:after="0"/>
              <w:ind w:left="0"/>
              <w:jc w:val="both"/>
              <w:rPr>
                <w:rFonts w:ascii="Arial" w:hAnsi="Arial" w:cs="Arial"/>
                <w:b/>
              </w:rPr>
            </w:pPr>
          </w:p>
        </w:tc>
        <w:tc>
          <w:tcPr>
            <w:tcW w:w="2450" w:type="dxa"/>
            <w:tcBorders>
              <w:top w:val="single" w:sz="4" w:space="0" w:color="000000"/>
              <w:left w:val="single" w:sz="4" w:space="0" w:color="000000"/>
              <w:bottom w:val="single" w:sz="4" w:space="0" w:color="000000"/>
            </w:tcBorders>
            <w:shd w:val="clear" w:color="auto" w:fill="E5E5E5"/>
          </w:tcPr>
          <w:p w14:paraId="4738D573" w14:textId="77777777" w:rsidR="006E742C" w:rsidRPr="003B1B9C" w:rsidRDefault="006E742C" w:rsidP="00D31A59">
            <w:pPr>
              <w:pStyle w:val="Style2"/>
              <w:tabs>
                <w:tab w:val="left" w:pos="360"/>
              </w:tabs>
              <w:snapToGrid w:val="0"/>
              <w:spacing w:after="0"/>
              <w:ind w:left="0"/>
              <w:jc w:val="both"/>
              <w:rPr>
                <w:rFonts w:ascii="Arial" w:hAnsi="Arial" w:cs="Arial"/>
                <w:b/>
              </w:rPr>
            </w:pPr>
            <w:r w:rsidRPr="003B1B9C">
              <w:rPr>
                <w:rFonts w:ascii="Arial" w:hAnsi="Arial" w:cs="Arial"/>
                <w:b/>
              </w:rPr>
              <w:t xml:space="preserve">Usuario Afectado </w:t>
            </w:r>
          </w:p>
        </w:tc>
        <w:tc>
          <w:tcPr>
            <w:tcW w:w="1276" w:type="dxa"/>
            <w:tcBorders>
              <w:top w:val="single" w:sz="4" w:space="0" w:color="000000"/>
              <w:left w:val="single" w:sz="4" w:space="0" w:color="000000"/>
              <w:bottom w:val="single" w:sz="4" w:space="0" w:color="000000"/>
            </w:tcBorders>
          </w:tcPr>
          <w:p w14:paraId="6A616FF2"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Media</w:t>
            </w:r>
          </w:p>
        </w:tc>
        <w:tc>
          <w:tcPr>
            <w:tcW w:w="1275" w:type="dxa"/>
            <w:tcBorders>
              <w:top w:val="single" w:sz="4" w:space="0" w:color="000000"/>
              <w:left w:val="single" w:sz="4" w:space="0" w:color="000000"/>
              <w:bottom w:val="single" w:sz="4" w:space="0" w:color="000000"/>
            </w:tcBorders>
          </w:tcPr>
          <w:p w14:paraId="37108895"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Baja</w:t>
            </w:r>
          </w:p>
        </w:tc>
        <w:tc>
          <w:tcPr>
            <w:tcW w:w="1134" w:type="dxa"/>
            <w:tcBorders>
              <w:top w:val="single" w:sz="4" w:space="0" w:color="000000"/>
              <w:left w:val="single" w:sz="4" w:space="0" w:color="000000"/>
              <w:bottom w:val="single" w:sz="4" w:space="0" w:color="000000"/>
              <w:right w:val="single" w:sz="4" w:space="0" w:color="000000"/>
            </w:tcBorders>
          </w:tcPr>
          <w:p w14:paraId="105484AA" w14:textId="77777777" w:rsidR="006E742C" w:rsidRPr="003B1B9C" w:rsidRDefault="006E742C" w:rsidP="00D31A59">
            <w:pPr>
              <w:pStyle w:val="Style2"/>
              <w:tabs>
                <w:tab w:val="left" w:pos="360"/>
              </w:tabs>
              <w:snapToGrid w:val="0"/>
              <w:spacing w:after="0"/>
              <w:ind w:left="0"/>
              <w:jc w:val="center"/>
              <w:rPr>
                <w:rFonts w:ascii="Arial" w:hAnsi="Arial" w:cs="Arial"/>
              </w:rPr>
            </w:pPr>
            <w:r w:rsidRPr="003B1B9C">
              <w:rPr>
                <w:rFonts w:ascii="Arial" w:hAnsi="Arial" w:cs="Arial"/>
              </w:rPr>
              <w:t>Baja</w:t>
            </w:r>
          </w:p>
        </w:tc>
      </w:tr>
    </w:tbl>
    <w:p w14:paraId="5574D7D9"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szCs w:val="20"/>
        </w:rPr>
      </w:pPr>
    </w:p>
    <w:p w14:paraId="7E898A9A" w14:textId="77777777" w:rsidR="006E742C" w:rsidRPr="003B1B9C" w:rsidRDefault="006E742C" w:rsidP="00D31A59">
      <w:pPr>
        <w:pStyle w:val="Style1"/>
        <w:numPr>
          <w:ilvl w:val="0"/>
          <w:numId w:val="10"/>
        </w:numPr>
        <w:tabs>
          <w:tab w:val="left" w:pos="426"/>
        </w:tabs>
        <w:autoSpaceDE w:val="0"/>
        <w:autoSpaceDN w:val="0"/>
        <w:adjustRightInd w:val="0"/>
        <w:spacing w:after="0"/>
        <w:ind w:left="1701" w:hanging="283"/>
        <w:jc w:val="both"/>
        <w:rPr>
          <w:rFonts w:ascii="Arial" w:hAnsi="Arial" w:cs="Arial"/>
          <w:szCs w:val="20"/>
        </w:rPr>
      </w:pPr>
      <w:r w:rsidRPr="003B1B9C">
        <w:rPr>
          <w:rFonts w:ascii="Arial" w:hAnsi="Arial" w:cs="Arial"/>
          <w:b/>
          <w:szCs w:val="20"/>
        </w:rPr>
        <w:t xml:space="preserve">Solicitudes de cambio: </w:t>
      </w:r>
      <w:r w:rsidRPr="003B1B9C">
        <w:rPr>
          <w:rFonts w:ascii="Arial" w:hAnsi="Arial" w:cs="Arial"/>
          <w:szCs w:val="20"/>
        </w:rPr>
        <w:t xml:space="preserve">El </w:t>
      </w:r>
      <w:r w:rsidRPr="003B1B9C">
        <w:rPr>
          <w:rFonts w:ascii="Arial" w:hAnsi="Arial" w:cs="Arial"/>
          <w:b/>
          <w:szCs w:val="20"/>
        </w:rPr>
        <w:t xml:space="preserve">PRESTADOR </w:t>
      </w:r>
      <w:r w:rsidRPr="003B1B9C">
        <w:rPr>
          <w:rFonts w:ascii="Arial" w:hAnsi="Arial" w:cs="Arial"/>
          <w:szCs w:val="20"/>
        </w:rPr>
        <w:t xml:space="preserve">tramitará las solicitudes de cambio emitidas por el </w:t>
      </w:r>
      <w:r w:rsidRPr="003B1B9C">
        <w:rPr>
          <w:rFonts w:ascii="Arial" w:hAnsi="Arial" w:cs="Arial"/>
          <w:b/>
          <w:szCs w:val="20"/>
        </w:rPr>
        <w:t xml:space="preserve">CLIENTE </w:t>
      </w:r>
      <w:r w:rsidRPr="003B1B9C">
        <w:rPr>
          <w:rFonts w:ascii="Arial" w:hAnsi="Arial" w:cs="Arial"/>
          <w:szCs w:val="20"/>
        </w:rPr>
        <w:t>a los miembros del comité de cambios,</w:t>
      </w:r>
      <w:r w:rsidRPr="003B1B9C">
        <w:rPr>
          <w:rFonts w:ascii="Arial" w:hAnsi="Arial" w:cs="Arial"/>
          <w:b/>
          <w:szCs w:val="20"/>
        </w:rPr>
        <w:t xml:space="preserve"> </w:t>
      </w:r>
      <w:r w:rsidRPr="003B1B9C">
        <w:rPr>
          <w:rFonts w:ascii="Arial" w:hAnsi="Arial" w:cs="Arial"/>
          <w:szCs w:val="20"/>
        </w:rPr>
        <w:t xml:space="preserve">conformado por los desarrolladores de </w:t>
      </w:r>
      <w:r w:rsidRPr="001C0D97">
        <w:rPr>
          <w:rFonts w:ascii="Arial" w:hAnsi="Arial" w:cs="Arial"/>
          <w:b/>
          <w:szCs w:val="20"/>
        </w:rPr>
        <w:t>LA APLICACIÓN</w:t>
      </w:r>
      <w:r w:rsidRPr="003B1B9C">
        <w:rPr>
          <w:rFonts w:ascii="Arial" w:hAnsi="Arial" w:cs="Arial"/>
          <w:szCs w:val="20"/>
        </w:rPr>
        <w:t xml:space="preserve">. Las solicitudes de cambio serán aprobadas en dependencia del impacto del cambio en </w:t>
      </w:r>
      <w:r w:rsidRPr="001C0D97">
        <w:rPr>
          <w:rFonts w:ascii="Arial" w:hAnsi="Arial" w:cs="Arial"/>
          <w:b/>
          <w:szCs w:val="20"/>
        </w:rPr>
        <w:t>LA APLICACIÓN</w:t>
      </w:r>
      <w:r w:rsidRPr="003B1B9C">
        <w:rPr>
          <w:rFonts w:ascii="Arial" w:hAnsi="Arial" w:cs="Arial"/>
          <w:szCs w:val="20"/>
        </w:rPr>
        <w:t xml:space="preserve">, no siendo obligatorio su implementación en la versión desplegada en la entidad cliente. </w:t>
      </w:r>
      <w:r w:rsidRPr="001C0D97">
        <w:rPr>
          <w:rFonts w:ascii="Arial" w:hAnsi="Arial" w:cs="Arial"/>
          <w:bCs/>
          <w:szCs w:val="20"/>
        </w:rPr>
        <w:t>El</w:t>
      </w:r>
      <w:r w:rsidRPr="003B1B9C">
        <w:rPr>
          <w:rFonts w:ascii="Arial" w:hAnsi="Arial" w:cs="Arial"/>
          <w:b/>
          <w:bCs/>
          <w:szCs w:val="20"/>
        </w:rPr>
        <w:t xml:space="preserve"> PRESTADOR </w:t>
      </w:r>
      <w:r w:rsidRPr="003B1B9C">
        <w:rPr>
          <w:rFonts w:ascii="Arial" w:hAnsi="Arial" w:cs="Arial"/>
          <w:szCs w:val="20"/>
        </w:rPr>
        <w:t xml:space="preserve">tiene la obligación de analizarlas y responder en un plazo no mayor de 5 días hábiles su decisión. </w:t>
      </w:r>
    </w:p>
    <w:p w14:paraId="7D972FED" w14:textId="77777777" w:rsidR="006E742C" w:rsidRPr="003B1B9C" w:rsidRDefault="006E742C" w:rsidP="00D31A59">
      <w:pPr>
        <w:pStyle w:val="Prrafodelista"/>
        <w:numPr>
          <w:ilvl w:val="0"/>
          <w:numId w:val="21"/>
        </w:numPr>
        <w:tabs>
          <w:tab w:val="left" w:pos="426"/>
        </w:tabs>
        <w:autoSpaceDE w:val="0"/>
        <w:autoSpaceDN w:val="0"/>
        <w:adjustRightInd w:val="0"/>
        <w:spacing w:after="0"/>
        <w:ind w:left="1146" w:hanging="1146"/>
        <w:jc w:val="both"/>
        <w:rPr>
          <w:rFonts w:ascii="Arial" w:hAnsi="Arial" w:cs="Arial"/>
          <w:b/>
        </w:rPr>
      </w:pPr>
      <w:r w:rsidRPr="003B1B9C">
        <w:rPr>
          <w:rFonts w:ascii="Arial" w:hAnsi="Arial" w:cs="Arial"/>
          <w:b/>
          <w:iCs/>
        </w:rPr>
        <w:t>Deberes y responsabilidades</w:t>
      </w:r>
    </w:p>
    <w:p w14:paraId="2C168C36" w14:textId="77777777" w:rsidR="006E742C" w:rsidRPr="003B1B9C" w:rsidRDefault="006E742C" w:rsidP="00D31A59">
      <w:pPr>
        <w:pStyle w:val="Prrafodelista"/>
        <w:numPr>
          <w:ilvl w:val="0"/>
          <w:numId w:val="14"/>
        </w:numPr>
        <w:tabs>
          <w:tab w:val="left" w:pos="426"/>
        </w:tabs>
        <w:autoSpaceDE w:val="0"/>
        <w:autoSpaceDN w:val="0"/>
        <w:adjustRightInd w:val="0"/>
        <w:spacing w:after="0"/>
        <w:ind w:left="1134" w:hanging="425"/>
        <w:jc w:val="both"/>
        <w:rPr>
          <w:rFonts w:ascii="Arial" w:hAnsi="Arial" w:cs="Arial"/>
          <w:b/>
        </w:rPr>
      </w:pPr>
      <w:r w:rsidRPr="003B1B9C">
        <w:rPr>
          <w:rFonts w:ascii="Arial" w:hAnsi="Arial" w:cs="Arial"/>
          <w:b/>
        </w:rPr>
        <w:t>Acceso al personal, sistemas y recursos</w:t>
      </w:r>
    </w:p>
    <w:p w14:paraId="780DC9DB" w14:textId="77777777" w:rsidR="006E742C" w:rsidRPr="003B1B9C" w:rsidRDefault="006E742C" w:rsidP="00D31A59">
      <w:pPr>
        <w:pStyle w:val="Prrafodelista"/>
        <w:numPr>
          <w:ilvl w:val="0"/>
          <w:numId w:val="15"/>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 xml:space="preserve">Los cargos autorizados a tener acceso a los sistemas y recursos por </w:t>
      </w:r>
      <w:r w:rsidRPr="003B1B9C">
        <w:rPr>
          <w:rFonts w:ascii="Arial" w:hAnsi="Arial" w:cs="Arial"/>
          <w:szCs w:val="20"/>
        </w:rPr>
        <w:t xml:space="preserve">el </w:t>
      </w:r>
      <w:r w:rsidRPr="003B1B9C">
        <w:rPr>
          <w:rFonts w:ascii="Arial" w:hAnsi="Arial" w:cs="Arial"/>
          <w:b/>
          <w:szCs w:val="20"/>
        </w:rPr>
        <w:t>PRESTADOR</w:t>
      </w:r>
      <w:r w:rsidRPr="003B1B9C">
        <w:rPr>
          <w:rFonts w:ascii="Arial" w:hAnsi="Arial" w:cs="Arial"/>
          <w:szCs w:val="20"/>
        </w:rPr>
        <w:t xml:space="preserve"> </w:t>
      </w:r>
      <w:r w:rsidRPr="003B1B9C">
        <w:rPr>
          <w:rFonts w:ascii="Arial" w:hAnsi="Arial" w:cs="Arial"/>
        </w:rPr>
        <w:t xml:space="preserve">son: los especialistas de soporte, jefes de departamento y el director del Centro de Soporte. Los mismos tendrán disponibles medios y herramientas para realizar las tareas necesarias y es su deber identificarse ante el personal del </w:t>
      </w:r>
      <w:r w:rsidRPr="003B1B9C">
        <w:rPr>
          <w:rFonts w:ascii="Arial" w:hAnsi="Arial" w:cs="Arial"/>
          <w:b/>
        </w:rPr>
        <w:t>CLIENTE</w:t>
      </w:r>
      <w:r w:rsidRPr="003B1B9C">
        <w:rPr>
          <w:rFonts w:ascii="Arial" w:hAnsi="Arial" w:cs="Arial"/>
        </w:rPr>
        <w:t>.</w:t>
      </w:r>
    </w:p>
    <w:p w14:paraId="4405D962" w14:textId="77777777" w:rsidR="006E742C" w:rsidRPr="003B1B9C" w:rsidRDefault="006E742C" w:rsidP="00D31A59">
      <w:pPr>
        <w:pStyle w:val="Prrafodelista"/>
        <w:numPr>
          <w:ilvl w:val="0"/>
          <w:numId w:val="15"/>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E</w:t>
      </w:r>
      <w:r w:rsidRPr="003B1B9C">
        <w:rPr>
          <w:rFonts w:ascii="Arial" w:hAnsi="Arial" w:cs="Arial"/>
          <w:szCs w:val="20"/>
        </w:rPr>
        <w:t xml:space="preserve">l </w:t>
      </w:r>
      <w:r w:rsidRPr="003B1B9C">
        <w:rPr>
          <w:rFonts w:ascii="Arial" w:hAnsi="Arial" w:cs="Arial"/>
          <w:b/>
          <w:szCs w:val="20"/>
        </w:rPr>
        <w:t xml:space="preserve">Cliente </w:t>
      </w:r>
      <w:r w:rsidRPr="003B1B9C">
        <w:rPr>
          <w:rFonts w:ascii="Arial" w:hAnsi="Arial" w:cs="Arial"/>
        </w:rPr>
        <w:t>debe garantizar al personal de soporte el acceso a los locales, sistemas, recursos (tecnológicos y humanos) y las condiciones de seguridad personal e integridad física requeridas para el desempeño de sus labores.</w:t>
      </w:r>
    </w:p>
    <w:p w14:paraId="2F716423" w14:textId="77777777" w:rsidR="006E742C" w:rsidRPr="003B1B9C" w:rsidRDefault="006E742C" w:rsidP="00D31A59">
      <w:pPr>
        <w:pStyle w:val="Prrafodelista"/>
        <w:numPr>
          <w:ilvl w:val="0"/>
          <w:numId w:val="21"/>
        </w:numPr>
        <w:tabs>
          <w:tab w:val="left" w:pos="426"/>
        </w:tabs>
        <w:autoSpaceDE w:val="0"/>
        <w:autoSpaceDN w:val="0"/>
        <w:adjustRightInd w:val="0"/>
        <w:spacing w:after="0"/>
        <w:ind w:left="1146" w:hanging="1146"/>
        <w:jc w:val="both"/>
        <w:rPr>
          <w:rFonts w:ascii="Arial" w:hAnsi="Arial" w:cs="Arial"/>
          <w:b/>
        </w:rPr>
      </w:pPr>
      <w:r w:rsidRPr="003B1B9C">
        <w:rPr>
          <w:rFonts w:ascii="Arial" w:hAnsi="Arial" w:cs="Arial"/>
          <w:b/>
          <w:iCs/>
        </w:rPr>
        <w:t>Garantías</w:t>
      </w:r>
    </w:p>
    <w:p w14:paraId="2C1B5CE5" w14:textId="77777777" w:rsidR="006E742C" w:rsidRPr="003B1B9C" w:rsidRDefault="006E742C" w:rsidP="00D31A59">
      <w:pPr>
        <w:pStyle w:val="Prrafodelista"/>
        <w:numPr>
          <w:ilvl w:val="0"/>
          <w:numId w:val="16"/>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rPr>
        <w:t>Calidad del servicio</w:t>
      </w:r>
      <w:r w:rsidRPr="003B1B9C">
        <w:rPr>
          <w:rFonts w:ascii="Arial" w:hAnsi="Arial" w:cs="Arial"/>
        </w:rPr>
        <w:t>:</w:t>
      </w:r>
      <w:r w:rsidRPr="003B1B9C">
        <w:rPr>
          <w:rFonts w:ascii="Arial" w:hAnsi="Arial" w:cs="Arial"/>
          <w:i/>
          <w:szCs w:val="20"/>
        </w:rPr>
        <w:t xml:space="preserve"> </w:t>
      </w:r>
      <w:r w:rsidRPr="003B1B9C">
        <w:rPr>
          <w:rFonts w:ascii="Arial" w:hAnsi="Arial" w:cs="Arial"/>
        </w:rPr>
        <w:t>El servicio de Soporte Técnico será brindado utilizando las buenas prácticas de ITILv3, estándar internacional de facto para la gestión de servicios.</w:t>
      </w:r>
    </w:p>
    <w:p w14:paraId="30C7904A" w14:textId="77777777" w:rsidR="006E742C" w:rsidRPr="003B1B9C" w:rsidRDefault="006E742C" w:rsidP="00D31A59">
      <w:pPr>
        <w:pStyle w:val="Prrafodelista"/>
        <w:numPr>
          <w:ilvl w:val="0"/>
          <w:numId w:val="16"/>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rPr>
        <w:t>Condiciones de servicio</w:t>
      </w:r>
      <w:r w:rsidRPr="003B1B9C">
        <w:rPr>
          <w:rFonts w:ascii="Arial" w:hAnsi="Arial" w:cs="Arial"/>
        </w:rPr>
        <w:t xml:space="preserve">: Los servicios acordados tendrán validez siempre y cuando no se incurra en alguna de las violaciones siguientes: </w:t>
      </w:r>
    </w:p>
    <w:p w14:paraId="72F72B37" w14:textId="77777777" w:rsidR="006E742C" w:rsidRPr="003B1B9C" w:rsidRDefault="006E742C" w:rsidP="00D31A59">
      <w:pPr>
        <w:pStyle w:val="Prrafodelista"/>
        <w:numPr>
          <w:ilvl w:val="0"/>
          <w:numId w:val="17"/>
        </w:numPr>
        <w:tabs>
          <w:tab w:val="left" w:pos="426"/>
        </w:tabs>
        <w:autoSpaceDE w:val="0"/>
        <w:autoSpaceDN w:val="0"/>
        <w:adjustRightInd w:val="0"/>
        <w:spacing w:after="0"/>
        <w:ind w:left="1418" w:hanging="283"/>
        <w:jc w:val="both"/>
        <w:rPr>
          <w:rFonts w:ascii="Arial" w:hAnsi="Arial" w:cs="Arial"/>
        </w:rPr>
      </w:pPr>
      <w:r w:rsidRPr="003B1B9C">
        <w:rPr>
          <w:rFonts w:ascii="Arial" w:hAnsi="Arial" w:cs="Arial"/>
        </w:rPr>
        <w:t xml:space="preserve">Utilizar el correo electrónico u otro medio de notificación definido entre </w:t>
      </w:r>
      <w:r w:rsidRPr="003B1B9C">
        <w:rPr>
          <w:rFonts w:ascii="Arial" w:hAnsi="Arial" w:cs="Arial"/>
          <w:b/>
        </w:rPr>
        <w:t>Las Partes</w:t>
      </w:r>
      <w:r w:rsidRPr="003B1B9C">
        <w:rPr>
          <w:rFonts w:ascii="Arial" w:hAnsi="Arial" w:cs="Arial"/>
        </w:rPr>
        <w:t xml:space="preserve"> para transmitir, acceder, o difundir información pornográfica, terrorista, contrarrevolucionaria, o en general con fines lesivos a los intereses de la sociedad, la Institución, la Revolución Cubana o terceros.</w:t>
      </w:r>
    </w:p>
    <w:p w14:paraId="0F41D000" w14:textId="77777777" w:rsidR="006E742C" w:rsidRPr="003B1B9C" w:rsidRDefault="006E742C" w:rsidP="00D31A59">
      <w:pPr>
        <w:pStyle w:val="Prrafodelista"/>
        <w:numPr>
          <w:ilvl w:val="0"/>
          <w:numId w:val="17"/>
        </w:numPr>
        <w:tabs>
          <w:tab w:val="left" w:pos="426"/>
        </w:tabs>
        <w:autoSpaceDE w:val="0"/>
        <w:autoSpaceDN w:val="0"/>
        <w:adjustRightInd w:val="0"/>
        <w:spacing w:after="0"/>
        <w:ind w:left="1418" w:hanging="283"/>
        <w:jc w:val="both"/>
        <w:rPr>
          <w:rFonts w:ascii="Arial" w:hAnsi="Arial" w:cs="Arial"/>
        </w:rPr>
      </w:pPr>
      <w:r w:rsidRPr="003B1B9C">
        <w:rPr>
          <w:rFonts w:ascii="Arial" w:hAnsi="Arial" w:cs="Arial"/>
        </w:rPr>
        <w:t>Utilizar las posibilidades que brinda el servicio de Soporte Técnico con fines lucrativos, ilícitos o de carácter personal.</w:t>
      </w:r>
    </w:p>
    <w:p w14:paraId="6AD53C94" w14:textId="77777777" w:rsidR="006E742C" w:rsidRPr="003B1B9C" w:rsidRDefault="006E742C" w:rsidP="00D31A59">
      <w:pPr>
        <w:pStyle w:val="Prrafodelista"/>
        <w:numPr>
          <w:ilvl w:val="0"/>
          <w:numId w:val="17"/>
        </w:numPr>
        <w:tabs>
          <w:tab w:val="left" w:pos="426"/>
        </w:tabs>
        <w:autoSpaceDE w:val="0"/>
        <w:autoSpaceDN w:val="0"/>
        <w:adjustRightInd w:val="0"/>
        <w:spacing w:after="0"/>
        <w:ind w:left="1418" w:hanging="283"/>
        <w:jc w:val="both"/>
        <w:rPr>
          <w:rFonts w:ascii="Arial" w:hAnsi="Arial" w:cs="Arial"/>
        </w:rPr>
      </w:pPr>
      <w:r w:rsidRPr="003B1B9C">
        <w:rPr>
          <w:rFonts w:ascii="Arial" w:hAnsi="Arial" w:cs="Arial"/>
        </w:rPr>
        <w:lastRenderedPageBreak/>
        <w:t>Identificarse ante los técnicos y especialistas de soporte de forma fraudulenta con el fin de obtener servicios.</w:t>
      </w:r>
    </w:p>
    <w:p w14:paraId="1181FCE5" w14:textId="77777777" w:rsidR="006E742C" w:rsidRPr="003B1B9C" w:rsidRDefault="006E742C" w:rsidP="00D31A59">
      <w:pPr>
        <w:pStyle w:val="Prrafodelista"/>
        <w:numPr>
          <w:ilvl w:val="0"/>
          <w:numId w:val="17"/>
        </w:numPr>
        <w:tabs>
          <w:tab w:val="left" w:pos="426"/>
        </w:tabs>
        <w:autoSpaceDE w:val="0"/>
        <w:autoSpaceDN w:val="0"/>
        <w:adjustRightInd w:val="0"/>
        <w:spacing w:after="0"/>
        <w:ind w:left="1418" w:hanging="283"/>
        <w:jc w:val="both"/>
        <w:rPr>
          <w:rFonts w:ascii="Arial" w:hAnsi="Arial" w:cs="Arial"/>
        </w:rPr>
      </w:pPr>
      <w:r w:rsidRPr="003B1B9C">
        <w:rPr>
          <w:rFonts w:ascii="Arial" w:hAnsi="Arial" w:cs="Arial"/>
        </w:rPr>
        <w:t>Realizar cualquier tipo de ataque a la seguridad informática de sistemas informáticos designados para brindar el servicio de soporte técnico, así como el envío o reenvío de mensajes masivos con información intrascendente, de supuestos alertas, cartas cadenas, etc.</w:t>
      </w:r>
    </w:p>
    <w:p w14:paraId="42CF8BDF" w14:textId="77777777" w:rsidR="006E742C" w:rsidRPr="003B1B9C" w:rsidRDefault="006E742C" w:rsidP="00D31A59">
      <w:pPr>
        <w:pStyle w:val="Prrafodelista"/>
        <w:numPr>
          <w:ilvl w:val="0"/>
          <w:numId w:val="17"/>
        </w:numPr>
        <w:tabs>
          <w:tab w:val="left" w:pos="426"/>
        </w:tabs>
        <w:autoSpaceDE w:val="0"/>
        <w:autoSpaceDN w:val="0"/>
        <w:adjustRightInd w:val="0"/>
        <w:spacing w:after="0"/>
        <w:ind w:left="1418" w:hanging="283"/>
        <w:jc w:val="both"/>
        <w:rPr>
          <w:rFonts w:ascii="Arial" w:hAnsi="Arial" w:cs="Arial"/>
        </w:rPr>
      </w:pPr>
      <w:r w:rsidRPr="003B1B9C">
        <w:rPr>
          <w:rFonts w:ascii="Arial" w:hAnsi="Arial" w:cs="Arial"/>
        </w:rPr>
        <w:t>Enviar a través de Internet o del correo electrónico no establecido documentos clasificados o limitados.</w:t>
      </w:r>
    </w:p>
    <w:p w14:paraId="2F35CA12" w14:textId="77777777" w:rsidR="006E742C" w:rsidRPr="003B1B9C" w:rsidRDefault="006E742C" w:rsidP="00D31A59">
      <w:pPr>
        <w:pStyle w:val="Prrafodelista"/>
        <w:numPr>
          <w:ilvl w:val="0"/>
          <w:numId w:val="17"/>
        </w:numPr>
        <w:tabs>
          <w:tab w:val="left" w:pos="426"/>
        </w:tabs>
        <w:autoSpaceDE w:val="0"/>
        <w:autoSpaceDN w:val="0"/>
        <w:adjustRightInd w:val="0"/>
        <w:spacing w:after="0"/>
        <w:ind w:left="1418" w:hanging="283"/>
        <w:jc w:val="both"/>
        <w:rPr>
          <w:rFonts w:ascii="Arial" w:hAnsi="Arial" w:cs="Arial"/>
        </w:rPr>
      </w:pPr>
      <w:r w:rsidRPr="003B1B9C">
        <w:rPr>
          <w:rFonts w:ascii="Arial" w:hAnsi="Arial" w:cs="Arial"/>
        </w:rPr>
        <w:t xml:space="preserve">No informar de inmediato a la persona designada sobre cualquier acción que atente contra las regulaciones establecidas por el </w:t>
      </w:r>
      <w:r w:rsidRPr="003B1B9C">
        <w:rPr>
          <w:rFonts w:ascii="Arial" w:hAnsi="Arial" w:cs="Arial"/>
          <w:b/>
        </w:rPr>
        <w:t>PRESTADOR</w:t>
      </w:r>
      <w:r w:rsidRPr="003B1B9C">
        <w:rPr>
          <w:rFonts w:ascii="Arial" w:hAnsi="Arial" w:cs="Arial"/>
        </w:rPr>
        <w:t>.</w:t>
      </w:r>
    </w:p>
    <w:p w14:paraId="3D95E922" w14:textId="77777777" w:rsidR="006E742C" w:rsidRPr="003B1B9C" w:rsidRDefault="006E742C" w:rsidP="00D31A59">
      <w:pPr>
        <w:pStyle w:val="Prrafodelista"/>
        <w:numPr>
          <w:ilvl w:val="0"/>
          <w:numId w:val="17"/>
        </w:numPr>
        <w:tabs>
          <w:tab w:val="left" w:pos="426"/>
        </w:tabs>
        <w:autoSpaceDE w:val="0"/>
        <w:autoSpaceDN w:val="0"/>
        <w:adjustRightInd w:val="0"/>
        <w:spacing w:after="0"/>
        <w:ind w:left="1418" w:hanging="283"/>
        <w:jc w:val="both"/>
        <w:rPr>
          <w:rFonts w:ascii="Arial" w:hAnsi="Arial" w:cs="Arial"/>
        </w:rPr>
      </w:pPr>
      <w:r w:rsidRPr="003B1B9C">
        <w:rPr>
          <w:rFonts w:ascii="Arial" w:hAnsi="Arial" w:cs="Arial"/>
        </w:rPr>
        <w:t>No colaborar abiertamente con las autoridades pertinentes ante casos investigativos por incidentes ocurridos que afectan el servicio de Soporte Técnico.</w:t>
      </w:r>
    </w:p>
    <w:p w14:paraId="3B1D99F7" w14:textId="77777777" w:rsidR="006E742C" w:rsidRPr="003B1B9C" w:rsidRDefault="006E742C" w:rsidP="00D31A59">
      <w:pPr>
        <w:pStyle w:val="Prrafodelista"/>
        <w:numPr>
          <w:ilvl w:val="0"/>
          <w:numId w:val="21"/>
        </w:numPr>
        <w:tabs>
          <w:tab w:val="left" w:pos="426"/>
        </w:tabs>
        <w:autoSpaceDE w:val="0"/>
        <w:autoSpaceDN w:val="0"/>
        <w:adjustRightInd w:val="0"/>
        <w:spacing w:after="0"/>
        <w:ind w:left="567" w:hanging="567"/>
        <w:jc w:val="both"/>
        <w:rPr>
          <w:rFonts w:ascii="Arial" w:hAnsi="Arial" w:cs="Arial"/>
          <w:b/>
        </w:rPr>
      </w:pPr>
      <w:r w:rsidRPr="003B1B9C">
        <w:rPr>
          <w:rFonts w:ascii="Arial" w:hAnsi="Arial" w:cs="Arial"/>
          <w:b/>
          <w:iCs/>
        </w:rPr>
        <w:t>Seguridad</w:t>
      </w:r>
    </w:p>
    <w:p w14:paraId="79A85FAF" w14:textId="77777777" w:rsidR="006E742C" w:rsidRPr="003B1B9C" w:rsidRDefault="006E742C" w:rsidP="00D31A59">
      <w:pPr>
        <w:pStyle w:val="Prrafodelista"/>
        <w:numPr>
          <w:ilvl w:val="0"/>
          <w:numId w:val="18"/>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rPr>
        <w:t>Acceso físico</w:t>
      </w:r>
      <w:r w:rsidRPr="003B1B9C">
        <w:rPr>
          <w:rFonts w:ascii="Arial" w:hAnsi="Arial" w:cs="Arial"/>
        </w:rPr>
        <w:t xml:space="preserve">: El </w:t>
      </w:r>
      <w:r w:rsidRPr="003B1B9C">
        <w:rPr>
          <w:rFonts w:ascii="Arial" w:hAnsi="Arial" w:cs="Arial"/>
          <w:b/>
        </w:rPr>
        <w:t>CLIENTE</w:t>
      </w:r>
      <w:r w:rsidRPr="003B1B9C">
        <w:rPr>
          <w:rFonts w:ascii="Arial" w:hAnsi="Arial" w:cs="Arial"/>
        </w:rPr>
        <w:t xml:space="preserve"> especifica los lugares y recursos a los cuales tienen acceso quienes brindan el servicio de soporte técnico.</w:t>
      </w:r>
    </w:p>
    <w:p w14:paraId="4B6BBD4D" w14:textId="77777777" w:rsidR="006E742C" w:rsidRPr="003B1B9C" w:rsidRDefault="006E742C" w:rsidP="00D31A59">
      <w:pPr>
        <w:pStyle w:val="Prrafodelista"/>
        <w:numPr>
          <w:ilvl w:val="0"/>
          <w:numId w:val="18"/>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rPr>
        <w:t>Acceso lógico</w:t>
      </w:r>
      <w:r w:rsidRPr="003B1B9C">
        <w:rPr>
          <w:rFonts w:ascii="Arial" w:hAnsi="Arial" w:cs="Arial"/>
        </w:rPr>
        <w:t>: Todas las soluciones informáticas que reciban el servicio de Soporte Técnico poseerán un usuario para estos fines.</w:t>
      </w:r>
    </w:p>
    <w:p w14:paraId="7F4A0F35" w14:textId="77777777" w:rsidR="006E742C" w:rsidRPr="003B1B9C" w:rsidRDefault="006E742C" w:rsidP="00D31A59">
      <w:pPr>
        <w:pStyle w:val="Prrafodelista"/>
        <w:numPr>
          <w:ilvl w:val="0"/>
          <w:numId w:val="18"/>
        </w:numPr>
        <w:tabs>
          <w:tab w:val="left" w:pos="426"/>
        </w:tabs>
        <w:autoSpaceDE w:val="0"/>
        <w:autoSpaceDN w:val="0"/>
        <w:adjustRightInd w:val="0"/>
        <w:spacing w:after="0"/>
        <w:ind w:left="1134" w:hanging="425"/>
        <w:jc w:val="both"/>
        <w:rPr>
          <w:rFonts w:ascii="Arial" w:hAnsi="Arial" w:cs="Arial"/>
        </w:rPr>
      </w:pPr>
      <w:r w:rsidRPr="003B1B9C">
        <w:rPr>
          <w:rFonts w:ascii="Arial" w:hAnsi="Arial" w:cs="Arial"/>
          <w:b/>
        </w:rPr>
        <w:t>Conformidad con las Políticas de Seguridad del Cliente</w:t>
      </w:r>
      <w:r w:rsidRPr="003B1B9C">
        <w:rPr>
          <w:rFonts w:ascii="Arial" w:hAnsi="Arial" w:cs="Arial"/>
        </w:rPr>
        <w:t>:</w:t>
      </w:r>
    </w:p>
    <w:p w14:paraId="57365518"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rPr>
      </w:pPr>
      <w:r w:rsidRPr="003B1B9C">
        <w:rPr>
          <w:rFonts w:ascii="Arial" w:hAnsi="Arial" w:cs="Arial"/>
        </w:rPr>
        <w:t xml:space="preserve">En caso de que el </w:t>
      </w:r>
      <w:r w:rsidRPr="003B1B9C">
        <w:rPr>
          <w:rFonts w:ascii="Arial" w:hAnsi="Arial" w:cs="Arial"/>
          <w:b/>
        </w:rPr>
        <w:t>CLIENTE</w:t>
      </w:r>
      <w:r w:rsidRPr="003B1B9C">
        <w:rPr>
          <w:rFonts w:ascii="Arial" w:hAnsi="Arial" w:cs="Arial"/>
        </w:rPr>
        <w:t xml:space="preserve"> tenga políticas de seguridad tiene que informarlas al </w:t>
      </w:r>
      <w:r w:rsidRPr="003B1B9C">
        <w:rPr>
          <w:rFonts w:ascii="Arial" w:hAnsi="Arial" w:cs="Arial"/>
          <w:b/>
        </w:rPr>
        <w:t xml:space="preserve">PRESTADOR </w:t>
      </w:r>
      <w:r w:rsidRPr="003B1B9C">
        <w:rPr>
          <w:rFonts w:ascii="Arial" w:hAnsi="Arial" w:cs="Arial"/>
        </w:rPr>
        <w:t xml:space="preserve">para que pueda acatarlas. A su vez el </w:t>
      </w:r>
      <w:r w:rsidRPr="003B1B9C">
        <w:rPr>
          <w:rFonts w:ascii="Arial" w:hAnsi="Arial" w:cs="Arial"/>
          <w:b/>
        </w:rPr>
        <w:t>CLIENTE</w:t>
      </w:r>
      <w:r w:rsidRPr="003B1B9C">
        <w:rPr>
          <w:rFonts w:ascii="Arial" w:hAnsi="Arial" w:cs="Arial"/>
        </w:rPr>
        <w:t xml:space="preserve"> tiene que garantizar que sus políticas de seguridad no impidan u obstaculicen el servicio que presta el </w:t>
      </w:r>
      <w:r w:rsidRPr="003B1B9C">
        <w:rPr>
          <w:rFonts w:ascii="Arial" w:hAnsi="Arial" w:cs="Arial"/>
          <w:b/>
        </w:rPr>
        <w:t>PRESTADOR</w:t>
      </w:r>
      <w:r w:rsidRPr="003B1B9C">
        <w:rPr>
          <w:rFonts w:ascii="Arial" w:hAnsi="Arial" w:cs="Arial"/>
        </w:rPr>
        <w:t>.</w:t>
      </w:r>
    </w:p>
    <w:p w14:paraId="5A6B68D6" w14:textId="77777777" w:rsidR="006E742C" w:rsidRPr="003B1B9C" w:rsidRDefault="006E742C" w:rsidP="00D31A59">
      <w:pPr>
        <w:pStyle w:val="Prrafodelista"/>
        <w:numPr>
          <w:ilvl w:val="0"/>
          <w:numId w:val="18"/>
        </w:numPr>
        <w:tabs>
          <w:tab w:val="left" w:pos="426"/>
        </w:tabs>
        <w:autoSpaceDE w:val="0"/>
        <w:autoSpaceDN w:val="0"/>
        <w:adjustRightInd w:val="0"/>
        <w:spacing w:after="0"/>
        <w:ind w:left="1134" w:hanging="425"/>
        <w:jc w:val="both"/>
        <w:rPr>
          <w:rFonts w:ascii="Arial" w:hAnsi="Arial" w:cs="Arial"/>
          <w:b/>
        </w:rPr>
      </w:pPr>
      <w:r w:rsidRPr="003B1B9C">
        <w:rPr>
          <w:rFonts w:ascii="Arial" w:hAnsi="Arial" w:cs="Arial"/>
          <w:b/>
        </w:rPr>
        <w:t>Medidas de seguridad de datos e información</w:t>
      </w:r>
    </w:p>
    <w:p w14:paraId="65A1C1E4" w14:textId="77777777" w:rsidR="006E742C" w:rsidRPr="003B1B9C" w:rsidRDefault="006E742C" w:rsidP="00D31A59">
      <w:pPr>
        <w:pStyle w:val="Prrafodelista"/>
        <w:tabs>
          <w:tab w:val="left" w:pos="426"/>
        </w:tabs>
        <w:autoSpaceDE w:val="0"/>
        <w:autoSpaceDN w:val="0"/>
        <w:adjustRightInd w:val="0"/>
        <w:spacing w:after="0"/>
        <w:ind w:left="1134"/>
        <w:jc w:val="both"/>
        <w:rPr>
          <w:rFonts w:ascii="Arial" w:hAnsi="Arial" w:cs="Arial"/>
        </w:rPr>
      </w:pPr>
      <w:r w:rsidRPr="003B1B9C">
        <w:rPr>
          <w:rFonts w:ascii="Arial" w:hAnsi="Arial" w:cs="Arial"/>
        </w:rPr>
        <w:t xml:space="preserve">A continuación se listan las medidas generales que debe tomar el </w:t>
      </w:r>
      <w:r w:rsidRPr="003B1B9C">
        <w:rPr>
          <w:rFonts w:ascii="Arial" w:hAnsi="Arial" w:cs="Arial"/>
          <w:b/>
        </w:rPr>
        <w:t>CLIENTE</w:t>
      </w:r>
      <w:r w:rsidRPr="003B1B9C">
        <w:rPr>
          <w:rFonts w:ascii="Arial" w:hAnsi="Arial" w:cs="Arial"/>
        </w:rPr>
        <w:t xml:space="preserve"> para garantizar la seguridad de la información las que son:</w:t>
      </w:r>
    </w:p>
    <w:p w14:paraId="0998341A" w14:textId="77777777" w:rsidR="006E742C" w:rsidRPr="003B1B9C" w:rsidRDefault="006E742C" w:rsidP="00D31A59">
      <w:pPr>
        <w:pStyle w:val="Prrafodelista"/>
        <w:numPr>
          <w:ilvl w:val="0"/>
          <w:numId w:val="19"/>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No deben ser modificadas las estructuras de almacenamiento de las bases de datos.</w:t>
      </w:r>
    </w:p>
    <w:p w14:paraId="2F138EFB" w14:textId="77777777" w:rsidR="006E742C" w:rsidRPr="003B1B9C" w:rsidRDefault="006E742C" w:rsidP="00D31A59">
      <w:pPr>
        <w:pStyle w:val="Prrafodelista"/>
        <w:numPr>
          <w:ilvl w:val="0"/>
          <w:numId w:val="19"/>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No deben ser modificados manualmente los datos de las estructuras de almacenamiento de las bases de datos.</w:t>
      </w:r>
    </w:p>
    <w:p w14:paraId="1C60FC3E" w14:textId="77777777" w:rsidR="006E742C" w:rsidRPr="003B1B9C" w:rsidRDefault="006E742C" w:rsidP="00D31A59">
      <w:pPr>
        <w:pStyle w:val="Prrafodelista"/>
        <w:numPr>
          <w:ilvl w:val="0"/>
          <w:numId w:val="19"/>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No deben ser eliminados los ficheros de trazas de las aplicaciones porque dificultaría la detección y análisis de problemas.</w:t>
      </w:r>
    </w:p>
    <w:p w14:paraId="4FB98DD2" w14:textId="77777777" w:rsidR="006E742C" w:rsidRPr="003B1B9C" w:rsidRDefault="006E742C" w:rsidP="00D31A59">
      <w:pPr>
        <w:pStyle w:val="Prrafodelista"/>
        <w:numPr>
          <w:ilvl w:val="0"/>
          <w:numId w:val="19"/>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 xml:space="preserve">No deben ser actualizadas algunas aplicaciones requeridas para el correcto funcionamiento de la solución informática sin que antes esté aprobado por </w:t>
      </w:r>
      <w:r w:rsidRPr="003B1B9C">
        <w:rPr>
          <w:rFonts w:ascii="Arial" w:hAnsi="Arial" w:cs="Arial"/>
          <w:b/>
        </w:rPr>
        <w:t>Las Partes</w:t>
      </w:r>
      <w:r w:rsidRPr="003B1B9C">
        <w:rPr>
          <w:rFonts w:ascii="Arial" w:hAnsi="Arial" w:cs="Arial"/>
        </w:rPr>
        <w:t>.</w:t>
      </w:r>
    </w:p>
    <w:p w14:paraId="1C828D14" w14:textId="77777777" w:rsidR="006E742C" w:rsidRPr="003B1B9C" w:rsidRDefault="006E742C" w:rsidP="00D31A59">
      <w:pPr>
        <w:pStyle w:val="Prrafodelista"/>
        <w:numPr>
          <w:ilvl w:val="0"/>
          <w:numId w:val="19"/>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No deben ser reconfiguradas o reinstaladas las PC clientes que requieran configuraciones especiales para el correcto funcionamiento en las áreas a las cuales pertenecen.</w:t>
      </w:r>
    </w:p>
    <w:p w14:paraId="576AFF4C" w14:textId="77777777" w:rsidR="006E742C" w:rsidRPr="003B1B9C" w:rsidRDefault="006E742C" w:rsidP="00D31A59">
      <w:pPr>
        <w:pStyle w:val="Prrafodelista"/>
        <w:numPr>
          <w:ilvl w:val="0"/>
          <w:numId w:val="19"/>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Los servicios no deben ser detenidos en horarios de trabajo a menos que se trate de trabajos de actualización o mantenimiento.</w:t>
      </w:r>
    </w:p>
    <w:p w14:paraId="3ED0E7F1" w14:textId="77777777" w:rsidR="006E742C" w:rsidRPr="003B1B9C" w:rsidRDefault="006E742C" w:rsidP="00D31A59">
      <w:pPr>
        <w:pStyle w:val="Prrafodelista"/>
        <w:numPr>
          <w:ilvl w:val="0"/>
          <w:numId w:val="19"/>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t>Se deben realizar salvas de la información de la base de datos correspondiente a la solución informática al menos una vez por semana dejando estas en un medio a salvo y de respaldo.</w:t>
      </w:r>
    </w:p>
    <w:p w14:paraId="6F5EE084" w14:textId="77777777" w:rsidR="006E742C" w:rsidRPr="003B1B9C" w:rsidRDefault="006E742C" w:rsidP="00D31A59">
      <w:pPr>
        <w:pStyle w:val="Prrafodelista"/>
        <w:numPr>
          <w:ilvl w:val="0"/>
          <w:numId w:val="19"/>
        </w:numPr>
        <w:tabs>
          <w:tab w:val="left" w:pos="426"/>
        </w:tabs>
        <w:autoSpaceDE w:val="0"/>
        <w:autoSpaceDN w:val="0"/>
        <w:adjustRightInd w:val="0"/>
        <w:spacing w:after="0"/>
        <w:ind w:left="1701" w:hanging="283"/>
        <w:jc w:val="both"/>
        <w:rPr>
          <w:rFonts w:ascii="Arial" w:hAnsi="Arial" w:cs="Arial"/>
        </w:rPr>
      </w:pPr>
      <w:r w:rsidRPr="003B1B9C">
        <w:rPr>
          <w:rFonts w:ascii="Arial" w:hAnsi="Arial" w:cs="Arial"/>
        </w:rPr>
        <w:lastRenderedPageBreak/>
        <w:t>No deben ser cedidas a terceras personas claves de acceso a servidores, redes, PC clientes o a la solución informática.</w:t>
      </w:r>
    </w:p>
    <w:p w14:paraId="25D80B3C" w14:textId="77777777" w:rsidR="006E742C" w:rsidRPr="003B1B9C" w:rsidRDefault="006E742C" w:rsidP="00D31A59">
      <w:pPr>
        <w:pStyle w:val="Prrafodelista"/>
        <w:numPr>
          <w:ilvl w:val="0"/>
          <w:numId w:val="18"/>
        </w:numPr>
        <w:tabs>
          <w:tab w:val="left" w:pos="426"/>
        </w:tabs>
        <w:autoSpaceDE w:val="0"/>
        <w:autoSpaceDN w:val="0"/>
        <w:adjustRightInd w:val="0"/>
        <w:spacing w:after="0"/>
        <w:ind w:left="1134" w:hanging="425"/>
        <w:jc w:val="both"/>
        <w:rPr>
          <w:rFonts w:ascii="Arial" w:hAnsi="Arial" w:cs="Arial"/>
          <w:b/>
        </w:rPr>
      </w:pPr>
      <w:r w:rsidRPr="003B1B9C">
        <w:rPr>
          <w:rFonts w:ascii="Arial" w:hAnsi="Arial" w:cs="Arial"/>
          <w:b/>
        </w:rPr>
        <w:t>Recuperación de desastres</w:t>
      </w:r>
    </w:p>
    <w:p w14:paraId="6C33CA32" w14:textId="77777777" w:rsidR="006E742C" w:rsidRPr="003B1B9C" w:rsidRDefault="006E742C" w:rsidP="00D31A59">
      <w:pPr>
        <w:pStyle w:val="Style1"/>
        <w:tabs>
          <w:tab w:val="left" w:pos="426"/>
        </w:tabs>
        <w:autoSpaceDE w:val="0"/>
        <w:autoSpaceDN w:val="0"/>
        <w:adjustRightInd w:val="0"/>
        <w:spacing w:after="0"/>
        <w:ind w:left="1134"/>
        <w:jc w:val="both"/>
        <w:rPr>
          <w:rFonts w:ascii="Arial" w:hAnsi="Arial" w:cs="Arial"/>
          <w:sz w:val="24"/>
          <w:szCs w:val="24"/>
        </w:rPr>
      </w:pPr>
      <w:r w:rsidRPr="003B1B9C">
        <w:rPr>
          <w:rFonts w:ascii="Arial" w:hAnsi="Arial" w:cs="Arial"/>
          <w:sz w:val="24"/>
          <w:szCs w:val="24"/>
        </w:rPr>
        <w:t>Se restablecerá el servicio inmediatamente que se evalúen los daños ocasionados por el desastre.</w:t>
      </w:r>
    </w:p>
    <w:p w14:paraId="19E0D25C" w14:textId="77777777" w:rsidR="006E742C" w:rsidRDefault="006E742C" w:rsidP="00D31A59">
      <w:pPr>
        <w:pStyle w:val="Prrafodelista"/>
        <w:tabs>
          <w:tab w:val="left" w:pos="1134"/>
        </w:tabs>
        <w:autoSpaceDE w:val="0"/>
        <w:autoSpaceDN w:val="0"/>
        <w:adjustRightInd w:val="0"/>
        <w:spacing w:after="0"/>
        <w:ind w:left="0"/>
        <w:jc w:val="both"/>
        <w:rPr>
          <w:rFonts w:ascii="Arial" w:hAnsi="Arial" w:cs="Arial"/>
        </w:rPr>
      </w:pPr>
      <w:r>
        <w:rPr>
          <w:rFonts w:ascii="Arial" w:hAnsi="Arial" w:cs="Arial"/>
        </w:rPr>
        <w:t xml:space="preserve">Y para constancia lo firman en dos (2) ejemplares, al mismo tenor y efectos legales, en La Habana, a los </w:t>
      </w:r>
      <w:r>
        <w:rPr>
          <w:rFonts w:ascii="Arial" w:hAnsi="Arial" w:cs="Arial"/>
          <w:b/>
        </w:rPr>
        <w:t>_______</w:t>
      </w:r>
      <w:r>
        <w:rPr>
          <w:rFonts w:ascii="Arial" w:hAnsi="Arial" w:cs="Arial"/>
        </w:rPr>
        <w:t xml:space="preserve"> días del mes de </w:t>
      </w:r>
      <w:r>
        <w:rPr>
          <w:rFonts w:ascii="Arial" w:hAnsi="Arial" w:cs="Arial"/>
          <w:b/>
        </w:rPr>
        <w:t>_________________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Pr>
          <w:rFonts w:ascii="Arial" w:hAnsi="Arial" w:cs="Arial"/>
          <w:b/>
        </w:rPr>
        <w:t>_______</w:t>
      </w:r>
      <w:r>
        <w:rPr>
          <w:rFonts w:ascii="Arial" w:hAnsi="Arial" w:cs="Arial"/>
        </w:rPr>
        <w:t>.</w:t>
      </w:r>
    </w:p>
    <w:p w14:paraId="60F2C001" w14:textId="77777777" w:rsidR="00C01556" w:rsidRDefault="00C01556" w:rsidP="00D31A59">
      <w:pPr>
        <w:pStyle w:val="Prrafodelista"/>
        <w:tabs>
          <w:tab w:val="left" w:pos="1134"/>
        </w:tabs>
        <w:autoSpaceDE w:val="0"/>
        <w:autoSpaceDN w:val="0"/>
        <w:adjustRightInd w:val="0"/>
        <w:spacing w:after="0"/>
        <w:ind w:left="0"/>
        <w:jc w:val="both"/>
        <w:rPr>
          <w:rFonts w:ascii="Arial" w:hAnsi="Arial" w:cs="Arial"/>
        </w:rPr>
      </w:pPr>
    </w:p>
    <w:p w14:paraId="5BBCC320" w14:textId="77777777" w:rsidR="00C01556" w:rsidRDefault="00C01556" w:rsidP="00D31A59">
      <w:pPr>
        <w:pStyle w:val="Prrafodelista"/>
        <w:tabs>
          <w:tab w:val="left" w:pos="1134"/>
        </w:tabs>
        <w:autoSpaceDE w:val="0"/>
        <w:autoSpaceDN w:val="0"/>
        <w:adjustRightInd w:val="0"/>
        <w:spacing w:after="0"/>
        <w:ind w:left="0"/>
        <w:jc w:val="both"/>
        <w:rPr>
          <w:rFonts w:ascii="Arial" w:hAnsi="Arial" w:cs="Arial"/>
        </w:rPr>
      </w:pPr>
    </w:p>
    <w:p w14:paraId="73967784" w14:textId="77777777" w:rsidR="006E742C" w:rsidRDefault="006E742C" w:rsidP="00D31A59">
      <w:pPr>
        <w:pStyle w:val="Prrafodelista"/>
        <w:tabs>
          <w:tab w:val="left" w:pos="1134"/>
        </w:tabs>
        <w:autoSpaceDE w:val="0"/>
        <w:autoSpaceDN w:val="0"/>
        <w:adjustRightInd w:val="0"/>
        <w:spacing w:after="0"/>
        <w:ind w:left="0"/>
        <w:rPr>
          <w:rFonts w:ascii="Arial" w:hAnsi="Arial" w:cs="Arial"/>
        </w:rPr>
      </w:pPr>
    </w:p>
    <w:tbl>
      <w:tblPr>
        <w:tblW w:w="5764" w:type="pct"/>
        <w:jc w:val="center"/>
        <w:tblLook w:val="04A0" w:firstRow="1" w:lastRow="0" w:firstColumn="1" w:lastColumn="0" w:noHBand="0" w:noVBand="1"/>
      </w:tblPr>
      <w:tblGrid>
        <w:gridCol w:w="4242"/>
        <w:gridCol w:w="1141"/>
        <w:gridCol w:w="4805"/>
      </w:tblGrid>
      <w:tr w:rsidR="006E742C" w:rsidRPr="00650E63" w14:paraId="51785EE7" w14:textId="77777777" w:rsidTr="005B32F3">
        <w:trPr>
          <w:trHeight w:val="1355"/>
          <w:jc w:val="center"/>
        </w:trPr>
        <w:tc>
          <w:tcPr>
            <w:tcW w:w="2082" w:type="pct"/>
            <w:tcBorders>
              <w:top w:val="single" w:sz="4" w:space="0" w:color="auto"/>
            </w:tcBorders>
            <w:hideMark/>
          </w:tcPr>
          <w:p w14:paraId="3A01FF46" w14:textId="77777777" w:rsidR="00BD7674" w:rsidRDefault="005B32F3" w:rsidP="00BD7674">
            <w:pPr>
              <w:spacing w:after="0"/>
              <w:jc w:val="center"/>
              <w:rPr>
                <w:rFonts w:ascii="Arial" w:eastAsia="Times New Roman" w:hAnsi="Arial" w:cs="Arial"/>
                <w:b/>
              </w:rPr>
            </w:pPr>
            <w:r>
              <w:rPr>
                <w:rFonts w:ascii="Arial" w:eastAsia="Times New Roman" w:hAnsi="Arial" w:cs="Arial"/>
                <w:b/>
                <w:lang w:eastAsia="es-ES"/>
              </w:rPr>
              <w:t xml:space="preserve">              </w:t>
            </w:r>
            <w:r w:rsidR="00BD7674">
              <w:rPr>
                <w:rFonts w:ascii="Arial" w:eastAsia="Times New Roman" w:hAnsi="Arial" w:cs="Arial"/>
                <w:b/>
              </w:rPr>
              <w:t>Cnel. Leonardo Mesa Guerra</w:t>
            </w:r>
          </w:p>
          <w:p w14:paraId="79AAF399" w14:textId="77777777" w:rsidR="00BD7674" w:rsidRDefault="00BD7674" w:rsidP="00BD7674">
            <w:pPr>
              <w:spacing w:after="0"/>
              <w:jc w:val="center"/>
              <w:rPr>
                <w:rFonts w:ascii="Arial" w:eastAsia="Times New Roman" w:hAnsi="Arial" w:cs="Arial"/>
                <w:b/>
              </w:rPr>
            </w:pPr>
            <w:r>
              <w:rPr>
                <w:rFonts w:ascii="Arial" w:eastAsia="Times New Roman" w:hAnsi="Arial" w:cs="Arial"/>
                <w:b/>
              </w:rPr>
              <w:t>Jefe</w:t>
            </w:r>
          </w:p>
          <w:p w14:paraId="79C2F49D" w14:textId="2E502640" w:rsidR="006E742C" w:rsidRPr="008E24C3" w:rsidRDefault="00BD7674" w:rsidP="00BD7674">
            <w:pPr>
              <w:spacing w:after="0"/>
              <w:jc w:val="center"/>
              <w:rPr>
                <w:rFonts w:ascii="Arial" w:eastAsia="Times New Roman" w:hAnsi="Arial" w:cs="Arial"/>
                <w:b/>
              </w:rPr>
            </w:pPr>
            <w:r>
              <w:rPr>
                <w:rFonts w:ascii="Arial" w:eastAsia="Times New Roman" w:hAnsi="Arial" w:cs="Arial"/>
                <w:b/>
              </w:rPr>
              <w:t>Dirección Tecnologías y Sistemas MININT</w:t>
            </w:r>
            <w:bookmarkStart w:id="0" w:name="_GoBack"/>
            <w:bookmarkEnd w:id="0"/>
          </w:p>
        </w:tc>
        <w:tc>
          <w:tcPr>
            <w:tcW w:w="560" w:type="pct"/>
          </w:tcPr>
          <w:p w14:paraId="472F2671" w14:textId="77777777" w:rsidR="006E742C" w:rsidRPr="008E24C3" w:rsidRDefault="006E742C" w:rsidP="00D31A59">
            <w:pPr>
              <w:snapToGrid w:val="0"/>
              <w:spacing w:after="0"/>
              <w:jc w:val="center"/>
              <w:rPr>
                <w:rFonts w:ascii="Arial" w:eastAsia="Times New Roman" w:hAnsi="Arial" w:cs="Arial"/>
                <w:b/>
              </w:rPr>
            </w:pPr>
          </w:p>
        </w:tc>
        <w:tc>
          <w:tcPr>
            <w:tcW w:w="2358" w:type="pct"/>
            <w:tcBorders>
              <w:top w:val="single" w:sz="4" w:space="0" w:color="auto"/>
            </w:tcBorders>
            <w:hideMark/>
          </w:tcPr>
          <w:p w14:paraId="76E29D2E" w14:textId="77777777" w:rsidR="006E742C" w:rsidRPr="008E24C3" w:rsidRDefault="006E742C" w:rsidP="00D31A59">
            <w:pPr>
              <w:spacing w:after="0"/>
              <w:jc w:val="center"/>
              <w:rPr>
                <w:rFonts w:ascii="Arial" w:eastAsia="Times New Roman" w:hAnsi="Arial" w:cs="Arial"/>
                <w:b/>
                <w:szCs w:val="24"/>
              </w:rPr>
            </w:pPr>
            <w:r w:rsidRPr="008E24C3">
              <w:rPr>
                <w:rFonts w:ascii="Arial" w:eastAsia="Times New Roman" w:hAnsi="Arial" w:cs="Arial"/>
                <w:b/>
                <w:lang w:eastAsia="es-ES"/>
              </w:rPr>
              <w:t>MSc. Rafael Luis Torralbas Ezpeleta</w:t>
            </w:r>
          </w:p>
          <w:p w14:paraId="6EB4EFA2" w14:textId="77777777" w:rsidR="006E742C" w:rsidRPr="008E24C3" w:rsidRDefault="006E742C" w:rsidP="00D31A59">
            <w:pPr>
              <w:spacing w:after="0"/>
              <w:jc w:val="center"/>
              <w:rPr>
                <w:rFonts w:ascii="Arial" w:eastAsia="Times New Roman" w:hAnsi="Arial" w:cs="Arial"/>
                <w:b/>
              </w:rPr>
            </w:pPr>
            <w:r w:rsidRPr="008E24C3">
              <w:rPr>
                <w:rFonts w:ascii="Arial" w:eastAsia="Times New Roman" w:hAnsi="Arial" w:cs="Arial"/>
                <w:b/>
                <w:szCs w:val="24"/>
              </w:rPr>
              <w:t>Director de la Dirección de Transferencia de Tecnología</w:t>
            </w:r>
          </w:p>
          <w:p w14:paraId="2E5A18DB" w14:textId="77777777" w:rsidR="006E742C" w:rsidRPr="008E24C3" w:rsidRDefault="006E742C" w:rsidP="00D31A59">
            <w:pPr>
              <w:spacing w:after="0"/>
              <w:jc w:val="center"/>
              <w:rPr>
                <w:rFonts w:ascii="Arial" w:eastAsia="Times New Roman" w:hAnsi="Arial" w:cs="Arial"/>
                <w:b/>
              </w:rPr>
            </w:pPr>
            <w:r w:rsidRPr="008E24C3">
              <w:rPr>
                <w:rFonts w:ascii="Arial" w:eastAsia="Times New Roman" w:hAnsi="Arial" w:cs="Arial"/>
                <w:b/>
              </w:rPr>
              <w:t>Universidad de las Ciencias Informáticas</w:t>
            </w:r>
          </w:p>
        </w:tc>
      </w:tr>
    </w:tbl>
    <w:p w14:paraId="11DD997D" w14:textId="77777777" w:rsidR="0059039D" w:rsidRPr="006E742C" w:rsidRDefault="0059039D" w:rsidP="00D31A59">
      <w:pPr>
        <w:jc w:val="both"/>
        <w:rPr>
          <w:rFonts w:ascii="Arial" w:hAnsi="Arial" w:cs="Arial"/>
          <w:b/>
          <w:color w:val="000000"/>
          <w:sz w:val="24"/>
          <w:szCs w:val="24"/>
        </w:rPr>
      </w:pPr>
    </w:p>
    <w:sectPr w:rsidR="0059039D" w:rsidRPr="006E742C" w:rsidSect="00A4662C">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A5923" w14:textId="77777777" w:rsidR="002077A4" w:rsidRDefault="002077A4">
      <w:pPr>
        <w:spacing w:after="0" w:line="240" w:lineRule="auto"/>
      </w:pPr>
      <w:r>
        <w:separator/>
      </w:r>
    </w:p>
  </w:endnote>
  <w:endnote w:type="continuationSeparator" w:id="0">
    <w:p w14:paraId="16E92B7B" w14:textId="77777777" w:rsidR="002077A4" w:rsidRDefault="0020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A01F7" w14:textId="77777777" w:rsidR="00BB3728" w:rsidRPr="00701AAB" w:rsidRDefault="00BB3728">
    <w:pPr>
      <w:pStyle w:val="Piedepgina"/>
      <w:jc w:val="right"/>
      <w:rPr>
        <w:rFonts w:ascii="Arial" w:hAnsi="Arial" w:cs="Arial"/>
      </w:rPr>
    </w:pPr>
    <w:r w:rsidRPr="00701AAB">
      <w:rPr>
        <w:rFonts w:ascii="Arial" w:hAnsi="Arial" w:cs="Arial"/>
        <w:lang w:val="es-ES"/>
      </w:rPr>
      <w:t xml:space="preserve">Página </w:t>
    </w:r>
    <w:r w:rsidRPr="00701AAB">
      <w:rPr>
        <w:rFonts w:ascii="Arial" w:hAnsi="Arial" w:cs="Arial"/>
        <w:b/>
        <w:bCs/>
      </w:rPr>
      <w:fldChar w:fldCharType="begin"/>
    </w:r>
    <w:r w:rsidRPr="00701AAB">
      <w:rPr>
        <w:rFonts w:ascii="Arial" w:hAnsi="Arial" w:cs="Arial"/>
        <w:b/>
        <w:bCs/>
      </w:rPr>
      <w:instrText>PAGE</w:instrText>
    </w:r>
    <w:r w:rsidRPr="00701AAB">
      <w:rPr>
        <w:rFonts w:ascii="Arial" w:hAnsi="Arial" w:cs="Arial"/>
        <w:b/>
        <w:bCs/>
      </w:rPr>
      <w:fldChar w:fldCharType="separate"/>
    </w:r>
    <w:r w:rsidR="00BD7674">
      <w:rPr>
        <w:rFonts w:ascii="Arial" w:hAnsi="Arial" w:cs="Arial"/>
        <w:b/>
        <w:bCs/>
        <w:noProof/>
      </w:rPr>
      <w:t>21</w:t>
    </w:r>
    <w:r w:rsidRPr="00701AAB">
      <w:rPr>
        <w:rFonts w:ascii="Arial" w:hAnsi="Arial" w:cs="Arial"/>
        <w:b/>
        <w:bCs/>
      </w:rPr>
      <w:fldChar w:fldCharType="end"/>
    </w:r>
    <w:r w:rsidRPr="00701AAB">
      <w:rPr>
        <w:rFonts w:ascii="Arial" w:hAnsi="Arial" w:cs="Arial"/>
        <w:lang w:val="es-ES"/>
      </w:rPr>
      <w:t xml:space="preserve"> de </w:t>
    </w:r>
    <w:r w:rsidRPr="00701AAB">
      <w:rPr>
        <w:rFonts w:ascii="Arial" w:hAnsi="Arial" w:cs="Arial"/>
        <w:b/>
        <w:bCs/>
      </w:rPr>
      <w:fldChar w:fldCharType="begin"/>
    </w:r>
    <w:r w:rsidRPr="00701AAB">
      <w:rPr>
        <w:rFonts w:ascii="Arial" w:hAnsi="Arial" w:cs="Arial"/>
        <w:b/>
        <w:bCs/>
      </w:rPr>
      <w:instrText>NUMPAGES</w:instrText>
    </w:r>
    <w:r w:rsidRPr="00701AAB">
      <w:rPr>
        <w:rFonts w:ascii="Arial" w:hAnsi="Arial" w:cs="Arial"/>
        <w:b/>
        <w:bCs/>
      </w:rPr>
      <w:fldChar w:fldCharType="separate"/>
    </w:r>
    <w:r w:rsidR="00BD7674">
      <w:rPr>
        <w:rFonts w:ascii="Arial" w:hAnsi="Arial" w:cs="Arial"/>
        <w:b/>
        <w:bCs/>
        <w:noProof/>
      </w:rPr>
      <w:t>23</w:t>
    </w:r>
    <w:r w:rsidRPr="00701AAB">
      <w:rPr>
        <w:rFonts w:ascii="Arial" w:hAnsi="Arial" w:cs="Arial"/>
        <w:b/>
        <w:bCs/>
      </w:rPr>
      <w:fldChar w:fldCharType="end"/>
    </w:r>
  </w:p>
  <w:p w14:paraId="7C5A1062" w14:textId="77777777" w:rsidR="00BB3728" w:rsidRDefault="00BB37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23DF8" w14:textId="77777777" w:rsidR="002077A4" w:rsidRDefault="002077A4">
      <w:pPr>
        <w:spacing w:after="0" w:line="240" w:lineRule="auto"/>
      </w:pPr>
      <w:r>
        <w:separator/>
      </w:r>
    </w:p>
  </w:footnote>
  <w:footnote w:type="continuationSeparator" w:id="0">
    <w:p w14:paraId="72D14442" w14:textId="77777777" w:rsidR="002077A4" w:rsidRDefault="00207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86C5A2E"/>
    <w:lvl w:ilvl="0">
      <w:start w:val="1"/>
      <w:numFmt w:val="bullet"/>
      <w:pStyle w:val="Listaconvietas"/>
      <w:lvlText w:val="•"/>
      <w:lvlJc w:val="left"/>
      <w:pPr>
        <w:ind w:left="360" w:hanging="360"/>
      </w:pPr>
      <w:rPr>
        <w:rFonts w:ascii="Cambria" w:hAnsi="Cambria" w:hint="default"/>
        <w:b w:val="0"/>
        <w:color w:val="000000"/>
      </w:rPr>
    </w:lvl>
  </w:abstractNum>
  <w:abstractNum w:abstractNumId="1">
    <w:nsid w:val="00000002"/>
    <w:multiLevelType w:val="singleLevel"/>
    <w:tmpl w:val="00000002"/>
    <w:lvl w:ilvl="0">
      <w:start w:val="1"/>
      <w:numFmt w:val="bullet"/>
      <w:lvlText w:val=""/>
      <w:lvlJc w:val="left"/>
      <w:pPr>
        <w:tabs>
          <w:tab w:val="num" w:pos="0"/>
        </w:tabs>
        <w:ind w:left="1788" w:hanging="360"/>
      </w:pPr>
      <w:rPr>
        <w:rFonts w:ascii="Wingdings" w:hAnsi="Wingdings" w:cs="Wingdings"/>
      </w:rPr>
    </w:lvl>
  </w:abstractNum>
  <w:abstractNum w:abstractNumId="2">
    <w:nsid w:val="00000009"/>
    <w:multiLevelType w:val="singleLevel"/>
    <w:tmpl w:val="00000009"/>
    <w:lvl w:ilvl="0">
      <w:start w:val="1"/>
      <w:numFmt w:val="bullet"/>
      <w:lvlText w:val=""/>
      <w:lvlJc w:val="left"/>
      <w:pPr>
        <w:tabs>
          <w:tab w:val="num" w:pos="0"/>
        </w:tabs>
        <w:ind w:left="1788" w:hanging="360"/>
      </w:pPr>
      <w:rPr>
        <w:rFonts w:ascii="Wingdings" w:hAnsi="Wingdings" w:cs="Wingdings"/>
      </w:rPr>
    </w:lvl>
  </w:abstractNum>
  <w:abstractNum w:abstractNumId="3">
    <w:nsid w:val="0000000A"/>
    <w:multiLevelType w:val="singleLevel"/>
    <w:tmpl w:val="0000000A"/>
    <w:lvl w:ilvl="0">
      <w:start w:val="1"/>
      <w:numFmt w:val="bullet"/>
      <w:lvlText w:val=""/>
      <w:lvlJc w:val="left"/>
      <w:pPr>
        <w:tabs>
          <w:tab w:val="num" w:pos="0"/>
        </w:tabs>
        <w:ind w:left="1788" w:hanging="360"/>
      </w:pPr>
      <w:rPr>
        <w:rFonts w:ascii="Wingdings" w:hAnsi="Wingdings" w:cs="Wingdings"/>
      </w:rPr>
    </w:lvl>
  </w:abstractNum>
  <w:abstractNum w:abstractNumId="4">
    <w:nsid w:val="0000000C"/>
    <w:multiLevelType w:val="multilevel"/>
    <w:tmpl w:val="0000000C"/>
    <w:lvl w:ilvl="0">
      <w:start w:val="9"/>
      <w:numFmt w:val="decimal"/>
      <w:lvlText w:val="%1"/>
      <w:lvlJc w:val="left"/>
      <w:pPr>
        <w:tabs>
          <w:tab w:val="left" w:pos="0"/>
        </w:tabs>
        <w:ind w:left="360" w:hanging="360"/>
      </w:pPr>
      <w:rPr>
        <w:rFonts w:ascii="Arial" w:hAnsi="Arial" w:cs="Arial"/>
        <w:sz w:val="22"/>
      </w:rPr>
    </w:lvl>
    <w:lvl w:ilvl="1">
      <w:start w:val="1"/>
      <w:numFmt w:val="decimal"/>
      <w:lvlText w:val="%1.%2"/>
      <w:lvlJc w:val="left"/>
      <w:pPr>
        <w:tabs>
          <w:tab w:val="left" w:pos="0"/>
        </w:tabs>
        <w:ind w:left="502" w:hanging="360"/>
      </w:pPr>
      <w:rPr>
        <w:rFonts w:ascii="Arial" w:hAnsi="Arial" w:cs="Arial"/>
        <w:b w:val="0"/>
        <w:sz w:val="22"/>
      </w:rPr>
    </w:lvl>
    <w:lvl w:ilvl="2">
      <w:start w:val="1"/>
      <w:numFmt w:val="decimal"/>
      <w:lvlText w:val="%1.%2.%3"/>
      <w:lvlJc w:val="left"/>
      <w:pPr>
        <w:tabs>
          <w:tab w:val="left" w:pos="0"/>
        </w:tabs>
        <w:ind w:left="1004" w:hanging="720"/>
      </w:pPr>
      <w:rPr>
        <w:rFonts w:ascii="Arial" w:hAnsi="Arial" w:cs="Arial"/>
        <w:sz w:val="22"/>
      </w:rPr>
    </w:lvl>
    <w:lvl w:ilvl="3">
      <w:start w:val="1"/>
      <w:numFmt w:val="decimal"/>
      <w:lvlText w:val="%1.%2.%3.%4"/>
      <w:lvlJc w:val="left"/>
      <w:pPr>
        <w:tabs>
          <w:tab w:val="left" w:pos="0"/>
        </w:tabs>
        <w:ind w:left="1146" w:hanging="720"/>
      </w:pPr>
      <w:rPr>
        <w:rFonts w:ascii="Arial" w:hAnsi="Arial" w:cs="Arial"/>
        <w:sz w:val="22"/>
      </w:rPr>
    </w:lvl>
    <w:lvl w:ilvl="4">
      <w:start w:val="1"/>
      <w:numFmt w:val="decimal"/>
      <w:lvlText w:val="%1.%2.%3.%4.%5"/>
      <w:lvlJc w:val="left"/>
      <w:pPr>
        <w:tabs>
          <w:tab w:val="left" w:pos="0"/>
        </w:tabs>
        <w:ind w:left="1648" w:hanging="1080"/>
      </w:pPr>
      <w:rPr>
        <w:rFonts w:ascii="Arial" w:hAnsi="Arial" w:cs="Arial"/>
        <w:sz w:val="22"/>
      </w:rPr>
    </w:lvl>
    <w:lvl w:ilvl="5">
      <w:start w:val="1"/>
      <w:numFmt w:val="decimal"/>
      <w:lvlText w:val="%1.%2.%3.%4.%5.%6"/>
      <w:lvlJc w:val="left"/>
      <w:pPr>
        <w:tabs>
          <w:tab w:val="left" w:pos="0"/>
        </w:tabs>
        <w:ind w:left="1790" w:hanging="1080"/>
      </w:pPr>
      <w:rPr>
        <w:rFonts w:ascii="Arial" w:hAnsi="Arial" w:cs="Arial"/>
        <w:sz w:val="22"/>
      </w:rPr>
    </w:lvl>
    <w:lvl w:ilvl="6">
      <w:start w:val="1"/>
      <w:numFmt w:val="decimal"/>
      <w:lvlText w:val="%1.%2.%3.%4.%5.%6.%7"/>
      <w:lvlJc w:val="left"/>
      <w:pPr>
        <w:tabs>
          <w:tab w:val="left" w:pos="0"/>
        </w:tabs>
        <w:ind w:left="2292" w:hanging="1440"/>
      </w:pPr>
      <w:rPr>
        <w:rFonts w:ascii="Arial" w:hAnsi="Arial" w:cs="Arial"/>
        <w:sz w:val="22"/>
      </w:rPr>
    </w:lvl>
    <w:lvl w:ilvl="7">
      <w:start w:val="1"/>
      <w:numFmt w:val="decimal"/>
      <w:lvlText w:val="%1.%2.%3.%4.%5.%6.%7.%8"/>
      <w:lvlJc w:val="left"/>
      <w:pPr>
        <w:tabs>
          <w:tab w:val="left" w:pos="0"/>
        </w:tabs>
        <w:ind w:left="2434" w:hanging="1440"/>
      </w:pPr>
      <w:rPr>
        <w:rFonts w:ascii="Arial" w:hAnsi="Arial" w:cs="Arial"/>
        <w:sz w:val="22"/>
      </w:rPr>
    </w:lvl>
    <w:lvl w:ilvl="8">
      <w:start w:val="1"/>
      <w:numFmt w:val="decimal"/>
      <w:lvlText w:val="%1.%2.%3.%4.%5.%6.%7.%8.%9"/>
      <w:lvlJc w:val="left"/>
      <w:pPr>
        <w:tabs>
          <w:tab w:val="left" w:pos="0"/>
        </w:tabs>
        <w:ind w:left="2936" w:hanging="1800"/>
      </w:pPr>
      <w:rPr>
        <w:rFonts w:ascii="Arial" w:hAnsi="Arial" w:cs="Arial"/>
        <w:sz w:val="22"/>
      </w:rPr>
    </w:lvl>
  </w:abstractNum>
  <w:abstractNum w:abstractNumId="5">
    <w:nsid w:val="011B0AE1"/>
    <w:multiLevelType w:val="hybridMultilevel"/>
    <w:tmpl w:val="F5F09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4597F1F"/>
    <w:multiLevelType w:val="hybridMultilevel"/>
    <w:tmpl w:val="4252C05E"/>
    <w:lvl w:ilvl="0" w:tplc="88B88606">
      <w:start w:val="1"/>
      <w:numFmt w:val="lowerLetter"/>
      <w:lvlText w:val="%1)"/>
      <w:lvlJc w:val="left"/>
      <w:pPr>
        <w:ind w:left="1866" w:hanging="360"/>
      </w:pPr>
      <w:rPr>
        <w:b w:val="0"/>
      </w:rPr>
    </w:lvl>
    <w:lvl w:ilvl="1" w:tplc="040A0019" w:tentative="1">
      <w:start w:val="1"/>
      <w:numFmt w:val="lowerLetter"/>
      <w:lvlText w:val="%2."/>
      <w:lvlJc w:val="left"/>
      <w:pPr>
        <w:ind w:left="2586" w:hanging="360"/>
      </w:pPr>
    </w:lvl>
    <w:lvl w:ilvl="2" w:tplc="040A001B" w:tentative="1">
      <w:start w:val="1"/>
      <w:numFmt w:val="lowerRoman"/>
      <w:lvlText w:val="%3."/>
      <w:lvlJc w:val="right"/>
      <w:pPr>
        <w:ind w:left="3306" w:hanging="180"/>
      </w:pPr>
    </w:lvl>
    <w:lvl w:ilvl="3" w:tplc="040A000F" w:tentative="1">
      <w:start w:val="1"/>
      <w:numFmt w:val="decimal"/>
      <w:lvlText w:val="%4."/>
      <w:lvlJc w:val="left"/>
      <w:pPr>
        <w:ind w:left="4026" w:hanging="360"/>
      </w:pPr>
    </w:lvl>
    <w:lvl w:ilvl="4" w:tplc="040A0019" w:tentative="1">
      <w:start w:val="1"/>
      <w:numFmt w:val="lowerLetter"/>
      <w:lvlText w:val="%5."/>
      <w:lvlJc w:val="left"/>
      <w:pPr>
        <w:ind w:left="4746" w:hanging="360"/>
      </w:pPr>
    </w:lvl>
    <w:lvl w:ilvl="5" w:tplc="040A001B" w:tentative="1">
      <w:start w:val="1"/>
      <w:numFmt w:val="lowerRoman"/>
      <w:lvlText w:val="%6."/>
      <w:lvlJc w:val="right"/>
      <w:pPr>
        <w:ind w:left="5466" w:hanging="180"/>
      </w:pPr>
    </w:lvl>
    <w:lvl w:ilvl="6" w:tplc="040A000F" w:tentative="1">
      <w:start w:val="1"/>
      <w:numFmt w:val="decimal"/>
      <w:lvlText w:val="%7."/>
      <w:lvlJc w:val="left"/>
      <w:pPr>
        <w:ind w:left="6186" w:hanging="360"/>
      </w:pPr>
    </w:lvl>
    <w:lvl w:ilvl="7" w:tplc="040A0019" w:tentative="1">
      <w:start w:val="1"/>
      <w:numFmt w:val="lowerLetter"/>
      <w:lvlText w:val="%8."/>
      <w:lvlJc w:val="left"/>
      <w:pPr>
        <w:ind w:left="6906" w:hanging="360"/>
      </w:pPr>
    </w:lvl>
    <w:lvl w:ilvl="8" w:tplc="040A001B" w:tentative="1">
      <w:start w:val="1"/>
      <w:numFmt w:val="lowerRoman"/>
      <w:lvlText w:val="%9."/>
      <w:lvlJc w:val="right"/>
      <w:pPr>
        <w:ind w:left="7626" w:hanging="180"/>
      </w:pPr>
    </w:lvl>
  </w:abstractNum>
  <w:abstractNum w:abstractNumId="7">
    <w:nsid w:val="085606AF"/>
    <w:multiLevelType w:val="hybridMultilevel"/>
    <w:tmpl w:val="EAF2EF8A"/>
    <w:lvl w:ilvl="0" w:tplc="34180A0A">
      <w:start w:val="1"/>
      <w:numFmt w:val="lowerLetter"/>
      <w:lvlText w:val="%1)"/>
      <w:lvlJc w:val="left"/>
      <w:pPr>
        <w:ind w:left="1866" w:hanging="360"/>
      </w:pPr>
      <w:rPr>
        <w:b w:val="0"/>
      </w:rPr>
    </w:lvl>
    <w:lvl w:ilvl="1" w:tplc="040A0019" w:tentative="1">
      <w:start w:val="1"/>
      <w:numFmt w:val="lowerLetter"/>
      <w:lvlText w:val="%2."/>
      <w:lvlJc w:val="left"/>
      <w:pPr>
        <w:ind w:left="2586" w:hanging="360"/>
      </w:pPr>
    </w:lvl>
    <w:lvl w:ilvl="2" w:tplc="040A001B" w:tentative="1">
      <w:start w:val="1"/>
      <w:numFmt w:val="lowerRoman"/>
      <w:lvlText w:val="%3."/>
      <w:lvlJc w:val="right"/>
      <w:pPr>
        <w:ind w:left="3306" w:hanging="180"/>
      </w:pPr>
    </w:lvl>
    <w:lvl w:ilvl="3" w:tplc="040A000F" w:tentative="1">
      <w:start w:val="1"/>
      <w:numFmt w:val="decimal"/>
      <w:lvlText w:val="%4."/>
      <w:lvlJc w:val="left"/>
      <w:pPr>
        <w:ind w:left="4026" w:hanging="360"/>
      </w:pPr>
    </w:lvl>
    <w:lvl w:ilvl="4" w:tplc="040A0019" w:tentative="1">
      <w:start w:val="1"/>
      <w:numFmt w:val="lowerLetter"/>
      <w:lvlText w:val="%5."/>
      <w:lvlJc w:val="left"/>
      <w:pPr>
        <w:ind w:left="4746" w:hanging="360"/>
      </w:pPr>
    </w:lvl>
    <w:lvl w:ilvl="5" w:tplc="040A001B" w:tentative="1">
      <w:start w:val="1"/>
      <w:numFmt w:val="lowerRoman"/>
      <w:lvlText w:val="%6."/>
      <w:lvlJc w:val="right"/>
      <w:pPr>
        <w:ind w:left="5466" w:hanging="180"/>
      </w:pPr>
    </w:lvl>
    <w:lvl w:ilvl="6" w:tplc="040A000F" w:tentative="1">
      <w:start w:val="1"/>
      <w:numFmt w:val="decimal"/>
      <w:lvlText w:val="%7."/>
      <w:lvlJc w:val="left"/>
      <w:pPr>
        <w:ind w:left="6186" w:hanging="360"/>
      </w:pPr>
    </w:lvl>
    <w:lvl w:ilvl="7" w:tplc="040A0019" w:tentative="1">
      <w:start w:val="1"/>
      <w:numFmt w:val="lowerLetter"/>
      <w:lvlText w:val="%8."/>
      <w:lvlJc w:val="left"/>
      <w:pPr>
        <w:ind w:left="6906" w:hanging="360"/>
      </w:pPr>
    </w:lvl>
    <w:lvl w:ilvl="8" w:tplc="040A001B" w:tentative="1">
      <w:start w:val="1"/>
      <w:numFmt w:val="lowerRoman"/>
      <w:lvlText w:val="%9."/>
      <w:lvlJc w:val="right"/>
      <w:pPr>
        <w:ind w:left="7626" w:hanging="180"/>
      </w:pPr>
    </w:lvl>
  </w:abstractNum>
  <w:abstractNum w:abstractNumId="8">
    <w:nsid w:val="09C04634"/>
    <w:multiLevelType w:val="hybridMultilevel"/>
    <w:tmpl w:val="C790940A"/>
    <w:lvl w:ilvl="0" w:tplc="BC9C29D6">
      <w:start w:val="1"/>
      <w:numFmt w:val="lowerLetter"/>
      <w:lvlText w:val="%1)"/>
      <w:lvlJc w:val="left"/>
      <w:pPr>
        <w:ind w:left="1866" w:hanging="360"/>
      </w:pPr>
      <w:rPr>
        <w:b w:val="0"/>
      </w:rPr>
    </w:lvl>
    <w:lvl w:ilvl="1" w:tplc="040A0019" w:tentative="1">
      <w:start w:val="1"/>
      <w:numFmt w:val="lowerLetter"/>
      <w:lvlText w:val="%2."/>
      <w:lvlJc w:val="left"/>
      <w:pPr>
        <w:ind w:left="2586" w:hanging="360"/>
      </w:pPr>
    </w:lvl>
    <w:lvl w:ilvl="2" w:tplc="040A001B" w:tentative="1">
      <w:start w:val="1"/>
      <w:numFmt w:val="lowerRoman"/>
      <w:lvlText w:val="%3."/>
      <w:lvlJc w:val="right"/>
      <w:pPr>
        <w:ind w:left="3306" w:hanging="180"/>
      </w:pPr>
    </w:lvl>
    <w:lvl w:ilvl="3" w:tplc="040A000F" w:tentative="1">
      <w:start w:val="1"/>
      <w:numFmt w:val="decimal"/>
      <w:lvlText w:val="%4."/>
      <w:lvlJc w:val="left"/>
      <w:pPr>
        <w:ind w:left="4026" w:hanging="360"/>
      </w:pPr>
    </w:lvl>
    <w:lvl w:ilvl="4" w:tplc="040A0019" w:tentative="1">
      <w:start w:val="1"/>
      <w:numFmt w:val="lowerLetter"/>
      <w:lvlText w:val="%5."/>
      <w:lvlJc w:val="left"/>
      <w:pPr>
        <w:ind w:left="4746" w:hanging="360"/>
      </w:pPr>
    </w:lvl>
    <w:lvl w:ilvl="5" w:tplc="040A001B" w:tentative="1">
      <w:start w:val="1"/>
      <w:numFmt w:val="lowerRoman"/>
      <w:lvlText w:val="%6."/>
      <w:lvlJc w:val="right"/>
      <w:pPr>
        <w:ind w:left="5466" w:hanging="180"/>
      </w:pPr>
    </w:lvl>
    <w:lvl w:ilvl="6" w:tplc="040A000F" w:tentative="1">
      <w:start w:val="1"/>
      <w:numFmt w:val="decimal"/>
      <w:lvlText w:val="%7."/>
      <w:lvlJc w:val="left"/>
      <w:pPr>
        <w:ind w:left="6186" w:hanging="360"/>
      </w:pPr>
    </w:lvl>
    <w:lvl w:ilvl="7" w:tplc="040A0019" w:tentative="1">
      <w:start w:val="1"/>
      <w:numFmt w:val="lowerLetter"/>
      <w:lvlText w:val="%8."/>
      <w:lvlJc w:val="left"/>
      <w:pPr>
        <w:ind w:left="6906" w:hanging="360"/>
      </w:pPr>
    </w:lvl>
    <w:lvl w:ilvl="8" w:tplc="040A001B" w:tentative="1">
      <w:start w:val="1"/>
      <w:numFmt w:val="lowerRoman"/>
      <w:lvlText w:val="%9."/>
      <w:lvlJc w:val="right"/>
      <w:pPr>
        <w:ind w:left="7626" w:hanging="180"/>
      </w:pPr>
    </w:lvl>
  </w:abstractNum>
  <w:abstractNum w:abstractNumId="9">
    <w:nsid w:val="156D2094"/>
    <w:multiLevelType w:val="multilevel"/>
    <w:tmpl w:val="156D2094"/>
    <w:lvl w:ilvl="0">
      <w:start w:val="4"/>
      <w:numFmt w:val="decimal"/>
      <w:lvlText w:val="%1"/>
      <w:lvlJc w:val="left"/>
      <w:pPr>
        <w:ind w:left="360" w:hanging="360"/>
      </w:pPr>
      <w:rPr>
        <w:b w:val="0"/>
      </w:rPr>
    </w:lvl>
    <w:lvl w:ilvl="1">
      <w:start w:val="1"/>
      <w:numFmt w:val="decimal"/>
      <w:lvlText w:val="9.%2"/>
      <w:lvlJc w:val="right"/>
      <w:pPr>
        <w:ind w:left="360" w:hanging="360"/>
      </w:pPr>
      <w:rPr>
        <w:b/>
      </w:rPr>
    </w:lvl>
    <w:lvl w:ilvl="2">
      <w:start w:val="1"/>
      <w:numFmt w:val="decimal"/>
      <w:lvlText w:val="%1.%2.%3"/>
      <w:lvlJc w:val="left"/>
      <w:pPr>
        <w:ind w:left="2136" w:hanging="720"/>
      </w:pPr>
      <w:rPr>
        <w:b w:val="0"/>
      </w:rPr>
    </w:lvl>
    <w:lvl w:ilvl="3">
      <w:start w:val="1"/>
      <w:numFmt w:val="decimal"/>
      <w:lvlText w:val="%1.%2.%3.%4"/>
      <w:lvlJc w:val="left"/>
      <w:pPr>
        <w:ind w:left="2844" w:hanging="720"/>
      </w:pPr>
      <w:rPr>
        <w:b w:val="0"/>
      </w:rPr>
    </w:lvl>
    <w:lvl w:ilvl="4">
      <w:start w:val="1"/>
      <w:numFmt w:val="decimal"/>
      <w:lvlText w:val="%1.%2.%3.%4.%5"/>
      <w:lvlJc w:val="left"/>
      <w:pPr>
        <w:ind w:left="3912" w:hanging="1080"/>
      </w:pPr>
      <w:rPr>
        <w:b w:val="0"/>
      </w:rPr>
    </w:lvl>
    <w:lvl w:ilvl="5">
      <w:start w:val="1"/>
      <w:numFmt w:val="decimal"/>
      <w:lvlText w:val="%1.%2.%3.%4.%5.%6"/>
      <w:lvlJc w:val="left"/>
      <w:pPr>
        <w:ind w:left="4620" w:hanging="1080"/>
      </w:pPr>
      <w:rPr>
        <w:b w:val="0"/>
      </w:rPr>
    </w:lvl>
    <w:lvl w:ilvl="6">
      <w:start w:val="1"/>
      <w:numFmt w:val="decimal"/>
      <w:lvlText w:val="%1.%2.%3.%4.%5.%6.%7"/>
      <w:lvlJc w:val="left"/>
      <w:pPr>
        <w:ind w:left="5688" w:hanging="1440"/>
      </w:pPr>
      <w:rPr>
        <w:b w:val="0"/>
      </w:rPr>
    </w:lvl>
    <w:lvl w:ilvl="7">
      <w:start w:val="1"/>
      <w:numFmt w:val="decimal"/>
      <w:lvlText w:val="%1.%2.%3.%4.%5.%6.%7.%8"/>
      <w:lvlJc w:val="left"/>
      <w:pPr>
        <w:ind w:left="6396" w:hanging="1440"/>
      </w:pPr>
      <w:rPr>
        <w:b w:val="0"/>
      </w:rPr>
    </w:lvl>
    <w:lvl w:ilvl="8">
      <w:start w:val="1"/>
      <w:numFmt w:val="decimal"/>
      <w:lvlText w:val="%1.%2.%3.%4.%5.%6.%7.%8.%9"/>
      <w:lvlJc w:val="left"/>
      <w:pPr>
        <w:ind w:left="7464" w:hanging="1800"/>
      </w:pPr>
      <w:rPr>
        <w:b w:val="0"/>
      </w:rPr>
    </w:lvl>
  </w:abstractNum>
  <w:abstractNum w:abstractNumId="10">
    <w:nsid w:val="173F0F7E"/>
    <w:multiLevelType w:val="hybridMultilevel"/>
    <w:tmpl w:val="98C097B2"/>
    <w:lvl w:ilvl="0" w:tplc="EF16C5E6">
      <w:start w:val="1"/>
      <w:numFmt w:val="lowerLetter"/>
      <w:lvlText w:val="%1)"/>
      <w:lvlJc w:val="left"/>
      <w:pPr>
        <w:ind w:left="1866" w:hanging="360"/>
      </w:pPr>
      <w:rPr>
        <w:b w:val="0"/>
      </w:rPr>
    </w:lvl>
    <w:lvl w:ilvl="1" w:tplc="040A0019" w:tentative="1">
      <w:start w:val="1"/>
      <w:numFmt w:val="lowerLetter"/>
      <w:lvlText w:val="%2."/>
      <w:lvlJc w:val="left"/>
      <w:pPr>
        <w:ind w:left="2586" w:hanging="360"/>
      </w:pPr>
    </w:lvl>
    <w:lvl w:ilvl="2" w:tplc="040A001B" w:tentative="1">
      <w:start w:val="1"/>
      <w:numFmt w:val="lowerRoman"/>
      <w:lvlText w:val="%3."/>
      <w:lvlJc w:val="right"/>
      <w:pPr>
        <w:ind w:left="3306" w:hanging="180"/>
      </w:pPr>
    </w:lvl>
    <w:lvl w:ilvl="3" w:tplc="040A000F" w:tentative="1">
      <w:start w:val="1"/>
      <w:numFmt w:val="decimal"/>
      <w:lvlText w:val="%4."/>
      <w:lvlJc w:val="left"/>
      <w:pPr>
        <w:ind w:left="4026" w:hanging="360"/>
      </w:pPr>
    </w:lvl>
    <w:lvl w:ilvl="4" w:tplc="040A0019" w:tentative="1">
      <w:start w:val="1"/>
      <w:numFmt w:val="lowerLetter"/>
      <w:lvlText w:val="%5."/>
      <w:lvlJc w:val="left"/>
      <w:pPr>
        <w:ind w:left="4746" w:hanging="360"/>
      </w:pPr>
    </w:lvl>
    <w:lvl w:ilvl="5" w:tplc="040A001B" w:tentative="1">
      <w:start w:val="1"/>
      <w:numFmt w:val="lowerRoman"/>
      <w:lvlText w:val="%6."/>
      <w:lvlJc w:val="right"/>
      <w:pPr>
        <w:ind w:left="5466" w:hanging="180"/>
      </w:pPr>
    </w:lvl>
    <w:lvl w:ilvl="6" w:tplc="040A000F" w:tentative="1">
      <w:start w:val="1"/>
      <w:numFmt w:val="decimal"/>
      <w:lvlText w:val="%7."/>
      <w:lvlJc w:val="left"/>
      <w:pPr>
        <w:ind w:left="6186" w:hanging="360"/>
      </w:pPr>
    </w:lvl>
    <w:lvl w:ilvl="7" w:tplc="040A0019" w:tentative="1">
      <w:start w:val="1"/>
      <w:numFmt w:val="lowerLetter"/>
      <w:lvlText w:val="%8."/>
      <w:lvlJc w:val="left"/>
      <w:pPr>
        <w:ind w:left="6906" w:hanging="360"/>
      </w:pPr>
    </w:lvl>
    <w:lvl w:ilvl="8" w:tplc="040A001B" w:tentative="1">
      <w:start w:val="1"/>
      <w:numFmt w:val="lowerRoman"/>
      <w:lvlText w:val="%9."/>
      <w:lvlJc w:val="right"/>
      <w:pPr>
        <w:ind w:left="7626" w:hanging="180"/>
      </w:pPr>
    </w:lvl>
  </w:abstractNum>
  <w:abstractNum w:abstractNumId="11">
    <w:nsid w:val="1A222F68"/>
    <w:multiLevelType w:val="hybridMultilevel"/>
    <w:tmpl w:val="B50C1956"/>
    <w:lvl w:ilvl="0" w:tplc="63D2F394">
      <w:start w:val="1"/>
      <w:numFmt w:val="upperRoman"/>
      <w:lvlText w:val="%1."/>
      <w:lvlJc w:val="right"/>
      <w:pPr>
        <w:ind w:left="1854" w:hanging="360"/>
      </w:pPr>
      <w:rPr>
        <w:b w:val="0"/>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12">
    <w:nsid w:val="1D1F54E6"/>
    <w:multiLevelType w:val="hybridMultilevel"/>
    <w:tmpl w:val="233038FC"/>
    <w:lvl w:ilvl="0" w:tplc="040A0013">
      <w:start w:val="1"/>
      <w:numFmt w:val="upperRoman"/>
      <w:lvlText w:val="%1."/>
      <w:lvlJc w:val="right"/>
      <w:pPr>
        <w:ind w:left="1854" w:hanging="360"/>
      </w:p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13">
    <w:nsid w:val="2A926645"/>
    <w:multiLevelType w:val="hybridMultilevel"/>
    <w:tmpl w:val="39FE581E"/>
    <w:lvl w:ilvl="0" w:tplc="113ED926">
      <w:start w:val="1"/>
      <w:numFmt w:val="lowerLetter"/>
      <w:lvlText w:val="%1)"/>
      <w:lvlJc w:val="left"/>
      <w:pPr>
        <w:ind w:left="1287" w:hanging="360"/>
      </w:pPr>
      <w:rPr>
        <w:b w:val="0"/>
      </w:r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14">
    <w:nsid w:val="2EFA6388"/>
    <w:multiLevelType w:val="multilevel"/>
    <w:tmpl w:val="7A5A3382"/>
    <w:lvl w:ilvl="0">
      <w:start w:val="12"/>
      <w:numFmt w:val="decimal"/>
      <w:lvlText w:val="%1"/>
      <w:lvlJc w:val="left"/>
      <w:pPr>
        <w:ind w:left="420" w:hanging="420"/>
      </w:pPr>
    </w:lvl>
    <w:lvl w:ilvl="1">
      <w:start w:val="1"/>
      <w:numFmt w:val="decimal"/>
      <w:lvlText w:val="%1.%2"/>
      <w:lvlJc w:val="left"/>
      <w:pPr>
        <w:ind w:left="420" w:hanging="42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3A6908EF"/>
    <w:multiLevelType w:val="hybridMultilevel"/>
    <w:tmpl w:val="233038FC"/>
    <w:lvl w:ilvl="0" w:tplc="040A0013">
      <w:start w:val="1"/>
      <w:numFmt w:val="upperRoman"/>
      <w:lvlText w:val="%1."/>
      <w:lvlJc w:val="right"/>
      <w:pPr>
        <w:ind w:left="1854" w:hanging="360"/>
      </w:p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16">
    <w:nsid w:val="43FC5ED9"/>
    <w:multiLevelType w:val="hybridMultilevel"/>
    <w:tmpl w:val="CCDCA152"/>
    <w:lvl w:ilvl="0" w:tplc="040A0001">
      <w:start w:val="1"/>
      <w:numFmt w:val="bullet"/>
      <w:lvlText w:val=""/>
      <w:lvlJc w:val="left"/>
      <w:pPr>
        <w:ind w:left="2421" w:hanging="360"/>
      </w:pPr>
      <w:rPr>
        <w:rFonts w:ascii="Symbol" w:hAnsi="Symbol" w:hint="default"/>
      </w:rPr>
    </w:lvl>
    <w:lvl w:ilvl="1" w:tplc="040A0003" w:tentative="1">
      <w:start w:val="1"/>
      <w:numFmt w:val="bullet"/>
      <w:lvlText w:val="o"/>
      <w:lvlJc w:val="left"/>
      <w:pPr>
        <w:ind w:left="3141" w:hanging="360"/>
      </w:pPr>
      <w:rPr>
        <w:rFonts w:ascii="Courier New" w:hAnsi="Courier New" w:cs="Courier New" w:hint="default"/>
      </w:rPr>
    </w:lvl>
    <w:lvl w:ilvl="2" w:tplc="040A0005" w:tentative="1">
      <w:start w:val="1"/>
      <w:numFmt w:val="bullet"/>
      <w:lvlText w:val=""/>
      <w:lvlJc w:val="left"/>
      <w:pPr>
        <w:ind w:left="3861" w:hanging="360"/>
      </w:pPr>
      <w:rPr>
        <w:rFonts w:ascii="Wingdings" w:hAnsi="Wingdings" w:hint="default"/>
      </w:rPr>
    </w:lvl>
    <w:lvl w:ilvl="3" w:tplc="040A0001" w:tentative="1">
      <w:start w:val="1"/>
      <w:numFmt w:val="bullet"/>
      <w:lvlText w:val=""/>
      <w:lvlJc w:val="left"/>
      <w:pPr>
        <w:ind w:left="4581" w:hanging="360"/>
      </w:pPr>
      <w:rPr>
        <w:rFonts w:ascii="Symbol" w:hAnsi="Symbol" w:hint="default"/>
      </w:rPr>
    </w:lvl>
    <w:lvl w:ilvl="4" w:tplc="040A0003" w:tentative="1">
      <w:start w:val="1"/>
      <w:numFmt w:val="bullet"/>
      <w:lvlText w:val="o"/>
      <w:lvlJc w:val="left"/>
      <w:pPr>
        <w:ind w:left="5301" w:hanging="360"/>
      </w:pPr>
      <w:rPr>
        <w:rFonts w:ascii="Courier New" w:hAnsi="Courier New" w:cs="Courier New" w:hint="default"/>
      </w:rPr>
    </w:lvl>
    <w:lvl w:ilvl="5" w:tplc="040A0005" w:tentative="1">
      <w:start w:val="1"/>
      <w:numFmt w:val="bullet"/>
      <w:lvlText w:val=""/>
      <w:lvlJc w:val="left"/>
      <w:pPr>
        <w:ind w:left="6021" w:hanging="360"/>
      </w:pPr>
      <w:rPr>
        <w:rFonts w:ascii="Wingdings" w:hAnsi="Wingdings" w:hint="default"/>
      </w:rPr>
    </w:lvl>
    <w:lvl w:ilvl="6" w:tplc="040A0001" w:tentative="1">
      <w:start w:val="1"/>
      <w:numFmt w:val="bullet"/>
      <w:lvlText w:val=""/>
      <w:lvlJc w:val="left"/>
      <w:pPr>
        <w:ind w:left="6741" w:hanging="360"/>
      </w:pPr>
      <w:rPr>
        <w:rFonts w:ascii="Symbol" w:hAnsi="Symbol" w:hint="default"/>
      </w:rPr>
    </w:lvl>
    <w:lvl w:ilvl="7" w:tplc="040A0003" w:tentative="1">
      <w:start w:val="1"/>
      <w:numFmt w:val="bullet"/>
      <w:lvlText w:val="o"/>
      <w:lvlJc w:val="left"/>
      <w:pPr>
        <w:ind w:left="7461" w:hanging="360"/>
      </w:pPr>
      <w:rPr>
        <w:rFonts w:ascii="Courier New" w:hAnsi="Courier New" w:cs="Courier New" w:hint="default"/>
      </w:rPr>
    </w:lvl>
    <w:lvl w:ilvl="8" w:tplc="040A0005" w:tentative="1">
      <w:start w:val="1"/>
      <w:numFmt w:val="bullet"/>
      <w:lvlText w:val=""/>
      <w:lvlJc w:val="left"/>
      <w:pPr>
        <w:ind w:left="8181" w:hanging="360"/>
      </w:pPr>
      <w:rPr>
        <w:rFonts w:ascii="Wingdings" w:hAnsi="Wingdings" w:hint="default"/>
      </w:rPr>
    </w:lvl>
  </w:abstractNum>
  <w:abstractNum w:abstractNumId="17">
    <w:nsid w:val="462A09E1"/>
    <w:multiLevelType w:val="multilevel"/>
    <w:tmpl w:val="462A09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45D46F9"/>
    <w:multiLevelType w:val="multilevel"/>
    <w:tmpl w:val="E3166C60"/>
    <w:lvl w:ilvl="0">
      <w:start w:val="1"/>
      <w:numFmt w:val="lowerLetter"/>
      <w:lvlText w:val="%1)"/>
      <w:lvlJc w:val="left"/>
      <w:pPr>
        <w:tabs>
          <w:tab w:val="num" w:pos="0"/>
        </w:tabs>
        <w:ind w:left="1170" w:hanging="360"/>
      </w:pPr>
      <w:rPr>
        <w:b w:val="0"/>
      </w:rPr>
    </w:lvl>
    <w:lvl w:ilvl="1">
      <w:start w:val="1"/>
      <w:numFmt w:val="bullet"/>
      <w:lvlText w:val="o"/>
      <w:lvlJc w:val="left"/>
      <w:pPr>
        <w:tabs>
          <w:tab w:val="num" w:pos="0"/>
        </w:tabs>
        <w:ind w:left="1890" w:hanging="360"/>
      </w:pPr>
      <w:rPr>
        <w:rFonts w:ascii="Courier New" w:hAnsi="Courier New" w:cs="Courier New"/>
      </w:rPr>
    </w:lvl>
    <w:lvl w:ilvl="2">
      <w:start w:val="1"/>
      <w:numFmt w:val="bullet"/>
      <w:lvlText w:val=""/>
      <w:lvlJc w:val="left"/>
      <w:pPr>
        <w:tabs>
          <w:tab w:val="num" w:pos="0"/>
        </w:tabs>
        <w:ind w:left="2610" w:hanging="360"/>
      </w:pPr>
      <w:rPr>
        <w:rFonts w:ascii="Wingdings" w:hAnsi="Wingdings" w:cs="Wingdings"/>
      </w:rPr>
    </w:lvl>
    <w:lvl w:ilvl="3">
      <w:start w:val="1"/>
      <w:numFmt w:val="bullet"/>
      <w:lvlText w:val=""/>
      <w:lvlJc w:val="left"/>
      <w:pPr>
        <w:tabs>
          <w:tab w:val="num" w:pos="0"/>
        </w:tabs>
        <w:ind w:left="3330" w:hanging="360"/>
      </w:pPr>
      <w:rPr>
        <w:rFonts w:ascii="Symbol" w:hAnsi="Symbol" w:cs="Symbol"/>
      </w:rPr>
    </w:lvl>
    <w:lvl w:ilvl="4">
      <w:start w:val="1"/>
      <w:numFmt w:val="bullet"/>
      <w:lvlText w:val="o"/>
      <w:lvlJc w:val="left"/>
      <w:pPr>
        <w:tabs>
          <w:tab w:val="num" w:pos="0"/>
        </w:tabs>
        <w:ind w:left="4050" w:hanging="360"/>
      </w:pPr>
      <w:rPr>
        <w:rFonts w:ascii="Courier New" w:hAnsi="Courier New" w:cs="Courier New"/>
      </w:rPr>
    </w:lvl>
    <w:lvl w:ilvl="5">
      <w:start w:val="1"/>
      <w:numFmt w:val="bullet"/>
      <w:lvlText w:val=""/>
      <w:lvlJc w:val="left"/>
      <w:pPr>
        <w:tabs>
          <w:tab w:val="num" w:pos="0"/>
        </w:tabs>
        <w:ind w:left="4770" w:hanging="360"/>
      </w:pPr>
      <w:rPr>
        <w:rFonts w:ascii="Wingdings" w:hAnsi="Wingdings" w:cs="Wingdings"/>
      </w:rPr>
    </w:lvl>
    <w:lvl w:ilvl="6">
      <w:start w:val="1"/>
      <w:numFmt w:val="bullet"/>
      <w:lvlText w:val=""/>
      <w:lvlJc w:val="left"/>
      <w:pPr>
        <w:tabs>
          <w:tab w:val="num" w:pos="0"/>
        </w:tabs>
        <w:ind w:left="5490" w:hanging="360"/>
      </w:pPr>
      <w:rPr>
        <w:rFonts w:ascii="Symbol" w:hAnsi="Symbol" w:cs="Symbol"/>
      </w:rPr>
    </w:lvl>
    <w:lvl w:ilvl="7">
      <w:start w:val="1"/>
      <w:numFmt w:val="bullet"/>
      <w:lvlText w:val="o"/>
      <w:lvlJc w:val="left"/>
      <w:pPr>
        <w:tabs>
          <w:tab w:val="num" w:pos="0"/>
        </w:tabs>
        <w:ind w:left="6210" w:hanging="360"/>
      </w:pPr>
      <w:rPr>
        <w:rFonts w:ascii="Courier New" w:hAnsi="Courier New" w:cs="Courier New"/>
      </w:rPr>
    </w:lvl>
    <w:lvl w:ilvl="8">
      <w:start w:val="1"/>
      <w:numFmt w:val="bullet"/>
      <w:lvlText w:val=""/>
      <w:lvlJc w:val="left"/>
      <w:pPr>
        <w:tabs>
          <w:tab w:val="num" w:pos="0"/>
        </w:tabs>
        <w:ind w:left="6930" w:hanging="360"/>
      </w:pPr>
      <w:rPr>
        <w:rFonts w:ascii="Wingdings" w:hAnsi="Wingdings" w:cs="Wingdings"/>
      </w:rPr>
    </w:lvl>
  </w:abstractNum>
  <w:abstractNum w:abstractNumId="19">
    <w:nsid w:val="556E37E2"/>
    <w:multiLevelType w:val="hybridMultilevel"/>
    <w:tmpl w:val="37004B6C"/>
    <w:lvl w:ilvl="0" w:tplc="040A0001">
      <w:start w:val="1"/>
      <w:numFmt w:val="bullet"/>
      <w:lvlText w:val=""/>
      <w:lvlJc w:val="left"/>
      <w:pPr>
        <w:ind w:left="2421" w:hanging="360"/>
      </w:pPr>
      <w:rPr>
        <w:rFonts w:ascii="Symbol" w:hAnsi="Symbol" w:hint="default"/>
      </w:rPr>
    </w:lvl>
    <w:lvl w:ilvl="1" w:tplc="040A0003" w:tentative="1">
      <w:start w:val="1"/>
      <w:numFmt w:val="bullet"/>
      <w:lvlText w:val="o"/>
      <w:lvlJc w:val="left"/>
      <w:pPr>
        <w:ind w:left="3141" w:hanging="360"/>
      </w:pPr>
      <w:rPr>
        <w:rFonts w:ascii="Courier New" w:hAnsi="Courier New" w:cs="Courier New" w:hint="default"/>
      </w:rPr>
    </w:lvl>
    <w:lvl w:ilvl="2" w:tplc="040A0005" w:tentative="1">
      <w:start w:val="1"/>
      <w:numFmt w:val="bullet"/>
      <w:lvlText w:val=""/>
      <w:lvlJc w:val="left"/>
      <w:pPr>
        <w:ind w:left="3861" w:hanging="360"/>
      </w:pPr>
      <w:rPr>
        <w:rFonts w:ascii="Wingdings" w:hAnsi="Wingdings" w:hint="default"/>
      </w:rPr>
    </w:lvl>
    <w:lvl w:ilvl="3" w:tplc="040A0001" w:tentative="1">
      <w:start w:val="1"/>
      <w:numFmt w:val="bullet"/>
      <w:lvlText w:val=""/>
      <w:lvlJc w:val="left"/>
      <w:pPr>
        <w:ind w:left="4581" w:hanging="360"/>
      </w:pPr>
      <w:rPr>
        <w:rFonts w:ascii="Symbol" w:hAnsi="Symbol" w:hint="default"/>
      </w:rPr>
    </w:lvl>
    <w:lvl w:ilvl="4" w:tplc="040A0003" w:tentative="1">
      <w:start w:val="1"/>
      <w:numFmt w:val="bullet"/>
      <w:lvlText w:val="o"/>
      <w:lvlJc w:val="left"/>
      <w:pPr>
        <w:ind w:left="5301" w:hanging="360"/>
      </w:pPr>
      <w:rPr>
        <w:rFonts w:ascii="Courier New" w:hAnsi="Courier New" w:cs="Courier New" w:hint="default"/>
      </w:rPr>
    </w:lvl>
    <w:lvl w:ilvl="5" w:tplc="040A0005" w:tentative="1">
      <w:start w:val="1"/>
      <w:numFmt w:val="bullet"/>
      <w:lvlText w:val=""/>
      <w:lvlJc w:val="left"/>
      <w:pPr>
        <w:ind w:left="6021" w:hanging="360"/>
      </w:pPr>
      <w:rPr>
        <w:rFonts w:ascii="Wingdings" w:hAnsi="Wingdings" w:hint="default"/>
      </w:rPr>
    </w:lvl>
    <w:lvl w:ilvl="6" w:tplc="040A0001" w:tentative="1">
      <w:start w:val="1"/>
      <w:numFmt w:val="bullet"/>
      <w:lvlText w:val=""/>
      <w:lvlJc w:val="left"/>
      <w:pPr>
        <w:ind w:left="6741" w:hanging="360"/>
      </w:pPr>
      <w:rPr>
        <w:rFonts w:ascii="Symbol" w:hAnsi="Symbol" w:hint="default"/>
      </w:rPr>
    </w:lvl>
    <w:lvl w:ilvl="7" w:tplc="040A0003" w:tentative="1">
      <w:start w:val="1"/>
      <w:numFmt w:val="bullet"/>
      <w:lvlText w:val="o"/>
      <w:lvlJc w:val="left"/>
      <w:pPr>
        <w:ind w:left="7461" w:hanging="360"/>
      </w:pPr>
      <w:rPr>
        <w:rFonts w:ascii="Courier New" w:hAnsi="Courier New" w:cs="Courier New" w:hint="default"/>
      </w:rPr>
    </w:lvl>
    <w:lvl w:ilvl="8" w:tplc="040A0005" w:tentative="1">
      <w:start w:val="1"/>
      <w:numFmt w:val="bullet"/>
      <w:lvlText w:val=""/>
      <w:lvlJc w:val="left"/>
      <w:pPr>
        <w:ind w:left="8181" w:hanging="360"/>
      </w:pPr>
      <w:rPr>
        <w:rFonts w:ascii="Wingdings" w:hAnsi="Wingdings" w:hint="default"/>
      </w:rPr>
    </w:lvl>
  </w:abstractNum>
  <w:abstractNum w:abstractNumId="20">
    <w:nsid w:val="59A84B03"/>
    <w:multiLevelType w:val="multilevel"/>
    <w:tmpl w:val="193C687E"/>
    <w:lvl w:ilvl="0">
      <w:start w:val="1"/>
      <w:numFmt w:val="decimal"/>
      <w:lvlText w:val="%1."/>
      <w:lvlJc w:val="left"/>
      <w:pPr>
        <w:ind w:left="294" w:hanging="360"/>
      </w:pPr>
      <w:rPr>
        <w:rFonts w:hint="default"/>
        <w:b w:val="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21">
    <w:nsid w:val="5C335425"/>
    <w:multiLevelType w:val="hybridMultilevel"/>
    <w:tmpl w:val="F132ACA0"/>
    <w:lvl w:ilvl="0" w:tplc="F6281E70">
      <w:start w:val="1"/>
      <w:numFmt w:val="lowerLetter"/>
      <w:lvlText w:val="%1)"/>
      <w:lvlJc w:val="left"/>
      <w:pPr>
        <w:ind w:left="1866" w:hanging="360"/>
      </w:pPr>
      <w:rPr>
        <w:b w:val="0"/>
      </w:rPr>
    </w:lvl>
    <w:lvl w:ilvl="1" w:tplc="040A0019" w:tentative="1">
      <w:start w:val="1"/>
      <w:numFmt w:val="lowerLetter"/>
      <w:lvlText w:val="%2."/>
      <w:lvlJc w:val="left"/>
      <w:pPr>
        <w:ind w:left="2586" w:hanging="360"/>
      </w:pPr>
    </w:lvl>
    <w:lvl w:ilvl="2" w:tplc="040A001B" w:tentative="1">
      <w:start w:val="1"/>
      <w:numFmt w:val="lowerRoman"/>
      <w:lvlText w:val="%3."/>
      <w:lvlJc w:val="right"/>
      <w:pPr>
        <w:ind w:left="3306" w:hanging="180"/>
      </w:pPr>
    </w:lvl>
    <w:lvl w:ilvl="3" w:tplc="040A000F" w:tentative="1">
      <w:start w:val="1"/>
      <w:numFmt w:val="decimal"/>
      <w:lvlText w:val="%4."/>
      <w:lvlJc w:val="left"/>
      <w:pPr>
        <w:ind w:left="4026" w:hanging="360"/>
      </w:pPr>
    </w:lvl>
    <w:lvl w:ilvl="4" w:tplc="040A0019" w:tentative="1">
      <w:start w:val="1"/>
      <w:numFmt w:val="lowerLetter"/>
      <w:lvlText w:val="%5."/>
      <w:lvlJc w:val="left"/>
      <w:pPr>
        <w:ind w:left="4746" w:hanging="360"/>
      </w:pPr>
    </w:lvl>
    <w:lvl w:ilvl="5" w:tplc="040A001B" w:tentative="1">
      <w:start w:val="1"/>
      <w:numFmt w:val="lowerRoman"/>
      <w:lvlText w:val="%6."/>
      <w:lvlJc w:val="right"/>
      <w:pPr>
        <w:ind w:left="5466" w:hanging="180"/>
      </w:pPr>
    </w:lvl>
    <w:lvl w:ilvl="6" w:tplc="040A000F" w:tentative="1">
      <w:start w:val="1"/>
      <w:numFmt w:val="decimal"/>
      <w:lvlText w:val="%7."/>
      <w:lvlJc w:val="left"/>
      <w:pPr>
        <w:ind w:left="6186" w:hanging="360"/>
      </w:pPr>
    </w:lvl>
    <w:lvl w:ilvl="7" w:tplc="040A0019" w:tentative="1">
      <w:start w:val="1"/>
      <w:numFmt w:val="lowerLetter"/>
      <w:lvlText w:val="%8."/>
      <w:lvlJc w:val="left"/>
      <w:pPr>
        <w:ind w:left="6906" w:hanging="360"/>
      </w:pPr>
    </w:lvl>
    <w:lvl w:ilvl="8" w:tplc="040A001B" w:tentative="1">
      <w:start w:val="1"/>
      <w:numFmt w:val="lowerRoman"/>
      <w:lvlText w:val="%9."/>
      <w:lvlJc w:val="right"/>
      <w:pPr>
        <w:ind w:left="7626" w:hanging="180"/>
      </w:pPr>
    </w:lvl>
  </w:abstractNum>
  <w:abstractNum w:abstractNumId="22">
    <w:nsid w:val="66E70C22"/>
    <w:multiLevelType w:val="hybridMultilevel"/>
    <w:tmpl w:val="B8B6A5C0"/>
    <w:lvl w:ilvl="0" w:tplc="362EDD56">
      <w:start w:val="1"/>
      <w:numFmt w:val="lowerLetter"/>
      <w:lvlText w:val="%1)"/>
      <w:lvlJc w:val="left"/>
      <w:pPr>
        <w:ind w:left="1866" w:hanging="360"/>
      </w:pPr>
      <w:rPr>
        <w:b w:val="0"/>
      </w:rPr>
    </w:lvl>
    <w:lvl w:ilvl="1" w:tplc="040A0019" w:tentative="1">
      <w:start w:val="1"/>
      <w:numFmt w:val="lowerLetter"/>
      <w:lvlText w:val="%2."/>
      <w:lvlJc w:val="left"/>
      <w:pPr>
        <w:ind w:left="2586" w:hanging="360"/>
      </w:pPr>
    </w:lvl>
    <w:lvl w:ilvl="2" w:tplc="040A001B" w:tentative="1">
      <w:start w:val="1"/>
      <w:numFmt w:val="lowerRoman"/>
      <w:lvlText w:val="%3."/>
      <w:lvlJc w:val="right"/>
      <w:pPr>
        <w:ind w:left="3306" w:hanging="180"/>
      </w:pPr>
    </w:lvl>
    <w:lvl w:ilvl="3" w:tplc="040A000F" w:tentative="1">
      <w:start w:val="1"/>
      <w:numFmt w:val="decimal"/>
      <w:lvlText w:val="%4."/>
      <w:lvlJc w:val="left"/>
      <w:pPr>
        <w:ind w:left="4026" w:hanging="360"/>
      </w:pPr>
    </w:lvl>
    <w:lvl w:ilvl="4" w:tplc="040A0019" w:tentative="1">
      <w:start w:val="1"/>
      <w:numFmt w:val="lowerLetter"/>
      <w:lvlText w:val="%5."/>
      <w:lvlJc w:val="left"/>
      <w:pPr>
        <w:ind w:left="4746" w:hanging="360"/>
      </w:pPr>
    </w:lvl>
    <w:lvl w:ilvl="5" w:tplc="040A001B" w:tentative="1">
      <w:start w:val="1"/>
      <w:numFmt w:val="lowerRoman"/>
      <w:lvlText w:val="%6."/>
      <w:lvlJc w:val="right"/>
      <w:pPr>
        <w:ind w:left="5466" w:hanging="180"/>
      </w:pPr>
    </w:lvl>
    <w:lvl w:ilvl="6" w:tplc="040A000F" w:tentative="1">
      <w:start w:val="1"/>
      <w:numFmt w:val="decimal"/>
      <w:lvlText w:val="%7."/>
      <w:lvlJc w:val="left"/>
      <w:pPr>
        <w:ind w:left="6186" w:hanging="360"/>
      </w:pPr>
    </w:lvl>
    <w:lvl w:ilvl="7" w:tplc="040A0019" w:tentative="1">
      <w:start w:val="1"/>
      <w:numFmt w:val="lowerLetter"/>
      <w:lvlText w:val="%8."/>
      <w:lvlJc w:val="left"/>
      <w:pPr>
        <w:ind w:left="6906" w:hanging="360"/>
      </w:pPr>
    </w:lvl>
    <w:lvl w:ilvl="8" w:tplc="040A001B" w:tentative="1">
      <w:start w:val="1"/>
      <w:numFmt w:val="lowerRoman"/>
      <w:lvlText w:val="%9."/>
      <w:lvlJc w:val="right"/>
      <w:pPr>
        <w:ind w:left="7626" w:hanging="180"/>
      </w:pPr>
    </w:lvl>
  </w:abstractNum>
  <w:abstractNum w:abstractNumId="23">
    <w:nsid w:val="67086778"/>
    <w:multiLevelType w:val="multilevel"/>
    <w:tmpl w:val="6F6CE898"/>
    <w:lvl w:ilvl="0">
      <w:start w:val="1"/>
      <w:numFmt w:val="lowerLetter"/>
      <w:lvlText w:val="%1)"/>
      <w:lvlJc w:val="left"/>
      <w:pPr>
        <w:tabs>
          <w:tab w:val="num" w:pos="0"/>
        </w:tabs>
        <w:ind w:left="1170" w:hanging="360"/>
      </w:pPr>
      <w:rPr>
        <w:b w:val="0"/>
      </w:rPr>
    </w:lvl>
    <w:lvl w:ilvl="1">
      <w:start w:val="1"/>
      <w:numFmt w:val="bullet"/>
      <w:lvlText w:val="o"/>
      <w:lvlJc w:val="left"/>
      <w:pPr>
        <w:tabs>
          <w:tab w:val="num" w:pos="0"/>
        </w:tabs>
        <w:ind w:left="1890" w:hanging="360"/>
      </w:pPr>
      <w:rPr>
        <w:rFonts w:ascii="Courier New" w:hAnsi="Courier New" w:cs="Courier New"/>
      </w:rPr>
    </w:lvl>
    <w:lvl w:ilvl="2">
      <w:start w:val="1"/>
      <w:numFmt w:val="bullet"/>
      <w:lvlText w:val=""/>
      <w:lvlJc w:val="left"/>
      <w:pPr>
        <w:tabs>
          <w:tab w:val="num" w:pos="0"/>
        </w:tabs>
        <w:ind w:left="2610" w:hanging="360"/>
      </w:pPr>
      <w:rPr>
        <w:rFonts w:ascii="Wingdings" w:hAnsi="Wingdings" w:cs="Wingdings"/>
      </w:rPr>
    </w:lvl>
    <w:lvl w:ilvl="3">
      <w:start w:val="1"/>
      <w:numFmt w:val="bullet"/>
      <w:lvlText w:val=""/>
      <w:lvlJc w:val="left"/>
      <w:pPr>
        <w:tabs>
          <w:tab w:val="num" w:pos="0"/>
        </w:tabs>
        <w:ind w:left="3330" w:hanging="360"/>
      </w:pPr>
      <w:rPr>
        <w:rFonts w:ascii="Symbol" w:hAnsi="Symbol" w:cs="Symbol"/>
      </w:rPr>
    </w:lvl>
    <w:lvl w:ilvl="4">
      <w:start w:val="1"/>
      <w:numFmt w:val="bullet"/>
      <w:lvlText w:val="o"/>
      <w:lvlJc w:val="left"/>
      <w:pPr>
        <w:tabs>
          <w:tab w:val="num" w:pos="0"/>
        </w:tabs>
        <w:ind w:left="4050" w:hanging="360"/>
      </w:pPr>
      <w:rPr>
        <w:rFonts w:ascii="Courier New" w:hAnsi="Courier New" w:cs="Courier New"/>
      </w:rPr>
    </w:lvl>
    <w:lvl w:ilvl="5">
      <w:start w:val="1"/>
      <w:numFmt w:val="bullet"/>
      <w:lvlText w:val=""/>
      <w:lvlJc w:val="left"/>
      <w:pPr>
        <w:tabs>
          <w:tab w:val="num" w:pos="0"/>
        </w:tabs>
        <w:ind w:left="4770" w:hanging="360"/>
      </w:pPr>
      <w:rPr>
        <w:rFonts w:ascii="Wingdings" w:hAnsi="Wingdings" w:cs="Wingdings"/>
      </w:rPr>
    </w:lvl>
    <w:lvl w:ilvl="6">
      <w:start w:val="1"/>
      <w:numFmt w:val="bullet"/>
      <w:lvlText w:val=""/>
      <w:lvlJc w:val="left"/>
      <w:pPr>
        <w:tabs>
          <w:tab w:val="num" w:pos="0"/>
        </w:tabs>
        <w:ind w:left="5490" w:hanging="360"/>
      </w:pPr>
      <w:rPr>
        <w:rFonts w:ascii="Symbol" w:hAnsi="Symbol" w:cs="Symbol"/>
      </w:rPr>
    </w:lvl>
    <w:lvl w:ilvl="7">
      <w:start w:val="1"/>
      <w:numFmt w:val="bullet"/>
      <w:lvlText w:val="o"/>
      <w:lvlJc w:val="left"/>
      <w:pPr>
        <w:tabs>
          <w:tab w:val="num" w:pos="0"/>
        </w:tabs>
        <w:ind w:left="6210" w:hanging="360"/>
      </w:pPr>
      <w:rPr>
        <w:rFonts w:ascii="Courier New" w:hAnsi="Courier New" w:cs="Courier New"/>
      </w:rPr>
    </w:lvl>
    <w:lvl w:ilvl="8">
      <w:start w:val="1"/>
      <w:numFmt w:val="bullet"/>
      <w:lvlText w:val=""/>
      <w:lvlJc w:val="left"/>
      <w:pPr>
        <w:tabs>
          <w:tab w:val="num" w:pos="0"/>
        </w:tabs>
        <w:ind w:left="6930" w:hanging="360"/>
      </w:pPr>
      <w:rPr>
        <w:rFonts w:ascii="Wingdings" w:hAnsi="Wingdings" w:cs="Wingdings"/>
      </w:rPr>
    </w:lvl>
  </w:abstractNum>
  <w:abstractNum w:abstractNumId="24">
    <w:nsid w:val="6933085A"/>
    <w:multiLevelType w:val="hybridMultilevel"/>
    <w:tmpl w:val="089A3B16"/>
    <w:lvl w:ilvl="0" w:tplc="040A0001">
      <w:start w:val="1"/>
      <w:numFmt w:val="bullet"/>
      <w:lvlText w:val=""/>
      <w:lvlJc w:val="left"/>
      <w:pPr>
        <w:ind w:left="2421" w:hanging="360"/>
      </w:pPr>
      <w:rPr>
        <w:rFonts w:ascii="Symbol" w:hAnsi="Symbol" w:hint="default"/>
      </w:rPr>
    </w:lvl>
    <w:lvl w:ilvl="1" w:tplc="040A0003" w:tentative="1">
      <w:start w:val="1"/>
      <w:numFmt w:val="bullet"/>
      <w:lvlText w:val="o"/>
      <w:lvlJc w:val="left"/>
      <w:pPr>
        <w:ind w:left="3141" w:hanging="360"/>
      </w:pPr>
      <w:rPr>
        <w:rFonts w:ascii="Courier New" w:hAnsi="Courier New" w:cs="Courier New" w:hint="default"/>
      </w:rPr>
    </w:lvl>
    <w:lvl w:ilvl="2" w:tplc="040A0005" w:tentative="1">
      <w:start w:val="1"/>
      <w:numFmt w:val="bullet"/>
      <w:lvlText w:val=""/>
      <w:lvlJc w:val="left"/>
      <w:pPr>
        <w:ind w:left="3861" w:hanging="360"/>
      </w:pPr>
      <w:rPr>
        <w:rFonts w:ascii="Wingdings" w:hAnsi="Wingdings" w:hint="default"/>
      </w:rPr>
    </w:lvl>
    <w:lvl w:ilvl="3" w:tplc="040A0001" w:tentative="1">
      <w:start w:val="1"/>
      <w:numFmt w:val="bullet"/>
      <w:lvlText w:val=""/>
      <w:lvlJc w:val="left"/>
      <w:pPr>
        <w:ind w:left="4581" w:hanging="360"/>
      </w:pPr>
      <w:rPr>
        <w:rFonts w:ascii="Symbol" w:hAnsi="Symbol" w:hint="default"/>
      </w:rPr>
    </w:lvl>
    <w:lvl w:ilvl="4" w:tplc="040A0003" w:tentative="1">
      <w:start w:val="1"/>
      <w:numFmt w:val="bullet"/>
      <w:lvlText w:val="o"/>
      <w:lvlJc w:val="left"/>
      <w:pPr>
        <w:ind w:left="5301" w:hanging="360"/>
      </w:pPr>
      <w:rPr>
        <w:rFonts w:ascii="Courier New" w:hAnsi="Courier New" w:cs="Courier New" w:hint="default"/>
      </w:rPr>
    </w:lvl>
    <w:lvl w:ilvl="5" w:tplc="040A0005" w:tentative="1">
      <w:start w:val="1"/>
      <w:numFmt w:val="bullet"/>
      <w:lvlText w:val=""/>
      <w:lvlJc w:val="left"/>
      <w:pPr>
        <w:ind w:left="6021" w:hanging="360"/>
      </w:pPr>
      <w:rPr>
        <w:rFonts w:ascii="Wingdings" w:hAnsi="Wingdings" w:hint="default"/>
      </w:rPr>
    </w:lvl>
    <w:lvl w:ilvl="6" w:tplc="040A0001" w:tentative="1">
      <w:start w:val="1"/>
      <w:numFmt w:val="bullet"/>
      <w:lvlText w:val=""/>
      <w:lvlJc w:val="left"/>
      <w:pPr>
        <w:ind w:left="6741" w:hanging="360"/>
      </w:pPr>
      <w:rPr>
        <w:rFonts w:ascii="Symbol" w:hAnsi="Symbol" w:hint="default"/>
      </w:rPr>
    </w:lvl>
    <w:lvl w:ilvl="7" w:tplc="040A0003" w:tentative="1">
      <w:start w:val="1"/>
      <w:numFmt w:val="bullet"/>
      <w:lvlText w:val="o"/>
      <w:lvlJc w:val="left"/>
      <w:pPr>
        <w:ind w:left="7461" w:hanging="360"/>
      </w:pPr>
      <w:rPr>
        <w:rFonts w:ascii="Courier New" w:hAnsi="Courier New" w:cs="Courier New" w:hint="default"/>
      </w:rPr>
    </w:lvl>
    <w:lvl w:ilvl="8" w:tplc="040A0005" w:tentative="1">
      <w:start w:val="1"/>
      <w:numFmt w:val="bullet"/>
      <w:lvlText w:val=""/>
      <w:lvlJc w:val="left"/>
      <w:pPr>
        <w:ind w:left="8181" w:hanging="360"/>
      </w:pPr>
      <w:rPr>
        <w:rFonts w:ascii="Wingdings" w:hAnsi="Wingdings" w:hint="default"/>
      </w:rPr>
    </w:lvl>
  </w:abstractNum>
  <w:abstractNum w:abstractNumId="25">
    <w:nsid w:val="6BF85054"/>
    <w:multiLevelType w:val="hybridMultilevel"/>
    <w:tmpl w:val="D6AA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E538C"/>
    <w:multiLevelType w:val="hybridMultilevel"/>
    <w:tmpl w:val="E9423D46"/>
    <w:lvl w:ilvl="0" w:tplc="0820F3B4">
      <w:start w:val="1"/>
      <w:numFmt w:val="lowerLetter"/>
      <w:lvlText w:val="%1)"/>
      <w:lvlJc w:val="left"/>
      <w:pPr>
        <w:ind w:left="1866" w:hanging="360"/>
      </w:pPr>
      <w:rPr>
        <w:b w:val="0"/>
      </w:rPr>
    </w:lvl>
    <w:lvl w:ilvl="1" w:tplc="040A0019" w:tentative="1">
      <w:start w:val="1"/>
      <w:numFmt w:val="lowerLetter"/>
      <w:lvlText w:val="%2."/>
      <w:lvlJc w:val="left"/>
      <w:pPr>
        <w:ind w:left="2586" w:hanging="360"/>
      </w:pPr>
    </w:lvl>
    <w:lvl w:ilvl="2" w:tplc="040A001B" w:tentative="1">
      <w:start w:val="1"/>
      <w:numFmt w:val="lowerRoman"/>
      <w:lvlText w:val="%3."/>
      <w:lvlJc w:val="right"/>
      <w:pPr>
        <w:ind w:left="3306" w:hanging="180"/>
      </w:pPr>
    </w:lvl>
    <w:lvl w:ilvl="3" w:tplc="040A000F" w:tentative="1">
      <w:start w:val="1"/>
      <w:numFmt w:val="decimal"/>
      <w:lvlText w:val="%4."/>
      <w:lvlJc w:val="left"/>
      <w:pPr>
        <w:ind w:left="4026" w:hanging="360"/>
      </w:pPr>
    </w:lvl>
    <w:lvl w:ilvl="4" w:tplc="040A0019" w:tentative="1">
      <w:start w:val="1"/>
      <w:numFmt w:val="lowerLetter"/>
      <w:lvlText w:val="%5."/>
      <w:lvlJc w:val="left"/>
      <w:pPr>
        <w:ind w:left="4746" w:hanging="360"/>
      </w:pPr>
    </w:lvl>
    <w:lvl w:ilvl="5" w:tplc="040A001B" w:tentative="1">
      <w:start w:val="1"/>
      <w:numFmt w:val="lowerRoman"/>
      <w:lvlText w:val="%6."/>
      <w:lvlJc w:val="right"/>
      <w:pPr>
        <w:ind w:left="5466" w:hanging="180"/>
      </w:pPr>
    </w:lvl>
    <w:lvl w:ilvl="6" w:tplc="040A000F" w:tentative="1">
      <w:start w:val="1"/>
      <w:numFmt w:val="decimal"/>
      <w:lvlText w:val="%7."/>
      <w:lvlJc w:val="left"/>
      <w:pPr>
        <w:ind w:left="6186" w:hanging="360"/>
      </w:pPr>
    </w:lvl>
    <w:lvl w:ilvl="7" w:tplc="040A0019" w:tentative="1">
      <w:start w:val="1"/>
      <w:numFmt w:val="lowerLetter"/>
      <w:lvlText w:val="%8."/>
      <w:lvlJc w:val="left"/>
      <w:pPr>
        <w:ind w:left="6906" w:hanging="360"/>
      </w:pPr>
    </w:lvl>
    <w:lvl w:ilvl="8" w:tplc="040A001B" w:tentative="1">
      <w:start w:val="1"/>
      <w:numFmt w:val="lowerRoman"/>
      <w:lvlText w:val="%9."/>
      <w:lvlJc w:val="right"/>
      <w:pPr>
        <w:ind w:left="7626" w:hanging="180"/>
      </w:pPr>
    </w:lvl>
  </w:abstractNum>
  <w:abstractNum w:abstractNumId="27">
    <w:nsid w:val="6EFC166B"/>
    <w:multiLevelType w:val="hybridMultilevel"/>
    <w:tmpl w:val="8C80A6CE"/>
    <w:lvl w:ilvl="0" w:tplc="040A0001">
      <w:start w:val="1"/>
      <w:numFmt w:val="bullet"/>
      <w:lvlText w:val=""/>
      <w:lvlJc w:val="left"/>
      <w:pPr>
        <w:ind w:left="2421" w:hanging="360"/>
      </w:pPr>
      <w:rPr>
        <w:rFonts w:ascii="Symbol" w:hAnsi="Symbol" w:hint="default"/>
      </w:rPr>
    </w:lvl>
    <w:lvl w:ilvl="1" w:tplc="040A0003" w:tentative="1">
      <w:start w:val="1"/>
      <w:numFmt w:val="bullet"/>
      <w:lvlText w:val="o"/>
      <w:lvlJc w:val="left"/>
      <w:pPr>
        <w:ind w:left="3141" w:hanging="360"/>
      </w:pPr>
      <w:rPr>
        <w:rFonts w:ascii="Courier New" w:hAnsi="Courier New" w:cs="Courier New" w:hint="default"/>
      </w:rPr>
    </w:lvl>
    <w:lvl w:ilvl="2" w:tplc="040A0005" w:tentative="1">
      <w:start w:val="1"/>
      <w:numFmt w:val="bullet"/>
      <w:lvlText w:val=""/>
      <w:lvlJc w:val="left"/>
      <w:pPr>
        <w:ind w:left="3861" w:hanging="360"/>
      </w:pPr>
      <w:rPr>
        <w:rFonts w:ascii="Wingdings" w:hAnsi="Wingdings" w:hint="default"/>
      </w:rPr>
    </w:lvl>
    <w:lvl w:ilvl="3" w:tplc="040A0001" w:tentative="1">
      <w:start w:val="1"/>
      <w:numFmt w:val="bullet"/>
      <w:lvlText w:val=""/>
      <w:lvlJc w:val="left"/>
      <w:pPr>
        <w:ind w:left="4581" w:hanging="360"/>
      </w:pPr>
      <w:rPr>
        <w:rFonts w:ascii="Symbol" w:hAnsi="Symbol" w:hint="default"/>
      </w:rPr>
    </w:lvl>
    <w:lvl w:ilvl="4" w:tplc="040A0003" w:tentative="1">
      <w:start w:val="1"/>
      <w:numFmt w:val="bullet"/>
      <w:lvlText w:val="o"/>
      <w:lvlJc w:val="left"/>
      <w:pPr>
        <w:ind w:left="5301" w:hanging="360"/>
      </w:pPr>
      <w:rPr>
        <w:rFonts w:ascii="Courier New" w:hAnsi="Courier New" w:cs="Courier New" w:hint="default"/>
      </w:rPr>
    </w:lvl>
    <w:lvl w:ilvl="5" w:tplc="040A0005" w:tentative="1">
      <w:start w:val="1"/>
      <w:numFmt w:val="bullet"/>
      <w:lvlText w:val=""/>
      <w:lvlJc w:val="left"/>
      <w:pPr>
        <w:ind w:left="6021" w:hanging="360"/>
      </w:pPr>
      <w:rPr>
        <w:rFonts w:ascii="Wingdings" w:hAnsi="Wingdings" w:hint="default"/>
      </w:rPr>
    </w:lvl>
    <w:lvl w:ilvl="6" w:tplc="040A0001" w:tentative="1">
      <w:start w:val="1"/>
      <w:numFmt w:val="bullet"/>
      <w:lvlText w:val=""/>
      <w:lvlJc w:val="left"/>
      <w:pPr>
        <w:ind w:left="6741" w:hanging="360"/>
      </w:pPr>
      <w:rPr>
        <w:rFonts w:ascii="Symbol" w:hAnsi="Symbol" w:hint="default"/>
      </w:rPr>
    </w:lvl>
    <w:lvl w:ilvl="7" w:tplc="040A0003" w:tentative="1">
      <w:start w:val="1"/>
      <w:numFmt w:val="bullet"/>
      <w:lvlText w:val="o"/>
      <w:lvlJc w:val="left"/>
      <w:pPr>
        <w:ind w:left="7461" w:hanging="360"/>
      </w:pPr>
      <w:rPr>
        <w:rFonts w:ascii="Courier New" w:hAnsi="Courier New" w:cs="Courier New" w:hint="default"/>
      </w:rPr>
    </w:lvl>
    <w:lvl w:ilvl="8" w:tplc="040A0005" w:tentative="1">
      <w:start w:val="1"/>
      <w:numFmt w:val="bullet"/>
      <w:lvlText w:val=""/>
      <w:lvlJc w:val="left"/>
      <w:pPr>
        <w:ind w:left="8181" w:hanging="360"/>
      </w:pPr>
      <w:rPr>
        <w:rFonts w:ascii="Wingdings" w:hAnsi="Wingdings" w:hint="default"/>
      </w:rPr>
    </w:lvl>
  </w:abstractNum>
  <w:abstractNum w:abstractNumId="28">
    <w:nsid w:val="75AB7C6D"/>
    <w:multiLevelType w:val="hybridMultilevel"/>
    <w:tmpl w:val="6B1EBCB0"/>
    <w:lvl w:ilvl="0" w:tplc="3BF46446">
      <w:start w:val="1"/>
      <w:numFmt w:val="upperRoman"/>
      <w:lvlText w:val="%1."/>
      <w:lvlJc w:val="right"/>
      <w:pPr>
        <w:ind w:left="1854" w:hanging="360"/>
      </w:pPr>
      <w:rPr>
        <w:b w:val="0"/>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29">
    <w:nsid w:val="776A76E4"/>
    <w:multiLevelType w:val="hybridMultilevel"/>
    <w:tmpl w:val="D3E6C7FA"/>
    <w:lvl w:ilvl="0" w:tplc="34C6F30E">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7705E78"/>
    <w:multiLevelType w:val="hybridMultilevel"/>
    <w:tmpl w:val="DEB8C2C0"/>
    <w:lvl w:ilvl="0" w:tplc="040A0001">
      <w:start w:val="1"/>
      <w:numFmt w:val="bullet"/>
      <w:lvlText w:val=""/>
      <w:lvlJc w:val="left"/>
      <w:pPr>
        <w:ind w:left="2421" w:hanging="360"/>
      </w:pPr>
      <w:rPr>
        <w:rFonts w:ascii="Symbol" w:hAnsi="Symbol" w:hint="default"/>
      </w:rPr>
    </w:lvl>
    <w:lvl w:ilvl="1" w:tplc="040A0003" w:tentative="1">
      <w:start w:val="1"/>
      <w:numFmt w:val="bullet"/>
      <w:lvlText w:val="o"/>
      <w:lvlJc w:val="left"/>
      <w:pPr>
        <w:ind w:left="3141" w:hanging="360"/>
      </w:pPr>
      <w:rPr>
        <w:rFonts w:ascii="Courier New" w:hAnsi="Courier New" w:cs="Courier New" w:hint="default"/>
      </w:rPr>
    </w:lvl>
    <w:lvl w:ilvl="2" w:tplc="040A0005" w:tentative="1">
      <w:start w:val="1"/>
      <w:numFmt w:val="bullet"/>
      <w:lvlText w:val=""/>
      <w:lvlJc w:val="left"/>
      <w:pPr>
        <w:ind w:left="3861" w:hanging="360"/>
      </w:pPr>
      <w:rPr>
        <w:rFonts w:ascii="Wingdings" w:hAnsi="Wingdings" w:hint="default"/>
      </w:rPr>
    </w:lvl>
    <w:lvl w:ilvl="3" w:tplc="040A0001" w:tentative="1">
      <w:start w:val="1"/>
      <w:numFmt w:val="bullet"/>
      <w:lvlText w:val=""/>
      <w:lvlJc w:val="left"/>
      <w:pPr>
        <w:ind w:left="4581" w:hanging="360"/>
      </w:pPr>
      <w:rPr>
        <w:rFonts w:ascii="Symbol" w:hAnsi="Symbol" w:hint="default"/>
      </w:rPr>
    </w:lvl>
    <w:lvl w:ilvl="4" w:tplc="040A0003" w:tentative="1">
      <w:start w:val="1"/>
      <w:numFmt w:val="bullet"/>
      <w:lvlText w:val="o"/>
      <w:lvlJc w:val="left"/>
      <w:pPr>
        <w:ind w:left="5301" w:hanging="360"/>
      </w:pPr>
      <w:rPr>
        <w:rFonts w:ascii="Courier New" w:hAnsi="Courier New" w:cs="Courier New" w:hint="default"/>
      </w:rPr>
    </w:lvl>
    <w:lvl w:ilvl="5" w:tplc="040A0005" w:tentative="1">
      <w:start w:val="1"/>
      <w:numFmt w:val="bullet"/>
      <w:lvlText w:val=""/>
      <w:lvlJc w:val="left"/>
      <w:pPr>
        <w:ind w:left="6021" w:hanging="360"/>
      </w:pPr>
      <w:rPr>
        <w:rFonts w:ascii="Wingdings" w:hAnsi="Wingdings" w:hint="default"/>
      </w:rPr>
    </w:lvl>
    <w:lvl w:ilvl="6" w:tplc="040A0001" w:tentative="1">
      <w:start w:val="1"/>
      <w:numFmt w:val="bullet"/>
      <w:lvlText w:val=""/>
      <w:lvlJc w:val="left"/>
      <w:pPr>
        <w:ind w:left="6741" w:hanging="360"/>
      </w:pPr>
      <w:rPr>
        <w:rFonts w:ascii="Symbol" w:hAnsi="Symbol" w:hint="default"/>
      </w:rPr>
    </w:lvl>
    <w:lvl w:ilvl="7" w:tplc="040A0003" w:tentative="1">
      <w:start w:val="1"/>
      <w:numFmt w:val="bullet"/>
      <w:lvlText w:val="o"/>
      <w:lvlJc w:val="left"/>
      <w:pPr>
        <w:ind w:left="7461" w:hanging="360"/>
      </w:pPr>
      <w:rPr>
        <w:rFonts w:ascii="Courier New" w:hAnsi="Courier New" w:cs="Courier New" w:hint="default"/>
      </w:rPr>
    </w:lvl>
    <w:lvl w:ilvl="8" w:tplc="040A0005" w:tentative="1">
      <w:start w:val="1"/>
      <w:numFmt w:val="bullet"/>
      <w:lvlText w:val=""/>
      <w:lvlJc w:val="left"/>
      <w:pPr>
        <w:ind w:left="8181" w:hanging="360"/>
      </w:pPr>
      <w:rPr>
        <w:rFonts w:ascii="Wingdings" w:hAnsi="Wingdings" w:hint="default"/>
      </w:rPr>
    </w:lvl>
  </w:abstractNum>
  <w:num w:numId="1">
    <w:abstractNumId w:val="17"/>
  </w:num>
  <w:num w:numId="2">
    <w:abstractNumId w:val="5"/>
  </w:num>
  <w:num w:numId="3">
    <w:abstractNumId w:val="21"/>
  </w:num>
  <w:num w:numId="4">
    <w:abstractNumId w:val="22"/>
  </w:num>
  <w:num w:numId="5">
    <w:abstractNumId w:val="26"/>
  </w:num>
  <w:num w:numId="6">
    <w:abstractNumId w:val="24"/>
  </w:num>
  <w:num w:numId="7">
    <w:abstractNumId w:val="7"/>
  </w:num>
  <w:num w:numId="8">
    <w:abstractNumId w:val="28"/>
  </w:num>
  <w:num w:numId="9">
    <w:abstractNumId w:val="6"/>
  </w:num>
  <w:num w:numId="10">
    <w:abstractNumId w:val="12"/>
  </w:num>
  <w:num w:numId="11">
    <w:abstractNumId w:val="16"/>
  </w:num>
  <w:num w:numId="12">
    <w:abstractNumId w:val="19"/>
  </w:num>
  <w:num w:numId="13">
    <w:abstractNumId w:val="30"/>
  </w:num>
  <w:num w:numId="14">
    <w:abstractNumId w:val="10"/>
  </w:num>
  <w:num w:numId="15">
    <w:abstractNumId w:val="15"/>
  </w:num>
  <w:num w:numId="16">
    <w:abstractNumId w:val="8"/>
  </w:num>
  <w:num w:numId="17">
    <w:abstractNumId w:val="27"/>
  </w:num>
  <w:num w:numId="18">
    <w:abstractNumId w:val="13"/>
  </w:num>
  <w:num w:numId="19">
    <w:abstractNumId w:val="11"/>
  </w:num>
  <w:num w:numId="20">
    <w:abstractNumId w:val="0"/>
  </w:num>
  <w:num w:numId="21">
    <w:abstractNumId w:val="20"/>
  </w:num>
  <w:num w:numId="22">
    <w:abstractNumId w:val="18"/>
  </w:num>
  <w:num w:numId="23">
    <w:abstractNumId w:val="23"/>
  </w:num>
  <w:num w:numId="24">
    <w:abstractNumId w:val="29"/>
  </w:num>
  <w:num w:numId="25">
    <w:abstractNumId w:val="1"/>
  </w:num>
  <w:num w:numId="2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3"/>
  </w:num>
  <w:num w:numId="31">
    <w:abstractNumId w:val="25"/>
  </w:num>
  <w:num w:numId="32">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drawingGridHorizontalSpacing w:val="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D6"/>
    <w:rsid w:val="000001D6"/>
    <w:rsid w:val="000039F3"/>
    <w:rsid w:val="000221E9"/>
    <w:rsid w:val="00031C99"/>
    <w:rsid w:val="00053C7D"/>
    <w:rsid w:val="0005697D"/>
    <w:rsid w:val="00070A1F"/>
    <w:rsid w:val="00072F6B"/>
    <w:rsid w:val="00073E81"/>
    <w:rsid w:val="00075656"/>
    <w:rsid w:val="000848B3"/>
    <w:rsid w:val="00085DF1"/>
    <w:rsid w:val="00093E9C"/>
    <w:rsid w:val="000A56F1"/>
    <w:rsid w:val="000A63CB"/>
    <w:rsid w:val="000A7FED"/>
    <w:rsid w:val="000B21A5"/>
    <w:rsid w:val="000B6F20"/>
    <w:rsid w:val="000D6421"/>
    <w:rsid w:val="000E2099"/>
    <w:rsid w:val="000F24B3"/>
    <w:rsid w:val="00112564"/>
    <w:rsid w:val="001338EA"/>
    <w:rsid w:val="0013515A"/>
    <w:rsid w:val="001428F0"/>
    <w:rsid w:val="00157409"/>
    <w:rsid w:val="00163B81"/>
    <w:rsid w:val="00180923"/>
    <w:rsid w:val="00182EB4"/>
    <w:rsid w:val="001A1EC9"/>
    <w:rsid w:val="001F016A"/>
    <w:rsid w:val="0020186B"/>
    <w:rsid w:val="002077A4"/>
    <w:rsid w:val="00210F9D"/>
    <w:rsid w:val="002245EA"/>
    <w:rsid w:val="0022510C"/>
    <w:rsid w:val="00225F5C"/>
    <w:rsid w:val="00227FCD"/>
    <w:rsid w:val="002417FE"/>
    <w:rsid w:val="00254937"/>
    <w:rsid w:val="00255A13"/>
    <w:rsid w:val="00265B96"/>
    <w:rsid w:val="00267A90"/>
    <w:rsid w:val="00270D19"/>
    <w:rsid w:val="0027116E"/>
    <w:rsid w:val="00283A11"/>
    <w:rsid w:val="00287AB5"/>
    <w:rsid w:val="002A5842"/>
    <w:rsid w:val="002B62B2"/>
    <w:rsid w:val="002C3DEE"/>
    <w:rsid w:val="002D05C4"/>
    <w:rsid w:val="002D3335"/>
    <w:rsid w:val="002D6BCB"/>
    <w:rsid w:val="002F0FDF"/>
    <w:rsid w:val="002F4FAF"/>
    <w:rsid w:val="00300B40"/>
    <w:rsid w:val="003076DA"/>
    <w:rsid w:val="0031516F"/>
    <w:rsid w:val="00315820"/>
    <w:rsid w:val="003277BC"/>
    <w:rsid w:val="00331557"/>
    <w:rsid w:val="003417BB"/>
    <w:rsid w:val="00367633"/>
    <w:rsid w:val="00382ADA"/>
    <w:rsid w:val="00385582"/>
    <w:rsid w:val="00393C96"/>
    <w:rsid w:val="00397754"/>
    <w:rsid w:val="003B3475"/>
    <w:rsid w:val="003B46C3"/>
    <w:rsid w:val="003C3525"/>
    <w:rsid w:val="003F3022"/>
    <w:rsid w:val="003F349F"/>
    <w:rsid w:val="003F4006"/>
    <w:rsid w:val="00407ABD"/>
    <w:rsid w:val="004152D7"/>
    <w:rsid w:val="004165DE"/>
    <w:rsid w:val="00416621"/>
    <w:rsid w:val="00425372"/>
    <w:rsid w:val="00461B99"/>
    <w:rsid w:val="00465CA2"/>
    <w:rsid w:val="0047230F"/>
    <w:rsid w:val="004740B3"/>
    <w:rsid w:val="00475A7A"/>
    <w:rsid w:val="00481BE4"/>
    <w:rsid w:val="00486A8A"/>
    <w:rsid w:val="00493580"/>
    <w:rsid w:val="004940B2"/>
    <w:rsid w:val="0049682E"/>
    <w:rsid w:val="004A1D96"/>
    <w:rsid w:val="004A42EE"/>
    <w:rsid w:val="004B0F15"/>
    <w:rsid w:val="004B64FA"/>
    <w:rsid w:val="004F58CF"/>
    <w:rsid w:val="00512615"/>
    <w:rsid w:val="00524536"/>
    <w:rsid w:val="00526B4D"/>
    <w:rsid w:val="0053146F"/>
    <w:rsid w:val="00560D2A"/>
    <w:rsid w:val="0057393E"/>
    <w:rsid w:val="00573CFF"/>
    <w:rsid w:val="00582F2C"/>
    <w:rsid w:val="0059039D"/>
    <w:rsid w:val="005B26E9"/>
    <w:rsid w:val="005B32F3"/>
    <w:rsid w:val="005B4015"/>
    <w:rsid w:val="005D307A"/>
    <w:rsid w:val="005D3C1B"/>
    <w:rsid w:val="005D5969"/>
    <w:rsid w:val="005D6B35"/>
    <w:rsid w:val="005E2B6A"/>
    <w:rsid w:val="005E6811"/>
    <w:rsid w:val="00610CBB"/>
    <w:rsid w:val="00612B16"/>
    <w:rsid w:val="00617E24"/>
    <w:rsid w:val="00632F40"/>
    <w:rsid w:val="00642118"/>
    <w:rsid w:val="00642F97"/>
    <w:rsid w:val="00656299"/>
    <w:rsid w:val="006755D4"/>
    <w:rsid w:val="0068013F"/>
    <w:rsid w:val="006B0A43"/>
    <w:rsid w:val="006C6CAA"/>
    <w:rsid w:val="006C7378"/>
    <w:rsid w:val="006D0A71"/>
    <w:rsid w:val="006D5CE2"/>
    <w:rsid w:val="006E4854"/>
    <w:rsid w:val="006E742C"/>
    <w:rsid w:val="006F47FC"/>
    <w:rsid w:val="006F6B3F"/>
    <w:rsid w:val="00701AAB"/>
    <w:rsid w:val="00731DCB"/>
    <w:rsid w:val="00735E1C"/>
    <w:rsid w:val="00737598"/>
    <w:rsid w:val="007405C0"/>
    <w:rsid w:val="007610A0"/>
    <w:rsid w:val="00770B2E"/>
    <w:rsid w:val="00773A67"/>
    <w:rsid w:val="007759DF"/>
    <w:rsid w:val="00777D66"/>
    <w:rsid w:val="00790073"/>
    <w:rsid w:val="007A7B5A"/>
    <w:rsid w:val="007C12D1"/>
    <w:rsid w:val="007C6245"/>
    <w:rsid w:val="007D47BC"/>
    <w:rsid w:val="008005CE"/>
    <w:rsid w:val="00806A04"/>
    <w:rsid w:val="00812EB5"/>
    <w:rsid w:val="00854DA3"/>
    <w:rsid w:val="00877F0F"/>
    <w:rsid w:val="00877F60"/>
    <w:rsid w:val="00882318"/>
    <w:rsid w:val="00887406"/>
    <w:rsid w:val="008A07BF"/>
    <w:rsid w:val="008A17C0"/>
    <w:rsid w:val="008D1697"/>
    <w:rsid w:val="008E1543"/>
    <w:rsid w:val="008E42E6"/>
    <w:rsid w:val="008F0074"/>
    <w:rsid w:val="00921FE2"/>
    <w:rsid w:val="00930051"/>
    <w:rsid w:val="00944CA1"/>
    <w:rsid w:val="009463EE"/>
    <w:rsid w:val="009523D7"/>
    <w:rsid w:val="00957FFC"/>
    <w:rsid w:val="009724AE"/>
    <w:rsid w:val="00981AF4"/>
    <w:rsid w:val="009972D8"/>
    <w:rsid w:val="009A6E6D"/>
    <w:rsid w:val="009C71B9"/>
    <w:rsid w:val="009E16CE"/>
    <w:rsid w:val="009F0396"/>
    <w:rsid w:val="009F4202"/>
    <w:rsid w:val="00A0704C"/>
    <w:rsid w:val="00A079D3"/>
    <w:rsid w:val="00A13C7A"/>
    <w:rsid w:val="00A17C18"/>
    <w:rsid w:val="00A32E2A"/>
    <w:rsid w:val="00A40BA5"/>
    <w:rsid w:val="00A4662C"/>
    <w:rsid w:val="00A51035"/>
    <w:rsid w:val="00A60BAC"/>
    <w:rsid w:val="00A8011D"/>
    <w:rsid w:val="00A95830"/>
    <w:rsid w:val="00AD06E6"/>
    <w:rsid w:val="00AF097F"/>
    <w:rsid w:val="00AF46E0"/>
    <w:rsid w:val="00B47AA4"/>
    <w:rsid w:val="00B54E0A"/>
    <w:rsid w:val="00B5750D"/>
    <w:rsid w:val="00B613D5"/>
    <w:rsid w:val="00B62B1B"/>
    <w:rsid w:val="00B77717"/>
    <w:rsid w:val="00B80BC7"/>
    <w:rsid w:val="00B918A8"/>
    <w:rsid w:val="00B93E48"/>
    <w:rsid w:val="00B9547F"/>
    <w:rsid w:val="00BA72FF"/>
    <w:rsid w:val="00BB3728"/>
    <w:rsid w:val="00BC1296"/>
    <w:rsid w:val="00BC2FDE"/>
    <w:rsid w:val="00BC4722"/>
    <w:rsid w:val="00BC51D4"/>
    <w:rsid w:val="00BD7674"/>
    <w:rsid w:val="00BE0B04"/>
    <w:rsid w:val="00BE48E3"/>
    <w:rsid w:val="00BF096A"/>
    <w:rsid w:val="00C01556"/>
    <w:rsid w:val="00C12312"/>
    <w:rsid w:val="00C21577"/>
    <w:rsid w:val="00C21CB8"/>
    <w:rsid w:val="00C227D3"/>
    <w:rsid w:val="00C37F21"/>
    <w:rsid w:val="00C435EB"/>
    <w:rsid w:val="00C460F1"/>
    <w:rsid w:val="00C50CD5"/>
    <w:rsid w:val="00C63B8D"/>
    <w:rsid w:val="00C777BA"/>
    <w:rsid w:val="00C9681F"/>
    <w:rsid w:val="00C97536"/>
    <w:rsid w:val="00CD67B8"/>
    <w:rsid w:val="00CF08DB"/>
    <w:rsid w:val="00CF4366"/>
    <w:rsid w:val="00D00510"/>
    <w:rsid w:val="00D158BE"/>
    <w:rsid w:val="00D227D3"/>
    <w:rsid w:val="00D253E7"/>
    <w:rsid w:val="00D31A59"/>
    <w:rsid w:val="00D31EEE"/>
    <w:rsid w:val="00D350A0"/>
    <w:rsid w:val="00D358E0"/>
    <w:rsid w:val="00D36AB3"/>
    <w:rsid w:val="00D675CB"/>
    <w:rsid w:val="00D81807"/>
    <w:rsid w:val="00D82A3C"/>
    <w:rsid w:val="00D867FA"/>
    <w:rsid w:val="00D92E94"/>
    <w:rsid w:val="00DA5088"/>
    <w:rsid w:val="00DE346B"/>
    <w:rsid w:val="00DF2060"/>
    <w:rsid w:val="00E37B4A"/>
    <w:rsid w:val="00E40095"/>
    <w:rsid w:val="00E54056"/>
    <w:rsid w:val="00E864C9"/>
    <w:rsid w:val="00E872CF"/>
    <w:rsid w:val="00E91A0B"/>
    <w:rsid w:val="00E924B3"/>
    <w:rsid w:val="00E93839"/>
    <w:rsid w:val="00E95C4F"/>
    <w:rsid w:val="00EA4ACB"/>
    <w:rsid w:val="00EC30BD"/>
    <w:rsid w:val="00EC3E42"/>
    <w:rsid w:val="00ED1947"/>
    <w:rsid w:val="00ED296D"/>
    <w:rsid w:val="00EE3015"/>
    <w:rsid w:val="00EE339E"/>
    <w:rsid w:val="00EE3830"/>
    <w:rsid w:val="00F0319A"/>
    <w:rsid w:val="00F03F40"/>
    <w:rsid w:val="00F221CB"/>
    <w:rsid w:val="00F315CD"/>
    <w:rsid w:val="00F31B85"/>
    <w:rsid w:val="00F50DFF"/>
    <w:rsid w:val="00F554A9"/>
    <w:rsid w:val="00F7001C"/>
    <w:rsid w:val="00F92D2B"/>
    <w:rsid w:val="00FA426E"/>
    <w:rsid w:val="00FC76D9"/>
    <w:rsid w:val="00FD0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052132"/>
  <w15:chartTrackingRefBased/>
  <w15:docId w15:val="{8B874527-1811-4660-9B0C-015C3B14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cs="Times New Roman"/>
      <w:sz w:val="22"/>
      <w:szCs w:val="22"/>
      <w:lang w:eastAsia="en-US"/>
    </w:rPr>
  </w:style>
  <w:style w:type="paragraph" w:styleId="Ttulo1">
    <w:name w:val="heading 1"/>
    <w:basedOn w:val="Normal"/>
    <w:next w:val="Normal"/>
    <w:link w:val="Ttulo1Car"/>
    <w:qFormat/>
    <w:rsid w:val="00CF08DB"/>
    <w:pPr>
      <w:keepNext/>
      <w:keepLines/>
      <w:spacing w:before="240" w:after="0"/>
      <w:outlineLvl w:val="0"/>
    </w:pPr>
    <w:rPr>
      <w:rFonts w:ascii="Cambria" w:eastAsia="Times New Roman" w:hAnsi="Cambria"/>
      <w:color w:val="365F91"/>
      <w:sz w:val="32"/>
      <w:szCs w:val="32"/>
    </w:rPr>
  </w:style>
  <w:style w:type="paragraph" w:styleId="Ttulo2">
    <w:name w:val="heading 2"/>
    <w:basedOn w:val="Normal"/>
    <w:next w:val="Normal"/>
    <w:link w:val="Ttulo2Car"/>
    <w:uiPriority w:val="9"/>
    <w:unhideWhenUsed/>
    <w:qFormat/>
    <w:rsid w:val="00CF08DB"/>
    <w:pPr>
      <w:keepNext/>
      <w:keepLines/>
      <w:spacing w:before="40" w:after="0"/>
      <w:outlineLvl w:val="1"/>
    </w:pPr>
    <w:rPr>
      <w:rFonts w:ascii="Cambria" w:eastAsia="Times New Roman" w:hAnsi="Cambria"/>
      <w:color w:val="365F91"/>
      <w:sz w:val="26"/>
      <w:szCs w:val="26"/>
    </w:rPr>
  </w:style>
  <w:style w:type="paragraph" w:styleId="Ttulo3">
    <w:name w:val="heading 3"/>
    <w:basedOn w:val="Normal"/>
    <w:next w:val="Normal"/>
    <w:link w:val="Ttulo3Car"/>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pPr>
      <w:spacing w:after="0" w:line="240" w:lineRule="auto"/>
    </w:pPr>
    <w:rPr>
      <w:rFonts w:ascii="Tahoma" w:hAnsi="Tahoma"/>
      <w:sz w:val="16"/>
      <w:szCs w:val="16"/>
      <w:lang w:val="x-none" w:eastAsia="x-none"/>
    </w:rPr>
  </w:style>
  <w:style w:type="paragraph" w:styleId="Textocomentario">
    <w:name w:val="annotation text"/>
    <w:basedOn w:val="Normal"/>
    <w:link w:val="TextocomentarioCar"/>
    <w:pPr>
      <w:spacing w:line="240" w:lineRule="auto"/>
    </w:pPr>
    <w:rPr>
      <w:sz w:val="20"/>
      <w:szCs w:val="20"/>
      <w:lang w:val="x-none" w:eastAsia="x-none"/>
    </w:rPr>
  </w:style>
  <w:style w:type="character" w:customStyle="1" w:styleId="CommentSubjectChar">
    <w:name w:val="Comment Subject Char"/>
    <w:link w:val="CommentSubject1"/>
    <w:semiHidden/>
    <w:rPr>
      <w:rFonts w:ascii="Calibri" w:eastAsia="Calibri" w:hAnsi="Calibri" w:cs="Times New Roman"/>
      <w:b/>
      <w:bCs/>
      <w:sz w:val="20"/>
      <w:szCs w:val="20"/>
      <w:lang w:eastAsia="en-US"/>
    </w:rPr>
  </w:style>
  <w:style w:type="paragraph" w:customStyle="1" w:styleId="CommentSubject1">
    <w:name w:val="Comment Subject1"/>
    <w:basedOn w:val="Textocomentario"/>
    <w:next w:val="Textocomentario"/>
    <w:link w:val="CommentSubjectChar"/>
    <w:pPr>
      <w:spacing w:line="276" w:lineRule="auto"/>
    </w:pPr>
    <w:rPr>
      <w:b/>
      <w:bCs/>
      <w:lang w:eastAsia="en-US"/>
    </w:rPr>
  </w:style>
  <w:style w:type="paragraph" w:styleId="Piedepgina">
    <w:name w:val="footer"/>
    <w:basedOn w:val="Normal"/>
    <w:link w:val="PiedepginaCar"/>
    <w:uiPriority w:val="99"/>
    <w:pPr>
      <w:tabs>
        <w:tab w:val="center" w:pos="4513"/>
        <w:tab w:val="right" w:pos="9026"/>
      </w:tabs>
    </w:pPr>
    <w:rPr>
      <w:sz w:val="20"/>
      <w:szCs w:val="20"/>
      <w:lang w:val="x-none" w:eastAsia="x-none"/>
    </w:rPr>
  </w:style>
  <w:style w:type="paragraph" w:styleId="Encabezado">
    <w:name w:val="header"/>
    <w:basedOn w:val="Normal"/>
    <w:link w:val="EncabezadoCar"/>
    <w:pPr>
      <w:tabs>
        <w:tab w:val="center" w:pos="4513"/>
        <w:tab w:val="right" w:pos="9026"/>
      </w:tabs>
    </w:pPr>
    <w:rPr>
      <w:sz w:val="20"/>
      <w:szCs w:val="20"/>
      <w:lang w:val="x-none" w:eastAsia="x-none"/>
    </w:rPr>
  </w:style>
  <w:style w:type="paragraph" w:styleId="TDC1">
    <w:name w:val="toc 1"/>
    <w:basedOn w:val="Normal"/>
    <w:next w:val="Normal"/>
    <w:pPr>
      <w:tabs>
        <w:tab w:val="right" w:leader="dot" w:pos="9356"/>
      </w:tabs>
      <w:spacing w:after="0" w:line="324" w:lineRule="auto"/>
      <w:jc w:val="both"/>
    </w:pPr>
    <w:rPr>
      <w:rFonts w:ascii="Arial" w:eastAsia="Times New Roman" w:hAnsi="Arial"/>
      <w:szCs w:val="24"/>
    </w:rPr>
  </w:style>
  <w:style w:type="paragraph" w:styleId="TDC3">
    <w:name w:val="toc 3"/>
    <w:basedOn w:val="Normal"/>
    <w:next w:val="Normal"/>
    <w:pPr>
      <w:tabs>
        <w:tab w:val="right" w:leader="dot" w:pos="9356"/>
      </w:tabs>
      <w:spacing w:after="0" w:line="324" w:lineRule="auto"/>
      <w:ind w:right="191"/>
      <w:jc w:val="both"/>
    </w:pPr>
    <w:rPr>
      <w:rFonts w:ascii="Arial" w:eastAsia="Times New Roman" w:hAnsi="Arial"/>
      <w:szCs w:val="24"/>
    </w:rPr>
  </w:style>
  <w:style w:type="character" w:styleId="Hipervnculo">
    <w:name w:val="Hyperlink"/>
    <w:rPr>
      <w:color w:val="0000FF"/>
      <w:u w:val="single"/>
    </w:rPr>
  </w:style>
  <w:style w:type="character" w:styleId="Textoennegrita">
    <w:name w:val="Strong"/>
    <w:rPr>
      <w:b/>
      <w:bCs/>
    </w:rPr>
  </w:style>
  <w:style w:type="paragraph" w:customStyle="1" w:styleId="ListParagraph1">
    <w:name w:val="List Paragraph1"/>
    <w:basedOn w:val="Normal"/>
    <w:pPr>
      <w:ind w:left="720"/>
      <w:contextualSpacing/>
    </w:pPr>
  </w:style>
  <w:style w:type="paragraph" w:customStyle="1" w:styleId="Normal2">
    <w:name w:val="Normal2"/>
    <w:basedOn w:val="Normal"/>
    <w:link w:val="Normal2CharChar"/>
    <w:pPr>
      <w:suppressAutoHyphens/>
      <w:spacing w:before="120" w:after="0" w:line="240" w:lineRule="auto"/>
      <w:jc w:val="both"/>
    </w:pPr>
    <w:rPr>
      <w:rFonts w:ascii="Arial" w:eastAsia="Times New Roman" w:hAnsi="Arial"/>
      <w:sz w:val="20"/>
      <w:szCs w:val="24"/>
      <w:lang w:val="x-none" w:eastAsia="ar-SA"/>
    </w:rPr>
  </w:style>
  <w:style w:type="paragraph" w:customStyle="1" w:styleId="TituloPortada">
    <w:name w:val="Titulo Portada"/>
    <w:basedOn w:val="Normal"/>
    <w:link w:val="TituloPortadaCharChar"/>
    <w:pPr>
      <w:spacing w:before="120" w:after="120" w:line="240" w:lineRule="auto"/>
    </w:pPr>
    <w:rPr>
      <w:rFonts w:ascii="Arial" w:eastAsia="Times New Roman" w:hAnsi="Arial"/>
      <w:b/>
      <w:caps/>
      <w:color w:val="000080"/>
      <w:sz w:val="36"/>
      <w:szCs w:val="36"/>
      <w:lang w:val="x-none" w:eastAsia="x-none"/>
    </w:rPr>
  </w:style>
  <w:style w:type="paragraph" w:customStyle="1" w:styleId="IP">
    <w:name w:val="IP"/>
    <w:basedOn w:val="Normal"/>
    <w:link w:val="IPCharChar"/>
    <w:pPr>
      <w:tabs>
        <w:tab w:val="center" w:pos="4320"/>
        <w:tab w:val="right" w:pos="8640"/>
      </w:tabs>
      <w:spacing w:before="120" w:after="120" w:line="240" w:lineRule="auto"/>
    </w:pPr>
    <w:rPr>
      <w:rFonts w:ascii="Arial" w:eastAsia="Times New Roman" w:hAnsi="Arial"/>
      <w:b/>
      <w:color w:val="000080"/>
      <w:sz w:val="20"/>
      <w:szCs w:val="24"/>
      <w:lang w:val="x-none" w:eastAsia="x-none"/>
    </w:rPr>
  </w:style>
  <w:style w:type="paragraph" w:customStyle="1" w:styleId="BodyText2CharChar">
    <w:name w:val="Body Text 2 Char Char"/>
    <w:basedOn w:val="Normal"/>
    <w:link w:val="BodyText2CharCharCharChar"/>
    <w:pPr>
      <w:spacing w:after="0" w:line="240" w:lineRule="auto"/>
      <w:jc w:val="both"/>
    </w:pPr>
    <w:rPr>
      <w:rFonts w:ascii="Times New Roman" w:eastAsia="Times New Roman" w:hAnsi="Times New Roman"/>
      <w:sz w:val="24"/>
      <w:szCs w:val="20"/>
      <w:lang w:val="x-none"/>
    </w:rPr>
  </w:style>
  <w:style w:type="paragraph" w:customStyle="1" w:styleId="Grande">
    <w:name w:val="Grande"/>
    <w:basedOn w:val="Normal"/>
    <w:pPr>
      <w:spacing w:before="360" w:after="360" w:line="240" w:lineRule="auto"/>
      <w:jc w:val="center"/>
    </w:pPr>
    <w:rPr>
      <w:rFonts w:ascii="Arial" w:eastAsia="Times New Roman" w:hAnsi="Arial"/>
      <w:b/>
      <w:sz w:val="28"/>
      <w:szCs w:val="24"/>
    </w:rPr>
  </w:style>
  <w:style w:type="paragraph" w:customStyle="1" w:styleId="PlainTextCharChar">
    <w:name w:val="Plain Text Char Char"/>
    <w:basedOn w:val="Normal"/>
    <w:link w:val="PlainTextCharCharCharChar"/>
    <w:pPr>
      <w:spacing w:after="0" w:line="240" w:lineRule="auto"/>
    </w:pPr>
    <w:rPr>
      <w:rFonts w:ascii="Consolas" w:hAnsi="Consolas"/>
      <w:sz w:val="21"/>
      <w:szCs w:val="21"/>
      <w:lang w:val="x-none"/>
    </w:rPr>
  </w:style>
  <w:style w:type="paragraph" w:customStyle="1" w:styleId="Revision1">
    <w:name w:val="Revision1"/>
    <w:pPr>
      <w:spacing w:after="200" w:line="276" w:lineRule="auto"/>
    </w:pPr>
    <w:rPr>
      <w:sz w:val="22"/>
      <w:szCs w:val="22"/>
      <w:lang w:val="en-US" w:eastAsia="zh-CN"/>
    </w:rPr>
  </w:style>
  <w:style w:type="character" w:customStyle="1" w:styleId="Ttulo3Car">
    <w:name w:val="Título 3 Car"/>
    <w:link w:val="Ttulo3"/>
    <w:semiHidden/>
    <w:rPr>
      <w:rFonts w:ascii="Cambria" w:eastAsia="Times New Roman" w:hAnsi="Cambria" w:cs="Times New Roman"/>
      <w:b/>
      <w:bCs/>
      <w:sz w:val="26"/>
      <w:szCs w:val="26"/>
      <w:lang w:eastAsia="en-US"/>
    </w:rPr>
  </w:style>
  <w:style w:type="character" w:customStyle="1" w:styleId="TextocomentarioCar">
    <w:name w:val="Texto comentario Car"/>
    <w:link w:val="Textocomentario"/>
    <w:semiHidden/>
    <w:rPr>
      <w:rFonts w:ascii="Calibri" w:eastAsia="Calibri" w:hAnsi="Calibri" w:cs="Times New Roman"/>
      <w:sz w:val="20"/>
      <w:szCs w:val="20"/>
    </w:rPr>
  </w:style>
  <w:style w:type="character" w:customStyle="1" w:styleId="PiedepginaCar">
    <w:name w:val="Pie de página Car"/>
    <w:link w:val="Piedepgina"/>
    <w:uiPriority w:val="99"/>
    <w:rPr>
      <w:rFonts w:ascii="Calibri" w:eastAsia="Calibri" w:hAnsi="Calibri" w:cs="Times New Roman"/>
    </w:rPr>
  </w:style>
  <w:style w:type="character" w:customStyle="1" w:styleId="EncabezadoCar">
    <w:name w:val="Encabezado Car"/>
    <w:link w:val="Encabezado"/>
    <w:rPr>
      <w:rFonts w:ascii="Calibri" w:eastAsia="Calibri" w:hAnsi="Calibri" w:cs="Times New Roman"/>
    </w:rPr>
  </w:style>
  <w:style w:type="character" w:customStyle="1" w:styleId="CommentReference1">
    <w:name w:val="Comment Reference1"/>
    <w:rPr>
      <w:sz w:val="16"/>
      <w:szCs w:val="16"/>
    </w:rPr>
  </w:style>
  <w:style w:type="character" w:customStyle="1" w:styleId="TituloPortadaCharChar">
    <w:name w:val="Titulo Portada Char Char"/>
    <w:link w:val="TituloPortada"/>
    <w:rPr>
      <w:rFonts w:ascii="Arial" w:eastAsia="Times New Roman" w:hAnsi="Arial" w:cs="Times New Roman"/>
      <w:b/>
      <w:caps/>
      <w:color w:val="000080"/>
      <w:sz w:val="36"/>
      <w:szCs w:val="36"/>
    </w:rPr>
  </w:style>
  <w:style w:type="character" w:customStyle="1" w:styleId="IPCharChar">
    <w:name w:val="IP Char Char"/>
    <w:link w:val="IP"/>
    <w:rPr>
      <w:rFonts w:ascii="Arial" w:eastAsia="Times New Roman" w:hAnsi="Arial" w:cs="Times New Roman"/>
      <w:b/>
      <w:color w:val="000080"/>
      <w:sz w:val="20"/>
      <w:szCs w:val="24"/>
    </w:rPr>
  </w:style>
  <w:style w:type="character" w:customStyle="1" w:styleId="Normal2CharChar">
    <w:name w:val="Normal2 Char Char"/>
    <w:link w:val="Normal2"/>
    <w:rPr>
      <w:rFonts w:ascii="Arial" w:eastAsia="Times New Roman" w:hAnsi="Arial" w:cs="Times New Roman"/>
      <w:szCs w:val="24"/>
      <w:lang w:eastAsia="ar-SA"/>
    </w:rPr>
  </w:style>
  <w:style w:type="character" w:customStyle="1" w:styleId="TextodegloboCar">
    <w:name w:val="Texto de globo Car"/>
    <w:link w:val="Textodeglobo"/>
    <w:semiHidden/>
    <w:rPr>
      <w:rFonts w:ascii="Tahoma" w:eastAsia="Calibri" w:hAnsi="Tahoma" w:cs="Tahoma"/>
      <w:sz w:val="16"/>
      <w:szCs w:val="16"/>
    </w:rPr>
  </w:style>
  <w:style w:type="character" w:customStyle="1" w:styleId="BodyText2CharCharCharChar">
    <w:name w:val="Body Text 2 Char Char Char Char"/>
    <w:link w:val="BodyText2CharChar"/>
    <w:semiHidden/>
    <w:rPr>
      <w:rFonts w:ascii="Times New Roman" w:eastAsia="Times New Roman" w:hAnsi="Times New Roman"/>
      <w:sz w:val="24"/>
      <w:lang w:eastAsia="en-US"/>
    </w:rPr>
  </w:style>
  <w:style w:type="character" w:customStyle="1" w:styleId="PlainTextCharCharCharChar">
    <w:name w:val="Plain Text Char Char Char Char"/>
    <w:link w:val="PlainTextCharChar"/>
    <w:semiHidden/>
    <w:rPr>
      <w:rFonts w:ascii="Consolas" w:eastAsia="Calibri" w:hAnsi="Consolas" w:cs="Times New Roman"/>
      <w:sz w:val="21"/>
      <w:szCs w:val="21"/>
      <w:lang w:eastAsia="en-US"/>
    </w:rPr>
  </w:style>
  <w:style w:type="paragraph" w:customStyle="1" w:styleId="ListParagraph2">
    <w:name w:val="List Paragraph2"/>
    <w:basedOn w:val="Normal"/>
    <w:pPr>
      <w:ind w:left="720"/>
      <w:contextualSpacing/>
    </w:pPr>
  </w:style>
  <w:style w:type="character" w:styleId="Refdecomentario">
    <w:name w:val="annotation reference"/>
    <w:uiPriority w:val="99"/>
    <w:semiHidden/>
    <w:unhideWhenUsed/>
    <w:rsid w:val="00182EB4"/>
    <w:rPr>
      <w:sz w:val="16"/>
      <w:szCs w:val="16"/>
    </w:rPr>
  </w:style>
  <w:style w:type="paragraph" w:styleId="Asuntodelcomentario">
    <w:name w:val="annotation subject"/>
    <w:basedOn w:val="Textocomentario"/>
    <w:next w:val="Textocomentario"/>
    <w:link w:val="AsuntodelcomentarioCar"/>
    <w:uiPriority w:val="99"/>
    <w:semiHidden/>
    <w:unhideWhenUsed/>
    <w:rsid w:val="00182EB4"/>
    <w:rPr>
      <w:b/>
      <w:bCs/>
    </w:rPr>
  </w:style>
  <w:style w:type="character" w:customStyle="1" w:styleId="AsuntodelcomentarioCar">
    <w:name w:val="Asunto del comentario Car"/>
    <w:link w:val="Asuntodelcomentario"/>
    <w:uiPriority w:val="99"/>
    <w:semiHidden/>
    <w:rsid w:val="00182EB4"/>
    <w:rPr>
      <w:rFonts w:ascii="Calibri" w:eastAsia="Calibri" w:hAnsi="Calibri" w:cs="Times New Roman"/>
      <w:b/>
      <w:bCs/>
      <w:sz w:val="20"/>
      <w:szCs w:val="20"/>
      <w:lang w:eastAsia="en-US"/>
    </w:rPr>
  </w:style>
  <w:style w:type="character" w:customStyle="1" w:styleId="Ttulo1Car">
    <w:name w:val="Título 1 Car"/>
    <w:link w:val="Ttulo1"/>
    <w:rsid w:val="00CF08DB"/>
    <w:rPr>
      <w:rFonts w:ascii="Cambria" w:eastAsia="Times New Roman" w:hAnsi="Cambria" w:cs="Times New Roman"/>
      <w:color w:val="365F91"/>
      <w:sz w:val="32"/>
      <w:szCs w:val="32"/>
      <w:lang w:val="es-ES" w:eastAsia="en-US"/>
    </w:rPr>
  </w:style>
  <w:style w:type="character" w:customStyle="1" w:styleId="Ttulo2Car">
    <w:name w:val="Título 2 Car"/>
    <w:link w:val="Ttulo2"/>
    <w:uiPriority w:val="9"/>
    <w:rsid w:val="00CF08DB"/>
    <w:rPr>
      <w:rFonts w:ascii="Cambria" w:eastAsia="Times New Roman" w:hAnsi="Cambria" w:cs="Times New Roman"/>
      <w:color w:val="365F91"/>
      <w:sz w:val="26"/>
      <w:szCs w:val="26"/>
      <w:lang w:val="es-ES" w:eastAsia="en-US"/>
    </w:rPr>
  </w:style>
  <w:style w:type="table" w:customStyle="1" w:styleId="TableGrid">
    <w:name w:val="TableGrid"/>
    <w:rsid w:val="00CF08DB"/>
    <w:rPr>
      <w:rFonts w:eastAsia="Times New Roman" w:cs="Times New Roman"/>
      <w:sz w:val="22"/>
      <w:szCs w:val="22"/>
    </w:rPr>
    <w:tblPr>
      <w:tblCellMar>
        <w:top w:w="0" w:type="dxa"/>
        <w:left w:w="0" w:type="dxa"/>
        <w:bottom w:w="0" w:type="dxa"/>
        <w:right w:w="0" w:type="dxa"/>
      </w:tblCellMar>
    </w:tblPr>
  </w:style>
  <w:style w:type="paragraph" w:styleId="Prrafodelista">
    <w:name w:val="List Paragraph"/>
    <w:basedOn w:val="Normal"/>
    <w:uiPriority w:val="34"/>
    <w:qFormat/>
    <w:rsid w:val="00070A1F"/>
    <w:pPr>
      <w:ind w:left="720"/>
      <w:contextualSpacing/>
    </w:pPr>
  </w:style>
  <w:style w:type="paragraph" w:customStyle="1" w:styleId="Prrafodelista2">
    <w:name w:val="Párrafo de lista2"/>
    <w:basedOn w:val="Normal"/>
    <w:rsid w:val="00382ADA"/>
    <w:pPr>
      <w:ind w:left="720"/>
      <w:contextualSpacing/>
    </w:pPr>
    <w:rPr>
      <w:rFonts w:cs="Calibri"/>
      <w:lang w:val="en-US"/>
    </w:rPr>
  </w:style>
  <w:style w:type="paragraph" w:styleId="Sinespaciado">
    <w:name w:val="No Spacing"/>
    <w:uiPriority w:val="1"/>
    <w:qFormat/>
    <w:rsid w:val="00270D19"/>
    <w:rPr>
      <w:rFonts w:cs="Times New Roman"/>
      <w:sz w:val="22"/>
      <w:szCs w:val="22"/>
      <w:lang w:eastAsia="en-US"/>
    </w:rPr>
  </w:style>
  <w:style w:type="paragraph" w:styleId="Listaconvietas">
    <w:name w:val="List Bullet"/>
    <w:basedOn w:val="Normal"/>
    <w:rsid w:val="0059039D"/>
    <w:pPr>
      <w:numPr>
        <w:numId w:val="20"/>
      </w:numPr>
      <w:spacing w:before="40" w:after="40" w:line="288" w:lineRule="auto"/>
    </w:pPr>
    <w:rPr>
      <w:rFonts w:ascii="Cambria" w:eastAsia="Cambria" w:hAnsi="Cambria"/>
      <w:color w:val="565656"/>
      <w:kern w:val="20"/>
      <w:sz w:val="20"/>
      <w:szCs w:val="20"/>
      <w:lang w:val="en-US" w:eastAsia="ja-JP"/>
    </w:rPr>
  </w:style>
  <w:style w:type="paragraph" w:customStyle="1" w:styleId="Style2">
    <w:name w:val="_Style 2"/>
    <w:basedOn w:val="Normal"/>
    <w:uiPriority w:val="34"/>
    <w:qFormat/>
    <w:rsid w:val="0059039D"/>
    <w:pPr>
      <w:ind w:left="720"/>
      <w:contextualSpacing/>
    </w:pPr>
  </w:style>
  <w:style w:type="paragraph" w:customStyle="1" w:styleId="Style1">
    <w:name w:val="_Style 1"/>
    <w:basedOn w:val="Normal"/>
    <w:uiPriority w:val="34"/>
    <w:qFormat/>
    <w:rsid w:val="00590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1094">
      <w:bodyDiv w:val="1"/>
      <w:marLeft w:val="0"/>
      <w:marRight w:val="0"/>
      <w:marTop w:val="0"/>
      <w:marBottom w:val="0"/>
      <w:divBdr>
        <w:top w:val="none" w:sz="0" w:space="0" w:color="auto"/>
        <w:left w:val="none" w:sz="0" w:space="0" w:color="auto"/>
        <w:bottom w:val="none" w:sz="0" w:space="0" w:color="auto"/>
        <w:right w:val="none" w:sz="0" w:space="0" w:color="auto"/>
      </w:divBdr>
    </w:div>
    <w:div w:id="1811289198">
      <w:bodyDiv w:val="1"/>
      <w:marLeft w:val="0"/>
      <w:marRight w:val="0"/>
      <w:marTop w:val="0"/>
      <w:marBottom w:val="0"/>
      <w:divBdr>
        <w:top w:val="none" w:sz="0" w:space="0" w:color="auto"/>
        <w:left w:val="none" w:sz="0" w:space="0" w:color="auto"/>
        <w:bottom w:val="none" w:sz="0" w:space="0" w:color="auto"/>
        <w:right w:val="none" w:sz="0" w:space="0" w:color="auto"/>
      </w:divBdr>
    </w:div>
    <w:div w:id="2096631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orralbas@uci.cu" TargetMode="External"/><Relationship Id="rId17" Type="http://schemas.openxmlformats.org/officeDocument/2006/relationships/hyperlink" Target="mailto:soporte.tecnico@uci.cu" TargetMode="External"/><Relationship Id="rId2" Type="http://schemas.openxmlformats.org/officeDocument/2006/relationships/customXml" Target="../customXml/item2.xml"/><Relationship Id="rId16" Type="http://schemas.openxmlformats.org/officeDocument/2006/relationships/hyperlink" Target="http://soporte.uci.c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soporte.tecnico@uci.cu"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orte.uci.c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8C6150-CCE5-4402-9539-3E497BFD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23</Pages>
  <Words>7332</Words>
  <Characters>40329</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_x0001_</vt:lpstr>
      <vt:lpstr>_x0001_</vt:lpstr>
    </vt:vector>
  </TitlesOfParts>
  <Company/>
  <LinksUpToDate>false</LinksUpToDate>
  <CharactersWithSpaces>47566</CharactersWithSpaces>
  <SharedDoc>false</SharedDoc>
  <HLinks>
    <vt:vector size="24" baseType="variant">
      <vt:variant>
        <vt:i4>1572981</vt:i4>
      </vt:variant>
      <vt:variant>
        <vt:i4>9</vt:i4>
      </vt:variant>
      <vt:variant>
        <vt:i4>0</vt:i4>
      </vt:variant>
      <vt:variant>
        <vt:i4>5</vt:i4>
      </vt:variant>
      <vt:variant>
        <vt:lpwstr>mailto:soporte.tecnico@uci.cu</vt:lpwstr>
      </vt:variant>
      <vt:variant>
        <vt:lpwstr/>
      </vt:variant>
      <vt:variant>
        <vt:i4>7274603</vt:i4>
      </vt:variant>
      <vt:variant>
        <vt:i4>6</vt:i4>
      </vt:variant>
      <vt:variant>
        <vt:i4>0</vt:i4>
      </vt:variant>
      <vt:variant>
        <vt:i4>5</vt:i4>
      </vt:variant>
      <vt:variant>
        <vt:lpwstr>http://soporte.uci.cu/</vt:lpwstr>
      </vt:variant>
      <vt:variant>
        <vt:lpwstr/>
      </vt:variant>
      <vt:variant>
        <vt:i4>1572981</vt:i4>
      </vt:variant>
      <vt:variant>
        <vt:i4>3</vt:i4>
      </vt:variant>
      <vt:variant>
        <vt:i4>0</vt:i4>
      </vt:variant>
      <vt:variant>
        <vt:i4>5</vt:i4>
      </vt:variant>
      <vt:variant>
        <vt:lpwstr>mailto:soporte.tecnico@uci.cu</vt:lpwstr>
      </vt:variant>
      <vt:variant>
        <vt:lpwstr/>
      </vt:variant>
      <vt:variant>
        <vt:i4>7274603</vt:i4>
      </vt:variant>
      <vt:variant>
        <vt:i4>0</vt:i4>
      </vt:variant>
      <vt:variant>
        <vt:i4>0</vt:i4>
      </vt:variant>
      <vt:variant>
        <vt:i4>5</vt:i4>
      </vt:variant>
      <vt:variant>
        <vt:lpwstr>http://soporte.uci.cu/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Lissette Soto Pelegrín</dc:creator>
  <cp:keywords/>
  <cp:lastModifiedBy>Allitsac Castilla Utria</cp:lastModifiedBy>
  <cp:revision>60</cp:revision>
  <cp:lastPrinted>2018-05-25T17:26:00Z</cp:lastPrinted>
  <dcterms:created xsi:type="dcterms:W3CDTF">2018-05-10T19:05:00Z</dcterms:created>
  <dcterms:modified xsi:type="dcterms:W3CDTF">2018-09-18T23:37:00Z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