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1" w:rightFromText="181" w:bottomFromText="283" w:vertAnchor="text" w:tblpXSpec="center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961"/>
        <w:gridCol w:w="1631"/>
        <w:gridCol w:w="708"/>
        <w:gridCol w:w="2270"/>
        <w:gridCol w:w="709"/>
        <w:gridCol w:w="1699"/>
        <w:gridCol w:w="7"/>
      </w:tblGrid>
      <w:tr w:rsidR="006F6F68" w:rsidRPr="0026682B" w14:paraId="5D10BA4D" w14:textId="77777777" w:rsidTr="00E03CE7">
        <w:trPr>
          <w:gridAfter w:val="1"/>
          <w:wAfter w:w="7" w:type="dxa"/>
          <w:trHeight w:val="719"/>
        </w:trPr>
        <w:tc>
          <w:tcPr>
            <w:tcW w:w="9354" w:type="dxa"/>
            <w:gridSpan w:val="7"/>
          </w:tcPr>
          <w:p w14:paraId="15B5086B" w14:textId="77777777" w:rsidR="006F6F68" w:rsidRPr="0026682B" w:rsidRDefault="006F6F68" w:rsidP="00F85B90">
            <w:pPr>
              <w:pStyle w:val="a4"/>
              <w:spacing w:before="120"/>
              <w:rPr>
                <w:caps w:val="0"/>
                <w:sz w:val="24"/>
                <w:szCs w:val="24"/>
              </w:rPr>
            </w:pPr>
            <w:r w:rsidRPr="0026682B">
              <w:rPr>
                <w:caps w:val="0"/>
                <w:sz w:val="24"/>
                <w:szCs w:val="24"/>
              </w:rPr>
              <w:t>Государственная корпорация по атомной энергии «Росатом»</w:t>
            </w:r>
          </w:p>
        </w:tc>
      </w:tr>
      <w:tr w:rsidR="006F6F68" w:rsidRPr="0026682B" w14:paraId="68FE0AFC" w14:textId="77777777" w:rsidTr="00E03CE7">
        <w:trPr>
          <w:gridAfter w:val="1"/>
          <w:wAfter w:w="7" w:type="dxa"/>
          <w:trHeight w:val="719"/>
        </w:trPr>
        <w:tc>
          <w:tcPr>
            <w:tcW w:w="9354" w:type="dxa"/>
            <w:gridSpan w:val="7"/>
          </w:tcPr>
          <w:sdt>
            <w:sdtPr>
              <w:rPr>
                <w:sz w:val="24"/>
                <w:szCs w:val="24"/>
              </w:rPr>
              <w:alias w:val="Организация"/>
              <w:tag w:val=""/>
              <w:id w:val="1272596730"/>
              <w:placeholder>
                <w:docPart w:val="802C62901AE04A7A9D29BE41FBB5FEB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5C7F61C" w14:textId="77777777" w:rsidR="006F6F68" w:rsidRPr="0026682B" w:rsidRDefault="00E03CE7" w:rsidP="00F85B90">
                <w:pPr>
                  <w:pStyle w:val="a4"/>
                  <w:spacing w:before="120"/>
                  <w:rPr>
                    <w:caps w:val="0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АО Центральное Конструкторское Бюро Машиностроения</w:t>
                </w:r>
              </w:p>
            </w:sdtContent>
          </w:sdt>
          <w:p w14:paraId="43397DB8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УДК: </w:t>
            </w:r>
          </w:p>
          <w:p w14:paraId="0F98C4C1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caps w:val="0"/>
                <w:sz w:val="24"/>
                <w:szCs w:val="24"/>
              </w:rPr>
            </w:pPr>
            <w:r w:rsidRPr="00CA0C4E">
              <w:rPr>
                <w:caps w:val="0"/>
                <w:sz w:val="24"/>
                <w:szCs w:val="24"/>
              </w:rPr>
              <w:t xml:space="preserve">Инв. №: </w:t>
            </w:r>
          </w:p>
          <w:p w14:paraId="72C0C979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</w:p>
        </w:tc>
      </w:tr>
      <w:tr w:rsidR="006F6F68" w:rsidRPr="0026682B" w14:paraId="3AB7A534" w14:textId="77777777" w:rsidTr="00E03CE7">
        <w:trPr>
          <w:gridAfter w:val="1"/>
          <w:wAfter w:w="7" w:type="dxa"/>
          <w:trHeight w:val="429"/>
        </w:trPr>
        <w:tc>
          <w:tcPr>
            <w:tcW w:w="4676" w:type="dxa"/>
            <w:gridSpan w:val="4"/>
          </w:tcPr>
          <w:p w14:paraId="74F85244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7578EA0B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УТВЕРЖДАЮ</w:t>
            </w:r>
          </w:p>
        </w:tc>
      </w:tr>
      <w:tr w:rsidR="006F6F68" w:rsidRPr="0026682B" w14:paraId="15388355" w14:textId="77777777" w:rsidTr="00E03CE7">
        <w:trPr>
          <w:gridAfter w:val="1"/>
          <w:wAfter w:w="7" w:type="dxa"/>
          <w:trHeight w:val="794"/>
        </w:trPr>
        <w:tc>
          <w:tcPr>
            <w:tcW w:w="4676" w:type="dxa"/>
            <w:gridSpan w:val="4"/>
          </w:tcPr>
          <w:p w14:paraId="32498373" w14:textId="77777777" w:rsidR="006F6F68" w:rsidRPr="0026682B" w:rsidRDefault="006F6F68" w:rsidP="00F85B9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tbl>
            <w:tblPr>
              <w:tblStyle w:val="a8"/>
              <w:tblpPr w:leftFromText="181" w:rightFromText="181" w:bottomFromText="283" w:vertAnchor="text" w:tblpXSpec="center" w:tblpY="1"/>
              <w:tblW w:w="5003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1"/>
            </w:tblGrid>
            <w:tr w:rsidR="006F6F68" w:rsidRPr="00556CAA" w14:paraId="678E3E60" w14:textId="77777777" w:rsidTr="004113C0">
              <w:trPr>
                <w:trHeight w:val="340"/>
              </w:trPr>
              <w:tc>
                <w:tcPr>
                  <w:tcW w:w="4678" w:type="dxa"/>
                </w:tcPr>
                <w:p w14:paraId="49449829" w14:textId="77777777" w:rsidR="006F6F68" w:rsidRPr="00556CAA" w:rsidRDefault="00E03CE7" w:rsidP="00F85B90">
                  <w:pPr>
                    <w:pStyle w:val="a5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Ведущий специалист</w:t>
                  </w:r>
                </w:p>
              </w:tc>
            </w:tr>
          </w:tbl>
          <w:p w14:paraId="56FBCEC7" w14:textId="77777777" w:rsidR="006F6F68" w:rsidRPr="00CA0C4E" w:rsidRDefault="006F6F68" w:rsidP="00F85B90">
            <w:pPr>
              <w:pStyle w:val="a5"/>
              <w:jc w:val="left"/>
              <w:rPr>
                <w:sz w:val="24"/>
                <w:szCs w:val="24"/>
              </w:rPr>
            </w:pPr>
          </w:p>
        </w:tc>
      </w:tr>
      <w:tr w:rsidR="006F6F68" w:rsidRPr="0026682B" w14:paraId="1DBD9510" w14:textId="77777777" w:rsidTr="00E03CE7">
        <w:trPr>
          <w:gridAfter w:val="1"/>
          <w:wAfter w:w="7" w:type="dxa"/>
          <w:trHeight w:val="87"/>
        </w:trPr>
        <w:tc>
          <w:tcPr>
            <w:tcW w:w="2337" w:type="dxa"/>
            <w:gridSpan w:val="2"/>
          </w:tcPr>
          <w:p w14:paraId="341321F5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</w:tcPr>
          <w:p w14:paraId="5D0A71D1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74BD5981" w14:textId="77777777" w:rsidR="006F6F68" w:rsidRPr="00CA0C4E" w:rsidRDefault="00E03CE7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Ткачёв Юрий Николаевич</w:t>
            </w:r>
          </w:p>
        </w:tc>
        <w:tc>
          <w:tcPr>
            <w:tcW w:w="1699" w:type="dxa"/>
          </w:tcPr>
          <w:p w14:paraId="1F1FB05D" w14:textId="77777777" w:rsidR="006F6F68" w:rsidRPr="00CA0C4E" w:rsidRDefault="006F6F68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</w:tr>
      <w:tr w:rsidR="006F6F68" w:rsidRPr="0026682B" w14:paraId="594DF8C6" w14:textId="77777777" w:rsidTr="00E03CE7">
        <w:trPr>
          <w:gridAfter w:val="1"/>
          <w:wAfter w:w="7" w:type="dxa"/>
          <w:trHeight w:val="1077"/>
        </w:trPr>
        <w:tc>
          <w:tcPr>
            <w:tcW w:w="4676" w:type="dxa"/>
            <w:gridSpan w:val="4"/>
          </w:tcPr>
          <w:p w14:paraId="0D0C3FE9" w14:textId="77777777" w:rsidR="006F6F68" w:rsidRPr="0026682B" w:rsidRDefault="006F6F68" w:rsidP="00F85B90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29FC90DB" w14:textId="0B6E8B3B" w:rsidR="006F6F68" w:rsidRPr="00CA0C4E" w:rsidRDefault="00E03CE7" w:rsidP="00E03CE7">
            <w:pPr>
              <w:pStyle w:val="a3"/>
              <w:spacing w:before="24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«</w:t>
            </w:r>
            <w:r w:rsidR="00AD41E5"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</w:rPr>
              <w:t>1</w:t>
            </w:r>
            <w:r w:rsidR="006F6F68" w:rsidRPr="00CA0C4E">
              <w:rPr>
                <w:color w:val="000000" w:themeColor="text1"/>
                <w:sz w:val="24"/>
                <w:szCs w:val="24"/>
              </w:rPr>
              <w:t xml:space="preserve">» </w:t>
            </w:r>
            <w:r w:rsidR="00AD41E5">
              <w:rPr>
                <w:color w:val="000000" w:themeColor="text1"/>
                <w:sz w:val="24"/>
                <w:szCs w:val="24"/>
              </w:rPr>
              <w:t>сентября</w:t>
            </w:r>
            <w:r w:rsidR="006F6F68" w:rsidRPr="00CA0C4E">
              <w:rPr>
                <w:color w:val="000000" w:themeColor="text1"/>
                <w:sz w:val="24"/>
                <w:szCs w:val="24"/>
              </w:rPr>
              <w:t xml:space="preserve"> 202</w:t>
            </w:r>
            <w:r w:rsidR="006F6F68">
              <w:rPr>
                <w:color w:val="000000" w:themeColor="text1"/>
                <w:sz w:val="24"/>
                <w:szCs w:val="24"/>
              </w:rPr>
              <w:t>4</w:t>
            </w:r>
            <w:r w:rsidR="006F6F68" w:rsidRPr="00CA0C4E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14:paraId="0222C3CA" w14:textId="77777777" w:rsidTr="00E03CE7">
        <w:trPr>
          <w:gridAfter w:val="1"/>
          <w:wAfter w:w="7" w:type="dxa"/>
          <w:trHeight w:val="1191"/>
        </w:trPr>
        <w:tc>
          <w:tcPr>
            <w:tcW w:w="9354" w:type="dxa"/>
            <w:gridSpan w:val="7"/>
          </w:tcPr>
          <w:p w14:paraId="1F4DAE41" w14:textId="77777777" w:rsidR="006F6F68" w:rsidRPr="00CA0C4E" w:rsidRDefault="006F6F68" w:rsidP="00F85B90">
            <w:pPr>
              <w:pStyle w:val="a3"/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</w:tr>
      <w:tr w:rsidR="006F6F68" w:rsidRPr="0026682B" w14:paraId="30E7250F" w14:textId="77777777" w:rsidTr="00E03CE7">
        <w:trPr>
          <w:gridAfter w:val="1"/>
          <w:wAfter w:w="7" w:type="dxa"/>
          <w:trHeight w:val="850"/>
        </w:trPr>
        <w:tc>
          <w:tcPr>
            <w:tcW w:w="9354" w:type="dxa"/>
            <w:gridSpan w:val="7"/>
          </w:tcPr>
          <w:p w14:paraId="0ABDDD80" w14:textId="77777777" w:rsidR="006F6F68" w:rsidRPr="006F6F68" w:rsidRDefault="006F6F68" w:rsidP="006F6F68">
            <w:pPr>
              <w:spacing w:line="276" w:lineRule="auto"/>
              <w:jc w:val="center"/>
              <w:rPr>
                <w:caps/>
                <w:sz w:val="24"/>
                <w:szCs w:val="24"/>
              </w:rPr>
            </w:pPr>
            <w:r w:rsidRPr="006F6F68">
              <w:rPr>
                <w:caps/>
                <w:color w:val="000000" w:themeColor="text1"/>
                <w:sz w:val="24"/>
                <w:szCs w:val="24"/>
              </w:rPr>
              <w:t>ОТЧЕТ О проверке гипотез</w:t>
            </w:r>
            <w:r>
              <w:rPr>
                <w:caps/>
                <w:color w:val="000000" w:themeColor="text1"/>
                <w:sz w:val="24"/>
                <w:szCs w:val="24"/>
              </w:rPr>
              <w:t>ы:</w:t>
            </w:r>
          </w:p>
        </w:tc>
      </w:tr>
      <w:tr w:rsidR="006F6F68" w:rsidRPr="0026682B" w14:paraId="544D4C1F" w14:textId="77777777" w:rsidTr="00E03CE7">
        <w:trPr>
          <w:gridAfter w:val="1"/>
          <w:wAfter w:w="7" w:type="dxa"/>
          <w:trHeight w:val="510"/>
        </w:trPr>
        <w:tc>
          <w:tcPr>
            <w:tcW w:w="9354" w:type="dxa"/>
            <w:gridSpan w:val="7"/>
          </w:tcPr>
          <w:p w14:paraId="2E858BB4" w14:textId="77777777" w:rsidR="006F6F68" w:rsidRPr="0026682B" w:rsidRDefault="00DE1783" w:rsidP="009E563A">
            <w:pPr>
              <w:pStyle w:val="a5"/>
              <w:rPr>
                <w:rFonts w:eastAsia="Times New Roman"/>
                <w:caps/>
                <w:color w:val="000000"/>
                <w:sz w:val="24"/>
                <w:szCs w:val="24"/>
              </w:rPr>
            </w:pPr>
            <w:r>
              <w:rPr>
                <w:rFonts w:eastAsia="Times New Roman"/>
                <w:caps/>
                <w:color w:val="000000"/>
                <w:sz w:val="24"/>
                <w:szCs w:val="24"/>
              </w:rPr>
              <w:t>Бинарная классификация аномального режима работы насосного оборудования на данных о параме</w:t>
            </w:r>
            <w:r w:rsidR="009E563A">
              <w:rPr>
                <w:rFonts w:eastAsia="Times New Roman"/>
                <w:caps/>
                <w:color w:val="000000"/>
                <w:sz w:val="24"/>
                <w:szCs w:val="24"/>
              </w:rPr>
              <w:t>т</w:t>
            </w:r>
            <w:r>
              <w:rPr>
                <w:rFonts w:eastAsia="Times New Roman"/>
                <w:caps/>
                <w:color w:val="000000"/>
                <w:sz w:val="24"/>
                <w:szCs w:val="24"/>
              </w:rPr>
              <w:t>рах его работы</w:t>
            </w:r>
          </w:p>
        </w:tc>
      </w:tr>
      <w:tr w:rsidR="006F6F68" w:rsidRPr="0026682B" w14:paraId="01D9F627" w14:textId="77777777" w:rsidTr="00E03CE7">
        <w:trPr>
          <w:gridAfter w:val="1"/>
          <w:wAfter w:w="7" w:type="dxa"/>
          <w:trHeight w:val="510"/>
        </w:trPr>
        <w:tc>
          <w:tcPr>
            <w:tcW w:w="9354" w:type="dxa"/>
            <w:gridSpan w:val="7"/>
          </w:tcPr>
          <w:p w14:paraId="346E2DA6" w14:textId="77777777" w:rsidR="006F6F68" w:rsidRPr="0026682B" w:rsidRDefault="006F6F68" w:rsidP="00F85B90">
            <w:pPr>
              <w:pStyle w:val="a5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14:paraId="1758D23E" w14:textId="77777777" w:rsidTr="00E03CE7">
        <w:trPr>
          <w:gridAfter w:val="1"/>
          <w:wAfter w:w="7" w:type="dxa"/>
          <w:trHeight w:val="449"/>
        </w:trPr>
        <w:tc>
          <w:tcPr>
            <w:tcW w:w="9354" w:type="dxa"/>
            <w:gridSpan w:val="7"/>
          </w:tcPr>
          <w:p w14:paraId="21C4D62A" w14:textId="77777777" w:rsidR="006F6F68" w:rsidRPr="0026682B" w:rsidRDefault="006F6F68" w:rsidP="006F6F68">
            <w:pPr>
              <w:pStyle w:val="a5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Договор № </w:t>
            </w:r>
            <w:r w:rsidR="007857F9">
              <w:rPr>
                <w:sz w:val="24"/>
                <w:szCs w:val="24"/>
              </w:rPr>
              <w:t>Курс ИИ</w:t>
            </w:r>
          </w:p>
        </w:tc>
      </w:tr>
      <w:tr w:rsidR="006F6F68" w:rsidRPr="0026682B" w14:paraId="396ABF15" w14:textId="77777777" w:rsidTr="00E03CE7">
        <w:trPr>
          <w:gridAfter w:val="1"/>
          <w:wAfter w:w="7" w:type="dxa"/>
          <w:trHeight w:val="443"/>
        </w:trPr>
        <w:tc>
          <w:tcPr>
            <w:tcW w:w="9354" w:type="dxa"/>
            <w:gridSpan w:val="7"/>
          </w:tcPr>
          <w:p w14:paraId="45865BDB" w14:textId="77777777" w:rsidR="006F6F68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4E7EB766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6E4EB1E6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5C0BA955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466C078E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</w:tr>
      <w:tr w:rsidR="006F6F68" w:rsidRPr="0026682B" w14:paraId="28A52734" w14:textId="77777777" w:rsidTr="006D03A2">
        <w:trPr>
          <w:trHeight w:val="400"/>
        </w:trPr>
        <w:tc>
          <w:tcPr>
            <w:tcW w:w="376" w:type="dxa"/>
            <w:vMerge w:val="restart"/>
          </w:tcPr>
          <w:p w14:paraId="4F316311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 w:val="restart"/>
          </w:tcPr>
          <w:p w14:paraId="34B2663B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Руководитель проекта:</w:t>
            </w:r>
            <w:r w:rsidRPr="0026682B">
              <w:rPr>
                <w:sz w:val="24"/>
                <w:szCs w:val="24"/>
              </w:rPr>
              <w:br/>
            </w: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</w:tcPr>
          <w:p w14:paraId="3B08C438" w14:textId="77777777" w:rsidR="006F6F68" w:rsidRPr="0026682B" w:rsidRDefault="006D03A2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Ткачёв Юрий Николаевич</w:t>
            </w:r>
          </w:p>
        </w:tc>
        <w:tc>
          <w:tcPr>
            <w:tcW w:w="2415" w:type="dxa"/>
            <w:gridSpan w:val="3"/>
            <w:vMerge w:val="restart"/>
          </w:tcPr>
          <w:sdt>
            <w:sdtPr>
              <w:rPr>
                <w:sz w:val="24"/>
                <w:szCs w:val="24"/>
              </w:rPr>
              <w:alias w:val="Руководитель"/>
              <w:tag w:val=""/>
              <w:id w:val="40112644"/>
              <w:placeholder>
                <w:docPart w:val="AA125D67027A47A6B0D9BEC826212F6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14:paraId="5A5C6991" w14:textId="77777777" w:rsidR="006F6F68" w:rsidRPr="0026682B" w:rsidRDefault="006F6F68" w:rsidP="00F85B90">
                <w:pPr>
                  <w:pStyle w:val="a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Ф.И.О.</w:t>
                </w:r>
              </w:p>
            </w:sdtContent>
          </w:sdt>
          <w:p w14:paraId="264AB59F" w14:textId="77777777" w:rsidR="006F6F68" w:rsidRPr="0026682B" w:rsidRDefault="006F6F68" w:rsidP="00F85B90">
            <w:pPr>
              <w:rPr>
                <w:sz w:val="24"/>
                <w:szCs w:val="24"/>
              </w:rPr>
            </w:pPr>
          </w:p>
          <w:p w14:paraId="1B26555A" w14:textId="77777777" w:rsidR="006F6F68" w:rsidRPr="0026682B" w:rsidRDefault="007857F9" w:rsidP="00F85B90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2024</w:t>
            </w:r>
            <w:r w:rsidR="006F6F68" w:rsidRPr="0026682B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14:paraId="3427C0FA" w14:textId="77777777" w:rsidTr="006D03A2">
        <w:trPr>
          <w:trHeight w:val="400"/>
        </w:trPr>
        <w:tc>
          <w:tcPr>
            <w:tcW w:w="376" w:type="dxa"/>
            <w:vMerge/>
          </w:tcPr>
          <w:p w14:paraId="62DDB0A2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6DCE2046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tcBorders>
              <w:bottom w:val="single" w:sz="4" w:space="0" w:color="auto"/>
            </w:tcBorders>
            <w:vAlign w:val="bottom"/>
          </w:tcPr>
          <w:p w14:paraId="17B90D13" w14:textId="26620174" w:rsidR="006F6F68" w:rsidRPr="0026682B" w:rsidRDefault="006D03A2" w:rsidP="00F85B90">
            <w:pPr>
              <w:pStyle w:val="a3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« </w:t>
            </w:r>
            <w:r w:rsidR="00AD41E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  <w:proofErr w:type="gramEnd"/>
            <w:r w:rsidR="006F6F68" w:rsidRPr="0026682B">
              <w:rPr>
                <w:sz w:val="24"/>
                <w:szCs w:val="24"/>
              </w:rPr>
              <w:t xml:space="preserve"> »</w:t>
            </w:r>
            <w:r>
              <w:rPr>
                <w:sz w:val="24"/>
                <w:szCs w:val="24"/>
              </w:rPr>
              <w:t xml:space="preserve">    </w:t>
            </w:r>
            <w:r w:rsidR="00AD41E5">
              <w:rPr>
                <w:sz w:val="24"/>
                <w:szCs w:val="24"/>
              </w:rPr>
              <w:t>сентября</w:t>
            </w:r>
          </w:p>
        </w:tc>
        <w:tc>
          <w:tcPr>
            <w:tcW w:w="2415" w:type="dxa"/>
            <w:gridSpan w:val="3"/>
            <w:vMerge/>
          </w:tcPr>
          <w:p w14:paraId="31375E41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14:paraId="58E8B1DE" w14:textId="77777777" w:rsidTr="006D03A2">
        <w:trPr>
          <w:trHeight w:val="535"/>
        </w:trPr>
        <w:tc>
          <w:tcPr>
            <w:tcW w:w="376" w:type="dxa"/>
            <w:vMerge/>
          </w:tcPr>
          <w:p w14:paraId="7422F6BB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7C6061CF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978" w:type="dxa"/>
            <w:gridSpan w:val="2"/>
            <w:tcBorders>
              <w:top w:val="single" w:sz="4" w:space="0" w:color="auto"/>
            </w:tcBorders>
          </w:tcPr>
          <w:p w14:paraId="18954866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415" w:type="dxa"/>
            <w:gridSpan w:val="3"/>
          </w:tcPr>
          <w:p w14:paraId="320730D2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14:paraId="2ABF83A5" w14:textId="77777777" w:rsidTr="00E03CE7">
        <w:trPr>
          <w:trHeight w:val="170"/>
        </w:trPr>
        <w:tc>
          <w:tcPr>
            <w:tcW w:w="376" w:type="dxa"/>
          </w:tcPr>
          <w:p w14:paraId="71FC79B9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</w:tcPr>
          <w:p w14:paraId="7DD69382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5393" w:type="dxa"/>
            <w:gridSpan w:val="5"/>
          </w:tcPr>
          <w:p w14:paraId="2BE5D23F" w14:textId="77777777" w:rsidR="006F6F68" w:rsidRPr="0026682B" w:rsidRDefault="006F6F68" w:rsidP="00F85B90">
            <w:pPr>
              <w:spacing w:before="240" w:line="30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14:paraId="1893C06C" w14:textId="77777777" w:rsidTr="00E03CE7">
        <w:trPr>
          <w:trHeight w:val="170"/>
        </w:trPr>
        <w:tc>
          <w:tcPr>
            <w:tcW w:w="376" w:type="dxa"/>
          </w:tcPr>
          <w:p w14:paraId="102A12BB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8985" w:type="dxa"/>
            <w:gridSpan w:val="7"/>
          </w:tcPr>
          <w:p w14:paraId="391D55D8" w14:textId="77777777" w:rsidR="006F6F68" w:rsidRDefault="006F6F68" w:rsidP="00F85B90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35730501" w14:textId="77777777" w:rsidR="006F6F68" w:rsidRPr="0026682B" w:rsidRDefault="006F6F68" w:rsidP="007857F9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6682B">
              <w:rPr>
                <w:color w:val="000000" w:themeColor="text1"/>
                <w:sz w:val="24"/>
                <w:szCs w:val="24"/>
              </w:rPr>
              <w:t>Москва 202</w:t>
            </w:r>
            <w:r w:rsidR="007857F9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7749A687" w14:textId="77777777" w:rsidR="006F6F68" w:rsidRDefault="006F6F68" w:rsidP="006F6F68"/>
    <w:p w14:paraId="5F868B31" w14:textId="77777777" w:rsidR="006F6F68" w:rsidRDefault="006F6F68" w:rsidP="006F6F68">
      <w:pPr>
        <w:sectPr w:rsidR="006F6F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96C445" w14:textId="77777777" w:rsidR="006F6F68" w:rsidRPr="00E717EF" w:rsidRDefault="00F71EC6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lastRenderedPageBreak/>
        <w:t>Наименование работ</w:t>
      </w:r>
    </w:p>
    <w:p w14:paraId="7DF4735D" w14:textId="77777777" w:rsidR="006F6F68" w:rsidRPr="00E717EF" w:rsidRDefault="00A95114" w:rsidP="00E717EF">
      <w:pPr>
        <w:spacing w:after="240"/>
        <w:ind w:firstLine="284"/>
        <w:rPr>
          <w:sz w:val="24"/>
        </w:rPr>
      </w:pPr>
      <w:r>
        <w:rPr>
          <w:sz w:val="24"/>
        </w:rPr>
        <w:t>Произведены р</w:t>
      </w:r>
      <w:r w:rsidR="009E563A">
        <w:rPr>
          <w:sz w:val="24"/>
        </w:rPr>
        <w:t>аботы по проверке гипотезы «Б</w:t>
      </w:r>
      <w:r w:rsidR="009E563A" w:rsidRPr="009E563A">
        <w:rPr>
          <w:sz w:val="24"/>
        </w:rPr>
        <w:t xml:space="preserve">инарная классификация аномального режима работы насосного </w:t>
      </w:r>
      <w:r w:rsidR="009E563A">
        <w:rPr>
          <w:sz w:val="24"/>
        </w:rPr>
        <w:t>оборудования на данных о парам</w:t>
      </w:r>
      <w:r w:rsidR="009E563A" w:rsidRPr="009E563A">
        <w:rPr>
          <w:sz w:val="24"/>
        </w:rPr>
        <w:t>е</w:t>
      </w:r>
      <w:r w:rsidR="009E563A">
        <w:rPr>
          <w:sz w:val="24"/>
        </w:rPr>
        <w:t>т</w:t>
      </w:r>
      <w:r w:rsidR="009E563A" w:rsidRPr="009E563A">
        <w:rPr>
          <w:sz w:val="24"/>
        </w:rPr>
        <w:t>рах его работы</w:t>
      </w:r>
      <w:r w:rsidR="009E563A">
        <w:rPr>
          <w:sz w:val="24"/>
        </w:rPr>
        <w:t>»</w:t>
      </w:r>
      <w:r>
        <w:rPr>
          <w:sz w:val="24"/>
        </w:rPr>
        <w:t>.</w:t>
      </w:r>
    </w:p>
    <w:p w14:paraId="25FAB0FF" w14:textId="77777777" w:rsidR="006F6F68" w:rsidRPr="00E717EF" w:rsidRDefault="006F6F68" w:rsidP="006F6F68">
      <w:pPr>
        <w:rPr>
          <w:sz w:val="24"/>
        </w:rPr>
      </w:pPr>
    </w:p>
    <w:p w14:paraId="1D64E401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Описание процесса</w:t>
      </w:r>
    </w:p>
    <w:p w14:paraId="428BCB23" w14:textId="77777777" w:rsidR="006F6F68" w:rsidRPr="00E717EF" w:rsidRDefault="00F71EC6" w:rsidP="00EB7F93">
      <w:pPr>
        <w:spacing w:after="240"/>
        <w:ind w:firstLine="284"/>
        <w:jc w:val="both"/>
        <w:rPr>
          <w:sz w:val="24"/>
        </w:rPr>
      </w:pPr>
      <w:r w:rsidRPr="00E717EF">
        <w:rPr>
          <w:sz w:val="24"/>
        </w:rPr>
        <w:t xml:space="preserve">Технологический процесс </w:t>
      </w:r>
      <w:r w:rsidR="00445243" w:rsidRPr="00E717EF">
        <w:rPr>
          <w:sz w:val="24"/>
        </w:rPr>
        <w:t>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</w:t>
      </w:r>
      <w:r w:rsidR="00EB7F93">
        <w:rPr>
          <w:sz w:val="24"/>
        </w:rPr>
        <w:t xml:space="preserve"> горизонтальным</w:t>
      </w:r>
      <w:r w:rsidR="00445243" w:rsidRPr="00E717EF">
        <w:rPr>
          <w:sz w:val="24"/>
        </w:rPr>
        <w:t xml:space="preserve"> центробежным насосом через конденсатор и возвращается в резервуар.</w:t>
      </w:r>
    </w:p>
    <w:p w14:paraId="07FCD037" w14:textId="77777777" w:rsidR="00445243" w:rsidRDefault="00445243" w:rsidP="00E717EF">
      <w:pPr>
        <w:spacing w:after="240"/>
        <w:ind w:firstLine="284"/>
        <w:rPr>
          <w:sz w:val="24"/>
        </w:rPr>
      </w:pPr>
      <w:r w:rsidRPr="00E717EF">
        <w:rPr>
          <w:sz w:val="24"/>
        </w:rPr>
        <w:t>Упрощенно схема процесса представлена на рисунке ниже:</w:t>
      </w:r>
    </w:p>
    <w:p w14:paraId="08CC80EF" w14:textId="77777777" w:rsidR="00445243" w:rsidRPr="00E717EF" w:rsidRDefault="00445243" w:rsidP="00E717EF">
      <w:pPr>
        <w:jc w:val="center"/>
        <w:rPr>
          <w:sz w:val="24"/>
        </w:rPr>
      </w:pPr>
      <w:r w:rsidRPr="00E717EF">
        <w:rPr>
          <w:noProof/>
          <w:sz w:val="24"/>
        </w:rPr>
        <w:drawing>
          <wp:inline distT="0" distB="0" distL="0" distR="0" wp14:anchorId="78F556A4" wp14:editId="7709B72E">
            <wp:extent cx="5303520" cy="2675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08" cy="2697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7B1815" w14:textId="77777777" w:rsidR="006F6F68" w:rsidRPr="00E717EF" w:rsidRDefault="006F6F68" w:rsidP="00E717EF">
      <w:pPr>
        <w:spacing w:after="240"/>
        <w:ind w:firstLine="284"/>
        <w:rPr>
          <w:sz w:val="24"/>
        </w:rPr>
      </w:pPr>
    </w:p>
    <w:p w14:paraId="1557AD81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Гипотеза</w:t>
      </w:r>
      <w:r w:rsidR="00A95114">
        <w:rPr>
          <w:b/>
          <w:sz w:val="24"/>
        </w:rPr>
        <w:t xml:space="preserve"> (</w:t>
      </w:r>
      <w:r w:rsidR="00A95114">
        <w:rPr>
          <w:b/>
          <w:sz w:val="24"/>
          <w:lang w:val="en-US"/>
        </w:rPr>
        <w:t>DS-</w:t>
      </w:r>
      <w:r w:rsidR="00A95114">
        <w:rPr>
          <w:b/>
          <w:sz w:val="24"/>
        </w:rPr>
        <w:t>гипотеза)</w:t>
      </w:r>
    </w:p>
    <w:p w14:paraId="5FA7F977" w14:textId="77777777" w:rsidR="006F6F68" w:rsidRPr="00E717EF" w:rsidRDefault="00A95114" w:rsidP="00E717EF">
      <w:pPr>
        <w:spacing w:after="240"/>
        <w:ind w:firstLine="284"/>
        <w:rPr>
          <w:sz w:val="24"/>
        </w:rPr>
      </w:pPr>
      <w:r w:rsidRPr="00A95114">
        <w:rPr>
          <w:sz w:val="24"/>
        </w:rPr>
        <w:t>«Бинарная классификация аномального режима работы насосного оборудования на данных о параметрах его работы»</w:t>
      </w:r>
    </w:p>
    <w:p w14:paraId="4A1A2EA2" w14:textId="77777777" w:rsidR="006F6F68" w:rsidRDefault="000357EB" w:rsidP="00E717EF">
      <w:pPr>
        <w:spacing w:after="240"/>
        <w:ind w:firstLine="284"/>
        <w:rPr>
          <w:sz w:val="24"/>
        </w:rPr>
      </w:pPr>
      <w:r w:rsidRPr="000357EB">
        <w:rPr>
          <w:sz w:val="24"/>
        </w:rPr>
        <w:t>Двоичная, бинарная или дихотомическая классификация — это задача классификации элементов заданного множества в две группы (предсказание, какой из групп принадлежит каждый элемент множества) на основе правила классификации.</w:t>
      </w:r>
    </w:p>
    <w:p w14:paraId="697BE5F9" w14:textId="77777777" w:rsidR="000357EB" w:rsidRPr="00E717EF" w:rsidRDefault="000357EB" w:rsidP="00E717EF">
      <w:pPr>
        <w:spacing w:after="240"/>
        <w:ind w:firstLine="284"/>
        <w:rPr>
          <w:sz w:val="24"/>
        </w:rPr>
      </w:pPr>
      <w:r>
        <w:rPr>
          <w:sz w:val="24"/>
        </w:rPr>
        <w:t>Параметры работы насосного оборудования – см. п 6.</w:t>
      </w:r>
    </w:p>
    <w:p w14:paraId="51327B97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Критерий успешности</w:t>
      </w:r>
    </w:p>
    <w:p w14:paraId="06059E6D" w14:textId="69C17748" w:rsidR="0034178E" w:rsidRPr="0034178E" w:rsidRDefault="0034178E" w:rsidP="00E717EF">
      <w:pPr>
        <w:spacing w:after="240"/>
        <w:ind w:firstLine="284"/>
        <w:rPr>
          <w:sz w:val="24"/>
          <w:lang w:val="en-US"/>
        </w:rPr>
      </w:pPr>
      <w:r>
        <w:rPr>
          <w:sz w:val="24"/>
        </w:rPr>
        <w:t xml:space="preserve">Улучшить значение </w:t>
      </w:r>
      <w:r>
        <w:rPr>
          <w:sz w:val="24"/>
          <w:lang w:val="en-US"/>
        </w:rPr>
        <w:t>Baseline (F</w:t>
      </w:r>
      <w:proofErr w:type="gramStart"/>
      <w:r>
        <w:rPr>
          <w:sz w:val="24"/>
          <w:lang w:val="en-US"/>
        </w:rPr>
        <w:t xml:space="preserve">1 </w:t>
      </w:r>
      <w:r w:rsidR="00AD41E5">
        <w:rPr>
          <w:sz w:val="24"/>
          <w:lang w:val="en-US"/>
        </w:rPr>
        <w:t>&gt;</w:t>
      </w:r>
      <w:proofErr w:type="gramEnd"/>
      <w:r>
        <w:rPr>
          <w:sz w:val="24"/>
          <w:lang w:val="en-US"/>
        </w:rPr>
        <w:t xml:space="preserve"> 0.84464).</w:t>
      </w:r>
    </w:p>
    <w:p w14:paraId="209B6B7B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Метрики</w:t>
      </w:r>
    </w:p>
    <w:p w14:paraId="057703C9" w14:textId="77777777" w:rsidR="006F6F68" w:rsidRPr="008D4BF8" w:rsidRDefault="0034178E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При оценке качества </w:t>
      </w:r>
      <w:r w:rsidR="008D4BF8" w:rsidRPr="008D4BF8">
        <w:rPr>
          <w:sz w:val="24"/>
        </w:rPr>
        <w:t xml:space="preserve">классификатора </w:t>
      </w:r>
      <w:r>
        <w:rPr>
          <w:sz w:val="24"/>
        </w:rPr>
        <w:t xml:space="preserve">использовать метрику </w:t>
      </w:r>
      <w:r>
        <w:rPr>
          <w:sz w:val="24"/>
          <w:lang w:val="en-US"/>
        </w:rPr>
        <w:t>F</w:t>
      </w:r>
      <w:r w:rsidRPr="0034178E">
        <w:rPr>
          <w:sz w:val="24"/>
        </w:rPr>
        <w:t>1</w:t>
      </w:r>
      <w:r>
        <w:rPr>
          <w:sz w:val="24"/>
        </w:rPr>
        <w:t>.</w:t>
      </w:r>
    </w:p>
    <w:p w14:paraId="41D8EF0A" w14:textId="77777777" w:rsidR="0030193C" w:rsidRDefault="0030193C" w:rsidP="00E717EF">
      <w:pPr>
        <w:spacing w:after="240"/>
        <w:ind w:firstLine="284"/>
        <w:rPr>
          <w:sz w:val="24"/>
        </w:rPr>
      </w:pPr>
      <w:r w:rsidRPr="0030193C">
        <w:rPr>
          <w:sz w:val="24"/>
        </w:rPr>
        <w:t>F-мера</w:t>
      </w:r>
      <w:r w:rsidR="000B11D8" w:rsidRPr="000B11D8">
        <w:rPr>
          <w:sz w:val="24"/>
        </w:rPr>
        <w:t xml:space="preserve"> (</w:t>
      </w:r>
      <w:r w:rsidR="000B11D8">
        <w:rPr>
          <w:sz w:val="24"/>
          <w:lang w:val="en-US"/>
        </w:rPr>
        <w:t>F</w:t>
      </w:r>
      <w:r w:rsidR="000B11D8" w:rsidRPr="000B11D8">
        <w:rPr>
          <w:sz w:val="24"/>
        </w:rPr>
        <w:t>1)</w:t>
      </w:r>
      <w:r w:rsidRPr="0030193C">
        <w:rPr>
          <w:sz w:val="24"/>
        </w:rPr>
        <w:t xml:space="preserve"> представляет собой гармоническое среднее между точностью и полнотой. Она стремится к нулю, если точность или полнота стремится к нулю. </w:t>
      </w:r>
    </w:p>
    <w:p w14:paraId="3A57353D" w14:textId="77777777" w:rsidR="0025175F" w:rsidRDefault="0025175F" w:rsidP="00E717EF">
      <w:pPr>
        <w:spacing w:after="240"/>
        <w:ind w:firstLine="284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2×precision×recall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precision+recall</m:t>
              </m:r>
            </m:den>
          </m:f>
        </m:oMath>
      </m:oMathPara>
    </w:p>
    <w:p w14:paraId="3EA24080" w14:textId="77777777" w:rsidR="006F6F68" w:rsidRPr="00E717EF" w:rsidRDefault="0030193C" w:rsidP="00E717EF">
      <w:pPr>
        <w:spacing w:after="240"/>
        <w:ind w:firstLine="284"/>
        <w:rPr>
          <w:sz w:val="24"/>
        </w:rPr>
      </w:pPr>
      <w:r w:rsidRPr="0030193C">
        <w:rPr>
          <w:sz w:val="24"/>
        </w:rPr>
        <w:t>Данная формула придает одинаковый вес точности и полноте, поэтому F-мера будет падать одинаково при уменьшении и точности и полноты.</w:t>
      </w:r>
    </w:p>
    <w:p w14:paraId="71913215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Исходные данные</w:t>
      </w:r>
    </w:p>
    <w:p w14:paraId="6A3B49AF" w14:textId="77777777" w:rsidR="006F6F68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Исходные данные представляют из себя </w:t>
      </w:r>
      <w:r w:rsidRPr="00E717EF">
        <w:rPr>
          <w:sz w:val="24"/>
        </w:rPr>
        <w:t>многомерный временной ряд, собранный с датчиков</w:t>
      </w:r>
      <w:r>
        <w:rPr>
          <w:sz w:val="24"/>
        </w:rPr>
        <w:t xml:space="preserve"> технологической линии.</w:t>
      </w:r>
    </w:p>
    <w:p w14:paraId="7F86BABA" w14:textId="77777777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>Перечень зарегистрированных параметров представлен в таблице ниже: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2405"/>
        <w:gridCol w:w="5670"/>
        <w:gridCol w:w="1418"/>
      </w:tblGrid>
      <w:tr w:rsidR="00E717EF" w:rsidRPr="002E11E3" w14:paraId="728D921B" w14:textId="77777777" w:rsidTr="00257F07">
        <w:tc>
          <w:tcPr>
            <w:tcW w:w="2405" w:type="dxa"/>
            <w:vAlign w:val="center"/>
          </w:tcPr>
          <w:p w14:paraId="6EB670F2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Параметр</w:t>
            </w:r>
          </w:p>
        </w:tc>
        <w:tc>
          <w:tcPr>
            <w:tcW w:w="5670" w:type="dxa"/>
            <w:vAlign w:val="center"/>
          </w:tcPr>
          <w:p w14:paraId="6817EC06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Описание</w:t>
            </w:r>
          </w:p>
        </w:tc>
        <w:tc>
          <w:tcPr>
            <w:tcW w:w="1418" w:type="dxa"/>
            <w:vAlign w:val="center"/>
          </w:tcPr>
          <w:p w14:paraId="78C6829C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Единицы измерения</w:t>
            </w:r>
          </w:p>
        </w:tc>
      </w:tr>
      <w:tr w:rsidR="00E717EF" w14:paraId="589C7BB2" w14:textId="77777777" w:rsidTr="00257F07">
        <w:tc>
          <w:tcPr>
            <w:tcW w:w="2405" w:type="dxa"/>
            <w:vAlign w:val="center"/>
          </w:tcPr>
          <w:p w14:paraId="3C2B045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Accelerometer1RMS</w:t>
            </w:r>
          </w:p>
        </w:tc>
        <w:tc>
          <w:tcPr>
            <w:tcW w:w="5670" w:type="dxa"/>
            <w:vAlign w:val="center"/>
          </w:tcPr>
          <w:p w14:paraId="5951E15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14:paraId="353F4DE8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5A653EF4" w14:textId="77777777" w:rsidTr="00257F07">
        <w:tc>
          <w:tcPr>
            <w:tcW w:w="2405" w:type="dxa"/>
            <w:vAlign w:val="center"/>
          </w:tcPr>
          <w:p w14:paraId="06424145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Accelerometer2RMS</w:t>
            </w:r>
          </w:p>
        </w:tc>
        <w:tc>
          <w:tcPr>
            <w:tcW w:w="5670" w:type="dxa"/>
            <w:vAlign w:val="center"/>
          </w:tcPr>
          <w:p w14:paraId="36CEB33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14:paraId="32BEBCFF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3E014CC9" w14:textId="77777777" w:rsidTr="00257F07">
        <w:tc>
          <w:tcPr>
            <w:tcW w:w="2405" w:type="dxa"/>
            <w:vAlign w:val="center"/>
          </w:tcPr>
          <w:p w14:paraId="792CF8F2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Current</w:t>
            </w:r>
          </w:p>
        </w:tc>
        <w:tc>
          <w:tcPr>
            <w:tcW w:w="5670" w:type="dxa"/>
            <w:vAlign w:val="center"/>
          </w:tcPr>
          <w:p w14:paraId="4D5741BE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Сила тока питания электродвигателя</w:t>
            </w:r>
          </w:p>
        </w:tc>
        <w:tc>
          <w:tcPr>
            <w:tcW w:w="1418" w:type="dxa"/>
            <w:vAlign w:val="center"/>
          </w:tcPr>
          <w:p w14:paraId="2781EA2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А</w:t>
            </w:r>
          </w:p>
        </w:tc>
      </w:tr>
      <w:tr w:rsidR="00E717EF" w14:paraId="03A773B8" w14:textId="77777777" w:rsidTr="00257F07">
        <w:tc>
          <w:tcPr>
            <w:tcW w:w="2405" w:type="dxa"/>
            <w:vAlign w:val="center"/>
          </w:tcPr>
          <w:p w14:paraId="52EB9AB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Pressure</w:t>
            </w:r>
            <w:proofErr w:type="spellEnd"/>
          </w:p>
        </w:tc>
        <w:tc>
          <w:tcPr>
            <w:tcW w:w="5670" w:type="dxa"/>
            <w:vAlign w:val="center"/>
          </w:tcPr>
          <w:p w14:paraId="339AC382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Давление на выкиде</w:t>
            </w:r>
          </w:p>
        </w:tc>
        <w:tc>
          <w:tcPr>
            <w:tcW w:w="1418" w:type="dxa"/>
            <w:vAlign w:val="center"/>
          </w:tcPr>
          <w:p w14:paraId="534B1D14" w14:textId="77777777" w:rsidR="00E717EF" w:rsidRPr="003B7768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Bar</w:t>
            </w:r>
          </w:p>
        </w:tc>
      </w:tr>
      <w:tr w:rsidR="00E717EF" w14:paraId="62F9F774" w14:textId="77777777" w:rsidTr="00257F07">
        <w:tc>
          <w:tcPr>
            <w:tcW w:w="2405" w:type="dxa"/>
            <w:vAlign w:val="center"/>
          </w:tcPr>
          <w:p w14:paraId="4A0EF917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Temperature</w:t>
            </w:r>
            <w:proofErr w:type="spellEnd"/>
          </w:p>
        </w:tc>
        <w:tc>
          <w:tcPr>
            <w:tcW w:w="5670" w:type="dxa"/>
            <w:vAlign w:val="center"/>
          </w:tcPr>
          <w:p w14:paraId="3B76B761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корпуса электродвигателя</w:t>
            </w:r>
          </w:p>
        </w:tc>
        <w:tc>
          <w:tcPr>
            <w:tcW w:w="1418" w:type="dxa"/>
            <w:vAlign w:val="center"/>
          </w:tcPr>
          <w:p w14:paraId="5465DDC7" w14:textId="77777777" w:rsidR="00E717EF" w:rsidRPr="003B7768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  <w:proofErr w:type="spellEnd"/>
          </w:p>
        </w:tc>
      </w:tr>
      <w:tr w:rsidR="00E717EF" w14:paraId="32C031F8" w14:textId="77777777" w:rsidTr="00257F07">
        <w:tc>
          <w:tcPr>
            <w:tcW w:w="2405" w:type="dxa"/>
            <w:vAlign w:val="center"/>
          </w:tcPr>
          <w:p w14:paraId="2A97070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Thermocouple</w:t>
            </w:r>
            <w:proofErr w:type="spellEnd"/>
          </w:p>
        </w:tc>
        <w:tc>
          <w:tcPr>
            <w:tcW w:w="5670" w:type="dxa"/>
            <w:vAlign w:val="center"/>
          </w:tcPr>
          <w:p w14:paraId="7EF4F12D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перекачиваемой среды (воды)</w:t>
            </w:r>
          </w:p>
        </w:tc>
        <w:tc>
          <w:tcPr>
            <w:tcW w:w="1418" w:type="dxa"/>
            <w:vAlign w:val="center"/>
          </w:tcPr>
          <w:p w14:paraId="15D54B8E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  <w:proofErr w:type="spellEnd"/>
          </w:p>
        </w:tc>
      </w:tr>
      <w:tr w:rsidR="00E717EF" w14:paraId="64C549E8" w14:textId="77777777" w:rsidTr="00257F07">
        <w:tc>
          <w:tcPr>
            <w:tcW w:w="2405" w:type="dxa"/>
            <w:vAlign w:val="center"/>
          </w:tcPr>
          <w:p w14:paraId="1249D77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Voltage</w:t>
            </w:r>
            <w:proofErr w:type="spellEnd"/>
          </w:p>
        </w:tc>
        <w:tc>
          <w:tcPr>
            <w:tcW w:w="5670" w:type="dxa"/>
            <w:vAlign w:val="center"/>
          </w:tcPr>
          <w:p w14:paraId="35DB473F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Напряжение питания электродвигателя</w:t>
            </w:r>
          </w:p>
        </w:tc>
        <w:tc>
          <w:tcPr>
            <w:tcW w:w="1418" w:type="dxa"/>
            <w:vAlign w:val="center"/>
          </w:tcPr>
          <w:p w14:paraId="3849080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</w:t>
            </w:r>
          </w:p>
        </w:tc>
      </w:tr>
      <w:tr w:rsidR="00E717EF" w14:paraId="624EB631" w14:textId="77777777" w:rsidTr="00257F07">
        <w:tc>
          <w:tcPr>
            <w:tcW w:w="2405" w:type="dxa"/>
            <w:vAlign w:val="center"/>
          </w:tcPr>
          <w:p w14:paraId="7FB13BE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RateRMS</w:t>
            </w:r>
            <w:proofErr w:type="spellEnd"/>
          </w:p>
        </w:tc>
        <w:tc>
          <w:tcPr>
            <w:tcW w:w="5670" w:type="dxa"/>
            <w:vAlign w:val="center"/>
          </w:tcPr>
          <w:p w14:paraId="4D54A320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Расход перекачиваемой среды (воды)</w:t>
            </w:r>
          </w:p>
        </w:tc>
        <w:tc>
          <w:tcPr>
            <w:tcW w:w="1418" w:type="dxa"/>
            <w:vAlign w:val="center"/>
          </w:tcPr>
          <w:p w14:paraId="4302ED19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л/мин</w:t>
            </w:r>
          </w:p>
        </w:tc>
      </w:tr>
      <w:tr w:rsidR="00E717EF" w14:paraId="597983E7" w14:textId="77777777" w:rsidTr="00257F07">
        <w:tc>
          <w:tcPr>
            <w:tcW w:w="2405" w:type="dxa"/>
            <w:vAlign w:val="center"/>
          </w:tcPr>
          <w:p w14:paraId="00B0550A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anomaly</w:t>
            </w:r>
            <w:proofErr w:type="spellEnd"/>
          </w:p>
        </w:tc>
        <w:tc>
          <w:tcPr>
            <w:tcW w:w="5670" w:type="dxa"/>
            <w:vAlign w:val="center"/>
          </w:tcPr>
          <w:p w14:paraId="07BB0EF1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аномалии (дискретный параметр)</w:t>
            </w:r>
          </w:p>
        </w:tc>
        <w:tc>
          <w:tcPr>
            <w:tcW w:w="1418" w:type="dxa"/>
            <w:vAlign w:val="center"/>
          </w:tcPr>
          <w:p w14:paraId="2E38F0C5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33F74C69" w14:textId="77777777" w:rsidTr="00257F07">
        <w:tc>
          <w:tcPr>
            <w:tcW w:w="2405" w:type="dxa"/>
            <w:vAlign w:val="center"/>
          </w:tcPr>
          <w:p w14:paraId="25C61E4E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proofErr w:type="spellStart"/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changepoint</w:t>
            </w:r>
            <w:proofErr w:type="spellEnd"/>
          </w:p>
        </w:tc>
        <w:tc>
          <w:tcPr>
            <w:tcW w:w="5670" w:type="dxa"/>
            <w:vAlign w:val="center"/>
          </w:tcPr>
          <w:p w14:paraId="3C856F5A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изменения состояния (дискретный параметр)</w:t>
            </w:r>
          </w:p>
        </w:tc>
        <w:tc>
          <w:tcPr>
            <w:tcW w:w="1418" w:type="dxa"/>
            <w:vAlign w:val="center"/>
          </w:tcPr>
          <w:p w14:paraId="660DA171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</w:tbl>
    <w:p w14:paraId="313B2240" w14:textId="77777777" w:rsidR="00E717EF" w:rsidRDefault="00E717EF" w:rsidP="00E717EF">
      <w:pPr>
        <w:spacing w:after="240"/>
        <w:ind w:firstLine="284"/>
        <w:rPr>
          <w:sz w:val="24"/>
        </w:rPr>
      </w:pPr>
    </w:p>
    <w:p w14:paraId="449DBD61" w14:textId="77777777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Имеются значения указанных параметров за </w:t>
      </w:r>
      <w:r w:rsidR="008D4BF8">
        <w:rPr>
          <w:sz w:val="24"/>
        </w:rPr>
        <w:t>отдельные периоды в течение 2023 года.</w:t>
      </w:r>
    </w:p>
    <w:p w14:paraId="7276FAB1" w14:textId="77777777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>Дискретизация параметров составляет в среднем:</w:t>
      </w:r>
      <w:r w:rsidR="008D4BF8">
        <w:rPr>
          <w:sz w:val="24"/>
        </w:rPr>
        <w:t xml:space="preserve"> 1 сек с периодическими пропусками.</w:t>
      </w:r>
    </w:p>
    <w:p w14:paraId="597C4AF1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Модели</w:t>
      </w:r>
    </w:p>
    <w:p w14:paraId="1053D619" w14:textId="0C3488DC" w:rsidR="006F6F68" w:rsidRDefault="008D4BF8" w:rsidP="00E717EF">
      <w:pPr>
        <w:spacing w:after="240"/>
        <w:ind w:firstLine="284"/>
        <w:rPr>
          <w:sz w:val="24"/>
        </w:rPr>
      </w:pPr>
      <w:r>
        <w:rPr>
          <w:sz w:val="24"/>
        </w:rPr>
        <w:t>Подготовка данных</w:t>
      </w:r>
      <w:r w:rsidR="00B40DE5">
        <w:rPr>
          <w:sz w:val="24"/>
        </w:rPr>
        <w:t>:</w:t>
      </w:r>
    </w:p>
    <w:p w14:paraId="028753B1" w14:textId="77777777" w:rsidR="00501782" w:rsidRDefault="00501782" w:rsidP="00501782">
      <w:pPr>
        <w:pStyle w:val="aa"/>
        <w:numPr>
          <w:ilvl w:val="0"/>
          <w:numId w:val="3"/>
        </w:numPr>
        <w:spacing w:after="240"/>
        <w:rPr>
          <w:sz w:val="24"/>
        </w:rPr>
      </w:pPr>
      <w:r>
        <w:rPr>
          <w:sz w:val="24"/>
        </w:rPr>
        <w:t>чистка данных;</w:t>
      </w:r>
    </w:p>
    <w:p w14:paraId="7B4928B0" w14:textId="48CD673B" w:rsidR="008D4BF8" w:rsidRDefault="00501782" w:rsidP="00501782">
      <w:pPr>
        <w:pStyle w:val="aa"/>
        <w:numPr>
          <w:ilvl w:val="0"/>
          <w:numId w:val="3"/>
        </w:numPr>
        <w:spacing w:after="240"/>
        <w:rPr>
          <w:sz w:val="24"/>
        </w:rPr>
      </w:pPr>
      <w:r w:rsidRPr="00501782">
        <w:rPr>
          <w:sz w:val="24"/>
        </w:rPr>
        <w:t xml:space="preserve">добавление новых признаков (разница температур, разница </w:t>
      </w:r>
      <w:proofErr w:type="spellStart"/>
      <w:r w:rsidRPr="00501782">
        <w:rPr>
          <w:sz w:val="24"/>
        </w:rPr>
        <w:t>виброускорений</w:t>
      </w:r>
      <w:proofErr w:type="spellEnd"/>
      <w:r w:rsidRPr="00501782">
        <w:rPr>
          <w:sz w:val="24"/>
        </w:rPr>
        <w:t>, сглаживание потока, мощность, отношение расхода к мощности, мощность потока);</w:t>
      </w:r>
    </w:p>
    <w:p w14:paraId="0AFE1CCD" w14:textId="11D4AA11" w:rsidR="00501782" w:rsidRPr="00501782" w:rsidRDefault="00501782" w:rsidP="00501782">
      <w:pPr>
        <w:pStyle w:val="aa"/>
        <w:numPr>
          <w:ilvl w:val="0"/>
          <w:numId w:val="3"/>
        </w:numPr>
        <w:spacing w:after="240"/>
        <w:rPr>
          <w:sz w:val="24"/>
          <w:lang w:val="en-US"/>
        </w:rPr>
      </w:pPr>
      <w:r>
        <w:rPr>
          <w:sz w:val="24"/>
        </w:rPr>
        <w:t>логарифмирование наиболее шумных параметров;</w:t>
      </w:r>
    </w:p>
    <w:p w14:paraId="40AADD33" w14:textId="2B637861" w:rsidR="008D4BF8" w:rsidRDefault="008D4BF8" w:rsidP="00E717EF">
      <w:pPr>
        <w:spacing w:after="240"/>
        <w:ind w:firstLine="284"/>
        <w:rPr>
          <w:sz w:val="24"/>
        </w:rPr>
      </w:pPr>
      <w:r>
        <w:rPr>
          <w:sz w:val="24"/>
        </w:rPr>
        <w:t>Модели</w:t>
      </w:r>
      <w:r w:rsidR="00501782">
        <w:rPr>
          <w:sz w:val="24"/>
        </w:rPr>
        <w:t>:</w:t>
      </w:r>
    </w:p>
    <w:p w14:paraId="05E79DB8" w14:textId="71049DAD" w:rsidR="00927CCF" w:rsidRDefault="00501782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В качестве наиболее перспективной </w:t>
      </w:r>
      <w:r w:rsidR="00BD5C61">
        <w:rPr>
          <w:sz w:val="24"/>
        </w:rPr>
        <w:t xml:space="preserve">нейронной сети </w:t>
      </w:r>
      <w:r>
        <w:rPr>
          <w:sz w:val="24"/>
        </w:rPr>
        <w:t>был выбран</w:t>
      </w:r>
      <w:r w:rsidR="00BD5C61">
        <w:rPr>
          <w:sz w:val="24"/>
        </w:rPr>
        <w:t xml:space="preserve"> </w:t>
      </w:r>
      <w:proofErr w:type="spellStart"/>
      <w:r w:rsidR="00BD5C61">
        <w:rPr>
          <w:sz w:val="24"/>
        </w:rPr>
        <w:t>свёрточный</w:t>
      </w:r>
      <w:proofErr w:type="spellEnd"/>
      <w:r w:rsidR="00BD5C61">
        <w:rPr>
          <w:sz w:val="24"/>
        </w:rPr>
        <w:t xml:space="preserve"> </w:t>
      </w:r>
      <w:proofErr w:type="spellStart"/>
      <w:r w:rsidR="00BD5C61">
        <w:rPr>
          <w:sz w:val="24"/>
        </w:rPr>
        <w:t>автоэнкодер</w:t>
      </w:r>
      <w:proofErr w:type="spellEnd"/>
      <w:r w:rsidR="002047C2" w:rsidRPr="002047C2">
        <w:rPr>
          <w:sz w:val="24"/>
        </w:rPr>
        <w:t xml:space="preserve"> (</w:t>
      </w:r>
      <w:r w:rsidR="002047C2">
        <w:rPr>
          <w:sz w:val="24"/>
          <w:lang w:val="en-US"/>
        </w:rPr>
        <w:t>Conv</w:t>
      </w:r>
      <w:r w:rsidR="002047C2" w:rsidRPr="002047C2">
        <w:rPr>
          <w:sz w:val="24"/>
        </w:rPr>
        <w:t>_</w:t>
      </w:r>
      <w:r w:rsidR="002047C2">
        <w:rPr>
          <w:sz w:val="24"/>
          <w:lang w:val="en-US"/>
        </w:rPr>
        <w:t>AE</w:t>
      </w:r>
      <w:r w:rsidR="002047C2" w:rsidRPr="002047C2">
        <w:rPr>
          <w:sz w:val="24"/>
        </w:rPr>
        <w:t>)</w:t>
      </w:r>
      <w:r w:rsidR="00927CCF" w:rsidRPr="00927CCF">
        <w:rPr>
          <w:sz w:val="24"/>
        </w:rPr>
        <w:t xml:space="preserve">. </w:t>
      </w:r>
    </w:p>
    <w:p w14:paraId="5921EC92" w14:textId="718E5704" w:rsidR="002047C2" w:rsidRDefault="002047C2" w:rsidP="00E717EF">
      <w:pPr>
        <w:spacing w:after="240"/>
        <w:ind w:firstLine="284"/>
        <w:rPr>
          <w:sz w:val="24"/>
          <w:lang w:val="en-US"/>
        </w:rPr>
      </w:pPr>
      <w:proofErr w:type="spellStart"/>
      <w:r w:rsidRPr="002047C2">
        <w:rPr>
          <w:sz w:val="24"/>
          <w:lang w:val="en-US"/>
        </w:rPr>
        <w:t>Гиперпараметры</w:t>
      </w:r>
      <w:proofErr w:type="spellEnd"/>
      <w:r w:rsidRPr="002047C2">
        <w:rPr>
          <w:sz w:val="24"/>
          <w:lang w:val="en-US"/>
        </w:rPr>
        <w:t>:</w:t>
      </w:r>
    </w:p>
    <w:p w14:paraId="4BCC373C" w14:textId="77777777" w:rsidR="002047C2" w:rsidRPr="002047C2" w:rsidRDefault="002047C2" w:rsidP="002047C2">
      <w:pPr>
        <w:pStyle w:val="aa"/>
        <w:numPr>
          <w:ilvl w:val="0"/>
          <w:numId w:val="4"/>
        </w:numPr>
        <w:spacing w:after="240"/>
        <w:rPr>
          <w:sz w:val="24"/>
          <w:lang w:val="en-US"/>
        </w:rPr>
      </w:pPr>
      <w:r w:rsidRPr="002047C2">
        <w:rPr>
          <w:sz w:val="24"/>
          <w:lang w:val="en-US"/>
        </w:rPr>
        <w:t>N_STEPS = 80</w:t>
      </w:r>
    </w:p>
    <w:p w14:paraId="41386570" w14:textId="0074EE74" w:rsidR="002047C2" w:rsidRPr="002047C2" w:rsidRDefault="002047C2" w:rsidP="002047C2">
      <w:pPr>
        <w:pStyle w:val="aa"/>
        <w:numPr>
          <w:ilvl w:val="0"/>
          <w:numId w:val="4"/>
        </w:numPr>
        <w:spacing w:after="240"/>
        <w:rPr>
          <w:sz w:val="24"/>
          <w:lang w:val="en-US"/>
        </w:rPr>
      </w:pPr>
      <w:r w:rsidRPr="002047C2">
        <w:rPr>
          <w:sz w:val="24"/>
          <w:lang w:val="en-US"/>
        </w:rPr>
        <w:t>Q = 0.999</w:t>
      </w:r>
    </w:p>
    <w:p w14:paraId="1FD21845" w14:textId="77777777" w:rsidR="002047C2" w:rsidRPr="002047C2" w:rsidRDefault="002047C2" w:rsidP="002047C2">
      <w:pPr>
        <w:pStyle w:val="aa"/>
        <w:numPr>
          <w:ilvl w:val="0"/>
          <w:numId w:val="4"/>
        </w:numPr>
        <w:spacing w:after="240"/>
        <w:rPr>
          <w:sz w:val="24"/>
          <w:lang w:val="en-US"/>
        </w:rPr>
      </w:pPr>
      <w:r w:rsidRPr="002047C2">
        <w:rPr>
          <w:sz w:val="24"/>
          <w:lang w:val="en-US"/>
        </w:rPr>
        <w:t>epochs=40</w:t>
      </w:r>
    </w:p>
    <w:p w14:paraId="20EC7CA2" w14:textId="24BA72C8" w:rsidR="002047C2" w:rsidRPr="002047C2" w:rsidRDefault="002047C2" w:rsidP="002047C2">
      <w:pPr>
        <w:pStyle w:val="aa"/>
        <w:numPr>
          <w:ilvl w:val="0"/>
          <w:numId w:val="4"/>
        </w:numPr>
        <w:spacing w:after="240"/>
        <w:rPr>
          <w:sz w:val="24"/>
          <w:lang w:val="en-US"/>
        </w:rPr>
      </w:pPr>
      <w:proofErr w:type="spellStart"/>
      <w:r w:rsidRPr="002047C2">
        <w:rPr>
          <w:sz w:val="24"/>
          <w:lang w:val="en-US"/>
        </w:rPr>
        <w:t>batch_size</w:t>
      </w:r>
      <w:proofErr w:type="spellEnd"/>
      <w:r w:rsidRPr="002047C2">
        <w:rPr>
          <w:sz w:val="24"/>
          <w:lang w:val="en-US"/>
        </w:rPr>
        <w:t xml:space="preserve"> = 32</w:t>
      </w:r>
    </w:p>
    <w:p w14:paraId="77202974" w14:textId="0186E338" w:rsidR="002047C2" w:rsidRDefault="002047C2" w:rsidP="002047C2">
      <w:pPr>
        <w:pStyle w:val="aa"/>
        <w:numPr>
          <w:ilvl w:val="0"/>
          <w:numId w:val="4"/>
        </w:numPr>
        <w:spacing w:after="240"/>
        <w:rPr>
          <w:sz w:val="24"/>
          <w:lang w:val="en-US"/>
        </w:rPr>
      </w:pPr>
      <w:r w:rsidRPr="002047C2">
        <w:rPr>
          <w:sz w:val="24"/>
          <w:lang w:val="en-US"/>
        </w:rPr>
        <w:t xml:space="preserve">UCL = </w:t>
      </w:r>
      <w:r w:rsidRPr="002047C2">
        <w:rPr>
          <w:sz w:val="24"/>
          <w:lang w:val="en-US"/>
        </w:rPr>
        <w:t>[</w:t>
      </w:r>
      <w:r w:rsidRPr="002047C2">
        <w:rPr>
          <w:sz w:val="24"/>
          <w:lang w:val="en-US"/>
        </w:rPr>
        <w:t>* 1.1</w:t>
      </w:r>
      <w:r w:rsidRPr="002047C2">
        <w:rPr>
          <w:sz w:val="24"/>
          <w:lang w:val="en-US"/>
        </w:rPr>
        <w:t>]</w:t>
      </w:r>
    </w:p>
    <w:p w14:paraId="2EC79ACF" w14:textId="77777777" w:rsidR="00C43C7B" w:rsidRPr="00C43C7B" w:rsidRDefault="00C43C7B" w:rsidP="00C43C7B">
      <w:pPr>
        <w:spacing w:after="240"/>
        <w:rPr>
          <w:sz w:val="24"/>
          <w:lang w:val="en-US"/>
        </w:rPr>
      </w:pPr>
    </w:p>
    <w:p w14:paraId="4C1DE0F9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lastRenderedPageBreak/>
        <w:t>Результаты</w:t>
      </w:r>
    </w:p>
    <w:p w14:paraId="314C9097" w14:textId="310DB757" w:rsidR="006F6F68" w:rsidRDefault="00C43C7B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Точность </w:t>
      </w:r>
      <w:r>
        <w:rPr>
          <w:sz w:val="24"/>
        </w:rPr>
        <w:t xml:space="preserve">нейронной сети </w:t>
      </w:r>
      <w:r w:rsidRPr="00883737">
        <w:rPr>
          <w:sz w:val="24"/>
          <w:lang w:val="en-US"/>
        </w:rPr>
        <w:t>Conv</w:t>
      </w:r>
      <w:r w:rsidRPr="00927CCF">
        <w:rPr>
          <w:sz w:val="24"/>
        </w:rPr>
        <w:t>_</w:t>
      </w:r>
      <w:r w:rsidRPr="00883737">
        <w:rPr>
          <w:sz w:val="24"/>
          <w:lang w:val="en-US"/>
        </w:rPr>
        <w:t>AE</w:t>
      </w:r>
      <w:r>
        <w:rPr>
          <w:sz w:val="24"/>
        </w:rPr>
        <w:t xml:space="preserve"> составила </w:t>
      </w:r>
      <w:r>
        <w:rPr>
          <w:sz w:val="24"/>
          <w:lang w:val="en-US"/>
        </w:rPr>
        <w:t>F</w:t>
      </w:r>
      <w:r w:rsidRPr="00927CCF">
        <w:rPr>
          <w:sz w:val="24"/>
        </w:rPr>
        <w:t>1 = 0.87240.</w:t>
      </w:r>
    </w:p>
    <w:p w14:paraId="763F4950" w14:textId="73C72BA5" w:rsidR="00343987" w:rsidRPr="00343987" w:rsidRDefault="00343987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Код нейронной сети опубликован на </w:t>
      </w:r>
      <w:r>
        <w:rPr>
          <w:sz w:val="24"/>
          <w:lang w:val="en-US"/>
        </w:rPr>
        <w:t>GitHub</w:t>
      </w:r>
      <w:r w:rsidRPr="00343987">
        <w:rPr>
          <w:sz w:val="24"/>
        </w:rPr>
        <w:t>.</w:t>
      </w:r>
    </w:p>
    <w:p w14:paraId="5781C185" w14:textId="0F8194D9" w:rsidR="0014397C" w:rsidRPr="00343987" w:rsidRDefault="00343987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Для работы </w:t>
      </w:r>
      <w:r>
        <w:rPr>
          <w:sz w:val="24"/>
          <w:lang w:val="en-US"/>
        </w:rPr>
        <w:t>ML</w:t>
      </w:r>
      <w:r w:rsidRPr="00343987">
        <w:rPr>
          <w:sz w:val="24"/>
        </w:rPr>
        <w:t>-</w:t>
      </w:r>
      <w:r>
        <w:rPr>
          <w:sz w:val="24"/>
        </w:rPr>
        <w:t xml:space="preserve">модели в режиме применения создан веб-сервис на основе </w:t>
      </w:r>
      <w:proofErr w:type="spellStart"/>
      <w:r>
        <w:rPr>
          <w:sz w:val="24"/>
          <w:lang w:val="en-US"/>
        </w:rPr>
        <w:t>FastAPI</w:t>
      </w:r>
      <w:proofErr w:type="spellEnd"/>
      <w:r w:rsidRPr="00343987">
        <w:rPr>
          <w:sz w:val="24"/>
        </w:rPr>
        <w:t>.</w:t>
      </w:r>
    </w:p>
    <w:p w14:paraId="79380E70" w14:textId="16C8061B" w:rsidR="00343987" w:rsidRDefault="00343987" w:rsidP="00E717EF">
      <w:pPr>
        <w:spacing w:after="240"/>
        <w:ind w:firstLine="284"/>
        <w:rPr>
          <w:sz w:val="24"/>
        </w:rPr>
      </w:pPr>
      <w:r w:rsidRPr="00343987">
        <w:rPr>
          <w:sz w:val="24"/>
        </w:rPr>
        <w:t>Веб-сервис упакован</w:t>
      </w:r>
      <w:r>
        <w:rPr>
          <w:sz w:val="24"/>
        </w:rPr>
        <w:t xml:space="preserve"> в </w:t>
      </w:r>
      <w:proofErr w:type="spellStart"/>
      <w:r w:rsidRPr="00343987">
        <w:rPr>
          <w:sz w:val="24"/>
        </w:rPr>
        <w:t>docker</w:t>
      </w:r>
      <w:proofErr w:type="spellEnd"/>
      <w:r>
        <w:rPr>
          <w:sz w:val="24"/>
        </w:rPr>
        <w:t xml:space="preserve">-контейнер и опубликован на </w:t>
      </w:r>
      <w:r>
        <w:rPr>
          <w:sz w:val="24"/>
          <w:lang w:val="en-US"/>
        </w:rPr>
        <w:t>Docker</w:t>
      </w:r>
      <w:r w:rsidRPr="00343987">
        <w:rPr>
          <w:sz w:val="24"/>
        </w:rPr>
        <w:t xml:space="preserve"> </w:t>
      </w:r>
      <w:r>
        <w:rPr>
          <w:sz w:val="24"/>
          <w:lang w:val="en-US"/>
        </w:rPr>
        <w:t>Hub</w:t>
      </w:r>
      <w:r w:rsidRPr="00343987">
        <w:rPr>
          <w:sz w:val="24"/>
        </w:rPr>
        <w:t>.</w:t>
      </w:r>
    </w:p>
    <w:p w14:paraId="129F08A3" w14:textId="1B56FDE0" w:rsidR="00343987" w:rsidRDefault="00343987" w:rsidP="00E717EF">
      <w:pPr>
        <w:spacing w:after="240"/>
        <w:ind w:firstLine="284"/>
        <w:rPr>
          <w:sz w:val="24"/>
        </w:rPr>
      </w:pPr>
      <w:hyperlink r:id="rId6" w:history="1">
        <w:r w:rsidRPr="00451A30">
          <w:rPr>
            <w:rStyle w:val="ac"/>
            <w:sz w:val="24"/>
          </w:rPr>
          <w:t>https://www.kaggle.com/tkachyov</w:t>
        </w:r>
      </w:hyperlink>
    </w:p>
    <w:p w14:paraId="579AB744" w14:textId="1EA6FC30" w:rsidR="00343987" w:rsidRDefault="00343987" w:rsidP="00E717EF">
      <w:pPr>
        <w:spacing w:after="240"/>
        <w:ind w:firstLine="284"/>
        <w:rPr>
          <w:sz w:val="24"/>
        </w:rPr>
      </w:pPr>
      <w:hyperlink r:id="rId7" w:history="1">
        <w:r w:rsidRPr="00451A30">
          <w:rPr>
            <w:rStyle w:val="ac"/>
            <w:sz w:val="24"/>
          </w:rPr>
          <w:t>https://github.com/Yuriy88888888/tkachyov</w:t>
        </w:r>
      </w:hyperlink>
    </w:p>
    <w:p w14:paraId="467A1F3B" w14:textId="7395FA50" w:rsidR="00343987" w:rsidRDefault="00343987" w:rsidP="00E717EF">
      <w:pPr>
        <w:spacing w:after="240"/>
        <w:ind w:firstLine="284"/>
        <w:rPr>
          <w:sz w:val="24"/>
        </w:rPr>
      </w:pPr>
      <w:hyperlink r:id="rId8" w:history="1">
        <w:r w:rsidRPr="00451A30">
          <w:rPr>
            <w:rStyle w:val="ac"/>
            <w:sz w:val="24"/>
          </w:rPr>
          <w:t>https://hub.docker.com/r/tkachyov/tkachyov</w:t>
        </w:r>
      </w:hyperlink>
    </w:p>
    <w:p w14:paraId="66D5FD5C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Выводы</w:t>
      </w:r>
    </w:p>
    <w:p w14:paraId="3A65A01E" w14:textId="77777777" w:rsidR="006F6F68" w:rsidRPr="00822BAC" w:rsidRDefault="009006F4" w:rsidP="00E717EF">
      <w:pPr>
        <w:spacing w:after="240"/>
        <w:ind w:firstLine="284"/>
        <w:rPr>
          <w:sz w:val="24"/>
        </w:rPr>
      </w:pPr>
      <w:r>
        <w:rPr>
          <w:sz w:val="24"/>
        </w:rPr>
        <w:t>На основании проделанной работы можно заключить, что б</w:t>
      </w:r>
      <w:r w:rsidRPr="009006F4">
        <w:rPr>
          <w:sz w:val="24"/>
        </w:rPr>
        <w:t>инарная классификация аномального режима работы насосного оборудования на данных о параметрах его работы</w:t>
      </w:r>
      <w:r w:rsidR="00822BAC">
        <w:rPr>
          <w:sz w:val="24"/>
        </w:rPr>
        <w:t xml:space="preserve"> возможна со значением метрики </w:t>
      </w:r>
      <w:r w:rsidR="00822BAC">
        <w:rPr>
          <w:sz w:val="24"/>
          <w:lang w:val="en-US"/>
        </w:rPr>
        <w:t>F</w:t>
      </w:r>
      <w:r w:rsidR="00822BAC" w:rsidRPr="00822BAC">
        <w:rPr>
          <w:sz w:val="24"/>
        </w:rPr>
        <w:t xml:space="preserve">1 = </w:t>
      </w:r>
      <w:r w:rsidR="00822BAC">
        <w:rPr>
          <w:sz w:val="24"/>
        </w:rPr>
        <w:t>0.87240</w:t>
      </w:r>
      <w:r w:rsidR="00822BAC" w:rsidRPr="00822BAC">
        <w:rPr>
          <w:sz w:val="24"/>
        </w:rPr>
        <w:t>.</w:t>
      </w:r>
    </w:p>
    <w:p w14:paraId="67BC75BD" w14:textId="77777777" w:rsidR="006F6F68" w:rsidRPr="00E717EF" w:rsidRDefault="006F6F68" w:rsidP="00E717EF">
      <w:pPr>
        <w:spacing w:after="240"/>
        <w:ind w:firstLine="284"/>
        <w:rPr>
          <w:sz w:val="24"/>
        </w:rPr>
      </w:pPr>
    </w:p>
    <w:p w14:paraId="43FDC181" w14:textId="77777777" w:rsidR="00D647B8" w:rsidRPr="00E717EF" w:rsidRDefault="00D647B8" w:rsidP="00E717EF">
      <w:pPr>
        <w:spacing w:after="240"/>
        <w:ind w:firstLine="284"/>
        <w:rPr>
          <w:sz w:val="24"/>
        </w:rPr>
      </w:pPr>
    </w:p>
    <w:sectPr w:rsidR="00D647B8" w:rsidRPr="00E7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77F65"/>
    <w:multiLevelType w:val="hybridMultilevel"/>
    <w:tmpl w:val="1D6AD2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9F629B"/>
    <w:multiLevelType w:val="hybridMultilevel"/>
    <w:tmpl w:val="47C0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96053"/>
    <w:multiLevelType w:val="hybridMultilevel"/>
    <w:tmpl w:val="152EC7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9882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5A"/>
    <w:rsid w:val="000357EB"/>
    <w:rsid w:val="00081B0A"/>
    <w:rsid w:val="000B11D8"/>
    <w:rsid w:val="000F04F3"/>
    <w:rsid w:val="000F48BC"/>
    <w:rsid w:val="0014397C"/>
    <w:rsid w:val="002047C2"/>
    <w:rsid w:val="0025175F"/>
    <w:rsid w:val="00257F07"/>
    <w:rsid w:val="002C07C7"/>
    <w:rsid w:val="0030193C"/>
    <w:rsid w:val="00305C61"/>
    <w:rsid w:val="0034178E"/>
    <w:rsid w:val="00343987"/>
    <w:rsid w:val="003E7D28"/>
    <w:rsid w:val="004113C0"/>
    <w:rsid w:val="00445243"/>
    <w:rsid w:val="00501782"/>
    <w:rsid w:val="006D03A2"/>
    <w:rsid w:val="006F6F68"/>
    <w:rsid w:val="007857F9"/>
    <w:rsid w:val="00822BAC"/>
    <w:rsid w:val="00883737"/>
    <w:rsid w:val="008D4BF8"/>
    <w:rsid w:val="009006F4"/>
    <w:rsid w:val="00927CCF"/>
    <w:rsid w:val="009D477E"/>
    <w:rsid w:val="009E563A"/>
    <w:rsid w:val="00A95114"/>
    <w:rsid w:val="00AD41E5"/>
    <w:rsid w:val="00B40DE5"/>
    <w:rsid w:val="00BD5C61"/>
    <w:rsid w:val="00C43C7B"/>
    <w:rsid w:val="00D647B8"/>
    <w:rsid w:val="00DE1783"/>
    <w:rsid w:val="00E008A3"/>
    <w:rsid w:val="00E03CE7"/>
    <w:rsid w:val="00E717EF"/>
    <w:rsid w:val="00EB24BB"/>
    <w:rsid w:val="00EB7F93"/>
    <w:rsid w:val="00EF3B5A"/>
    <w:rsid w:val="00F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13CC"/>
  <w15:chartTrackingRefBased/>
  <w15:docId w15:val="{DB669FED-A691-47D2-B3C5-07D961CB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F6F68"/>
    <w:pPr>
      <w:widowControl w:val="0"/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ЛС"/>
    <w:basedOn w:val="a"/>
    <w:rsid w:val="006F6F68"/>
  </w:style>
  <w:style w:type="paragraph" w:customStyle="1" w:styleId="a4">
    <w:name w:val="Титул ЦП"/>
    <w:basedOn w:val="a"/>
    <w:rsid w:val="006F6F68"/>
    <w:pPr>
      <w:jc w:val="center"/>
    </w:pPr>
    <w:rPr>
      <w:caps/>
    </w:rPr>
  </w:style>
  <w:style w:type="paragraph" w:customStyle="1" w:styleId="a5">
    <w:name w:val="Титул ЦС"/>
    <w:basedOn w:val="a4"/>
    <w:rsid w:val="006F6F68"/>
    <w:rPr>
      <w:caps w:val="0"/>
    </w:rPr>
  </w:style>
  <w:style w:type="paragraph" w:customStyle="1" w:styleId="a6">
    <w:name w:val="Титул подпись"/>
    <w:basedOn w:val="a5"/>
    <w:rsid w:val="006F6F68"/>
    <w:rPr>
      <w:sz w:val="20"/>
    </w:rPr>
  </w:style>
  <w:style w:type="paragraph" w:customStyle="1" w:styleId="a7">
    <w:name w:val="Титул СИ"/>
    <w:basedOn w:val="a"/>
    <w:rsid w:val="006F6F68"/>
    <w:pPr>
      <w:spacing w:after="200" w:line="276" w:lineRule="auto"/>
    </w:pPr>
  </w:style>
  <w:style w:type="table" w:customStyle="1" w:styleId="a8">
    <w:name w:val="Титул"/>
    <w:basedOn w:val="a1"/>
    <w:uiPriority w:val="99"/>
    <w:rsid w:val="006F6F68"/>
    <w:pPr>
      <w:spacing w:after="0" w:line="240" w:lineRule="auto"/>
    </w:pPr>
    <w:rPr>
      <w:rFonts w:ascii="Times New Roman" w:hAnsi="Times New Roman"/>
      <w:sz w:val="28"/>
      <w:szCs w:val="28"/>
    </w:rPr>
    <w:tblPr/>
  </w:style>
  <w:style w:type="character" w:styleId="a9">
    <w:name w:val="Placeholder Text"/>
    <w:basedOn w:val="a0"/>
    <w:uiPriority w:val="99"/>
    <w:semiHidden/>
    <w:rsid w:val="006F6F68"/>
    <w:rPr>
      <w:color w:val="808080"/>
    </w:rPr>
  </w:style>
  <w:style w:type="paragraph" w:styleId="aa">
    <w:name w:val="List Paragraph"/>
    <w:basedOn w:val="a"/>
    <w:uiPriority w:val="34"/>
    <w:qFormat/>
    <w:rsid w:val="006F6F68"/>
    <w:pPr>
      <w:ind w:left="720"/>
      <w:contextualSpacing/>
    </w:pPr>
  </w:style>
  <w:style w:type="table" w:styleId="ab">
    <w:name w:val="Table Grid"/>
    <w:basedOn w:val="a1"/>
    <w:uiPriority w:val="39"/>
    <w:rsid w:val="00E7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30193C"/>
  </w:style>
  <w:style w:type="character" w:customStyle="1" w:styleId="mo">
    <w:name w:val="mo"/>
    <w:basedOn w:val="a0"/>
    <w:rsid w:val="0030193C"/>
  </w:style>
  <w:style w:type="character" w:customStyle="1" w:styleId="mn">
    <w:name w:val="mn"/>
    <w:basedOn w:val="a0"/>
    <w:rsid w:val="0030193C"/>
  </w:style>
  <w:style w:type="character" w:styleId="ac">
    <w:name w:val="Hyperlink"/>
    <w:basedOn w:val="a0"/>
    <w:uiPriority w:val="99"/>
    <w:unhideWhenUsed/>
    <w:rsid w:val="0034398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43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tkachyov/tkachy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uriy88888888/tkachy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kachy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AA125D67027A47A6B0D9BEC82621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89CDC-9FD7-4B1F-BC31-03F9D2D9DAA0}"/>
      </w:docPartPr>
      <w:docPartBody>
        <w:p w:rsidR="005976E7" w:rsidRDefault="0035708E" w:rsidP="0035708E">
          <w:pPr>
            <w:pStyle w:val="AA125D67027A47A6B0D9BEC826212F6C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8E"/>
    <w:rsid w:val="00020B1A"/>
    <w:rsid w:val="0035708E"/>
    <w:rsid w:val="005976E7"/>
    <w:rsid w:val="00907460"/>
    <w:rsid w:val="00A01534"/>
    <w:rsid w:val="00BC4130"/>
    <w:rsid w:val="00E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08E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Ф.И.О.</Manager>
  <Company>АО Центральное Конструкторское Бюро Машиностроения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Yuriy</cp:lastModifiedBy>
  <cp:revision>36</cp:revision>
  <dcterms:created xsi:type="dcterms:W3CDTF">2024-05-01T15:35:00Z</dcterms:created>
  <dcterms:modified xsi:type="dcterms:W3CDTF">2024-09-01T20:52:00Z</dcterms:modified>
</cp:coreProperties>
</file>