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Вычисление геометрического центра фигуры;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 в стандартный поток вывода 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::cout координат вершин фигуры;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Вычисление площади фигуры;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Вводить из стандартного ввода 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::cin фигуры, согласно варианту задания.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Сохранять созданные фигуры в динамический массив 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::vector&lt;Figure*&gt;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Вызывать для всего массива общие функции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см. выше).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Необходимо уметь вычислять общую площадь фигур в массиве.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Удалять из массива фигуру по индексу;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25.7142857142856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треугольник, квадрат, прямоугольник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описывает простую иерархию классов - в основании которой находится абстрактный класс Figure, от него наследуются три класса-потомка: Triangle, Square и Rectangle. Каждый из классов-потомков имеет собственную реализацию методов поиска площади и центра фигуры. В функции main со стандартного потока считывается название фигуры и координаты точек для ее задания. Программа хранит все объекты в контейнере указателей на базовый класс Figure (полиморфизм). Во время работы программы находятся центры и площади фигур, в конце программы выводится общая площадь всех фигур.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testcase01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базовую работу программы и ее способность справляться с ошибками ввода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0 0 1 1 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0 0 1 1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 0 0 1 1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0 0 10000 10000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 0 0 10000 10000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asdasdaw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1 1 0 0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-1 -1 0 0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9 9 10 10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testcase02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возможность удаления фигур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0 0 10000 10000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 0 0 10000 10000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0 1 2 4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1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0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0 0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Правильность построения фигур и нахождения площадей можно проверить на геометрическом калькуляторе, иногда при выполнении программы происходят ошибки из за неточного представления вещественных чисел в компьютере, рекомендуется округлять double до нескольких знаков после запятой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testcase01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Bad input!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1 y: 1] [x: -1.36603 y: 0.366025] [x: 0.366025 y: -1.36603]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-0.000000 y: 0.000000]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2.598076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1.000000 y: 1.000000] [x: -1.000000 y: -1.000000]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-0.000000 y: 0.000000]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4.000000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[x: 1.000000 y: 1.000000] [x: -1.000000 y: -1.000000]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-0.000000 y: 0.000000]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4.000000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10000.000000 y: 10000.000000] [x: -10000.000036 y: -9999.999964]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-0.000018 y: 0.000018]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400000000.000000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[x: 10000.000000 y: 10000.000000] [x: -10000.000036 y: -9999.999964]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-0.000018 y: 0.000018]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400000000.000000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0.000000 y: 0.000000] [x: 0.000000 y: 0.000000]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0.000000 y: 0.000000]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0.000000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800000010.598076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Goodbye!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testcase02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2 y: 4] [x: -3.59808 y: 1.23205] [x: 1.59808 y: -2.23205]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-0.000000 y: 1.000000]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16.887495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1.000000 y: 2.000000] [x: -1.000000 y: -2.000000]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GetCentroid() = [x: -0.000000 y: 0.000000]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GetArea() = 8.000000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24.887495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Goodbye!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&lt;iomanip&gt;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3.14159265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explicit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{};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"[x: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y: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"constructor called for Figure with ID of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"destructor called for Figure with ID of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explicit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"constructor called for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with vertices: "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~Triangle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"destructor called for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with vertices: "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//is &gt;&gt; this-&gt;vertices[0] &gt;&gt; this-&gt;vertices[1] &gt;&gt; this-&gt;vertices[2];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// (0 - 0.866) * (-0.5 - -0.5) - (1 - -0.5) * (-0.866 - 0.866);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explicit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"constructor called for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with vertices: "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"destructor called for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with vertices: "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explicit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"constructor called for Rectangle with vertices: "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~Rectangle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"destructor called for Rectangle with vertices: "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figureString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 don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t know this figure :("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GetCentroid()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GetArea()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"Total Area: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Полиморфизм и Наследование - одни из основных принципов ООП, в языке C++ достигаются с помощью программирования иерархии классов, где одни классы могут наследоваться от других и разделять их поведение, при этом дочерние классы зачастую являются менее абстрактными и более точными. Благодаря полиморфизму в C++ мы можем обрабатывать объекты родственных классов в одном логическом блоке программы благодаря виртуальным методам, и можем реализовывать интерфейсы.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C++ Primer (5th Edition) Stanley B. Lippman, Josee Lajoie, E. Moo.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Effective Modern C++, Scott Meyers.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