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47657170"/>
        <w:docPartObj>
          <w:docPartGallery w:val="Cover Pages"/>
          <w:docPartUnique/>
        </w:docPartObj>
      </w:sdtPr>
      <w:sdtEndPr>
        <w:rPr>
          <w:b/>
          <w:bCs/>
          <w:smallCaps/>
          <w:lang w:val="pl-PL"/>
        </w:rPr>
      </w:sdtEndPr>
      <w:sdtContent>
        <w:p w:rsidR="00106210" w:rsidRDefault="0010621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06210" w:rsidRPr="0010621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06210" w:rsidRDefault="00106210" w:rsidP="00106210">
                <w:pPr>
                  <w:pStyle w:val="NoSpacing"/>
                  <w:rPr>
                    <w:color w:val="374C80" w:themeColor="accent1" w:themeShade="BF"/>
                    <w:sz w:val="24"/>
                    <w:lang w:val="pl-PL"/>
                  </w:rPr>
                </w:pPr>
                <w:r w:rsidRPr="00106210">
                  <w:rPr>
                    <w:color w:val="374C80" w:themeColor="accent1" w:themeShade="BF"/>
                    <w:sz w:val="24"/>
                    <w:lang w:val="pl-PL"/>
                  </w:rPr>
                  <w:t>Klaudia Olejniczak</w:t>
                </w:r>
              </w:p>
              <w:p w:rsidR="00106210" w:rsidRPr="00106210" w:rsidRDefault="00106210" w:rsidP="00106210">
                <w:pPr>
                  <w:pStyle w:val="NoSpacing"/>
                  <w:rPr>
                    <w:color w:val="374C80" w:themeColor="accent1" w:themeShade="BF"/>
                    <w:sz w:val="24"/>
                    <w:lang w:val="pl-PL"/>
                  </w:rPr>
                </w:pPr>
                <w:r w:rsidRPr="00106210">
                  <w:rPr>
                    <w:color w:val="374C80" w:themeColor="accent1" w:themeShade="BF"/>
                    <w:sz w:val="24"/>
                    <w:lang w:val="pl-PL"/>
                  </w:rPr>
                  <w:t>UJ 2015</w:t>
                </w:r>
              </w:p>
            </w:tc>
          </w:tr>
          <w:tr w:rsidR="00106210" w:rsidRPr="0010621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  <w:lang w:val="pl-PL"/>
                  </w:rPr>
                  <w:alias w:val="Title"/>
                  <w:id w:val="13406919"/>
                  <w:placeholder>
                    <w:docPart w:val="888EDB0E1718478DB1FA812E237CF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06210" w:rsidRPr="00106210" w:rsidRDefault="00106210" w:rsidP="0010621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  <w:lang w:val="pl-PL"/>
                      </w:rPr>
                    </w:pPr>
                    <w:r w:rsidRPr="00106210"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  <w:lang w:val="pl-PL"/>
                      </w:rPr>
                      <w:t>BudgetFlow</w:t>
                    </w:r>
                  </w:p>
                </w:sdtContent>
              </w:sdt>
            </w:tc>
          </w:tr>
          <w:tr w:rsidR="00106210" w:rsidRPr="00106210">
            <w:sdt>
              <w:sdtPr>
                <w:rPr>
                  <w:color w:val="374C80" w:themeColor="accent1" w:themeShade="BF"/>
                  <w:sz w:val="24"/>
                  <w:szCs w:val="24"/>
                  <w:lang w:val="pl-PL"/>
                </w:rPr>
                <w:alias w:val="Subtitle"/>
                <w:id w:val="13406923"/>
                <w:placeholder>
                  <w:docPart w:val="AB8F3386B3FD42D480A02D50623DA37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6210" w:rsidRPr="00106210" w:rsidRDefault="00106210" w:rsidP="00106210">
                    <w:pPr>
                      <w:pStyle w:val="NoSpacing"/>
                      <w:rPr>
                        <w:color w:val="374C80" w:themeColor="accent1" w:themeShade="BF"/>
                        <w:sz w:val="24"/>
                        <w:lang w:val="pl-PL"/>
                      </w:rPr>
                    </w:pPr>
                    <w:r w:rsidRPr="00106210">
                      <w:rPr>
                        <w:color w:val="374C80" w:themeColor="accent1" w:themeShade="BF"/>
                        <w:sz w:val="24"/>
                        <w:szCs w:val="24"/>
                        <w:lang w:val="pl-PL"/>
                      </w:rPr>
                      <w:t>Projekt aplikacji do zarządzania budżetem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06210" w:rsidRPr="00106210" w:rsidTr="00106210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06210" w:rsidRPr="00106210" w:rsidRDefault="00106210">
                <w:pPr>
                  <w:pStyle w:val="NoSpacing"/>
                  <w:rPr>
                    <w:color w:val="4A66AC" w:themeColor="accent1"/>
                    <w:sz w:val="28"/>
                    <w:szCs w:val="28"/>
                    <w:lang w:val="pl-PL"/>
                  </w:rPr>
                </w:pPr>
              </w:p>
            </w:tc>
          </w:tr>
        </w:tbl>
        <w:p w:rsidR="00106210" w:rsidRDefault="00106210">
          <w:pPr>
            <w:rPr>
              <w:lang w:val="pl-PL"/>
            </w:rPr>
          </w:pPr>
          <w:r>
            <w:rPr>
              <w:b/>
              <w:bCs/>
              <w:smallCaps/>
              <w:lang w:val="pl-PL"/>
            </w:rPr>
            <w:br w:type="page"/>
          </w:r>
        </w:p>
      </w:sdtContent>
    </w:sdt>
    <w:p w:rsidR="00B1098D" w:rsidRDefault="00385213" w:rsidP="00385213">
      <w:pPr>
        <w:pStyle w:val="Heading1"/>
        <w:rPr>
          <w:lang w:val="pl-PL"/>
        </w:rPr>
      </w:pPr>
      <w:r>
        <w:rPr>
          <w:lang w:val="pl-PL"/>
        </w:rPr>
        <w:lastRenderedPageBreak/>
        <w:t>Op</w:t>
      </w:r>
      <w:r w:rsidR="007E4EB0" w:rsidRPr="00106210">
        <w:rPr>
          <w:lang w:val="pl-PL"/>
        </w:rPr>
        <w:t>is projektu</w:t>
      </w:r>
    </w:p>
    <w:p w:rsidR="00385213" w:rsidRPr="00385213" w:rsidRDefault="00385213" w:rsidP="00385213">
      <w:pPr>
        <w:rPr>
          <w:lang w:val="pl-PL"/>
        </w:rPr>
      </w:pPr>
    </w:p>
    <w:p w:rsidR="00FD2FB7" w:rsidRDefault="007E4EB0" w:rsidP="00FD2FB7">
      <w:pPr>
        <w:ind w:firstLine="432"/>
        <w:rPr>
          <w:lang w:val="pl-PL"/>
        </w:rPr>
      </w:pPr>
      <w:r>
        <w:rPr>
          <w:lang w:val="pl-PL"/>
        </w:rPr>
        <w:t>Aplikacja ma być przeznaczona do zarządzania budżetem, z nac</w:t>
      </w:r>
      <w:r w:rsidR="00FD2FB7">
        <w:rPr>
          <w:lang w:val="pl-PL"/>
        </w:rPr>
        <w:t xml:space="preserve">iskiem na kategoryzacje </w:t>
      </w:r>
      <w:r w:rsidR="00FD2FB7">
        <w:rPr>
          <w:lang w:val="pl-PL"/>
        </w:rPr>
        <w:t xml:space="preserve">prowadzonych wydatków. </w:t>
      </w:r>
    </w:p>
    <w:p w:rsidR="007E4EB0" w:rsidRPr="00FD2FB7" w:rsidRDefault="007E4EB0" w:rsidP="007E4EB0">
      <w:pPr>
        <w:pStyle w:val="Heading1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8DF7F" wp14:editId="1F62D4F2">
                <wp:simplePos x="0" y="0"/>
                <wp:positionH relativeFrom="column">
                  <wp:posOffset>-42531</wp:posOffset>
                </wp:positionH>
                <wp:positionV relativeFrom="paragraph">
                  <wp:posOffset>4133053</wp:posOffset>
                </wp:positionV>
                <wp:extent cx="59436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EB0" w:rsidRPr="00616A5F" w:rsidRDefault="007E4EB0" w:rsidP="00106210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616A5F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fldChar w:fldCharType="begin"/>
                            </w:r>
                            <w:r w:rsidRPr="00616A5F">
                              <w:rPr>
                                <w:lang w:val="pl-PL"/>
                              </w:rP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106210" w:rsidRPr="00106210">
                              <w:rPr>
                                <w:lang w:val="pl-PL"/>
                              </w:rPr>
                              <w:tab/>
                            </w:r>
                            <w:r w:rsidRPr="00616A5F">
                              <w:rPr>
                                <w:lang w:val="pl-PL"/>
                              </w:rPr>
                              <w:t>Diagram przypadków użycia (UML)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8DF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35pt;margin-top:325.45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" stroked="f">
                <v:textbox style="mso-fit-shape-to-text:t" inset="0,0,0,0">
                  <w:txbxContent>
                    <w:p w:rsidR="007E4EB0" w:rsidRPr="00616A5F" w:rsidRDefault="007E4EB0" w:rsidP="00106210">
                      <w:pPr>
                        <w:pStyle w:val="Caption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  <w:lang w:val="pl-PL"/>
                        </w:rPr>
                      </w:pPr>
                      <w:r w:rsidRPr="00616A5F">
                        <w:rPr>
                          <w:lang w:val="pl-PL"/>
                        </w:rPr>
                        <w:t xml:space="preserve">Rysunek </w:t>
                      </w:r>
                      <w:r>
                        <w:fldChar w:fldCharType="begin"/>
                      </w:r>
                      <w:r w:rsidRPr="00616A5F">
                        <w:rPr>
                          <w:lang w:val="pl-PL"/>
                        </w:rP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1</w:t>
                      </w:r>
                      <w:r>
                        <w:fldChar w:fldCharType="end"/>
                      </w:r>
                      <w:r w:rsidR="00106210" w:rsidRPr="00106210">
                        <w:rPr>
                          <w:lang w:val="pl-PL"/>
                        </w:rPr>
                        <w:tab/>
                      </w:r>
                      <w:r w:rsidRPr="00616A5F">
                        <w:rPr>
                          <w:lang w:val="pl-PL"/>
                        </w:rPr>
                        <w:t>Diagram przypadków użycia (UML)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D2FB7">
        <w:rPr>
          <w:lang w:val="pl-PL"/>
        </w:rPr>
        <w:t>Przypadki użycia</w:t>
      </w:r>
    </w:p>
    <w:p w:rsidR="007E4EB0" w:rsidRDefault="007E4EB0" w:rsidP="007E4EB0">
      <w:pPr>
        <w:pStyle w:val="Heading2"/>
        <w:rPr>
          <w:lang w:val="pl-PL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0" wp14:anchorId="3AF48B10" wp14:editId="5287C612">
            <wp:simplePos x="0" y="0"/>
            <wp:positionH relativeFrom="margin">
              <wp:posOffset>0</wp:posOffset>
            </wp:positionH>
            <wp:positionV relativeFrom="paragraph">
              <wp:posOffset>287020</wp:posOffset>
            </wp:positionV>
            <wp:extent cx="5212715" cy="36912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 - New Page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74" cy="3693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FB7">
        <w:rPr>
          <w:lang w:val="pl-PL"/>
        </w:rPr>
        <w:t>Scenariusz przypadków użycia:</w:t>
      </w:r>
    </w:p>
    <w:p w:rsidR="00FD2FB7" w:rsidRPr="00FD2FB7" w:rsidRDefault="00FD2FB7" w:rsidP="00FD2F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213" w:rsidRPr="00385213" w:rsidTr="00385213">
        <w:tc>
          <w:tcPr>
            <w:tcW w:w="4675" w:type="dxa"/>
          </w:tcPr>
          <w:p w:rsidR="00385213" w:rsidRPr="00385213" w:rsidRDefault="00385213" w:rsidP="00385213">
            <w:pPr>
              <w:jc w:val="center"/>
              <w:rPr>
                <w:b/>
                <w:lang w:val="pl-PL"/>
              </w:rPr>
            </w:pPr>
            <w:r w:rsidRPr="00385213">
              <w:rPr>
                <w:b/>
                <w:lang w:val="pl-PL"/>
              </w:rPr>
              <w:t>Przypadek użycia</w:t>
            </w:r>
          </w:p>
        </w:tc>
        <w:tc>
          <w:tcPr>
            <w:tcW w:w="4675" w:type="dxa"/>
          </w:tcPr>
          <w:p w:rsidR="00385213" w:rsidRPr="00385213" w:rsidRDefault="00385213" w:rsidP="00385213">
            <w:pPr>
              <w:jc w:val="center"/>
              <w:rPr>
                <w:b/>
                <w:lang w:val="pl-PL"/>
              </w:rPr>
            </w:pPr>
            <w:r w:rsidRPr="00385213">
              <w:rPr>
                <w:b/>
                <w:lang w:val="pl-PL"/>
              </w:rPr>
              <w:t>Scenariusz</w:t>
            </w:r>
          </w:p>
        </w:tc>
      </w:tr>
      <w:tr w:rsidR="00385213" w:rsidRPr="00385213" w:rsidTr="00385213">
        <w:tc>
          <w:tcPr>
            <w:tcW w:w="4675" w:type="dxa"/>
          </w:tcPr>
          <w:p w:rsidR="00385213" w:rsidRPr="00385213" w:rsidRDefault="00385213" w:rsidP="00385213">
            <w:pPr>
              <w:rPr>
                <w:lang w:val="pl-PL"/>
              </w:rPr>
            </w:pPr>
            <w:r w:rsidRPr="00385213">
              <w:rPr>
                <w:lang w:val="pl-PL"/>
              </w:rPr>
              <w:t>ID: 1</w:t>
            </w:r>
          </w:p>
          <w:p w:rsidR="00385213" w:rsidRDefault="00385213" w:rsidP="00385213">
            <w:pPr>
              <w:rPr>
                <w:b/>
                <w:lang w:val="pl-PL"/>
              </w:rPr>
            </w:pPr>
            <w:r w:rsidRPr="00385213">
              <w:rPr>
                <w:lang w:val="pl-PL"/>
              </w:rPr>
              <w:t xml:space="preserve">Nazwa: </w:t>
            </w:r>
            <w:r w:rsidRPr="00385213">
              <w:rPr>
                <w:b/>
                <w:lang w:val="pl-PL"/>
              </w:rPr>
              <w:t>Ustalenie limitu wydatków</w:t>
            </w:r>
          </w:p>
          <w:p w:rsidR="00385213" w:rsidRPr="00385213" w:rsidRDefault="00385213" w:rsidP="00385213">
            <w:pPr>
              <w:rPr>
                <w:lang w:val="pl-PL"/>
              </w:rPr>
            </w:pPr>
            <w:r>
              <w:rPr>
                <w:lang w:val="pl-PL"/>
              </w:rPr>
              <w:t>Aktor: Użytkownik</w:t>
            </w:r>
          </w:p>
          <w:p w:rsidR="00385213" w:rsidRPr="00385213" w:rsidRDefault="00385213" w:rsidP="007E4EB0">
            <w:pPr>
              <w:rPr>
                <w:lang w:val="pl-PL"/>
              </w:rPr>
            </w:pPr>
          </w:p>
        </w:tc>
        <w:tc>
          <w:tcPr>
            <w:tcW w:w="4675" w:type="dxa"/>
          </w:tcPr>
          <w:p w:rsidR="00385213" w:rsidRDefault="00385213" w:rsidP="007E4EB0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  <w:p w:rsidR="00385213" w:rsidRPr="00385213" w:rsidRDefault="00385213" w:rsidP="00385213">
            <w:pPr>
              <w:pStyle w:val="ListParagraph"/>
              <w:numPr>
                <w:ilvl w:val="0"/>
                <w:numId w:val="13"/>
              </w:numPr>
              <w:rPr>
                <w:lang w:val="pl-PL"/>
              </w:rPr>
            </w:pPr>
            <w:r w:rsidRPr="00385213">
              <w:rPr>
                <w:lang w:val="pl-PL"/>
              </w:rPr>
              <w:t>Użytkownik otwiera widok „Opcje”</w:t>
            </w:r>
            <w:r w:rsidR="0050521A">
              <w:rPr>
                <w:lang w:val="pl-PL"/>
              </w:rPr>
              <w:t>.</w:t>
            </w:r>
          </w:p>
          <w:p w:rsidR="00385213" w:rsidRPr="00385213" w:rsidRDefault="00385213" w:rsidP="00385213">
            <w:pPr>
              <w:pStyle w:val="ListParagraph"/>
              <w:numPr>
                <w:ilvl w:val="0"/>
                <w:numId w:val="13"/>
              </w:numPr>
              <w:rPr>
                <w:lang w:val="pl-PL"/>
              </w:rPr>
            </w:pPr>
            <w:r w:rsidRPr="00385213">
              <w:rPr>
                <w:lang w:val="pl-PL"/>
              </w:rPr>
              <w:t>Użytkownić zaznacza pole „Limit wydatków” jako aktywne</w:t>
            </w:r>
            <w:r w:rsidR="0050521A">
              <w:rPr>
                <w:lang w:val="pl-PL"/>
              </w:rPr>
              <w:t>.</w:t>
            </w:r>
          </w:p>
          <w:p w:rsidR="00385213" w:rsidRPr="00385213" w:rsidRDefault="00385213" w:rsidP="00385213">
            <w:pPr>
              <w:pStyle w:val="ListParagraph"/>
              <w:numPr>
                <w:ilvl w:val="0"/>
                <w:numId w:val="13"/>
              </w:numPr>
              <w:rPr>
                <w:lang w:val="pl-PL"/>
              </w:rPr>
            </w:pPr>
            <w:r w:rsidRPr="00385213">
              <w:rPr>
                <w:lang w:val="pl-PL"/>
              </w:rPr>
              <w:t>W aktywne edittext wpisuje kwote limitu.</w:t>
            </w:r>
          </w:p>
          <w:p w:rsidR="00385213" w:rsidRDefault="00385213" w:rsidP="00385213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 Wyjątki i rozszerzenia:</w:t>
            </w:r>
          </w:p>
          <w:p w:rsidR="00385213" w:rsidRDefault="00385213" w:rsidP="00385213">
            <w:pPr>
              <w:pStyle w:val="ListParagraph"/>
              <w:rPr>
                <w:lang w:val="pl-PL"/>
              </w:rPr>
            </w:pPr>
            <w:r>
              <w:rPr>
                <w:lang w:val="pl-PL"/>
              </w:rPr>
              <w:t xml:space="preserve">2.A </w:t>
            </w:r>
            <w:r w:rsidR="00B07B4A">
              <w:rPr>
                <w:lang w:val="pl-PL"/>
              </w:rPr>
              <w:tab/>
            </w:r>
            <w:r>
              <w:rPr>
                <w:lang w:val="pl-PL"/>
              </w:rPr>
              <w:t xml:space="preserve">Użytkownik odznacza pole „Limit </w:t>
            </w:r>
            <w:r w:rsidR="00B07B4A">
              <w:rPr>
                <w:lang w:val="pl-PL"/>
              </w:rPr>
              <w:tab/>
            </w:r>
            <w:r>
              <w:rPr>
                <w:lang w:val="pl-PL"/>
              </w:rPr>
              <w:t>wydatków”</w:t>
            </w:r>
            <w:r w:rsidR="0050521A">
              <w:rPr>
                <w:lang w:val="pl-PL"/>
              </w:rPr>
              <w:t>.</w:t>
            </w:r>
          </w:p>
          <w:p w:rsidR="00385213" w:rsidRDefault="00385213" w:rsidP="00385213">
            <w:pPr>
              <w:pStyle w:val="ListParagraph"/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3.A </w:t>
            </w:r>
            <w:r w:rsidR="00B07B4A">
              <w:rPr>
                <w:lang w:val="pl-PL"/>
              </w:rPr>
              <w:tab/>
            </w:r>
            <w:r>
              <w:rPr>
                <w:lang w:val="pl-PL"/>
              </w:rPr>
              <w:t xml:space="preserve">Użytkownik nie uzupełnia pola z </w:t>
            </w:r>
            <w:r w:rsidR="00B07B4A">
              <w:rPr>
                <w:lang w:val="pl-PL"/>
              </w:rPr>
              <w:tab/>
            </w:r>
            <w:r>
              <w:rPr>
                <w:lang w:val="pl-PL"/>
              </w:rPr>
              <w:t>kwotą limitu</w:t>
            </w:r>
            <w:r w:rsidR="0050521A">
              <w:rPr>
                <w:lang w:val="pl-PL"/>
              </w:rPr>
              <w:t>.</w:t>
            </w:r>
          </w:p>
          <w:p w:rsidR="00B07B4A" w:rsidRDefault="00B07B4A" w:rsidP="00B07B4A">
            <w:pPr>
              <w:pStyle w:val="ListParagraph"/>
              <w:numPr>
                <w:ilvl w:val="0"/>
                <w:numId w:val="16"/>
              </w:numPr>
              <w:rPr>
                <w:lang w:val="pl-PL"/>
              </w:rPr>
            </w:pPr>
            <w:r>
              <w:rPr>
                <w:lang w:val="pl-PL"/>
              </w:rPr>
              <w:t>Użytkownik zostaje poinformowany o swoim błędzie odpowiednim komunikatem.</w:t>
            </w:r>
          </w:p>
          <w:p w:rsidR="00385213" w:rsidRPr="00FD2FB7" w:rsidRDefault="00B07B4A" w:rsidP="00901C53">
            <w:pPr>
              <w:pStyle w:val="ListParagraph"/>
              <w:numPr>
                <w:ilvl w:val="0"/>
                <w:numId w:val="16"/>
              </w:numPr>
              <w:rPr>
                <w:lang w:val="pl-PL"/>
              </w:rPr>
            </w:pPr>
            <w:r w:rsidRPr="00FD2FB7">
              <w:rPr>
                <w:lang w:val="pl-PL"/>
              </w:rPr>
              <w:t>Wróć do kroku 2 lub 2.A .</w:t>
            </w:r>
          </w:p>
          <w:p w:rsidR="00385213" w:rsidRPr="00385213" w:rsidRDefault="00385213" w:rsidP="00385213">
            <w:pPr>
              <w:rPr>
                <w:b/>
                <w:lang w:val="pl-PL"/>
              </w:rPr>
            </w:pPr>
          </w:p>
        </w:tc>
      </w:tr>
      <w:tr w:rsidR="00385213" w:rsidRPr="00385213" w:rsidTr="00385213">
        <w:tc>
          <w:tcPr>
            <w:tcW w:w="4675" w:type="dxa"/>
          </w:tcPr>
          <w:p w:rsidR="00B07B4A" w:rsidRPr="00385213" w:rsidRDefault="00B07B4A" w:rsidP="00B07B4A">
            <w:pPr>
              <w:rPr>
                <w:lang w:val="pl-PL"/>
              </w:rPr>
            </w:pPr>
            <w:r w:rsidRPr="00385213">
              <w:rPr>
                <w:lang w:val="pl-PL"/>
              </w:rPr>
              <w:lastRenderedPageBreak/>
              <w:t>ID:</w:t>
            </w:r>
            <w:r>
              <w:rPr>
                <w:lang w:val="pl-PL"/>
              </w:rPr>
              <w:t xml:space="preserve"> 2</w:t>
            </w:r>
          </w:p>
          <w:p w:rsidR="00B07B4A" w:rsidRDefault="00B07B4A" w:rsidP="00B07B4A">
            <w:pPr>
              <w:rPr>
                <w:b/>
                <w:lang w:val="pl-PL"/>
              </w:rPr>
            </w:pPr>
            <w:r w:rsidRPr="00385213">
              <w:rPr>
                <w:lang w:val="pl-PL"/>
              </w:rPr>
              <w:t xml:space="preserve">Nazwa: </w:t>
            </w:r>
            <w:r>
              <w:rPr>
                <w:b/>
                <w:lang w:val="pl-PL"/>
              </w:rPr>
              <w:t>Zastopowanie informacji o wpływach</w:t>
            </w:r>
          </w:p>
          <w:p w:rsidR="00B07B4A" w:rsidRPr="00385213" w:rsidRDefault="00B07B4A" w:rsidP="00B07B4A">
            <w:pPr>
              <w:rPr>
                <w:lang w:val="pl-PL"/>
              </w:rPr>
            </w:pPr>
            <w:r>
              <w:rPr>
                <w:lang w:val="pl-PL"/>
              </w:rPr>
              <w:t>Aktor: Użytkownik</w:t>
            </w:r>
          </w:p>
          <w:p w:rsidR="00385213" w:rsidRPr="00385213" w:rsidRDefault="00385213" w:rsidP="007E4EB0">
            <w:pPr>
              <w:rPr>
                <w:lang w:val="pl-PL"/>
              </w:rPr>
            </w:pPr>
          </w:p>
        </w:tc>
        <w:tc>
          <w:tcPr>
            <w:tcW w:w="4675" w:type="dxa"/>
          </w:tcPr>
          <w:p w:rsidR="00385213" w:rsidRDefault="00B07B4A" w:rsidP="007E4EB0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  <w:p w:rsidR="00B07B4A" w:rsidRDefault="00B07B4A" w:rsidP="00B07B4A">
            <w:pPr>
              <w:pStyle w:val="ListParagraph"/>
              <w:numPr>
                <w:ilvl w:val="0"/>
                <w:numId w:val="18"/>
              </w:numPr>
              <w:rPr>
                <w:lang w:val="pl-PL"/>
              </w:rPr>
            </w:pPr>
            <w:r>
              <w:rPr>
                <w:lang w:val="pl-PL"/>
              </w:rPr>
              <w:t>Użytkownik otwiera widok „Wpływy”.</w:t>
            </w:r>
          </w:p>
          <w:p w:rsidR="00B07B4A" w:rsidRDefault="00B07B4A" w:rsidP="00B07B4A">
            <w:pPr>
              <w:pStyle w:val="ListParagraph"/>
              <w:numPr>
                <w:ilvl w:val="0"/>
                <w:numId w:val="18"/>
              </w:numPr>
              <w:rPr>
                <w:lang w:val="pl-PL"/>
              </w:rPr>
            </w:pPr>
            <w:r>
              <w:rPr>
                <w:lang w:val="pl-PL"/>
              </w:rPr>
              <w:t>Dwukrotnie klika na wybrany wpływ na liście.</w:t>
            </w:r>
          </w:p>
          <w:p w:rsidR="00B07B4A" w:rsidRDefault="00B07B4A" w:rsidP="00B07B4A">
            <w:pPr>
              <w:pStyle w:val="ListParagraph"/>
              <w:numPr>
                <w:ilvl w:val="0"/>
                <w:numId w:val="18"/>
              </w:numPr>
              <w:rPr>
                <w:lang w:val="pl-PL"/>
              </w:rPr>
            </w:pPr>
            <w:r>
              <w:rPr>
                <w:lang w:val="pl-PL"/>
              </w:rPr>
              <w:t>W otworzonym przez niego dialogu Zaznacza opcje „NIeaktywny”.</w:t>
            </w:r>
          </w:p>
          <w:p w:rsidR="00B07B4A" w:rsidRDefault="00B07B4A" w:rsidP="00B07B4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Wyjątki i rozszerzenia:</w:t>
            </w:r>
          </w:p>
          <w:p w:rsidR="00B07B4A" w:rsidRDefault="00B07B4A" w:rsidP="00B07B4A">
            <w:pPr>
              <w:rPr>
                <w:lang w:val="pl-PL"/>
              </w:rPr>
            </w:pPr>
            <w:r>
              <w:rPr>
                <w:b/>
                <w:lang w:val="pl-PL"/>
              </w:rPr>
              <w:tab/>
            </w:r>
            <w:r>
              <w:rPr>
                <w:lang w:val="pl-PL"/>
              </w:rPr>
              <w:t xml:space="preserve">3.A </w:t>
            </w:r>
            <w:r>
              <w:rPr>
                <w:lang w:val="pl-PL"/>
              </w:rPr>
              <w:tab/>
              <w:t xml:space="preserve">Użytkownij nie wybiera opcji </w:t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  <w:t>okresowego zatrzymania.</w:t>
            </w:r>
          </w:p>
          <w:p w:rsidR="00B07B4A" w:rsidRDefault="00B07B4A" w:rsidP="00B07B4A">
            <w:pPr>
              <w:rPr>
                <w:lang w:val="pl-PL"/>
              </w:rPr>
            </w:pPr>
            <w:r>
              <w:rPr>
                <w:lang w:val="pl-PL"/>
              </w:rPr>
              <w:tab/>
              <w:t xml:space="preserve">3.B </w:t>
            </w:r>
            <w:r>
              <w:rPr>
                <w:lang w:val="pl-PL"/>
              </w:rPr>
              <w:tab/>
              <w:t>Użytkownij zaznacza box „do”</w:t>
            </w:r>
          </w:p>
          <w:p w:rsidR="00B07B4A" w:rsidRDefault="00B07B4A" w:rsidP="00B07B4A">
            <w:pPr>
              <w:rPr>
                <w:lang w:val="pl-PL"/>
              </w:rPr>
            </w:pP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  <w:t xml:space="preserve">1.A        </w:t>
            </w:r>
            <w:r w:rsidRPr="00B07B4A">
              <w:rPr>
                <w:lang w:val="pl-PL"/>
              </w:rPr>
              <w:t xml:space="preserve">Na otworzonym polu </w:t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 w:rsidRPr="00B07B4A">
              <w:rPr>
                <w:lang w:val="pl-PL"/>
              </w:rPr>
              <w:t xml:space="preserve">kalendarz wybierane date </w:t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 w:rsidRPr="00B07B4A">
              <w:rPr>
                <w:lang w:val="pl-PL"/>
              </w:rPr>
              <w:t>wznowienia wydatku.</w:t>
            </w:r>
          </w:p>
          <w:p w:rsidR="00B07B4A" w:rsidRDefault="00B07B4A" w:rsidP="00B07B4A">
            <w:pPr>
              <w:rPr>
                <w:lang w:val="pl-PL"/>
              </w:rPr>
            </w:pP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  <w:t>2.B</w:t>
            </w:r>
            <w:r>
              <w:rPr>
                <w:lang w:val="pl-PL"/>
              </w:rPr>
              <w:tab/>
              <w:t xml:space="preserve">Użytkownik nie wybiera </w:t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  <w:t>daty.</w:t>
            </w:r>
          </w:p>
          <w:p w:rsidR="00B07B4A" w:rsidRDefault="00B07B4A" w:rsidP="00B07B4A">
            <w:pPr>
              <w:pStyle w:val="ListParagraph"/>
              <w:ind w:left="2143"/>
              <w:rPr>
                <w:lang w:val="pl-PL"/>
              </w:rPr>
            </w:pPr>
            <w:r>
              <w:rPr>
                <w:lang w:val="pl-PL"/>
              </w:rPr>
              <w:t>1.</w:t>
            </w:r>
            <w:r>
              <w:rPr>
                <w:lang w:val="pl-PL"/>
              </w:rPr>
              <w:tab/>
              <w:t xml:space="preserve">Zostaje </w:t>
            </w:r>
            <w:r>
              <w:rPr>
                <w:lang w:val="pl-PL"/>
              </w:rPr>
              <w:tab/>
              <w:t xml:space="preserve">poinformowany o </w:t>
            </w:r>
            <w:r>
              <w:rPr>
                <w:lang w:val="pl-PL"/>
              </w:rPr>
              <w:tab/>
              <w:t>błędzie.</w:t>
            </w:r>
          </w:p>
          <w:p w:rsidR="00B07B4A" w:rsidRPr="00EE3530" w:rsidRDefault="00B07B4A" w:rsidP="00EE3530">
            <w:pPr>
              <w:pStyle w:val="ListParagraph"/>
              <w:ind w:left="2143"/>
              <w:rPr>
                <w:lang w:val="pl-PL"/>
              </w:rPr>
            </w:pPr>
            <w:r>
              <w:rPr>
                <w:lang w:val="pl-PL"/>
              </w:rPr>
              <w:t>2.</w:t>
            </w:r>
            <w:r>
              <w:rPr>
                <w:lang w:val="pl-PL"/>
              </w:rPr>
              <w:tab/>
              <w:t xml:space="preserve">Powrót do punktu </w:t>
            </w:r>
            <w:r>
              <w:rPr>
                <w:lang w:val="pl-PL"/>
              </w:rPr>
              <w:tab/>
              <w:t>3 lub 3.B</w:t>
            </w:r>
          </w:p>
          <w:p w:rsidR="00B07B4A" w:rsidRPr="00B07B4A" w:rsidRDefault="00B07B4A" w:rsidP="00B07B4A">
            <w:pPr>
              <w:rPr>
                <w:lang w:val="pl-PL"/>
              </w:rPr>
            </w:pPr>
            <w:r>
              <w:rPr>
                <w:lang w:val="pl-PL"/>
              </w:rPr>
              <w:tab/>
            </w:r>
          </w:p>
        </w:tc>
      </w:tr>
      <w:tr w:rsidR="00385213" w:rsidRPr="00385213" w:rsidTr="00385213">
        <w:tc>
          <w:tcPr>
            <w:tcW w:w="4675" w:type="dxa"/>
          </w:tcPr>
          <w:p w:rsidR="00FD2FB7" w:rsidRPr="00385213" w:rsidRDefault="00FD2FB7" w:rsidP="00FD2FB7">
            <w:pPr>
              <w:rPr>
                <w:lang w:val="pl-PL"/>
              </w:rPr>
            </w:pPr>
            <w:r w:rsidRPr="00385213">
              <w:rPr>
                <w:lang w:val="pl-PL"/>
              </w:rPr>
              <w:t>ID:</w:t>
            </w:r>
            <w:r>
              <w:rPr>
                <w:lang w:val="pl-PL"/>
              </w:rPr>
              <w:t xml:space="preserve"> 3</w:t>
            </w:r>
          </w:p>
          <w:p w:rsidR="00FD2FB7" w:rsidRDefault="00FD2FB7" w:rsidP="00FD2FB7">
            <w:pPr>
              <w:rPr>
                <w:b/>
                <w:lang w:val="pl-PL"/>
              </w:rPr>
            </w:pPr>
            <w:r w:rsidRPr="00385213">
              <w:rPr>
                <w:lang w:val="pl-PL"/>
              </w:rPr>
              <w:t xml:space="preserve">Nazwa: </w:t>
            </w:r>
            <w:r w:rsidRPr="00FD2FB7">
              <w:rPr>
                <w:b/>
                <w:lang w:val="pl-PL"/>
              </w:rPr>
              <w:t xml:space="preserve">Uruchomić i zastopować notyfikacje o </w:t>
            </w:r>
            <w:r>
              <w:rPr>
                <w:b/>
                <w:lang w:val="pl-PL"/>
              </w:rPr>
              <w:tab/>
            </w:r>
            <w:r w:rsidRPr="00FD2FB7">
              <w:rPr>
                <w:b/>
                <w:lang w:val="pl-PL"/>
              </w:rPr>
              <w:t xml:space="preserve">zbliżających się wydarzeniach </w:t>
            </w:r>
            <w:r>
              <w:rPr>
                <w:b/>
                <w:lang w:val="pl-PL"/>
              </w:rPr>
              <w:tab/>
            </w:r>
            <w:r w:rsidRPr="00FD2FB7">
              <w:rPr>
                <w:b/>
                <w:lang w:val="pl-PL"/>
              </w:rPr>
              <w:t>specjalnych</w:t>
            </w:r>
            <w:r w:rsidRPr="00FD2FB7">
              <w:rPr>
                <w:b/>
                <w:lang w:val="pl-PL"/>
              </w:rPr>
              <w:t>.</w:t>
            </w:r>
          </w:p>
          <w:p w:rsidR="00FD2FB7" w:rsidRPr="00385213" w:rsidRDefault="00FD2FB7" w:rsidP="00FD2FB7">
            <w:pPr>
              <w:rPr>
                <w:lang w:val="pl-PL"/>
              </w:rPr>
            </w:pPr>
            <w:r>
              <w:rPr>
                <w:lang w:val="pl-PL"/>
              </w:rPr>
              <w:t>Aktor: Użytkownik</w:t>
            </w:r>
          </w:p>
          <w:p w:rsidR="00385213" w:rsidRPr="00385213" w:rsidRDefault="00385213" w:rsidP="007E4EB0">
            <w:pPr>
              <w:rPr>
                <w:lang w:val="pl-PL"/>
              </w:rPr>
            </w:pPr>
          </w:p>
        </w:tc>
        <w:tc>
          <w:tcPr>
            <w:tcW w:w="4675" w:type="dxa"/>
          </w:tcPr>
          <w:p w:rsidR="00FD2FB7" w:rsidRDefault="00FD2FB7" w:rsidP="00FD2FB7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  <w:p w:rsidR="00385213" w:rsidRDefault="00FD2FB7" w:rsidP="00FD2FB7">
            <w:pPr>
              <w:pStyle w:val="ListParagraph"/>
              <w:numPr>
                <w:ilvl w:val="0"/>
                <w:numId w:val="21"/>
              </w:numPr>
              <w:rPr>
                <w:lang w:val="pl-PL"/>
              </w:rPr>
            </w:pPr>
            <w:r>
              <w:rPr>
                <w:lang w:val="pl-PL"/>
              </w:rPr>
              <w:t>Użytkownik otwiera widok „Wydarzenia specjalne”.</w:t>
            </w:r>
          </w:p>
          <w:p w:rsidR="00FD2FB7" w:rsidRDefault="00FD2FB7" w:rsidP="00FD2FB7">
            <w:pPr>
              <w:ind w:left="360"/>
              <w:rPr>
                <w:lang w:val="pl-PL"/>
              </w:rPr>
            </w:pPr>
            <w:r>
              <w:rPr>
                <w:lang w:val="pl-PL"/>
              </w:rPr>
              <w:t xml:space="preserve">2.A </w:t>
            </w:r>
            <w:r>
              <w:rPr>
                <w:lang w:val="pl-PL"/>
              </w:rPr>
              <w:tab/>
            </w:r>
            <w:r w:rsidRPr="00FD2FB7">
              <w:rPr>
                <w:lang w:val="pl-PL"/>
              </w:rPr>
              <w:t xml:space="preserve">Dodaje do listy nowe wydarzenie z </w:t>
            </w:r>
            <w:r>
              <w:rPr>
                <w:lang w:val="pl-PL"/>
              </w:rPr>
              <w:t xml:space="preserve">    </w:t>
            </w:r>
            <w:r>
              <w:rPr>
                <w:lang w:val="pl-PL"/>
              </w:rPr>
              <w:tab/>
            </w:r>
            <w:r w:rsidRPr="00FD2FB7">
              <w:rPr>
                <w:lang w:val="pl-PL"/>
              </w:rPr>
              <w:t>zaznaczoną</w:t>
            </w:r>
            <w:r>
              <w:rPr>
                <w:lang w:val="pl-PL"/>
              </w:rPr>
              <w:t>/odznaczoną</w:t>
            </w:r>
            <w:r w:rsidRPr="00FD2FB7">
              <w:rPr>
                <w:lang w:val="pl-PL"/>
              </w:rPr>
              <w:t xml:space="preserve"> opcją </w:t>
            </w:r>
            <w:r>
              <w:rPr>
                <w:lang w:val="pl-PL"/>
              </w:rPr>
              <w:tab/>
            </w:r>
            <w:r w:rsidRPr="00FD2FB7">
              <w:rPr>
                <w:lang w:val="pl-PL"/>
              </w:rPr>
              <w:t>„Przypomnij o”.</w:t>
            </w:r>
          </w:p>
          <w:p w:rsidR="00FD2FB7" w:rsidRDefault="00FD2FB7" w:rsidP="00FD2FB7">
            <w:pPr>
              <w:ind w:left="360"/>
              <w:rPr>
                <w:lang w:val="pl-PL"/>
              </w:rPr>
            </w:pPr>
            <w:r>
              <w:rPr>
                <w:lang w:val="pl-PL"/>
              </w:rPr>
              <w:t xml:space="preserve">2.B Edytuje istniejące wydarzenie i zaznacza </w:t>
            </w:r>
            <w:r>
              <w:rPr>
                <w:lang w:val="pl-PL"/>
              </w:rPr>
              <w:tab/>
              <w:t>lub odznacza „Przypomnij o”</w:t>
            </w:r>
          </w:p>
          <w:p w:rsidR="00EE3530" w:rsidRPr="00FD2FB7" w:rsidRDefault="00EE3530" w:rsidP="00FD2FB7">
            <w:pPr>
              <w:ind w:left="360"/>
              <w:rPr>
                <w:lang w:val="pl-PL"/>
              </w:rPr>
            </w:pPr>
          </w:p>
        </w:tc>
      </w:tr>
      <w:tr w:rsidR="00385213" w:rsidRPr="00385213" w:rsidTr="00385213">
        <w:tc>
          <w:tcPr>
            <w:tcW w:w="4675" w:type="dxa"/>
          </w:tcPr>
          <w:p w:rsidR="00FD2FB7" w:rsidRPr="00385213" w:rsidRDefault="00FD2FB7" w:rsidP="00FD2FB7">
            <w:pPr>
              <w:rPr>
                <w:lang w:val="pl-PL"/>
              </w:rPr>
            </w:pPr>
            <w:r w:rsidRPr="00385213">
              <w:rPr>
                <w:lang w:val="pl-PL"/>
              </w:rPr>
              <w:t>ID:</w:t>
            </w:r>
            <w:r>
              <w:rPr>
                <w:lang w:val="pl-PL"/>
              </w:rPr>
              <w:t xml:space="preserve"> 4</w:t>
            </w:r>
          </w:p>
          <w:p w:rsidR="00FD2FB7" w:rsidRDefault="00FD2FB7" w:rsidP="00FD2FB7">
            <w:pPr>
              <w:rPr>
                <w:b/>
                <w:lang w:val="pl-PL"/>
              </w:rPr>
            </w:pPr>
            <w:r w:rsidRPr="00385213">
              <w:rPr>
                <w:lang w:val="pl-PL"/>
              </w:rPr>
              <w:t xml:space="preserve">Nazwa: </w:t>
            </w:r>
            <w:r>
              <w:rPr>
                <w:b/>
                <w:lang w:val="pl-PL"/>
              </w:rPr>
              <w:t>Wprowadzić dane do bazy.</w:t>
            </w:r>
          </w:p>
          <w:p w:rsidR="00FD2FB7" w:rsidRPr="00385213" w:rsidRDefault="00FD2FB7" w:rsidP="00FD2FB7">
            <w:pPr>
              <w:rPr>
                <w:lang w:val="pl-PL"/>
              </w:rPr>
            </w:pPr>
            <w:r>
              <w:rPr>
                <w:lang w:val="pl-PL"/>
              </w:rPr>
              <w:t>Aktor: Użytkownik</w:t>
            </w:r>
          </w:p>
          <w:p w:rsidR="00385213" w:rsidRPr="00385213" w:rsidRDefault="00385213" w:rsidP="007E4EB0">
            <w:pPr>
              <w:rPr>
                <w:lang w:val="pl-PL"/>
              </w:rPr>
            </w:pPr>
          </w:p>
        </w:tc>
        <w:tc>
          <w:tcPr>
            <w:tcW w:w="4675" w:type="dxa"/>
          </w:tcPr>
          <w:p w:rsidR="00FD2FB7" w:rsidRDefault="00FD2FB7" w:rsidP="00FD2FB7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Scenariusz główny:</w:t>
            </w:r>
          </w:p>
          <w:p w:rsidR="00EE3530" w:rsidRDefault="00EE3530" w:rsidP="00EE3530">
            <w:pPr>
              <w:pStyle w:val="ListParagraph"/>
              <w:numPr>
                <w:ilvl w:val="0"/>
                <w:numId w:val="23"/>
              </w:numPr>
              <w:rPr>
                <w:lang w:val="pl-PL"/>
              </w:rPr>
            </w:pPr>
            <w:r>
              <w:rPr>
                <w:lang w:val="pl-PL"/>
              </w:rPr>
              <w:t>Użytkownik otwiera widok „Wpływy”</w:t>
            </w:r>
            <w:r>
              <w:rPr>
                <w:lang w:val="pl-PL"/>
              </w:rPr>
              <w:t xml:space="preserve"> lub „ Wydatki”.</w:t>
            </w:r>
          </w:p>
          <w:p w:rsidR="00EE3530" w:rsidRDefault="0050521A" w:rsidP="00EE3530">
            <w:pPr>
              <w:pStyle w:val="ListParagraph"/>
              <w:numPr>
                <w:ilvl w:val="0"/>
                <w:numId w:val="23"/>
              </w:numPr>
              <w:rPr>
                <w:lang w:val="pl-PL"/>
              </w:rPr>
            </w:pPr>
            <w:r>
              <w:rPr>
                <w:lang w:val="pl-PL"/>
              </w:rPr>
              <w:t>Uzupełnia formularz.</w:t>
            </w:r>
          </w:p>
          <w:p w:rsidR="0050521A" w:rsidRPr="0050521A" w:rsidRDefault="0050521A" w:rsidP="0050521A">
            <w:pPr>
              <w:pStyle w:val="ListParagraph"/>
              <w:numPr>
                <w:ilvl w:val="0"/>
                <w:numId w:val="23"/>
              </w:numPr>
              <w:rPr>
                <w:lang w:val="pl-PL"/>
              </w:rPr>
            </w:pPr>
            <w:r>
              <w:rPr>
                <w:lang w:val="pl-PL"/>
              </w:rPr>
              <w:t>Klika przycisk dodaj.</w:t>
            </w:r>
          </w:p>
          <w:p w:rsidR="0050521A" w:rsidRDefault="0050521A" w:rsidP="0050521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Wyjątki i rozszerzenia:</w:t>
            </w:r>
          </w:p>
          <w:p w:rsidR="0050521A" w:rsidRDefault="0050521A" w:rsidP="0050521A">
            <w:pPr>
              <w:rPr>
                <w:lang w:val="pl-PL"/>
              </w:rPr>
            </w:pPr>
            <w:r>
              <w:rPr>
                <w:b/>
                <w:lang w:val="pl-PL"/>
              </w:rPr>
              <w:tab/>
            </w:r>
            <w:r>
              <w:rPr>
                <w:lang w:val="pl-PL"/>
              </w:rPr>
              <w:t>2.A.</w:t>
            </w:r>
            <w:r>
              <w:rPr>
                <w:lang w:val="pl-PL"/>
              </w:rPr>
              <w:tab/>
              <w:t xml:space="preserve">Użytkownik nie uzupełnij </w:t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</w:r>
            <w:r>
              <w:rPr>
                <w:lang w:val="pl-PL"/>
              </w:rPr>
              <w:tab/>
              <w:t xml:space="preserve">wszystkich pól. </w:t>
            </w:r>
          </w:p>
          <w:p w:rsidR="0050521A" w:rsidRDefault="0050521A" w:rsidP="0050521A">
            <w:pPr>
              <w:pStyle w:val="ListParagraph"/>
              <w:numPr>
                <w:ilvl w:val="0"/>
                <w:numId w:val="26"/>
              </w:numPr>
              <w:rPr>
                <w:lang w:val="pl-PL"/>
              </w:rPr>
            </w:pPr>
            <w:r w:rsidRPr="0050521A">
              <w:rPr>
                <w:lang w:val="pl-PL"/>
              </w:rPr>
              <w:lastRenderedPageBreak/>
              <w:t xml:space="preserve">Użytkownik </w:t>
            </w:r>
            <w:r w:rsidRPr="0050521A">
              <w:rPr>
                <w:lang w:val="pl-PL"/>
              </w:rPr>
              <w:tab/>
              <w:t>zostaje poinformowany o przeoczeniu.</w:t>
            </w:r>
          </w:p>
          <w:p w:rsidR="0050521A" w:rsidRPr="0050521A" w:rsidRDefault="0050521A" w:rsidP="0050521A">
            <w:pPr>
              <w:pStyle w:val="ListParagraph"/>
              <w:numPr>
                <w:ilvl w:val="0"/>
                <w:numId w:val="26"/>
              </w:numPr>
              <w:rPr>
                <w:lang w:val="pl-PL"/>
              </w:rPr>
            </w:pPr>
            <w:r w:rsidRPr="0050521A">
              <w:rPr>
                <w:lang w:val="pl-PL"/>
              </w:rPr>
              <w:t>Powrót do punktu 2.</w:t>
            </w:r>
          </w:p>
          <w:p w:rsidR="0050521A" w:rsidRDefault="0050521A" w:rsidP="0050521A">
            <w:pPr>
              <w:pStyle w:val="ListParagraph"/>
              <w:rPr>
                <w:lang w:val="pl-PL"/>
              </w:rPr>
            </w:pPr>
          </w:p>
          <w:p w:rsidR="00385213" w:rsidRPr="00385213" w:rsidRDefault="00385213" w:rsidP="007E4EB0">
            <w:pPr>
              <w:rPr>
                <w:lang w:val="pl-PL"/>
              </w:rPr>
            </w:pPr>
          </w:p>
        </w:tc>
      </w:tr>
      <w:tr w:rsidR="0050521A" w:rsidRPr="00385213" w:rsidTr="00385213">
        <w:tc>
          <w:tcPr>
            <w:tcW w:w="4675" w:type="dxa"/>
          </w:tcPr>
          <w:p w:rsidR="0050521A" w:rsidRPr="00385213" w:rsidRDefault="0050521A" w:rsidP="00FD2FB7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ab/>
            </w:r>
          </w:p>
        </w:tc>
        <w:tc>
          <w:tcPr>
            <w:tcW w:w="4675" w:type="dxa"/>
          </w:tcPr>
          <w:p w:rsidR="0050521A" w:rsidRDefault="0050521A" w:rsidP="00FD2FB7">
            <w:pPr>
              <w:rPr>
                <w:b/>
                <w:lang w:val="pl-PL"/>
              </w:rPr>
            </w:pPr>
          </w:p>
        </w:tc>
      </w:tr>
    </w:tbl>
    <w:p w:rsidR="00FD2FB7" w:rsidRDefault="00FD2FB7" w:rsidP="00FD2FB7">
      <w:pPr>
        <w:pStyle w:val="Heading1"/>
        <w:rPr>
          <w:lang w:val="pl-PL"/>
        </w:rPr>
      </w:pPr>
    </w:p>
    <w:p w:rsidR="00FD2FB7" w:rsidRPr="00616A5F" w:rsidRDefault="00FD2FB7" w:rsidP="00FD2FB7">
      <w:pPr>
        <w:pStyle w:val="Heading1"/>
        <w:rPr>
          <w:lang w:val="pl-PL"/>
        </w:rPr>
      </w:pPr>
      <w:r w:rsidRPr="00616A5F">
        <w:rPr>
          <w:lang w:val="pl-PL"/>
        </w:rPr>
        <w:t>Podział projektu na modul</w:t>
      </w:r>
      <w:r>
        <w:rPr>
          <w:lang w:val="pl-PL"/>
        </w:rPr>
        <w:t>y.</w:t>
      </w:r>
      <w:bookmarkStart w:id="0" w:name="_GoBack"/>
      <w:bookmarkEnd w:id="0"/>
    </w:p>
    <w:p w:rsidR="00FD2FB7" w:rsidRDefault="00FD2FB7" w:rsidP="00FD2FB7">
      <w:pPr>
        <w:pStyle w:val="NoSpacing"/>
        <w:rPr>
          <w:lang w:val="pl-PL"/>
        </w:rPr>
      </w:pPr>
    </w:p>
    <w:p w:rsidR="00FD2FB7" w:rsidRPr="00FD2FB7" w:rsidRDefault="00FD2FB7" w:rsidP="00FD2FB7">
      <w:pPr>
        <w:pStyle w:val="NoSpacing"/>
        <w:numPr>
          <w:ilvl w:val="0"/>
          <w:numId w:val="22"/>
        </w:numPr>
        <w:spacing w:line="480" w:lineRule="auto"/>
        <w:rPr>
          <w:b/>
          <w:lang w:val="pl-PL"/>
        </w:rPr>
      </w:pPr>
      <w:r w:rsidRPr="00FD2FB7">
        <w:rPr>
          <w:b/>
          <w:lang w:val="pl-PL"/>
        </w:rPr>
        <w:t>Moduł logiki aplikacji:</w:t>
      </w:r>
    </w:p>
    <w:p w:rsidR="00FD2FB7" w:rsidRDefault="00FD2FB7" w:rsidP="00FD2FB7">
      <w:pPr>
        <w:pStyle w:val="NoSpacing"/>
        <w:ind w:left="1416"/>
        <w:rPr>
          <w:lang w:val="pl-PL"/>
        </w:rPr>
      </w:pPr>
      <w:r>
        <w:rPr>
          <w:lang w:val="pl-PL"/>
        </w:rPr>
        <w:t>Ten moduł pośredniczy pomiędzy UI, a bazą danych. Jest odpowiedzialny za sortowanie danych wyświetlanych dla użytkownika, wyliczanie odpowiednich wartości i ogólną logikę aplikacji budżetowej.</w:t>
      </w:r>
    </w:p>
    <w:p w:rsidR="00FD2FB7" w:rsidRDefault="00FD2FB7" w:rsidP="00FD2FB7">
      <w:pPr>
        <w:pStyle w:val="NoSpacing"/>
        <w:rPr>
          <w:lang w:val="pl-PL"/>
        </w:rPr>
      </w:pPr>
    </w:p>
    <w:p w:rsidR="00FD2FB7" w:rsidRPr="00FD2FB7" w:rsidRDefault="00FD2FB7" w:rsidP="00FD2FB7">
      <w:pPr>
        <w:pStyle w:val="NoSpacing"/>
        <w:numPr>
          <w:ilvl w:val="0"/>
          <w:numId w:val="22"/>
        </w:numPr>
        <w:spacing w:line="480" w:lineRule="auto"/>
        <w:rPr>
          <w:b/>
          <w:lang w:val="pl-PL"/>
        </w:rPr>
      </w:pPr>
      <w:r w:rsidRPr="00FD2FB7">
        <w:rPr>
          <w:b/>
          <w:lang w:val="pl-PL"/>
        </w:rPr>
        <w:t>Moduł zarządzający bazą danych:</w:t>
      </w:r>
    </w:p>
    <w:p w:rsidR="00FD2FB7" w:rsidRDefault="00FD2FB7" w:rsidP="00FD2FB7">
      <w:pPr>
        <w:pStyle w:val="NoSpacing"/>
        <w:ind w:left="1416"/>
        <w:rPr>
          <w:lang w:val="pl-PL"/>
        </w:rPr>
      </w:pPr>
      <w:r>
        <w:rPr>
          <w:lang w:val="pl-PL"/>
        </w:rPr>
        <w:t>Moduł implementujący wszystkie operacje na bazie danych , obrabianie ich i przekazywanie ich do modulu logiki apliakcji.</w:t>
      </w:r>
    </w:p>
    <w:p w:rsidR="00FD2FB7" w:rsidRDefault="00FD2FB7" w:rsidP="00FD2FB7">
      <w:pPr>
        <w:pStyle w:val="NoSpacing"/>
        <w:rPr>
          <w:lang w:val="pl-PL"/>
        </w:rPr>
      </w:pPr>
    </w:p>
    <w:p w:rsidR="00FD2FB7" w:rsidRPr="00FD2FB7" w:rsidRDefault="00FD2FB7" w:rsidP="00FD2FB7">
      <w:pPr>
        <w:pStyle w:val="NoSpacing"/>
        <w:numPr>
          <w:ilvl w:val="0"/>
          <w:numId w:val="22"/>
        </w:numPr>
        <w:spacing w:line="480" w:lineRule="auto"/>
        <w:rPr>
          <w:b/>
          <w:lang w:val="pl-PL"/>
        </w:rPr>
      </w:pPr>
      <w:r w:rsidRPr="00FD2FB7">
        <w:rPr>
          <w:b/>
          <w:lang w:val="pl-PL"/>
        </w:rPr>
        <w:t>Moduł obsługujący notifikacje:</w:t>
      </w:r>
    </w:p>
    <w:p w:rsidR="00FD2FB7" w:rsidRDefault="00FD2FB7" w:rsidP="00FD2FB7">
      <w:pPr>
        <w:pStyle w:val="NoSpacing"/>
        <w:ind w:left="1416"/>
        <w:rPr>
          <w:lang w:val="pl-PL"/>
        </w:rPr>
      </w:pPr>
      <w:r>
        <w:rPr>
          <w:lang w:val="pl-PL"/>
        </w:rPr>
        <w:t xml:space="preserve">Moduł który będzie zarządzał ustawionymi notyfikacjami, odpowiedzialny za ich wystąpienie oraz ustawianie kolejnych bez wiedzy użytkownika ( o ile zostały one przez niego włączone). </w:t>
      </w:r>
    </w:p>
    <w:p w:rsidR="00FD2FB7" w:rsidRPr="00616A5F" w:rsidRDefault="00FD2FB7" w:rsidP="00FD2FB7">
      <w:pPr>
        <w:pStyle w:val="NoSpacing"/>
        <w:rPr>
          <w:lang w:val="pl-PL"/>
        </w:rPr>
      </w:pPr>
    </w:p>
    <w:p w:rsidR="00FD2FB7" w:rsidRPr="00FD2FB7" w:rsidRDefault="00FD2FB7" w:rsidP="00FD2FB7">
      <w:pPr>
        <w:pStyle w:val="NoSpacing"/>
        <w:numPr>
          <w:ilvl w:val="0"/>
          <w:numId w:val="22"/>
        </w:numPr>
        <w:spacing w:line="480" w:lineRule="auto"/>
        <w:rPr>
          <w:b/>
          <w:lang w:val="pl-PL"/>
        </w:rPr>
      </w:pPr>
      <w:r w:rsidRPr="00FD2FB7">
        <w:rPr>
          <w:b/>
          <w:lang w:val="pl-PL"/>
        </w:rPr>
        <w:t>Moduł UI:</w:t>
      </w:r>
    </w:p>
    <w:p w:rsidR="00FD2FB7" w:rsidRPr="007527C7" w:rsidRDefault="00FD2FB7" w:rsidP="00FD2FB7">
      <w:pPr>
        <w:pStyle w:val="NoSpacing"/>
        <w:ind w:left="1416"/>
        <w:rPr>
          <w:lang w:val="pl-PL"/>
        </w:rPr>
      </w:pPr>
      <w:r>
        <w:rPr>
          <w:lang w:val="pl-PL"/>
        </w:rPr>
        <w:t>Odpowiedzialny za wyświetlanie informacji dla użytkownika w sposób przez niego sprecyzowany ( poprzez odpowiednie ustawienia). Udostępnia użytkownikowi interfejs do używania funkcjonalnośći aplikacji.</w:t>
      </w:r>
    </w:p>
    <w:p w:rsidR="00FD2FB7" w:rsidRDefault="00FD2FB7" w:rsidP="00FD2FB7">
      <w:pPr>
        <w:pStyle w:val="Heading1"/>
        <w:rPr>
          <w:lang w:val="pl-PL"/>
        </w:rPr>
      </w:pPr>
      <w:r>
        <w:rPr>
          <w:lang w:val="pl-PL"/>
        </w:rPr>
        <w:t>Narzędzia</w:t>
      </w:r>
    </w:p>
    <w:p w:rsidR="00FD2FB7" w:rsidRPr="00FD2FB7" w:rsidRDefault="00FD2FB7" w:rsidP="00FD2FB7">
      <w:pPr>
        <w:rPr>
          <w:lang w:val="pl-PL"/>
        </w:rPr>
      </w:pPr>
    </w:p>
    <w:p w:rsidR="00FD2FB7" w:rsidRDefault="00FD2FB7" w:rsidP="00FD2FB7">
      <w:pPr>
        <w:rPr>
          <w:bCs/>
          <w:lang w:val="pl-PL"/>
        </w:rPr>
      </w:pPr>
      <w:r w:rsidRPr="00EB3B32">
        <w:rPr>
          <w:rFonts w:cstheme="minorHAnsi"/>
          <w:color w:val="000000"/>
          <w:shd w:val="clear" w:color="auto" w:fill="FFFFFF"/>
          <w:lang w:val="pl-PL"/>
        </w:rPr>
        <w:t>Program zostanie zaimplementowany w języku Java, dla platformy Android z wykorzystaniem IDE Android Studio.</w:t>
      </w:r>
      <w:r w:rsidRPr="00EB3B32">
        <w:rPr>
          <w:rFonts w:cstheme="minorHAnsi"/>
          <w:bCs/>
          <w:lang w:val="pl-PL"/>
        </w:rPr>
        <w:t xml:space="preserve"> ( docelo</w:t>
      </w:r>
      <w:r>
        <w:rPr>
          <w:bCs/>
          <w:lang w:val="pl-PL"/>
        </w:rPr>
        <w:t>we API 22 , min. API 19 ) z wykorzystanie bazy danych SQLite.</w:t>
      </w:r>
    </w:p>
    <w:p w:rsidR="00FD2FB7" w:rsidRPr="005F2724" w:rsidRDefault="00FD2FB7" w:rsidP="00FD2FB7">
      <w:pPr>
        <w:rPr>
          <w:bCs/>
          <w:lang w:val="pl-PL"/>
        </w:rPr>
      </w:pPr>
      <w:r>
        <w:rPr>
          <w:bCs/>
          <w:lang w:val="pl-PL"/>
        </w:rPr>
        <w:lastRenderedPageBreak/>
        <w:t>Wybrałam platforme Android ponieważ aplikacja ta jest do użytku osobistego i użytkownik powinien mieć do niej dostęp jak najłatwiej, a aplikacja smartphonowa zapewnia właśnie to.</w:t>
      </w:r>
    </w:p>
    <w:p w:rsidR="007E4EB0" w:rsidRPr="00385213" w:rsidRDefault="007E4EB0" w:rsidP="007E4EB0">
      <w:pPr>
        <w:rPr>
          <w:lang w:val="pl-PL"/>
        </w:rPr>
      </w:pPr>
    </w:p>
    <w:sectPr w:rsidR="007E4EB0" w:rsidRPr="00385213" w:rsidSect="0010621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77A" w:rsidRDefault="0028677A" w:rsidP="00106210">
      <w:pPr>
        <w:spacing w:after="0" w:line="240" w:lineRule="auto"/>
      </w:pPr>
      <w:r>
        <w:separator/>
      </w:r>
    </w:p>
  </w:endnote>
  <w:endnote w:type="continuationSeparator" w:id="0">
    <w:p w:rsidR="0028677A" w:rsidRDefault="0028677A" w:rsidP="0010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0821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6734" w:rsidRDefault="008067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2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06210" w:rsidRPr="00106210" w:rsidRDefault="00106210">
    <w:pPr>
      <w:pStyle w:val="Footer"/>
      <w:rPr>
        <w:lang w:val="pl-P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77A" w:rsidRDefault="0028677A" w:rsidP="00106210">
      <w:pPr>
        <w:spacing w:after="0" w:line="240" w:lineRule="auto"/>
      </w:pPr>
      <w:r>
        <w:separator/>
      </w:r>
    </w:p>
  </w:footnote>
  <w:footnote w:type="continuationSeparator" w:id="0">
    <w:p w:rsidR="0028677A" w:rsidRDefault="0028677A" w:rsidP="00106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210" w:rsidRPr="00806734" w:rsidRDefault="00106210" w:rsidP="00106210">
    <w:pPr>
      <w:pStyle w:val="Title"/>
    </w:pPr>
    <w:proofErr w:type="spellStart"/>
    <w:r w:rsidRPr="00806734">
      <w:t>Dokumentacja</w:t>
    </w:r>
    <w:proofErr w:type="spellEnd"/>
    <w:r w:rsidRPr="00806734">
      <w:t xml:space="preserve"> </w:t>
    </w:r>
    <w:proofErr w:type="spellStart"/>
    <w:r w:rsidRPr="00806734">
      <w:t>projektu</w:t>
    </w:r>
    <w:proofErr w:type="spellEnd"/>
    <w:r w:rsidRPr="00806734">
      <w:t xml:space="preserve"> - </w:t>
    </w:r>
    <w:proofErr w:type="spellStart"/>
    <w:r w:rsidRPr="00806734">
      <w:rPr>
        <w:b/>
      </w:rPr>
      <w:t>BudgetFlow</w:t>
    </w:r>
    <w:proofErr w:type="spellEnd"/>
  </w:p>
  <w:p w:rsidR="00106210" w:rsidRDefault="001062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608D"/>
    <w:multiLevelType w:val="hybridMultilevel"/>
    <w:tmpl w:val="BE9887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80CC3"/>
    <w:multiLevelType w:val="hybridMultilevel"/>
    <w:tmpl w:val="A40E53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32BB2"/>
    <w:multiLevelType w:val="hybridMultilevel"/>
    <w:tmpl w:val="F7C878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4C80"/>
    <w:multiLevelType w:val="hybridMultilevel"/>
    <w:tmpl w:val="055E6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6A3285A"/>
    <w:multiLevelType w:val="hybridMultilevel"/>
    <w:tmpl w:val="9DC2AE2E"/>
    <w:lvl w:ilvl="0" w:tplc="0415000F">
      <w:start w:val="1"/>
      <w:numFmt w:val="decimal"/>
      <w:lvlText w:val="%1."/>
      <w:lvlJc w:val="left"/>
      <w:pPr>
        <w:ind w:left="1423" w:hanging="360"/>
      </w:pPr>
    </w:lvl>
    <w:lvl w:ilvl="1" w:tplc="04150019" w:tentative="1">
      <w:start w:val="1"/>
      <w:numFmt w:val="lowerLetter"/>
      <w:lvlText w:val="%2."/>
      <w:lvlJc w:val="left"/>
      <w:pPr>
        <w:ind w:left="2143" w:hanging="360"/>
      </w:pPr>
    </w:lvl>
    <w:lvl w:ilvl="2" w:tplc="0415001B" w:tentative="1">
      <w:start w:val="1"/>
      <w:numFmt w:val="lowerRoman"/>
      <w:lvlText w:val="%3."/>
      <w:lvlJc w:val="right"/>
      <w:pPr>
        <w:ind w:left="2863" w:hanging="180"/>
      </w:pPr>
    </w:lvl>
    <w:lvl w:ilvl="3" w:tplc="0415000F" w:tentative="1">
      <w:start w:val="1"/>
      <w:numFmt w:val="decimal"/>
      <w:lvlText w:val="%4."/>
      <w:lvlJc w:val="left"/>
      <w:pPr>
        <w:ind w:left="3583" w:hanging="360"/>
      </w:pPr>
    </w:lvl>
    <w:lvl w:ilvl="4" w:tplc="04150019" w:tentative="1">
      <w:start w:val="1"/>
      <w:numFmt w:val="lowerLetter"/>
      <w:lvlText w:val="%5."/>
      <w:lvlJc w:val="left"/>
      <w:pPr>
        <w:ind w:left="4303" w:hanging="360"/>
      </w:pPr>
    </w:lvl>
    <w:lvl w:ilvl="5" w:tplc="0415001B" w:tentative="1">
      <w:start w:val="1"/>
      <w:numFmt w:val="lowerRoman"/>
      <w:lvlText w:val="%6."/>
      <w:lvlJc w:val="right"/>
      <w:pPr>
        <w:ind w:left="5023" w:hanging="180"/>
      </w:pPr>
    </w:lvl>
    <w:lvl w:ilvl="6" w:tplc="0415000F" w:tentative="1">
      <w:start w:val="1"/>
      <w:numFmt w:val="decimal"/>
      <w:lvlText w:val="%7."/>
      <w:lvlJc w:val="left"/>
      <w:pPr>
        <w:ind w:left="5743" w:hanging="360"/>
      </w:pPr>
    </w:lvl>
    <w:lvl w:ilvl="7" w:tplc="04150019" w:tentative="1">
      <w:start w:val="1"/>
      <w:numFmt w:val="lowerLetter"/>
      <w:lvlText w:val="%8."/>
      <w:lvlJc w:val="left"/>
      <w:pPr>
        <w:ind w:left="6463" w:hanging="360"/>
      </w:pPr>
    </w:lvl>
    <w:lvl w:ilvl="8" w:tplc="041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>
    <w:nsid w:val="24285E95"/>
    <w:multiLevelType w:val="hybridMultilevel"/>
    <w:tmpl w:val="8108A80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6C6112"/>
    <w:multiLevelType w:val="hybridMultilevel"/>
    <w:tmpl w:val="9B36DDF8"/>
    <w:lvl w:ilvl="0" w:tplc="0415000F">
      <w:start w:val="1"/>
      <w:numFmt w:val="decimal"/>
      <w:lvlText w:val="%1."/>
      <w:lvlJc w:val="left"/>
      <w:pPr>
        <w:ind w:left="2143" w:hanging="360"/>
      </w:pPr>
    </w:lvl>
    <w:lvl w:ilvl="1" w:tplc="04150019" w:tentative="1">
      <w:start w:val="1"/>
      <w:numFmt w:val="lowerLetter"/>
      <w:lvlText w:val="%2."/>
      <w:lvlJc w:val="left"/>
      <w:pPr>
        <w:ind w:left="2863" w:hanging="360"/>
      </w:pPr>
    </w:lvl>
    <w:lvl w:ilvl="2" w:tplc="0415001B" w:tentative="1">
      <w:start w:val="1"/>
      <w:numFmt w:val="lowerRoman"/>
      <w:lvlText w:val="%3."/>
      <w:lvlJc w:val="right"/>
      <w:pPr>
        <w:ind w:left="3583" w:hanging="180"/>
      </w:pPr>
    </w:lvl>
    <w:lvl w:ilvl="3" w:tplc="0415000F" w:tentative="1">
      <w:start w:val="1"/>
      <w:numFmt w:val="decimal"/>
      <w:lvlText w:val="%4."/>
      <w:lvlJc w:val="left"/>
      <w:pPr>
        <w:ind w:left="4303" w:hanging="360"/>
      </w:pPr>
    </w:lvl>
    <w:lvl w:ilvl="4" w:tplc="04150019" w:tentative="1">
      <w:start w:val="1"/>
      <w:numFmt w:val="lowerLetter"/>
      <w:lvlText w:val="%5."/>
      <w:lvlJc w:val="left"/>
      <w:pPr>
        <w:ind w:left="5023" w:hanging="360"/>
      </w:pPr>
    </w:lvl>
    <w:lvl w:ilvl="5" w:tplc="0415001B" w:tentative="1">
      <w:start w:val="1"/>
      <w:numFmt w:val="lowerRoman"/>
      <w:lvlText w:val="%6."/>
      <w:lvlJc w:val="right"/>
      <w:pPr>
        <w:ind w:left="5743" w:hanging="180"/>
      </w:pPr>
    </w:lvl>
    <w:lvl w:ilvl="6" w:tplc="0415000F" w:tentative="1">
      <w:start w:val="1"/>
      <w:numFmt w:val="decimal"/>
      <w:lvlText w:val="%7."/>
      <w:lvlJc w:val="left"/>
      <w:pPr>
        <w:ind w:left="6463" w:hanging="360"/>
      </w:pPr>
    </w:lvl>
    <w:lvl w:ilvl="7" w:tplc="04150019" w:tentative="1">
      <w:start w:val="1"/>
      <w:numFmt w:val="lowerLetter"/>
      <w:lvlText w:val="%8."/>
      <w:lvlJc w:val="left"/>
      <w:pPr>
        <w:ind w:left="7183" w:hanging="360"/>
      </w:pPr>
    </w:lvl>
    <w:lvl w:ilvl="8" w:tplc="0415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8">
    <w:nsid w:val="368706A0"/>
    <w:multiLevelType w:val="hybridMultilevel"/>
    <w:tmpl w:val="C1CC5A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35160"/>
    <w:multiLevelType w:val="hybridMultilevel"/>
    <w:tmpl w:val="45FEB4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42369"/>
    <w:multiLevelType w:val="hybridMultilevel"/>
    <w:tmpl w:val="527005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825C1"/>
    <w:multiLevelType w:val="hybridMultilevel"/>
    <w:tmpl w:val="A586B0F0"/>
    <w:lvl w:ilvl="0" w:tplc="0415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>
    <w:nsid w:val="57B914E7"/>
    <w:multiLevelType w:val="hybridMultilevel"/>
    <w:tmpl w:val="5254B0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F3C19"/>
    <w:multiLevelType w:val="hybridMultilevel"/>
    <w:tmpl w:val="B1885C8E"/>
    <w:lvl w:ilvl="0" w:tplc="0415000F">
      <w:start w:val="1"/>
      <w:numFmt w:val="decimal"/>
      <w:lvlText w:val="%1."/>
      <w:lvlJc w:val="left"/>
      <w:pPr>
        <w:ind w:left="1423" w:hanging="360"/>
      </w:pPr>
    </w:lvl>
    <w:lvl w:ilvl="1" w:tplc="04150019" w:tentative="1">
      <w:start w:val="1"/>
      <w:numFmt w:val="lowerLetter"/>
      <w:lvlText w:val="%2."/>
      <w:lvlJc w:val="left"/>
      <w:pPr>
        <w:ind w:left="2143" w:hanging="360"/>
      </w:pPr>
    </w:lvl>
    <w:lvl w:ilvl="2" w:tplc="0415001B" w:tentative="1">
      <w:start w:val="1"/>
      <w:numFmt w:val="lowerRoman"/>
      <w:lvlText w:val="%3."/>
      <w:lvlJc w:val="right"/>
      <w:pPr>
        <w:ind w:left="2863" w:hanging="180"/>
      </w:pPr>
    </w:lvl>
    <w:lvl w:ilvl="3" w:tplc="0415000F" w:tentative="1">
      <w:start w:val="1"/>
      <w:numFmt w:val="decimal"/>
      <w:lvlText w:val="%4."/>
      <w:lvlJc w:val="left"/>
      <w:pPr>
        <w:ind w:left="3583" w:hanging="360"/>
      </w:pPr>
    </w:lvl>
    <w:lvl w:ilvl="4" w:tplc="04150019" w:tentative="1">
      <w:start w:val="1"/>
      <w:numFmt w:val="lowerLetter"/>
      <w:lvlText w:val="%5."/>
      <w:lvlJc w:val="left"/>
      <w:pPr>
        <w:ind w:left="4303" w:hanging="360"/>
      </w:pPr>
    </w:lvl>
    <w:lvl w:ilvl="5" w:tplc="0415001B" w:tentative="1">
      <w:start w:val="1"/>
      <w:numFmt w:val="lowerRoman"/>
      <w:lvlText w:val="%6."/>
      <w:lvlJc w:val="right"/>
      <w:pPr>
        <w:ind w:left="5023" w:hanging="180"/>
      </w:pPr>
    </w:lvl>
    <w:lvl w:ilvl="6" w:tplc="0415000F" w:tentative="1">
      <w:start w:val="1"/>
      <w:numFmt w:val="decimal"/>
      <w:lvlText w:val="%7."/>
      <w:lvlJc w:val="left"/>
      <w:pPr>
        <w:ind w:left="5743" w:hanging="360"/>
      </w:pPr>
    </w:lvl>
    <w:lvl w:ilvl="7" w:tplc="04150019" w:tentative="1">
      <w:start w:val="1"/>
      <w:numFmt w:val="lowerLetter"/>
      <w:lvlText w:val="%8."/>
      <w:lvlJc w:val="left"/>
      <w:pPr>
        <w:ind w:left="6463" w:hanging="360"/>
      </w:pPr>
    </w:lvl>
    <w:lvl w:ilvl="8" w:tplc="041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4">
    <w:nsid w:val="77C50C30"/>
    <w:multiLevelType w:val="hybridMultilevel"/>
    <w:tmpl w:val="A40E53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9"/>
  </w:num>
  <w:num w:numId="14">
    <w:abstractNumId w:val="10"/>
  </w:num>
  <w:num w:numId="15">
    <w:abstractNumId w:val="0"/>
  </w:num>
  <w:num w:numId="16">
    <w:abstractNumId w:val="6"/>
  </w:num>
  <w:num w:numId="17">
    <w:abstractNumId w:val="3"/>
  </w:num>
  <w:num w:numId="18">
    <w:abstractNumId w:val="14"/>
  </w:num>
  <w:num w:numId="19">
    <w:abstractNumId w:val="13"/>
  </w:num>
  <w:num w:numId="20">
    <w:abstractNumId w:val="7"/>
  </w:num>
  <w:num w:numId="21">
    <w:abstractNumId w:val="8"/>
  </w:num>
  <w:num w:numId="22">
    <w:abstractNumId w:val="11"/>
  </w:num>
  <w:num w:numId="23">
    <w:abstractNumId w:val="1"/>
  </w:num>
  <w:num w:numId="24">
    <w:abstractNumId w:val="2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B0"/>
    <w:rsid w:val="00106210"/>
    <w:rsid w:val="0028677A"/>
    <w:rsid w:val="00385213"/>
    <w:rsid w:val="0050521A"/>
    <w:rsid w:val="007E4EB0"/>
    <w:rsid w:val="00806734"/>
    <w:rsid w:val="00B07B4A"/>
    <w:rsid w:val="00B1098D"/>
    <w:rsid w:val="00EE3530"/>
    <w:rsid w:val="00F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1041E-10CE-41A5-982B-9C29ED3B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13"/>
  </w:style>
  <w:style w:type="paragraph" w:styleId="Heading1">
    <w:name w:val="heading 1"/>
    <w:basedOn w:val="Normal"/>
    <w:next w:val="Normal"/>
    <w:link w:val="Heading1Char"/>
    <w:uiPriority w:val="9"/>
    <w:qFormat/>
    <w:rsid w:val="00385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2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2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2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2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2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2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2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213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213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213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213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5213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213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213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213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213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213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2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213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2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8521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852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85213"/>
    <w:rPr>
      <w:b/>
      <w:bCs/>
      <w:i/>
      <w:iCs/>
      <w:color w:val="4A66AC" w:themeColor="accent1"/>
    </w:rPr>
  </w:style>
  <w:style w:type="character" w:styleId="Strong">
    <w:name w:val="Strong"/>
    <w:basedOn w:val="DefaultParagraphFont"/>
    <w:uiPriority w:val="22"/>
    <w:qFormat/>
    <w:rsid w:val="0038521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852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52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213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213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385213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85213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5213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85213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213"/>
    <w:pPr>
      <w:outlineLvl w:val="9"/>
    </w:pPr>
  </w:style>
  <w:style w:type="paragraph" w:styleId="NoSpacing">
    <w:name w:val="No Spacing"/>
    <w:aliases w:val="No Indent"/>
    <w:link w:val="NoSpacingChar"/>
    <w:uiPriority w:val="1"/>
    <w:qFormat/>
    <w:rsid w:val="003852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2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10"/>
  </w:style>
  <w:style w:type="paragraph" w:styleId="Footer">
    <w:name w:val="footer"/>
    <w:basedOn w:val="Normal"/>
    <w:link w:val="FooterChar"/>
    <w:uiPriority w:val="99"/>
    <w:unhideWhenUsed/>
    <w:rsid w:val="001062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10"/>
  </w:style>
  <w:style w:type="character" w:customStyle="1" w:styleId="NoSpacingChar">
    <w:name w:val="No Spacing Char"/>
    <w:basedOn w:val="DefaultParagraphFont"/>
    <w:link w:val="NoSpacing"/>
    <w:uiPriority w:val="1"/>
    <w:rsid w:val="00106210"/>
  </w:style>
  <w:style w:type="table" w:styleId="TableGrid">
    <w:name w:val="Table Grid"/>
    <w:basedOn w:val="TableNormal"/>
    <w:uiPriority w:val="39"/>
    <w:rsid w:val="00385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8EDB0E1718478DB1FA812E237CF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42D0C-0784-48D3-912C-F0E9C5565587}"/>
      </w:docPartPr>
      <w:docPartBody>
        <w:p w:rsidR="00000000" w:rsidRDefault="002121CC" w:rsidP="002121CC">
          <w:pPr>
            <w:pStyle w:val="888EDB0E1718478DB1FA812E237CFEF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B8F3386B3FD42D480A02D50623DA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7A6-FD86-4A21-8F0E-F9CE49F840AB}"/>
      </w:docPartPr>
      <w:docPartBody>
        <w:p w:rsidR="00000000" w:rsidRDefault="002121CC" w:rsidP="002121CC">
          <w:pPr>
            <w:pStyle w:val="AB8F3386B3FD42D480A02D50623DA37E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CC"/>
    <w:rsid w:val="002121CC"/>
    <w:rsid w:val="00D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A96ED89536429BA7C2AA691474FCB6">
    <w:name w:val="D4A96ED89536429BA7C2AA691474FCB6"/>
    <w:rsid w:val="002121CC"/>
  </w:style>
  <w:style w:type="paragraph" w:customStyle="1" w:styleId="888EDB0E1718478DB1FA812E237CFEFE">
    <w:name w:val="888EDB0E1718478DB1FA812E237CFEFE"/>
    <w:rsid w:val="002121CC"/>
  </w:style>
  <w:style w:type="paragraph" w:customStyle="1" w:styleId="AB8F3386B3FD42D480A02D50623DA37E">
    <w:name w:val="AB8F3386B3FD42D480A02D50623DA37E"/>
    <w:rsid w:val="002121CC"/>
  </w:style>
  <w:style w:type="paragraph" w:customStyle="1" w:styleId="C0FB077328C945599F35773A427FEE8C">
    <w:name w:val="C0FB077328C945599F35773A427FEE8C"/>
    <w:rsid w:val="002121CC"/>
  </w:style>
  <w:style w:type="paragraph" w:customStyle="1" w:styleId="6E853AA81B6B4CB582CCC4F0EA9588F3">
    <w:name w:val="6E853AA81B6B4CB582CCC4F0EA9588F3"/>
    <w:rsid w:val="002121CC"/>
  </w:style>
  <w:style w:type="paragraph" w:customStyle="1" w:styleId="41AEF5D1BA6747B8B1547D206B3EFB78">
    <w:name w:val="41AEF5D1BA6747B8B1547D206B3EFB78"/>
    <w:rsid w:val="002121CC"/>
  </w:style>
  <w:style w:type="paragraph" w:customStyle="1" w:styleId="5029279089114ABC9F83741920DFC405">
    <w:name w:val="5029279089114ABC9F83741920DFC405"/>
    <w:rsid w:val="00212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2015-01-01T00:00:00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2361C33A-42F7-4F8C-8183-6BD251B5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103</TotalTime>
  <Pages>5</Pages>
  <Words>448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BudgetFlow</vt:lpstr>
    </vt:vector>
  </TitlesOfParts>
  <Company>Uniwersytet Jagielloński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BudgetFlow</dc:title>
  <dc:subject>Projekt aplikacji do zarządzania budżetem</dc:subject>
  <dc:creator>Klaudia Olejniczak</dc:creator>
  <cp:keywords/>
  <cp:lastModifiedBy>Yuri</cp:lastModifiedBy>
  <cp:revision>2</cp:revision>
  <dcterms:created xsi:type="dcterms:W3CDTF">2015-12-29T11:48:00Z</dcterms:created>
  <dcterms:modified xsi:type="dcterms:W3CDTF">2015-12-29T13:37:00Z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