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color w:val="000000"/>
          <w:sz w:val="44"/>
        </w:rPr>
        <w:t>DANH MỤC USE CASE CHI TIẾT</w:t>
      </w:r>
    </w:p>
    <w:p>
      <w:pPr>
        <w:pStyle w:val="Subtitle"/>
        <w:jc w:val="center"/>
      </w:pPr>
      <w:r>
        <w:rPr>
          <w:rFonts w:ascii="Calibri" w:hAnsi="Calibri" w:eastAsia="Calibri"/>
          <w:i/>
          <w:color w:val="555555"/>
          <w:sz w:val="28"/>
        </w:rPr>
        <w:t>Hệ thống quản lý hoạt động nghiên cứu khoa học cấp trường</w:t>
      </w:r>
    </w:p>
    <w:p>
      <w:pPr>
        <w:pStyle w:val="Heading1"/>
      </w:pPr>
      <w:r>
        <w:t>1. Use case tổng quan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300"/>
        <w:gridCol w:w="3560"/>
      </w:tblGrid>
      <w:tr>
        <w:trPr>
          <w:tblHeader w:val="true"/>
          <w:cantSplit/>
          <w:cantSplit/>
        </w:trPr>
        <w:tc>
          <w:tcPr>
            <w:tcW w:type="dxa" w:w="15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  <w:tc>
          <w:tcPr>
            <w:tcW w:type="dxa" w:w="4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tổng quan</w:t>
            </w:r>
          </w:p>
        </w:tc>
        <w:tc>
          <w:tcPr>
            <w:tcW w:type="dxa" w:w="35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UCTQ-01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Xét duyệt đăng ký đề tài sinh viên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trong vai trò hướng dẫn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UCTQ-02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Tra cứu sổ tiết NCKH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Đăng ký thực hiện đề tài giao trực tiếp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UCTQ-04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Đăng ký đề xuất đề tài tuyển chọn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tài; cụ thể là Giảng viên hoặc Sinh viên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UCTQ-05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Gửi đơn báo cáo tiến độ 1/2 thời gian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UCTQ-06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Nộp thuyết minh đề tài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UCTQ-07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Nộp hồ sơ nghiệm thu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UCTQ-08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thông báo/quyết định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UCTQ-09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Nộp giải trình chỉnh sửa báo cáo nghiệm thu đề tài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UCTQ-10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Xét duyệt đăng ký đề tài giảng viên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Trưởng Khoa/Trưởng đơn vị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Quản lý xét duyệt hồ sơ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UCTQ-12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Quản lý xét duyệt thuyết minh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UCTQ-13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Quản lý nghiệm thu đề tài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UCTQ-14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Công bố đợt giao trực tiếp và danh mục đề tài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UCTQ-15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Công bố đợt tuyển chọn đề tài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UCTQ-16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Đăng thông báo/quyết định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UCTQ-17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Nhận xét thuyết minh đề tài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Thành viên Hội đồng xét duyệt thuyết minh, Thư ký Hội đồng xét duyệt thuyết minh và Cán bộ/Phòng KHCN (P.KHCN) khi giữ vai trò Chủ tịch Hội đồng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UCTQ-18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Đánh giá hồ sơ nghiệm thu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Thành viên Hội đồng nghiệm thu, Thư ký Hội đồng nghiệm thu và Cán bộ/Phòng KHCN (P.KHCN) khi giữ vai trò Chủ tịch Hội đồng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UCTQ-19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Nhận xét hồ sơ đăng ký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Thành viên Hội đồng xét duyệt hồ sơ, Thư ký Hội đồng xét duyệt hồ sơ và Cán bộ/Phòng KHCN (P.KHCN) khi giữ vai trò Chủ tịch Hội đồng</w:t>
            </w:r>
          </w:p>
        </w:tc>
      </w:tr>
    </w:tbl>
    <w:p>
      <w:pPr>
        <w:spacing w:before="0" w:after="40"/>
      </w:pPr>
    </w:p>
    <w:p>
      <w:pPr>
        <w:sectPr>
          <w:footerReference w:type="default" r:id="rId9"/>
          <w:pgSz w:w="12240" w:h="15840"/>
          <w:pgMar w:top="1008" w:right="1008" w:bottom="1008" w:left="1008" w:header="504" w:footer="504" w:gutter="0"/>
          <w:cols w:space="720"/>
          <w:docGrid w:linePitch="360"/>
        </w:sectPr>
      </w:pPr>
    </w:p>
    <w:p>
      <w:pPr>
        <w:pStyle w:val="Heading1"/>
        <w:pageBreakBefore w:val="0"/>
      </w:pPr>
      <w:r>
        <w:t>2. Use case chi tiết</w:t>
      </w:r>
    </w:p>
    <w:p>
      <w:pPr>
        <w:pStyle w:val="Heading2"/>
      </w:pPr>
      <w:r>
        <w:t>2.0. Tiền bước - Quản lý đợt đăng ký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đợt đăng ký NCKH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Một đợt đăng ký mới được hình thành để cấu hình và công bố.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UCTQ-14, UCTQ-15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Cấu hình loại và thời gian của đợt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Đợt có loại và khoảng thời gian áp dụng.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UCTQ-14, UCTQ-15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Quản lý danh mục đề tài giao trực tiếp của đợt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Danh mục đề tài giao trực tiếp gắn với đợt được duy trì.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UC-DOT-04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Cập nhật đợt trước khi khóa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Thông tin đợt được điều chỉnh trong khoảng được phép.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UCTQ-14, UCTQ-15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UC-DOT-05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Công bố đợt đăng ký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Đợt sẵn sàng để người dùng xem và đăng ký.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UCTQ-14, UCTQ-15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UC-DOT-06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danh sách và tình trạng các đợt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tài, Giảng viên, Sinh viên, Cán bộ/Phòng KHCN (P.KHCN) theo quyền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dùng biết các đợt và tình trạng hiện tại.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UCTQ-03, UCTQ-04, UCTQ-14, UCTQ-15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UC-DOT-08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Theo dõi tình trạng đợt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P.KHCN nắm được tình trạng vận hành của đợt.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UCTQ-14, UCTQ-15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2.1. Bước 01 - Đăng ký đề tài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hồ sơ đăng ký đề tài giảng viên ở trạng thái nháp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Hồ sơ giảng viên được tạo để tiếp tục hoàn thiện.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hồ sơ đăng ký đề tài sinh viên ở trạng thái nháp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Sinh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Hồ sơ sinh viên được tạo để tiếp tục hoàn thiện.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Cập nhật hồ sơ đăng ký trước khi nộp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Nội dung nháp được hoàn thiện.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UC-DK-04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Quản lý thông tin nhóm nghiên cứu trong hồ sơ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Danh sách/thông tin nhóm được ghi nhận; thành viên nhóm không trở thành actor.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UC-DK-05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Kiểm tra điều kiện nộp hồ sơ đăng ký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Biết hồ sơ có đáp ứng điều kiện nộp, hạn mức và lệnh cấm hay không.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UC-DK-06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BM01 từ dữ liệu đăng ký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BM01 đầy đủ thông tin được chuẩn bị theo pipeline form/PDF.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UC-DK-07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Nộp hồ sơ đăng ký kèm BM01 đã ký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Hồ sơ chuyển vào tuyến xét duyệt tương ứng và form BM01 bị khóa.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UC-DK-08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trạng thái xử lý hồ sơ đăng ký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đăng ký biết hồ sơ đang ở bước nào và kết quả xử lý.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UC-DK-09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Xét duyệt hồ sơ sinh viên được hướng dẫn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trong vai trò hướng dẫn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Hồ sơ hợp lệ được duyệt và tự chuyển vào tập đủ điều kiện lập Hội đồng.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UCTQ-01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UC-DK-10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Trả hồ sơ sinh viên để sửa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trong vai trò hướng dẫn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Hồ sơ quay lại cho Sinh viên kèm yêu cầu sửa bắt buộc.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UCTQ-01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Xét duyệt hồ sơ giảng viên của đơn vị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Trưởng Khoa/Trưởng đơn vị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Hồ sơ hợp lệ được duyệt và tự chuyển vào tập đủ điều kiện lập Hội đồng.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UCTQ-10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Trả hồ sơ giảng viên để sửa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Trưởng Khoa/Trưởng đơn vị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Hồ sơ quay lại cho Giảng viên kèm yêu cầu sửa bắt buộc.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UCTQ-10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Sửa và nộp lại hồ sơ bị trả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Phiên bản sửa đổi, BM01 ký lại được đưa lại vào tuyến xét duyệt trước hạn.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UCTQ-01, UCTQ-10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UC-DK-14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Gửi yêu cầu hủy hồ sơ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Yêu cầu hủy có lý do được ghi nhận để P.KHCN xử lý.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UC-DK-15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Xử lý yêu cầu hủy hồ sơ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Yêu cầu hủy có kết quả; nếu từ chối phải có lý do, nếu chấp thuận có thể thiết lập thời gian cấm đăng ký.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2.2. Bước 02 - Xét duyệt đề xuất sơ bộ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UC-HD-01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Hội đồng xét duyệt hồ sơ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Hội đồng xét duyệt hồ sơ được tạo với danh sách thành viên để nhận BM02 và lập BM03.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hồ sơ phục vụ đánh giá xét duyệt hồ sơ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Thành viên Hội đồng xét duyệt hồ sơ, Thư ký Hội đồng xét duyệt hồ sơ, Cán bộ/Phòng KHCN (P.KHCN) trong vai trò Chủ tịch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đánh giá có BM01 làm căn cứ lập phiếu.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UCTQ-19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phiếu xét duyệt hồ sơ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Thành viên Hội đồng xét duyệt hồ sơ, Thư ký Hội đồng xét duyệt hồ sơ, Cán bộ/Phòng KHCN (P.KHCN) trong vai trò Chủ tịch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BM02 đã ký được nộp, khóa và tính là phiếu hợp lệ trước mốc chốt.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UCTQ-19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biên bản xét duyệt hồ sơ có chữ ký Thư ký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xét duyệt hồ sơ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BM03 có chữ ký Thư ký được nộp cho P.KHCN và form bị khóa.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2.3. Bước 03 - Viết và nộp thuyết minh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UC-TM-01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Tải thuyết minh hoàn chỉnh lên hồ sơ đề tài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Tệp BM04 được soạn ngoài hệ thống và lưu cùng hồ sơ để Hội đồng xem, đánh giá.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UCTQ-06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2.4. Bước 04 - Phê duyệt thuyết minh và lưu hợp đồng đã ký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UC-TL-05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Đăng và lưu quyết định Hội đồng xét duyệt thuyết minh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BM05 lập/ký bên ngoài được lưu và công bố theo quyền.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UCTQ-16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UC-TL-06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Xem/tải quyết định Hội đồng xét duyệt thuyết minh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có quyền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dùng truy cập BM05 đã công bố trong phạm vi quyền.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UCTQ-08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UC-HD-02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Hội đồng xét duyệt thuyết minh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Hội đồng thuyết minh được tạo với danh sách thành viên để nhận BM06 và lập BM07.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UCTQ-12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hồ sơ phục vụ đánh giá thuyết minh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Thành viên Hội đồng xét duyệt thuyết minh, Thư ký Hội đồng xét duyệt thuyết minh, Cán bộ/Phòng KHCN (P.KHCN) trong vai trò Chủ tịch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đánh giá có BM04/BM05 làm căn cứ lập phiếu.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UCTQ-17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UC-PH-04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phiếu xét duyệt thuyết minh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Thành viên Hội đồng xét duyệt thuyết minh, Thư ký Hội đồng xét duyệt thuyết minh, Cán bộ/Phòng KHCN (P.KHCN) trong vai trò Chủ tịch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BM06 đã ký được nộp, khóa và tính là phiếu hợp lệ trước mốc chốt.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UCTQ-17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biên bản xét duyệt thuyết minh có chữ ký Thư ký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xét duyệt thuyết minh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BM07 có chữ ký Thư ký được nộp cho P.KHCN và form bị khóa.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UCTQ-12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Lưu hợp đồng đã ký của đề tài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Tệp hợp đồng đã ký được lưu; hệ thống không ký hoặc xử lý thanh toán.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UCTQ-12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và tải hợp đồng đã ký của đề tài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truy cập được hợp đồng của đúng đề tài.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UCTQ-08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2.5. Bước 05 - Thực hiện và báo cáo tiến độ 1/2 thời gian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UC-BC-01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báo cáo tiến độ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BM08 đầy đủ dữ liệu, có PDF đã ký được nộp và form bị khóa.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UCTQ-05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UC-BC-04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Xem/tải báo cáo tiến độ, tổng kết và giải trình theo quyền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có liên quan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Tài liệu đã nộp được khai thác trong phạm vi quyền.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UCTQ-05, UCTQ-07, UCTQ-09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2.6. Bước 06 - Nộp hồ sơ và nghiệm thu đề tài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UC-BC-02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Tải báo cáo tổng kết hoàn chỉnh lên hồ sơ đề tài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Tệp BM09 hoàn chỉnh được lưu cùng đề tài.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UCTQ-07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UC-TL-07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Đăng và lưu quyết định Hội đồng nghiệm thu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BM10 lập/ký bên ngoài được lưu và công bố theo quyền.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UCTQ-16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UC-TL-08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Xem/tải quyết định Hội đồng nghiệm thu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có quyền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dùng truy cập BM10 đã công bố trong phạm vi quyền.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UCTQ-08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UC-HD-03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Hội đồng nghiệm thu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Hội đồng nghiệm thu được tạo với danh sách thành viên để nhận BM11 và lập BM12.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UC-PH-05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hồ sơ phục vụ đánh giá nghiệm thu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Thành viên Hội đồng nghiệm thu, Thư ký Hội đồng nghiệm thu, Cán bộ/Phòng KHCN (P.KHCN) trong vai trò Chủ tịch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đánh giá có BM09/BM10 làm căn cứ lập phiếu.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UCTQ-18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UC-PH-06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phiếu nghiệm thu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Thành viên Hội đồng nghiệm thu, Thư ký Hội đồng nghiệm thu, Cán bộ/Phòng KHCN (P.KHCN) trong vai trò Chủ tịch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BM11 đã ký được nộp, khóa và tính là phiếu hợp lệ trước mốc chốt.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UCTQ-18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biên bản nghiệm thu có chữ ký Thư ký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nghiệm thu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BM12 có chữ ký Thư ký được nộp cho P.KHCN và form bị khóa.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UCTQ-13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2.7. Bước 07 - Chỉnh sửa sau nghiệm thu và lưu BM14 hoàn chỉnh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UC-BC-03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giải trình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BM13 đầy đủ dữ liệu, có PDF đã ký được nộp và form bị khóa.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UCTQ-09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Lưu bản BM14 hoàn chỉnh sau xử lý bên ngoài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Tệp BM14 hoàn chỉnh được lưu sau khi toàn bộ việc lập, xử lý và ký diễn ra bên ngoài.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UC-TL-04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bản BM14 hoàn chỉnh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xem được BM14 đã lưu của đề tài.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UCTQ-08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2.8. Bước 08 - Công nhận kết quả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UC-TL-09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Đăng và lưu quyết định công nhận kết quả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BM15 lập/ký bên ngoài được lưu và công bố theo quyền.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UCTQ-16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UC-TL-10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Xem/tải quyết định công nhận kết quả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có quyền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dùng truy cập BM15 đã công bố trong phạm vi quyền.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UCTQ-08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2.9. Bước 09 - Triển khai ứng dụng và lưu hồ sơ</w:t>
      </w:r>
    </w:p>
    <w:p>
      <w:pPr>
        <w:pStyle w:val="Heading2"/>
      </w:pPr>
      <w:r>
        <w:t>2.10. Use case dùng chung và xuyên suốt</w:t>
      </w:r>
    </w:p>
    <w:p>
      <w:pPr>
        <w:pStyle w:val="Heading3"/>
      </w:pPr>
      <w:r>
        <w:t>2.10.1. Actor, phân quyền và truy cập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UC-ACT-01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Sử dụng quyền theo vai trò nghiệp vụ được cấp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có tài khoản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Chỉ thực hiện được hành vi của vai trò hiện hành; một tài khoản có thể mang nhiều vai trò.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UC-ACT-02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Sử dụng vai trò Giảng viên hướng dẫn trên đề tài sinh viên được gán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xét duyệt đúng hồ sơ sinh viên được gán bằng tài khoản hiện có.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UCTQ-01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UC-ACT-03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Sử dụng nhiều vai trò Hội đồng trên cùng tài khoản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 và các actor Hội đồng theo phân công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Một cá nhân truy cập đúng quyền theo từng Hội đồng/giai đoạn mà không cần tài khoản trùng lặp.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UCTQ-13, UCTQ-17, UCTQ-18, UCTQ-19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2.10.2. Quản lý Hội đồng dùng chung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UC-HD-04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Quản lý thông tin Hội đồng trước mốc chốt phiếu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Thông tin hành chính của Hội đồng được duy trì trong giới hạn cho phép.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UC-HD-05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Theo dõi tiến độ nộp phiếu của Hội đồng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Theo dõi số phiếu đã nộp và điều kiện quá bán mà không can thiệp đánh giá chuyên môn.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UC-CHOT-01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Kiểm tra điều kiện quá bán của Hội đồng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Biết số phiếu hợp lệ có lớn hơn 50% tổng số thành viên hay không.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UC-CHOT-02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Xác nhận chốt phiếu để bắt đầu lập biên bản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Tập phiếu được chốt bất biến, phiếu chưa nộp mất hiệu lực, nhận phiếu bị khóa và form biên bản được mở.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2.10.3. Xử lý biên bản Hội đồng dùng chung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UC-BB-04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Kiểm tra biên bản do Thư ký nộp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 trong vai trò Chủ tịch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BM03/BM07/BM12 được xác định hợp lệ để ký tiếp hoặc cần trả sửa.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UC-BB-05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Trả biên bản để Thư ký sửa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 trong vai trò Chủ tịch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Biên bản được trả kèm lý do để sửa và nộp lại; không từ chối vĩnh viễn.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UC-BB-06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Sửa, ký lại và nộp lại biên bản bị trả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PDF/chữ ký cũ mất hiệu lực; bản mới có chữ ký Thư ký được nộp lại trong thời gian duyệt.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UC-BB-07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Hoàn tất biên bản bằng chữ ký thứ hai của Chủ tịch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 trong vai trò Chủ tịch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Bản đủ hai chữ ký được tải lên và xác nhận hoàn tất.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UC-BB-09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Gia hạn thời gian duyệt biên bản vì lý do chính đáng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Quyền sửa/nộp được mở lại đến hạn mới; lý do gia hạn được lưu để truy vết.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2.10.4. Pipeline biểu mẫu/PDF dùng chung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Nhập đầy đủ và lưu dữ liệu biểu mẫu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lập BM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Mọi thông tin của biểu mẫu gốc được nhập đầy đủ.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trước biểu mẫu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lập BM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Kiểm tra bản trình bày trước khi xuất.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Xuất PDF để ký bên ngoài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lập BM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PDF được sinh từ dữ liệu form để ký ngoài hệ thống.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UC-FORM-04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Tiếp tục sửa form và xuất lại PDF trước khi nộp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lập BM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Form vẫn sửa được và có thể xuất lại trước mốc nộp.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UC-FORM-05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Tải PDF đã ký lên bản nháp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lập BM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PDF đã ký được gắn tạm thời nhưng form chưa bị khóa.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UC-FORM-07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Nộp biểu mẫu có PDF đã ký và khóa form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Người lập BM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Bản chính thức được nộp và form không còn được sửa.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UC-FORM-08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Vô hiệu hóa PDF/chữ ký cũ khi biên bản bị trả và sửa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Bản cũ mất hiệu lực; phải xuất, ký và nộp bản mới.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UC-FORM-09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Bổ sung chữ ký thứ hai cho biên bản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 trong vai trò Chủ tịch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Bản có chữ ký Thư ký được ký thêm và xác nhận là bản đủ hai chữ ký.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2.10.5. Thông báo và truy vết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UC-TB-01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Nhận thông báo hạn mới của biên bản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biết hạn mới sau gia hạn.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UC-TB-02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Truy vết lý do gia hạn biên bản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Lý do và lần gia hạn được lưu để kiểm tra.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UC-TB-03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Truy vết việc chốt tập phiếu đánh giá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Có bằng chứng về mốc chốt, số phiếu hợp lệ và tổng số thành viên tại thời điểm chốt.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UC-TB-04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Theo dõi trạng thái hồ sơ và biểu mẫu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có liên quan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biết trạng thái xử lý của đối tượng mình có quyền.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UCTQ-03 đến UCTQ-19 theo phạm vi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2.10.6. Use case chưa đủ căn cứ phân rã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400"/>
        <w:gridCol w:w="3200"/>
        <w:gridCol w:w="2850"/>
        <w:gridCol w:w="4200"/>
        <w:gridCol w:w="1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 tạm</w:t>
            </w:r>
          </w:p>
        </w:tc>
        <w:tc>
          <w:tcPr>
            <w:tcW w:type="dxa" w:w="3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3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UC-TR-01</w:t>
            </w:r>
          </w:p>
        </w:tc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Tra cứu sổ tiết NCKH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**Cần xác minh:** chưa xác định đối tượng tra cứu, dữ liệu đầu vào, điều kiện và kết quả trả về.</w:t>
            </w:r>
          </w:p>
        </w:tc>
        <w:tc>
          <w:tcPr>
            <w:tcW w:type="dxa" w:w="1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UCTQ-02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3. Ma trận use case chi tiết - actor</w:t>
      </w:r>
    </w:p>
    <w:tbl>
      <w:tblPr>
        <w:tblW w:type="dxa" w:w="129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700"/>
        <w:gridCol w:w="5550"/>
        <w:gridCol w:w="5710"/>
      </w:tblGrid>
      <w:tr>
        <w:trPr>
          <w:tblHeader w:val="true"/>
          <w:cantSplit/>
          <w:cantSplit/>
        </w:trPr>
        <w:tc>
          <w:tcPr>
            <w:tcW w:type="dxa" w:w="1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55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57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Các actor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đợt đăng ký NCKH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Cấu hình loại và thời gian của đợt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Quản lý danh mục đề tài giao trực tiếp của đợt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UC-DOT-04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Cập nhật đợt trước khi khóa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UC-DOT-05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Công bố đợt đăng ký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UC-DOT-06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danh sách và tình trạng các đợt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tài, Giảng viên, Sinh viên,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UC-DOT-08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Theo dõi tình trạng đợt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hồ sơ đăng ký đề tài giảng viên ở trạng thái nháp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hồ sơ đăng ký đề tài sinh viên ở trạng thái nháp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Cập nhật hồ sơ đăng ký trước khi nộp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UC-DK-04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Quản lý thông tin nhóm nghiên cứu trong hồ sơ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UC-DK-05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Kiểm tra điều kiện nộp hồ sơ đăng ký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UC-DK-06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BM01 từ dữ liệu đăng ký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UC-DK-07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Nộp hồ sơ đăng ký kèm BM01 đã ký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UC-DK-08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trạng thái xử lý hồ sơ đăng ký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UC-DK-09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Xét duyệt hồ sơ sinh viên được hướng dẫn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UC-DK-10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Trả hồ sơ sinh viên để sửa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Xét duyệt hồ sơ giảng viên của đơn vị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Trưởng Khoa/Trưởng đơn vị, Giảng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Trả hồ sơ giảng viên để sửa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Trưởng Khoa/Trưởng đơn vị, Giảng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Sửa và nộp lại hồ sơ bị trả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viên, Trưởng Khoa/Trưởng đơn vị theo tuyến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UC-DK-14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Gửi yêu cầu hủy hồ sơ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viên,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UC-DK-15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Xử lý yêu cầu hủy hồ sơ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Giảng viên, 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UC-HD-01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Hội đồng xét duyệt hồ sơ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Thành viên Hội đồng xét duyệt hồ sơ, Thư ký Hội đồng xét duyệt hồ sơ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UC-HD-02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Hội đồng xét duyệt thuyết minh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Thành viên Hội đồng xét duyệt thuyết minh, Thư ký Hội đồng xét duyệt thuyết minh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UC-HD-03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Tạo Hội đồng nghiệm thu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Thành viên Hội đồng nghiệm thu, Thư ký Hội đồng nghiệm thu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UC-HD-04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Quản lý thông tin Hội đồng trước mốc chốt phiếu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(P.KHCN); Thành viên và 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UC-HD-05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Theo dõi tiến độ nộp phiếu của Hội đồng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(P.KHCN); Thành viên và 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hồ sơ phục vụ đánh giá xét duyệt hồ sơ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Thành viên Hội đồng xét duyệt hồ sơ, Thư ký Hội đồng xét duyệt hồ sơ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phiếu xét duyệt hồ sơ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Thành viên Hội đồng xét duyệt hồ sơ, Thư ký Hội đồng xét duyệt hồ sơ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hồ sơ phục vụ đánh giá thuyết minh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Thành viên Hội đồng xét duyệt thuyết minh, Thư ký Hội đồng xét duyệt thuyết minh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UC-PH-04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phiếu xét duyệt thuyết minh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Thành viên Hội đồng xét duyệt thuyết minh, Thư ký Hội đồng xét duyệt thuyết minh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UC-PH-05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hồ sơ phục vụ đánh giá nghiệm thu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Thành viên Hội đồng nghiệm thu, Thư ký Hội đồng nghiệm thu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UC-PH-06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phiếu nghiệm thu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Thành viên Hội đồng nghiệm thu, Thư ký Hội đồng nghiệm thu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UC-CHOT-01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Kiểm tra điều kiện quá bán của Hội đồng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UC-CHOT-02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Xác nhận chốt phiếu để bắt đầu lập biên bản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biên bản xét duyệt hồ sơ có chữ ký Thư ký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xét duyệt hồ sơ,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biên bản xét duyệt thuyết minh có chữ ký Thư ký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xét duyệt thuyết minh,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biên bản nghiệm thu có chữ ký Thư ký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nghiệm thu,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UC-BB-04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Kiểm tra biên bản do Thư ký nộp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(P.KHCN); 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UC-BB-05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Trả biên bản để Thư ký sửa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(P.KHCN); 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UC-BB-06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Sửa, ký lại và nộp lại biên bản bị trả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tương ứng;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UC-BB-07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Hoàn tất biên bản bằng chữ ký thứ hai của Chủ tịch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(P.KHCN); 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UC-BB-09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Gia hạn thời gian duyệt biên bản vì lý do chính đáng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(P.KHCN); 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UC-TM-01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Tải thuyết minh hoàn chỉnh lên hồ sơ đề tài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UC-BC-01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báo cáo tiến độ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UC-BC-02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Tải báo cáo tổng kết hoàn chỉnh lên hồ sơ đề tài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UC-BC-03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Lập và nộp giải trình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UC-BC-04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Xem/tải báo cáo tiến độ, tổng kết và giải trình theo quyền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 và actor có quyền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Lưu hợp đồng đã ký của đề tài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Chủ nhiệm đề tài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và tải hợp đồng đã ký của đề tài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tài,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Lưu bản BM14 hoàn chỉnh sau xử lý bên ngoài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Chủ nhiệm đề tài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UC-TL-04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bản BM14 hoàn chỉnh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Chủ nhiệm đề tài,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UC-TL-05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Đăng và lưu quyết định Hội đồng xét duyệt thuyết minh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(P.KHCN); Chủ nhiệm đề tài, Thành viên Hội đồng xét duyệt thuyết minh, Thư ký Hội đồng xét duyệt thuyết minh theo quyền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UC-TL-06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Xem/tải quyết định Hội đồng xét duyệt thuyết minh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có quyền,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UC-TL-07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Đăng và lưu quyết định Hội đồng nghiệm thu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(P.KHCN); Chủ nhiệm đề tài, Thành viên Hội đồng nghiệm thu, Thư ký Hội đồng nghiệm thu theo quyền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UC-TL-08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Xem/tải quyết định Hội đồng nghiệm thu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có quyền,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UC-TL-09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Đăng và lưu quyết định công nhận kết quả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(P.KHCN), Chủ nhiệm đề tài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UC-TL-10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Xem/tải quyết định công nhận kết quả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có quyền,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UC-ACT-01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Sử dụng quyền theo vai trò nghiệp vụ được cấp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Tất cả actor có tài khoản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UC-ACT-02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Sử dụng vai trò Giảng viên hướng dẫn trên đề tài sinh viên được gán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UC-ACT-03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Sử dụng nhiều vai trò Hội đồng trên cùng tài khoản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 và các actor Hội đồng theo phân công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Nhập đầy đủ và lưu dữ liệu biểu mẫu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lập BM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Xem trước biểu mẫu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lập BM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Xuất PDF để ký bên ngoài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lập BM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UC-FORM-04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Tiếp tục sửa form và xuất lại PDF trước khi nộp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lập BM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UC-FORM-05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Tải PDF đã ký lên bản nháp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lập BM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UC-FORM-07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Nộp biểu mẫu có PDF đã ký và khóa form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Actor lập BM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UC-FORM-08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Vô hiệu hóa PDF/chữ ký cũ khi biên bản bị trả và sửa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UC-FORM-09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Bổ sung chữ ký thứ hai cho biên bản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UC-TB-01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Nhận thông báo hạn mới của biên bản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tương ứng; Cán bộ/Phòng KHCN (P.KHCN)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UC-TB-02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Truy vết lý do gia hạn biên bản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Cán bộ/Phòng KHCN (P.KHCN); 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UC-TB-03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Truy vết việc chốt tập phiếu đánh giá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Thư ký Hội đồng tương ứng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UC-TB-04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Theo dõi trạng thái hồ sơ và biểu mẫu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Tất cả actor theo quyền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000000"/>
                <w:sz w:val="26"/>
              </w:rPr>
              <w:t>UC-TR-01</w:t>
            </w:r>
          </w:p>
        </w:tc>
        <w:tc>
          <w:tcPr>
            <w:tcW w:type="dxa" w:w="5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Tra cứu sổ tiết NCKH</w:t>
            </w:r>
          </w:p>
        </w:tc>
        <w:tc>
          <w:tcPr>
            <w:tcW w:type="dxa" w:w="5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000000"/>
                <w:sz w:val="26"/>
              </w:rPr>
              <w:t>Giảng viên - Cần xác minh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5840" w:h="12240" w:orient="landscape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666666"/>
        <w:sz w:val="20"/>
      </w:rPr>
      <w:t xml:space="preserve">Trang </w:t>
      <w:fldChar w:fldCharType="begin"/>
      <w:instrText xml:space="preserve"> PAGE </w:instrText>
      <w:fldChar w:fldCharType="end"/>
    </w:r>
    <w:r>
      <w:rPr>
        <w:rFonts w:ascii="Calibri" w:hAnsi="Calibri" w:eastAsia="Calibri"/>
        <w:color w:val="666666"/>
        <w:sz w:val="20"/>
      </w:rP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use case chi tiết hệ thống NCKH</dc:title>
  <dc:subject>Use case tổng quan, use case chi tiết và ma trận use case - actor</dc:subject>
  <dc:creator/>
  <cp:keywords>NCKH; use case; quản lý nghiên cứu khoa học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