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écrite à la main,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ligne invalide est journalisée et sautée — jamais bloquante pour les autres.</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la liste des analyses</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Elle y est accompagnée de deux éléments qui répondent au même besoin. Des retouches en un clic (« En camembert », « Top 5 », « Par practice », « Sans filtre ») rendent visible que l'assistant sait MODIFIER le tableau de bord affiché, là où une zone de texte seule laisse croire qu'il ne sait qu'en créer. Et une liste déroulante rassemble toutes les demandes déjà posées : chacune rouvre le tableau de bord qu'elle avait produit.</w:t>
      </w:r>
    </w:p>
    <w:p>
      <w:pPr>
        <w:spacing w:before="40"/>
      </w:pPr>
      <w:r>
        <w:rPr>
          <w:i/>
          <w:color w:val="52514E"/>
          <w:sz w:val="19"/>
        </w:rPr>
        <w:t>La liste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Un &lt;select&gt; natif plutôt qu'un menu maison : navigable au clavier, lu par un lecteur d'écran, rendu par le système sur mobile, zéro JS à maintenir.</w:t>
      </w:r>
    </w:p>
    <w:p>
      <w:pPr>
        <w:keepNext/>
        <w:spacing w:before="280" w:after="120"/>
      </w:pPr>
      <w:r>
        <w:rPr>
          <w:b/>
          <w:color w:val="242422"/>
          <w:sz w:val="27"/>
        </w:rPr>
        <w:t>13.3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158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37</w:t>
            </w:r>
          </w:p>
        </w:tc>
        <w:tc>
          <w:tcPr>
            <w:tcW w:type="dxa" w:w="3137"/>
          </w:tcPr>
          <w:p>
            <w:r/>
            <w:r>
              <w:rPr>
                <w:sz w:val="19"/>
              </w:rPr>
              <w:t>Dates relatives, parseur par mots-clés, affinage d'intention, normalisation funnel/heatmap/scatter/days_remaining/exclude_statuses.</w:t>
            </w:r>
          </w:p>
        </w:tc>
      </w:tr>
      <w:tr>
        <w:tc>
          <w:tcPr>
            <w:tcW w:type="dxa" w:w="3137"/>
            <w:shd w:fill="FAFAF8"/>
          </w:tcPr>
          <w:p>
            <w:r/>
            <w:r>
              <w:rPr>
                <w:sz w:val="19"/>
              </w:rPr>
              <w:t>test_data_store.py</w:t>
            </w:r>
          </w:p>
        </w:tc>
        <w:tc>
          <w:tcPr>
            <w:tcW w:type="dxa" w:w="3137"/>
            <w:shd w:fill="FAFAF8"/>
          </w:tcPr>
          <w:p>
            <w:r/>
            <w:r>
              <w:rPr>
                <w:sz w:val="19"/>
              </w:rPr>
              <w:t>23</w:t>
            </w:r>
          </w:p>
        </w:tc>
        <w:tc>
          <w:tcPr>
            <w:tcW w:type="dxa" w:w="3137"/>
            <w:shd w:fill="FAFAF8"/>
          </w:tcPr>
          <w:p>
            <w:r/>
            <w:r>
              <w:rPr>
                <w:sz w:val="19"/>
              </w:rPr>
              <w:t>Parsing et validation par ligne, littéraux NULL, attribution et réécriture des identifiants, ligne invalide sautée sans bloquer les autres, résilience à une panne de lecture du Sheet.</w:t>
            </w:r>
          </w:p>
        </w:tc>
      </w:tr>
      <w:tr>
        <w:tc>
          <w:tcPr>
            <w:tcW w:type="dxa" w:w="3137"/>
          </w:tcPr>
          <w:p>
            <w:r/>
            <w:r>
              <w:rPr>
                <w:sz w:val="19"/>
              </w:rPr>
              <w:t>test_dac_composer.py</w:t>
            </w:r>
          </w:p>
        </w:tc>
        <w:tc>
          <w:tcPr>
            <w:tcW w:type="dxa" w:w="3137"/>
          </w:tcPr>
          <w:p>
            <w:r/>
            <w:r>
              <w:rPr>
                <w:sz w:val="19"/>
              </w:rPr>
              <w:t>35</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20</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13</w:t>
            </w:r>
          </w:p>
        </w:tc>
        <w:tc>
          <w:tcPr>
            <w:tcW w:type="dxa" w:w="3137"/>
            <w:shd w:fill="FAFAF8"/>
          </w:tcPr>
          <w:p>
            <w:r/>
            <w:r>
              <w:rPr>
                <w:sz w:val="19"/>
              </w:rPr>
              <w:t>Formatage des unités, messages texte déterministes, cohérence texte/graphique pour funnel et heatmap.</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