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pjsqsmgfyqo" w:id="0"/>
      <w:bookmarkEnd w:id="0"/>
      <w:r w:rsidDel="00000000" w:rsidR="00000000" w:rsidRPr="00000000">
        <w:rPr>
          <w:b w:val="1"/>
          <w:rtl w:val="0"/>
        </w:rPr>
        <w:t xml:space="preserve">MarocShip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ad6utv5nbqt7" w:id="1"/>
      <w:bookmarkEnd w:id="1"/>
      <w:r w:rsidDel="00000000" w:rsidR="00000000" w:rsidRPr="00000000">
        <w:rPr>
          <w:b w:val="1"/>
          <w:rtl w:val="0"/>
        </w:rPr>
        <w:t xml:space="preserve"> 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MarocShip wishes to simplify the management of deliveries for it’s e-commerce partners with the creation of a Rest API.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MarocShip is a multinational company based in Casablanca managed by a single Administrator.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year the company recruits many Drivers to cover the high demand for deliveries.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rsquceans3b" w:id="2"/>
      <w:bookmarkEnd w:id="2"/>
      <w:r w:rsidDel="00000000" w:rsidR="00000000" w:rsidRPr="00000000">
        <w:rPr>
          <w:b w:val="1"/>
          <w:rtl w:val="0"/>
        </w:rPr>
        <w:t xml:space="preserve"> Object: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Administrator is in charge of the Managers who are in turn, in charge of the Delivery Supervisors.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Delivery Supervisors are tasked with affecting deliveries to Drivers under certain conditions.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Driver is in charge of a Vehicle (Car, Small Truck, Big Truck) and will be mailed the available deliveries (and their details) depending on the delivery’s weight: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Cars</w:t>
      </w:r>
      <w:r w:rsidDel="00000000" w:rsidR="00000000" w:rsidRPr="00000000">
        <w:rPr>
          <w:sz w:val="24"/>
          <w:szCs w:val="24"/>
          <w:rtl w:val="0"/>
        </w:rPr>
        <w:t xml:space="preserve">: delivery weight that does not exceed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200kg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Small Truck:</w:t>
      </w:r>
      <w:r w:rsidDel="00000000" w:rsidR="00000000" w:rsidRPr="00000000">
        <w:rPr>
          <w:sz w:val="24"/>
          <w:szCs w:val="24"/>
          <w:rtl w:val="0"/>
        </w:rPr>
        <w:t xml:space="preserve"> delivery weight that does not exceed </w:t>
      </w:r>
      <w:r w:rsidDel="00000000" w:rsidR="00000000" w:rsidRPr="00000000">
        <w:rPr>
          <w:b w:val="1"/>
          <w:sz w:val="24"/>
          <w:szCs w:val="24"/>
          <w:rtl w:val="0"/>
        </w:rPr>
        <w:t xml:space="preserve">800kg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Truck:</w:t>
      </w:r>
      <w:r w:rsidDel="00000000" w:rsidR="00000000" w:rsidRPr="00000000">
        <w:rPr>
          <w:sz w:val="24"/>
          <w:szCs w:val="24"/>
          <w:rtl w:val="0"/>
        </w:rPr>
        <w:t xml:space="preserve"> delivery weight that does not exceed </w:t>
      </w:r>
      <w:r w:rsidDel="00000000" w:rsidR="00000000" w:rsidRPr="00000000">
        <w:rPr>
          <w:b w:val="1"/>
          <w:sz w:val="24"/>
          <w:szCs w:val="24"/>
          <w:rtl w:val="0"/>
        </w:rPr>
        <w:t xml:space="preserve">1600kg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*International deliveries are made by planes.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Driver can then select and claim a delivery which will in turn not be available for others to select (based on a first come first served basis).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*Each delivery made must be logged in the system.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Drivers can receive a payment bonus depending on their activity/performance: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1000km </w:t>
      </w:r>
      <w:r w:rsidDel="00000000" w:rsidR="00000000" w:rsidRPr="00000000">
        <w:rPr>
          <w:sz w:val="24"/>
          <w:szCs w:val="24"/>
          <w:rtl w:val="0"/>
        </w:rPr>
        <w:t xml:space="preserve">per month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15%</w:t>
      </w:r>
      <w:r w:rsidDel="00000000" w:rsidR="00000000" w:rsidRPr="00000000">
        <w:rPr>
          <w:sz w:val="24"/>
          <w:szCs w:val="24"/>
          <w:rtl w:val="0"/>
        </w:rPr>
        <w:t xml:space="preserve"> of the overall deliveries amount.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2000km </w:t>
      </w:r>
      <w:r w:rsidDel="00000000" w:rsidR="00000000" w:rsidRPr="00000000">
        <w:rPr>
          <w:sz w:val="24"/>
          <w:szCs w:val="24"/>
          <w:rtl w:val="0"/>
        </w:rPr>
        <w:t xml:space="preserve">per month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22%</w:t>
      </w:r>
      <w:r w:rsidDel="00000000" w:rsidR="00000000" w:rsidRPr="00000000">
        <w:rPr>
          <w:sz w:val="24"/>
          <w:szCs w:val="24"/>
          <w:rtl w:val="0"/>
        </w:rPr>
        <w:t xml:space="preserve"> of the overall deliveries amount.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2500km </w:t>
      </w:r>
      <w:r w:rsidDel="00000000" w:rsidR="00000000" w:rsidRPr="00000000">
        <w:rPr>
          <w:sz w:val="24"/>
          <w:szCs w:val="24"/>
          <w:rtl w:val="0"/>
        </w:rPr>
        <w:t xml:space="preserve">per month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30%</w:t>
      </w:r>
      <w:r w:rsidDel="00000000" w:rsidR="00000000" w:rsidRPr="00000000">
        <w:rPr>
          <w:sz w:val="24"/>
          <w:szCs w:val="24"/>
          <w:rtl w:val="0"/>
        </w:rPr>
        <w:t xml:space="preserve"> of the overall deliveries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Each Manager can consult the statistics of the best drivers and the rankings of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naiie7m03qkp" w:id="3"/>
      <w:bookmarkEnd w:id="3"/>
      <w:r w:rsidDel="00000000" w:rsidR="00000000" w:rsidRPr="00000000">
        <w:rPr>
          <w:b w:val="1"/>
          <w:rtl w:val="0"/>
        </w:rPr>
        <w:t xml:space="preserve"> Actors: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Managers.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Delivery Supervisors and Drivers.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statistics about drivers and deliveries.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Supervisors: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deliveries.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 deliveries to the relevant Drivers.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vehicles (Car, Small Truck, Big Truck).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the available deliveries for his vehicle type and claim them.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Update delivery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vil9tm5c9yew" w:id="4"/>
      <w:bookmarkEnd w:id="4"/>
      <w:r w:rsidDel="00000000" w:rsidR="00000000" w:rsidRPr="00000000">
        <w:rPr>
          <w:b w:val="1"/>
          <w:rtl w:val="0"/>
        </w:rPr>
        <w:t xml:space="preserve"> Deliveries: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Deliveries are characterized by their type which determines their mode of transport: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National:</w:t>
      </w:r>
      <w:r w:rsidDel="00000000" w:rsidR="00000000" w:rsidRPr="00000000">
        <w:rPr>
          <w:sz w:val="24"/>
          <w:szCs w:val="24"/>
          <w:rtl w:val="0"/>
        </w:rPr>
        <w:t xml:space="preserve"> By car or trucks.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International:</w:t>
      </w:r>
      <w:r w:rsidDel="00000000" w:rsidR="00000000" w:rsidRPr="00000000">
        <w:rPr>
          <w:sz w:val="24"/>
          <w:szCs w:val="24"/>
          <w:rtl w:val="0"/>
        </w:rPr>
        <w:t xml:space="preserve"> By planes.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will be calculated based on its weight and the type mentioned above, for national deliveries: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1kg </w:t>
      </w:r>
      <w:r w:rsidDel="00000000" w:rsidR="00000000" w:rsidRPr="00000000">
        <w:rPr>
          <w:sz w:val="24"/>
          <w:szCs w:val="24"/>
          <w:rtl w:val="0"/>
        </w:rPr>
        <w:t xml:space="preserve">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40dh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it goes past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3kg</w:t>
      </w:r>
      <w:r w:rsidDel="00000000" w:rsidR="00000000" w:rsidRPr="00000000">
        <w:rPr>
          <w:sz w:val="24"/>
          <w:szCs w:val="24"/>
          <w:rtl w:val="0"/>
        </w:rPr>
        <w:t xml:space="preserve">, 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additional kilogram</w:t>
      </w:r>
      <w:r w:rsidDel="00000000" w:rsidR="00000000" w:rsidRPr="00000000">
        <w:rPr>
          <w:sz w:val="24"/>
          <w:szCs w:val="24"/>
          <w:rtl w:val="0"/>
        </w:rPr>
        <w:t xml:space="preserve"> will only equal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5dh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international deliveries the amount is calculated as follows depending on the continent: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Europe:</w:t>
      </w:r>
      <w:r w:rsidDel="00000000" w:rsidR="00000000" w:rsidRPr="00000000">
        <w:rPr>
          <w:sz w:val="24"/>
          <w:szCs w:val="24"/>
          <w:rtl w:val="0"/>
        </w:rPr>
        <w:t xml:space="preserve"> 1kg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160dh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America:</w:t>
      </w:r>
      <w:r w:rsidDel="00000000" w:rsidR="00000000" w:rsidRPr="00000000">
        <w:rPr>
          <w:sz w:val="24"/>
          <w:szCs w:val="24"/>
          <w:rtl w:val="0"/>
        </w:rPr>
        <w:t xml:space="preserve"> 1kg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220dh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Asia:</w:t>
      </w:r>
      <w:r w:rsidDel="00000000" w:rsidR="00000000" w:rsidRPr="00000000">
        <w:rPr>
          <w:sz w:val="24"/>
          <w:szCs w:val="24"/>
          <w:rtl w:val="0"/>
        </w:rPr>
        <w:t xml:space="preserve"> 1kg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240dh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Australia:</w:t>
      </w:r>
      <w:r w:rsidDel="00000000" w:rsidR="00000000" w:rsidRPr="00000000">
        <w:rPr>
          <w:sz w:val="24"/>
          <w:szCs w:val="24"/>
          <w:rtl w:val="0"/>
        </w:rPr>
        <w:t xml:space="preserve"> 1kg equals </w:t>
      </w:r>
      <w:r w:rsidDel="00000000" w:rsidR="00000000" w:rsidRPr="00000000">
        <w:rPr>
          <w:b w:val="1"/>
          <w:sz w:val="24"/>
          <w:szCs w:val="24"/>
          <w:rtl w:val="0"/>
        </w:rPr>
        <w:t xml:space="preserve">260dh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*The amounts must be converted to the currency of each zone.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