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D96D" w14:textId="6E91619F" w:rsidR="00086BDD" w:rsidRDefault="003F21A7" w:rsidP="003F21A7">
      <w:pPr>
        <w:jc w:val="center"/>
        <w:rPr>
          <w:sz w:val="28"/>
          <w:szCs w:val="28"/>
        </w:rPr>
      </w:pPr>
      <w:r w:rsidRPr="003F21A7">
        <w:rPr>
          <w:sz w:val="28"/>
          <w:szCs w:val="28"/>
        </w:rPr>
        <w:t>Товары</w:t>
      </w:r>
    </w:p>
    <w:p w14:paraId="77CD7125" w14:textId="718675CA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Название: </w:t>
      </w:r>
      <w:r w:rsidRPr="003F21A7">
        <w:rPr>
          <w:sz w:val="28"/>
          <w:szCs w:val="28"/>
        </w:rPr>
        <w:t>Поилка для грызунов "Пижон", 250 мл, синяя</w:t>
      </w:r>
    </w:p>
    <w:p w14:paraId="172EE446" w14:textId="111B09C8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Описание: </w:t>
      </w:r>
      <w:r w:rsidRPr="003F21A7">
        <w:rPr>
          <w:sz w:val="28"/>
          <w:szCs w:val="28"/>
        </w:rPr>
        <w:t xml:space="preserve">Поилка для грызунов Пижон 250 мл. Поилка крепится между прутьев клетки, оснащена носиком из нержавеющей стали с металлическим шариком, который препятствует вытеканию воды. Поилка для клетки подходит для всех видов грызунов: хорьков , шиншилл, хомяков, дегу, джунгариков, кроликов, крысы, мышей, морских свинок, а также для собак, </w:t>
      </w:r>
      <w:r>
        <w:rPr>
          <w:sz w:val="28"/>
          <w:szCs w:val="28"/>
        </w:rPr>
        <w:t>кошек (</w:t>
      </w:r>
      <w:r w:rsidRPr="003F21A7">
        <w:rPr>
          <w:sz w:val="28"/>
          <w:szCs w:val="28"/>
        </w:rPr>
        <w:t>щенков, котят</w:t>
      </w:r>
      <w:r>
        <w:rPr>
          <w:sz w:val="28"/>
          <w:szCs w:val="28"/>
        </w:rPr>
        <w:t>).</w:t>
      </w:r>
      <w:r w:rsidRPr="003F21A7">
        <w:rPr>
          <w:sz w:val="28"/>
          <w:szCs w:val="28"/>
        </w:rPr>
        <w:t xml:space="preserve"> Поилка легко моется.</w:t>
      </w:r>
    </w:p>
    <w:p w14:paraId="73DD147D" w14:textId="5B468699" w:rsidR="005907A3" w:rsidRDefault="005907A3" w:rsidP="003F21A7">
      <w:pPr>
        <w:rPr>
          <w:sz w:val="28"/>
          <w:szCs w:val="28"/>
        </w:rPr>
      </w:pPr>
      <w:r>
        <w:rPr>
          <w:sz w:val="28"/>
          <w:szCs w:val="28"/>
        </w:rPr>
        <w:t>Бренд: Пижон</w:t>
      </w:r>
    </w:p>
    <w:p w14:paraId="49C719E5" w14:textId="5346469E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>Цена: 350 руб</w:t>
      </w:r>
    </w:p>
    <w:p w14:paraId="618213DB" w14:textId="64A8A22A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>Закупка: 180 руб</w:t>
      </w:r>
    </w:p>
    <w:p w14:paraId="31F3CC2E" w14:textId="702112F6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Комментарий: </w:t>
      </w:r>
      <w:r w:rsidRPr="003F21A7">
        <w:rPr>
          <w:sz w:val="28"/>
          <w:szCs w:val="28"/>
        </w:rPr>
        <w:t>Хорошая поилка. Не течет. Функцию свою исполняет. Рекомендую.</w:t>
      </w:r>
    </w:p>
    <w:p w14:paraId="3BD26593" w14:textId="77777777" w:rsidR="007A5326" w:rsidRDefault="007A5326" w:rsidP="003F21A7">
      <w:pPr>
        <w:rPr>
          <w:sz w:val="28"/>
          <w:szCs w:val="28"/>
        </w:rPr>
      </w:pPr>
    </w:p>
    <w:p w14:paraId="4957E3D0" w14:textId="77777777" w:rsidR="007A5326" w:rsidRDefault="007A5326" w:rsidP="003F21A7">
      <w:pPr>
        <w:rPr>
          <w:sz w:val="28"/>
          <w:szCs w:val="28"/>
        </w:rPr>
      </w:pPr>
    </w:p>
    <w:p w14:paraId="5611C860" w14:textId="77777777" w:rsidR="007A5326" w:rsidRDefault="007A5326" w:rsidP="003F21A7">
      <w:pPr>
        <w:rPr>
          <w:sz w:val="28"/>
          <w:szCs w:val="28"/>
        </w:rPr>
      </w:pPr>
    </w:p>
    <w:p w14:paraId="6F5606D3" w14:textId="77777777" w:rsidR="007A5326" w:rsidRDefault="007A5326" w:rsidP="003F21A7">
      <w:pPr>
        <w:rPr>
          <w:sz w:val="28"/>
          <w:szCs w:val="28"/>
        </w:rPr>
      </w:pPr>
    </w:p>
    <w:p w14:paraId="00D2B62F" w14:textId="77777777" w:rsidR="007A5326" w:rsidRDefault="007A5326" w:rsidP="003F21A7">
      <w:pPr>
        <w:rPr>
          <w:sz w:val="28"/>
          <w:szCs w:val="28"/>
        </w:rPr>
      </w:pPr>
    </w:p>
    <w:p w14:paraId="5E510A67" w14:textId="77777777" w:rsidR="007A5326" w:rsidRDefault="007A5326" w:rsidP="003F21A7">
      <w:pPr>
        <w:rPr>
          <w:sz w:val="28"/>
          <w:szCs w:val="28"/>
        </w:rPr>
      </w:pPr>
    </w:p>
    <w:p w14:paraId="04170C6C" w14:textId="77777777" w:rsidR="007A5326" w:rsidRDefault="007A5326" w:rsidP="003F21A7">
      <w:pPr>
        <w:rPr>
          <w:sz w:val="28"/>
          <w:szCs w:val="28"/>
        </w:rPr>
      </w:pPr>
    </w:p>
    <w:p w14:paraId="6D6E4F0B" w14:textId="77777777" w:rsidR="007A5326" w:rsidRDefault="007A5326" w:rsidP="003F21A7">
      <w:pPr>
        <w:rPr>
          <w:sz w:val="28"/>
          <w:szCs w:val="28"/>
        </w:rPr>
      </w:pPr>
    </w:p>
    <w:p w14:paraId="677E7345" w14:textId="77777777" w:rsidR="007A5326" w:rsidRDefault="007A5326" w:rsidP="003F21A7">
      <w:pPr>
        <w:rPr>
          <w:sz w:val="28"/>
          <w:szCs w:val="28"/>
        </w:rPr>
      </w:pPr>
    </w:p>
    <w:p w14:paraId="53467344" w14:textId="77777777" w:rsidR="007A5326" w:rsidRDefault="007A5326" w:rsidP="003F21A7">
      <w:pPr>
        <w:rPr>
          <w:sz w:val="28"/>
          <w:szCs w:val="28"/>
        </w:rPr>
      </w:pPr>
    </w:p>
    <w:p w14:paraId="0EC3A3BA" w14:textId="77777777" w:rsidR="007A5326" w:rsidRDefault="007A5326" w:rsidP="003F21A7">
      <w:pPr>
        <w:rPr>
          <w:sz w:val="28"/>
          <w:szCs w:val="28"/>
        </w:rPr>
      </w:pPr>
    </w:p>
    <w:p w14:paraId="210ED15D" w14:textId="77777777" w:rsidR="007A5326" w:rsidRDefault="007A5326" w:rsidP="003F21A7">
      <w:pPr>
        <w:rPr>
          <w:sz w:val="28"/>
          <w:szCs w:val="28"/>
        </w:rPr>
      </w:pPr>
    </w:p>
    <w:p w14:paraId="3E18A9AB" w14:textId="77777777" w:rsidR="007A5326" w:rsidRDefault="007A5326" w:rsidP="003F21A7">
      <w:pPr>
        <w:rPr>
          <w:sz w:val="28"/>
          <w:szCs w:val="28"/>
        </w:rPr>
      </w:pPr>
    </w:p>
    <w:p w14:paraId="3985C916" w14:textId="77777777" w:rsidR="007A5326" w:rsidRDefault="007A5326" w:rsidP="003F21A7">
      <w:pPr>
        <w:rPr>
          <w:sz w:val="28"/>
          <w:szCs w:val="28"/>
        </w:rPr>
      </w:pPr>
    </w:p>
    <w:p w14:paraId="4E6A4F23" w14:textId="77777777" w:rsidR="003F21A7" w:rsidRDefault="003F21A7" w:rsidP="003F21A7">
      <w:pPr>
        <w:rPr>
          <w:sz w:val="28"/>
          <w:szCs w:val="28"/>
        </w:rPr>
      </w:pPr>
    </w:p>
    <w:p w14:paraId="361747EE" w14:textId="77777777" w:rsidR="003F21A7" w:rsidRPr="003F21A7" w:rsidRDefault="003F21A7" w:rsidP="003F21A7">
      <w:pPr>
        <w:rPr>
          <w:sz w:val="28"/>
          <w:szCs w:val="28"/>
        </w:rPr>
      </w:pPr>
    </w:p>
    <w:sectPr w:rsidR="003F21A7" w:rsidRPr="003F2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7"/>
    <w:rsid w:val="00086BDD"/>
    <w:rsid w:val="0013389B"/>
    <w:rsid w:val="00142FD6"/>
    <w:rsid w:val="003F21A7"/>
    <w:rsid w:val="005907A3"/>
    <w:rsid w:val="007A5326"/>
    <w:rsid w:val="00A475F1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D2B2"/>
  <w15:chartTrackingRefBased/>
  <w15:docId w15:val="{7C401DC1-B6DE-4DB2-9C78-9F4F7540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1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Юшинова</dc:creator>
  <cp:keywords/>
  <dc:description/>
  <cp:lastModifiedBy>Татьяна Юшинова</cp:lastModifiedBy>
  <cp:revision>3</cp:revision>
  <dcterms:created xsi:type="dcterms:W3CDTF">2026-01-23T21:09:00Z</dcterms:created>
  <dcterms:modified xsi:type="dcterms:W3CDTF">2026-01-26T21:19:00Z</dcterms:modified>
</cp:coreProperties>
</file>