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Hlk136888911"/>
      <w:bookmarkEnd w:id="0"/>
    </w:p>
    <w:p>
      <w:pPr>
        <w:pStyle w:val="7"/>
        <w:rPr>
          <w:b w:val="0"/>
          <w:bCs w:val="0"/>
          <w:sz w:val="72"/>
          <w:szCs w:val="72"/>
        </w:rPr>
      </w:pPr>
    </w:p>
    <w:p>
      <w:pPr>
        <w:pStyle w:val="7"/>
        <w:rPr>
          <w:sz w:val="72"/>
          <w:szCs w:val="72"/>
        </w:rPr>
      </w:pPr>
    </w:p>
    <w:p>
      <w:pPr>
        <w:pStyle w:val="7"/>
        <w:rPr>
          <w:sz w:val="72"/>
          <w:szCs w:val="72"/>
        </w:rPr>
      </w:pPr>
      <w:r>
        <w:rPr>
          <w:rFonts w:hint="eastAsia"/>
          <w:sz w:val="72"/>
          <w:szCs w:val="72"/>
        </w:rPr>
        <w:t>学生实践调查报告</w:t>
      </w:r>
    </w:p>
    <w:p>
      <w:pPr>
        <w:keepNext w:val="0"/>
        <w:keepLines w:val="0"/>
        <w:pageBreakBefore w:val="0"/>
        <w:widowControl/>
        <w:suppressLineNumbers w:val="0"/>
        <w:tabs>
          <w:tab w:val="left" w:pos="4200"/>
          <w:tab w:val="left" w:pos="25200"/>
        </w:tabs>
        <w:kinsoku/>
        <w:wordWrap/>
        <w:overflowPunct/>
        <w:topLinePunct w:val="0"/>
        <w:autoSpaceDE/>
        <w:autoSpaceDN/>
        <w:bidi w:val="0"/>
        <w:adjustRightInd/>
        <w:snapToGrid/>
        <w:jc w:val="left"/>
        <w:textAlignment w:val="auto"/>
        <w:rPr>
          <w:rFonts w:hint="default"/>
          <w:u w:val="single"/>
          <w:lang w:val="en-US" w:eastAsia="zh-CN"/>
        </w:rPr>
      </w:pPr>
      <w:r>
        <w:rPr>
          <w:rFonts w:hint="eastAsia"/>
          <w:b/>
          <w:bCs/>
          <w:sz w:val="32"/>
          <w:szCs w:val="32"/>
          <w:u w:val="none"/>
        </w:rPr>
        <w:t>课程名称</w:t>
      </w:r>
      <w:r>
        <w:rPr>
          <w:rFonts w:hint="eastAsia"/>
          <w:b/>
          <w:bCs/>
          <w:sz w:val="32"/>
          <w:szCs w:val="32"/>
          <w:u w:val="none"/>
          <w:lang w:eastAsia="zh-CN"/>
        </w:rPr>
        <w:t>：</w:t>
      </w:r>
      <w:r>
        <w:rPr>
          <w:rFonts w:hint="eastAsia"/>
          <w:b/>
          <w:bCs/>
          <w:sz w:val="32"/>
          <w:szCs w:val="32"/>
          <w:u w:val="single"/>
          <w:lang w:val="en-US" w:eastAsia="zh-CN"/>
        </w:rPr>
        <w:t>思想道德与法治</w:t>
      </w:r>
      <w:r>
        <w:rPr>
          <w:rFonts w:hint="eastAsia"/>
          <w:u w:val="single"/>
          <w:lang w:val="en-US" w:eastAsia="zh-CN"/>
        </w:rPr>
        <w:t xml:space="preserve"> </w:t>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p>
    <w:p>
      <w:pPr>
        <w:keepNext w:val="0"/>
        <w:keepLines w:val="0"/>
        <w:pageBreakBefore w:val="0"/>
        <w:widowControl/>
        <w:suppressLineNumbers w:val="0"/>
        <w:tabs>
          <w:tab w:val="left" w:pos="4200"/>
          <w:tab w:val="left" w:pos="25200"/>
        </w:tabs>
        <w:kinsoku/>
        <w:wordWrap/>
        <w:overflowPunct/>
        <w:topLinePunct w:val="0"/>
        <w:autoSpaceDE/>
        <w:autoSpaceDN/>
        <w:bidi w:val="0"/>
        <w:adjustRightInd/>
        <w:snapToGrid/>
        <w:jc w:val="left"/>
        <w:textAlignment w:val="auto"/>
        <w:rPr>
          <w:rFonts w:hint="default" w:eastAsiaTheme="minorEastAsia"/>
          <w:b/>
          <w:bCs/>
          <w:i w:val="0"/>
          <w:iCs w:val="0"/>
          <w:sz w:val="32"/>
          <w:szCs w:val="32"/>
          <w:u w:val="none"/>
          <w:lang w:val="en-US" w:eastAsia="zh-CN"/>
        </w:rPr>
      </w:pPr>
      <w:r>
        <w:rPr>
          <w:rFonts w:hint="eastAsia"/>
          <w:b/>
          <w:bCs/>
          <w:sz w:val="32"/>
          <w:szCs w:val="32"/>
          <w:u w:val="none"/>
        </w:rPr>
        <w:t>调查题目</w:t>
      </w:r>
      <w:bookmarkStart w:id="1" w:name="_Hlk136887059"/>
      <w:r>
        <w:rPr>
          <w:rFonts w:hint="eastAsia"/>
          <w:b/>
          <w:bCs/>
          <w:sz w:val="32"/>
          <w:szCs w:val="32"/>
          <w:u w:val="none"/>
          <w:lang w:eastAsia="zh-CN"/>
        </w:rPr>
        <w:t>：</w:t>
      </w:r>
      <w:r>
        <w:rPr>
          <w:rFonts w:hint="eastAsia"/>
          <w:b/>
          <w:bCs/>
          <w:sz w:val="32"/>
          <w:szCs w:val="32"/>
          <w:u w:val="single"/>
        </w:rPr>
        <w:t>广州市大学生未成年人保护法了解情况调查</w:t>
      </w:r>
      <w:r>
        <w:rPr>
          <w:rFonts w:hint="eastAsia"/>
          <w:b/>
          <w:bCs/>
          <w:sz w:val="32"/>
          <w:szCs w:val="32"/>
          <w:u w:val="single"/>
          <w:lang w:val="en-US" w:eastAsia="zh-CN"/>
        </w:rPr>
        <w:tab/>
      </w:r>
      <w:r>
        <w:rPr>
          <w:rFonts w:hint="eastAsia"/>
          <w:b/>
          <w:bCs/>
          <w:sz w:val="32"/>
          <w:szCs w:val="32"/>
          <w:u w:val="single"/>
          <w:lang w:val="en-US" w:eastAsia="zh-CN"/>
        </w:rPr>
        <w:t xml:space="preserve"> </w:t>
      </w:r>
      <w:r>
        <w:rPr>
          <w:rFonts w:hint="eastAsia"/>
          <w:b/>
          <w:bCs/>
          <w:i w:val="0"/>
          <w:iCs w:val="0"/>
          <w:sz w:val="32"/>
          <w:szCs w:val="32"/>
          <w:u w:val="none"/>
          <w:lang w:val="en-US" w:eastAsia="zh-CN"/>
        </w:rPr>
        <w:t xml:space="preserve">  </w:t>
      </w:r>
    </w:p>
    <w:bookmarkEnd w:id="1"/>
    <w:p>
      <w:pPr>
        <w:keepNext w:val="0"/>
        <w:keepLines w:val="0"/>
        <w:pageBreakBefore w:val="0"/>
        <w:tabs>
          <w:tab w:val="left" w:pos="4200"/>
          <w:tab w:val="left" w:pos="25200"/>
        </w:tabs>
        <w:kinsoku/>
        <w:wordWrap/>
        <w:overflowPunct/>
        <w:topLinePunct w:val="0"/>
        <w:autoSpaceDE/>
        <w:autoSpaceDN/>
        <w:bidi w:val="0"/>
        <w:adjustRightInd/>
        <w:snapToGrid/>
        <w:textAlignment w:val="auto"/>
        <w:rPr>
          <w:rFonts w:hint="default" w:eastAsiaTheme="minorEastAsia"/>
          <w:b/>
          <w:bCs/>
          <w:sz w:val="32"/>
          <w:szCs w:val="32"/>
          <w:u w:val="single"/>
          <w:lang w:val="en-US" w:eastAsia="zh-CN"/>
        </w:rPr>
      </w:pPr>
      <w:r>
        <w:rPr>
          <w:rFonts w:hint="eastAsia"/>
          <w:b/>
          <w:bCs/>
          <w:sz w:val="32"/>
          <w:szCs w:val="32"/>
          <w:u w:val="none"/>
        </w:rPr>
        <w:t>专业班级</w:t>
      </w:r>
      <w:r>
        <w:rPr>
          <w:rFonts w:hint="eastAsia"/>
          <w:b/>
          <w:bCs/>
          <w:sz w:val="32"/>
          <w:szCs w:val="32"/>
          <w:u w:val="none"/>
          <w:lang w:eastAsia="zh-CN"/>
        </w:rPr>
        <w:t>：</w:t>
      </w:r>
      <w:r>
        <w:rPr>
          <w:rFonts w:hint="eastAsia"/>
          <w:b/>
          <w:bCs/>
          <w:sz w:val="32"/>
          <w:szCs w:val="32"/>
          <w:u w:val="none"/>
          <w:lang w:val="en-US" w:eastAsia="zh-CN"/>
        </w:rPr>
        <w:t xml:space="preserve"> </w:t>
      </w:r>
      <w:r>
        <w:rPr>
          <w:rFonts w:hint="eastAsia"/>
          <w:b/>
          <w:bCs/>
          <w:sz w:val="32"/>
          <w:szCs w:val="32"/>
          <w:u w:val="single"/>
          <w:lang w:val="en-US" w:eastAsia="zh-CN"/>
        </w:rPr>
        <w:t xml:space="preserve">22本计算机科学与技术 班                                </w:t>
      </w:r>
      <w:r>
        <w:rPr>
          <w:rFonts w:hint="eastAsia"/>
          <w:b/>
          <w:bCs/>
          <w:sz w:val="32"/>
          <w:szCs w:val="32"/>
          <w:u w:val="none"/>
          <w:lang w:val="en-US" w:eastAsia="zh-CN"/>
        </w:rPr>
        <w:tab/>
      </w:r>
    </w:p>
    <w:p>
      <w:pPr>
        <w:keepNext w:val="0"/>
        <w:keepLines w:val="0"/>
        <w:pageBreakBefore w:val="0"/>
        <w:widowControl/>
        <w:suppressLineNumbers w:val="0"/>
        <w:tabs>
          <w:tab w:val="left" w:pos="4200"/>
          <w:tab w:val="left" w:pos="25200"/>
        </w:tabs>
        <w:kinsoku/>
        <w:wordWrap/>
        <w:overflowPunct/>
        <w:topLinePunct w:val="0"/>
        <w:autoSpaceDE/>
        <w:autoSpaceDN/>
        <w:bidi w:val="0"/>
        <w:adjustRightInd/>
        <w:snapToGrid/>
        <w:jc w:val="left"/>
        <w:textAlignment w:val="auto"/>
        <w:rPr>
          <w:rFonts w:hint="default" w:eastAsiaTheme="minorEastAsia"/>
          <w:b/>
          <w:bCs/>
          <w:sz w:val="32"/>
          <w:szCs w:val="32"/>
          <w:u w:val="single"/>
          <w:lang w:val="en-US" w:eastAsia="zh-CN"/>
        </w:rPr>
      </w:pPr>
      <w:r>
        <w:rPr>
          <w:rFonts w:hint="eastAsia"/>
          <w:b/>
          <w:bCs/>
          <w:sz w:val="32"/>
          <w:szCs w:val="32"/>
        </w:rPr>
        <w:t>学生姓名：</w:t>
      </w:r>
      <w:r>
        <w:rPr>
          <w:rFonts w:hint="eastAsia"/>
          <w:b/>
          <w:bCs/>
          <w:sz w:val="32"/>
          <w:szCs w:val="32"/>
          <w:u w:val="single"/>
          <w:lang w:val="en-US" w:eastAsia="zh-CN"/>
        </w:rPr>
        <w:t xml:space="preserve">   </w:t>
      </w:r>
      <w:r>
        <w:rPr>
          <w:rFonts w:hint="eastAsia"/>
          <w:b/>
          <w:bCs/>
          <w:sz w:val="32"/>
          <w:szCs w:val="32"/>
          <w:u w:val="single"/>
          <w:lang w:val="en-US" w:eastAsia="zh-CN"/>
        </w:rPr>
        <w:tab/>
      </w:r>
      <w:r>
        <w:rPr>
          <w:rFonts w:hint="eastAsia"/>
          <w:b/>
          <w:bCs/>
          <w:sz w:val="32"/>
          <w:szCs w:val="32"/>
          <w:u w:val="single"/>
          <w:lang w:val="en-US" w:eastAsia="zh-CN"/>
        </w:rPr>
        <w:tab/>
      </w:r>
      <w:r>
        <w:rPr>
          <w:rFonts w:hint="eastAsia"/>
          <w:b/>
          <w:bCs/>
          <w:sz w:val="32"/>
          <w:szCs w:val="32"/>
          <w:u w:val="single"/>
          <w:lang w:val="en-US" w:eastAsia="zh-CN"/>
        </w:rPr>
        <w:t xml:space="preserve">                                                                   </w:t>
      </w:r>
    </w:p>
    <w:p>
      <w:pPr>
        <w:keepNext w:val="0"/>
        <w:keepLines w:val="0"/>
        <w:pageBreakBefore w:val="0"/>
        <w:widowControl/>
        <w:suppressLineNumbers w:val="0"/>
        <w:tabs>
          <w:tab w:val="left" w:pos="4200"/>
          <w:tab w:val="left" w:pos="25200"/>
        </w:tabs>
        <w:kinsoku/>
        <w:wordWrap/>
        <w:overflowPunct/>
        <w:topLinePunct w:val="0"/>
        <w:autoSpaceDE/>
        <w:autoSpaceDN/>
        <w:bidi w:val="0"/>
        <w:adjustRightInd/>
        <w:snapToGrid/>
        <w:jc w:val="left"/>
        <w:textAlignment w:val="auto"/>
        <w:rPr>
          <w:rFonts w:hint="eastAsia" w:eastAsiaTheme="minorEastAsia"/>
          <w:b/>
          <w:bCs/>
          <w:sz w:val="32"/>
          <w:szCs w:val="32"/>
          <w:u w:val="single"/>
          <w:lang w:val="en-US" w:eastAsia="zh-CN"/>
        </w:rPr>
      </w:pPr>
      <w:r>
        <w:rPr>
          <w:rFonts w:hint="eastAsia"/>
          <w:b/>
          <w:bCs/>
          <w:sz w:val="32"/>
          <w:szCs w:val="32"/>
        </w:rPr>
        <w:t>指导老师：</w:t>
      </w:r>
      <w:r>
        <w:rPr>
          <w:rFonts w:hint="eastAsia"/>
          <w:b/>
          <w:bCs/>
          <w:sz w:val="32"/>
          <w:szCs w:val="32"/>
          <w:u w:val="single"/>
          <w:lang w:val="en-US" w:eastAsia="zh-CN"/>
        </w:rPr>
        <w:t xml:space="preserve">任美慧     </w:t>
      </w:r>
      <w:r>
        <w:rPr>
          <w:rFonts w:hint="eastAsia"/>
          <w:b/>
          <w:bCs/>
          <w:sz w:val="32"/>
          <w:szCs w:val="32"/>
          <w:u w:val="single"/>
          <w:lang w:val="en-US" w:eastAsia="zh-CN"/>
        </w:rPr>
        <w:tab/>
      </w:r>
      <w:r>
        <w:rPr>
          <w:rFonts w:hint="eastAsia"/>
          <w:b/>
          <w:bCs/>
          <w:sz w:val="32"/>
          <w:szCs w:val="32"/>
          <w:u w:val="single"/>
          <w:lang w:val="en-US" w:eastAsia="zh-CN"/>
        </w:rPr>
        <w:tab/>
      </w:r>
      <w:r>
        <w:rPr>
          <w:rFonts w:hint="eastAsia"/>
          <w:b/>
          <w:bCs/>
          <w:sz w:val="32"/>
          <w:szCs w:val="32"/>
        </w:rPr>
        <w:t>成绩评分：</w:t>
      </w:r>
      <w:r>
        <w:rPr>
          <w:rFonts w:hint="eastAsia"/>
          <w:b/>
          <w:bCs/>
          <w:sz w:val="32"/>
          <w:szCs w:val="32"/>
          <w:u w:val="single"/>
          <w:lang w:val="en-US" w:eastAsia="zh-CN"/>
        </w:rPr>
        <w:tab/>
      </w:r>
    </w:p>
    <w:p>
      <w:pPr>
        <w:keepNext w:val="0"/>
        <w:keepLines w:val="0"/>
        <w:pageBreakBefore w:val="0"/>
        <w:tabs>
          <w:tab w:val="left" w:leader="underscore" w:pos="4200"/>
        </w:tabs>
        <w:kinsoku/>
        <w:wordWrap/>
        <w:overflowPunct/>
        <w:topLinePunct w:val="0"/>
        <w:autoSpaceDE/>
        <w:autoSpaceDN/>
        <w:bidi w:val="0"/>
        <w:adjustRightInd/>
        <w:snapToGrid/>
        <w:textAlignment w:val="auto"/>
        <w:rPr>
          <w:rFonts w:hint="eastAsia"/>
          <w:sz w:val="32"/>
          <w:szCs w:val="32"/>
          <w:lang w:val="en-US" w:eastAsia="zh-CN"/>
        </w:rPr>
      </w:pPr>
      <w:r>
        <w:rPr>
          <w:rFonts w:hint="eastAsia"/>
          <w:b/>
          <w:bCs/>
          <w:sz w:val="32"/>
          <w:szCs w:val="32"/>
          <w:lang w:val="en-US" w:eastAsia="zh-CN"/>
        </w:rPr>
        <w:t>成绩评分：</w:t>
      </w:r>
      <w:r>
        <w:rPr>
          <w:rFonts w:hint="eastAsia"/>
          <w:b/>
          <w:bCs/>
          <w:sz w:val="32"/>
          <w:szCs w:val="32"/>
          <w:lang w:val="en-US" w:eastAsia="zh-CN"/>
        </w:rPr>
        <w:tab/>
      </w:r>
      <w:r>
        <w:rPr>
          <w:rFonts w:hint="eastAsia"/>
          <w:b/>
          <w:bCs/>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lang w:val="en-US" w:eastAsia="zh-CN"/>
        </w:rPr>
        <w:t xml:space="preserve">                  </w:t>
      </w:r>
    </w:p>
    <w:p>
      <w:pPr>
        <w:rPr>
          <w:rFonts w:hint="eastAsia"/>
          <w:sz w:val="32"/>
          <w:szCs w:val="32"/>
          <w:lang w:val="en-US" w:eastAsia="zh-CN"/>
        </w:rPr>
      </w:pP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 xml:space="preserve">                        </w:t>
      </w:r>
      <w:r>
        <w:rPr>
          <w:rFonts w:hint="eastAsia"/>
          <w:b/>
          <w:bCs/>
          <w:sz w:val="32"/>
          <w:szCs w:val="32"/>
          <w:lang w:val="en-US" w:eastAsia="zh-CN"/>
        </w:rPr>
        <w:t>2023年6月</w:t>
      </w:r>
    </w:p>
    <w:p>
      <w:pPr>
        <w:widowControl/>
        <w:jc w:val="left"/>
        <w:rPr>
          <w:sz w:val="32"/>
          <w:szCs w:val="32"/>
        </w:rPr>
      </w:pPr>
      <w:r>
        <w:rPr>
          <w:sz w:val="32"/>
          <w:szCs w:val="32"/>
        </w:rPr>
        <w:br w:type="page"/>
      </w:r>
    </w:p>
    <w:p>
      <w:pPr>
        <w:widowControl/>
        <w:jc w:val="left"/>
        <w:rPr>
          <w:sz w:val="32"/>
          <w:szCs w:val="32"/>
        </w:rPr>
      </w:pPr>
    </w:p>
    <w:p>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rFonts w:hint="eastAsia"/>
          <w:sz w:val="32"/>
          <w:szCs w:val="32"/>
        </w:rPr>
        <w:t xml:space="preserve">目 </w:t>
      </w:r>
      <w:r>
        <w:rPr>
          <w:sz w:val="32"/>
          <w:szCs w:val="32"/>
        </w:rPr>
        <w:t xml:space="preserve"> </w:t>
      </w:r>
      <w:r>
        <w:rPr>
          <w:rFonts w:hint="eastAsia"/>
          <w:sz w:val="32"/>
          <w:szCs w:val="32"/>
        </w:rPr>
        <w:t>录</w:t>
      </w:r>
    </w:p>
    <w:p>
      <w:pPr>
        <w:keepNext w:val="0"/>
        <w:keepLines w:val="0"/>
        <w:widowControl/>
        <w:suppressLineNumbers w:val="0"/>
        <w:jc w:val="left"/>
        <w:rPr>
          <w:sz w:val="32"/>
          <w:szCs w:val="32"/>
        </w:rPr>
      </w:pPr>
      <w:r>
        <w:rPr>
          <w:rFonts w:hint="eastAsia"/>
          <w:sz w:val="32"/>
          <w:szCs w:val="32"/>
        </w:rPr>
        <w:t>摘 要</w:t>
      </w:r>
      <w:r>
        <w:rPr>
          <w:rFonts w:hint="eastAsia"/>
          <w:sz w:val="32"/>
          <w:szCs w:val="32"/>
          <w:lang w:val="en-US" w:eastAsia="zh-CN"/>
        </w:rPr>
        <w:t xml:space="preserve">  </w:t>
      </w:r>
      <w:r>
        <w:rPr>
          <w:rFonts w:hint="eastAsia" w:ascii="宋体" w:hAnsi="宋体" w:eastAsia="宋体" w:cs="宋体"/>
          <w:color w:val="000000"/>
          <w:kern w:val="0"/>
          <w:sz w:val="24"/>
          <w:szCs w:val="24"/>
          <w:lang w:val="en-US" w:eastAsia="zh-CN" w:bidi="ar"/>
        </w:rPr>
        <w:t xml:space="preserve">…………………………………………………………………………1 </w:t>
      </w:r>
    </w:p>
    <w:p>
      <w:pPr>
        <w:pStyle w:val="13"/>
        <w:numPr>
          <w:ilvl w:val="0"/>
          <w:numId w:val="1"/>
        </w:numPr>
        <w:ind w:firstLineChars="0"/>
        <w:rPr>
          <w:sz w:val="32"/>
          <w:szCs w:val="32"/>
        </w:rPr>
      </w:pPr>
      <w:r>
        <w:rPr>
          <w:rFonts w:hint="eastAsia"/>
          <w:sz w:val="32"/>
          <w:szCs w:val="32"/>
        </w:rPr>
        <w:t>调研目的与意义</w:t>
      </w:r>
      <w:r>
        <w:rPr>
          <w:rFonts w:hint="eastAsia"/>
          <w:sz w:val="32"/>
          <w:szCs w:val="32"/>
          <w:lang w:val="en-US" w:eastAsia="zh-CN"/>
        </w:rPr>
        <w:t xml:space="preserve"> </w:t>
      </w:r>
      <w:r>
        <w:rPr>
          <w:rFonts w:hint="eastAsia" w:ascii="宋体" w:hAnsi="宋体" w:eastAsia="宋体" w:cs="宋体"/>
          <w:color w:val="000000"/>
          <w:kern w:val="0"/>
          <w:sz w:val="24"/>
          <w:szCs w:val="24"/>
          <w:lang w:val="en-US" w:eastAsia="zh-CN" w:bidi="ar"/>
        </w:rPr>
        <w:t>…………………………………………………1</w:t>
      </w:r>
    </w:p>
    <w:p>
      <w:pPr>
        <w:pStyle w:val="13"/>
        <w:numPr>
          <w:ilvl w:val="0"/>
          <w:numId w:val="1"/>
        </w:numPr>
        <w:ind w:firstLineChars="0"/>
        <w:rPr>
          <w:sz w:val="32"/>
          <w:szCs w:val="32"/>
        </w:rPr>
      </w:pPr>
      <w:r>
        <w:rPr>
          <w:rFonts w:hint="eastAsia"/>
          <w:sz w:val="32"/>
          <w:szCs w:val="32"/>
        </w:rPr>
        <w:t>调查对象与调研方法</w:t>
      </w:r>
    </w:p>
    <w:p>
      <w:pPr>
        <w:pStyle w:val="13"/>
        <w:ind w:left="720" w:firstLine="0" w:firstLineChars="0"/>
        <w:rPr>
          <w:rFonts w:hint="default"/>
          <w:sz w:val="32"/>
          <w:szCs w:val="32"/>
          <w:lang w:val="en-US"/>
        </w:rPr>
      </w:pPr>
      <w:r>
        <w:rPr>
          <w:rFonts w:hint="eastAsia"/>
          <w:sz w:val="32"/>
          <w:szCs w:val="32"/>
        </w:rPr>
        <w:t>（一）、调查对象</w:t>
      </w:r>
      <w:r>
        <w:rPr>
          <w:rFonts w:hint="eastAsia"/>
          <w:sz w:val="32"/>
          <w:szCs w:val="32"/>
          <w:lang w:val="en-US" w:eastAsia="zh-CN"/>
        </w:rPr>
        <w:t xml:space="preserve">  </w:t>
      </w:r>
      <w:r>
        <w:rPr>
          <w:rFonts w:hint="eastAsia" w:ascii="宋体" w:hAnsi="宋体" w:eastAsia="宋体" w:cs="宋体"/>
          <w:color w:val="000000"/>
          <w:kern w:val="0"/>
          <w:sz w:val="24"/>
          <w:szCs w:val="24"/>
          <w:lang w:val="en-US" w:eastAsia="zh-CN" w:bidi="ar"/>
        </w:rPr>
        <w:t>………………………………………………2</w:t>
      </w:r>
    </w:p>
    <w:p>
      <w:pPr>
        <w:pStyle w:val="13"/>
        <w:ind w:left="720" w:firstLine="0" w:firstLineChars="0"/>
        <w:rPr>
          <w:sz w:val="32"/>
          <w:szCs w:val="32"/>
        </w:rPr>
      </w:pPr>
      <w:r>
        <w:rPr>
          <w:rFonts w:hint="eastAsia"/>
          <w:sz w:val="32"/>
          <w:szCs w:val="32"/>
        </w:rPr>
        <w:t>（二）、调研方法</w:t>
      </w:r>
      <w:r>
        <w:rPr>
          <w:rFonts w:hint="eastAsia"/>
          <w:sz w:val="32"/>
          <w:szCs w:val="32"/>
          <w:lang w:val="en-US" w:eastAsia="zh-CN"/>
        </w:rPr>
        <w:t xml:space="preserve">  </w:t>
      </w:r>
      <w:r>
        <w:rPr>
          <w:rFonts w:hint="eastAsia" w:ascii="宋体" w:hAnsi="宋体" w:eastAsia="宋体" w:cs="宋体"/>
          <w:color w:val="000000"/>
          <w:kern w:val="0"/>
          <w:sz w:val="24"/>
          <w:szCs w:val="24"/>
          <w:lang w:val="en-US" w:eastAsia="zh-CN" w:bidi="ar"/>
        </w:rPr>
        <w:t>………………………………………………2</w:t>
      </w:r>
    </w:p>
    <w:p>
      <w:pPr>
        <w:pStyle w:val="13"/>
        <w:ind w:left="0" w:leftChars="0" w:firstLine="0" w:firstLineChars="0"/>
        <w:rPr>
          <w:rFonts w:hint="default"/>
          <w:sz w:val="32"/>
          <w:szCs w:val="32"/>
          <w:lang w:val="en-US"/>
        </w:rPr>
      </w:pPr>
      <w:r>
        <w:rPr>
          <w:rFonts w:hint="eastAsia"/>
          <w:sz w:val="32"/>
          <w:szCs w:val="32"/>
        </w:rPr>
        <w:t>三、调查数据结果分析</w:t>
      </w:r>
      <w:r>
        <w:rPr>
          <w:rFonts w:hint="eastAsia"/>
          <w:sz w:val="32"/>
          <w:szCs w:val="32"/>
          <w:lang w:val="en-US" w:eastAsia="zh-CN"/>
        </w:rPr>
        <w:t xml:space="preserve"> </w:t>
      </w:r>
      <w:r>
        <w:rPr>
          <w:rFonts w:hint="eastAsia" w:ascii="宋体" w:hAnsi="宋体" w:eastAsia="宋体" w:cs="宋体"/>
          <w:color w:val="000000"/>
          <w:kern w:val="0"/>
          <w:sz w:val="24"/>
          <w:szCs w:val="24"/>
          <w:lang w:val="en-US" w:eastAsia="zh-CN" w:bidi="ar"/>
        </w:rPr>
        <w:t>………………………………………………2</w:t>
      </w:r>
    </w:p>
    <w:p>
      <w:pPr>
        <w:rPr>
          <w:rFonts w:hint="default" w:ascii="宋体" w:hAnsi="宋体" w:eastAsia="宋体" w:cs="宋体"/>
          <w:color w:val="000000"/>
          <w:kern w:val="0"/>
          <w:sz w:val="24"/>
          <w:szCs w:val="24"/>
          <w:lang w:val="en-US" w:eastAsia="zh-CN" w:bidi="ar"/>
        </w:rPr>
      </w:pPr>
      <w:r>
        <w:rPr>
          <w:rFonts w:hint="eastAsia"/>
          <w:sz w:val="32"/>
          <w:szCs w:val="32"/>
        </w:rPr>
        <w:t>四、解决问题的对策与建议</w:t>
      </w:r>
      <w:r>
        <w:rPr>
          <w:rFonts w:hint="eastAsia"/>
          <w:sz w:val="32"/>
          <w:szCs w:val="32"/>
          <w:lang w:val="en-US" w:eastAsia="zh-CN"/>
        </w:rPr>
        <w:t xml:space="preserve"> </w:t>
      </w:r>
      <w:r>
        <w:rPr>
          <w:rFonts w:hint="eastAsia" w:ascii="宋体" w:hAnsi="宋体" w:eastAsia="宋体" w:cs="宋体"/>
          <w:color w:val="000000"/>
          <w:kern w:val="0"/>
          <w:sz w:val="24"/>
          <w:szCs w:val="24"/>
          <w:lang w:val="en-US" w:eastAsia="zh-CN" w:bidi="ar"/>
        </w:rPr>
        <w:t>………………………………………9</w:t>
      </w:r>
    </w:p>
    <w:p>
      <w:pPr>
        <w:rPr>
          <w:rFonts w:hint="default"/>
          <w:sz w:val="32"/>
          <w:szCs w:val="32"/>
          <w:lang w:val="en-US"/>
        </w:rPr>
      </w:pPr>
      <w:r>
        <w:rPr>
          <w:rFonts w:hint="eastAsia"/>
          <w:sz w:val="32"/>
          <w:szCs w:val="32"/>
        </w:rPr>
        <w:t>参考文献</w:t>
      </w:r>
      <w:r>
        <w:rPr>
          <w:rFonts w:hint="eastAsia" w:ascii="宋体" w:hAnsi="宋体" w:eastAsia="宋体" w:cs="宋体"/>
          <w:color w:val="000000"/>
          <w:kern w:val="0"/>
          <w:sz w:val="24"/>
          <w:szCs w:val="24"/>
          <w:lang w:val="en-US" w:eastAsia="zh-CN" w:bidi="ar"/>
        </w:rPr>
        <w:t>……………………………………………………………………10</w:t>
      </w:r>
    </w:p>
    <w:p>
      <w:pPr>
        <w:rPr>
          <w:rFonts w:hint="default"/>
          <w:sz w:val="32"/>
          <w:szCs w:val="32"/>
          <w:lang w:val="en-US"/>
        </w:rPr>
      </w:pPr>
      <w:r>
        <w:rPr>
          <w:rFonts w:hint="eastAsia"/>
          <w:sz w:val="32"/>
          <w:szCs w:val="32"/>
        </w:rPr>
        <w:t>附件</w:t>
      </w:r>
      <w:r>
        <w:rPr>
          <w:sz w:val="32"/>
          <w:szCs w:val="32"/>
        </w:rPr>
        <w:t xml:space="preserve">1 </w:t>
      </w:r>
      <w:r>
        <w:rPr>
          <w:rFonts w:hint="eastAsia"/>
          <w:sz w:val="32"/>
          <w:szCs w:val="32"/>
        </w:rPr>
        <w:t>调查问卷样卷</w:t>
      </w:r>
      <w:r>
        <w:rPr>
          <w:rFonts w:hint="eastAsia" w:ascii="宋体" w:hAnsi="宋体" w:eastAsia="宋体" w:cs="宋体"/>
          <w:color w:val="000000"/>
          <w:kern w:val="0"/>
          <w:sz w:val="24"/>
          <w:szCs w:val="24"/>
          <w:lang w:val="en-US" w:eastAsia="zh-CN" w:bidi="ar"/>
        </w:rPr>
        <w:t>…………………………………………………11</w:t>
      </w:r>
    </w:p>
    <w:p>
      <w:pPr>
        <w:rPr>
          <w:rFonts w:hint="eastAsia" w:ascii="宋体" w:hAnsi="宋体" w:eastAsia="宋体" w:cs="宋体"/>
          <w:color w:val="000000"/>
          <w:kern w:val="0"/>
          <w:sz w:val="24"/>
          <w:szCs w:val="24"/>
          <w:lang w:val="en-US" w:eastAsia="zh-CN" w:bidi="ar"/>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sz w:val="32"/>
          <w:szCs w:val="32"/>
        </w:rPr>
        <w:t>附件2</w:t>
      </w:r>
      <w:r>
        <w:rPr>
          <w:sz w:val="32"/>
          <w:szCs w:val="32"/>
        </w:rPr>
        <w:t xml:space="preserve"> </w:t>
      </w:r>
      <w:r>
        <w:rPr>
          <w:rFonts w:hint="eastAsia"/>
          <w:sz w:val="32"/>
          <w:szCs w:val="32"/>
        </w:rPr>
        <w:t>指导老师评语页</w:t>
      </w:r>
      <w:r>
        <w:rPr>
          <w:rFonts w:hint="eastAsia" w:ascii="宋体" w:hAnsi="宋体" w:eastAsia="宋体" w:cs="宋体"/>
          <w:color w:val="000000"/>
          <w:kern w:val="0"/>
          <w:sz w:val="24"/>
          <w:szCs w:val="24"/>
          <w:lang w:val="en-US" w:eastAsia="zh-CN" w:bidi="ar"/>
        </w:rPr>
        <w:t>………………………………………………14</w:t>
      </w:r>
    </w:p>
    <w:p>
      <w:pPr>
        <w:ind w:left="420" w:firstLine="420"/>
        <w:rPr>
          <w:b/>
          <w:bCs/>
          <w:sz w:val="24"/>
          <w:szCs w:val="24"/>
        </w:rPr>
      </w:pPr>
      <w:r>
        <w:rPr>
          <w:rFonts w:hint="eastAsia"/>
          <w:b/>
          <w:bCs/>
          <w:sz w:val="24"/>
          <w:szCs w:val="24"/>
        </w:rPr>
        <w:t>大学城大学生未成年人保护法了解情况调查</w:t>
      </w:r>
    </w:p>
    <w:p>
      <w:pPr>
        <w:rPr>
          <w:sz w:val="24"/>
          <w:szCs w:val="24"/>
        </w:rPr>
      </w:pPr>
      <w:r>
        <w:rPr>
          <w:rFonts w:hint="eastAsia"/>
          <w:b/>
          <w:bCs/>
          <w:sz w:val="24"/>
          <w:szCs w:val="24"/>
        </w:rPr>
        <w:t>摘要</w:t>
      </w:r>
      <w:r>
        <w:rPr>
          <w:rFonts w:hint="eastAsia"/>
          <w:sz w:val="24"/>
          <w:szCs w:val="24"/>
        </w:rPr>
        <w:t>：未成年人保护法是我国保护未成年人合法权益的重要法律之一。</w:t>
      </w:r>
      <w:r>
        <w:rPr>
          <w:sz w:val="24"/>
          <w:szCs w:val="24"/>
        </w:rPr>
        <w:t>尽管未成年人遭受侵害的情况逐渐减少，但在公众无法观察到的场所中仍有大量未成年人遭受身心剥削。</w:t>
      </w:r>
      <w:r>
        <w:rPr>
          <w:rFonts w:hint="eastAsia"/>
          <w:sz w:val="24"/>
          <w:szCs w:val="24"/>
        </w:rPr>
        <w:t>同时</w:t>
      </w:r>
      <w:r>
        <w:rPr>
          <w:sz w:val="24"/>
          <w:szCs w:val="24"/>
        </w:rPr>
        <w:t>部分未成年人因为未成年人保护法的存在而</w:t>
      </w:r>
      <w:r>
        <w:rPr>
          <w:rFonts w:hint="eastAsia"/>
          <w:sz w:val="24"/>
          <w:szCs w:val="24"/>
        </w:rPr>
        <w:t>萌生犯罪想法</w:t>
      </w:r>
      <w:r>
        <w:rPr>
          <w:sz w:val="24"/>
          <w:szCs w:val="24"/>
        </w:rPr>
        <w:t>，</w:t>
      </w:r>
      <w:r>
        <w:rPr>
          <w:rFonts w:hint="eastAsia"/>
          <w:sz w:val="24"/>
          <w:szCs w:val="24"/>
        </w:rPr>
        <w:t>使得未成年人</w:t>
      </w:r>
      <w:r>
        <w:rPr>
          <w:sz w:val="24"/>
          <w:szCs w:val="24"/>
        </w:rPr>
        <w:t>恃强凌弱、侵害他人合法权益等不当行为逐渐增多。部分未成年人因为未成年人保护法的存在而产生了过于自信的态度，从而恃强凌弱、侵害他人合法权益等不当行为逐渐增多。</w:t>
      </w:r>
      <w:r>
        <w:rPr>
          <w:rFonts w:hint="eastAsia"/>
          <w:sz w:val="24"/>
          <w:szCs w:val="24"/>
        </w:rPr>
        <w:t>开展此次未成年人保护法调查研究有利于进一步加强大学生对未成年人保护法的了解，更好地做到知法、学法、懂法、用法、守法。而且本文将重点从调查研究的目的、意义，调查研究的对象及方法，调查数据的结果分析和解决问题的建议等方面重点总结此次调查研究活动。</w:t>
      </w:r>
    </w:p>
    <w:p>
      <w:pPr>
        <w:rPr>
          <w:sz w:val="24"/>
          <w:szCs w:val="24"/>
        </w:rPr>
      </w:pPr>
      <w:r>
        <w:rPr>
          <w:rFonts w:hint="eastAsia"/>
          <w:b/>
          <w:bCs/>
          <w:sz w:val="24"/>
          <w:szCs w:val="24"/>
        </w:rPr>
        <w:t>关键词</w:t>
      </w:r>
      <w:r>
        <w:rPr>
          <w:rFonts w:hint="eastAsia"/>
          <w:sz w:val="24"/>
          <w:szCs w:val="24"/>
        </w:rPr>
        <w:t>：大学生，未成年人保护法，调查</w:t>
      </w:r>
    </w:p>
    <w:p>
      <w:pPr>
        <w:rPr>
          <w:b/>
          <w:bCs/>
          <w:sz w:val="24"/>
          <w:szCs w:val="24"/>
        </w:rPr>
      </w:pPr>
    </w:p>
    <w:p>
      <w:pPr>
        <w:pStyle w:val="13"/>
        <w:numPr>
          <w:ilvl w:val="0"/>
          <w:numId w:val="2"/>
        </w:numPr>
        <w:ind w:firstLineChars="0"/>
        <w:rPr>
          <w:b/>
          <w:bCs/>
          <w:sz w:val="24"/>
          <w:szCs w:val="24"/>
        </w:rPr>
      </w:pPr>
      <w:r>
        <w:rPr>
          <w:rFonts w:hint="eastAsia"/>
          <w:b/>
          <w:bCs/>
          <w:sz w:val="24"/>
          <w:szCs w:val="24"/>
        </w:rPr>
        <w:t>调研目的及其意义</w:t>
      </w:r>
    </w:p>
    <w:p>
      <w:pPr>
        <w:pStyle w:val="13"/>
        <w:ind w:left="720" w:firstLine="0" w:firstLineChars="0"/>
        <w:rPr>
          <w:sz w:val="24"/>
          <w:szCs w:val="24"/>
        </w:rPr>
      </w:pPr>
      <w:r>
        <w:rPr>
          <w:rFonts w:hint="eastAsia"/>
          <w:sz w:val="24"/>
          <w:szCs w:val="24"/>
        </w:rPr>
        <w:t>帮助大学生更好地了解我国未成年人保护法的内容，并了解大学生对未成年人保护法的了解程度和重视程度；更好地提高大学生的法治维权意识和自我保护意识，懂得利用法律武器维护自己的合法权益；更好地提高大学生的政治素养和政治道德，提高大学生的政治实践能力；更好地增加大学生融入社会、学习社会知识的机会，更好地帮助大学生将学校学习与社会学习有机结合；更好地提高大学生发现问题、分析问题和解决问题的能力：培养大学生社会实践能力和创新思维能力，更有利于促进大学生身心健康发展。</w:t>
      </w:r>
    </w:p>
    <w:p>
      <w:pPr>
        <w:widowControl/>
        <w:jc w:val="left"/>
        <w:rPr>
          <w:sz w:val="24"/>
          <w:szCs w:val="24"/>
        </w:rPr>
      </w:pPr>
      <w:r>
        <w:rPr>
          <w:sz w:val="24"/>
          <w:szCs w:val="24"/>
        </w:rPr>
        <w:br w:type="page"/>
      </w:r>
    </w:p>
    <w:p>
      <w:pPr>
        <w:pStyle w:val="13"/>
        <w:numPr>
          <w:ilvl w:val="0"/>
          <w:numId w:val="2"/>
        </w:numPr>
        <w:ind w:firstLineChars="0"/>
        <w:rPr>
          <w:b/>
          <w:bCs/>
          <w:sz w:val="24"/>
          <w:szCs w:val="24"/>
        </w:rPr>
      </w:pPr>
      <w:r>
        <w:rPr>
          <w:rFonts w:hint="eastAsia"/>
          <w:b/>
          <w:bCs/>
          <w:sz w:val="24"/>
          <w:szCs w:val="24"/>
        </w:rPr>
        <w:t>调查对象与调研方法</w:t>
      </w:r>
    </w:p>
    <w:p>
      <w:pPr>
        <w:pStyle w:val="13"/>
        <w:numPr>
          <w:ilvl w:val="0"/>
          <w:numId w:val="3"/>
        </w:numPr>
        <w:ind w:firstLineChars="0"/>
        <w:rPr>
          <w:b/>
          <w:bCs/>
          <w:sz w:val="24"/>
          <w:szCs w:val="24"/>
        </w:rPr>
      </w:pPr>
      <w:r>
        <w:rPr>
          <w:rFonts w:hint="eastAsia"/>
          <w:b/>
          <w:bCs/>
          <w:sz w:val="24"/>
          <w:szCs w:val="24"/>
        </w:rPr>
        <w:t>问卷调查法</w:t>
      </w:r>
    </w:p>
    <w:p>
      <w:pPr>
        <w:pStyle w:val="13"/>
        <w:ind w:left="1080" w:firstLine="0" w:firstLineChars="0"/>
        <w:rPr>
          <w:sz w:val="24"/>
          <w:szCs w:val="24"/>
        </w:rPr>
      </w:pPr>
      <w:r>
        <w:rPr>
          <w:rFonts w:hint="eastAsia"/>
          <w:sz w:val="24"/>
          <w:szCs w:val="24"/>
        </w:rPr>
        <w:t>我们选择广州市的各高校作为调查范围，共计调查7</w:t>
      </w:r>
      <w:r>
        <w:rPr>
          <w:sz w:val="24"/>
          <w:szCs w:val="24"/>
        </w:rPr>
        <w:t>5</w:t>
      </w:r>
      <w:r>
        <w:rPr>
          <w:rFonts w:hint="eastAsia"/>
          <w:sz w:val="24"/>
          <w:szCs w:val="24"/>
        </w:rPr>
        <w:t>名学生。</w:t>
      </w:r>
    </w:p>
    <w:p>
      <w:pPr>
        <w:ind w:left="1080"/>
        <w:rPr>
          <w:sz w:val="24"/>
          <w:szCs w:val="24"/>
        </w:rPr>
      </w:pPr>
      <w:r>
        <w:rPr>
          <w:rFonts w:hint="eastAsia"/>
          <w:sz w:val="24"/>
          <w:szCs w:val="24"/>
        </w:rPr>
        <w:t>调研方法采取线上问卷的调查形式。</w:t>
      </w:r>
      <w:r>
        <w:rPr>
          <w:sz w:val="24"/>
          <w:szCs w:val="24"/>
        </w:rPr>
        <w:t>使用问卷星来制作高校大学生</w:t>
      </w:r>
      <w:r>
        <w:rPr>
          <w:rFonts w:hint="eastAsia"/>
          <w:sz w:val="24"/>
          <w:szCs w:val="24"/>
        </w:rPr>
        <w:t>未成年人保护法了解情况</w:t>
      </w:r>
      <w:r>
        <w:rPr>
          <w:sz w:val="24"/>
          <w:szCs w:val="24"/>
        </w:rPr>
        <w:t>调查问卷</w:t>
      </w:r>
      <w:r>
        <w:rPr>
          <w:rFonts w:hint="eastAsia"/>
          <w:sz w:val="24"/>
          <w:szCs w:val="24"/>
        </w:rPr>
        <w:t>，共有五道选择题，一道主观题。</w:t>
      </w:r>
      <w:r>
        <w:rPr>
          <w:sz w:val="24"/>
          <w:szCs w:val="24"/>
        </w:rPr>
        <w:t>问卷以</w:t>
      </w:r>
      <w:r>
        <w:rPr>
          <w:rFonts w:hint="eastAsia"/>
          <w:sz w:val="24"/>
          <w:szCs w:val="24"/>
        </w:rPr>
        <w:t>了解情况</w:t>
      </w:r>
      <w:r>
        <w:rPr>
          <w:sz w:val="24"/>
          <w:szCs w:val="24"/>
        </w:rPr>
        <w:t>、</w:t>
      </w:r>
      <w:r>
        <w:rPr>
          <w:rFonts w:hint="eastAsia"/>
          <w:sz w:val="24"/>
          <w:szCs w:val="24"/>
        </w:rPr>
        <w:t>当下问题</w:t>
      </w:r>
      <w:r>
        <w:rPr>
          <w:sz w:val="24"/>
          <w:szCs w:val="24"/>
        </w:rPr>
        <w:t>、</w:t>
      </w:r>
      <w:r>
        <w:rPr>
          <w:rFonts w:hint="eastAsia"/>
          <w:sz w:val="24"/>
          <w:szCs w:val="24"/>
        </w:rPr>
        <w:t>改进建议</w:t>
      </w:r>
      <w:r>
        <w:rPr>
          <w:sz w:val="24"/>
          <w:szCs w:val="24"/>
        </w:rPr>
        <w:t>三个方面为主要内容</w:t>
      </w:r>
      <w:r>
        <w:rPr>
          <w:rFonts w:hint="eastAsia"/>
          <w:sz w:val="24"/>
          <w:szCs w:val="24"/>
        </w:rPr>
        <w:t>。</w:t>
      </w:r>
      <w:r>
        <w:rPr>
          <w:sz w:val="24"/>
          <w:szCs w:val="24"/>
        </w:rPr>
        <w:t>将收集好的问卷进行统计、分析和总结，并得出结论。</w:t>
      </w:r>
    </w:p>
    <w:p>
      <w:pPr>
        <w:pStyle w:val="13"/>
        <w:numPr>
          <w:ilvl w:val="0"/>
          <w:numId w:val="3"/>
        </w:numPr>
        <w:ind w:firstLineChars="0"/>
        <w:rPr>
          <w:b/>
          <w:bCs/>
          <w:sz w:val="24"/>
          <w:szCs w:val="24"/>
        </w:rPr>
      </w:pPr>
      <w:r>
        <w:rPr>
          <w:rFonts w:hint="eastAsia"/>
          <w:b/>
          <w:bCs/>
          <w:sz w:val="24"/>
          <w:szCs w:val="24"/>
        </w:rPr>
        <w:t>现象分析法</w:t>
      </w:r>
    </w:p>
    <w:p>
      <w:pPr>
        <w:pStyle w:val="13"/>
        <w:ind w:left="1080" w:firstLine="0" w:firstLineChars="0"/>
        <w:rPr>
          <w:sz w:val="24"/>
          <w:szCs w:val="24"/>
        </w:rPr>
      </w:pPr>
      <w:r>
        <w:rPr>
          <w:rFonts w:hint="eastAsia"/>
          <w:sz w:val="24"/>
          <w:szCs w:val="24"/>
        </w:rPr>
        <w:t>我们对当下的部分未成年人受侵害事件和未成年人犯罪事件进行多方面的分析，从社会和未成年人自身等多个角度进行分析总结，得出结论。</w:t>
      </w:r>
    </w:p>
    <w:p>
      <w:pPr>
        <w:ind w:left="720"/>
        <w:rPr>
          <w:sz w:val="24"/>
          <w:szCs w:val="24"/>
        </w:rPr>
      </w:pPr>
    </w:p>
    <w:p>
      <w:pPr>
        <w:pStyle w:val="13"/>
        <w:numPr>
          <w:ilvl w:val="0"/>
          <w:numId w:val="2"/>
        </w:numPr>
        <w:ind w:firstLineChars="0"/>
        <w:rPr>
          <w:b/>
          <w:bCs/>
          <w:sz w:val="24"/>
          <w:szCs w:val="24"/>
        </w:rPr>
      </w:pPr>
      <w:r>
        <w:rPr>
          <w:rFonts w:hint="eastAsia"/>
          <w:b/>
          <w:bCs/>
          <w:sz w:val="24"/>
          <w:szCs w:val="24"/>
        </w:rPr>
        <w:t>调查数据的结果及其分析</w:t>
      </w:r>
    </w:p>
    <w:p>
      <w:pPr>
        <w:pStyle w:val="13"/>
        <w:numPr>
          <w:ilvl w:val="0"/>
          <w:numId w:val="4"/>
        </w:numPr>
        <w:ind w:firstLineChars="0"/>
        <w:rPr>
          <w:b/>
          <w:bCs/>
          <w:sz w:val="24"/>
          <w:szCs w:val="24"/>
        </w:rPr>
      </w:pPr>
      <w:r>
        <w:rPr>
          <w:rFonts w:hint="eastAsia"/>
          <w:b/>
          <w:bCs/>
          <w:sz w:val="24"/>
          <w:szCs w:val="24"/>
        </w:rPr>
        <w:t>问卷调查</w:t>
      </w:r>
    </w:p>
    <w:p>
      <w:pPr>
        <w:pStyle w:val="13"/>
        <w:ind w:left="720" w:firstLine="0" w:firstLineChars="0"/>
        <w:rPr>
          <w:sz w:val="24"/>
          <w:szCs w:val="24"/>
        </w:rPr>
      </w:pPr>
      <w:r>
        <w:rPr>
          <w:rFonts w:hint="eastAsia"/>
          <w:sz w:val="24"/>
          <w:szCs w:val="24"/>
        </w:rPr>
        <w:t>通过小组成员对调查问卷结果进行数据分析，广州市</w:t>
      </w:r>
      <w:r>
        <w:rPr>
          <w:sz w:val="24"/>
          <w:szCs w:val="24"/>
        </w:rPr>
        <w:t>大学生未成年人保护法了解情况调</w:t>
      </w:r>
      <w:r>
        <w:rPr>
          <w:rFonts w:hint="eastAsia"/>
          <w:sz w:val="24"/>
          <w:szCs w:val="24"/>
        </w:rPr>
        <w:t>查结果如下：</w:t>
      </w:r>
    </w:p>
    <w:p>
      <w:pPr>
        <w:pStyle w:val="13"/>
        <w:numPr>
          <w:ilvl w:val="0"/>
          <w:numId w:val="0"/>
        </w:numPr>
        <w:ind w:left="360" w:leftChars="0" w:hanging="360" w:firstLineChars="0"/>
        <w:rPr>
          <w:sz w:val="24"/>
          <w:szCs w:val="24"/>
        </w:rPr>
      </w:pPr>
      <w:r>
        <w:rPr>
          <w:rFonts w:hint="default" w:asciiTheme="minorHAnsi" w:hAnsiTheme="minorHAnsi" w:eastAsiaTheme="minorEastAsia" w:cstheme="minorBidi"/>
          <w:kern w:val="2"/>
          <w:sz w:val="24"/>
          <w:szCs w:val="24"/>
          <w:lang w:val="en-US" w:eastAsia="zh-CN" w:bidi="ar-SA"/>
        </w:rPr>
        <w:t>1.</w:t>
      </w:r>
      <w:r>
        <w:rPr>
          <w:rFonts w:hint="eastAsia"/>
          <w:sz w:val="24"/>
          <w:szCs w:val="24"/>
        </w:rPr>
        <w:t>你是否了解未成年人保护法？</w:t>
      </w:r>
    </w:p>
    <w:p>
      <w:pPr>
        <w:pStyle w:val="13"/>
        <w:numPr>
          <w:ilvl w:val="0"/>
          <w:numId w:val="5"/>
        </w:numPr>
        <w:ind w:firstLineChars="0"/>
        <w:rPr>
          <w:sz w:val="24"/>
          <w:szCs w:val="24"/>
        </w:rPr>
      </w:pPr>
      <w:r>
        <w:rPr>
          <w:rFonts w:hint="eastAsia"/>
          <w:sz w:val="24"/>
          <w:szCs w:val="24"/>
        </w:rPr>
        <w:t>完全不了解；</w:t>
      </w:r>
    </w:p>
    <w:p>
      <w:pPr>
        <w:pStyle w:val="13"/>
        <w:numPr>
          <w:ilvl w:val="0"/>
          <w:numId w:val="5"/>
        </w:numPr>
        <w:ind w:firstLineChars="0"/>
        <w:rPr>
          <w:sz w:val="24"/>
          <w:szCs w:val="24"/>
        </w:rPr>
      </w:pPr>
      <w:r>
        <w:rPr>
          <w:rFonts w:hint="eastAsia"/>
          <w:sz w:val="24"/>
          <w:szCs w:val="24"/>
        </w:rPr>
        <w:t>知道，但不了解；</w:t>
      </w:r>
    </w:p>
    <w:p>
      <w:pPr>
        <w:pStyle w:val="13"/>
        <w:numPr>
          <w:ilvl w:val="0"/>
          <w:numId w:val="5"/>
        </w:numPr>
        <w:ind w:firstLineChars="0"/>
        <w:rPr>
          <w:sz w:val="24"/>
          <w:szCs w:val="24"/>
        </w:rPr>
      </w:pPr>
      <w:r>
        <w:rPr>
          <w:rFonts w:hint="eastAsia"/>
          <w:sz w:val="24"/>
          <w:szCs w:val="24"/>
        </w:rPr>
        <w:t>比较了解；</w:t>
      </w:r>
    </w:p>
    <w:p>
      <w:pPr>
        <w:pStyle w:val="13"/>
        <w:numPr>
          <w:ilvl w:val="0"/>
          <w:numId w:val="5"/>
        </w:numPr>
        <w:ind w:firstLineChars="0"/>
        <w:rPr>
          <w:sz w:val="24"/>
          <w:szCs w:val="24"/>
        </w:rPr>
      </w:pPr>
      <w:r>
        <w:rPr>
          <w:rFonts w:hint="eastAsia"/>
          <w:sz w:val="24"/>
          <w:szCs w:val="24"/>
        </w:rPr>
        <w:t>很了解</w:t>
      </w:r>
    </w:p>
    <w:p>
      <w:pPr>
        <w:rPr>
          <w:sz w:val="24"/>
          <w:szCs w:val="24"/>
        </w:rPr>
      </w:pPr>
      <w:r>
        <w:rPr>
          <w:sz w:val="24"/>
          <w:szCs w:val="24"/>
        </w:rPr>
        <w:drawing>
          <wp:inline distT="0" distB="0" distL="0" distR="0">
            <wp:extent cx="5274310" cy="1964690"/>
            <wp:effectExtent l="0" t="0" r="2540" b="0"/>
            <wp:docPr id="1895216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16020" name="图片 1"/>
                    <pic:cNvPicPr>
                      <a:picLocks noChangeAspect="1"/>
                    </pic:cNvPicPr>
                  </pic:nvPicPr>
                  <pic:blipFill>
                    <a:blip r:embed="rId7"/>
                    <a:stretch>
                      <a:fillRect/>
                    </a:stretch>
                  </pic:blipFill>
                  <pic:spPr>
                    <a:xfrm>
                      <a:off x="0" y="0"/>
                      <a:ext cx="5274310" cy="1964690"/>
                    </a:xfrm>
                    <a:prstGeom prst="rect">
                      <a:avLst/>
                    </a:prstGeom>
                  </pic:spPr>
                </pic:pic>
              </a:graphicData>
            </a:graphic>
          </wp:inline>
        </w:drawing>
      </w:r>
    </w:p>
    <w:p>
      <w:pPr>
        <w:rPr>
          <w:rFonts w:hint="eastAsia" w:ascii="华文新魏" w:hAnsi="华文新魏" w:eastAsia="华文新魏" w:cs="华文新魏"/>
          <w:sz w:val="24"/>
          <w:szCs w:val="24"/>
        </w:rPr>
      </w:pPr>
      <w:r>
        <w:rPr>
          <w:rFonts w:hint="eastAsia" w:ascii="华文新魏" w:hAnsi="华文新魏" w:eastAsia="华文新魏" w:cs="华文新魏"/>
          <w:lang w:val="en-US" w:eastAsia="zh-CN"/>
        </w:rPr>
        <w:t>一．认为自己很了解《未成年人保护法》的只有2人，另有4位受访者认为自己完全不了解甚至不知道未成年人保护法。72%的</w:t>
      </w:r>
      <w:bookmarkStart w:id="2" w:name="OLE_LINK1"/>
      <w:r>
        <w:rPr>
          <w:rFonts w:hint="eastAsia" w:ascii="华文新魏" w:hAnsi="华文新魏" w:eastAsia="华文新魏" w:cs="华文新魏"/>
          <w:lang w:val="en-US" w:eastAsia="zh-CN"/>
        </w:rPr>
        <w:t>受访者</w:t>
      </w:r>
      <w:bookmarkEnd w:id="2"/>
      <w:r>
        <w:rPr>
          <w:rFonts w:hint="eastAsia" w:ascii="华文新魏" w:hAnsi="华文新魏" w:eastAsia="华文新魏" w:cs="华文新魏"/>
          <w:lang w:val="en-US" w:eastAsia="zh-CN"/>
        </w:rPr>
        <w:t>表示自己只是知道《保护法》的存在，但并不了解其内容。另有20%受访者认为自己较为了解《保护法》。这说明未成年保护法的普及度并不高，大部分人仅仅知道有这样一部法律存在，但很大概率缺乏主动利用法律武器的意识。对于未成年人保护法的普及仍需加强。</w:t>
      </w:r>
    </w:p>
    <w:p>
      <w:pPr>
        <w:pStyle w:val="13"/>
        <w:widowControl/>
        <w:numPr>
          <w:ilvl w:val="0"/>
          <w:numId w:val="0"/>
        </w:numPr>
        <w:ind w:left="360" w:leftChars="0" w:hanging="360" w:firstLineChars="0"/>
        <w:jc w:val="left"/>
        <w:rPr>
          <w:sz w:val="24"/>
          <w:szCs w:val="24"/>
        </w:rPr>
      </w:pPr>
      <w:r>
        <w:rPr>
          <w:rFonts w:hint="default" w:asciiTheme="minorHAnsi" w:hAnsiTheme="minorHAnsi" w:eastAsiaTheme="minorEastAsia" w:cstheme="minorBidi"/>
          <w:kern w:val="2"/>
          <w:sz w:val="24"/>
          <w:szCs w:val="24"/>
          <w:lang w:val="en-US" w:eastAsia="zh-CN" w:bidi="ar-SA"/>
        </w:rPr>
        <w:t>2.</w:t>
      </w:r>
      <w:r>
        <w:rPr>
          <w:rFonts w:hint="eastAsia"/>
          <w:sz w:val="24"/>
          <w:szCs w:val="24"/>
        </w:rPr>
        <w:t>你认为未成年人受到侵害的问题是否得到了足够的重视？</w:t>
      </w:r>
    </w:p>
    <w:p>
      <w:pPr>
        <w:pStyle w:val="13"/>
        <w:widowControl/>
        <w:numPr>
          <w:ilvl w:val="0"/>
          <w:numId w:val="6"/>
        </w:numPr>
        <w:ind w:firstLineChars="0"/>
        <w:jc w:val="left"/>
        <w:rPr>
          <w:sz w:val="24"/>
          <w:szCs w:val="24"/>
        </w:rPr>
      </w:pPr>
      <w:r>
        <w:rPr>
          <w:rFonts w:hint="eastAsia"/>
          <w:sz w:val="24"/>
          <w:szCs w:val="24"/>
        </w:rPr>
        <w:t>是</w:t>
      </w:r>
    </w:p>
    <w:p>
      <w:pPr>
        <w:pStyle w:val="13"/>
        <w:widowControl/>
        <w:numPr>
          <w:ilvl w:val="0"/>
          <w:numId w:val="6"/>
        </w:numPr>
        <w:ind w:firstLineChars="0"/>
        <w:jc w:val="left"/>
        <w:rPr>
          <w:sz w:val="24"/>
          <w:szCs w:val="24"/>
        </w:rPr>
      </w:pPr>
      <w:r>
        <w:rPr>
          <w:rFonts w:hint="eastAsia"/>
          <w:sz w:val="24"/>
          <w:szCs w:val="24"/>
        </w:rPr>
        <w:t>否</w:t>
      </w:r>
    </w:p>
    <w:p>
      <w:pPr>
        <w:widowControl/>
        <w:jc w:val="left"/>
        <w:rPr>
          <w:sz w:val="24"/>
          <w:szCs w:val="24"/>
        </w:rPr>
      </w:pPr>
      <w:r>
        <w:rPr>
          <w:sz w:val="24"/>
          <w:szCs w:val="24"/>
        </w:rPr>
        <w:drawing>
          <wp:inline distT="0" distB="0" distL="0" distR="0">
            <wp:extent cx="5274310" cy="1343660"/>
            <wp:effectExtent l="0" t="0" r="2540" b="8890"/>
            <wp:docPr id="2035127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7029" name="图片 1"/>
                    <pic:cNvPicPr>
                      <a:picLocks noChangeAspect="1"/>
                    </pic:cNvPicPr>
                  </pic:nvPicPr>
                  <pic:blipFill>
                    <a:blip r:embed="rId8"/>
                    <a:stretch>
                      <a:fillRect/>
                    </a:stretch>
                  </pic:blipFill>
                  <pic:spPr>
                    <a:xfrm>
                      <a:off x="0" y="0"/>
                      <a:ext cx="5274310" cy="1343660"/>
                    </a:xfrm>
                    <a:prstGeom prst="rect">
                      <a:avLst/>
                    </a:prstGeom>
                  </pic:spPr>
                </pic:pic>
              </a:graphicData>
            </a:graphic>
          </wp:inline>
        </w:drawing>
      </w:r>
    </w:p>
    <w:p>
      <w:pPr>
        <w:rPr>
          <w:rFonts w:hint="eastAsia" w:ascii="华文新魏" w:hAnsi="华文新魏" w:eastAsia="华文新魏" w:cs="华文新魏"/>
          <w:lang w:val="en-US" w:eastAsia="zh-CN"/>
        </w:rPr>
      </w:pPr>
      <w:r>
        <w:rPr>
          <w:rFonts w:hint="eastAsia" w:ascii="华文新魏" w:hAnsi="华文新魏" w:eastAsia="华文新魏" w:cs="华文新魏"/>
          <w:lang w:val="en-US" w:eastAsia="zh-CN"/>
        </w:rPr>
        <w:t>二．56%的受访者认为未成年人受侵害问题并未得到足够重视，另44%受访者意见相反。这说明在这一问题尚存在较大争议。</w:t>
      </w:r>
    </w:p>
    <w:p>
      <w:pPr>
        <w:pStyle w:val="13"/>
        <w:widowControl/>
        <w:numPr>
          <w:ilvl w:val="0"/>
          <w:numId w:val="0"/>
        </w:numPr>
        <w:ind w:left="360" w:leftChars="0" w:hanging="360" w:firstLineChars="0"/>
        <w:jc w:val="left"/>
        <w:rPr>
          <w:sz w:val="24"/>
          <w:szCs w:val="24"/>
        </w:rPr>
      </w:pPr>
      <w:r>
        <w:rPr>
          <w:rFonts w:hint="default" w:asciiTheme="minorHAnsi" w:hAnsiTheme="minorHAnsi" w:eastAsiaTheme="minorEastAsia" w:cstheme="minorBidi"/>
          <w:kern w:val="2"/>
          <w:sz w:val="24"/>
          <w:szCs w:val="24"/>
          <w:lang w:val="en-US" w:eastAsia="zh-CN" w:bidi="ar-SA"/>
        </w:rPr>
        <w:t>3.</w:t>
      </w:r>
      <w:r>
        <w:rPr>
          <w:rFonts w:hint="eastAsia"/>
          <w:sz w:val="24"/>
          <w:szCs w:val="24"/>
        </w:rPr>
        <w:t>在你的认知中，未成年人在中国社会中所面临的主要问题是什么？（多选）</w:t>
      </w:r>
    </w:p>
    <w:p>
      <w:pPr>
        <w:pStyle w:val="13"/>
        <w:widowControl/>
        <w:numPr>
          <w:ilvl w:val="0"/>
          <w:numId w:val="7"/>
        </w:numPr>
        <w:ind w:firstLineChars="0"/>
        <w:jc w:val="left"/>
        <w:rPr>
          <w:sz w:val="24"/>
          <w:szCs w:val="24"/>
        </w:rPr>
      </w:pPr>
      <w:r>
        <w:rPr>
          <w:rFonts w:hint="eastAsia"/>
          <w:sz w:val="24"/>
          <w:szCs w:val="24"/>
        </w:rPr>
        <w:t>家庭教育不良，未成年人缺乏健康成长环境；</w:t>
      </w:r>
    </w:p>
    <w:p>
      <w:pPr>
        <w:pStyle w:val="13"/>
        <w:widowControl/>
        <w:numPr>
          <w:ilvl w:val="0"/>
          <w:numId w:val="7"/>
        </w:numPr>
        <w:ind w:firstLineChars="0"/>
        <w:jc w:val="left"/>
        <w:rPr>
          <w:sz w:val="24"/>
          <w:szCs w:val="24"/>
        </w:rPr>
      </w:pPr>
      <w:r>
        <w:rPr>
          <w:rFonts w:hint="eastAsia"/>
          <w:sz w:val="24"/>
          <w:szCs w:val="24"/>
        </w:rPr>
        <w:t>学校欺凌，校园暴力等问题；</w:t>
      </w:r>
    </w:p>
    <w:p>
      <w:pPr>
        <w:pStyle w:val="13"/>
        <w:widowControl/>
        <w:numPr>
          <w:ilvl w:val="0"/>
          <w:numId w:val="7"/>
        </w:numPr>
        <w:ind w:firstLineChars="0"/>
        <w:jc w:val="left"/>
        <w:rPr>
          <w:sz w:val="24"/>
          <w:szCs w:val="24"/>
        </w:rPr>
      </w:pPr>
      <w:r>
        <w:rPr>
          <w:rFonts w:hint="eastAsia"/>
          <w:sz w:val="24"/>
          <w:szCs w:val="24"/>
        </w:rPr>
        <w:t>网络安全问题，未成年人易受网络诈骗、色情和暴力等不良信息的影响；</w:t>
      </w:r>
    </w:p>
    <w:p>
      <w:pPr>
        <w:pStyle w:val="13"/>
        <w:widowControl/>
        <w:numPr>
          <w:ilvl w:val="0"/>
          <w:numId w:val="0"/>
        </w:numPr>
        <w:ind w:left="360" w:leftChars="0"/>
        <w:jc w:val="left"/>
        <w:rPr>
          <w:sz w:val="24"/>
          <w:szCs w:val="24"/>
          <w:highlight w:val="yellow"/>
        </w:rPr>
      </w:pPr>
      <w:r>
        <w:rPr>
          <w:rFonts w:hint="eastAsia"/>
          <w:sz w:val="24"/>
          <w:szCs w:val="24"/>
          <w:lang w:eastAsia="zh-CN"/>
        </w:rPr>
        <w:t>D</w:t>
      </w:r>
      <w:r>
        <w:rPr>
          <w:rFonts w:hint="default"/>
          <w:sz w:val="24"/>
          <w:szCs w:val="24"/>
          <w:lang w:val="en-US" w:eastAsia="zh-CN"/>
        </w:rPr>
        <w:t xml:space="preserve">.  </w:t>
      </w:r>
      <w:r>
        <w:rPr>
          <w:rFonts w:hint="eastAsia"/>
          <w:sz w:val="24"/>
          <w:szCs w:val="24"/>
        </w:rPr>
        <w:t>其他：</w:t>
      </w:r>
      <w:r>
        <w:rPr>
          <w:rFonts w:hint="eastAsia"/>
          <w:sz w:val="24"/>
          <w:szCs w:val="24"/>
          <w:lang w:eastAsia="zh-CN"/>
        </w:rPr>
        <w:t>1</w:t>
      </w:r>
      <w:r>
        <w:rPr>
          <w:rFonts w:hint="default"/>
          <w:sz w:val="24"/>
          <w:szCs w:val="24"/>
          <w:lang w:val="en-US" w:eastAsia="zh-CN"/>
        </w:rPr>
        <w:t>.</w:t>
      </w:r>
      <w:r>
        <w:rPr>
          <w:rFonts w:hint="eastAsia"/>
          <w:sz w:val="24"/>
          <w:szCs w:val="24"/>
          <w:lang w:val="en-US" w:eastAsia="zh-CN"/>
        </w:rPr>
        <w:t>学校教育对优生差生的区别对待</w:t>
      </w:r>
    </w:p>
    <w:p>
      <w:pPr>
        <w:widowControl/>
        <w:jc w:val="left"/>
        <w:rPr>
          <w:sz w:val="24"/>
          <w:szCs w:val="24"/>
        </w:rPr>
      </w:pPr>
      <w:r>
        <w:rPr>
          <w:sz w:val="24"/>
          <w:szCs w:val="24"/>
        </w:rPr>
        <w:drawing>
          <wp:inline distT="0" distB="0" distL="0" distR="0">
            <wp:extent cx="5274310" cy="1878330"/>
            <wp:effectExtent l="0" t="0" r="2540" b="7620"/>
            <wp:docPr id="880661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61041" name="图片 1"/>
                    <pic:cNvPicPr>
                      <a:picLocks noChangeAspect="1"/>
                    </pic:cNvPicPr>
                  </pic:nvPicPr>
                  <pic:blipFill>
                    <a:blip r:embed="rId9"/>
                    <a:stretch>
                      <a:fillRect/>
                    </a:stretch>
                  </pic:blipFill>
                  <pic:spPr>
                    <a:xfrm>
                      <a:off x="0" y="0"/>
                      <a:ext cx="5274310" cy="1878330"/>
                    </a:xfrm>
                    <a:prstGeom prst="rect">
                      <a:avLst/>
                    </a:prstGeom>
                  </pic:spPr>
                </pic:pic>
              </a:graphicData>
            </a:graphic>
          </wp:inline>
        </w:drawing>
      </w:r>
    </w:p>
    <w:p>
      <w:pPr>
        <w:rPr>
          <w:rFonts w:hint="eastAsia" w:ascii="华文新魏" w:hAnsi="华文新魏" w:eastAsia="华文新魏" w:cs="华文新魏"/>
          <w:lang w:val="en-US" w:eastAsia="zh-CN"/>
        </w:rPr>
      </w:pPr>
      <w:r>
        <w:rPr>
          <w:rFonts w:hint="eastAsia" w:ascii="华文新魏" w:hAnsi="华文新魏" w:eastAsia="华文新魏" w:cs="华文新魏"/>
          <w:lang w:val="en-US" w:eastAsia="zh-CN"/>
        </w:rPr>
        <w:t>三．在所有受访者中，超过85%受访者认为未成年人在中国社会中所面临的主要问题包括：家庭教育不良，未成年人缺乏健康成长环境；学校欺凌，校园暴力等问题；网络安全问题，未成年人易受网络诈骗和色情、暴力等不良信息影响。这表明在当前的社会背景下，未成年人面临的问题来自于家庭、学校和网络等多方面。</w:t>
      </w:r>
    </w:p>
    <w:p>
      <w:pPr>
        <w:widowControl/>
        <w:jc w:val="left"/>
        <w:rPr>
          <w:sz w:val="24"/>
          <w:szCs w:val="24"/>
        </w:rPr>
      </w:pPr>
    </w:p>
    <w:p>
      <w:pPr>
        <w:pStyle w:val="13"/>
        <w:widowControl/>
        <w:numPr>
          <w:ilvl w:val="0"/>
          <w:numId w:val="0"/>
        </w:numPr>
        <w:ind w:left="360" w:leftChars="0" w:hanging="360" w:firstLineChars="0"/>
        <w:jc w:val="left"/>
        <w:rPr>
          <w:sz w:val="24"/>
          <w:szCs w:val="24"/>
        </w:rPr>
      </w:pPr>
      <w:r>
        <w:rPr>
          <w:rFonts w:hint="default" w:asciiTheme="minorHAnsi" w:hAnsiTheme="minorHAnsi" w:eastAsiaTheme="minorEastAsia" w:cstheme="minorBidi"/>
          <w:kern w:val="2"/>
          <w:sz w:val="24"/>
          <w:szCs w:val="24"/>
          <w:lang w:val="en-US" w:eastAsia="zh-CN" w:bidi="ar-SA"/>
        </w:rPr>
        <w:t>4.</w:t>
      </w:r>
      <w:r>
        <w:rPr>
          <w:rFonts w:hint="eastAsia"/>
          <w:sz w:val="24"/>
          <w:szCs w:val="24"/>
        </w:rPr>
        <w:t>你认为未成年人保护法在实践中是否存在着执行不力或其他问题？</w:t>
      </w:r>
    </w:p>
    <w:p>
      <w:pPr>
        <w:pStyle w:val="13"/>
        <w:widowControl/>
        <w:numPr>
          <w:ilvl w:val="0"/>
          <w:numId w:val="8"/>
        </w:numPr>
        <w:ind w:firstLineChars="0"/>
        <w:jc w:val="left"/>
        <w:rPr>
          <w:sz w:val="24"/>
          <w:szCs w:val="24"/>
        </w:rPr>
      </w:pPr>
      <w:r>
        <w:rPr>
          <w:rFonts w:hint="eastAsia"/>
          <w:sz w:val="24"/>
          <w:szCs w:val="24"/>
        </w:rPr>
        <w:t>是，未成年人保护法在有些地方执行力度不够，需要加强执法；</w:t>
      </w:r>
    </w:p>
    <w:p>
      <w:pPr>
        <w:pStyle w:val="13"/>
        <w:widowControl/>
        <w:numPr>
          <w:ilvl w:val="0"/>
          <w:numId w:val="8"/>
        </w:numPr>
        <w:ind w:firstLineChars="0"/>
        <w:jc w:val="left"/>
        <w:rPr>
          <w:sz w:val="24"/>
          <w:szCs w:val="24"/>
        </w:rPr>
      </w:pPr>
      <w:r>
        <w:rPr>
          <w:rFonts w:hint="eastAsia"/>
          <w:sz w:val="24"/>
          <w:szCs w:val="24"/>
        </w:rPr>
        <w:t>是，未成年人保护法的惩罚措施不够严厉，需要加强惩罚力度；</w:t>
      </w:r>
    </w:p>
    <w:p>
      <w:pPr>
        <w:pStyle w:val="13"/>
        <w:widowControl/>
        <w:numPr>
          <w:ilvl w:val="0"/>
          <w:numId w:val="8"/>
        </w:numPr>
        <w:ind w:firstLineChars="0"/>
        <w:jc w:val="left"/>
        <w:rPr>
          <w:sz w:val="24"/>
          <w:szCs w:val="24"/>
        </w:rPr>
      </w:pPr>
      <w:r>
        <w:rPr>
          <w:rFonts w:hint="eastAsia"/>
          <w:sz w:val="24"/>
          <w:szCs w:val="24"/>
        </w:rPr>
        <w:t>否，未成年人保护法的执行情况很好；</w:t>
      </w:r>
    </w:p>
    <w:p>
      <w:pPr>
        <w:widowControl/>
        <w:jc w:val="left"/>
        <w:rPr>
          <w:sz w:val="24"/>
          <w:szCs w:val="24"/>
        </w:rPr>
      </w:pPr>
      <w:r>
        <w:rPr>
          <w:sz w:val="24"/>
          <w:szCs w:val="24"/>
        </w:rPr>
        <w:drawing>
          <wp:inline distT="0" distB="0" distL="0" distR="0">
            <wp:extent cx="5274310" cy="1825625"/>
            <wp:effectExtent l="0" t="0" r="2540" b="3175"/>
            <wp:docPr id="709770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70259" name="图片 1"/>
                    <pic:cNvPicPr>
                      <a:picLocks noChangeAspect="1"/>
                    </pic:cNvPicPr>
                  </pic:nvPicPr>
                  <pic:blipFill>
                    <a:blip r:embed="rId10"/>
                    <a:stretch>
                      <a:fillRect/>
                    </a:stretch>
                  </pic:blipFill>
                  <pic:spPr>
                    <a:xfrm>
                      <a:off x="0" y="0"/>
                      <a:ext cx="5274310" cy="1825625"/>
                    </a:xfrm>
                    <a:prstGeom prst="rect">
                      <a:avLst/>
                    </a:prstGeom>
                  </pic:spPr>
                </pic:pic>
              </a:graphicData>
            </a:graphic>
          </wp:inline>
        </w:drawing>
      </w:r>
    </w:p>
    <w:p>
      <w:pPr>
        <w:rPr>
          <w:rFonts w:hint="eastAsia" w:ascii="华文新魏" w:hAnsi="华文新魏" w:eastAsia="华文新魏" w:cs="华文新魏"/>
          <w:lang w:val="en-US" w:eastAsia="zh-CN"/>
        </w:rPr>
      </w:pPr>
      <w:r>
        <w:rPr>
          <w:rFonts w:hint="eastAsia" w:ascii="华文新魏" w:hAnsi="华文新魏" w:eastAsia="华文新魏" w:cs="华文新魏"/>
          <w:lang w:val="en-US" w:eastAsia="zh-CN"/>
        </w:rPr>
        <w:t>四．仅有4%的受访者满足现在的执行情况，另外96%受访者均认为未成年人保护法存在执行力度不够或惩罚措施不够严厉等问题，这说明大众对未成年人保护法律的适用效果存有质疑，并呼吁在具体实践中加强对相关法律的落实力度。</w:t>
      </w: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pStyle w:val="13"/>
        <w:widowControl/>
        <w:numPr>
          <w:ilvl w:val="0"/>
          <w:numId w:val="0"/>
        </w:numPr>
        <w:ind w:left="360" w:leftChars="0" w:hanging="360" w:firstLineChars="0"/>
        <w:jc w:val="left"/>
        <w:rPr>
          <w:sz w:val="24"/>
          <w:szCs w:val="24"/>
        </w:rPr>
      </w:pPr>
      <w:r>
        <w:rPr>
          <w:rFonts w:hint="default" w:asciiTheme="minorHAnsi" w:hAnsiTheme="minorHAnsi" w:eastAsiaTheme="minorEastAsia" w:cstheme="minorBidi"/>
          <w:kern w:val="2"/>
          <w:sz w:val="24"/>
          <w:szCs w:val="24"/>
          <w:lang w:val="en-US" w:eastAsia="zh-CN" w:bidi="ar-SA"/>
        </w:rPr>
        <w:t>5.</w:t>
      </w:r>
      <w:r>
        <w:rPr>
          <w:rFonts w:hint="eastAsia"/>
          <w:sz w:val="24"/>
          <w:szCs w:val="24"/>
        </w:rPr>
        <w:t>你认为未成年人保护法中1</w:t>
      </w:r>
      <w:r>
        <w:rPr>
          <w:sz w:val="24"/>
          <w:szCs w:val="24"/>
        </w:rPr>
        <w:t>4</w:t>
      </w:r>
      <w:r>
        <w:rPr>
          <w:rFonts w:hint="eastAsia"/>
          <w:sz w:val="24"/>
          <w:szCs w:val="24"/>
        </w:rPr>
        <w:t>岁以下犯罪无需担负刑事责任是否合理？</w:t>
      </w:r>
    </w:p>
    <w:p>
      <w:pPr>
        <w:pStyle w:val="13"/>
        <w:widowControl/>
        <w:numPr>
          <w:ilvl w:val="0"/>
          <w:numId w:val="9"/>
        </w:numPr>
        <w:ind w:firstLineChars="0"/>
        <w:jc w:val="left"/>
        <w:rPr>
          <w:sz w:val="24"/>
          <w:szCs w:val="24"/>
        </w:rPr>
      </w:pPr>
      <w:r>
        <w:rPr>
          <w:rFonts w:hint="eastAsia"/>
          <w:sz w:val="24"/>
          <w:szCs w:val="24"/>
        </w:rPr>
        <w:t>合理，1</w:t>
      </w:r>
      <w:r>
        <w:rPr>
          <w:sz w:val="24"/>
          <w:szCs w:val="24"/>
        </w:rPr>
        <w:t>4</w:t>
      </w:r>
      <w:r>
        <w:rPr>
          <w:rFonts w:hint="eastAsia"/>
          <w:sz w:val="24"/>
          <w:szCs w:val="24"/>
        </w:rPr>
        <w:t>岁以下未成年人未具备一定的价值观，没有承担刑事责任的能力；</w:t>
      </w:r>
    </w:p>
    <w:p>
      <w:pPr>
        <w:pStyle w:val="13"/>
        <w:widowControl/>
        <w:numPr>
          <w:ilvl w:val="0"/>
          <w:numId w:val="9"/>
        </w:numPr>
        <w:ind w:firstLineChars="0"/>
        <w:jc w:val="left"/>
        <w:rPr>
          <w:sz w:val="24"/>
          <w:szCs w:val="24"/>
        </w:rPr>
      </w:pPr>
      <w:r>
        <w:rPr>
          <w:rFonts w:hint="eastAsia"/>
          <w:sz w:val="24"/>
          <w:szCs w:val="24"/>
        </w:rPr>
        <w:t>不合理，应将免责年龄降低；</w:t>
      </w:r>
    </w:p>
    <w:p>
      <w:pPr>
        <w:pStyle w:val="13"/>
        <w:widowControl/>
        <w:numPr>
          <w:ilvl w:val="0"/>
          <w:numId w:val="9"/>
        </w:numPr>
        <w:ind w:firstLineChars="0"/>
        <w:jc w:val="left"/>
        <w:rPr>
          <w:sz w:val="24"/>
          <w:szCs w:val="24"/>
        </w:rPr>
      </w:pPr>
      <w:r>
        <w:rPr>
          <w:rFonts w:hint="eastAsia"/>
          <w:sz w:val="24"/>
          <w:szCs w:val="24"/>
        </w:rPr>
        <w:t>不合理，应去除免责，而承担较轻的刑事责任。</w:t>
      </w:r>
    </w:p>
    <w:p>
      <w:pPr>
        <w:widowControl/>
        <w:jc w:val="left"/>
        <w:rPr>
          <w:sz w:val="24"/>
          <w:szCs w:val="24"/>
        </w:rPr>
      </w:pPr>
      <w:r>
        <w:rPr>
          <w:sz w:val="24"/>
          <w:szCs w:val="24"/>
        </w:rPr>
        <w:drawing>
          <wp:inline distT="0" distB="0" distL="0" distR="0">
            <wp:extent cx="5274310" cy="1913255"/>
            <wp:effectExtent l="0" t="0" r="2540" b="0"/>
            <wp:docPr id="799565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65552" name="图片 1"/>
                    <pic:cNvPicPr>
                      <a:picLocks noChangeAspect="1"/>
                    </pic:cNvPicPr>
                  </pic:nvPicPr>
                  <pic:blipFill>
                    <a:blip r:embed="rId11"/>
                    <a:stretch>
                      <a:fillRect/>
                    </a:stretch>
                  </pic:blipFill>
                  <pic:spPr>
                    <a:xfrm>
                      <a:off x="0" y="0"/>
                      <a:ext cx="5274310" cy="1913255"/>
                    </a:xfrm>
                    <a:prstGeom prst="rect">
                      <a:avLst/>
                    </a:prstGeom>
                  </pic:spPr>
                </pic:pic>
              </a:graphicData>
            </a:graphic>
          </wp:inline>
        </w:drawing>
      </w:r>
    </w:p>
    <w:p>
      <w:pPr>
        <w:rPr>
          <w:rFonts w:hint="eastAsia" w:ascii="华文新魏" w:hAnsi="华文新魏" w:eastAsia="华文新魏" w:cs="华文新魏"/>
          <w:lang w:val="en-US" w:eastAsia="zh-CN"/>
        </w:rPr>
      </w:pPr>
      <w:r>
        <w:rPr>
          <w:rFonts w:hint="eastAsia" w:ascii="华文新魏" w:hAnsi="华文新魏" w:eastAsia="华文新魏" w:cs="华文新魏"/>
          <w:lang w:val="en-US" w:eastAsia="zh-CN"/>
        </w:rPr>
        <w:t>五．36%的受访者认为免除刑事责任是合理的，而其他64%的受访者持反对意见。其中21%的受访者认为应该把免责年龄降低，43%的受访者则认为应当去除免责条款，给予不满14岁犯罪者一定较轻的刑事责任。这表明具有一定比例的公众认为未成年人在某些情况下也应当承担法律责任，并提出了相应的改进建议。</w:t>
      </w:r>
    </w:p>
    <w:p>
      <w:pPr>
        <w:pStyle w:val="13"/>
        <w:widowControl/>
        <w:numPr>
          <w:ilvl w:val="0"/>
          <w:numId w:val="0"/>
        </w:numPr>
        <w:ind w:left="360" w:leftChars="0" w:hanging="360" w:firstLineChars="0"/>
        <w:jc w:val="left"/>
        <w:rPr>
          <w:sz w:val="24"/>
          <w:szCs w:val="24"/>
        </w:rPr>
      </w:pPr>
      <w:r>
        <w:rPr>
          <w:rFonts w:hint="default" w:asciiTheme="minorHAnsi" w:hAnsiTheme="minorHAnsi" w:eastAsiaTheme="minorEastAsia" w:cstheme="minorBidi"/>
          <w:kern w:val="2"/>
          <w:sz w:val="24"/>
          <w:szCs w:val="24"/>
          <w:lang w:val="en-US" w:eastAsia="zh-CN" w:bidi="ar-SA"/>
        </w:rPr>
        <w:t>6.</w:t>
      </w:r>
      <w:r>
        <w:rPr>
          <w:rFonts w:hint="eastAsia"/>
          <w:sz w:val="24"/>
          <w:szCs w:val="24"/>
        </w:rPr>
        <w:t>你认为未成年人保护法还有什么不足？如果有，请提出。</w:t>
      </w:r>
    </w:p>
    <w:p>
      <w:pPr>
        <w:widowControl/>
        <w:jc w:val="left"/>
        <w:rPr>
          <w:sz w:val="24"/>
          <w:szCs w:val="24"/>
        </w:rPr>
      </w:pPr>
      <w:r>
        <w:rPr>
          <w:sz w:val="24"/>
          <w:szCs w:val="24"/>
        </w:rPr>
        <w:drawing>
          <wp:inline distT="0" distB="0" distL="0" distR="0">
            <wp:extent cx="5274310" cy="3092450"/>
            <wp:effectExtent l="0" t="0" r="2540" b="0"/>
            <wp:docPr id="320087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87051" name="图片 1"/>
                    <pic:cNvPicPr>
                      <a:picLocks noChangeAspect="1"/>
                    </pic:cNvPicPr>
                  </pic:nvPicPr>
                  <pic:blipFill>
                    <a:blip r:embed="rId12"/>
                    <a:stretch>
                      <a:fillRect/>
                    </a:stretch>
                  </pic:blipFill>
                  <pic:spPr>
                    <a:xfrm>
                      <a:off x="0" y="0"/>
                      <a:ext cx="5274310" cy="3092450"/>
                    </a:xfrm>
                    <a:prstGeom prst="rect">
                      <a:avLst/>
                    </a:prstGeom>
                  </pic:spPr>
                </pic:pic>
              </a:graphicData>
            </a:graphic>
          </wp:inline>
        </w:drawing>
      </w:r>
    </w:p>
    <w:p>
      <w:pPr>
        <w:pStyle w:val="13"/>
        <w:widowControl/>
        <w:jc w:val="left"/>
        <w:rPr>
          <w:rFonts w:hint="eastAsia"/>
          <w:sz w:val="13"/>
          <w:szCs w:val="13"/>
          <w:lang w:val="en-US" w:eastAsia="zh-CN"/>
        </w:rPr>
      </w:pPr>
      <w:r>
        <w:rPr>
          <w:rFonts w:hint="eastAsia"/>
          <w:sz w:val="13"/>
          <w:szCs w:val="13"/>
          <w:lang w:val="en-US" w:eastAsia="zh-CN"/>
        </w:rPr>
        <w:t>对于最后一个问题“你认为未成年人保护法还有什么不足？”</w:t>
      </w:r>
    </w:p>
    <w:p>
      <w:pPr>
        <w:pStyle w:val="13"/>
        <w:widowControl/>
        <w:ind w:left="0" w:leftChars="0" w:firstLine="260" w:firstLineChars="200"/>
        <w:jc w:val="left"/>
        <w:rPr>
          <w:rFonts w:hint="eastAsia"/>
          <w:sz w:val="13"/>
          <w:szCs w:val="13"/>
          <w:lang w:val="en-US" w:eastAsia="zh-CN"/>
        </w:rPr>
      </w:pPr>
      <w:r>
        <w:rPr>
          <w:rFonts w:hint="eastAsia"/>
          <w:sz w:val="13"/>
          <w:szCs w:val="13"/>
          <w:lang w:val="en-US" w:eastAsia="zh-CN"/>
        </w:rPr>
        <w:t>以下是两位同学的答案</w:t>
      </w:r>
    </w:p>
    <w:p>
      <w:pPr>
        <w:pStyle w:val="13"/>
        <w:widowControl/>
        <w:ind w:left="0" w:leftChars="0" w:firstLine="260" w:firstLineChars="200"/>
        <w:jc w:val="left"/>
        <w:rPr>
          <w:rFonts w:hint="eastAsia"/>
          <w:sz w:val="13"/>
          <w:szCs w:val="13"/>
          <w:lang w:val="en-US" w:eastAsia="zh-CN"/>
        </w:rPr>
      </w:pPr>
      <w:r>
        <w:rPr>
          <w:rFonts w:hint="eastAsia"/>
          <w:sz w:val="13"/>
          <w:szCs w:val="13"/>
          <w:lang w:val="en-US" w:eastAsia="zh-CN"/>
        </w:rPr>
        <w:t>我认为过于看重免责的情况，太过于死板。如今许多未成年人知道法律对于未成年人犯法的保护，所以他们在进行违法甚至犯罪活动时有恃无恐，事后祈求保护，而大部分受害者为啥不尝不是未成年人。受害者遭受巨大磨难，在人生成长中留下阴影，而进行违法犯罪活动的道遥法外，人生没有受到多大影响。我认为应当大幅度降低免责的年龄标准，让家长在孩子的成长中做好教化作用。对于严重侵害他人身心健康的，应当从重处罚，起警示作用，给企图借未成年之名实施犯罪的人敲响警钟。</w:t>
      </w:r>
    </w:p>
    <w:p>
      <w:pPr>
        <w:pStyle w:val="13"/>
        <w:widowControl/>
        <w:jc w:val="left"/>
        <w:rPr>
          <w:rFonts w:hint="eastAsia"/>
          <w:sz w:val="13"/>
          <w:szCs w:val="13"/>
          <w:lang w:val="en-US" w:eastAsia="zh-CN"/>
        </w:rPr>
      </w:pPr>
      <w:r>
        <w:rPr>
          <w:rFonts w:hint="eastAsia"/>
          <w:sz w:val="13"/>
          <w:szCs w:val="13"/>
          <w:lang w:val="en-US" w:eastAsia="zh-CN"/>
        </w:rPr>
        <w:t>法律的目的不是为了惩罚，如果是为了刑罚，法律将毫无意义。法律的意义是规劝，是导人向善。而惩罚的意义是让人晓得错误的严重性，而非责罚本身。一个犯人知晓自身罪责，愿意悔改，愿意弥补，才有了减刑的可能。一个人，什么时候成熟，取决于心智而非身体。愿意践行悔过的未成年人才是保护法诞生的意义。一个恶魔，与其等他伤害了99个人，最终救赎他一人。不如一开始，不要放虎归山，保护99个家庭。不足：因人而异。有的人活着，他已经不是人了。</w:t>
      </w:r>
    </w:p>
    <w:p>
      <w:pPr>
        <w:rPr>
          <w:rFonts w:hint="default" w:ascii="华文新魏" w:hAnsi="华文新魏" w:eastAsia="华文新魏" w:cs="华文新魏"/>
          <w:lang w:val="en-US" w:eastAsia="zh-CN"/>
        </w:rPr>
      </w:pPr>
      <w:r>
        <w:rPr>
          <w:rFonts w:hint="eastAsia" w:ascii="华文新魏" w:hAnsi="华文新魏" w:eastAsia="华文新魏" w:cs="华文新魏"/>
          <w:lang w:val="en-US" w:eastAsia="zh-CN"/>
        </w:rPr>
        <w:t>六．受访者给出了多方面的答案：法律制度方面：尽管未成年人保护法对一些重要领域做出了明确规定，但在具体实行过程中还存在条文不够完善或实施细则不够详细等问题，需要加强法律制度的补充和完善。</w:t>
      </w:r>
      <w:r>
        <w:rPr>
          <w:rFonts w:hint="default" w:ascii="华文新魏" w:hAnsi="华文新魏" w:eastAsia="华文新魏" w:cs="华文新魏"/>
          <w:lang w:val="en-US" w:eastAsia="zh-CN"/>
        </w:rPr>
        <w:t>经济支持方面：在现实生活中，由于一些原因，一些特殊困境的未成年人无法得到及时、有效的经济资助和扶持，需要进一步加大社会救助力度。机构建设方面：随着时代的发展和需求的变化，社会还需要建立更多全面、专业的未成年人保护机构，吸纳更多有能力、有经验、有热情的专业人才为未成年人提供帮助和保护。惩治方式方面：目前对未成年人罪犯的惩戒措施还有欠缺，需要加强司法行政部门的统筹和协调，提高相应制度与机构建设的水平。</w:t>
      </w:r>
    </w:p>
    <w:p>
      <w:pPr>
        <w:widowControl/>
        <w:jc w:val="left"/>
        <w:rPr>
          <w:sz w:val="24"/>
          <w:szCs w:val="24"/>
        </w:rPr>
      </w:pPr>
    </w:p>
    <w:p>
      <w:pPr>
        <w:widowControl/>
        <w:jc w:val="left"/>
        <w:rPr>
          <w:sz w:val="24"/>
          <w:szCs w:val="24"/>
        </w:rPr>
      </w:pPr>
    </w:p>
    <w:p>
      <w:pPr>
        <w:pStyle w:val="13"/>
        <w:widowControl/>
        <w:numPr>
          <w:ilvl w:val="0"/>
          <w:numId w:val="4"/>
        </w:numPr>
        <w:ind w:firstLineChars="0"/>
        <w:jc w:val="left"/>
        <w:rPr>
          <w:b/>
          <w:bCs/>
          <w:sz w:val="24"/>
          <w:szCs w:val="24"/>
        </w:rPr>
      </w:pPr>
      <w:r>
        <w:rPr>
          <w:rFonts w:hint="eastAsia"/>
          <w:b/>
          <w:bCs/>
          <w:sz w:val="24"/>
          <w:szCs w:val="24"/>
        </w:rPr>
        <w:t>现象分析</w:t>
      </w:r>
    </w:p>
    <w:p>
      <w:pPr>
        <w:pStyle w:val="13"/>
        <w:widowControl/>
        <w:ind w:left="1080" w:firstLine="0" w:firstLineChars="0"/>
        <w:jc w:val="left"/>
        <w:rPr>
          <w:b/>
          <w:bCs/>
          <w:sz w:val="24"/>
          <w:szCs w:val="24"/>
        </w:rPr>
      </w:pPr>
      <w:r>
        <w:rPr>
          <w:rFonts w:hint="eastAsia"/>
          <w:b/>
          <w:bCs/>
          <w:sz w:val="24"/>
          <w:szCs w:val="24"/>
        </w:rPr>
        <w:t>案例一：</w:t>
      </w:r>
    </w:p>
    <w:p>
      <w:pPr>
        <w:pStyle w:val="13"/>
        <w:widowControl/>
        <w:ind w:left="1440" w:firstLine="240" w:firstLineChars="0"/>
        <w:jc w:val="left"/>
        <w:rPr>
          <w:sz w:val="24"/>
          <w:szCs w:val="24"/>
        </w:rPr>
      </w:pPr>
      <w:r>
        <w:rPr>
          <w:sz w:val="24"/>
          <w:szCs w:val="24"/>
        </w:rPr>
        <w:t>2022年4月18日被告人徐某某在海东市第二人民医院分娩一名男婴，因与丈夫经常发生矛盾，徐某某回娘家居住。2022年6月13日，被告人徐某某通过“快手”APP发布送养孩子的消息，马某某与其取得联系，徐某某向马某某提出收养孩子需要支付10万元“营养费”，二人在讨价还价后最终商议收取5.5万元“营养费”。2022年6月14日，马某某给付徐某某5.5万元“营养费”，并与徐某某签订领养孩子协议书，之后被告人徐某某末核实对方的抚养目的、抚养能力等详细情况直接将孩子交由马某某等人抱走。</w:t>
      </w:r>
    </w:p>
    <w:p>
      <w:pPr>
        <w:pStyle w:val="13"/>
        <w:widowControl/>
        <w:ind w:left="1440" w:firstLine="0" w:firstLineChars="0"/>
        <w:jc w:val="left"/>
        <w:rPr>
          <w:sz w:val="24"/>
          <w:szCs w:val="24"/>
        </w:rPr>
      </w:pPr>
      <w:r>
        <w:rPr>
          <w:rFonts w:hint="eastAsia"/>
          <w:sz w:val="24"/>
          <w:szCs w:val="24"/>
        </w:rPr>
        <w:t>法院审理后认为，被告人徐某某发布送养子女的消息，并收取明显不属于“营养费”的</w:t>
      </w:r>
    </w:p>
    <w:p>
      <w:pPr>
        <w:pStyle w:val="13"/>
        <w:widowControl/>
        <w:ind w:left="1440" w:firstLine="240" w:firstLineChars="0"/>
        <w:jc w:val="left"/>
        <w:rPr>
          <w:sz w:val="24"/>
          <w:szCs w:val="24"/>
        </w:rPr>
      </w:pPr>
      <w:r>
        <w:rPr>
          <w:rFonts w:hint="eastAsia"/>
          <w:sz w:val="24"/>
          <w:szCs w:val="24"/>
        </w:rPr>
        <w:t>巨额财产将亲生男婴出卖，是典型的借送养之名出卖亲生子女的行为，其将违法所得用</w:t>
      </w:r>
    </w:p>
    <w:p>
      <w:pPr>
        <w:pStyle w:val="13"/>
        <w:widowControl/>
        <w:ind w:left="1440" w:firstLine="240" w:firstLineChars="0"/>
        <w:jc w:val="left"/>
        <w:rPr>
          <w:sz w:val="24"/>
          <w:szCs w:val="24"/>
        </w:rPr>
      </w:pPr>
      <w:r>
        <w:rPr>
          <w:rFonts w:hint="eastAsia"/>
          <w:sz w:val="24"/>
          <w:szCs w:val="24"/>
        </w:rPr>
        <w:t>千偿还借款及自己花销，具有明显非法获利的目的，该行为已构成拐卖儿童罪。</w:t>
      </w:r>
    </w:p>
    <w:p>
      <w:pPr>
        <w:widowControl/>
        <w:jc w:val="left"/>
        <w:rPr>
          <w:b/>
          <w:bCs/>
          <w:sz w:val="24"/>
          <w:szCs w:val="24"/>
        </w:rPr>
      </w:pPr>
      <w:r>
        <w:rPr>
          <w:sz w:val="24"/>
          <w:szCs w:val="24"/>
        </w:rPr>
        <w:tab/>
      </w:r>
      <w:r>
        <w:rPr>
          <w:sz w:val="24"/>
          <w:szCs w:val="24"/>
        </w:rPr>
        <w:tab/>
      </w:r>
      <w:r>
        <w:rPr>
          <w:b/>
          <w:bCs/>
          <w:sz w:val="24"/>
          <w:szCs w:val="24"/>
        </w:rPr>
        <w:tab/>
      </w:r>
      <w:r>
        <w:rPr>
          <w:rFonts w:hint="eastAsia"/>
          <w:b/>
          <w:bCs/>
          <w:sz w:val="24"/>
          <w:szCs w:val="24"/>
        </w:rPr>
        <w:t>案例二：</w:t>
      </w:r>
    </w:p>
    <w:p>
      <w:pPr>
        <w:ind w:left="1680" w:firstLine="420"/>
        <w:rPr>
          <w:rFonts w:ascii="Arial" w:hAnsi="Arial" w:cs="Arial"/>
          <w:color w:val="404040"/>
          <w:sz w:val="24"/>
          <w:szCs w:val="24"/>
        </w:rPr>
      </w:pPr>
      <w:r>
        <w:rPr>
          <w:sz w:val="24"/>
          <w:szCs w:val="24"/>
        </w:rPr>
        <w:t>2023年3月10日晚</w:t>
      </w:r>
      <w:r>
        <w:rPr>
          <w:rFonts w:hint="eastAsia"/>
          <w:sz w:val="24"/>
          <w:szCs w:val="24"/>
        </w:rPr>
        <w:t>，</w:t>
      </w:r>
      <w:r>
        <w:rPr>
          <w:sz w:val="24"/>
          <w:szCs w:val="24"/>
        </w:rPr>
        <w:t>山东济宁两名男孩对11岁女孩实池了轮奸</w:t>
      </w:r>
      <w:r>
        <w:rPr>
          <w:rFonts w:hint="eastAsia"/>
          <w:sz w:val="24"/>
          <w:szCs w:val="24"/>
        </w:rPr>
        <w:t>。</w:t>
      </w:r>
      <w:r>
        <w:rPr>
          <w:rFonts w:ascii="Arial" w:hAnsi="Arial" w:cs="Arial"/>
          <w:color w:val="404040"/>
          <w:sz w:val="24"/>
          <w:szCs w:val="24"/>
        </w:rPr>
        <w:t>在山东济宁，一名11岁的女孩被两名男孩拐到家中，轮流殴打、强奸。女孩的母亲闻讯伤心欲绝，但行凶者因未满14岁而被释放。</w:t>
      </w:r>
    </w:p>
    <w:p>
      <w:pPr>
        <w:ind w:left="1680" w:firstLine="420"/>
        <w:rPr>
          <w:rFonts w:ascii="Arial" w:hAnsi="Arial" w:cs="Arial"/>
          <w:color w:val="404040"/>
          <w:sz w:val="24"/>
          <w:szCs w:val="24"/>
        </w:rPr>
      </w:pPr>
      <w:r>
        <w:rPr>
          <w:rFonts w:ascii="Arial" w:hAnsi="Arial" w:cs="Arial"/>
          <w:color w:val="404040"/>
          <w:sz w:val="24"/>
          <w:szCs w:val="24"/>
        </w:rPr>
        <w:t>孩子称，其通过朋友认识一名男孩殷泽（化名），对方比她大2岁左右。3天前的晚上，殷泽和另一名男孩周飞（化名）以她的一位女性好友在殷泽家里为由，将她引至其家里，“到了房间，孩子以为她朋友在屋里，结果发现屋里根本没有她朋友。”两名男孩称她的朋友去了卫生间，一会儿回来。说话间，便锁死了房间的门，她察觉到不对劲，结果两名男孩对她打了耳光，后往她肚子上猛踹一脚，然后将她的手腕按住，然后两名男孩对她实施了侵犯，“最后2名男孩给她录了视频，威胁她，称如果给父母说，他们就把视频散播出去……</w:t>
      </w:r>
    </w:p>
    <w:p>
      <w:pPr>
        <w:rPr>
          <w:rFonts w:ascii="Arial" w:hAnsi="Arial" w:cs="Arial"/>
          <w:color w:val="404040"/>
          <w:sz w:val="24"/>
          <w:szCs w:val="24"/>
        </w:rPr>
      </w:pPr>
    </w:p>
    <w:p>
      <w:pPr>
        <w:rPr>
          <w:rFonts w:ascii="Arial" w:hAnsi="Arial" w:cs="Arial"/>
          <w:b/>
          <w:bCs/>
          <w:color w:val="404040"/>
          <w:sz w:val="24"/>
          <w:szCs w:val="24"/>
        </w:rPr>
      </w:pPr>
      <w:r>
        <w:rPr>
          <w:rFonts w:hint="eastAsia" w:ascii="Arial" w:hAnsi="Arial" w:cs="Arial"/>
          <w:b/>
          <w:bCs/>
          <w:color w:val="404040"/>
          <w:sz w:val="24"/>
          <w:szCs w:val="24"/>
        </w:rPr>
        <w:t>分析：</w:t>
      </w:r>
    </w:p>
    <w:p>
      <w:pPr>
        <w:spacing w:after="240" w:line="240" w:lineRule="atLeast"/>
        <w:ind w:firstLine="420"/>
        <w:rPr>
          <w:rFonts w:ascii="Arial" w:hAnsi="Arial" w:cs="Arial"/>
          <w:color w:val="000000"/>
          <w:sz w:val="24"/>
          <w:szCs w:val="24"/>
          <w:shd w:val="clear" w:color="auto" w:fill="FFFFFF"/>
        </w:rPr>
      </w:pPr>
      <w:r>
        <w:rPr>
          <w:rFonts w:ascii="Arial" w:hAnsi="Arial" w:cs="Arial"/>
          <w:color w:val="000000"/>
          <w:sz w:val="24"/>
          <w:szCs w:val="24"/>
          <w:shd w:val="clear" w:color="auto" w:fill="FFFFFF"/>
        </w:rPr>
        <w:t>未成年人是身心发育尚未成熟的特殊群体，具有特殊的生理和心理特征。</w:t>
      </w:r>
    </w:p>
    <w:p>
      <w:pPr>
        <w:spacing w:after="240" w:line="240" w:lineRule="atLeast"/>
        <w:ind w:firstLine="420"/>
        <w:rPr>
          <w:rFonts w:ascii="Arial" w:hAnsi="Arial" w:cs="Arial"/>
          <w:color w:val="000000"/>
          <w:sz w:val="24"/>
          <w:szCs w:val="24"/>
          <w:shd w:val="clear" w:color="auto" w:fill="FFFFFF"/>
        </w:rPr>
      </w:pPr>
      <w:r>
        <w:rPr>
          <w:rFonts w:ascii="Arial" w:hAnsi="Arial" w:cs="Arial"/>
          <w:color w:val="000000"/>
          <w:sz w:val="24"/>
          <w:szCs w:val="24"/>
          <w:shd w:val="clear" w:color="auto" w:fill="FFFFFF"/>
        </w:rPr>
        <w:t>从生理上看，未成年人的骨骼有较大的弹性和可塑性，呼吸肌较弱，肺活量较小，脑神经元幼嫩，脑细胞工作的耐力较差，少年期开始性发育等等。</w:t>
      </w:r>
    </w:p>
    <w:p>
      <w:pPr>
        <w:spacing w:after="240" w:line="240" w:lineRule="atLeast"/>
        <w:ind w:firstLine="420"/>
        <w:rPr>
          <w:rFonts w:ascii="Arial" w:hAnsi="Arial" w:cs="Arial"/>
          <w:color w:val="000000"/>
          <w:sz w:val="24"/>
          <w:szCs w:val="24"/>
          <w:shd w:val="clear" w:color="auto" w:fill="FFFFFF"/>
        </w:rPr>
      </w:pPr>
      <w:r>
        <w:rPr>
          <w:rFonts w:ascii="Arial" w:hAnsi="Arial" w:cs="Arial"/>
          <w:color w:val="000000"/>
          <w:sz w:val="24"/>
          <w:szCs w:val="24"/>
          <w:shd w:val="clear" w:color="auto" w:fill="FFFFFF"/>
        </w:rPr>
        <w:t>从心理特征看，未成年人感知表象化，注意力不稳定、不持久，好奇心强，模仿性强，自我控制力差，心理品质可塑性大，记忆的特点是以机械记忆为主，思维的特点是以形象思维为主</w:t>
      </w:r>
      <w:r>
        <w:rPr>
          <w:rFonts w:hint="eastAsia" w:ascii="Arial" w:hAnsi="Arial" w:cs="Arial"/>
          <w:color w:val="000000"/>
          <w:sz w:val="24"/>
          <w:szCs w:val="24"/>
          <w:shd w:val="clear" w:color="auto" w:fill="FFFFFF"/>
        </w:rPr>
        <w:t>等</w:t>
      </w:r>
      <w:r>
        <w:rPr>
          <w:rFonts w:ascii="Arial" w:hAnsi="Arial" w:cs="Arial"/>
          <w:color w:val="000000"/>
          <w:sz w:val="24"/>
          <w:szCs w:val="24"/>
          <w:shd w:val="clear" w:color="auto" w:fill="FFFFFF"/>
        </w:rPr>
        <w:t>等。</w:t>
      </w:r>
    </w:p>
    <w:p>
      <w:pPr>
        <w:spacing w:after="240" w:line="240" w:lineRule="atLeast"/>
        <w:ind w:firstLine="420"/>
        <w:rPr>
          <w:rFonts w:ascii="Arial" w:hAnsi="Arial" w:cs="Arial"/>
          <w:color w:val="000000"/>
          <w:sz w:val="24"/>
          <w:szCs w:val="24"/>
          <w:shd w:val="clear" w:color="auto" w:fill="FFFFFF"/>
        </w:rPr>
      </w:pPr>
      <w:r>
        <w:rPr>
          <w:rFonts w:ascii="Arial" w:hAnsi="Arial" w:cs="Arial"/>
          <w:color w:val="000000"/>
          <w:sz w:val="24"/>
          <w:szCs w:val="24"/>
          <w:shd w:val="clear" w:color="auto" w:fill="FFFFFF"/>
        </w:rPr>
        <w:t>上述特征决定了未成年人非常需要国家、社会、学校和家庭给予特别的关心和爱护。作为自然的人，其生长发育需要家庭和社会给予物质上的支撑和精神上的呵护</w:t>
      </w:r>
      <w:r>
        <w:rPr>
          <w:rFonts w:hint="eastAsia" w:ascii="Arial" w:hAnsi="Arial" w:cs="Arial"/>
          <w:color w:val="000000"/>
          <w:sz w:val="24"/>
          <w:szCs w:val="24"/>
          <w:shd w:val="clear" w:color="auto" w:fill="FFFFFF"/>
        </w:rPr>
        <w:t>。</w:t>
      </w:r>
      <w:r>
        <w:rPr>
          <w:rFonts w:ascii="Arial" w:hAnsi="Arial" w:cs="Arial"/>
          <w:color w:val="000000"/>
          <w:sz w:val="24"/>
          <w:szCs w:val="24"/>
          <w:shd w:val="clear" w:color="auto" w:fill="FFFFFF"/>
        </w:rPr>
        <w:t>离开周围的人和社会的支持，</w:t>
      </w:r>
      <w:r>
        <w:rPr>
          <w:rFonts w:hint="eastAsia" w:ascii="Arial" w:hAnsi="Arial" w:cs="Arial"/>
          <w:color w:val="000000"/>
          <w:sz w:val="24"/>
          <w:szCs w:val="24"/>
          <w:shd w:val="clear" w:color="auto" w:fill="FFFFFF"/>
        </w:rPr>
        <w:t>未成年人</w:t>
      </w:r>
      <w:r>
        <w:rPr>
          <w:rFonts w:ascii="Arial" w:hAnsi="Arial" w:cs="Arial"/>
          <w:color w:val="000000"/>
          <w:sz w:val="24"/>
          <w:szCs w:val="24"/>
          <w:shd w:val="clear" w:color="auto" w:fill="FFFFFF"/>
        </w:rPr>
        <w:t>就不可能正常发育，甚至不能维持生命</w:t>
      </w:r>
      <w:r>
        <w:rPr>
          <w:rFonts w:hint="eastAsia" w:ascii="Arial" w:hAnsi="Arial" w:cs="Arial"/>
          <w:color w:val="000000"/>
          <w:sz w:val="24"/>
          <w:szCs w:val="24"/>
          <w:shd w:val="clear" w:color="auto" w:fill="FFFFFF"/>
        </w:rPr>
        <w:t>。</w:t>
      </w:r>
      <w:r>
        <w:rPr>
          <w:rFonts w:ascii="Arial" w:hAnsi="Arial" w:cs="Arial"/>
          <w:color w:val="000000"/>
          <w:sz w:val="24"/>
          <w:szCs w:val="24"/>
          <w:shd w:val="clear" w:color="auto" w:fill="FFFFFF"/>
        </w:rPr>
        <w:t>作为社会的人，他们不可避免地要受到社会的影响，社会的文化、风俗、传统、习惯、生活方式和各种意识，随时随地都在通过各种渠道和方式影响未成年人的意识和行为。</w:t>
      </w:r>
    </w:p>
    <w:p>
      <w:pPr>
        <w:spacing w:after="240" w:line="240" w:lineRule="atLeast"/>
        <w:ind w:firstLine="420"/>
        <w:rPr>
          <w:sz w:val="24"/>
          <w:szCs w:val="24"/>
        </w:rPr>
      </w:pPr>
      <w:r>
        <w:rPr>
          <w:rFonts w:ascii="Arial" w:hAnsi="Arial" w:cs="Arial"/>
          <w:color w:val="000000"/>
          <w:sz w:val="24"/>
          <w:szCs w:val="24"/>
          <w:shd w:val="clear" w:color="auto" w:fill="FFFFFF"/>
        </w:rPr>
        <w:t>社会影响既有积极的，又有消极的</w:t>
      </w:r>
      <w:r>
        <w:rPr>
          <w:rFonts w:hint="eastAsia" w:ascii="Arial" w:hAnsi="Arial" w:cs="Arial"/>
          <w:color w:val="000000"/>
          <w:sz w:val="24"/>
          <w:szCs w:val="24"/>
          <w:shd w:val="clear" w:color="auto" w:fill="FFFFFF"/>
        </w:rPr>
        <w:t>。</w:t>
      </w:r>
      <w:r>
        <w:rPr>
          <w:rFonts w:ascii="Arial" w:hAnsi="Arial" w:cs="Arial"/>
          <w:color w:val="000000"/>
          <w:sz w:val="24"/>
          <w:szCs w:val="24"/>
          <w:shd w:val="clear" w:color="auto" w:fill="FFFFFF"/>
        </w:rPr>
        <w:t>国家、社会、学校和家庭有责任扩大对未成年人的积极影响，避免或减少消极影响。</w:t>
      </w:r>
      <w:r>
        <w:rPr>
          <w:sz w:val="24"/>
          <w:szCs w:val="24"/>
        </w:rPr>
        <w:t>但不可忽视的是，他们中的一部分人正在利用这样的保护，有意识地去危害社会。</w:t>
      </w:r>
      <w:r>
        <w:rPr>
          <w:rFonts w:hint="eastAsia"/>
          <w:sz w:val="24"/>
          <w:szCs w:val="24"/>
        </w:rPr>
        <w:t>难道未成年人保护法是未成年罪犯的保护伞吗？</w:t>
      </w:r>
    </w:p>
    <w:p>
      <w:pPr>
        <w:spacing w:after="240" w:line="240" w:lineRule="atLeast"/>
        <w:ind w:firstLine="420"/>
        <w:rPr>
          <w:sz w:val="24"/>
          <w:szCs w:val="24"/>
        </w:rPr>
      </w:pPr>
      <w:r>
        <w:rPr>
          <w:rFonts w:hint="eastAsia"/>
          <w:sz w:val="24"/>
          <w:szCs w:val="24"/>
        </w:rPr>
        <w:t>答案是否定的。</w:t>
      </w:r>
    </w:p>
    <w:p>
      <w:pPr>
        <w:spacing w:after="240" w:line="240" w:lineRule="atLeast"/>
        <w:ind w:firstLine="420"/>
        <w:rPr>
          <w:sz w:val="24"/>
          <w:szCs w:val="24"/>
        </w:rPr>
      </w:pPr>
      <w:r>
        <w:rPr>
          <w:rFonts w:hint="eastAsia"/>
          <w:sz w:val="24"/>
          <w:szCs w:val="24"/>
        </w:rPr>
        <w:t>少数未成年人违反法律是各种原因造成的，更多原因应归于成年人，不能简单归罪于未成年人自身，对触犯法律的未成年人采取教育手段进行挽救，让其重新健康成长，是世界上绝大多数国家的做法。</w:t>
      </w:r>
    </w:p>
    <w:p>
      <w:pPr>
        <w:spacing w:after="240" w:line="240" w:lineRule="atLeast"/>
        <w:ind w:firstLine="420"/>
        <w:rPr>
          <w:rFonts w:ascii="Arial" w:hAnsi="Arial" w:cs="Arial"/>
          <w:color w:val="404040"/>
          <w:sz w:val="27"/>
          <w:szCs w:val="27"/>
        </w:rPr>
      </w:pPr>
      <w:r>
        <w:rPr>
          <w:rFonts w:hint="eastAsia"/>
          <w:sz w:val="24"/>
          <w:szCs w:val="24"/>
        </w:rPr>
        <w:t>对绝大多数的罪错未成年人，他们虽然触犯刑法规定，但从关爱保护和教育挽救的角度出发，送入专门学校施行专门矫治教育。这是由未成年人特殊地位和自身特殊原因决定的，对绝大多数罪错未成年人，主要还是进行教育，辅之以必要的矫治措施，进行感化挽救，而不是主要依靠惩罚。没有完成义务教育的，要完成义务教育；完成义务教育的，要实施职业教育。同时，还要开展法治教育、行为矫治。</w:t>
      </w:r>
      <w:r>
        <w:rPr>
          <w:rFonts w:ascii="Arial" w:hAnsi="Arial" w:cs="Arial"/>
          <w:color w:val="404040"/>
          <w:sz w:val="27"/>
          <w:szCs w:val="27"/>
        </w:rPr>
        <w:tab/>
      </w:r>
    </w:p>
    <w:p>
      <w:pPr>
        <w:spacing w:after="240" w:line="240" w:lineRule="atLeast"/>
        <w:ind w:firstLine="420"/>
        <w:rPr>
          <w:b/>
          <w:bCs/>
          <w:sz w:val="24"/>
          <w:szCs w:val="24"/>
        </w:rPr>
      </w:pPr>
      <w:r>
        <w:rPr>
          <w:rFonts w:hint="eastAsia"/>
          <w:b/>
          <w:bCs/>
          <w:sz w:val="24"/>
          <w:szCs w:val="24"/>
        </w:rPr>
        <w:t>四、解决问题的方法与建议</w:t>
      </w:r>
    </w:p>
    <w:p>
      <w:pPr>
        <w:rPr>
          <w:sz w:val="24"/>
          <w:szCs w:val="24"/>
        </w:rPr>
      </w:pPr>
      <w:r>
        <w:rPr>
          <w:rFonts w:hint="eastAsia"/>
          <w:sz w:val="24"/>
          <w:szCs w:val="24"/>
        </w:rPr>
        <w:t>（1）加强大学生对我国《未成年人保护法》的了解</w:t>
      </w:r>
    </w:p>
    <w:p>
      <w:pPr>
        <w:ind w:firstLine="420"/>
        <w:rPr>
          <w:sz w:val="24"/>
          <w:szCs w:val="24"/>
        </w:rPr>
      </w:pPr>
      <w:r>
        <w:rPr>
          <w:rFonts w:hint="eastAsia"/>
          <w:sz w:val="24"/>
          <w:szCs w:val="24"/>
        </w:rPr>
        <w:t>通过此次调查研究我们发现许多大学生对《未成年人保护法》并非十分了解，我们的调查成果显示，只有二成左右的人表示自己了解《未成年人保护法》，而近八成的大学生表示自己对于我国《未成年人保护法》只知不道。由此可见，不断加强大学生对《未成年人保护法》的了解具有必要性。通过课堂教育、家庭教育，媒体传播等渠道使大学生们更多地了解《未成年人保护法》，这与近未来的未成年人合法权益紧密相关。</w:t>
      </w:r>
    </w:p>
    <w:p>
      <w:pPr>
        <w:ind w:firstLine="420"/>
        <w:rPr>
          <w:sz w:val="24"/>
          <w:szCs w:val="24"/>
        </w:rPr>
      </w:pPr>
      <w:r>
        <w:rPr>
          <w:rFonts w:hint="eastAsia"/>
          <w:sz w:val="24"/>
          <w:szCs w:val="24"/>
        </w:rPr>
        <w:t>（2）强化家庭、学校和社会对未成年人保护的有机结合</w:t>
      </w:r>
    </w:p>
    <w:p>
      <w:pPr>
        <w:ind w:firstLine="420"/>
        <w:rPr>
          <w:sz w:val="24"/>
          <w:szCs w:val="24"/>
        </w:rPr>
      </w:pPr>
      <w:r>
        <w:rPr>
          <w:rFonts w:hint="eastAsia"/>
          <w:sz w:val="24"/>
          <w:szCs w:val="24"/>
        </w:rPr>
        <w:t>随着经济的快速发展，现今社会变得繁华而庞杂，这使得加强对未成年人的保护尤为重要。对于未成年人的保护要更好地做到家庭保护、学校保护和社会保护的有机结合。并且其中家庭保护和学校保护的责任更大，因为那是学生生活和学习的最基本的环境；同时要呼吁社会不断树立和改良合适未成年人进行文化生活的公共活动场合和公共基础设施，以更好地履行《未成年人保护法》的相关规定。</w:t>
      </w:r>
    </w:p>
    <w:p>
      <w:pPr>
        <w:ind w:firstLine="420"/>
        <w:rPr>
          <w:sz w:val="24"/>
          <w:szCs w:val="24"/>
        </w:rPr>
      </w:pPr>
      <w:r>
        <w:rPr>
          <w:rFonts w:hint="eastAsia"/>
          <w:sz w:val="24"/>
          <w:szCs w:val="24"/>
        </w:rPr>
        <w:t>（3）加强对未成年人犯罪行为的预防措施</w:t>
      </w:r>
    </w:p>
    <w:p>
      <w:pPr>
        <w:ind w:firstLine="420"/>
        <w:rPr>
          <w:sz w:val="24"/>
          <w:szCs w:val="24"/>
        </w:rPr>
      </w:pPr>
      <w:r>
        <w:rPr>
          <w:rFonts w:hint="eastAsia"/>
          <w:sz w:val="24"/>
          <w:szCs w:val="24"/>
        </w:rPr>
        <w:t>通过此次未成年人保护法调查研究活动我们发现如今未成年人罪犯日益出现低龄化，而且他们的作案手腕浮现凶残，不断出现了成人化趋势，犯罪的类型也主要以侵财犯罪、暴力犯罪和性犯罪为主，但他们的文明水平总体偏低。为此，不断加强对未成年人犯罪行为的预防就显得尤为重要：应该从未成年人内部原因（如：他们的人性德意志、价值观点、自制力差等）、未成年人所处的外部环境（如：家庭环境、学校环境和社会环境）预防对未成年人犯罪行为。对于家庭环境父母或其他监护人不能侵略子女正当权利，抛弃未成年子女或使子女辍学，及时准确矫治子女不良行为或严峻不良行为等；对于学校要不断加强法制教育，更加注重学生素质的全面进步；而对于社会要避免拜金主义思潮对未成年人心理跟思维的扭曲，不断建立和完善保护未成年人合法权益的组织机构，以更好地加强对未成年人犯罪行为的预防。</w:t>
      </w:r>
    </w:p>
    <w:p>
      <w:pPr>
        <w:rPr>
          <w:b/>
          <w:bCs/>
          <w:sz w:val="24"/>
          <w:szCs w:val="24"/>
        </w:rPr>
      </w:pPr>
    </w:p>
    <w:p>
      <w:pPr>
        <w:ind w:firstLine="420"/>
        <w:rPr>
          <w:b/>
          <w:bCs/>
          <w:sz w:val="30"/>
          <w:szCs w:val="30"/>
        </w:rPr>
      </w:pPr>
      <w:r>
        <w:rPr>
          <w:rFonts w:hint="eastAsia"/>
          <w:b/>
          <w:bCs/>
          <w:sz w:val="30"/>
          <w:szCs w:val="30"/>
        </w:rPr>
        <w:t>结语</w:t>
      </w:r>
    </w:p>
    <w:p>
      <w:pPr>
        <w:rPr>
          <w:sz w:val="24"/>
          <w:szCs w:val="24"/>
        </w:rPr>
      </w:pPr>
      <w:r>
        <w:rPr>
          <w:sz w:val="24"/>
          <w:szCs w:val="24"/>
        </w:rPr>
        <w:t>通过这次调查，我们了解到当代大学生</w:t>
      </w:r>
      <w:r>
        <w:rPr>
          <w:rFonts w:hint="eastAsia"/>
          <w:sz w:val="24"/>
          <w:szCs w:val="24"/>
        </w:rPr>
        <w:t>对未成年人保护法了解程度的</w:t>
      </w:r>
      <w:r>
        <w:rPr>
          <w:sz w:val="24"/>
          <w:szCs w:val="24"/>
        </w:rPr>
        <w:t>基本状况并提出相关对策。大学是当今大学生进入社会的最后一个课堂，整个大学过程，学生们都在为自己将要进入社会作最后的冲刺</w:t>
      </w:r>
      <w:r>
        <w:rPr>
          <w:rFonts w:hint="eastAsia"/>
          <w:sz w:val="24"/>
          <w:szCs w:val="24"/>
        </w:rPr>
        <w:t>。</w:t>
      </w:r>
      <w:r>
        <w:rPr>
          <w:sz w:val="24"/>
          <w:szCs w:val="24"/>
        </w:rPr>
        <w:t>此时，</w:t>
      </w:r>
      <w:r>
        <w:rPr>
          <w:rFonts w:hint="eastAsia"/>
          <w:sz w:val="24"/>
          <w:szCs w:val="24"/>
        </w:rPr>
        <w:t>培养相应的法治道德思想具有亟须性。只有养成法治的思想，并把思想付诸行动，大学生们才能收获进步。</w:t>
      </w:r>
    </w:p>
    <w:p>
      <w:pPr>
        <w:rPr>
          <w:b/>
          <w:bCs/>
          <w:sz w:val="24"/>
          <w:szCs w:val="24"/>
        </w:rPr>
      </w:pPr>
      <w:r>
        <w:rPr>
          <w:sz w:val="24"/>
          <w:szCs w:val="24"/>
        </w:rPr>
        <w:tab/>
      </w:r>
      <w:r>
        <w:rPr>
          <w:rFonts w:hint="eastAsia"/>
          <w:b/>
          <w:bCs/>
          <w:sz w:val="24"/>
          <w:szCs w:val="24"/>
        </w:rPr>
        <w:t>参考文献：</w:t>
      </w:r>
    </w:p>
    <w:p>
      <w:pPr>
        <w:rPr>
          <w:b/>
          <w:bCs/>
          <w:sz w:val="24"/>
          <w:szCs w:val="24"/>
        </w:rPr>
      </w:pPr>
      <w:r>
        <w:rPr>
          <w:b/>
          <w:bCs/>
          <w:sz w:val="24"/>
          <w:szCs w:val="24"/>
        </w:rPr>
        <w:t xml:space="preserve">[1] </w:t>
      </w:r>
      <w:r>
        <w:rPr>
          <w:rFonts w:hint="eastAsia"/>
          <w:b/>
          <w:bCs/>
          <w:sz w:val="24"/>
          <w:szCs w:val="24"/>
        </w:rPr>
        <w:t>于建伟</w:t>
      </w:r>
      <w:r>
        <w:rPr>
          <w:b/>
          <w:bCs/>
          <w:sz w:val="24"/>
          <w:szCs w:val="24"/>
        </w:rPr>
        <w:t>.</w:t>
      </w:r>
      <w:r>
        <w:rPr>
          <w:rFonts w:hint="eastAsia"/>
          <w:b/>
          <w:bCs/>
          <w:sz w:val="24"/>
          <w:szCs w:val="24"/>
        </w:rPr>
        <w:t>未成年人保护法修订的背景、过程及重要意义[</w:t>
      </w:r>
      <w:r>
        <w:rPr>
          <w:b/>
          <w:bCs/>
          <w:sz w:val="24"/>
          <w:szCs w:val="24"/>
        </w:rPr>
        <w:t xml:space="preserve">J], </w:t>
      </w:r>
      <w:r>
        <w:rPr>
          <w:rFonts w:hint="eastAsia"/>
          <w:b/>
          <w:bCs/>
          <w:sz w:val="24"/>
          <w:szCs w:val="24"/>
        </w:rPr>
        <w:t>法治建设理论研究</w:t>
      </w:r>
      <w:r>
        <w:rPr>
          <w:b/>
          <w:bCs/>
          <w:sz w:val="24"/>
          <w:szCs w:val="24"/>
        </w:rPr>
        <w:t xml:space="preserve">2006-12-29 </w:t>
      </w:r>
    </w:p>
    <w:p>
      <w:pPr>
        <w:rPr>
          <w:rFonts w:hint="eastAsia"/>
          <w:b/>
          <w:bCs/>
          <w:sz w:val="24"/>
          <w:szCs w:val="24"/>
        </w:rPr>
      </w:pPr>
      <w:r>
        <w:rPr>
          <w:rFonts w:hint="eastAsia"/>
          <w:b/>
          <w:bCs/>
          <w:sz w:val="24"/>
          <w:szCs w:val="24"/>
        </w:rPr>
        <w:t>[</w:t>
      </w:r>
      <w:r>
        <w:rPr>
          <w:b/>
          <w:bCs/>
          <w:sz w:val="24"/>
          <w:szCs w:val="24"/>
        </w:rPr>
        <w:t>2] 王亦君，焦敏龙</w:t>
      </w:r>
      <w:r>
        <w:rPr>
          <w:rFonts w:hint="eastAsia"/>
          <w:b/>
          <w:bCs/>
          <w:sz w:val="24"/>
          <w:szCs w:val="24"/>
        </w:rPr>
        <w:t>.</w:t>
      </w:r>
      <w:r>
        <w:rPr>
          <w:rFonts w:hint="eastAsia"/>
        </w:rPr>
        <w:t xml:space="preserve"> </w:t>
      </w:r>
      <w:r>
        <w:rPr>
          <w:rFonts w:hint="eastAsia"/>
          <w:b/>
          <w:bCs/>
          <w:sz w:val="24"/>
          <w:szCs w:val="24"/>
        </w:rPr>
        <w:t>未成年人保护法和预防未成年人犯罪法</w:t>
      </w:r>
      <w:r>
        <w:rPr>
          <w:b/>
          <w:bCs/>
          <w:sz w:val="24"/>
          <w:szCs w:val="24"/>
        </w:rPr>
        <w:t>，</w:t>
      </w:r>
      <w:r>
        <w:rPr>
          <w:rFonts w:hint="eastAsia"/>
          <w:b/>
          <w:bCs/>
          <w:sz w:val="24"/>
          <w:szCs w:val="24"/>
        </w:rPr>
        <w:t>所有孩子的“护符[</w:t>
      </w:r>
      <w:r>
        <w:rPr>
          <w:b/>
          <w:bCs/>
          <w:sz w:val="24"/>
          <w:szCs w:val="24"/>
        </w:rPr>
        <w:t>N]，</w:t>
      </w:r>
      <w:r>
        <w:rPr>
          <w:rFonts w:hint="eastAsia"/>
          <w:b/>
          <w:bCs/>
          <w:sz w:val="24"/>
          <w:szCs w:val="24"/>
        </w:rPr>
        <w:t>中国青年报，2</w:t>
      </w:r>
      <w:r>
        <w:rPr>
          <w:b/>
          <w:bCs/>
          <w:sz w:val="24"/>
          <w:szCs w:val="24"/>
        </w:rPr>
        <w:t>021-5-27</w:t>
      </w:r>
      <w:r>
        <w:rPr>
          <w:b/>
          <w:bCs/>
          <w:sz w:val="24"/>
          <w:szCs w:val="24"/>
        </w:rPr>
        <w:tab/>
      </w:r>
      <w:bookmarkStart w:id="3" w:name="_GoBack"/>
      <w:bookmarkEnd w:id="3"/>
    </w:p>
    <w:p>
      <w:pPr>
        <w:rPr>
          <w:rFonts w:hint="eastAsia"/>
          <w:b/>
          <w:bCs/>
          <w:sz w:val="24"/>
          <w:szCs w:val="24"/>
          <w:lang w:val="en-US" w:eastAsia="zh-CN"/>
        </w:rPr>
      </w:pPr>
      <w:r>
        <w:rPr>
          <w:rFonts w:hint="eastAsia"/>
          <w:b/>
          <w:bCs/>
          <w:sz w:val="24"/>
          <w:szCs w:val="24"/>
          <w:lang w:val="en-US" w:eastAsia="zh-CN"/>
        </w:rPr>
        <w:t>附件1: 问卷调查</w:t>
      </w:r>
    </w:p>
    <w:p>
      <w:pPr>
        <w:jc w:val="center"/>
        <w:rPr>
          <w:rFonts w:ascii="Helvetica" w:hAnsi="Helvetica" w:eastAsia="Helvetica" w:cs="Helvetica"/>
          <w:b/>
          <w:bCs/>
          <w:i w:val="0"/>
          <w:iCs w:val="0"/>
          <w:caps w:val="0"/>
          <w:color w:val="333333"/>
          <w:spacing w:val="0"/>
          <w:sz w:val="28"/>
          <w:szCs w:val="28"/>
          <w:shd w:val="clear" w:color="auto" w:fill="FFFFFF"/>
        </w:rPr>
      </w:pPr>
      <w:r>
        <w:rPr>
          <w:rFonts w:hint="eastAsia" w:ascii="Helvetica" w:hAnsi="Helvetica" w:eastAsia="宋体" w:cs="Helvetica"/>
          <w:b/>
          <w:bCs/>
          <w:i w:val="0"/>
          <w:iCs w:val="0"/>
          <w:caps w:val="0"/>
          <w:color w:val="333333"/>
          <w:spacing w:val="0"/>
          <w:sz w:val="28"/>
          <w:szCs w:val="28"/>
          <w:shd w:val="clear" w:color="auto" w:fill="FFFFFF"/>
          <w:lang w:val="en-US" w:eastAsia="zh-CN"/>
        </w:rPr>
        <w:t>大学生</w:t>
      </w:r>
      <w:r>
        <w:rPr>
          <w:rFonts w:ascii="Helvetica" w:hAnsi="Helvetica" w:eastAsia="Helvetica" w:cs="Helvetica"/>
          <w:b/>
          <w:bCs/>
          <w:i w:val="0"/>
          <w:iCs w:val="0"/>
          <w:caps w:val="0"/>
          <w:color w:val="333333"/>
          <w:spacing w:val="0"/>
          <w:sz w:val="28"/>
          <w:szCs w:val="28"/>
          <w:shd w:val="clear" w:color="auto" w:fill="FFFFFF"/>
        </w:rPr>
        <w:t>对未成年人保护法情况调查</w:t>
      </w:r>
    </w:p>
    <w:p>
      <w:pPr>
        <w:ind w:firstLine="480" w:firstLineChars="200"/>
        <w:jc w:val="left"/>
        <w:rPr>
          <w:rFonts w:hint="eastAsia" w:ascii="Helvetica" w:hAnsi="Helvetica" w:eastAsia="Helvetica" w:cs="Helvetica"/>
          <w:b/>
          <w:bCs/>
          <w:i w:val="0"/>
          <w:iCs w:val="0"/>
          <w:caps w:val="0"/>
          <w:color w:val="333333"/>
          <w:spacing w:val="0"/>
          <w:sz w:val="24"/>
          <w:szCs w:val="24"/>
          <w:shd w:val="clear" w:color="auto" w:fill="FFFFFF"/>
        </w:rPr>
      </w:pPr>
      <w:r>
        <w:rPr>
          <w:rFonts w:hint="eastAsia" w:ascii="Helvetica" w:hAnsi="Helvetica" w:eastAsia="Helvetica" w:cs="Helvetica"/>
          <w:b w:val="0"/>
          <w:bCs w:val="0"/>
          <w:i w:val="0"/>
          <w:iCs w:val="0"/>
          <w:caps w:val="0"/>
          <w:color w:val="333333"/>
          <w:spacing w:val="0"/>
          <w:sz w:val="24"/>
          <w:szCs w:val="24"/>
          <w:shd w:val="clear" w:color="auto" w:fill="FFFFFF"/>
        </w:rPr>
        <w:t>大家好!我是</w:t>
      </w:r>
      <w:r>
        <w:rPr>
          <w:rFonts w:hint="eastAsia" w:ascii="Helvetica" w:hAnsi="Helvetica" w:eastAsia="宋体" w:cs="Helvetica"/>
          <w:b w:val="0"/>
          <w:bCs w:val="0"/>
          <w:i w:val="0"/>
          <w:iCs w:val="0"/>
          <w:caps w:val="0"/>
          <w:color w:val="333333"/>
          <w:spacing w:val="0"/>
          <w:sz w:val="24"/>
          <w:szCs w:val="24"/>
          <w:shd w:val="clear" w:color="auto" w:fill="FFFFFF"/>
          <w:lang w:val="en-US" w:eastAsia="zh-CN"/>
        </w:rPr>
        <w:t>暨南</w:t>
      </w:r>
      <w:r>
        <w:rPr>
          <w:rFonts w:hint="eastAsia" w:ascii="Helvetica" w:hAnsi="Helvetica" w:eastAsia="Helvetica" w:cs="Helvetica"/>
          <w:b w:val="0"/>
          <w:bCs w:val="0"/>
          <w:i w:val="0"/>
          <w:iCs w:val="0"/>
          <w:caps w:val="0"/>
          <w:color w:val="333333"/>
          <w:spacing w:val="0"/>
          <w:sz w:val="24"/>
          <w:szCs w:val="24"/>
          <w:shd w:val="clear" w:color="auto" w:fill="FFFFFF"/>
        </w:rPr>
        <w:t>大学的大一学生，为了解</w:t>
      </w:r>
      <w:r>
        <w:rPr>
          <w:rFonts w:hint="eastAsia" w:ascii="Helvetica" w:hAnsi="Helvetica" w:eastAsia="宋体" w:cs="Helvetica"/>
          <w:b w:val="0"/>
          <w:bCs w:val="0"/>
          <w:i w:val="0"/>
          <w:iCs w:val="0"/>
          <w:caps w:val="0"/>
          <w:color w:val="333333"/>
          <w:spacing w:val="0"/>
          <w:sz w:val="24"/>
          <w:szCs w:val="24"/>
          <w:shd w:val="clear" w:color="auto" w:fill="FFFFFF"/>
          <w:lang w:val="en-US" w:eastAsia="zh-CN"/>
        </w:rPr>
        <w:t>大学生</w:t>
      </w:r>
      <w:r>
        <w:rPr>
          <w:rFonts w:ascii="Helvetica" w:hAnsi="Helvetica" w:eastAsia="Helvetica" w:cs="Helvetica"/>
          <w:b w:val="0"/>
          <w:bCs w:val="0"/>
          <w:i w:val="0"/>
          <w:iCs w:val="0"/>
          <w:caps w:val="0"/>
          <w:color w:val="333333"/>
          <w:spacing w:val="0"/>
          <w:sz w:val="24"/>
          <w:szCs w:val="24"/>
          <w:shd w:val="clear" w:color="auto" w:fill="FFFFFF"/>
        </w:rPr>
        <w:t>对未成年人保护法</w:t>
      </w:r>
      <w:r>
        <w:rPr>
          <w:rFonts w:hint="eastAsia" w:ascii="Helvetica" w:hAnsi="Helvetica" w:eastAsia="宋体" w:cs="Helvetica"/>
          <w:b w:val="0"/>
          <w:bCs w:val="0"/>
          <w:i w:val="0"/>
          <w:iCs w:val="0"/>
          <w:caps w:val="0"/>
          <w:color w:val="333333"/>
          <w:spacing w:val="0"/>
          <w:sz w:val="24"/>
          <w:szCs w:val="24"/>
          <w:shd w:val="clear" w:color="auto" w:fill="FFFFFF"/>
          <w:lang w:val="en-US" w:eastAsia="zh-CN"/>
        </w:rPr>
        <w:t>了解</w:t>
      </w:r>
      <w:r>
        <w:rPr>
          <w:rFonts w:ascii="Helvetica" w:hAnsi="Helvetica" w:eastAsia="Helvetica" w:cs="Helvetica"/>
          <w:b w:val="0"/>
          <w:bCs w:val="0"/>
          <w:i w:val="0"/>
          <w:iCs w:val="0"/>
          <w:caps w:val="0"/>
          <w:color w:val="333333"/>
          <w:spacing w:val="0"/>
          <w:sz w:val="24"/>
          <w:szCs w:val="24"/>
          <w:shd w:val="clear" w:color="auto" w:fill="FFFFFF"/>
        </w:rPr>
        <w:t>情况</w:t>
      </w:r>
      <w:r>
        <w:rPr>
          <w:rFonts w:hint="eastAsia" w:ascii="Helvetica" w:hAnsi="Helvetica" w:eastAsia="Helvetica" w:cs="Helvetica"/>
          <w:b w:val="0"/>
          <w:bCs w:val="0"/>
          <w:i w:val="0"/>
          <w:iCs w:val="0"/>
          <w:caps w:val="0"/>
          <w:color w:val="333333"/>
          <w:spacing w:val="0"/>
          <w:sz w:val="24"/>
          <w:szCs w:val="24"/>
          <w:shd w:val="clear" w:color="auto" w:fill="FFFFFF"/>
        </w:rPr>
        <w:t>，</w:t>
      </w:r>
      <w:r>
        <w:rPr>
          <w:rFonts w:hint="eastAsia" w:ascii="Helvetica" w:hAnsi="Helvetica" w:eastAsia="宋体" w:cs="Helvetica"/>
          <w:b w:val="0"/>
          <w:bCs w:val="0"/>
          <w:i w:val="0"/>
          <w:iCs w:val="0"/>
          <w:caps w:val="0"/>
          <w:color w:val="333333"/>
          <w:spacing w:val="0"/>
          <w:sz w:val="24"/>
          <w:szCs w:val="24"/>
          <w:shd w:val="clear" w:color="auto" w:fill="FFFFFF"/>
          <w:lang w:val="en-US" w:eastAsia="zh-CN"/>
        </w:rPr>
        <w:t>增强大学生法律意识，了解未成年人保护法的重要性，</w:t>
      </w:r>
      <w:r>
        <w:rPr>
          <w:rFonts w:hint="eastAsia" w:ascii="Helvetica" w:hAnsi="Helvetica" w:eastAsia="Helvetica" w:cs="Helvetica"/>
          <w:b w:val="0"/>
          <w:bCs w:val="0"/>
          <w:i w:val="0"/>
          <w:iCs w:val="0"/>
          <w:caps w:val="0"/>
          <w:color w:val="333333"/>
          <w:spacing w:val="0"/>
          <w:sz w:val="24"/>
          <w:szCs w:val="24"/>
          <w:shd w:val="clear" w:color="auto" w:fill="FFFFFF"/>
        </w:rPr>
        <w:t>我设计了这项调查问卷。本次调查采取不记名，不涉及单人问卷调查，不涉及个人隐私调查，承诺保护调查者的隐私，不会将调查结果用作他用。希望大家能够真实地填写，在选项前面打“√”。谢谢你们的配合。</w:t>
      </w:r>
    </w:p>
    <w:p>
      <w:pPr>
        <w:bidi w:val="0"/>
        <w:rPr>
          <w:rFonts w:hint="eastAsia"/>
          <w:sz w:val="24"/>
          <w:szCs w:val="24"/>
          <w:lang w:val="en-US" w:eastAsia="zh-CN"/>
        </w:rPr>
      </w:pPr>
      <w:r>
        <w:rPr>
          <w:rFonts w:hint="eastAsia"/>
          <w:sz w:val="24"/>
          <w:szCs w:val="24"/>
          <w:lang w:val="en-US" w:eastAsia="zh-CN"/>
        </w:rPr>
        <w:t>1.你是否了解未成年人保护法？</w:t>
      </w:r>
    </w:p>
    <w:p>
      <w:pPr>
        <w:bidi w:val="0"/>
        <w:rPr>
          <w:rFonts w:hint="eastAsia"/>
          <w:sz w:val="24"/>
          <w:szCs w:val="24"/>
          <w:lang w:val="en-US" w:eastAsia="zh-CN"/>
        </w:rPr>
      </w:pPr>
      <w:r>
        <w:rPr>
          <w:rFonts w:hint="eastAsia"/>
          <w:sz w:val="24"/>
          <w:szCs w:val="24"/>
          <w:lang w:val="en-US" w:eastAsia="zh-CN"/>
        </w:rPr>
        <w:t>A.完全不了解  B.知道，但不了解</w:t>
      </w:r>
    </w:p>
    <w:p>
      <w:pPr>
        <w:bidi w:val="0"/>
        <w:rPr>
          <w:rFonts w:hint="default"/>
          <w:sz w:val="24"/>
          <w:szCs w:val="24"/>
          <w:lang w:val="en-US" w:eastAsia="zh-CN"/>
        </w:rPr>
      </w:pPr>
      <w:r>
        <w:rPr>
          <w:rFonts w:hint="eastAsia"/>
          <w:sz w:val="24"/>
          <w:szCs w:val="24"/>
          <w:lang w:val="en-US" w:eastAsia="zh-CN"/>
        </w:rPr>
        <w:t>C.比较了解    D.很了解</w:t>
      </w:r>
    </w:p>
    <w:p>
      <w:pPr>
        <w:bidi w:val="0"/>
        <w:rPr>
          <w:rFonts w:hint="default"/>
          <w:sz w:val="24"/>
          <w:szCs w:val="24"/>
          <w:lang w:val="en-US" w:eastAsia="zh-CN"/>
        </w:rPr>
      </w:pPr>
      <w:r>
        <w:rPr>
          <w:rFonts w:hint="default"/>
          <w:sz w:val="24"/>
          <w:szCs w:val="24"/>
          <w:lang w:val="en-US" w:eastAsia="zh-CN"/>
        </w:rPr>
        <w:t>2.</w:t>
      </w:r>
      <w:r>
        <w:rPr>
          <w:sz w:val="24"/>
          <w:szCs w:val="24"/>
        </w:rPr>
        <w:t>你认为未成年人受到侵害的问题是否得到了足够的重视？</w:t>
      </w:r>
    </w:p>
    <w:p>
      <w:pPr>
        <w:bidi w:val="0"/>
        <w:rPr>
          <w:rFonts w:hint="default"/>
          <w:sz w:val="24"/>
          <w:szCs w:val="24"/>
          <w:lang w:val="en-US" w:eastAsia="zh-CN"/>
        </w:rPr>
      </w:pPr>
      <w:r>
        <w:rPr>
          <w:rFonts w:hint="default"/>
          <w:sz w:val="24"/>
          <w:szCs w:val="24"/>
          <w:lang w:val="en-US" w:eastAsia="zh-CN"/>
        </w:rPr>
        <w:t>A.</w:t>
      </w:r>
      <w:r>
        <w:rPr>
          <w:rFonts w:hint="eastAsia"/>
          <w:sz w:val="24"/>
          <w:szCs w:val="24"/>
          <w:lang w:val="en-US" w:eastAsia="zh-CN"/>
        </w:rPr>
        <w:t>是           B.否</w:t>
      </w:r>
    </w:p>
    <w:p>
      <w:pPr>
        <w:bidi w:val="0"/>
        <w:rPr>
          <w:rFonts w:hint="default"/>
          <w:sz w:val="24"/>
          <w:szCs w:val="24"/>
          <w:lang w:val="en-US" w:eastAsia="zh-CN"/>
        </w:rPr>
      </w:pPr>
      <w:r>
        <w:rPr>
          <w:rFonts w:hint="default"/>
          <w:sz w:val="24"/>
          <w:szCs w:val="24"/>
          <w:lang w:val="en-US" w:eastAsia="zh-CN"/>
        </w:rPr>
        <w:t>3.</w:t>
      </w:r>
      <w:r>
        <w:rPr>
          <w:sz w:val="24"/>
          <w:szCs w:val="24"/>
        </w:rPr>
        <w:t>在你的认知中，未成年人在中国社会中所面临的主要问题是什么？</w:t>
      </w:r>
    </w:p>
    <w:p>
      <w:pPr>
        <w:bidi w:val="0"/>
        <w:rPr>
          <w:sz w:val="24"/>
          <w:szCs w:val="24"/>
        </w:rPr>
      </w:pPr>
      <w:r>
        <w:rPr>
          <w:sz w:val="24"/>
          <w:szCs w:val="24"/>
          <w:lang w:val="en-US" w:eastAsia="zh-CN"/>
        </w:rPr>
        <w:t>A.</w:t>
      </w:r>
      <w:r>
        <w:rPr>
          <w:sz w:val="24"/>
          <w:szCs w:val="24"/>
        </w:rPr>
        <w:t>家庭教育不良，未成年人缺乏健康成长环境。</w:t>
      </w:r>
      <w:r>
        <w:rPr>
          <w:rFonts w:hint="eastAsia"/>
          <w:sz w:val="24"/>
          <w:szCs w:val="24"/>
          <w:lang w:val="en-US" w:eastAsia="zh-CN"/>
        </w:rPr>
        <w:t xml:space="preserve">                     B.</w:t>
      </w:r>
      <w:r>
        <w:rPr>
          <w:sz w:val="24"/>
          <w:szCs w:val="24"/>
        </w:rPr>
        <w:t>学校欺凌，校园暴力等问题。</w:t>
      </w:r>
    </w:p>
    <w:p>
      <w:pPr>
        <w:bidi w:val="0"/>
        <w:rPr>
          <w:rFonts w:hint="default"/>
          <w:sz w:val="24"/>
          <w:szCs w:val="24"/>
          <w:lang w:val="en-US" w:eastAsia="zh-CN"/>
        </w:rPr>
      </w:pPr>
      <w:r>
        <w:rPr>
          <w:rFonts w:hint="eastAsia"/>
          <w:sz w:val="24"/>
          <w:szCs w:val="24"/>
          <w:lang w:val="en-US" w:eastAsia="zh-CN"/>
        </w:rPr>
        <w:t>C</w:t>
      </w:r>
      <w:r>
        <w:rPr>
          <w:rFonts w:hint="default"/>
          <w:sz w:val="24"/>
          <w:szCs w:val="24"/>
          <w:lang w:val="en-US" w:eastAsia="zh-CN"/>
        </w:rPr>
        <w:t>.</w:t>
      </w:r>
      <w:r>
        <w:rPr>
          <w:sz w:val="24"/>
          <w:szCs w:val="24"/>
        </w:rPr>
        <w:t>网络安全问题，未成年人易受网络诈骗和色情、暴力等不良信息影响</w:t>
      </w:r>
      <w:r>
        <w:rPr>
          <w:rFonts w:hint="eastAsia"/>
          <w:sz w:val="24"/>
          <w:szCs w:val="24"/>
          <w:lang w:val="en-US" w:eastAsia="zh-CN"/>
        </w:rPr>
        <w:t>D.其他（请说明）</w:t>
      </w:r>
    </w:p>
    <w:p>
      <w:pPr>
        <w:bidi w:val="0"/>
        <w:rPr>
          <w:sz w:val="24"/>
          <w:szCs w:val="24"/>
        </w:rPr>
      </w:pPr>
      <w:r>
        <w:rPr>
          <w:rFonts w:hint="eastAsia"/>
          <w:sz w:val="24"/>
          <w:szCs w:val="24"/>
          <w:lang w:val="en-US" w:eastAsia="zh-CN"/>
        </w:rPr>
        <w:t>4.</w:t>
      </w:r>
      <w:r>
        <w:rPr>
          <w:sz w:val="24"/>
          <w:szCs w:val="24"/>
        </w:rPr>
        <w:t>你认为未成年人保护法在实践中是否存在着执行不力或其他问题？</w:t>
      </w:r>
    </w:p>
    <w:p>
      <w:pPr>
        <w:bidi w:val="0"/>
        <w:rPr>
          <w:sz w:val="24"/>
          <w:szCs w:val="24"/>
        </w:rPr>
      </w:pPr>
      <w:r>
        <w:rPr>
          <w:rFonts w:hint="eastAsia"/>
          <w:sz w:val="24"/>
          <w:szCs w:val="24"/>
          <w:lang w:val="en-US" w:eastAsia="zh-CN"/>
        </w:rPr>
        <w:t>A.</w:t>
      </w:r>
      <w:r>
        <w:rPr>
          <w:sz w:val="24"/>
          <w:szCs w:val="24"/>
        </w:rPr>
        <w:t>是，未成年人保护法在有些地方执行力度不够，需要加强执法</w:t>
      </w:r>
      <w:r>
        <w:rPr>
          <w:rFonts w:hint="eastAsia"/>
          <w:sz w:val="24"/>
          <w:szCs w:val="24"/>
          <w:lang w:val="en-US" w:eastAsia="zh-CN"/>
        </w:rPr>
        <w:t xml:space="preserve">       B.</w:t>
      </w:r>
      <w:r>
        <w:rPr>
          <w:sz w:val="24"/>
          <w:szCs w:val="24"/>
        </w:rPr>
        <w:t>是，未成年人保护法的惩罚措施不够严厉，需要加强惩罚力度</w:t>
      </w:r>
    </w:p>
    <w:p>
      <w:pPr>
        <w:bidi w:val="0"/>
        <w:rPr>
          <w:rFonts w:hint="default"/>
          <w:sz w:val="24"/>
          <w:szCs w:val="24"/>
          <w:lang w:val="en-US" w:eastAsia="zh-CN"/>
        </w:rPr>
      </w:pPr>
      <w:r>
        <w:rPr>
          <w:rFonts w:hint="eastAsia"/>
          <w:sz w:val="24"/>
          <w:szCs w:val="24"/>
          <w:lang w:val="en-US" w:eastAsia="zh-CN"/>
        </w:rPr>
        <w:t>C.</w:t>
      </w:r>
      <w:r>
        <w:rPr>
          <w:sz w:val="24"/>
          <w:szCs w:val="24"/>
        </w:rPr>
        <w:t>否，未成年人保护法的执行情况较好。</w:t>
      </w:r>
      <w:r>
        <w:rPr>
          <w:rFonts w:hint="eastAsia"/>
          <w:sz w:val="24"/>
          <w:szCs w:val="24"/>
          <w:lang w:val="en-US" w:eastAsia="zh-CN"/>
        </w:rPr>
        <w:t xml:space="preserve">                           D.其他（请说明）</w:t>
      </w:r>
    </w:p>
    <w:p>
      <w:pPr>
        <w:bidi w:val="0"/>
        <w:rPr>
          <w:sz w:val="24"/>
          <w:szCs w:val="24"/>
        </w:rPr>
      </w:pPr>
      <w:r>
        <w:rPr>
          <w:rFonts w:hint="eastAsia"/>
          <w:sz w:val="24"/>
          <w:szCs w:val="24"/>
          <w:lang w:val="en-US" w:eastAsia="zh-CN"/>
        </w:rPr>
        <w:t>5.</w:t>
      </w:r>
      <w:r>
        <w:rPr>
          <w:sz w:val="24"/>
          <w:szCs w:val="24"/>
        </w:rPr>
        <w:t>你认为未成年人保护法中14岁以下犯罪无需担负刑事责任是否合理？</w:t>
      </w:r>
    </w:p>
    <w:p>
      <w:pPr>
        <w:bidi w:val="0"/>
        <w:rPr>
          <w:sz w:val="24"/>
          <w:szCs w:val="24"/>
        </w:rPr>
      </w:pPr>
      <w:r>
        <w:rPr>
          <w:rFonts w:hint="eastAsia"/>
          <w:sz w:val="24"/>
          <w:szCs w:val="24"/>
          <w:lang w:val="en-US" w:eastAsia="zh-CN"/>
        </w:rPr>
        <w:t>A.</w:t>
      </w:r>
      <w:r>
        <w:rPr>
          <w:sz w:val="24"/>
          <w:szCs w:val="24"/>
        </w:rPr>
        <w:t>合理，14岁以下未成年人未具备一定的价值观，没有承担刑事责任的能力。</w:t>
      </w:r>
      <w:r>
        <w:rPr>
          <w:rFonts w:hint="eastAsia"/>
          <w:sz w:val="24"/>
          <w:szCs w:val="24"/>
          <w:lang w:val="en-US" w:eastAsia="zh-CN"/>
        </w:rPr>
        <w:t xml:space="preserve"> B.</w:t>
      </w:r>
      <w:r>
        <w:rPr>
          <w:sz w:val="24"/>
          <w:szCs w:val="24"/>
        </w:rPr>
        <w:t>不合理，应将免责年龄降低。</w:t>
      </w:r>
    </w:p>
    <w:p>
      <w:pPr>
        <w:bidi w:val="0"/>
        <w:rPr>
          <w:rFonts w:hint="eastAsia"/>
          <w:sz w:val="24"/>
          <w:szCs w:val="24"/>
          <w:lang w:val="en-US" w:eastAsia="zh-CN"/>
        </w:rPr>
      </w:pPr>
      <w:r>
        <w:rPr>
          <w:rFonts w:hint="eastAsia"/>
          <w:sz w:val="24"/>
          <w:szCs w:val="24"/>
          <w:lang w:val="en-US" w:eastAsia="zh-CN"/>
        </w:rPr>
        <w:t>C.</w:t>
      </w:r>
      <w:r>
        <w:rPr>
          <w:sz w:val="24"/>
          <w:szCs w:val="24"/>
        </w:rPr>
        <w:t>不合理，应去除免责，而承担较轻的刑事责任</w:t>
      </w:r>
      <w:r>
        <w:rPr>
          <w:rFonts w:hint="eastAsia"/>
          <w:sz w:val="24"/>
          <w:szCs w:val="24"/>
          <w:lang w:val="en-US" w:eastAsia="zh-CN"/>
        </w:rPr>
        <w:t xml:space="preserve">                            D.其他（请说明）</w:t>
      </w:r>
    </w:p>
    <w:p>
      <w:pPr>
        <w:rPr>
          <w:rFonts w:hint="default"/>
          <w:b/>
          <w:bCs/>
          <w:sz w:val="24"/>
          <w:szCs w:val="24"/>
          <w:lang w:val="en-US" w:eastAsia="zh-CN"/>
        </w:rPr>
      </w:pPr>
      <w:r>
        <w:rPr>
          <w:rFonts w:hint="eastAsia"/>
          <w:sz w:val="24"/>
          <w:szCs w:val="24"/>
          <w:lang w:val="en-US" w:eastAsia="zh-CN"/>
        </w:rPr>
        <w:t>6.</w:t>
      </w:r>
      <w:r>
        <w:rPr>
          <w:sz w:val="24"/>
          <w:szCs w:val="24"/>
        </w:rPr>
        <w:t>你认为未成年人保护法还有什么不足？如果有，请提出。</w:t>
      </w:r>
    </w:p>
    <w:p>
      <w:pPr>
        <w:rPr>
          <w:rFonts w:hint="eastAsia"/>
          <w:b/>
          <w:bCs/>
          <w:sz w:val="24"/>
          <w:szCs w:val="24"/>
        </w:rPr>
      </w:pPr>
    </w:p>
    <w:p>
      <w:pPr>
        <w:rPr>
          <w:rFonts w:hint="eastAsia"/>
          <w:b/>
          <w:bCs/>
          <w:sz w:val="24"/>
          <w:szCs w:val="24"/>
          <w:u w:val="none"/>
          <w:lang w:val="en-US" w:eastAsia="zh-CN"/>
        </w:rPr>
      </w:pPr>
    </w:p>
    <w:p>
      <w:pPr>
        <w:keepNext w:val="0"/>
        <w:keepLines w:val="0"/>
        <w:widowControl/>
        <w:suppressLineNumbers w:val="0"/>
        <w:jc w:val="center"/>
        <w:rPr>
          <w:rFonts w:ascii="宋体" w:hAnsi="宋体" w:eastAsia="宋体" w:cs="宋体"/>
          <w:color w:val="000000"/>
          <w:kern w:val="0"/>
          <w:sz w:val="32"/>
          <w:szCs w:val="32"/>
          <w:lang w:val="en-US" w:eastAsia="zh-CN" w:bidi="ar"/>
        </w:rPr>
      </w:pPr>
      <w:r>
        <w:rPr>
          <w:rFonts w:hint="eastAsia"/>
          <w:b/>
          <w:bCs/>
          <w:sz w:val="24"/>
          <w:szCs w:val="24"/>
          <w:lang w:val="en-US" w:eastAsia="zh-CN"/>
        </w:rPr>
        <w:t xml:space="preserve">附件2：     </w:t>
      </w:r>
      <w:r>
        <w:rPr>
          <w:rFonts w:hint="eastAsia" w:ascii="宋体" w:hAnsi="宋体" w:eastAsia="宋体" w:cs="宋体"/>
          <w:b/>
          <w:bCs/>
          <w:color w:val="000000"/>
          <w:kern w:val="0"/>
          <w:sz w:val="32"/>
          <w:szCs w:val="32"/>
          <w:lang w:val="en-US" w:eastAsia="zh-CN" w:bidi="ar"/>
        </w:rPr>
        <w:t>暨南大学马克思主义学院</w:t>
      </w:r>
    </w:p>
    <w:p>
      <w:pPr>
        <w:pBdr>
          <w:top w:val="single" w:color="auto" w:sz="4" w:space="1"/>
          <w:left w:val="single" w:color="auto" w:sz="4" w:space="4"/>
          <w:bottom w:val="single" w:color="auto" w:sz="4" w:space="1"/>
          <w:right w:val="single" w:color="auto" w:sz="4" w:space="4"/>
          <w:between w:val="none" w:color="auto" w:sz="0" w:space="0"/>
        </w:pBdr>
        <w:jc w:val="center"/>
        <w:rPr>
          <w:rFonts w:ascii="宋体" w:hAnsi="宋体" w:eastAsia="宋体" w:cs="宋体"/>
          <w:b/>
          <w:bCs/>
          <w:color w:val="000000"/>
          <w:kern w:val="0"/>
          <w:sz w:val="32"/>
          <w:szCs w:val="32"/>
          <w:lang w:val="en-US" w:eastAsia="zh-CN" w:bidi="ar"/>
        </w:rPr>
      </w:pPr>
      <w:r>
        <w:rPr>
          <w:rFonts w:ascii="宋体" w:hAnsi="宋体" w:eastAsia="宋体" w:cs="宋体"/>
          <w:b/>
          <w:bCs/>
          <w:color w:val="000000"/>
          <w:kern w:val="0"/>
          <w:sz w:val="32"/>
          <w:szCs w:val="32"/>
          <w:lang w:val="en-US" w:eastAsia="zh-CN" w:bidi="ar"/>
        </w:rPr>
        <w:t>学生社会实践报告指导教师评语页</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ascii="宋体" w:hAnsi="宋体" w:eastAsia="宋体" w:cs="宋体"/>
          <w:b/>
          <w:bCs/>
          <w:color w:val="000000"/>
          <w:kern w:val="0"/>
          <w:sz w:val="28"/>
          <w:szCs w:val="28"/>
          <w:lang w:val="en-US" w:eastAsia="zh-CN" w:bidi="ar"/>
        </w:rPr>
        <w:t>指导教师评语：</w:t>
      </w:r>
      <w:r>
        <w:rPr>
          <w:rFonts w:hint="eastAsia" w:ascii="宋体" w:hAnsi="宋体" w:eastAsia="宋体" w:cs="宋体"/>
          <w:color w:val="000000"/>
          <w:kern w:val="0"/>
          <w:sz w:val="28"/>
          <w:szCs w:val="28"/>
          <w:lang w:val="en-US" w:eastAsia="zh-CN" w:bidi="ar"/>
        </w:rPr>
        <w:t xml:space="preserve">（要求指导教师根据学生调研报告题目的准确性、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样本采集的科学性、整体结构的完整性、核心观点的正确性、撰写格 式的规范性等多方面予以审核，并进行综合评分，每份社会实践报告 的评语字数不能少于 </w:t>
      </w:r>
      <w:r>
        <w:rPr>
          <w:rFonts w:hint="default" w:ascii="Times New Roman" w:hAnsi="Times New Roman" w:eastAsia="宋体" w:cs="Times New Roman"/>
          <w:color w:val="000000"/>
          <w:kern w:val="0"/>
          <w:sz w:val="28"/>
          <w:szCs w:val="28"/>
          <w:lang w:val="en-US" w:eastAsia="zh-CN" w:bidi="ar"/>
        </w:rPr>
        <w:t xml:space="preserve">30 </w:t>
      </w:r>
      <w:r>
        <w:rPr>
          <w:rFonts w:hint="eastAsia" w:ascii="宋体" w:hAnsi="宋体" w:eastAsia="宋体" w:cs="宋体"/>
          <w:color w:val="000000"/>
          <w:kern w:val="0"/>
          <w:sz w:val="28"/>
          <w:szCs w:val="28"/>
          <w:lang w:val="en-US" w:eastAsia="zh-CN" w:bidi="ar"/>
        </w:rPr>
        <w:t xml:space="preserve">字，请使用红笔批阅）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tabs>
          <w:tab w:val="left" w:pos="5516"/>
        </w:tabs>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ab/>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ind w:firstLine="3935" w:firstLineChars="1400"/>
        <w:jc w:val="left"/>
      </w:pPr>
      <w:r>
        <w:rPr>
          <w:rFonts w:ascii="宋体" w:hAnsi="宋体" w:eastAsia="宋体" w:cs="宋体"/>
          <w:b/>
          <w:bCs/>
          <w:color w:val="000000"/>
          <w:kern w:val="0"/>
          <w:sz w:val="28"/>
          <w:szCs w:val="28"/>
          <w:lang w:val="en-US" w:eastAsia="zh-CN" w:bidi="ar"/>
        </w:rPr>
        <w:t xml:space="preserve">指导教师签名（或盖章）：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ind w:firstLine="6184" w:firstLineChars="2200"/>
        <w:jc w:val="left"/>
      </w:pPr>
      <w:r>
        <w:rPr>
          <w:rFonts w:ascii="宋体" w:hAnsi="宋体" w:eastAsia="宋体" w:cs="宋体"/>
          <w:b/>
          <w:bCs/>
          <w:color w:val="000000"/>
          <w:kern w:val="0"/>
          <w:sz w:val="28"/>
          <w:szCs w:val="28"/>
          <w:lang w:val="en-US" w:eastAsia="zh-CN" w:bidi="ar"/>
        </w:rPr>
        <w:t>年 月 日</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jc w:val="left"/>
        <w:rPr>
          <w:rFonts w:hint="default" w:ascii="宋体" w:hAnsi="宋体" w:eastAsia="宋体" w:cs="宋体"/>
          <w:b/>
          <w:bCs/>
          <w:color w:val="000000"/>
          <w:kern w:val="0"/>
          <w:sz w:val="32"/>
          <w:szCs w:val="32"/>
          <w:lang w:val="en-US" w:eastAsia="zh-CN" w:bidi="ar"/>
        </w:rPr>
      </w:pPr>
    </w:p>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altName w:val="宋体"/>
    <w:panose1 w:val="02010800040101010101"/>
    <w:charset w:val="86"/>
    <w:family w:val="auto"/>
    <w:pitch w:val="default"/>
    <w:sig w:usb0="00000000" w:usb1="00000000" w:usb2="00000000" w:usb3="00000000" w:csb0="00040000" w:csb1="00000000"/>
  </w:font>
  <w:font w:name="Helvetica">
    <w:altName w:val="Arial"/>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Theme="minorEastAsia"/>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9182E"/>
    <w:multiLevelType w:val="multilevel"/>
    <w:tmpl w:val="0BE9182E"/>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2B3A0B05"/>
    <w:multiLevelType w:val="multilevel"/>
    <w:tmpl w:val="2B3A0B05"/>
    <w:lvl w:ilvl="0" w:tentative="0">
      <w:start w:val="1"/>
      <w:numFmt w:val="decimal"/>
      <w:lvlText w:val="%1."/>
      <w:lvlJc w:val="left"/>
      <w:pPr>
        <w:ind w:left="1080" w:hanging="360"/>
      </w:pPr>
      <w:rPr>
        <w:rFonts w:hint="default"/>
      </w:rPr>
    </w:lvl>
    <w:lvl w:ilvl="1" w:tentative="0">
      <w:start w:val="1"/>
      <w:numFmt w:val="lowerLetter"/>
      <w:lvlText w:val="%2)"/>
      <w:lvlJc w:val="left"/>
      <w:pPr>
        <w:ind w:left="1600" w:hanging="440"/>
      </w:pPr>
    </w:lvl>
    <w:lvl w:ilvl="2" w:tentative="0">
      <w:start w:val="1"/>
      <w:numFmt w:val="lowerRoman"/>
      <w:lvlText w:val="%3."/>
      <w:lvlJc w:val="right"/>
      <w:pPr>
        <w:ind w:left="2040" w:hanging="440"/>
      </w:pPr>
    </w:lvl>
    <w:lvl w:ilvl="3" w:tentative="0">
      <w:start w:val="1"/>
      <w:numFmt w:val="decimal"/>
      <w:lvlText w:val="%4."/>
      <w:lvlJc w:val="left"/>
      <w:pPr>
        <w:ind w:left="2480" w:hanging="440"/>
      </w:pPr>
    </w:lvl>
    <w:lvl w:ilvl="4" w:tentative="0">
      <w:start w:val="1"/>
      <w:numFmt w:val="lowerLetter"/>
      <w:lvlText w:val="%5)"/>
      <w:lvlJc w:val="left"/>
      <w:pPr>
        <w:ind w:left="2920" w:hanging="440"/>
      </w:pPr>
    </w:lvl>
    <w:lvl w:ilvl="5" w:tentative="0">
      <w:start w:val="1"/>
      <w:numFmt w:val="lowerRoman"/>
      <w:lvlText w:val="%6."/>
      <w:lvlJc w:val="right"/>
      <w:pPr>
        <w:ind w:left="3360" w:hanging="440"/>
      </w:pPr>
    </w:lvl>
    <w:lvl w:ilvl="6" w:tentative="0">
      <w:start w:val="1"/>
      <w:numFmt w:val="decimal"/>
      <w:lvlText w:val="%7."/>
      <w:lvlJc w:val="left"/>
      <w:pPr>
        <w:ind w:left="3800" w:hanging="440"/>
      </w:pPr>
    </w:lvl>
    <w:lvl w:ilvl="7" w:tentative="0">
      <w:start w:val="1"/>
      <w:numFmt w:val="lowerLetter"/>
      <w:lvlText w:val="%8)"/>
      <w:lvlJc w:val="left"/>
      <w:pPr>
        <w:ind w:left="4240" w:hanging="440"/>
      </w:pPr>
    </w:lvl>
    <w:lvl w:ilvl="8" w:tentative="0">
      <w:start w:val="1"/>
      <w:numFmt w:val="lowerRoman"/>
      <w:lvlText w:val="%9."/>
      <w:lvlJc w:val="right"/>
      <w:pPr>
        <w:ind w:left="4680" w:hanging="440"/>
      </w:pPr>
    </w:lvl>
  </w:abstractNum>
  <w:abstractNum w:abstractNumId="2">
    <w:nsid w:val="2BFA45D2"/>
    <w:multiLevelType w:val="multilevel"/>
    <w:tmpl w:val="2BFA45D2"/>
    <w:lvl w:ilvl="0" w:tentative="0">
      <w:start w:val="1"/>
      <w:numFmt w:val="upperLetter"/>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3">
    <w:nsid w:val="360A5734"/>
    <w:multiLevelType w:val="multilevel"/>
    <w:tmpl w:val="360A5734"/>
    <w:lvl w:ilvl="0" w:tentative="0">
      <w:start w:val="1"/>
      <w:numFmt w:val="decimal"/>
      <w:lvlText w:val="%1."/>
      <w:lvlJc w:val="left"/>
      <w:pPr>
        <w:ind w:left="1080" w:hanging="360"/>
      </w:pPr>
      <w:rPr>
        <w:rFonts w:hint="default"/>
      </w:rPr>
    </w:lvl>
    <w:lvl w:ilvl="1" w:tentative="0">
      <w:start w:val="1"/>
      <w:numFmt w:val="lowerLetter"/>
      <w:lvlText w:val="%2)"/>
      <w:lvlJc w:val="left"/>
      <w:pPr>
        <w:ind w:left="1600" w:hanging="440"/>
      </w:pPr>
    </w:lvl>
    <w:lvl w:ilvl="2" w:tentative="0">
      <w:start w:val="1"/>
      <w:numFmt w:val="lowerRoman"/>
      <w:lvlText w:val="%3."/>
      <w:lvlJc w:val="right"/>
      <w:pPr>
        <w:ind w:left="2040" w:hanging="440"/>
      </w:pPr>
    </w:lvl>
    <w:lvl w:ilvl="3" w:tentative="0">
      <w:start w:val="1"/>
      <w:numFmt w:val="decimal"/>
      <w:lvlText w:val="%4."/>
      <w:lvlJc w:val="left"/>
      <w:pPr>
        <w:ind w:left="2480" w:hanging="440"/>
      </w:pPr>
    </w:lvl>
    <w:lvl w:ilvl="4" w:tentative="0">
      <w:start w:val="1"/>
      <w:numFmt w:val="lowerLetter"/>
      <w:lvlText w:val="%5)"/>
      <w:lvlJc w:val="left"/>
      <w:pPr>
        <w:ind w:left="2920" w:hanging="440"/>
      </w:pPr>
    </w:lvl>
    <w:lvl w:ilvl="5" w:tentative="0">
      <w:start w:val="1"/>
      <w:numFmt w:val="lowerRoman"/>
      <w:lvlText w:val="%6."/>
      <w:lvlJc w:val="right"/>
      <w:pPr>
        <w:ind w:left="3360" w:hanging="440"/>
      </w:pPr>
    </w:lvl>
    <w:lvl w:ilvl="6" w:tentative="0">
      <w:start w:val="1"/>
      <w:numFmt w:val="decimal"/>
      <w:lvlText w:val="%7."/>
      <w:lvlJc w:val="left"/>
      <w:pPr>
        <w:ind w:left="3800" w:hanging="440"/>
      </w:pPr>
    </w:lvl>
    <w:lvl w:ilvl="7" w:tentative="0">
      <w:start w:val="1"/>
      <w:numFmt w:val="lowerLetter"/>
      <w:lvlText w:val="%8)"/>
      <w:lvlJc w:val="left"/>
      <w:pPr>
        <w:ind w:left="4240" w:hanging="440"/>
      </w:pPr>
    </w:lvl>
    <w:lvl w:ilvl="8" w:tentative="0">
      <w:start w:val="1"/>
      <w:numFmt w:val="lowerRoman"/>
      <w:lvlText w:val="%9."/>
      <w:lvlJc w:val="right"/>
      <w:pPr>
        <w:ind w:left="4680" w:hanging="440"/>
      </w:pPr>
    </w:lvl>
  </w:abstractNum>
  <w:abstractNum w:abstractNumId="4">
    <w:nsid w:val="407F11F9"/>
    <w:multiLevelType w:val="multilevel"/>
    <w:tmpl w:val="407F11F9"/>
    <w:lvl w:ilvl="0" w:tentative="0">
      <w:start w:val="1"/>
      <w:numFmt w:val="upperLetter"/>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5">
    <w:nsid w:val="42370CD2"/>
    <w:multiLevelType w:val="multilevel"/>
    <w:tmpl w:val="42370CD2"/>
    <w:lvl w:ilvl="0" w:tentative="0">
      <w:start w:val="1"/>
      <w:numFmt w:val="upperLetter"/>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6">
    <w:nsid w:val="444255B1"/>
    <w:multiLevelType w:val="multilevel"/>
    <w:tmpl w:val="444255B1"/>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4ABC6035"/>
    <w:multiLevelType w:val="multilevel"/>
    <w:tmpl w:val="4ABC6035"/>
    <w:lvl w:ilvl="0" w:tentative="0">
      <w:start w:val="1"/>
      <w:numFmt w:val="upperLetter"/>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8">
    <w:nsid w:val="5EA102E1"/>
    <w:multiLevelType w:val="multilevel"/>
    <w:tmpl w:val="5EA102E1"/>
    <w:lvl w:ilvl="0" w:tentative="0">
      <w:start w:val="1"/>
      <w:numFmt w:val="upperLetter"/>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num w:numId="1">
    <w:abstractNumId w:val="0"/>
  </w:num>
  <w:num w:numId="2">
    <w:abstractNumId w:val="6"/>
  </w:num>
  <w:num w:numId="3">
    <w:abstractNumId w:val="1"/>
  </w:num>
  <w:num w:numId="4">
    <w:abstractNumId w:val="3"/>
  </w:num>
  <w:num w:numId="5">
    <w:abstractNumId w:val="8"/>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19"/>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3NDY3ODc2ZTgzZTE3MzJhODY3YjE4OWI5ODQ0YTAifQ=="/>
  </w:docVars>
  <w:rsids>
    <w:rsidRoot w:val="00000000"/>
    <w:rsid w:val="13D07A43"/>
    <w:rsid w:val="2FA37F70"/>
    <w:rsid w:val="340048B3"/>
    <w:rsid w:val="3FA95CE7"/>
    <w:rsid w:val="470B305F"/>
    <w:rsid w:val="4F7F40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tabs>
        <w:tab w:val="center" w:pos="4153"/>
        <w:tab w:val="right" w:pos="8306"/>
      </w:tabs>
      <w:snapToGrid w:val="0"/>
      <w:jc w:val="center"/>
    </w:pPr>
    <w:rPr>
      <w:sz w:val="18"/>
      <w:szCs w:val="18"/>
    </w:rPr>
  </w:style>
  <w:style w:type="paragraph" w:styleId="6">
    <w:name w:val="Normal (Web)"/>
    <w:basedOn w:val="1"/>
    <w:unhideWhenUsed/>
    <w:qFormat/>
    <w:uiPriority w:val="99"/>
    <w:pPr>
      <w:spacing w:beforeAutospacing="1" w:afterAutospacing="1"/>
      <w:jc w:val="left"/>
    </w:pPr>
    <w:rPr>
      <w:rFonts w:cs="Times New Roman"/>
      <w:kern w:val="0"/>
      <w:sz w:val="24"/>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0">
    <w:name w:val="Strong"/>
    <w:basedOn w:val="9"/>
    <w:qFormat/>
    <w:uiPriority w:val="22"/>
    <w:rPr>
      <w:b/>
    </w:rPr>
  </w:style>
  <w:style w:type="character" w:customStyle="1" w:styleId="11">
    <w:name w:val="标题 1 字符"/>
    <w:basedOn w:val="9"/>
    <w:link w:val="2"/>
    <w:qFormat/>
    <w:uiPriority w:val="9"/>
    <w:rPr>
      <w:b/>
      <w:bCs/>
      <w:kern w:val="44"/>
      <w:sz w:val="44"/>
      <w:szCs w:val="44"/>
    </w:rPr>
  </w:style>
  <w:style w:type="character" w:customStyle="1" w:styleId="12">
    <w:name w:val="标题 字符"/>
    <w:basedOn w:val="9"/>
    <w:link w:val="7"/>
    <w:qFormat/>
    <w:uiPriority w:val="10"/>
    <w:rPr>
      <w:rFonts w:asciiTheme="majorHAnsi" w:hAnsiTheme="majorHAnsi" w:eastAsiaTheme="majorEastAsia" w:cstheme="majorBidi"/>
      <w:b/>
      <w:bCs/>
      <w:sz w:val="32"/>
      <w:szCs w:val="32"/>
    </w:rPr>
  </w:style>
  <w:style w:type="paragraph" w:customStyle="1" w:styleId="13">
    <w:name w:val="List Paragraph"/>
    <w:basedOn w:val="1"/>
    <w:qFormat/>
    <w:uiPriority w:val="34"/>
    <w:pPr>
      <w:ind w:firstLine="420" w:firstLineChars="200"/>
    </w:pPr>
  </w:style>
  <w:style w:type="character" w:customStyle="1" w:styleId="14">
    <w:name w:val="页眉 字符"/>
    <w:basedOn w:val="9"/>
    <w:link w:val="5"/>
    <w:qFormat/>
    <w:uiPriority w:val="99"/>
    <w:rPr>
      <w:sz w:val="18"/>
      <w:szCs w:val="18"/>
    </w:rPr>
  </w:style>
  <w:style w:type="character" w:customStyle="1" w:styleId="15">
    <w:name w:val="页脚 字符"/>
    <w:basedOn w:val="9"/>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5588</Words>
  <Characters>5685</Characters>
  <Lines>28</Lines>
  <Paragraphs>8</Paragraphs>
  <TotalTime>0</TotalTime>
  <ScaleCrop>false</ScaleCrop>
  <LinksUpToDate>false</LinksUpToDate>
  <CharactersWithSpaces>5919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2023-06-05T21:53:00Z</dcterms:created>
  <dc:creator>DM Alor</dc:creator>
  <cp:lastModifiedBy>夕阳￠</cp:lastModifiedBy>
  <dcterms:modified xsi:type="dcterms:W3CDTF">2023-06-08T09:26:24Z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57A2663F92524707B949FCFACDFBE17B_13</vt:lpwstr>
  </property>
</Properties>
</file>