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202</w:t>
      </w:r>
      <w:r>
        <w:rPr>
          <w:rFonts w:hint="eastAsia" w:ascii="黑体" w:hAnsi="黑体" w:eastAsia="黑体"/>
          <w:sz w:val="32"/>
          <w:szCs w:val="32"/>
          <w:lang w:val="en-US" w:eastAsia="zh-CN"/>
        </w:rPr>
        <w:t>3年秋季学期</w:t>
      </w:r>
      <w:r>
        <w:rPr>
          <w:rFonts w:ascii="黑体" w:hAnsi="黑体" w:eastAsia="黑体"/>
          <w:sz w:val="32"/>
          <w:szCs w:val="32"/>
        </w:rPr>
        <w:t>大学生职业素养与就业指导课程说明</w:t>
      </w:r>
    </w:p>
    <w:p>
      <w:pPr>
        <w:spacing w:line="360" w:lineRule="auto"/>
        <w:rPr>
          <w:rFonts w:asciiTheme="minorEastAsia" w:hAnsiTheme="minorEastAsia"/>
          <w:sz w:val="24"/>
          <w:szCs w:val="24"/>
        </w:rPr>
      </w:pPr>
    </w:p>
    <w:p>
      <w:pPr>
        <w:spacing w:line="360" w:lineRule="auto"/>
        <w:jc w:val="left"/>
        <w:rPr>
          <w:rFonts w:ascii="黑体" w:hAnsi="黑体" w:eastAsia="黑体"/>
          <w:b/>
          <w:sz w:val="28"/>
          <w:szCs w:val="28"/>
        </w:rPr>
      </w:pPr>
      <w:r>
        <w:rPr>
          <w:rFonts w:hint="eastAsia" w:ascii="黑体" w:hAnsi="黑体" w:eastAsia="黑体"/>
          <w:b/>
          <w:sz w:val="28"/>
          <w:szCs w:val="28"/>
        </w:rPr>
        <w:t>一、基本情况</w:t>
      </w:r>
    </w:p>
    <w:p>
      <w:pPr>
        <w:spacing w:line="360" w:lineRule="auto"/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202</w:t>
      </w: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  <w:lang w:val="en-US" w:eastAsia="zh-CN"/>
        </w:rPr>
        <w:t>秋季学期</w:t>
      </w:r>
      <w:r>
        <w:rPr>
          <w:rFonts w:hint="eastAsia"/>
          <w:sz w:val="28"/>
          <w:szCs w:val="28"/>
        </w:rPr>
        <w:t>开设的</w:t>
      </w:r>
      <w:r>
        <w:rPr>
          <w:sz w:val="28"/>
          <w:szCs w:val="28"/>
        </w:rPr>
        <w:t>就业课程为《</w:t>
      </w:r>
      <w:r>
        <w:rPr>
          <w:rFonts w:hint="eastAsia"/>
          <w:sz w:val="28"/>
          <w:szCs w:val="28"/>
        </w:rPr>
        <w:t>大学生</w:t>
      </w:r>
      <w:r>
        <w:rPr>
          <w:sz w:val="28"/>
          <w:szCs w:val="28"/>
        </w:rPr>
        <w:t>职业素养与就业指导》</w:t>
      </w:r>
      <w:r>
        <w:rPr>
          <w:rFonts w:hint="eastAsia"/>
          <w:sz w:val="28"/>
          <w:szCs w:val="28"/>
        </w:rPr>
        <w:t>，1个学分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18学时</w:t>
      </w:r>
      <w:r>
        <w:rPr>
          <w:sz w:val="28"/>
          <w:szCs w:val="28"/>
        </w:rPr>
        <w:t>。</w:t>
      </w:r>
    </w:p>
    <w:p>
      <w:pPr>
        <w:spacing w:line="360" w:lineRule="auto"/>
        <w:jc w:val="left"/>
        <w:rPr>
          <w:rFonts w:ascii="黑体" w:hAnsi="黑体" w:eastAsia="黑体"/>
          <w:b/>
          <w:sz w:val="28"/>
          <w:szCs w:val="28"/>
        </w:rPr>
      </w:pPr>
      <w:r>
        <w:rPr>
          <w:rFonts w:hint="eastAsia" w:ascii="黑体" w:hAnsi="黑体" w:eastAsia="黑体"/>
          <w:b/>
          <w:sz w:val="28"/>
          <w:szCs w:val="28"/>
        </w:rPr>
        <w:t>二</w:t>
      </w:r>
      <w:r>
        <w:rPr>
          <w:rFonts w:ascii="黑体" w:hAnsi="黑体" w:eastAsia="黑体"/>
          <w:b/>
          <w:sz w:val="28"/>
          <w:szCs w:val="28"/>
        </w:rPr>
        <w:t>、</w:t>
      </w:r>
      <w:r>
        <w:rPr>
          <w:rFonts w:hint="eastAsia" w:ascii="黑体" w:hAnsi="黑体" w:eastAsia="黑体"/>
          <w:b/>
          <w:sz w:val="28"/>
          <w:szCs w:val="28"/>
        </w:rPr>
        <w:t>课程设置</w:t>
      </w:r>
    </w:p>
    <w:p>
      <w:pPr>
        <w:spacing w:line="360" w:lineRule="auto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1、教育</w:t>
      </w:r>
      <w:r>
        <w:rPr>
          <w:sz w:val="28"/>
          <w:szCs w:val="28"/>
        </w:rPr>
        <w:t>计划安排：</w:t>
      </w:r>
      <w:r>
        <w:rPr>
          <w:rFonts w:hint="eastAsia"/>
          <w:sz w:val="28"/>
          <w:szCs w:val="28"/>
        </w:rPr>
        <w:t>理论学时14学时</w:t>
      </w:r>
      <w:r>
        <w:rPr>
          <w:sz w:val="28"/>
          <w:szCs w:val="28"/>
        </w:rPr>
        <w:t>，实践学时</w:t>
      </w:r>
      <w:r>
        <w:rPr>
          <w:rFonts w:hint="eastAsia"/>
          <w:sz w:val="28"/>
          <w:szCs w:val="28"/>
        </w:rPr>
        <w:t>8学时</w:t>
      </w:r>
    </w:p>
    <w:p>
      <w:pPr>
        <w:spacing w:line="360" w:lineRule="auto"/>
        <w:ind w:firstLine="570"/>
        <w:jc w:val="left"/>
        <w:rPr>
          <w:rFonts w:ascii="楷体" w:hAnsi="楷体" w:eastAsia="楷体"/>
          <w:sz w:val="28"/>
          <w:szCs w:val="28"/>
        </w:rPr>
      </w:pPr>
      <w:r>
        <w:rPr>
          <w:rFonts w:ascii="楷体" w:hAnsi="楷体" w:eastAsia="楷体"/>
          <w:sz w:val="28"/>
          <w:szCs w:val="28"/>
        </w:rPr>
        <w:t>实践学时</w:t>
      </w:r>
      <w:r>
        <w:rPr>
          <w:rFonts w:hint="eastAsia" w:ascii="楷体" w:hAnsi="楷体" w:eastAsia="楷体"/>
          <w:sz w:val="28"/>
          <w:szCs w:val="28"/>
        </w:rPr>
        <w:t>计算：</w:t>
      </w:r>
      <w:r>
        <w:rPr>
          <w:rFonts w:ascii="楷体" w:hAnsi="楷体" w:eastAsia="楷体"/>
          <w:sz w:val="28"/>
          <w:szCs w:val="28"/>
        </w:rPr>
        <w:t>理论学时折合成实践学时需</w:t>
      </w:r>
      <w:r>
        <w:rPr>
          <w:rFonts w:hint="eastAsia" w:ascii="楷体" w:hAnsi="楷体" w:eastAsia="楷体"/>
          <w:sz w:val="28"/>
          <w:szCs w:val="28"/>
        </w:rPr>
        <w:t>按照1：2来折合，</w:t>
      </w:r>
      <w:r>
        <w:rPr>
          <w:rFonts w:ascii="楷体" w:hAnsi="楷体" w:eastAsia="楷体"/>
          <w:sz w:val="28"/>
          <w:szCs w:val="28"/>
        </w:rPr>
        <w:t>所以</w:t>
      </w:r>
      <w:r>
        <w:rPr>
          <w:rFonts w:hint="eastAsia" w:ascii="楷体" w:hAnsi="楷体" w:eastAsia="楷体"/>
          <w:sz w:val="28"/>
          <w:szCs w:val="28"/>
        </w:rPr>
        <w:t>本课程除去</w:t>
      </w:r>
      <w:r>
        <w:rPr>
          <w:rFonts w:ascii="楷体" w:hAnsi="楷体" w:eastAsia="楷体"/>
          <w:sz w:val="28"/>
          <w:szCs w:val="28"/>
        </w:rPr>
        <w:t>课</w:t>
      </w:r>
      <w:r>
        <w:rPr>
          <w:rFonts w:hint="eastAsia" w:ascii="楷体" w:hAnsi="楷体" w:eastAsia="楷体"/>
          <w:sz w:val="28"/>
          <w:szCs w:val="28"/>
        </w:rPr>
        <w:t>堂</w:t>
      </w:r>
      <w:r>
        <w:rPr>
          <w:rFonts w:ascii="楷体" w:hAnsi="楷体" w:eastAsia="楷体"/>
          <w:sz w:val="28"/>
          <w:szCs w:val="28"/>
        </w:rPr>
        <w:t>教学</w:t>
      </w:r>
      <w:r>
        <w:rPr>
          <w:rFonts w:hint="eastAsia" w:ascii="楷体" w:hAnsi="楷体" w:eastAsia="楷体"/>
          <w:sz w:val="28"/>
          <w:szCs w:val="28"/>
        </w:rPr>
        <w:t>14学时</w:t>
      </w:r>
      <w:r>
        <w:rPr>
          <w:rFonts w:ascii="楷体" w:hAnsi="楷体" w:eastAsia="楷体"/>
          <w:sz w:val="28"/>
          <w:szCs w:val="28"/>
        </w:rPr>
        <w:t>，还有</w:t>
      </w:r>
      <w:r>
        <w:rPr>
          <w:rFonts w:hint="eastAsia" w:ascii="楷体" w:hAnsi="楷体" w:eastAsia="楷体"/>
          <w:sz w:val="28"/>
          <w:szCs w:val="28"/>
        </w:rPr>
        <w:t>4学时</w:t>
      </w:r>
      <w:r>
        <w:rPr>
          <w:rFonts w:ascii="楷体" w:hAnsi="楷体" w:eastAsia="楷体"/>
          <w:sz w:val="28"/>
          <w:szCs w:val="28"/>
        </w:rPr>
        <w:t>折合为实践学时</w:t>
      </w:r>
      <w:r>
        <w:rPr>
          <w:rFonts w:hint="eastAsia" w:ascii="楷体" w:hAnsi="楷体" w:eastAsia="楷体"/>
          <w:sz w:val="28"/>
          <w:szCs w:val="28"/>
        </w:rPr>
        <w:t>8学时</w:t>
      </w:r>
      <w:r>
        <w:rPr>
          <w:rFonts w:ascii="楷体" w:hAnsi="楷体" w:eastAsia="楷体"/>
          <w:sz w:val="28"/>
          <w:szCs w:val="28"/>
        </w:rPr>
        <w:t>。</w:t>
      </w:r>
    </w:p>
    <w:p>
      <w:pPr>
        <w:spacing w:line="360" w:lineRule="auto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2、</w:t>
      </w:r>
      <w:r>
        <w:rPr>
          <w:sz w:val="28"/>
          <w:szCs w:val="28"/>
        </w:rPr>
        <w:t>实践学时如何考核评价？</w:t>
      </w:r>
    </w:p>
    <w:p>
      <w:pPr>
        <w:widowControl/>
        <w:ind w:firstLine="562" w:firstLineChars="200"/>
        <w:jc w:val="left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b/>
          <w:sz w:val="28"/>
          <w:szCs w:val="28"/>
        </w:rPr>
        <w:t>实践一：就业力助航实践</w:t>
      </w:r>
    </w:p>
    <w:p>
      <w:pPr>
        <w:spacing w:line="360" w:lineRule="auto"/>
        <w:ind w:firstLine="555"/>
        <w:jc w:val="left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登录就业力诊断系统完成就业力诊断。系统会生成1份报告，请将报告与后续的结课报告打包提交。</w:t>
      </w:r>
    </w:p>
    <w:p>
      <w:pPr>
        <w:spacing w:line="360" w:lineRule="auto"/>
        <w:ind w:firstLine="555"/>
        <w:jc w:val="left"/>
        <w:rPr>
          <w:rFonts w:hint="eastAsia" w:ascii="楷体" w:hAnsi="楷体" w:eastAsia="楷体"/>
          <w:b/>
          <w:sz w:val="28"/>
          <w:szCs w:val="28"/>
          <w:lang w:eastAsia="zh-CN"/>
        </w:rPr>
      </w:pPr>
      <w:r>
        <w:rPr>
          <w:rFonts w:hint="eastAsia" w:ascii="楷体" w:hAnsi="楷体" w:eastAsia="楷体"/>
          <w:b/>
          <w:sz w:val="28"/>
          <w:szCs w:val="28"/>
        </w:rPr>
        <w:t>报告依托系统一：大学生就业力精准指导系统：就业力诊断及分流</w:t>
      </w:r>
      <w:r>
        <w:rPr>
          <w:rFonts w:hint="eastAsia" w:ascii="楷体" w:hAnsi="楷体" w:eastAsia="楷体"/>
          <w:b/>
          <w:sz w:val="28"/>
          <w:szCs w:val="28"/>
          <w:lang w:eastAsia="zh-CN"/>
        </w:rPr>
        <w:t>（</w:t>
      </w:r>
      <w:r>
        <w:rPr>
          <w:rFonts w:hint="eastAsia" w:ascii="楷体" w:hAnsi="楷体" w:eastAsia="楷体"/>
          <w:b/>
          <w:sz w:val="28"/>
          <w:szCs w:val="28"/>
          <w:lang w:val="en-US" w:eastAsia="zh-CN"/>
        </w:rPr>
        <w:t>请各位老师将选课名单私信发给曹老师，为同学们开通账号</w:t>
      </w:r>
      <w:r>
        <w:rPr>
          <w:rFonts w:hint="eastAsia" w:ascii="楷体" w:hAnsi="楷体" w:eastAsia="楷体"/>
          <w:b/>
          <w:sz w:val="28"/>
          <w:szCs w:val="28"/>
          <w:lang w:eastAsia="zh-CN"/>
        </w:rPr>
        <w:t>）</w:t>
      </w:r>
    </w:p>
    <w:p>
      <w:pPr>
        <w:pStyle w:val="17"/>
        <w:numPr>
          <w:ilvl w:val="0"/>
          <w:numId w:val="1"/>
        </w:numPr>
        <w:spacing w:line="360" w:lineRule="auto"/>
        <w:ind w:firstLineChars="0"/>
        <w:jc w:val="left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系统开放截止时间：</w:t>
      </w:r>
      <w:r>
        <w:rPr>
          <w:rFonts w:hint="eastAsia" w:ascii="楷体" w:hAnsi="楷体" w:eastAsia="楷体"/>
          <w:sz w:val="28"/>
          <w:szCs w:val="28"/>
          <w:lang w:val="en-US" w:eastAsia="zh-CN"/>
        </w:rPr>
        <w:t>即日起</w:t>
      </w:r>
      <w:r>
        <w:rPr>
          <w:rFonts w:hint="eastAsia" w:ascii="楷体" w:hAnsi="楷体" w:eastAsia="楷体"/>
          <w:sz w:val="28"/>
          <w:szCs w:val="28"/>
        </w:rPr>
        <w:t>-11月30日（涉及到购买的系统服务时限，请务必在此时间内完成。）</w:t>
      </w:r>
    </w:p>
    <w:p>
      <w:pPr>
        <w:pStyle w:val="17"/>
        <w:numPr>
          <w:ilvl w:val="0"/>
          <w:numId w:val="1"/>
        </w:numPr>
        <w:spacing w:line="360" w:lineRule="auto"/>
        <w:ind w:firstLineChars="0"/>
        <w:jc w:val="left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路径：</w:t>
      </w:r>
    </w:p>
    <w:p>
      <w:pPr>
        <w:spacing w:line="360" w:lineRule="auto"/>
        <w:ind w:firstLine="555"/>
        <w:jc w:val="left"/>
        <w:rPr>
          <w:rFonts w:hint="default" w:ascii="Times New Roman" w:hAnsi="Times New Roman" w:cs="Times New Roman"/>
          <w:color w:val="auto"/>
          <w:sz w:val="28"/>
          <w:szCs w:val="32"/>
          <w:u w:val="none"/>
        </w:rPr>
      </w:pPr>
      <w:r>
        <w:rPr>
          <w:rFonts w:hint="default" w:ascii="Times New Roman" w:hAnsi="Times New Roman" w:cs="Times New Roman"/>
          <w:color w:val="auto"/>
          <w:sz w:val="28"/>
          <w:szCs w:val="32"/>
          <w:u w:val="none"/>
        </w:rPr>
        <w:fldChar w:fldCharType="begin"/>
      </w:r>
      <w:r>
        <w:rPr>
          <w:rFonts w:hint="default" w:ascii="Times New Roman" w:hAnsi="Times New Roman" w:cs="Times New Roman"/>
          <w:color w:val="auto"/>
          <w:sz w:val="28"/>
          <w:szCs w:val="32"/>
          <w:u w:val="none"/>
        </w:rPr>
        <w:instrText xml:space="preserve"> HYPERLINK "http://app.rennengda.com/emp/login.html?partner=23jnu" </w:instrText>
      </w:r>
      <w:r>
        <w:rPr>
          <w:rFonts w:hint="default" w:ascii="Times New Roman" w:hAnsi="Times New Roman" w:cs="Times New Roman"/>
          <w:color w:val="auto"/>
          <w:sz w:val="28"/>
          <w:szCs w:val="32"/>
          <w:u w:val="none"/>
        </w:rPr>
        <w:fldChar w:fldCharType="separate"/>
      </w:r>
      <w:r>
        <w:rPr>
          <w:rStyle w:val="8"/>
          <w:rFonts w:hint="default" w:ascii="Times New Roman" w:hAnsi="Times New Roman" w:cs="Times New Roman"/>
          <w:color w:val="auto"/>
          <w:sz w:val="28"/>
          <w:szCs w:val="32"/>
          <w:u w:val="none"/>
        </w:rPr>
        <w:t>http://app.rennengda.com/emp/login.html?partner=23jnu</w:t>
      </w:r>
      <w:r>
        <w:rPr>
          <w:rFonts w:hint="default" w:ascii="Times New Roman" w:hAnsi="Times New Roman" w:cs="Times New Roman"/>
          <w:color w:val="auto"/>
          <w:sz w:val="28"/>
          <w:szCs w:val="32"/>
          <w:u w:val="none"/>
        </w:rPr>
        <w:fldChar w:fldCharType="end"/>
      </w:r>
    </w:p>
    <w:p>
      <w:pPr>
        <w:spacing w:line="360" w:lineRule="auto"/>
        <w:ind w:firstLine="555"/>
        <w:jc w:val="left"/>
        <w:rPr>
          <w:rFonts w:ascii="楷体" w:hAnsi="楷体" w:eastAsia="楷体"/>
          <w:sz w:val="28"/>
          <w:szCs w:val="28"/>
        </w:rPr>
      </w:pPr>
      <w:r>
        <w:rPr>
          <w:rFonts w:hint="eastAsia" w:ascii="楷体" w:hAnsi="楷体" w:eastAsia="楷体"/>
          <w:sz w:val="28"/>
          <w:szCs w:val="28"/>
        </w:rPr>
        <w:t>登录账号为学号，密码为学号后6位。请登录后尽快修改密码，确保信息安全。</w:t>
      </w:r>
    </w:p>
    <w:p>
      <w:pPr>
        <w:pStyle w:val="2"/>
        <w:spacing w:before="5"/>
        <w:ind w:left="120"/>
        <w:rPr>
          <w:rFonts w:ascii="楷体" w:hAnsi="楷体" w:eastAsia="楷体" w:cstheme="minorBidi"/>
          <w:kern w:val="2"/>
          <w:sz w:val="28"/>
          <w:szCs w:val="28"/>
          <w:lang w:eastAsia="zh-CN"/>
        </w:rPr>
      </w:pPr>
      <w:r>
        <w:rPr>
          <w:rFonts w:hint="eastAsia" w:ascii="楷体" w:hAnsi="楷体" w:eastAsia="楷体" w:cstheme="minorBidi"/>
          <w:kern w:val="2"/>
          <w:sz w:val="28"/>
          <w:szCs w:val="28"/>
          <w:lang w:eastAsia="zh-CN"/>
        </w:rPr>
        <w:t>有登录问题请联系客服。</w:t>
      </w:r>
    </w:p>
    <w:p>
      <w:pPr>
        <w:widowControl/>
        <w:ind w:firstLine="562" w:firstLineChars="200"/>
        <w:jc w:val="left"/>
        <w:rPr>
          <w:rFonts w:ascii="黑体" w:hAnsi="黑体" w:eastAsia="黑体"/>
          <w:b/>
          <w:sz w:val="28"/>
          <w:szCs w:val="28"/>
        </w:rPr>
      </w:pPr>
      <w:r>
        <w:rPr>
          <w:rFonts w:hint="eastAsia" w:ascii="黑体" w:hAnsi="黑体" w:eastAsia="黑体"/>
          <w:b/>
          <w:sz w:val="28"/>
          <w:szCs w:val="28"/>
        </w:rPr>
        <w:t>实践二：参加2次及以上就业类活动。</w:t>
      </w:r>
    </w:p>
    <w:p>
      <w:pPr>
        <w:spacing w:line="360" w:lineRule="auto"/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参加线上/线下讲座、沙龙、工作坊、宣讲会等就业类活动，并撰写心得体会，不少于500字。</w:t>
      </w:r>
    </w:p>
    <w:p>
      <w:pPr>
        <w:pStyle w:val="2"/>
        <w:spacing w:before="5"/>
        <w:ind w:left="120"/>
        <w:rPr>
          <w:rFonts w:ascii="黑体" w:hAnsi="黑体" w:eastAsia="黑体"/>
          <w:b/>
          <w:sz w:val="28"/>
          <w:szCs w:val="28"/>
          <w:lang w:eastAsia="zh-CN"/>
        </w:rPr>
      </w:pPr>
      <w:r>
        <w:rPr>
          <w:rFonts w:hint="eastAsia" w:ascii="楷体" w:hAnsi="楷体" w:eastAsia="楷体" w:cstheme="minorBidi"/>
          <w:kern w:val="2"/>
          <w:sz w:val="28"/>
          <w:szCs w:val="28"/>
          <w:lang w:eastAsia="zh-CN"/>
        </w:rPr>
        <w:t xml:space="preserve">    </w:t>
      </w:r>
      <w:r>
        <w:rPr>
          <w:rFonts w:hint="eastAsia" w:ascii="黑体" w:hAnsi="黑体" w:eastAsia="黑体"/>
          <w:b/>
          <w:sz w:val="28"/>
          <w:szCs w:val="28"/>
          <w:lang w:eastAsia="zh-CN"/>
        </w:rPr>
        <w:t>三</w:t>
      </w:r>
      <w:r>
        <w:rPr>
          <w:rFonts w:ascii="黑体" w:hAnsi="黑体" w:eastAsia="黑体"/>
          <w:b/>
          <w:sz w:val="28"/>
          <w:szCs w:val="28"/>
          <w:lang w:eastAsia="zh-CN"/>
        </w:rPr>
        <w:t>、</w:t>
      </w:r>
      <w:r>
        <w:rPr>
          <w:rFonts w:hint="eastAsia" w:ascii="黑体" w:hAnsi="黑体" w:eastAsia="黑体"/>
          <w:b/>
          <w:sz w:val="28"/>
          <w:szCs w:val="28"/>
          <w:lang w:eastAsia="zh-CN"/>
        </w:rPr>
        <w:t>结课考核</w:t>
      </w:r>
    </w:p>
    <w:p>
      <w:pPr>
        <w:spacing w:line="360" w:lineRule="auto"/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1、完成《大学生职业素养与就业指导》探索手册。</w:t>
      </w:r>
    </w:p>
    <w:p>
      <w:pPr>
        <w:spacing w:line="360" w:lineRule="auto"/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2、根据探索手册所分析的岗位撰写一份简历，注意简历结构、简历排版、简历原则、简历技巧。</w:t>
      </w:r>
    </w:p>
    <w:p>
      <w:pPr>
        <w:spacing w:line="360" w:lineRule="auto"/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（1）简历结构。简历一般性框架，一般分基本信息、教育背景、工作（实习）经历、项目经历、社团活动（校园活动）、所获奖励、技能知识和自我评价8个部分。</w:t>
      </w:r>
    </w:p>
    <w:p>
      <w:pPr>
        <w:spacing w:line="360" w:lineRule="auto"/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（2）简历排版。让人清晰你的设计想法。</w:t>
      </w:r>
    </w:p>
    <w:p>
      <w:pPr>
        <w:spacing w:line="360" w:lineRule="auto"/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（3）简历原则。注意课堂讲授的简历原则的遵守。</w:t>
      </w:r>
    </w:p>
    <w:p>
      <w:pPr>
        <w:spacing w:line="360" w:lineRule="auto"/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（4）简历技巧。注意课堂讲授的常用的制作技巧。</w:t>
      </w:r>
    </w:p>
    <w:p>
      <w:pPr>
        <w:spacing w:line="360" w:lineRule="auto"/>
        <w:ind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3、结合自己的简历，从面试官的角度提出三个问题，并从被面试者的角度回答。</w:t>
      </w:r>
    </w:p>
    <w:p>
      <w:pPr>
        <w:spacing w:line="360" w:lineRule="auto"/>
        <w:ind w:firstLine="42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4、所有材料请于</w:t>
      </w:r>
      <w:r>
        <w:rPr>
          <w:rFonts w:hint="eastAsia"/>
          <w:sz w:val="28"/>
          <w:szCs w:val="28"/>
          <w:highlight w:val="yellow"/>
        </w:rPr>
        <w:t>1</w:t>
      </w:r>
      <w:r>
        <w:rPr>
          <w:rFonts w:hint="eastAsia"/>
          <w:sz w:val="28"/>
          <w:szCs w:val="28"/>
          <w:highlight w:val="yellow"/>
          <w:lang w:val="en-US" w:eastAsia="zh-CN"/>
        </w:rPr>
        <w:t>1</w:t>
      </w:r>
      <w:r>
        <w:rPr>
          <w:rFonts w:hint="eastAsia"/>
          <w:sz w:val="28"/>
          <w:szCs w:val="28"/>
          <w:highlight w:val="yellow"/>
        </w:rPr>
        <w:t>月</w:t>
      </w:r>
      <w:r>
        <w:rPr>
          <w:rFonts w:hint="eastAsia"/>
          <w:sz w:val="28"/>
          <w:szCs w:val="28"/>
          <w:highlight w:val="yellow"/>
          <w:lang w:val="en-US" w:eastAsia="zh-CN"/>
        </w:rPr>
        <w:t>30</w:t>
      </w:r>
      <w:r>
        <w:rPr>
          <w:rFonts w:hint="eastAsia"/>
          <w:sz w:val="28"/>
          <w:szCs w:val="28"/>
          <w:highlight w:val="yellow"/>
        </w:rPr>
        <w:t>日24:00前</w:t>
      </w:r>
      <w:r>
        <w:rPr>
          <w:rFonts w:hint="eastAsia"/>
          <w:sz w:val="28"/>
          <w:szCs w:val="28"/>
        </w:rPr>
        <w:t>打包发送至邮箱：</w:t>
      </w:r>
    </w:p>
    <w:p>
      <w:pPr>
        <w:spacing w:line="360" w:lineRule="auto"/>
        <w:jc w:val="left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highlight w:val="yellow"/>
          <w:lang w:val="en-US" w:eastAsia="zh-CN"/>
        </w:rPr>
        <w:t>447383326@qq.com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  <w:lang w:eastAsia="zh-CN"/>
        </w:rPr>
        <w:t>邮件及所有文件需命名为学号＋姓名，谢谢。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Helvetica Neue">
    <w:altName w:val="Malgun Gothic"/>
    <w:panose1 w:val="00000000000000000000"/>
    <w:charset w:val="00"/>
    <w:family w:val="auto"/>
    <w:pitch w:val="default"/>
    <w:sig w:usb0="00000000" w:usb1="00000000" w:usb2="00000010" w:usb3="00000000" w:csb0="00000001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6907AFC"/>
    <w:multiLevelType w:val="multilevel"/>
    <w:tmpl w:val="36907AFC"/>
    <w:lvl w:ilvl="0" w:tentative="0">
      <w:start w:val="1"/>
      <w:numFmt w:val="decimalEnclosedCircle"/>
      <w:lvlText w:val="%1"/>
      <w:lvlJc w:val="left"/>
      <w:pPr>
        <w:ind w:left="91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95" w:hanging="420"/>
      </w:pPr>
    </w:lvl>
    <w:lvl w:ilvl="2" w:tentative="0">
      <w:start w:val="1"/>
      <w:numFmt w:val="lowerRoman"/>
      <w:lvlText w:val="%3."/>
      <w:lvlJc w:val="right"/>
      <w:pPr>
        <w:ind w:left="1815" w:hanging="420"/>
      </w:pPr>
    </w:lvl>
    <w:lvl w:ilvl="3" w:tentative="0">
      <w:start w:val="1"/>
      <w:numFmt w:val="decimal"/>
      <w:lvlText w:val="%4."/>
      <w:lvlJc w:val="left"/>
      <w:pPr>
        <w:ind w:left="2235" w:hanging="420"/>
      </w:pPr>
    </w:lvl>
    <w:lvl w:ilvl="4" w:tentative="0">
      <w:start w:val="1"/>
      <w:numFmt w:val="lowerLetter"/>
      <w:lvlText w:val="%5)"/>
      <w:lvlJc w:val="left"/>
      <w:pPr>
        <w:ind w:left="2655" w:hanging="420"/>
      </w:pPr>
    </w:lvl>
    <w:lvl w:ilvl="5" w:tentative="0">
      <w:start w:val="1"/>
      <w:numFmt w:val="lowerRoman"/>
      <w:lvlText w:val="%6."/>
      <w:lvlJc w:val="right"/>
      <w:pPr>
        <w:ind w:left="3075" w:hanging="420"/>
      </w:pPr>
    </w:lvl>
    <w:lvl w:ilvl="6" w:tentative="0">
      <w:start w:val="1"/>
      <w:numFmt w:val="decimal"/>
      <w:lvlText w:val="%7."/>
      <w:lvlJc w:val="left"/>
      <w:pPr>
        <w:ind w:left="3495" w:hanging="420"/>
      </w:pPr>
    </w:lvl>
    <w:lvl w:ilvl="7" w:tentative="0">
      <w:start w:val="1"/>
      <w:numFmt w:val="lowerLetter"/>
      <w:lvlText w:val="%8)"/>
      <w:lvlJc w:val="left"/>
      <w:pPr>
        <w:ind w:left="3915" w:hanging="420"/>
      </w:pPr>
    </w:lvl>
    <w:lvl w:ilvl="8" w:tentative="0">
      <w:start w:val="1"/>
      <w:numFmt w:val="lowerRoman"/>
      <w:lvlText w:val="%9."/>
      <w:lvlJc w:val="right"/>
      <w:pPr>
        <w:ind w:left="4335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AyMjgzYTk1ZWEyYWQ2MzVkMTkyYTZlZWU5ZmVmOWYifQ=="/>
  </w:docVars>
  <w:rsids>
    <w:rsidRoot w:val="00423799"/>
    <w:rsid w:val="00087825"/>
    <w:rsid w:val="000D00DE"/>
    <w:rsid w:val="000D0BE4"/>
    <w:rsid w:val="00100D87"/>
    <w:rsid w:val="00147592"/>
    <w:rsid w:val="00161C7A"/>
    <w:rsid w:val="001B0273"/>
    <w:rsid w:val="00253C9C"/>
    <w:rsid w:val="0028393D"/>
    <w:rsid w:val="002C36CF"/>
    <w:rsid w:val="00321776"/>
    <w:rsid w:val="00342D29"/>
    <w:rsid w:val="00362458"/>
    <w:rsid w:val="00364E51"/>
    <w:rsid w:val="00395FCF"/>
    <w:rsid w:val="003B3827"/>
    <w:rsid w:val="003B61D0"/>
    <w:rsid w:val="00423799"/>
    <w:rsid w:val="00447497"/>
    <w:rsid w:val="004722AD"/>
    <w:rsid w:val="00505623"/>
    <w:rsid w:val="00540BD9"/>
    <w:rsid w:val="005600DE"/>
    <w:rsid w:val="005B7E70"/>
    <w:rsid w:val="005E50BB"/>
    <w:rsid w:val="00611C13"/>
    <w:rsid w:val="00626D6B"/>
    <w:rsid w:val="006702FE"/>
    <w:rsid w:val="00692621"/>
    <w:rsid w:val="00707A94"/>
    <w:rsid w:val="00716091"/>
    <w:rsid w:val="00743E80"/>
    <w:rsid w:val="0079378B"/>
    <w:rsid w:val="007A0AC9"/>
    <w:rsid w:val="00807E63"/>
    <w:rsid w:val="008E599B"/>
    <w:rsid w:val="00924166"/>
    <w:rsid w:val="00975484"/>
    <w:rsid w:val="0098383F"/>
    <w:rsid w:val="00A24831"/>
    <w:rsid w:val="00A312E4"/>
    <w:rsid w:val="00A77949"/>
    <w:rsid w:val="00A95A1F"/>
    <w:rsid w:val="00AB5CD3"/>
    <w:rsid w:val="00AE08E6"/>
    <w:rsid w:val="00B50E42"/>
    <w:rsid w:val="00B54B9F"/>
    <w:rsid w:val="00B719F8"/>
    <w:rsid w:val="00B877A4"/>
    <w:rsid w:val="00B9499B"/>
    <w:rsid w:val="00BA0F6D"/>
    <w:rsid w:val="00BC09C0"/>
    <w:rsid w:val="00C24A6E"/>
    <w:rsid w:val="00CA69FD"/>
    <w:rsid w:val="00D00D64"/>
    <w:rsid w:val="00D1352D"/>
    <w:rsid w:val="00D43422"/>
    <w:rsid w:val="00D577BE"/>
    <w:rsid w:val="00D744B7"/>
    <w:rsid w:val="00D81E19"/>
    <w:rsid w:val="00D92D95"/>
    <w:rsid w:val="00D977AE"/>
    <w:rsid w:val="00DB25D2"/>
    <w:rsid w:val="00E35B60"/>
    <w:rsid w:val="00E47E2D"/>
    <w:rsid w:val="00EC28DB"/>
    <w:rsid w:val="00EF616F"/>
    <w:rsid w:val="00F444B6"/>
    <w:rsid w:val="00F64498"/>
    <w:rsid w:val="00F6546C"/>
    <w:rsid w:val="00F74AB6"/>
    <w:rsid w:val="00F910C5"/>
    <w:rsid w:val="00FA1158"/>
    <w:rsid w:val="00FC3398"/>
    <w:rsid w:val="00FF1167"/>
    <w:rsid w:val="2A1D50F3"/>
    <w:rsid w:val="72EB3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16"/>
    <w:qFormat/>
    <w:uiPriority w:val="1"/>
    <w:pPr>
      <w:autoSpaceDE w:val="0"/>
      <w:autoSpaceDN w:val="0"/>
      <w:jc w:val="left"/>
    </w:pPr>
    <w:rPr>
      <w:rFonts w:ascii="华文细黑" w:hAnsi="华文细黑" w:eastAsia="华文细黑" w:cs="华文细黑"/>
      <w:kern w:val="0"/>
      <w:sz w:val="24"/>
      <w:szCs w:val="24"/>
      <w:lang w:eastAsia="en-US"/>
    </w:rPr>
  </w:style>
  <w:style w:type="paragraph" w:styleId="3">
    <w:name w:val="Balloon Text"/>
    <w:basedOn w:val="1"/>
    <w:link w:val="14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Hyperlink"/>
    <w:basedOn w:val="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9">
    <w:name w:val="apple-converted-space"/>
    <w:basedOn w:val="7"/>
    <w:uiPriority w:val="0"/>
  </w:style>
  <w:style w:type="character" w:customStyle="1" w:styleId="10">
    <w:name w:val="mlr5"/>
    <w:basedOn w:val="7"/>
    <w:uiPriority w:val="0"/>
  </w:style>
  <w:style w:type="character" w:customStyle="1" w:styleId="11">
    <w:name w:val="col666"/>
    <w:basedOn w:val="7"/>
    <w:qFormat/>
    <w:uiPriority w:val="0"/>
  </w:style>
  <w:style w:type="character" w:customStyle="1" w:styleId="12">
    <w:name w:val="页眉 Char"/>
    <w:basedOn w:val="7"/>
    <w:link w:val="5"/>
    <w:qFormat/>
    <w:uiPriority w:val="99"/>
    <w:rPr>
      <w:sz w:val="18"/>
      <w:szCs w:val="18"/>
    </w:rPr>
  </w:style>
  <w:style w:type="character" w:customStyle="1" w:styleId="13">
    <w:name w:val="页脚 Char"/>
    <w:basedOn w:val="7"/>
    <w:link w:val="4"/>
    <w:qFormat/>
    <w:uiPriority w:val="99"/>
    <w:rPr>
      <w:sz w:val="18"/>
      <w:szCs w:val="18"/>
    </w:rPr>
  </w:style>
  <w:style w:type="character" w:customStyle="1" w:styleId="14">
    <w:name w:val="批注框文本 Char"/>
    <w:basedOn w:val="7"/>
    <w:link w:val="3"/>
    <w:semiHidden/>
    <w:qFormat/>
    <w:uiPriority w:val="99"/>
    <w:rPr>
      <w:sz w:val="18"/>
      <w:szCs w:val="18"/>
    </w:rPr>
  </w:style>
  <w:style w:type="paragraph" w:customStyle="1" w:styleId="15">
    <w:name w:val="默认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Helvetica Neue" w:hAnsi="Helvetica Neue" w:cs="Arial Unicode MS" w:eastAsiaTheme="minorEastAsia"/>
      <w:color w:val="000000"/>
      <w:kern w:val="0"/>
      <w:sz w:val="22"/>
      <w:szCs w:val="22"/>
      <w:lang w:val="zh-CN" w:eastAsia="zh-CN" w:bidi="ar-SA"/>
    </w:rPr>
  </w:style>
  <w:style w:type="character" w:customStyle="1" w:styleId="16">
    <w:name w:val="正文文本 Char"/>
    <w:basedOn w:val="7"/>
    <w:link w:val="2"/>
    <w:qFormat/>
    <w:uiPriority w:val="1"/>
    <w:rPr>
      <w:rFonts w:ascii="华文细黑" w:hAnsi="华文细黑" w:eastAsia="华文细黑" w:cs="华文细黑"/>
      <w:kern w:val="0"/>
      <w:sz w:val="24"/>
      <w:szCs w:val="24"/>
      <w:lang w:eastAsia="en-US"/>
    </w:rPr>
  </w:style>
  <w:style w:type="paragraph" w:styleId="1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微软中国</Company>
  <Pages>3</Pages>
  <Words>143</Words>
  <Characters>818</Characters>
  <Lines>6</Lines>
  <Paragraphs>1</Paragraphs>
  <TotalTime>45</TotalTime>
  <ScaleCrop>false</ScaleCrop>
  <LinksUpToDate>false</LinksUpToDate>
  <CharactersWithSpaces>960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2022-11-22T09:45:00Z</dcterms:created>
  <dc:creator>Lenovo</dc:creator>
  <cp:lastModifiedBy>楊璐瑤</cp:lastModifiedBy>
  <dcterms:modified xsi:type="dcterms:W3CDTF">2023-10-24T01:54:56Z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05CEEBB34ED9488EAC8C5244E07BB2D8_13</vt:lpwstr>
  </property>
</Properties>
</file>