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A5762" w14:textId="77777777" w:rsidR="006540E6" w:rsidRPr="006540E6" w:rsidRDefault="006540E6" w:rsidP="006540E6">
      <w:pPr>
        <w:rPr>
          <w:b/>
          <w:bCs/>
        </w:rPr>
      </w:pPr>
      <w:r w:rsidRPr="006540E6">
        <w:rPr>
          <w:b/>
          <w:bCs/>
        </w:rPr>
        <w:t>一、报告题目</w:t>
      </w:r>
    </w:p>
    <w:p w14:paraId="54470917" w14:textId="77777777" w:rsidR="006540E6" w:rsidRPr="006540E6" w:rsidRDefault="006540E6" w:rsidP="006540E6">
      <w:r w:rsidRPr="006540E6">
        <w:t>《科技自立自强与中国特色社会主义伟大成就的实践探索——基于党的二十届三中全会精神的思政调研报告》</w:t>
      </w:r>
    </w:p>
    <w:p w14:paraId="4434A3ED" w14:textId="77777777" w:rsidR="006540E6" w:rsidRPr="006540E6" w:rsidRDefault="006540E6" w:rsidP="006540E6">
      <w:pPr>
        <w:rPr>
          <w:b/>
          <w:bCs/>
        </w:rPr>
      </w:pPr>
      <w:r w:rsidRPr="006540E6">
        <w:rPr>
          <w:b/>
          <w:bCs/>
        </w:rPr>
        <w:t>二、引言</w:t>
      </w:r>
    </w:p>
    <w:p w14:paraId="32819C81" w14:textId="77777777" w:rsidR="006540E6" w:rsidRPr="006540E6" w:rsidRDefault="006540E6" w:rsidP="006540E6">
      <w:pPr>
        <w:numPr>
          <w:ilvl w:val="0"/>
          <w:numId w:val="1"/>
        </w:numPr>
      </w:pPr>
      <w:r w:rsidRPr="006540E6">
        <w:rPr>
          <w:b/>
          <w:bCs/>
        </w:rPr>
        <w:t>背景介绍</w:t>
      </w:r>
    </w:p>
    <w:p w14:paraId="315DDFCC" w14:textId="77777777" w:rsidR="006540E6" w:rsidRPr="006540E6" w:rsidRDefault="006540E6" w:rsidP="006540E6">
      <w:pPr>
        <w:numPr>
          <w:ilvl w:val="1"/>
          <w:numId w:val="1"/>
        </w:numPr>
      </w:pPr>
      <w:r w:rsidRPr="006540E6">
        <w:rPr>
          <w:b/>
          <w:bCs/>
        </w:rPr>
        <w:t>全球科技竞争的背景</w:t>
      </w:r>
      <w:r w:rsidRPr="006540E6">
        <w:t>：随着国际形势的变化，全球科技竞争日趋激烈。科技创新成为国家竞争力的核心，尤其是在“科技自立自强”上，如何破解“卡脖子”技术，提升自主创新能力，已成为国家发展的重大课题。</w:t>
      </w:r>
    </w:p>
    <w:p w14:paraId="795F7444" w14:textId="77777777" w:rsidR="006540E6" w:rsidRPr="006540E6" w:rsidRDefault="006540E6" w:rsidP="006540E6">
      <w:pPr>
        <w:numPr>
          <w:ilvl w:val="1"/>
          <w:numId w:val="1"/>
        </w:numPr>
      </w:pPr>
      <w:r w:rsidRPr="006540E6">
        <w:rPr>
          <w:b/>
          <w:bCs/>
        </w:rPr>
        <w:t>中国特色社会主义科技成就</w:t>
      </w:r>
      <w:r w:rsidRPr="006540E6">
        <w:t>：在党的领导下，中国取得了一系列科技突破（如“嫦娥探月计划”、5G技术自主研发、超级计算机等），展示了科技自立自强的巨大潜力。</w:t>
      </w:r>
    </w:p>
    <w:p w14:paraId="5DFC48C4" w14:textId="77777777" w:rsidR="006540E6" w:rsidRPr="006540E6" w:rsidRDefault="006540E6" w:rsidP="006540E6">
      <w:pPr>
        <w:numPr>
          <w:ilvl w:val="1"/>
          <w:numId w:val="1"/>
        </w:numPr>
      </w:pPr>
      <w:r w:rsidRPr="006540E6">
        <w:rPr>
          <w:b/>
          <w:bCs/>
        </w:rPr>
        <w:t>党的二十届三中全会精神</w:t>
      </w:r>
      <w:r w:rsidRPr="006540E6">
        <w:t>：全会明确提出要加快实现科技自立自强，推动创新驱动发展，突破核心技术，增强国家竞争力。</w:t>
      </w:r>
    </w:p>
    <w:p w14:paraId="32806EFB" w14:textId="77777777" w:rsidR="006540E6" w:rsidRPr="006540E6" w:rsidRDefault="006540E6" w:rsidP="006540E6">
      <w:pPr>
        <w:numPr>
          <w:ilvl w:val="0"/>
          <w:numId w:val="1"/>
        </w:numPr>
      </w:pPr>
      <w:r w:rsidRPr="006540E6">
        <w:rPr>
          <w:b/>
          <w:bCs/>
        </w:rPr>
        <w:t>报告目的与意义</w:t>
      </w:r>
    </w:p>
    <w:p w14:paraId="042E5C9E" w14:textId="77777777" w:rsidR="006540E6" w:rsidRPr="006540E6" w:rsidRDefault="006540E6" w:rsidP="006540E6">
      <w:pPr>
        <w:numPr>
          <w:ilvl w:val="1"/>
          <w:numId w:val="1"/>
        </w:numPr>
      </w:pPr>
      <w:r w:rsidRPr="006540E6">
        <w:rPr>
          <w:b/>
          <w:bCs/>
        </w:rPr>
        <w:t>目的</w:t>
      </w:r>
      <w:r w:rsidRPr="006540E6">
        <w:t>：探讨如何通过马克思主义理论指导科技创新，落实到中国特色社会主义发展的实际中，特别是在党的二十届三中全会精神的指导下，推动科技自立自强的实践。</w:t>
      </w:r>
    </w:p>
    <w:p w14:paraId="01A3CD2E" w14:textId="77777777" w:rsidR="006540E6" w:rsidRPr="006540E6" w:rsidRDefault="006540E6" w:rsidP="006540E6">
      <w:pPr>
        <w:numPr>
          <w:ilvl w:val="1"/>
          <w:numId w:val="1"/>
        </w:numPr>
      </w:pPr>
      <w:r w:rsidRPr="006540E6">
        <w:rPr>
          <w:b/>
          <w:bCs/>
        </w:rPr>
        <w:t>意义</w:t>
      </w:r>
      <w:r w:rsidRPr="006540E6">
        <w:t>：通过调研与分析，总结出具体的实践路径，帮助加速科技创新和产业升级，进一步提升中国在全球科技竞争中的话语权。</w:t>
      </w:r>
    </w:p>
    <w:p w14:paraId="0402FE89" w14:textId="77777777" w:rsidR="006540E6" w:rsidRPr="006540E6" w:rsidRDefault="006540E6" w:rsidP="006540E6">
      <w:pPr>
        <w:rPr>
          <w:b/>
          <w:bCs/>
        </w:rPr>
      </w:pPr>
      <w:r w:rsidRPr="006540E6">
        <w:rPr>
          <w:b/>
          <w:bCs/>
        </w:rPr>
        <w:t>三、理论框架与方法</w:t>
      </w:r>
    </w:p>
    <w:p w14:paraId="01EB7051" w14:textId="5DF0CBA4" w:rsidR="006540E6" w:rsidRPr="006540E6" w:rsidRDefault="006540E6" w:rsidP="006540E6">
      <w:pPr>
        <w:numPr>
          <w:ilvl w:val="0"/>
          <w:numId w:val="2"/>
        </w:numPr>
      </w:pPr>
      <w:r w:rsidRPr="006540E6">
        <w:rPr>
          <w:b/>
          <w:bCs/>
        </w:rPr>
        <w:t>马克思主义关于科技发展的基本理论</w:t>
      </w:r>
      <w:r w:rsidRPr="006540E6">
        <w:rPr>
          <w:rFonts w:hint="eastAsia"/>
          <w:b/>
          <w:bCs/>
          <w:i/>
          <w:iCs/>
          <w:highlight w:val="yellow"/>
          <w:u w:val="single"/>
        </w:rPr>
        <w:t>(简略)</w:t>
      </w:r>
    </w:p>
    <w:p w14:paraId="40408849" w14:textId="77777777" w:rsidR="006540E6" w:rsidRPr="006540E6" w:rsidRDefault="006540E6" w:rsidP="006540E6">
      <w:pPr>
        <w:numPr>
          <w:ilvl w:val="1"/>
          <w:numId w:val="2"/>
        </w:numPr>
      </w:pPr>
      <w:r w:rsidRPr="006540E6">
        <w:rPr>
          <w:b/>
          <w:bCs/>
        </w:rPr>
        <w:t>科技与社会生产力</w:t>
      </w:r>
      <w:r w:rsidRPr="006540E6">
        <w:t>：马克思主义认为，科技是推动社会生产力发展的核心力量，科技进步直接影响生产关系和经济结构的变革。</w:t>
      </w:r>
    </w:p>
    <w:p w14:paraId="06B91D36" w14:textId="77777777" w:rsidR="006540E6" w:rsidRPr="006540E6" w:rsidRDefault="006540E6" w:rsidP="006540E6">
      <w:pPr>
        <w:numPr>
          <w:ilvl w:val="1"/>
          <w:numId w:val="2"/>
        </w:numPr>
      </w:pPr>
      <w:r w:rsidRPr="006540E6">
        <w:rPr>
          <w:b/>
          <w:bCs/>
        </w:rPr>
        <w:t>科技创新的社会意义</w:t>
      </w:r>
      <w:r w:rsidRPr="006540E6">
        <w:t>：科技创新不仅是技术进步，更是社会变革的推动力。中国特色社会主义的科技创新必须服务于社会发展需求，实现人与自然、人与社会的和谐共生。</w:t>
      </w:r>
    </w:p>
    <w:p w14:paraId="06A25A9E" w14:textId="6A61F54C" w:rsidR="006540E6" w:rsidRPr="006540E6" w:rsidRDefault="006540E6" w:rsidP="006540E6">
      <w:pPr>
        <w:numPr>
          <w:ilvl w:val="0"/>
          <w:numId w:val="2"/>
        </w:numPr>
      </w:pPr>
      <w:r w:rsidRPr="006540E6">
        <w:rPr>
          <w:b/>
          <w:bCs/>
        </w:rPr>
        <w:t>党的二十届三中全会精神</w:t>
      </w:r>
      <w:r w:rsidRPr="006540E6">
        <w:rPr>
          <w:rFonts w:hint="eastAsia"/>
          <w:b/>
          <w:bCs/>
          <w:i/>
          <w:iCs/>
          <w:highlight w:val="yellow"/>
          <w:u w:val="single"/>
        </w:rPr>
        <w:t>(简略)</w:t>
      </w:r>
    </w:p>
    <w:p w14:paraId="1D7B0324" w14:textId="77777777" w:rsidR="006540E6" w:rsidRPr="006540E6" w:rsidRDefault="006540E6" w:rsidP="006540E6">
      <w:pPr>
        <w:numPr>
          <w:ilvl w:val="1"/>
          <w:numId w:val="2"/>
        </w:numPr>
      </w:pPr>
      <w:r w:rsidRPr="006540E6">
        <w:rPr>
          <w:b/>
          <w:bCs/>
        </w:rPr>
        <w:t>全会对科技创新的部署</w:t>
      </w:r>
      <w:r w:rsidRPr="006540E6">
        <w:t>：全会强调了自主创新的重要性，提出要以科技自立自强为国家发展的战略支撑，强调掌握关键核心技术，突破瓶颈问题。</w:t>
      </w:r>
    </w:p>
    <w:p w14:paraId="13344835" w14:textId="77777777" w:rsidR="006540E6" w:rsidRPr="006540E6" w:rsidRDefault="006540E6" w:rsidP="006540E6">
      <w:pPr>
        <w:numPr>
          <w:ilvl w:val="1"/>
          <w:numId w:val="2"/>
        </w:numPr>
      </w:pPr>
      <w:r w:rsidRPr="006540E6">
        <w:rPr>
          <w:b/>
          <w:bCs/>
        </w:rPr>
        <w:t>创新与高质量发展</w:t>
      </w:r>
      <w:r w:rsidRPr="006540E6">
        <w:t>：全会明确科技创新是推动高质量发展的核心动力，创新要以满足人民需求为导向，注重创新成果的社会应用。</w:t>
      </w:r>
    </w:p>
    <w:p w14:paraId="57C2E1B5" w14:textId="57900F97" w:rsidR="006540E6" w:rsidRPr="006540E6" w:rsidRDefault="006540E6" w:rsidP="006540E6">
      <w:pPr>
        <w:numPr>
          <w:ilvl w:val="0"/>
          <w:numId w:val="2"/>
        </w:numPr>
      </w:pPr>
      <w:r w:rsidRPr="006540E6">
        <w:rPr>
          <w:b/>
          <w:bCs/>
        </w:rPr>
        <w:t>调研方法</w:t>
      </w:r>
      <w:r>
        <w:rPr>
          <w:rFonts w:hint="eastAsia"/>
          <w:b/>
          <w:bCs/>
        </w:rPr>
        <w:t>（</w:t>
      </w:r>
      <w:r w:rsidRPr="006540E6">
        <w:rPr>
          <w:rFonts w:hint="eastAsia"/>
          <w:b/>
          <w:bCs/>
          <w:highlight w:val="yellow"/>
        </w:rPr>
        <w:t>写的高大上花里胡哨点让人看不懂</w:t>
      </w:r>
      <w:r>
        <w:rPr>
          <w:rFonts w:hint="eastAsia"/>
          <w:b/>
          <w:bCs/>
        </w:rPr>
        <w:t>）</w:t>
      </w:r>
      <w:r w:rsidRPr="006540E6">
        <w:rPr>
          <w:rFonts w:hint="eastAsia"/>
          <w:b/>
          <w:bCs/>
          <w:highlight w:val="yellow"/>
        </w:rPr>
        <w:t>如下述三种写的天花乱坠</w:t>
      </w:r>
    </w:p>
    <w:p w14:paraId="6A59CF64" w14:textId="77777777" w:rsidR="006540E6" w:rsidRPr="006540E6" w:rsidRDefault="006540E6" w:rsidP="006540E6">
      <w:pPr>
        <w:numPr>
          <w:ilvl w:val="1"/>
          <w:numId w:val="2"/>
        </w:numPr>
      </w:pPr>
      <w:r w:rsidRPr="006540E6">
        <w:rPr>
          <w:b/>
          <w:bCs/>
        </w:rPr>
        <w:t>文献分析法</w:t>
      </w:r>
      <w:r w:rsidRPr="006540E6">
        <w:t>：深入分析党的二十届三中全会的相关文献，解读其中涉及的科技自立自强政策。</w:t>
      </w:r>
    </w:p>
    <w:p w14:paraId="12762C16" w14:textId="77777777" w:rsidR="006540E6" w:rsidRPr="006540E6" w:rsidRDefault="006540E6" w:rsidP="006540E6">
      <w:pPr>
        <w:numPr>
          <w:ilvl w:val="1"/>
          <w:numId w:val="2"/>
        </w:numPr>
      </w:pPr>
      <w:r w:rsidRPr="006540E6">
        <w:rPr>
          <w:b/>
          <w:bCs/>
        </w:rPr>
        <w:t>定量分析法</w:t>
      </w:r>
      <w:r w:rsidRPr="006540E6">
        <w:t>：通过调查统计，分析中国在核心技术领域的突破与不足。</w:t>
      </w:r>
    </w:p>
    <w:p w14:paraId="5A860C07" w14:textId="77777777" w:rsidR="006540E6" w:rsidRDefault="006540E6" w:rsidP="006540E6">
      <w:pPr>
        <w:numPr>
          <w:ilvl w:val="1"/>
          <w:numId w:val="2"/>
        </w:numPr>
      </w:pPr>
      <w:r w:rsidRPr="006540E6">
        <w:rPr>
          <w:b/>
          <w:bCs/>
        </w:rPr>
        <w:t>案例研究法</w:t>
      </w:r>
      <w:r w:rsidRPr="006540E6">
        <w:t>：通过分析典型科技创新案例，提炼出具有普遍意义的实践经验。</w:t>
      </w:r>
    </w:p>
    <w:p w14:paraId="0B691F66" w14:textId="15C05AB4" w:rsidR="006540E6" w:rsidRPr="006540E6" w:rsidRDefault="006540E6" w:rsidP="006540E6">
      <w:pPr>
        <w:numPr>
          <w:ilvl w:val="1"/>
          <w:numId w:val="2"/>
        </w:numPr>
        <w:rPr>
          <w:highlight w:val="yellow"/>
        </w:rPr>
      </w:pPr>
      <w:r w:rsidRPr="006540E6">
        <w:rPr>
          <w:rFonts w:hint="eastAsia"/>
          <w:b/>
          <w:bCs/>
          <w:highlight w:val="yellow"/>
        </w:rPr>
        <w:t>问卷</w:t>
      </w:r>
      <w:r>
        <w:rPr>
          <w:rFonts w:hint="eastAsia"/>
          <w:b/>
          <w:bCs/>
          <w:highlight w:val="yellow"/>
        </w:rPr>
        <w:t>（调研对象向上汇报为企业人员（实际是我们自己填））</w:t>
      </w:r>
    </w:p>
    <w:p w14:paraId="63883FAF" w14:textId="4AC9C555" w:rsidR="006540E6" w:rsidRPr="006540E6" w:rsidRDefault="006540E6" w:rsidP="006540E6">
      <w:pPr>
        <w:rPr>
          <w:b/>
          <w:bCs/>
        </w:rPr>
      </w:pPr>
      <w:r w:rsidRPr="006540E6">
        <w:rPr>
          <w:b/>
          <w:bCs/>
        </w:rPr>
        <w:t>四、科技自立自强的社会实践现状</w:t>
      </w:r>
      <w:r w:rsidR="00541B0A" w:rsidRPr="00541B0A">
        <w:rPr>
          <w:rFonts w:hint="eastAsia"/>
          <w:b/>
          <w:bCs/>
          <w:highlight w:val="yellow"/>
        </w:rPr>
        <w:t>（细致）</w:t>
      </w:r>
    </w:p>
    <w:p w14:paraId="7CFFFFED" w14:textId="77777777" w:rsidR="006540E6" w:rsidRPr="006540E6" w:rsidRDefault="006540E6" w:rsidP="006540E6">
      <w:pPr>
        <w:numPr>
          <w:ilvl w:val="0"/>
          <w:numId w:val="3"/>
        </w:numPr>
      </w:pPr>
      <w:r w:rsidRPr="006540E6">
        <w:rPr>
          <w:b/>
          <w:bCs/>
        </w:rPr>
        <w:t>科技创新对社会发展的推动作用</w:t>
      </w:r>
    </w:p>
    <w:p w14:paraId="040A21C2" w14:textId="77777777" w:rsidR="006540E6" w:rsidRPr="006540E6" w:rsidRDefault="006540E6" w:rsidP="006540E6">
      <w:pPr>
        <w:numPr>
          <w:ilvl w:val="1"/>
          <w:numId w:val="3"/>
        </w:numPr>
      </w:pPr>
      <w:r w:rsidRPr="006540E6">
        <w:rPr>
          <w:b/>
          <w:bCs/>
        </w:rPr>
        <w:t>国家层面</w:t>
      </w:r>
      <w:r w:rsidRPr="006540E6">
        <w:t>：如中国在航天、量子计算、新能源汽车等领域的突破，已经在全球科技竞赛中占据一席之地。特别是在“卡脖子”技术（如高端芯片制造技术、先进材料、核心软件等）上，虽然取得了部分进展，但仍面临较大挑战。</w:t>
      </w:r>
    </w:p>
    <w:p w14:paraId="13BDD04B" w14:textId="77777777" w:rsidR="006540E6" w:rsidRPr="006540E6" w:rsidRDefault="006540E6" w:rsidP="006540E6">
      <w:pPr>
        <w:numPr>
          <w:ilvl w:val="1"/>
          <w:numId w:val="3"/>
        </w:numPr>
      </w:pPr>
      <w:r w:rsidRPr="006540E6">
        <w:rPr>
          <w:b/>
          <w:bCs/>
        </w:rPr>
        <w:lastRenderedPageBreak/>
        <w:t>地方与企业层面</w:t>
      </w:r>
      <w:r w:rsidRPr="006540E6">
        <w:t>：各省市在推动自主创新方面的政策和实践。如深圳、苏州等地通过集聚创新资源，推动高科技企业与地方经济深度融合，实现了技术创新和产业升级。</w:t>
      </w:r>
    </w:p>
    <w:p w14:paraId="73EC854A" w14:textId="77777777" w:rsidR="006540E6" w:rsidRPr="006540E6" w:rsidRDefault="006540E6" w:rsidP="006540E6">
      <w:pPr>
        <w:numPr>
          <w:ilvl w:val="1"/>
          <w:numId w:val="3"/>
        </w:numPr>
      </w:pPr>
      <w:r w:rsidRPr="006540E6">
        <w:rPr>
          <w:b/>
          <w:bCs/>
        </w:rPr>
        <w:t>社会层面</w:t>
      </w:r>
      <w:r w:rsidRPr="006540E6">
        <w:t>：人民群众的创新意识逐渐觉醒，越来越多的年轻人投身科技创新与创业浪潮，但科技成果的普及和社会</w:t>
      </w:r>
      <w:proofErr w:type="gramStart"/>
      <w:r w:rsidRPr="006540E6">
        <w:t>转化仍</w:t>
      </w:r>
      <w:proofErr w:type="gramEnd"/>
      <w:r w:rsidRPr="006540E6">
        <w:t>面临一定障碍。</w:t>
      </w:r>
    </w:p>
    <w:p w14:paraId="53C262FD" w14:textId="77777777" w:rsidR="006540E6" w:rsidRPr="006540E6" w:rsidRDefault="006540E6" w:rsidP="006540E6">
      <w:pPr>
        <w:numPr>
          <w:ilvl w:val="0"/>
          <w:numId w:val="3"/>
        </w:numPr>
      </w:pPr>
      <w:r w:rsidRPr="006540E6">
        <w:rPr>
          <w:b/>
          <w:bCs/>
        </w:rPr>
        <w:t>科技自立自强的现实问题</w:t>
      </w:r>
    </w:p>
    <w:p w14:paraId="635C6E88" w14:textId="77777777" w:rsidR="006540E6" w:rsidRPr="006540E6" w:rsidRDefault="006540E6" w:rsidP="006540E6">
      <w:pPr>
        <w:numPr>
          <w:ilvl w:val="1"/>
          <w:numId w:val="3"/>
        </w:numPr>
      </w:pPr>
      <w:r w:rsidRPr="006540E6">
        <w:rPr>
          <w:b/>
          <w:bCs/>
        </w:rPr>
        <w:t>技术依赖问题</w:t>
      </w:r>
      <w:r w:rsidRPr="006540E6">
        <w:t>：尽管取得了一定突破，但中国在某些高科技领域（如高端芯片、操作系统、基础软件等）仍然依赖进口。</w:t>
      </w:r>
    </w:p>
    <w:p w14:paraId="6C094373" w14:textId="77777777" w:rsidR="006540E6" w:rsidRPr="006540E6" w:rsidRDefault="006540E6" w:rsidP="006540E6">
      <w:pPr>
        <w:numPr>
          <w:ilvl w:val="1"/>
          <w:numId w:val="3"/>
        </w:numPr>
      </w:pPr>
      <w:r w:rsidRPr="006540E6">
        <w:rPr>
          <w:b/>
          <w:bCs/>
        </w:rPr>
        <w:t>创新能力不足</w:t>
      </w:r>
      <w:r w:rsidRPr="006540E6">
        <w:t>：部分领域的创新还存在“高端低端”两极分化的现象，核心技术突破仍需时间和持续投入。</w:t>
      </w:r>
    </w:p>
    <w:p w14:paraId="3A6D9022" w14:textId="77777777" w:rsidR="006540E6" w:rsidRPr="006540E6" w:rsidRDefault="006540E6" w:rsidP="006540E6">
      <w:pPr>
        <w:numPr>
          <w:ilvl w:val="1"/>
          <w:numId w:val="3"/>
        </w:numPr>
      </w:pPr>
      <w:r w:rsidRPr="006540E6">
        <w:rPr>
          <w:b/>
          <w:bCs/>
        </w:rPr>
        <w:t>人才短缺</w:t>
      </w:r>
      <w:r w:rsidRPr="006540E6">
        <w:t>：高端人才仍然是制约科技自立自强的瓶颈之一，尤其是在基础研究和应用技术领域。</w:t>
      </w:r>
    </w:p>
    <w:p w14:paraId="183F3DD9" w14:textId="1F7A3037" w:rsidR="006540E6" w:rsidRPr="006540E6" w:rsidRDefault="006540E6" w:rsidP="006540E6">
      <w:pPr>
        <w:rPr>
          <w:b/>
          <w:bCs/>
        </w:rPr>
      </w:pPr>
      <w:r w:rsidRPr="006540E6">
        <w:rPr>
          <w:b/>
          <w:bCs/>
        </w:rPr>
        <w:t>五、科技自立自强的社会实践路径</w:t>
      </w:r>
      <w:r w:rsidRPr="006540E6">
        <w:rPr>
          <w:rFonts w:hint="eastAsia"/>
          <w:b/>
          <w:bCs/>
          <w:i/>
          <w:iCs/>
          <w:highlight w:val="yellow"/>
          <w:u w:val="single"/>
        </w:rPr>
        <w:t>(简略</w:t>
      </w:r>
      <w:r>
        <w:rPr>
          <w:rFonts w:hint="eastAsia"/>
          <w:b/>
          <w:bCs/>
          <w:i/>
          <w:iCs/>
          <w:highlight w:val="yellow"/>
          <w:u w:val="single"/>
        </w:rPr>
        <w:t>大话)</w:t>
      </w:r>
    </w:p>
    <w:p w14:paraId="5F3634B6" w14:textId="684EE61A" w:rsidR="006540E6" w:rsidRPr="006540E6" w:rsidRDefault="006540E6" w:rsidP="006540E6">
      <w:pPr>
        <w:rPr>
          <w:rFonts w:hint="eastAsia"/>
          <w:b/>
          <w:bCs/>
        </w:rPr>
      </w:pPr>
      <w:r w:rsidRPr="006540E6">
        <w:rPr>
          <w:b/>
          <w:bCs/>
        </w:rPr>
        <w:t>六、党的二十届三中全会精神在科技创新中的具体体现</w:t>
      </w:r>
      <w:r>
        <w:rPr>
          <w:rFonts w:hint="eastAsia"/>
          <w:b/>
          <w:bCs/>
        </w:rPr>
        <w:t xml:space="preserve"> </w:t>
      </w:r>
      <w:r w:rsidRPr="006540E6">
        <w:rPr>
          <w:rFonts w:hint="eastAsia"/>
          <w:b/>
          <w:bCs/>
          <w:i/>
          <w:iCs/>
          <w:highlight w:val="yellow"/>
          <w:u w:val="single"/>
        </w:rPr>
        <w:t>(简略)</w:t>
      </w:r>
    </w:p>
    <w:p w14:paraId="0710C82F" w14:textId="77777777" w:rsidR="006540E6" w:rsidRPr="006540E6" w:rsidRDefault="006540E6" w:rsidP="006540E6">
      <w:pPr>
        <w:rPr>
          <w:b/>
          <w:bCs/>
        </w:rPr>
      </w:pPr>
      <w:r w:rsidRPr="006540E6">
        <w:rPr>
          <w:b/>
          <w:bCs/>
        </w:rPr>
        <w:t>七、结论与建议</w:t>
      </w:r>
    </w:p>
    <w:p w14:paraId="29DC73F7" w14:textId="77777777" w:rsidR="006540E6" w:rsidRPr="006540E6" w:rsidRDefault="006540E6" w:rsidP="006540E6">
      <w:pPr>
        <w:numPr>
          <w:ilvl w:val="0"/>
          <w:numId w:val="6"/>
        </w:numPr>
      </w:pPr>
      <w:r w:rsidRPr="006540E6">
        <w:rPr>
          <w:b/>
          <w:bCs/>
        </w:rPr>
        <w:t>总结</w:t>
      </w:r>
      <w:r w:rsidRPr="006540E6">
        <w:t>：当前中国在科技自立自强方面取得了显著成就，但仍面临技术依赖、创新能力不均衡等问题，需要进一步加强政策支持、资源整合和人才培养。</w:t>
      </w:r>
    </w:p>
    <w:p w14:paraId="1F00CB5D" w14:textId="571B1738" w:rsidR="006540E6" w:rsidRPr="006540E6" w:rsidRDefault="006540E6" w:rsidP="006540E6">
      <w:pPr>
        <w:numPr>
          <w:ilvl w:val="0"/>
          <w:numId w:val="6"/>
        </w:numPr>
        <w:rPr>
          <w:rFonts w:hint="eastAsia"/>
        </w:rPr>
      </w:pPr>
      <w:r w:rsidRPr="006540E6">
        <w:rPr>
          <w:b/>
          <w:bCs/>
        </w:rPr>
        <w:t>未来发展路径与建议</w:t>
      </w:r>
      <w:r w:rsidRPr="006540E6">
        <w:t xml:space="preserve">： </w:t>
      </w:r>
    </w:p>
    <w:p w14:paraId="7C865F43" w14:textId="77777777" w:rsidR="006540E6" w:rsidRPr="006540E6" w:rsidRDefault="006540E6" w:rsidP="006540E6">
      <w:pPr>
        <w:rPr>
          <w:b/>
          <w:bCs/>
        </w:rPr>
      </w:pPr>
      <w:r w:rsidRPr="006540E6">
        <w:rPr>
          <w:b/>
          <w:bCs/>
        </w:rPr>
        <w:t>八、附录</w:t>
      </w:r>
    </w:p>
    <w:p w14:paraId="4A017B2F" w14:textId="0936DC8C" w:rsidR="006540E6" w:rsidRPr="006540E6" w:rsidRDefault="006540E6" w:rsidP="006540E6">
      <w:pPr>
        <w:numPr>
          <w:ilvl w:val="0"/>
          <w:numId w:val="7"/>
        </w:numPr>
      </w:pPr>
      <w:r w:rsidRPr="006540E6">
        <w:rPr>
          <w:b/>
          <w:bCs/>
        </w:rPr>
        <w:t>调研数据与图表</w:t>
      </w:r>
      <w:r>
        <w:rPr>
          <w:rFonts w:hint="eastAsia"/>
          <w:b/>
          <w:bCs/>
        </w:rPr>
        <w:t>（</w:t>
      </w:r>
      <w:r w:rsidRPr="006540E6">
        <w:rPr>
          <w:rFonts w:hint="eastAsia"/>
          <w:b/>
          <w:bCs/>
          <w:highlight w:val="yellow"/>
          <w:u w:val="single"/>
        </w:rPr>
        <w:t>图表制作需华丽明了一点</w:t>
      </w:r>
      <w:r>
        <w:rPr>
          <w:rFonts w:hint="eastAsia"/>
          <w:b/>
          <w:bCs/>
        </w:rPr>
        <w:t>）</w:t>
      </w:r>
      <w:r w:rsidRPr="006540E6">
        <w:t xml:space="preserve"> </w:t>
      </w:r>
    </w:p>
    <w:p w14:paraId="5EE3B68A" w14:textId="26308561" w:rsidR="006540E6" w:rsidRPr="006540E6" w:rsidRDefault="006540E6" w:rsidP="006540E6">
      <w:pPr>
        <w:numPr>
          <w:ilvl w:val="0"/>
          <w:numId w:val="7"/>
        </w:numPr>
      </w:pPr>
      <w:r w:rsidRPr="006540E6">
        <w:rPr>
          <w:b/>
          <w:bCs/>
        </w:rPr>
        <w:t>案例研究</w:t>
      </w:r>
      <w:r w:rsidRPr="006540E6">
        <w:t xml:space="preserve"> </w:t>
      </w:r>
    </w:p>
    <w:p w14:paraId="7B4231FE" w14:textId="4345DDD4" w:rsidR="00A86802" w:rsidRDefault="00A86802" w:rsidP="006540E6">
      <w:pPr>
        <w:rPr>
          <w:rFonts w:hint="eastAsia"/>
        </w:rPr>
      </w:pPr>
    </w:p>
    <w:sectPr w:rsidR="00A86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502C"/>
    <w:multiLevelType w:val="multilevel"/>
    <w:tmpl w:val="F0348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41B61"/>
    <w:multiLevelType w:val="multilevel"/>
    <w:tmpl w:val="14AA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60711"/>
    <w:multiLevelType w:val="multilevel"/>
    <w:tmpl w:val="90CA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B7497"/>
    <w:multiLevelType w:val="multilevel"/>
    <w:tmpl w:val="2916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12642"/>
    <w:multiLevelType w:val="multilevel"/>
    <w:tmpl w:val="D112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FC4F89"/>
    <w:multiLevelType w:val="multilevel"/>
    <w:tmpl w:val="18EE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57966"/>
    <w:multiLevelType w:val="multilevel"/>
    <w:tmpl w:val="21E6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746898">
    <w:abstractNumId w:val="3"/>
  </w:num>
  <w:num w:numId="2" w16cid:durableId="549339554">
    <w:abstractNumId w:val="0"/>
  </w:num>
  <w:num w:numId="3" w16cid:durableId="1902670467">
    <w:abstractNumId w:val="1"/>
  </w:num>
  <w:num w:numId="4" w16cid:durableId="1506820012">
    <w:abstractNumId w:val="4"/>
  </w:num>
  <w:num w:numId="5" w16cid:durableId="1941985079">
    <w:abstractNumId w:val="5"/>
  </w:num>
  <w:num w:numId="6" w16cid:durableId="1141001957">
    <w:abstractNumId w:val="2"/>
  </w:num>
  <w:num w:numId="7" w16cid:durableId="1051617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5F4"/>
    <w:rsid w:val="001475F0"/>
    <w:rsid w:val="003C1154"/>
    <w:rsid w:val="004F18EB"/>
    <w:rsid w:val="00541B0A"/>
    <w:rsid w:val="006540E6"/>
    <w:rsid w:val="008445F4"/>
    <w:rsid w:val="00992B5A"/>
    <w:rsid w:val="00A8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BEF0"/>
  <w15:chartTrackingRefBased/>
  <w15:docId w15:val="{E2ECF6D3-C53F-4C83-8E33-8092C0FE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45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45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45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45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45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45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45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45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5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4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4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45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45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45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45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45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45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45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4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45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45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45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45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45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45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4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45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4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 Yx</dc:creator>
  <cp:keywords/>
  <dc:description/>
  <cp:lastModifiedBy>Yusi Yx</cp:lastModifiedBy>
  <cp:revision>4</cp:revision>
  <dcterms:created xsi:type="dcterms:W3CDTF">2024-12-09T13:16:00Z</dcterms:created>
  <dcterms:modified xsi:type="dcterms:W3CDTF">2024-12-09T13:34:00Z</dcterms:modified>
</cp:coreProperties>
</file>