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B4D" w:rsidRPr="00137B4D" w:rsidRDefault="00137B4D" w:rsidP="00137B4D">
      <w:pPr>
        <w:widowControl/>
        <w:shd w:val="clear" w:color="auto" w:fill="FFFFFF"/>
        <w:spacing w:line="570" w:lineRule="atLeast"/>
        <w:jc w:val="center"/>
        <w:outlineLvl w:val="0"/>
        <w:rPr>
          <w:rFonts w:ascii="宋体" w:eastAsia="宋体" w:hAnsi="宋体" w:cs="宋体"/>
          <w:b/>
          <w:bCs/>
          <w:color w:val="333333"/>
          <w:kern w:val="36"/>
          <w:sz w:val="39"/>
          <w:szCs w:val="39"/>
        </w:rPr>
      </w:pPr>
      <w:r w:rsidRPr="00137B4D">
        <w:rPr>
          <w:rFonts w:ascii="宋体" w:eastAsia="宋体" w:hAnsi="宋体" w:cs="宋体" w:hint="eastAsia"/>
          <w:b/>
          <w:bCs/>
          <w:color w:val="333333"/>
          <w:kern w:val="36"/>
          <w:sz w:val="39"/>
          <w:szCs w:val="39"/>
        </w:rPr>
        <w:t>习近平在阿拉伯国家联盟总部的演讲</w:t>
      </w:r>
    </w:p>
    <w:p w:rsidR="007F7ABB" w:rsidRDefault="00137B4D" w:rsidP="00137B4D">
      <w:pPr>
        <w:widowControl/>
        <w:shd w:val="clear" w:color="auto" w:fill="FFFFFF"/>
        <w:spacing w:line="390" w:lineRule="atLeast"/>
        <w:jc w:val="left"/>
        <w:rPr>
          <w:rFonts w:ascii="宋体" w:eastAsia="宋体" w:hAnsi="宋体" w:cs="宋体" w:hint="eastAsia"/>
          <w:color w:val="333333"/>
          <w:kern w:val="0"/>
          <w:szCs w:val="21"/>
        </w:rPr>
      </w:pPr>
      <w:r w:rsidRPr="00137B4D">
        <w:rPr>
          <w:rFonts w:ascii="宋体" w:eastAsia="宋体" w:hAnsi="宋体" w:cs="宋体" w:hint="eastAsia"/>
          <w:color w:val="333333"/>
          <w:kern w:val="0"/>
          <w:szCs w:val="21"/>
        </w:rPr>
        <w:t>新华社开罗1月21日电21日，国家主席习近平在开罗阿拉伯国家联盟总部发表题为《共同开创中阿关系的美好未来》的重要演讲。演讲全文如下：</w:t>
      </w:r>
    </w:p>
    <w:p w:rsidR="00137B4D" w:rsidRPr="007F7ABB" w:rsidRDefault="00137B4D" w:rsidP="00137B4D">
      <w:pPr>
        <w:widowControl/>
        <w:shd w:val="clear" w:color="auto" w:fill="FFFFFF"/>
        <w:spacing w:line="390" w:lineRule="atLeast"/>
        <w:jc w:val="left"/>
        <w:rPr>
          <w:rFonts w:ascii="宋体" w:eastAsia="宋体" w:hAnsi="宋体" w:cs="宋体"/>
          <w:color w:val="333333"/>
          <w:kern w:val="0"/>
          <w:szCs w:val="21"/>
        </w:rPr>
      </w:pPr>
      <w:r w:rsidRPr="00137B4D">
        <w:rPr>
          <w:rFonts w:ascii="宋体" w:eastAsia="宋体" w:hAnsi="宋体" w:cs="宋体" w:hint="eastAsia"/>
          <w:color w:val="000000"/>
          <w:kern w:val="0"/>
          <w:szCs w:val="21"/>
        </w:rPr>
        <w:t>共同开创中阿关系的美好未来</w:t>
      </w:r>
      <w:r w:rsidRPr="00137B4D">
        <w:rPr>
          <w:rFonts w:ascii="宋体" w:eastAsia="宋体" w:hAnsi="宋体" w:cs="宋体" w:hint="eastAsia"/>
          <w:b/>
          <w:bCs/>
          <w:color w:val="333333"/>
          <w:kern w:val="0"/>
        </w:rPr>
        <w:t>—在阿拉伯国家联盟总部的演讲</w:t>
      </w:r>
      <w:r w:rsidRPr="00137B4D">
        <w:rPr>
          <w:rFonts w:ascii="宋体" w:eastAsia="宋体" w:hAnsi="宋体" w:cs="宋体" w:hint="eastAsia"/>
          <w:color w:val="000000"/>
          <w:kern w:val="0"/>
          <w:szCs w:val="21"/>
        </w:rPr>
        <w:t>（2016年1月21日，开罗）</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w:t>
      </w:r>
      <w:r w:rsidRPr="00137B4D">
        <w:rPr>
          <w:rFonts w:ascii="宋体" w:eastAsia="宋体" w:hAnsi="宋体" w:cs="宋体" w:hint="eastAsia"/>
          <w:b/>
          <w:bCs/>
          <w:color w:val="000000"/>
          <w:kern w:val="0"/>
        </w:rPr>
        <w:t>中华人民共和国主席 习近平</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尊敬的阿拉比秘书长，尊敬的伊斯梅尔总理，尊敬的各位部长，各位阿拉伯国家使节，</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女士们，先生们，朋友们：</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很高兴同阿拉伯朋友见面。这是我担任中国国家主席后首次出访阿拉伯国家。首先，我谨代表中国政府和中国人民，并以我个人的名义，向阿拉伯国家和人民，致以崇高的敬意和良好的祝愿！</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未之见而亲焉，可以往矣；久而不忘焉，可以来矣。”来到阿拉伯国家，我和我的同事们都有一种亲近感。这是因为，在穿越时空的往来中，中阿两个民族彼此真诚相待，在古丝绸之路上出入相友，在争取民族独立的斗争中甘苦与共，在建设国家的征程上守望相助。这份信任牢不可破，是金钱买不到的。</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女士们、先生们、朋友们！</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中东是一块富饶的土地。让我们感到痛心的是，这里迄今仍未摆脱战争和冲突。中东向何处去？这是世界屡屡提及的“中东之问”。少一些冲突和苦难，多一点安宁和尊严，这是中东人民的向往。</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有一位阿拉伯诗人曾说：“当你面向太阳的时候，你定会看到自己的希望。”中东蕴含希望，各方要在追求对话和发展的道路上寻找希望。</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化解分歧，关键要加强对话。武力不是解决问题之道，零和思维无法带来持久安全。对话过程虽然漫长，甚至可能出现反复，但后遗症最小，结果也最可持续。冲突各方应该开启对话，把最大公约数找出来，在推进政治解决上形成聚焦。国际社会应该尊重当事方、周边国家、地区组织意愿和作用，而非从外部强加解决方案，要为对话保持最大耐心，留出最大空间。</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破解难题，关键要加快发展。中东动荡，根源出在发展，出路最终也要靠发展。发展事关人民生活和尊严。这是一场同时间的赛跑，是希望和失望的较量。只有让青年人在发展中获得生活的尊严，在他们的心中，希望才能跑赢失望，才会自觉拒绝暴力，远离极端思潮和恐怖主义。</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道路选择，关键要符合国情。现代化不是单选题。历史条件的多样性，决定了各国选择发展道路的多样性。阿拉伯谚语讲：“自己的指甲才知道哪里痒”。在发展道路的探索上，照搬没有出路，模仿容易迷失，实践才出真知。一个国家的发展道路，只能由这个国家的人民，依据自己的历史传承、文化传统、经济社会发展水平来决定。</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阿盟是阿拉伯国家团结的象征。维护巴勒斯坦人民合法民族权益是阿盟的神圣使命，也是国际社会的共同责任。巴勒斯坦问题不应被边缘化，更不应被世界遗忘。巴勒斯坦问题是</w:t>
      </w:r>
      <w:r w:rsidRPr="00137B4D">
        <w:rPr>
          <w:rFonts w:ascii="宋体" w:eastAsia="宋体" w:hAnsi="宋体" w:cs="宋体" w:hint="eastAsia"/>
          <w:color w:val="000000"/>
          <w:kern w:val="0"/>
          <w:szCs w:val="21"/>
        </w:rPr>
        <w:lastRenderedPageBreak/>
        <w:t>中东和平的根源性问题。国际社会定分止争，既要推动复谈、落实和约，也要主持公道、伸张正义，二者缺一不可。没有公道，和约只能带来冰冷的和平。国际社会应该坚持以公道为念、以正义为基，尽快纠正历史不公。</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我愿在此呼吁，国际社会采取更强有力行动，在政治上激活和谈进程，在经济上推进重建进程，让巴勒斯坦人民早日看到希望。中国坚定支持中东和平进程，支持建立以1967年边界为基础、以东耶路撒冷为首都、享有完全主权的巴勒斯坦国。我们理解巴勒斯坦以国家身份融入国际社会的正当诉求，支持建立新的中东问题促和机制，支持阿盟、伊斯兰合作组织为此作出的努力。为改善巴勒斯坦民生，中国决定向巴方提供5000万元人民币无偿援助，并将为巴勒斯坦太阳能电站建设项目提供支持。</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叙利亚现状不可持续，冲突不会有赢家，受苦的是地区人民。解决热点问题，停火是当务之急，政治对话是根本之道，人道主义救援刻不容缓。中方今年将再向叙利亚、约旦、黎巴嫩、利比亚、也门人民提供2.3亿元人民币人道主义援助。</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2014年6月，我在中阿合作论坛北京部长级会议上提出，中阿共建“一带一路”，构建以能源合作为主轴，以基础设施建设、贸易和投资便利化为两翼，以核能、航天卫星、新能源三大高新领域为突破口的“1+2+3”合作格局，阿拉伯朋友热烈响应。现在，我们已经有了早期收获。</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——顶层设计日臻成熟。中阿建立了政治战略对话机制，中国同8个阿拉伯国家建立了战略伙伴关系，同6个阿拉伯国家签署了共建“一带一路”协议，7个阿拉伯国家成为亚洲基础设施投资银行创始成员。</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务实合作显露活力。中国是阿拉伯国家第二大贸易伙伴，新签对阿拉伯国家工程承包合同额464亿美元；海湾阿拉伯国家合作委员会重启对华自由贸易区谈判并取得实质性进展，阿拉伯国家建立了两家人民币清算中心，中阿双方成立两个共同投资基金；中阿技术转移中心正式揭牌成立，双方就建立和平利用核能培训中心、清洁能源培训中心、北斗卫星导航系统落地等达成一致；第二届中阿博览会签署合作项目金额1830亿元人民币，成为中阿共建“一带一路”的重要平台。</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人文交流丰富多彩。我们举办了中阿友好年活动，签署了第一个共建联合大学协议，启动了百家文化机构对口合作，在华阿拉伯留学生突破14000人，在阿拉伯国家孔子学院增至11所，中阿每周往来航班增至183架次。</w:t>
      </w:r>
    </w:p>
    <w:p w:rsidR="007F7ABB"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中国坚持走和平发展道路，奉行独立自主的和平外交政策，实行互利共赢的对外开放战略，着力点之一就是积极主动参与全球治理，构建互利合作格局，承担国际责任义务，扩大同各国利益汇合，打造人类命运共同体。</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我们要抓住未来5年的关键时期共建“一带一路”，确立和平、创新、引领、治理、交融的行动理念，做中东和平的建设者、中东发展的推动者、中东工业化的助推者、中东稳定的支持者、中东民心交融的合作伙伴。</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中方愿同阿拉伯国家开展共建“一带一路”行动，推动中阿两大民族复兴形成更多交汇。</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lastRenderedPageBreak/>
        <w:t xml:space="preserve">　　第一，高举和平对话旗帜，开展促进稳定行动。“一带一路”建设，倡导不同民族、不同文化要“交而通”，而不是“交而恶”，彼此要多拆墙、少筑墙，把对话当作“黄金法则”用起来，大家一起做有来有往的邻居。</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中国古代圣贤孟子说：“立天下之正位，行天下之大道。”中国对中东的政策举措坚持从事情本身的是非曲直出发，坚持从中东人民根本利益出发。我们在中东不找代理人，而是劝和促谈；不搞势力范围，而是推动大家一起加入“一带一路”朋友圈；不谋求填补“真空”，而是编织互利共赢的合作伙伴网络。</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中国人有穷变通久的哲学，阿拉伯人也说“没有不变的常态”。我们尊重阿拉伯国家的变革诉求，支持阿拉伯国家自主探索发展道路。处理好改革发展稳定关系十分重要。这就好比阿拉伯喜闻乐见的赛骆驼，前半程跑得太快，后半程就可能体力透支；前半程跑得太慢，后半程又可能跟不上。骑手只有平衡好速度和耐力，才能够坚持到最后。</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恐怖主义和极端思潮泛滥，是对和平与发展的严峻考验。打击恐怖主义和极端势力，需要凝聚共识。恐怖主义不分国界，也没有好坏之分，反恐不能搞双重标准。同样，也不能把恐怖主义同特定民族宗教挂钩，那样只会制造民族宗教隔阂。没有哪一项政策能够单独完全奏效，反恐必须坚持综合施策、标本兼治。</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为此，中方将建立中阿改革发展研究中心；在中阿合作论坛框架内召开文明对话与去极端化圆桌会议，组织100名宗教界知名人士互访；加强中阿网络安全合作，切断暴力恐怖音视频网络传播渠道，共同参与制定网络空间国际反恐公约；提供3亿美元援助用于执法合作、警察培训等项目，帮助地区国家加强维护稳定能力建设。</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第二，推进结构调整，开展创新合作行动。日趋激烈的国际发展竞争，需要我们提高合作档次。要推进“油气+”合作新模式，挖掘合作新潜力。中方愿同阿方加强上中下游全产业链合作，续签长期购油协议，构建互惠互利、安全可靠、长期友好的中阿能源战略合作关系。要创新贸易和投资机制，拓展合作新空间。</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中国对外投资已经进入快车道，阿拉伯国家主权基金实力雄厚，我们可以更多签署本币互换、相互投资协议，扩大人民币结算业务规模，加快投资便利化进程，引导双方投资基金和社会资金参与“一带一路”重点项目。双方要加强高新领域合作、培育合作新动力，可以依托已经成立的技术转移、培训中心等，加快高铁、核能、航天、新能源、基因工程等高新技术落地进程，提高中阿务实合作含金量。</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为此，中方将实施创新合作行动，愿同阿方探索“石油、贷款、工程”一揽子合作模式，延伸传统油气合作链条，合作开发新能源、可再生能源；中方将参与中东工业园区建设，重点推进苏伊士经贸合作区建设，通过人员培训、共同规划、合作建厂等方式，实现加工制造、运输出口一体化；启动中阿科技伙伴计划，在现代农业、信息通信、人口健康等领域共建10个联合实验室；举办中阿北斗合作论坛。</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第三，促进中东工业化，开展产能对接行动。产能合作契合中东国家经济多元化大趋势，可以引领中东国家走出一条经济、民本、绿色的工业化新路。</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lastRenderedPageBreak/>
        <w:t xml:space="preserve">　　中国装备性价比高，加上技术转让、人才培训、强有力融资支持，可以帮助中东国家花较少的钱建立起钢铁、有色金属、建材、玻璃、汽车制造、电厂等急需产业，填补产业空白，培育新的比较优势。中方优势产能和中东人力资源相结合，可以创造更多更好的就业机会。</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今天上午，我出席了中埃苏伊士经贸合作区二期揭牌仪式，这一项目将引进纺织服装、石油装备、摩托、太阳能等100多家企业，可以为埃及创造1万多个就业机会。</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为促进中东工业化进程，中国将联合阿拉伯国家，共同实施产能对接行动，包括设立150亿美元的中东工业化专项贷款，用于同地区国家开展的产能合作、基础设施建设项目，同时向中东国家提供100亿美元商业性贷款，支持开展产能合作；提供100亿美元优惠性质贷款，并提高优惠贷款优惠度；同阿联酋、卡塔尔设立共计200亿美元共同投资基金，主要投资中东传统能源、基础设施建设、高端制造业等。</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第四，倡导文明交流互鉴，开展增进友好行动。文明具有多样性，就如同自然界物种的多样性一样，一同构成我们这个星球的生命本源。中东是人类古老文明的交汇之地，有着色彩斑斓的文明和文化多样性。中国将继续毫不动摇支持中东、阿拉伯国家维护民族文化传统，反对一切针对特定民族宗教的歧视和偏见。</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中华文明与阿拉伯文明各成体系、各具特色，但都包含有人类发展进步所积淀的共同理念和共同追求，都重视中道平和、忠恕宽容、自我约束等价值观念。我们应该开展文明对话，倡导包容互鉴，一起挖掘民族文化传统中积极处世之道同当今时代的共鸣点。</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一带一路”延伸之处，是人文交流聚集活跃之地。民心交融要绵绵用力，久久为功。昨天，我会见了获得“中阿友好杰出贡献奖”的10位阿拉伯老朋友。正是有一代接一代的友好人士辛勤耕耘，中阿友好的大树才能枝繁叶茂、四季常青。</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为了让人才和思想在“一带一路”上流动起来，我们将实施增进友好“百千万”工程，包括落实“丝路书香”设想，开展100部中阿典籍互译；加强智库对接，邀请100名专家学者互访；提供1000个阿拉伯青年领袖培训名额，邀请1500名阿拉伯政党领导人来华考察，培育中阿友好的青年使者和政治领军人物；提供1万个奖学金名额和1万个培训名额，落实1万名中阿艺术家互访。</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 xml:space="preserve">　　埃及谚语说：“比时间永恒的是金字塔。”在我看来，最永恒的是埃及人民崇尚变革、追求自由的伟大精神。今天的埃及承载着传承文明的希望，肩负着探索复兴道路的使命。中国坚定支持埃及政府和人民的努力，期待埃及成为地区稳定支柱和发展标杆。</w:t>
      </w:r>
    </w:p>
    <w:p w:rsidR="007F7ABB" w:rsidRDefault="00137B4D" w:rsidP="00137B4D">
      <w:pPr>
        <w:widowControl/>
        <w:shd w:val="clear" w:color="auto" w:fill="FFFFFF"/>
        <w:spacing w:line="390" w:lineRule="atLeast"/>
        <w:jc w:val="left"/>
        <w:rPr>
          <w:rFonts w:ascii="宋体" w:eastAsia="宋体" w:hAnsi="宋体" w:cs="宋体" w:hint="eastAsia"/>
          <w:color w:val="000000"/>
          <w:kern w:val="0"/>
          <w:szCs w:val="21"/>
        </w:rPr>
      </w:pPr>
      <w:r w:rsidRPr="00137B4D">
        <w:rPr>
          <w:rFonts w:ascii="宋体" w:eastAsia="宋体" w:hAnsi="宋体" w:cs="宋体" w:hint="eastAsia"/>
          <w:color w:val="000000"/>
          <w:kern w:val="0"/>
          <w:szCs w:val="21"/>
        </w:rPr>
        <w:t xml:space="preserve">　　民族复兴的追梦路上，难免会经历曲折和痛苦，但只要路走对了，就不怕遥远。中国和阿拉伯国家要心手相连、并肩攀登，为深化中阿友好合作而努力！为人类和平与发展的崇高事业而共同奋斗！　　</w:t>
      </w:r>
    </w:p>
    <w:p w:rsidR="00137B4D" w:rsidRPr="00137B4D" w:rsidRDefault="00137B4D" w:rsidP="00137B4D">
      <w:pPr>
        <w:widowControl/>
        <w:shd w:val="clear" w:color="auto" w:fill="FFFFFF"/>
        <w:spacing w:line="390" w:lineRule="atLeast"/>
        <w:jc w:val="left"/>
        <w:rPr>
          <w:rFonts w:ascii="宋体" w:eastAsia="宋体" w:hAnsi="宋体" w:cs="宋体"/>
          <w:color w:val="000000"/>
          <w:kern w:val="0"/>
          <w:szCs w:val="21"/>
        </w:rPr>
      </w:pPr>
      <w:r w:rsidRPr="00137B4D">
        <w:rPr>
          <w:rFonts w:ascii="宋体" w:eastAsia="宋体" w:hAnsi="宋体" w:cs="宋体" w:hint="eastAsia"/>
          <w:color w:val="000000"/>
          <w:kern w:val="0"/>
          <w:szCs w:val="21"/>
        </w:rPr>
        <w:t>舒克拉！谢谢！</w:t>
      </w:r>
    </w:p>
    <w:sectPr w:rsidR="00137B4D" w:rsidRPr="00137B4D" w:rsidSect="008B409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AA2" w:rsidRDefault="00B25AA2" w:rsidP="00856EC7">
      <w:r>
        <w:separator/>
      </w:r>
    </w:p>
  </w:endnote>
  <w:endnote w:type="continuationSeparator" w:id="1">
    <w:p w:rsidR="00B25AA2" w:rsidRDefault="00B25AA2" w:rsidP="00856E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AA2" w:rsidRDefault="00B25AA2" w:rsidP="00856EC7">
      <w:r>
        <w:separator/>
      </w:r>
    </w:p>
  </w:footnote>
  <w:footnote w:type="continuationSeparator" w:id="1">
    <w:p w:rsidR="00B25AA2" w:rsidRDefault="00B25AA2" w:rsidP="00856E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15BE"/>
    <w:multiLevelType w:val="multilevel"/>
    <w:tmpl w:val="3914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06075"/>
    <w:multiLevelType w:val="multilevel"/>
    <w:tmpl w:val="5308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9C4914"/>
    <w:multiLevelType w:val="multilevel"/>
    <w:tmpl w:val="71E4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A65E18"/>
    <w:multiLevelType w:val="multilevel"/>
    <w:tmpl w:val="362A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A136E"/>
    <w:multiLevelType w:val="multilevel"/>
    <w:tmpl w:val="2466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0E4E69"/>
    <w:multiLevelType w:val="multilevel"/>
    <w:tmpl w:val="ADC4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3306AB"/>
    <w:multiLevelType w:val="multilevel"/>
    <w:tmpl w:val="E4B4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4B4500"/>
    <w:multiLevelType w:val="multilevel"/>
    <w:tmpl w:val="C76E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5002FF"/>
    <w:multiLevelType w:val="multilevel"/>
    <w:tmpl w:val="56F4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555F5E"/>
    <w:multiLevelType w:val="multilevel"/>
    <w:tmpl w:val="D3C6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572351"/>
    <w:multiLevelType w:val="multilevel"/>
    <w:tmpl w:val="31AE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1"/>
  </w:num>
  <w:num w:numId="4">
    <w:abstractNumId w:val="6"/>
  </w:num>
  <w:num w:numId="5">
    <w:abstractNumId w:val="9"/>
  </w:num>
  <w:num w:numId="6">
    <w:abstractNumId w:val="2"/>
  </w:num>
  <w:num w:numId="7">
    <w:abstractNumId w:val="7"/>
  </w:num>
  <w:num w:numId="8">
    <w:abstractNumId w:val="4"/>
  </w:num>
  <w:num w:numId="9">
    <w:abstractNumId w:val="5"/>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7B4D"/>
    <w:rsid w:val="000666B3"/>
    <w:rsid w:val="00137B4D"/>
    <w:rsid w:val="00621B7D"/>
    <w:rsid w:val="007F7ABB"/>
    <w:rsid w:val="00831350"/>
    <w:rsid w:val="00856EC7"/>
    <w:rsid w:val="008B4099"/>
    <w:rsid w:val="00B25AA2"/>
    <w:rsid w:val="00E014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66B3"/>
    <w:pPr>
      <w:widowControl w:val="0"/>
      <w:jc w:val="both"/>
    </w:pPr>
  </w:style>
  <w:style w:type="paragraph" w:styleId="1">
    <w:name w:val="heading 1"/>
    <w:basedOn w:val="a"/>
    <w:next w:val="a"/>
    <w:link w:val="1Char"/>
    <w:uiPriority w:val="9"/>
    <w:qFormat/>
    <w:rsid w:val="000666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66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37B4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37B4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66B3"/>
    <w:rPr>
      <w:b/>
      <w:bCs/>
      <w:kern w:val="44"/>
      <w:sz w:val="44"/>
      <w:szCs w:val="44"/>
    </w:rPr>
  </w:style>
  <w:style w:type="character" w:customStyle="1" w:styleId="2Char">
    <w:name w:val="标题 2 Char"/>
    <w:basedOn w:val="a0"/>
    <w:link w:val="2"/>
    <w:uiPriority w:val="9"/>
    <w:rsid w:val="000666B3"/>
    <w:rPr>
      <w:rFonts w:asciiTheme="majorHAnsi" w:eastAsiaTheme="majorEastAsia" w:hAnsiTheme="majorHAnsi" w:cstheme="majorBidi"/>
      <w:b/>
      <w:bCs/>
      <w:sz w:val="32"/>
      <w:szCs w:val="32"/>
    </w:rPr>
  </w:style>
  <w:style w:type="paragraph" w:styleId="a3">
    <w:name w:val="Title"/>
    <w:basedOn w:val="a"/>
    <w:next w:val="a"/>
    <w:link w:val="Char"/>
    <w:uiPriority w:val="10"/>
    <w:qFormat/>
    <w:rsid w:val="000666B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666B3"/>
    <w:rPr>
      <w:rFonts w:asciiTheme="majorHAnsi" w:eastAsia="宋体" w:hAnsiTheme="majorHAnsi" w:cstheme="majorBidi"/>
      <w:b/>
      <w:bCs/>
      <w:sz w:val="32"/>
      <w:szCs w:val="32"/>
    </w:rPr>
  </w:style>
  <w:style w:type="paragraph" w:styleId="a4">
    <w:name w:val="Subtitle"/>
    <w:basedOn w:val="a"/>
    <w:next w:val="a"/>
    <w:link w:val="Char0"/>
    <w:uiPriority w:val="11"/>
    <w:qFormat/>
    <w:rsid w:val="000666B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0666B3"/>
    <w:rPr>
      <w:rFonts w:asciiTheme="majorHAnsi" w:eastAsia="宋体" w:hAnsiTheme="majorHAnsi" w:cstheme="majorBidi"/>
      <w:b/>
      <w:bCs/>
      <w:kern w:val="28"/>
      <w:sz w:val="32"/>
      <w:szCs w:val="32"/>
    </w:rPr>
  </w:style>
  <w:style w:type="paragraph" w:styleId="a5">
    <w:name w:val="List Paragraph"/>
    <w:basedOn w:val="a"/>
    <w:uiPriority w:val="34"/>
    <w:qFormat/>
    <w:rsid w:val="000666B3"/>
    <w:pPr>
      <w:ind w:firstLineChars="200" w:firstLine="420"/>
    </w:pPr>
  </w:style>
  <w:style w:type="character" w:customStyle="1" w:styleId="3Char">
    <w:name w:val="标题 3 Char"/>
    <w:basedOn w:val="a0"/>
    <w:link w:val="3"/>
    <w:uiPriority w:val="9"/>
    <w:rsid w:val="00137B4D"/>
    <w:rPr>
      <w:rFonts w:ascii="宋体" w:eastAsia="宋体" w:hAnsi="宋体" w:cs="宋体"/>
      <w:b/>
      <w:bCs/>
      <w:kern w:val="0"/>
      <w:sz w:val="27"/>
      <w:szCs w:val="27"/>
    </w:rPr>
  </w:style>
  <w:style w:type="character" w:customStyle="1" w:styleId="4Char">
    <w:name w:val="标题 4 Char"/>
    <w:basedOn w:val="a0"/>
    <w:link w:val="4"/>
    <w:uiPriority w:val="9"/>
    <w:rsid w:val="00137B4D"/>
    <w:rPr>
      <w:rFonts w:ascii="宋体" w:eastAsia="宋体" w:hAnsi="宋体" w:cs="宋体"/>
      <w:b/>
      <w:bCs/>
      <w:kern w:val="0"/>
      <w:sz w:val="24"/>
      <w:szCs w:val="24"/>
    </w:rPr>
  </w:style>
  <w:style w:type="paragraph" w:styleId="a6">
    <w:name w:val="Normal (Web)"/>
    <w:basedOn w:val="a"/>
    <w:uiPriority w:val="99"/>
    <w:semiHidden/>
    <w:unhideWhenUsed/>
    <w:rsid w:val="00137B4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37B4D"/>
    <w:rPr>
      <w:b/>
      <w:bCs/>
    </w:rPr>
  </w:style>
  <w:style w:type="character" w:customStyle="1" w:styleId="editer">
    <w:name w:val="editer"/>
    <w:basedOn w:val="a0"/>
    <w:rsid w:val="00137B4D"/>
  </w:style>
  <w:style w:type="character" w:styleId="a8">
    <w:name w:val="Hyperlink"/>
    <w:basedOn w:val="a0"/>
    <w:uiPriority w:val="99"/>
    <w:semiHidden/>
    <w:unhideWhenUsed/>
    <w:rsid w:val="00137B4D"/>
    <w:rPr>
      <w:color w:val="0000FF"/>
      <w:u w:val="single"/>
    </w:rPr>
  </w:style>
  <w:style w:type="character" w:styleId="a9">
    <w:name w:val="Emphasis"/>
    <w:basedOn w:val="a0"/>
    <w:uiPriority w:val="20"/>
    <w:qFormat/>
    <w:rsid w:val="00137B4D"/>
    <w:rPr>
      <w:i/>
      <w:iCs/>
    </w:rPr>
  </w:style>
  <w:style w:type="character" w:customStyle="1" w:styleId="wrap-join-w">
    <w:name w:val="wrap-join-w"/>
    <w:basedOn w:val="a0"/>
    <w:rsid w:val="00137B4D"/>
  </w:style>
  <w:style w:type="character" w:customStyle="1" w:styleId="wrap-name-w">
    <w:name w:val="wrap-name-w"/>
    <w:basedOn w:val="a0"/>
    <w:rsid w:val="00137B4D"/>
  </w:style>
  <w:style w:type="character" w:customStyle="1" w:styleId="apple-converted-space">
    <w:name w:val="apple-converted-space"/>
    <w:basedOn w:val="a0"/>
    <w:rsid w:val="00137B4D"/>
  </w:style>
  <w:style w:type="paragraph" w:styleId="z-">
    <w:name w:val="HTML Top of Form"/>
    <w:basedOn w:val="a"/>
    <w:next w:val="a"/>
    <w:link w:val="z-Char"/>
    <w:hidden/>
    <w:uiPriority w:val="99"/>
    <w:semiHidden/>
    <w:unhideWhenUsed/>
    <w:rsid w:val="00137B4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137B4D"/>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137B4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137B4D"/>
    <w:rPr>
      <w:rFonts w:ascii="Arial" w:eastAsia="宋体" w:hAnsi="Arial" w:cs="Arial"/>
      <w:vanish/>
      <w:kern w:val="0"/>
      <w:sz w:val="16"/>
      <w:szCs w:val="16"/>
    </w:rPr>
  </w:style>
  <w:style w:type="paragraph" w:styleId="aa">
    <w:name w:val="Balloon Text"/>
    <w:basedOn w:val="a"/>
    <w:link w:val="Char1"/>
    <w:uiPriority w:val="99"/>
    <w:semiHidden/>
    <w:unhideWhenUsed/>
    <w:rsid w:val="00137B4D"/>
    <w:rPr>
      <w:sz w:val="18"/>
      <w:szCs w:val="18"/>
    </w:rPr>
  </w:style>
  <w:style w:type="character" w:customStyle="1" w:styleId="Char1">
    <w:name w:val="批注框文本 Char"/>
    <w:basedOn w:val="a0"/>
    <w:link w:val="aa"/>
    <w:uiPriority w:val="99"/>
    <w:semiHidden/>
    <w:rsid w:val="00137B4D"/>
    <w:rPr>
      <w:sz w:val="18"/>
      <w:szCs w:val="18"/>
    </w:rPr>
  </w:style>
  <w:style w:type="paragraph" w:styleId="ab">
    <w:name w:val="header"/>
    <w:basedOn w:val="a"/>
    <w:link w:val="Char2"/>
    <w:uiPriority w:val="99"/>
    <w:semiHidden/>
    <w:unhideWhenUsed/>
    <w:rsid w:val="00856EC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semiHidden/>
    <w:rsid w:val="00856EC7"/>
    <w:rPr>
      <w:sz w:val="18"/>
      <w:szCs w:val="18"/>
    </w:rPr>
  </w:style>
  <w:style w:type="paragraph" w:styleId="ac">
    <w:name w:val="footer"/>
    <w:basedOn w:val="a"/>
    <w:link w:val="Char3"/>
    <w:uiPriority w:val="99"/>
    <w:semiHidden/>
    <w:unhideWhenUsed/>
    <w:rsid w:val="00856EC7"/>
    <w:pPr>
      <w:tabs>
        <w:tab w:val="center" w:pos="4153"/>
        <w:tab w:val="right" w:pos="8306"/>
      </w:tabs>
      <w:snapToGrid w:val="0"/>
      <w:jc w:val="left"/>
    </w:pPr>
    <w:rPr>
      <w:sz w:val="18"/>
      <w:szCs w:val="18"/>
    </w:rPr>
  </w:style>
  <w:style w:type="character" w:customStyle="1" w:styleId="Char3">
    <w:name w:val="页脚 Char"/>
    <w:basedOn w:val="a0"/>
    <w:link w:val="ac"/>
    <w:uiPriority w:val="99"/>
    <w:semiHidden/>
    <w:rsid w:val="00856EC7"/>
    <w:rPr>
      <w:sz w:val="18"/>
      <w:szCs w:val="18"/>
    </w:rPr>
  </w:style>
</w:styles>
</file>

<file path=word/webSettings.xml><?xml version="1.0" encoding="utf-8"?>
<w:webSettings xmlns:r="http://schemas.openxmlformats.org/officeDocument/2006/relationships" xmlns:w="http://schemas.openxmlformats.org/wordprocessingml/2006/main">
  <w:divs>
    <w:div w:id="1082293427">
      <w:bodyDiv w:val="1"/>
      <w:marLeft w:val="0"/>
      <w:marRight w:val="0"/>
      <w:marTop w:val="0"/>
      <w:marBottom w:val="0"/>
      <w:divBdr>
        <w:top w:val="none" w:sz="0" w:space="0" w:color="auto"/>
        <w:left w:val="none" w:sz="0" w:space="0" w:color="auto"/>
        <w:bottom w:val="none" w:sz="0" w:space="0" w:color="auto"/>
        <w:right w:val="none" w:sz="0" w:space="0" w:color="auto"/>
      </w:divBdr>
      <w:divsChild>
        <w:div w:id="1948732820">
          <w:marLeft w:val="0"/>
          <w:marRight w:val="0"/>
          <w:marTop w:val="0"/>
          <w:marBottom w:val="0"/>
          <w:divBdr>
            <w:top w:val="none" w:sz="0" w:space="0" w:color="auto"/>
            <w:left w:val="none" w:sz="0" w:space="0" w:color="auto"/>
            <w:bottom w:val="none" w:sz="0" w:space="0" w:color="auto"/>
            <w:right w:val="none" w:sz="0" w:space="0" w:color="auto"/>
          </w:divBdr>
          <w:divsChild>
            <w:div w:id="1273904589">
              <w:marLeft w:val="0"/>
              <w:marRight w:val="0"/>
              <w:marTop w:val="0"/>
              <w:marBottom w:val="0"/>
              <w:divBdr>
                <w:top w:val="none" w:sz="0" w:space="0" w:color="auto"/>
                <w:left w:val="none" w:sz="0" w:space="0" w:color="auto"/>
                <w:bottom w:val="none" w:sz="0" w:space="0" w:color="auto"/>
                <w:right w:val="none" w:sz="0" w:space="0" w:color="auto"/>
              </w:divBdr>
              <w:divsChild>
                <w:div w:id="1935281786">
                  <w:marLeft w:val="0"/>
                  <w:marRight w:val="0"/>
                  <w:marTop w:val="0"/>
                  <w:marBottom w:val="360"/>
                  <w:divBdr>
                    <w:top w:val="none" w:sz="0" w:space="0" w:color="auto"/>
                    <w:left w:val="none" w:sz="0" w:space="0" w:color="auto"/>
                    <w:bottom w:val="none" w:sz="0" w:space="0" w:color="auto"/>
                    <w:right w:val="none" w:sz="0" w:space="0" w:color="auto"/>
                  </w:divBdr>
                  <w:divsChild>
                    <w:div w:id="935752335">
                      <w:marLeft w:val="0"/>
                      <w:marRight w:val="0"/>
                      <w:marTop w:val="0"/>
                      <w:marBottom w:val="0"/>
                      <w:divBdr>
                        <w:top w:val="none" w:sz="0" w:space="0" w:color="auto"/>
                        <w:left w:val="none" w:sz="0" w:space="0" w:color="auto"/>
                        <w:bottom w:val="none" w:sz="0" w:space="0" w:color="auto"/>
                        <w:right w:val="none" w:sz="0" w:space="0" w:color="auto"/>
                      </w:divBdr>
                      <w:divsChild>
                        <w:div w:id="6468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3125">
                  <w:marLeft w:val="0"/>
                  <w:marRight w:val="0"/>
                  <w:marTop w:val="0"/>
                  <w:marBottom w:val="195"/>
                  <w:divBdr>
                    <w:top w:val="none" w:sz="0" w:space="0" w:color="auto"/>
                    <w:left w:val="none" w:sz="0" w:space="0" w:color="auto"/>
                    <w:bottom w:val="none" w:sz="0" w:space="0" w:color="auto"/>
                    <w:right w:val="none" w:sz="0" w:space="0" w:color="auto"/>
                  </w:divBdr>
                </w:div>
                <w:div w:id="2013071854">
                  <w:marLeft w:val="0"/>
                  <w:marRight w:val="0"/>
                  <w:marTop w:val="0"/>
                  <w:marBottom w:val="0"/>
                  <w:divBdr>
                    <w:top w:val="none" w:sz="0" w:space="0" w:color="auto"/>
                    <w:left w:val="none" w:sz="0" w:space="0" w:color="auto"/>
                    <w:bottom w:val="none" w:sz="0" w:space="0" w:color="auto"/>
                    <w:right w:val="none" w:sz="0" w:space="0" w:color="auto"/>
                  </w:divBdr>
                  <w:divsChild>
                    <w:div w:id="1145584067">
                      <w:marLeft w:val="2400"/>
                      <w:marRight w:val="0"/>
                      <w:marTop w:val="75"/>
                      <w:marBottom w:val="0"/>
                      <w:divBdr>
                        <w:top w:val="none" w:sz="0" w:space="0" w:color="auto"/>
                        <w:left w:val="none" w:sz="0" w:space="0" w:color="auto"/>
                        <w:bottom w:val="none" w:sz="0" w:space="0" w:color="auto"/>
                        <w:right w:val="none" w:sz="0" w:space="0" w:color="auto"/>
                      </w:divBdr>
                    </w:div>
                  </w:divsChild>
                </w:div>
                <w:div w:id="997269906">
                  <w:marLeft w:val="0"/>
                  <w:marRight w:val="0"/>
                  <w:marTop w:val="0"/>
                  <w:marBottom w:val="225"/>
                  <w:divBdr>
                    <w:top w:val="none" w:sz="0" w:space="0" w:color="auto"/>
                    <w:left w:val="none" w:sz="0" w:space="0" w:color="auto"/>
                    <w:bottom w:val="none" w:sz="0" w:space="0" w:color="auto"/>
                    <w:right w:val="none" w:sz="0" w:space="0" w:color="auto"/>
                  </w:divBdr>
                  <w:divsChild>
                    <w:div w:id="760102644">
                      <w:marLeft w:val="0"/>
                      <w:marRight w:val="0"/>
                      <w:marTop w:val="180"/>
                      <w:marBottom w:val="0"/>
                      <w:divBdr>
                        <w:top w:val="none" w:sz="0" w:space="0" w:color="auto"/>
                        <w:left w:val="none" w:sz="0" w:space="0" w:color="auto"/>
                        <w:bottom w:val="none" w:sz="0" w:space="0" w:color="auto"/>
                        <w:right w:val="none" w:sz="0" w:space="0" w:color="auto"/>
                      </w:divBdr>
                    </w:div>
                  </w:divsChild>
                </w:div>
                <w:div w:id="1492599911">
                  <w:marLeft w:val="0"/>
                  <w:marRight w:val="0"/>
                  <w:marTop w:val="0"/>
                  <w:marBottom w:val="0"/>
                  <w:divBdr>
                    <w:top w:val="single" w:sz="12" w:space="0" w:color="CCD4D9"/>
                    <w:left w:val="single" w:sz="12" w:space="0" w:color="CCD4D9"/>
                    <w:bottom w:val="single" w:sz="12" w:space="0" w:color="CCD4D9"/>
                    <w:right w:val="single" w:sz="12" w:space="0" w:color="CCD4D9"/>
                  </w:divBdr>
                  <w:divsChild>
                    <w:div w:id="335423093">
                      <w:marLeft w:val="0"/>
                      <w:marRight w:val="0"/>
                      <w:marTop w:val="0"/>
                      <w:marBottom w:val="0"/>
                      <w:divBdr>
                        <w:top w:val="single" w:sz="6" w:space="0" w:color="E6EAED"/>
                        <w:left w:val="none" w:sz="0" w:space="0" w:color="auto"/>
                        <w:bottom w:val="none" w:sz="0" w:space="0" w:color="auto"/>
                        <w:right w:val="none" w:sz="0" w:space="0" w:color="auto"/>
                      </w:divBdr>
                    </w:div>
                  </w:divsChild>
                </w:div>
                <w:div w:id="464085918">
                  <w:marLeft w:val="0"/>
                  <w:marRight w:val="0"/>
                  <w:marTop w:val="0"/>
                  <w:marBottom w:val="0"/>
                  <w:divBdr>
                    <w:top w:val="single" w:sz="6" w:space="0" w:color="CCD4D9"/>
                    <w:left w:val="single" w:sz="6" w:space="0" w:color="CCD4D9"/>
                    <w:bottom w:val="single" w:sz="6" w:space="0" w:color="CCD4D9"/>
                    <w:right w:val="single" w:sz="6" w:space="0" w:color="CCD4D9"/>
                  </w:divBdr>
                </w:div>
                <w:div w:id="1309167688">
                  <w:marLeft w:val="0"/>
                  <w:marRight w:val="0"/>
                  <w:marTop w:val="0"/>
                  <w:marBottom w:val="0"/>
                  <w:divBdr>
                    <w:top w:val="single" w:sz="6" w:space="0" w:color="CCD4D9"/>
                    <w:left w:val="single" w:sz="6" w:space="0" w:color="CCD4D9"/>
                    <w:bottom w:val="single" w:sz="6" w:space="0" w:color="CCD4D9"/>
                    <w:right w:val="single" w:sz="6" w:space="0" w:color="CCD4D9"/>
                  </w:divBdr>
                </w:div>
                <w:div w:id="2113165024">
                  <w:marLeft w:val="0"/>
                  <w:marRight w:val="0"/>
                  <w:marTop w:val="0"/>
                  <w:marBottom w:val="0"/>
                  <w:divBdr>
                    <w:top w:val="single" w:sz="6" w:space="0" w:color="CCD4D9"/>
                    <w:left w:val="single" w:sz="6" w:space="0" w:color="CCD4D9"/>
                    <w:bottom w:val="single" w:sz="6" w:space="0" w:color="CCD4D9"/>
                    <w:right w:val="single" w:sz="6" w:space="0" w:color="CCD4D9"/>
                  </w:divBdr>
                </w:div>
                <w:div w:id="44566091">
                  <w:marLeft w:val="0"/>
                  <w:marRight w:val="0"/>
                  <w:marTop w:val="300"/>
                  <w:marBottom w:val="0"/>
                  <w:divBdr>
                    <w:top w:val="none" w:sz="0" w:space="0" w:color="auto"/>
                    <w:left w:val="none" w:sz="0" w:space="0" w:color="auto"/>
                    <w:bottom w:val="none" w:sz="0" w:space="0" w:color="auto"/>
                    <w:right w:val="none" w:sz="0" w:space="0" w:color="auto"/>
                  </w:divBdr>
                </w:div>
                <w:div w:id="1013915957">
                  <w:marLeft w:val="0"/>
                  <w:marRight w:val="0"/>
                  <w:marTop w:val="0"/>
                  <w:marBottom w:val="0"/>
                  <w:divBdr>
                    <w:top w:val="none" w:sz="0" w:space="0" w:color="auto"/>
                    <w:left w:val="none" w:sz="0" w:space="0" w:color="auto"/>
                    <w:bottom w:val="none" w:sz="0" w:space="0" w:color="auto"/>
                    <w:right w:val="none" w:sz="0" w:space="0" w:color="auto"/>
                  </w:divBdr>
                  <w:divsChild>
                    <w:div w:id="789400533">
                      <w:marLeft w:val="0"/>
                      <w:marRight w:val="0"/>
                      <w:marTop w:val="0"/>
                      <w:marBottom w:val="0"/>
                      <w:divBdr>
                        <w:top w:val="none" w:sz="0" w:space="0" w:color="auto"/>
                        <w:left w:val="none" w:sz="0" w:space="0" w:color="auto"/>
                        <w:bottom w:val="none" w:sz="0" w:space="0" w:color="auto"/>
                        <w:right w:val="none" w:sz="0" w:space="0" w:color="auto"/>
                      </w:divBdr>
                      <w:divsChild>
                        <w:div w:id="16574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7209">
                  <w:marLeft w:val="0"/>
                  <w:marRight w:val="0"/>
                  <w:marTop w:val="0"/>
                  <w:marBottom w:val="300"/>
                  <w:divBdr>
                    <w:top w:val="none" w:sz="0" w:space="0" w:color="auto"/>
                    <w:left w:val="none" w:sz="0" w:space="0" w:color="auto"/>
                    <w:bottom w:val="none" w:sz="0" w:space="0" w:color="auto"/>
                    <w:right w:val="none" w:sz="0" w:space="0" w:color="auto"/>
                  </w:divBdr>
                  <w:divsChild>
                    <w:div w:id="2082211818">
                      <w:marLeft w:val="0"/>
                      <w:marRight w:val="0"/>
                      <w:marTop w:val="0"/>
                      <w:marBottom w:val="0"/>
                      <w:divBdr>
                        <w:top w:val="none" w:sz="0" w:space="0" w:color="auto"/>
                        <w:left w:val="none" w:sz="0" w:space="0" w:color="auto"/>
                        <w:bottom w:val="none" w:sz="0" w:space="0" w:color="auto"/>
                        <w:right w:val="none" w:sz="0" w:space="0" w:color="auto"/>
                      </w:divBdr>
                      <w:divsChild>
                        <w:div w:id="277107611">
                          <w:marLeft w:val="0"/>
                          <w:marRight w:val="0"/>
                          <w:marTop w:val="0"/>
                          <w:marBottom w:val="0"/>
                          <w:divBdr>
                            <w:top w:val="none" w:sz="0" w:space="0" w:color="auto"/>
                            <w:left w:val="none" w:sz="0" w:space="0" w:color="auto"/>
                            <w:bottom w:val="none" w:sz="0" w:space="0" w:color="auto"/>
                            <w:right w:val="none" w:sz="0" w:space="0" w:color="auto"/>
                          </w:divBdr>
                          <w:divsChild>
                            <w:div w:id="19064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8611">
                  <w:marLeft w:val="0"/>
                  <w:marRight w:val="0"/>
                  <w:marTop w:val="0"/>
                  <w:marBottom w:val="300"/>
                  <w:divBdr>
                    <w:top w:val="single" w:sz="6" w:space="3" w:color="E5E5E5"/>
                    <w:left w:val="single" w:sz="6" w:space="0" w:color="E5E5E5"/>
                    <w:bottom w:val="single" w:sz="6" w:space="0" w:color="E5E5E5"/>
                    <w:right w:val="single" w:sz="6" w:space="0" w:color="E5E5E5"/>
                  </w:divBdr>
                </w:div>
                <w:div w:id="2080788202">
                  <w:marLeft w:val="0"/>
                  <w:marRight w:val="0"/>
                  <w:marTop w:val="0"/>
                  <w:marBottom w:val="450"/>
                  <w:divBdr>
                    <w:top w:val="none" w:sz="0" w:space="0" w:color="auto"/>
                    <w:left w:val="none" w:sz="0" w:space="0" w:color="auto"/>
                    <w:bottom w:val="none" w:sz="0" w:space="0" w:color="auto"/>
                    <w:right w:val="none" w:sz="0" w:space="0" w:color="auto"/>
                  </w:divBdr>
                  <w:divsChild>
                    <w:div w:id="933782383">
                      <w:marLeft w:val="0"/>
                      <w:marRight w:val="0"/>
                      <w:marTop w:val="0"/>
                      <w:marBottom w:val="300"/>
                      <w:divBdr>
                        <w:top w:val="none" w:sz="0" w:space="5" w:color="auto"/>
                        <w:left w:val="none" w:sz="0" w:space="0" w:color="auto"/>
                        <w:bottom w:val="single" w:sz="6" w:space="0" w:color="E6E6E6"/>
                        <w:right w:val="none" w:sz="0" w:space="0" w:color="auto"/>
                      </w:divBdr>
                      <w:divsChild>
                        <w:div w:id="1313800239">
                          <w:marLeft w:val="0"/>
                          <w:marRight w:val="0"/>
                          <w:marTop w:val="0"/>
                          <w:marBottom w:val="0"/>
                          <w:divBdr>
                            <w:top w:val="none" w:sz="0" w:space="0" w:color="auto"/>
                            <w:left w:val="none" w:sz="0" w:space="0" w:color="auto"/>
                            <w:bottom w:val="none" w:sz="0" w:space="0" w:color="auto"/>
                            <w:right w:val="none" w:sz="0" w:space="0" w:color="auto"/>
                          </w:divBdr>
                        </w:div>
                        <w:div w:id="77529383">
                          <w:marLeft w:val="0"/>
                          <w:marRight w:val="0"/>
                          <w:marTop w:val="0"/>
                          <w:marBottom w:val="0"/>
                          <w:divBdr>
                            <w:top w:val="none" w:sz="0" w:space="0" w:color="auto"/>
                            <w:left w:val="none" w:sz="0" w:space="0" w:color="auto"/>
                            <w:bottom w:val="none" w:sz="0" w:space="0" w:color="auto"/>
                            <w:right w:val="none" w:sz="0" w:space="0" w:color="auto"/>
                          </w:divBdr>
                        </w:div>
                      </w:divsChild>
                    </w:div>
                    <w:div w:id="1528250820">
                      <w:marLeft w:val="0"/>
                      <w:marRight w:val="0"/>
                      <w:marTop w:val="0"/>
                      <w:marBottom w:val="0"/>
                      <w:divBdr>
                        <w:top w:val="none" w:sz="0" w:space="0" w:color="auto"/>
                        <w:left w:val="none" w:sz="0" w:space="0" w:color="auto"/>
                        <w:bottom w:val="none" w:sz="0" w:space="0" w:color="auto"/>
                        <w:right w:val="none" w:sz="0" w:space="0" w:color="auto"/>
                      </w:divBdr>
                      <w:divsChild>
                        <w:div w:id="1245383746">
                          <w:marLeft w:val="0"/>
                          <w:marRight w:val="0"/>
                          <w:marTop w:val="0"/>
                          <w:marBottom w:val="0"/>
                          <w:divBdr>
                            <w:top w:val="none" w:sz="0" w:space="0" w:color="auto"/>
                            <w:left w:val="none" w:sz="0" w:space="0" w:color="auto"/>
                            <w:bottom w:val="none" w:sz="0" w:space="0" w:color="auto"/>
                            <w:right w:val="none" w:sz="0" w:space="0" w:color="auto"/>
                          </w:divBdr>
                          <w:divsChild>
                            <w:div w:id="9009488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925848949">
                      <w:marLeft w:val="0"/>
                      <w:marRight w:val="0"/>
                      <w:marTop w:val="0"/>
                      <w:marBottom w:val="0"/>
                      <w:divBdr>
                        <w:top w:val="none" w:sz="0" w:space="0" w:color="auto"/>
                        <w:left w:val="none" w:sz="0" w:space="0" w:color="auto"/>
                        <w:bottom w:val="none" w:sz="0" w:space="0" w:color="auto"/>
                        <w:right w:val="none" w:sz="0" w:space="0" w:color="auto"/>
                      </w:divBdr>
                      <w:divsChild>
                        <w:div w:id="1540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6410">
                  <w:marLeft w:val="0"/>
                  <w:marRight w:val="0"/>
                  <w:marTop w:val="0"/>
                  <w:marBottom w:val="0"/>
                  <w:divBdr>
                    <w:top w:val="single" w:sz="6" w:space="0" w:color="E6E6E6"/>
                    <w:left w:val="single" w:sz="6" w:space="0" w:color="E6E6E6"/>
                    <w:bottom w:val="single" w:sz="6" w:space="4" w:color="E6E6E6"/>
                    <w:right w:val="single" w:sz="6" w:space="0" w:color="E6E6E6"/>
                  </w:divBdr>
                </w:div>
              </w:divsChild>
            </w:div>
          </w:divsChild>
        </w:div>
        <w:div w:id="793140486">
          <w:marLeft w:val="0"/>
          <w:marRight w:val="0"/>
          <w:marTop w:val="0"/>
          <w:marBottom w:val="0"/>
          <w:divBdr>
            <w:top w:val="none" w:sz="0" w:space="0" w:color="auto"/>
            <w:left w:val="none" w:sz="0" w:space="0" w:color="auto"/>
            <w:bottom w:val="none" w:sz="0" w:space="0" w:color="auto"/>
            <w:right w:val="none" w:sz="0" w:space="0" w:color="auto"/>
          </w:divBdr>
          <w:divsChild>
            <w:div w:id="1948463265">
              <w:marLeft w:val="0"/>
              <w:marRight w:val="0"/>
              <w:marTop w:val="0"/>
              <w:marBottom w:val="0"/>
              <w:divBdr>
                <w:top w:val="none" w:sz="0" w:space="0" w:color="auto"/>
                <w:left w:val="none" w:sz="0" w:space="0" w:color="auto"/>
                <w:bottom w:val="none" w:sz="0" w:space="0" w:color="auto"/>
                <w:right w:val="none" w:sz="0" w:space="0" w:color="auto"/>
              </w:divBdr>
              <w:divsChild>
                <w:div w:id="1088161284">
                  <w:marLeft w:val="0"/>
                  <w:marRight w:val="0"/>
                  <w:marTop w:val="0"/>
                  <w:marBottom w:val="150"/>
                  <w:divBdr>
                    <w:top w:val="none" w:sz="0" w:space="0" w:color="auto"/>
                    <w:left w:val="none" w:sz="0" w:space="0" w:color="auto"/>
                    <w:bottom w:val="none" w:sz="0" w:space="0" w:color="auto"/>
                    <w:right w:val="none" w:sz="0" w:space="0" w:color="auto"/>
                  </w:divBdr>
                </w:div>
                <w:div w:id="1450078175">
                  <w:marLeft w:val="0"/>
                  <w:marRight w:val="0"/>
                  <w:marTop w:val="0"/>
                  <w:marBottom w:val="120"/>
                  <w:divBdr>
                    <w:top w:val="none" w:sz="0" w:space="0" w:color="auto"/>
                    <w:left w:val="none" w:sz="0" w:space="0" w:color="auto"/>
                    <w:bottom w:val="none" w:sz="0" w:space="0" w:color="auto"/>
                    <w:right w:val="none" w:sz="0" w:space="0" w:color="auto"/>
                  </w:divBdr>
                </w:div>
              </w:divsChild>
            </w:div>
            <w:div w:id="1909418051">
              <w:marLeft w:val="0"/>
              <w:marRight w:val="0"/>
              <w:marTop w:val="0"/>
              <w:marBottom w:val="0"/>
              <w:divBdr>
                <w:top w:val="none" w:sz="0" w:space="0" w:color="auto"/>
                <w:left w:val="none" w:sz="0" w:space="0" w:color="auto"/>
                <w:bottom w:val="none" w:sz="0" w:space="0" w:color="auto"/>
                <w:right w:val="none" w:sz="0" w:space="0" w:color="auto"/>
              </w:divBdr>
              <w:divsChild>
                <w:div w:id="996609852">
                  <w:marLeft w:val="0"/>
                  <w:marRight w:val="0"/>
                  <w:marTop w:val="0"/>
                  <w:marBottom w:val="0"/>
                  <w:divBdr>
                    <w:top w:val="none" w:sz="0" w:space="0" w:color="auto"/>
                    <w:left w:val="none" w:sz="0" w:space="0" w:color="auto"/>
                    <w:bottom w:val="none" w:sz="0" w:space="0" w:color="auto"/>
                    <w:right w:val="none" w:sz="0" w:space="0" w:color="auto"/>
                  </w:divBdr>
                  <w:divsChild>
                    <w:div w:id="1053581484">
                      <w:marLeft w:val="0"/>
                      <w:marRight w:val="0"/>
                      <w:marTop w:val="0"/>
                      <w:marBottom w:val="0"/>
                      <w:divBdr>
                        <w:top w:val="none" w:sz="0" w:space="0" w:color="auto"/>
                        <w:left w:val="none" w:sz="0" w:space="0" w:color="auto"/>
                        <w:bottom w:val="none" w:sz="0" w:space="0" w:color="auto"/>
                        <w:right w:val="none" w:sz="0" w:space="0" w:color="auto"/>
                      </w:divBdr>
                      <w:divsChild>
                        <w:div w:id="3773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739447">
              <w:marLeft w:val="0"/>
              <w:marRight w:val="0"/>
              <w:marTop w:val="0"/>
              <w:marBottom w:val="0"/>
              <w:divBdr>
                <w:top w:val="none" w:sz="0" w:space="0" w:color="auto"/>
                <w:left w:val="none" w:sz="0" w:space="0" w:color="auto"/>
                <w:bottom w:val="none" w:sz="0" w:space="0" w:color="auto"/>
                <w:right w:val="none" w:sz="0" w:space="0" w:color="auto"/>
              </w:divBdr>
            </w:div>
            <w:div w:id="385491832">
              <w:marLeft w:val="0"/>
              <w:marRight w:val="0"/>
              <w:marTop w:val="0"/>
              <w:marBottom w:val="0"/>
              <w:divBdr>
                <w:top w:val="none" w:sz="0" w:space="0" w:color="auto"/>
                <w:left w:val="none" w:sz="0" w:space="0" w:color="auto"/>
                <w:bottom w:val="single" w:sz="36" w:space="0" w:color="FFFFFF"/>
                <w:right w:val="none" w:sz="0" w:space="0" w:color="auto"/>
              </w:divBdr>
              <w:divsChild>
                <w:div w:id="327901775">
                  <w:marLeft w:val="0"/>
                  <w:marRight w:val="0"/>
                  <w:marTop w:val="0"/>
                  <w:marBottom w:val="0"/>
                  <w:divBdr>
                    <w:top w:val="none" w:sz="0" w:space="0" w:color="auto"/>
                    <w:left w:val="none" w:sz="0" w:space="0" w:color="auto"/>
                    <w:bottom w:val="none" w:sz="0" w:space="0" w:color="auto"/>
                    <w:right w:val="none" w:sz="0" w:space="0" w:color="auto"/>
                  </w:divBdr>
                  <w:divsChild>
                    <w:div w:id="1639606424">
                      <w:marLeft w:val="0"/>
                      <w:marRight w:val="0"/>
                      <w:marTop w:val="240"/>
                      <w:marBottom w:val="0"/>
                      <w:divBdr>
                        <w:top w:val="none" w:sz="0" w:space="0" w:color="auto"/>
                        <w:left w:val="none" w:sz="0" w:space="0" w:color="auto"/>
                        <w:bottom w:val="none" w:sz="0" w:space="0" w:color="auto"/>
                        <w:right w:val="none" w:sz="0" w:space="0" w:color="auto"/>
                      </w:divBdr>
                      <w:divsChild>
                        <w:div w:id="410926570">
                          <w:marLeft w:val="0"/>
                          <w:marRight w:val="150"/>
                          <w:marTop w:val="0"/>
                          <w:marBottom w:val="0"/>
                          <w:divBdr>
                            <w:top w:val="none" w:sz="0" w:space="0" w:color="auto"/>
                            <w:left w:val="none" w:sz="0" w:space="0" w:color="auto"/>
                            <w:bottom w:val="none" w:sz="0" w:space="0" w:color="auto"/>
                            <w:right w:val="none" w:sz="0" w:space="0" w:color="auto"/>
                          </w:divBdr>
                        </w:div>
                      </w:divsChild>
                    </w:div>
                    <w:div w:id="12025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3579">
              <w:marLeft w:val="0"/>
              <w:marRight w:val="0"/>
              <w:marTop w:val="0"/>
              <w:marBottom w:val="0"/>
              <w:divBdr>
                <w:top w:val="none" w:sz="0" w:space="0" w:color="auto"/>
                <w:left w:val="none" w:sz="0" w:space="0" w:color="auto"/>
                <w:bottom w:val="none" w:sz="0" w:space="0" w:color="auto"/>
                <w:right w:val="none" w:sz="0" w:space="0" w:color="auto"/>
              </w:divBdr>
            </w:div>
            <w:div w:id="1902209356">
              <w:marLeft w:val="0"/>
              <w:marRight w:val="0"/>
              <w:marTop w:val="0"/>
              <w:marBottom w:val="0"/>
              <w:divBdr>
                <w:top w:val="none" w:sz="0" w:space="0" w:color="auto"/>
                <w:left w:val="none" w:sz="0" w:space="0" w:color="auto"/>
                <w:bottom w:val="none" w:sz="0" w:space="0" w:color="auto"/>
                <w:right w:val="none" w:sz="0" w:space="0" w:color="auto"/>
              </w:divBdr>
              <w:divsChild>
                <w:div w:id="897519987">
                  <w:marLeft w:val="0"/>
                  <w:marRight w:val="0"/>
                  <w:marTop w:val="225"/>
                  <w:marBottom w:val="0"/>
                  <w:divBdr>
                    <w:top w:val="none" w:sz="0" w:space="0" w:color="auto"/>
                    <w:left w:val="none" w:sz="0" w:space="0" w:color="auto"/>
                    <w:bottom w:val="none" w:sz="0" w:space="0" w:color="auto"/>
                    <w:right w:val="none" w:sz="0" w:space="0" w:color="auto"/>
                  </w:divBdr>
                </w:div>
              </w:divsChild>
            </w:div>
            <w:div w:id="119151686">
              <w:marLeft w:val="0"/>
              <w:marRight w:val="0"/>
              <w:marTop w:val="0"/>
              <w:marBottom w:val="0"/>
              <w:divBdr>
                <w:top w:val="none" w:sz="0" w:space="0" w:color="auto"/>
                <w:left w:val="none" w:sz="0" w:space="0" w:color="auto"/>
                <w:bottom w:val="none" w:sz="0" w:space="0" w:color="auto"/>
                <w:right w:val="none" w:sz="0" w:space="0" w:color="auto"/>
              </w:divBdr>
              <w:divsChild>
                <w:div w:id="1131285903">
                  <w:marLeft w:val="0"/>
                  <w:marRight w:val="0"/>
                  <w:marTop w:val="0"/>
                  <w:marBottom w:val="0"/>
                  <w:divBdr>
                    <w:top w:val="none" w:sz="0" w:space="0" w:color="auto"/>
                    <w:left w:val="none" w:sz="0" w:space="0" w:color="auto"/>
                    <w:bottom w:val="none" w:sz="0" w:space="0" w:color="auto"/>
                    <w:right w:val="none" w:sz="0" w:space="0" w:color="auto"/>
                  </w:divBdr>
                </w:div>
                <w:div w:id="410740191">
                  <w:marLeft w:val="0"/>
                  <w:marRight w:val="0"/>
                  <w:marTop w:val="120"/>
                  <w:marBottom w:val="0"/>
                  <w:divBdr>
                    <w:top w:val="none" w:sz="0" w:space="0" w:color="auto"/>
                    <w:left w:val="none" w:sz="0" w:space="0" w:color="auto"/>
                    <w:bottom w:val="none" w:sz="0" w:space="0" w:color="auto"/>
                    <w:right w:val="none" w:sz="0" w:space="0" w:color="auto"/>
                  </w:divBdr>
                  <w:divsChild>
                    <w:div w:id="1848909667">
                      <w:marLeft w:val="0"/>
                      <w:marRight w:val="0"/>
                      <w:marTop w:val="0"/>
                      <w:marBottom w:val="0"/>
                      <w:divBdr>
                        <w:top w:val="none" w:sz="0" w:space="0" w:color="auto"/>
                        <w:left w:val="none" w:sz="0" w:space="0" w:color="auto"/>
                        <w:bottom w:val="none" w:sz="0" w:space="0" w:color="auto"/>
                        <w:right w:val="none" w:sz="0" w:space="0" w:color="auto"/>
                      </w:divBdr>
                      <w:divsChild>
                        <w:div w:id="1005013375">
                          <w:marLeft w:val="0"/>
                          <w:marRight w:val="0"/>
                          <w:marTop w:val="0"/>
                          <w:marBottom w:val="0"/>
                          <w:divBdr>
                            <w:top w:val="none" w:sz="0" w:space="0" w:color="auto"/>
                            <w:left w:val="none" w:sz="0" w:space="0" w:color="auto"/>
                            <w:bottom w:val="none" w:sz="0" w:space="0" w:color="auto"/>
                            <w:right w:val="none" w:sz="0" w:space="0" w:color="auto"/>
                          </w:divBdr>
                        </w:div>
                        <w:div w:id="438110268">
                          <w:marLeft w:val="0"/>
                          <w:marRight w:val="0"/>
                          <w:marTop w:val="0"/>
                          <w:marBottom w:val="0"/>
                          <w:divBdr>
                            <w:top w:val="none" w:sz="0" w:space="0" w:color="auto"/>
                            <w:left w:val="none" w:sz="0" w:space="0" w:color="auto"/>
                            <w:bottom w:val="none" w:sz="0" w:space="0" w:color="auto"/>
                            <w:right w:val="none" w:sz="0" w:space="0" w:color="auto"/>
                          </w:divBdr>
                        </w:div>
                        <w:div w:id="20427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9885">
                  <w:marLeft w:val="0"/>
                  <w:marRight w:val="0"/>
                  <w:marTop w:val="150"/>
                  <w:marBottom w:val="0"/>
                  <w:divBdr>
                    <w:top w:val="none" w:sz="0" w:space="0" w:color="auto"/>
                    <w:left w:val="none" w:sz="0" w:space="0" w:color="auto"/>
                    <w:bottom w:val="none" w:sz="0" w:space="0" w:color="auto"/>
                    <w:right w:val="none" w:sz="0" w:space="0" w:color="auto"/>
                  </w:divBdr>
                </w:div>
              </w:divsChild>
            </w:div>
            <w:div w:id="645008411">
              <w:marLeft w:val="0"/>
              <w:marRight w:val="0"/>
              <w:marTop w:val="0"/>
              <w:marBottom w:val="0"/>
              <w:divBdr>
                <w:top w:val="none" w:sz="0" w:space="0" w:color="auto"/>
                <w:left w:val="none" w:sz="0" w:space="0" w:color="auto"/>
                <w:bottom w:val="none" w:sz="0" w:space="0" w:color="auto"/>
                <w:right w:val="none" w:sz="0" w:space="0" w:color="auto"/>
              </w:divBdr>
              <w:divsChild>
                <w:div w:id="1505783637">
                  <w:marLeft w:val="0"/>
                  <w:marRight w:val="0"/>
                  <w:marTop w:val="0"/>
                  <w:marBottom w:val="0"/>
                  <w:divBdr>
                    <w:top w:val="none" w:sz="0" w:space="0" w:color="auto"/>
                    <w:left w:val="none" w:sz="0" w:space="0" w:color="auto"/>
                    <w:bottom w:val="none" w:sz="0" w:space="0" w:color="auto"/>
                    <w:right w:val="none" w:sz="0" w:space="0" w:color="auto"/>
                  </w:divBdr>
                  <w:divsChild>
                    <w:div w:id="1631278882">
                      <w:marLeft w:val="0"/>
                      <w:marRight w:val="0"/>
                      <w:marTop w:val="0"/>
                      <w:marBottom w:val="0"/>
                      <w:divBdr>
                        <w:top w:val="none" w:sz="0" w:space="0" w:color="auto"/>
                        <w:left w:val="none" w:sz="0" w:space="0" w:color="auto"/>
                        <w:bottom w:val="none" w:sz="0" w:space="0" w:color="auto"/>
                        <w:right w:val="none" w:sz="0" w:space="0" w:color="auto"/>
                      </w:divBdr>
                      <w:divsChild>
                        <w:div w:id="9533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3032">
              <w:marLeft w:val="0"/>
              <w:marRight w:val="0"/>
              <w:marTop w:val="0"/>
              <w:marBottom w:val="0"/>
              <w:divBdr>
                <w:top w:val="none" w:sz="0" w:space="0" w:color="auto"/>
                <w:left w:val="none" w:sz="0" w:space="0" w:color="auto"/>
                <w:bottom w:val="none" w:sz="0" w:space="0" w:color="auto"/>
                <w:right w:val="none" w:sz="0" w:space="0" w:color="auto"/>
              </w:divBdr>
            </w:div>
            <w:div w:id="1246723793">
              <w:marLeft w:val="0"/>
              <w:marRight w:val="0"/>
              <w:marTop w:val="0"/>
              <w:marBottom w:val="0"/>
              <w:divBdr>
                <w:top w:val="none" w:sz="0" w:space="0" w:color="auto"/>
                <w:left w:val="none" w:sz="0" w:space="0" w:color="auto"/>
                <w:bottom w:val="none" w:sz="0" w:space="0" w:color="auto"/>
                <w:right w:val="none" w:sz="0" w:space="0" w:color="auto"/>
              </w:divBdr>
              <w:divsChild>
                <w:div w:id="1035546598">
                  <w:marLeft w:val="0"/>
                  <w:marRight w:val="0"/>
                  <w:marTop w:val="225"/>
                  <w:marBottom w:val="300"/>
                  <w:divBdr>
                    <w:top w:val="none" w:sz="0" w:space="0" w:color="auto"/>
                    <w:left w:val="none" w:sz="0" w:space="0" w:color="auto"/>
                    <w:bottom w:val="none" w:sz="0" w:space="0" w:color="auto"/>
                    <w:right w:val="none" w:sz="0" w:space="0" w:color="auto"/>
                  </w:divBdr>
                  <w:divsChild>
                    <w:div w:id="1158810122">
                      <w:marLeft w:val="0"/>
                      <w:marRight w:val="150"/>
                      <w:marTop w:val="0"/>
                      <w:marBottom w:val="0"/>
                      <w:divBdr>
                        <w:top w:val="none" w:sz="0" w:space="0" w:color="auto"/>
                        <w:left w:val="none" w:sz="0" w:space="0" w:color="auto"/>
                        <w:bottom w:val="none" w:sz="0" w:space="0" w:color="auto"/>
                        <w:right w:val="none" w:sz="0" w:space="0" w:color="auto"/>
                      </w:divBdr>
                    </w:div>
                  </w:divsChild>
                </w:div>
                <w:div w:id="744182084">
                  <w:marLeft w:val="0"/>
                  <w:marRight w:val="0"/>
                  <w:marTop w:val="0"/>
                  <w:marBottom w:val="0"/>
                  <w:divBdr>
                    <w:top w:val="none" w:sz="0" w:space="0" w:color="auto"/>
                    <w:left w:val="none" w:sz="0" w:space="0" w:color="auto"/>
                    <w:bottom w:val="none" w:sz="0" w:space="0" w:color="auto"/>
                    <w:right w:val="none" w:sz="0" w:space="0" w:color="auto"/>
                  </w:divBdr>
                </w:div>
              </w:divsChild>
            </w:div>
            <w:div w:id="1041325252">
              <w:marLeft w:val="0"/>
              <w:marRight w:val="0"/>
              <w:marTop w:val="0"/>
              <w:marBottom w:val="0"/>
              <w:divBdr>
                <w:top w:val="none" w:sz="0" w:space="0" w:color="auto"/>
                <w:left w:val="none" w:sz="0" w:space="0" w:color="auto"/>
                <w:bottom w:val="none" w:sz="0" w:space="0" w:color="auto"/>
                <w:right w:val="none" w:sz="0" w:space="0" w:color="auto"/>
              </w:divBdr>
              <w:divsChild>
                <w:div w:id="1070343402">
                  <w:marLeft w:val="0"/>
                  <w:marRight w:val="0"/>
                  <w:marTop w:val="0"/>
                  <w:marBottom w:val="0"/>
                  <w:divBdr>
                    <w:top w:val="none" w:sz="0" w:space="0" w:color="auto"/>
                    <w:left w:val="none" w:sz="0" w:space="0" w:color="auto"/>
                    <w:bottom w:val="none" w:sz="0" w:space="0" w:color="auto"/>
                    <w:right w:val="none" w:sz="0" w:space="0" w:color="auto"/>
                  </w:divBdr>
                  <w:divsChild>
                    <w:div w:id="1778402250">
                      <w:marLeft w:val="0"/>
                      <w:marRight w:val="0"/>
                      <w:marTop w:val="0"/>
                      <w:marBottom w:val="0"/>
                      <w:divBdr>
                        <w:top w:val="none" w:sz="0" w:space="0" w:color="auto"/>
                        <w:left w:val="none" w:sz="0" w:space="0" w:color="auto"/>
                        <w:bottom w:val="none" w:sz="0" w:space="0" w:color="auto"/>
                        <w:right w:val="none" w:sz="0" w:space="0" w:color="auto"/>
                      </w:divBdr>
                      <w:divsChild>
                        <w:div w:id="12910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89478">
              <w:marLeft w:val="0"/>
              <w:marRight w:val="0"/>
              <w:marTop w:val="405"/>
              <w:marBottom w:val="405"/>
              <w:divBdr>
                <w:top w:val="none" w:sz="0" w:space="0" w:color="auto"/>
                <w:left w:val="none" w:sz="0" w:space="0" w:color="auto"/>
                <w:bottom w:val="none" w:sz="0" w:space="0" w:color="auto"/>
                <w:right w:val="none" w:sz="0" w:space="0" w:color="auto"/>
              </w:divBdr>
              <w:divsChild>
                <w:div w:id="178411180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10796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wys</dc:creator>
  <cp:lastModifiedBy>wys</cp:lastModifiedBy>
  <cp:revision>4</cp:revision>
  <dcterms:created xsi:type="dcterms:W3CDTF">2016-01-22T08:13:00Z</dcterms:created>
  <dcterms:modified xsi:type="dcterms:W3CDTF">2016-01-22T08:26:00Z</dcterms:modified>
</cp:coreProperties>
</file>