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Detailed 4-Week Plan for Gifted Students with Borderline Intelligence</w:t>
      </w:r>
    </w:p>
    <w:p>
      <w:pPr>
        <w:pStyle w:val="Heading2"/>
      </w:pPr>
      <w:r>
        <w:t>Week 1: Orientation and Motivation Building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Objectives</w:t>
            </w:r>
          </w:p>
        </w:tc>
        <w:tc>
          <w:tcPr>
            <w:tcW w:type="dxa" w:w="4320"/>
          </w:tcPr>
          <w:p>
            <w:r>
              <w:t>Increase student self-confidence.</w:t>
              <w:br/>
              <w:t>Identify academic and skill strengths.</w:t>
            </w:r>
          </w:p>
        </w:tc>
      </w:tr>
      <w:tr>
        <w:tc>
          <w:tcPr>
            <w:tcW w:type="dxa" w:w="4320"/>
          </w:tcPr>
          <w:p>
            <w:r>
              <w:t>Individual Activities</w:t>
            </w:r>
          </w:p>
        </w:tc>
        <w:tc>
          <w:tcPr>
            <w:tcW w:type="dxa" w:w="4320"/>
          </w:tcPr>
          <w:p>
            <w:r>
              <w:t>Simple activity: Solve picture puzzles or matching games.</w:t>
              <w:br/>
              <w:t>Drawing or writing to express interests.</w:t>
              <w:br/>
              <w:t>Listening activity (short story) with direct questions.</w:t>
            </w:r>
          </w:p>
        </w:tc>
      </w:tr>
      <w:tr>
        <w:tc>
          <w:tcPr>
            <w:tcW w:type="dxa" w:w="4320"/>
          </w:tcPr>
          <w:p>
            <w:r>
              <w:t>Follow-up Tools</w:t>
            </w:r>
          </w:p>
        </w:tc>
        <w:tc>
          <w:tcPr>
            <w:tcW w:type="dxa" w:w="4320"/>
          </w:tcPr>
          <w:p>
            <w:r>
              <w:t>Daily record for focus and participation.</w:t>
            </w:r>
          </w:p>
        </w:tc>
      </w:tr>
      <w:tr>
        <w:tc>
          <w:tcPr>
            <w:tcW w:type="dxa" w:w="4320"/>
          </w:tcPr>
          <w:p>
            <w:r>
              <w:t>Expected Outcomes</w:t>
            </w:r>
          </w:p>
        </w:tc>
        <w:tc>
          <w:tcPr>
            <w:tcW w:type="dxa" w:w="4320"/>
          </w:tcPr>
          <w:p>
            <w:r>
              <w:t>Initial identification of student’s abilities and interests.</w:t>
            </w:r>
          </w:p>
        </w:tc>
      </w:tr>
    </w:tbl>
    <w:p/>
    <w:p>
      <w:pPr>
        <w:pStyle w:val="Heading2"/>
      </w:pPr>
      <w:r>
        <w:t>Week 2: Developing Basic Skills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Objectives</w:t>
            </w:r>
          </w:p>
        </w:tc>
        <w:tc>
          <w:tcPr>
            <w:tcW w:type="dxa" w:w="4320"/>
          </w:tcPr>
          <w:p>
            <w:r>
              <w:t>Support basic academic skills (reading – math).</w:t>
              <w:br/>
              <w:t>Link skills with student’s talent.</w:t>
            </w:r>
          </w:p>
        </w:tc>
      </w:tr>
      <w:tr>
        <w:tc>
          <w:tcPr>
            <w:tcW w:type="dxa" w:w="4320"/>
          </w:tcPr>
          <w:p>
            <w:r>
              <w:t>Individual Activities</w:t>
            </w:r>
          </w:p>
        </w:tc>
        <w:tc>
          <w:tcPr>
            <w:tcW w:type="dxa" w:w="4320"/>
          </w:tcPr>
          <w:p>
            <w:r>
              <w:t>Simple math exercise using pictures or tangible objects.</w:t>
              <w:br/>
              <w:t>Writing a short sentence related to their talent.</w:t>
              <w:br/>
              <w:t>Memory task (recall a list of words/objects).</w:t>
            </w:r>
          </w:p>
        </w:tc>
      </w:tr>
      <w:tr>
        <w:tc>
          <w:tcPr>
            <w:tcW w:type="dxa" w:w="4320"/>
          </w:tcPr>
          <w:p>
            <w:r>
              <w:t>Follow-up Tools</w:t>
            </w:r>
          </w:p>
        </w:tc>
        <w:tc>
          <w:tcPr>
            <w:tcW w:type="dxa" w:w="4320"/>
          </w:tcPr>
          <w:p>
            <w:r>
              <w:t>Achievement tracking card.</w:t>
            </w:r>
          </w:p>
        </w:tc>
      </w:tr>
      <w:tr>
        <w:tc>
          <w:tcPr>
            <w:tcW w:type="dxa" w:w="4320"/>
          </w:tcPr>
          <w:p>
            <w:r>
              <w:t>Expected Outcomes</w:t>
            </w:r>
          </w:p>
        </w:tc>
        <w:tc>
          <w:tcPr>
            <w:tcW w:type="dxa" w:w="4320"/>
          </w:tcPr>
          <w:p>
            <w:r>
              <w:t>Improved performance in basic skills.</w:t>
            </w:r>
          </w:p>
        </w:tc>
      </w:tr>
    </w:tbl>
    <w:p/>
    <w:p>
      <w:pPr>
        <w:pStyle w:val="Heading2"/>
      </w:pPr>
      <w:r>
        <w:t>Week 3: Developing Creative Thinking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Objectives</w:t>
            </w:r>
          </w:p>
        </w:tc>
        <w:tc>
          <w:tcPr>
            <w:tcW w:type="dxa" w:w="4320"/>
          </w:tcPr>
          <w:p>
            <w:r>
              <w:t>Utilize talent in creative activities.</w:t>
              <w:br/>
              <w:t>Encourage expression of new ideas.</w:t>
            </w:r>
          </w:p>
        </w:tc>
      </w:tr>
      <w:tr>
        <w:tc>
          <w:tcPr>
            <w:tcW w:type="dxa" w:w="4320"/>
          </w:tcPr>
          <w:p>
            <w:r>
              <w:t>Individual Activities</w:t>
            </w:r>
          </w:p>
        </w:tc>
        <w:tc>
          <w:tcPr>
            <w:tcW w:type="dxa" w:w="4320"/>
          </w:tcPr>
          <w:p>
            <w:r>
              <w:t>Invent a simple idea (product – drawing – short story).</w:t>
              <w:br/>
              <w:t>Individual activity: List multiple uses of a familiar object.</w:t>
              <w:br/>
              <w:t>Solve a simple life problem with guided steps.</w:t>
            </w:r>
          </w:p>
        </w:tc>
      </w:tr>
      <w:tr>
        <w:tc>
          <w:tcPr>
            <w:tcW w:type="dxa" w:w="4320"/>
          </w:tcPr>
          <w:p>
            <w:r>
              <w:t>Follow-up Tools</w:t>
            </w:r>
          </w:p>
        </w:tc>
        <w:tc>
          <w:tcPr>
            <w:tcW w:type="dxa" w:w="4320"/>
          </w:tcPr>
          <w:p>
            <w:r>
              <w:t>Creativity log + samples of student work.</w:t>
            </w:r>
          </w:p>
        </w:tc>
      </w:tr>
      <w:tr>
        <w:tc>
          <w:tcPr>
            <w:tcW w:type="dxa" w:w="4320"/>
          </w:tcPr>
          <w:p>
            <w:r>
              <w:t>Expected Outcomes</w:t>
            </w:r>
          </w:p>
        </w:tc>
        <w:tc>
          <w:tcPr>
            <w:tcW w:type="dxa" w:w="4320"/>
          </w:tcPr>
          <w:p>
            <w:r>
              <w:t>Ability to think in new and creative ways.</w:t>
            </w:r>
          </w:p>
        </w:tc>
      </w:tr>
    </w:tbl>
    <w:p/>
    <w:p>
      <w:pPr>
        <w:pStyle w:val="Heading2"/>
      </w:pPr>
      <w:r>
        <w:t>Week 4: Evaluation and Recognition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Objectives</w:t>
            </w:r>
          </w:p>
        </w:tc>
        <w:tc>
          <w:tcPr>
            <w:tcW w:type="dxa" w:w="4320"/>
          </w:tcPr>
          <w:p>
            <w:r>
              <w:t>Evaluate development over 4 weeks.</w:t>
              <w:br/>
              <w:t>Celebrate achievements to reinforce confidence.</w:t>
            </w:r>
          </w:p>
        </w:tc>
      </w:tr>
      <w:tr>
        <w:tc>
          <w:tcPr>
            <w:tcW w:type="dxa" w:w="4320"/>
          </w:tcPr>
          <w:p>
            <w:r>
              <w:t>Individual Activities</w:t>
            </w:r>
          </w:p>
        </w:tc>
        <w:tc>
          <w:tcPr>
            <w:tcW w:type="dxa" w:w="4320"/>
          </w:tcPr>
          <w:p>
            <w:r>
              <w:t>Assessment activity: Repeat a Week 2 task for comparison.</w:t>
              <w:br/>
              <w:t>Final individual project: Present simple work to peers/teacher.</w:t>
              <w:br/>
              <w:t>Reflection session: Student identifies most enjoyable activity.</w:t>
            </w:r>
          </w:p>
        </w:tc>
      </w:tr>
      <w:tr>
        <w:tc>
          <w:tcPr>
            <w:tcW w:type="dxa" w:w="4320"/>
          </w:tcPr>
          <w:p>
            <w:r>
              <w:t>Follow-up Tools</w:t>
            </w:r>
          </w:p>
        </w:tc>
        <w:tc>
          <w:tcPr>
            <w:tcW w:type="dxa" w:w="4320"/>
          </w:tcPr>
          <w:p>
            <w:r>
              <w:t>Simple report on progress.</w:t>
            </w:r>
          </w:p>
        </w:tc>
      </w:tr>
      <w:tr>
        <w:tc>
          <w:tcPr>
            <w:tcW w:type="dxa" w:w="4320"/>
          </w:tcPr>
          <w:p>
            <w:r>
              <w:t>Expected Outcomes</w:t>
            </w:r>
          </w:p>
        </w:tc>
        <w:tc>
          <w:tcPr>
            <w:tcW w:type="dxa" w:w="4320"/>
          </w:tcPr>
          <w:p>
            <w:r>
              <w:t>Portfolio reflecting abilities and a follow-up plan.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