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Calibri" w:cs="Calibri" w:eastAsia="Calibri" w:hAnsi="Calibri"/>
          <w:b/>
          <w:bCs/>
          <w:color w:val="1B4F72"/>
          <w:sz w:val="52"/>
          <w:szCs w:val="52"/>
        </w:rPr>
        <w:t xml:space="preserve">§45a SGB XI</w:t>
      </w:r>
    </w:p>
    <w:p>
      <w:pPr>
        <w:spacing w:after="200"/>
        <w:jc w:val="center"/>
      </w:pPr>
      <w:r>
        <w:rPr>
          <w:rFonts w:ascii="Calibri" w:cs="Calibri" w:eastAsia="Calibri" w:hAnsi="Calibri"/>
          <w:color w:val="2C3E50"/>
          <w:sz w:val="36"/>
          <w:szCs w:val="36"/>
        </w:rPr>
        <w:t xml:space="preserve">Bundesweite Anerkennung als Anbieter</w:t>
      </w:r>
    </w:p>
    <w:p>
      <w:pPr>
        <w:spacing w:after="200"/>
        <w:jc w:val="center"/>
      </w:pPr>
      <w:r>
        <w:rPr>
          <w:rFonts w:ascii="Calibri" w:cs="Calibri" w:eastAsia="Calibri" w:hAnsi="Calibri"/>
          <w:color w:val="2C3E50"/>
          <w:sz w:val="36"/>
          <w:szCs w:val="36"/>
        </w:rPr>
        <w:t xml:space="preserve">von Angeboten zur Unterstützung im Alltag</w:t>
      </w:r>
    </w:p>
    <w:p>
      <w:pPr>
        <w:spacing w:after="100" w:before="600"/>
        <w:jc w:val="center"/>
      </w:pPr>
      <w:r>
        <w:rPr>
          <w:rFonts w:ascii="Calibri" w:cs="Calibri" w:eastAsia="Calibri" w:hAnsi="Calibri"/>
          <w:color w:val="1B4F72"/>
          <w:sz w:val="24"/>
          <w:szCs w:val="24"/>
        </w:rPr>
        <w:t xml:space="preserve">Recherche-Ergebnis für Alltagsengel UG</w:t>
      </w:r>
    </w:p>
    <w:p>
      <w:pPr>
        <w:spacing w:after="100"/>
        <w:jc w:val="center"/>
      </w:pPr>
      <w:r>
        <w:rPr>
          <w:rFonts w:ascii="Calibri" w:cs="Calibri" w:eastAsia="Calibri" w:hAnsi="Calibri"/>
          <w:color w:val="666666"/>
          <w:sz w:val="20"/>
          <w:szCs w:val="20"/>
        </w:rPr>
        <w:t xml:space="preserve">Erstellt: 13. Juli 2026</w:t>
      </w:r>
    </w:p>
    <w:p>
      <w:pPr>
        <w:jc w:val="center"/>
      </w:pPr>
      <w:r>
        <w:rPr>
          <w:rFonts w:ascii="Calibri" w:cs="Calibri" w:eastAsia="Calibri" w:hAnsi="Calibri"/>
          <w:color w:val="27AE60"/>
          <w:sz w:val="20"/>
          <w:szCs w:val="20"/>
        </w:rPr>
        <w:t xml:space="preserve">Status: Hessen beantragt (Stadt Frankfurt, Frau Krause)</w:t>
      </w:r>
    </w:p>
    <w:p>
      <w:r>
        <w:br w:type="page"/>
      </w:r>
    </w:p>
    <w:p>
      <w:pPr>
        <w:pStyle w:val="Heading1"/>
        <w:spacing w:after="200"/>
      </w:pPr>
      <w:r>
        <w:rPr>
          <w:rFonts w:ascii="Calibri" w:cs="Calibri" w:eastAsia="Calibri" w:hAnsi="Calibri"/>
          <w:b/>
          <w:bCs/>
          <w:color w:val="1B4F72"/>
          <w:sz w:val="30"/>
          <w:szCs w:val="30"/>
        </w:rPr>
        <w:t xml:space="preserve">1. Zusammenfassung</w:t>
      </w:r>
    </w:p>
    <w:p>
      <w:pPr>
        <w:spacing w:after="120" w:line="276"/>
      </w:pPr>
      <w:r>
        <w:rPr>
          <w:rFonts w:ascii="Calibri" w:cs="Calibri" w:eastAsia="Calibri" w:hAnsi="Calibri"/>
          <w:color w:val="2C3E50"/>
          <w:sz w:val="20"/>
          <w:szCs w:val="20"/>
        </w:rPr>
        <w:t xml:space="preserve">Die Anerkennung nach §45a SGB XI ist Ländersache. Es gibt keine bundesweite Anerkennung — jedes Bundesland muss einzeln beantragt werden. Die Zuständigkeiten, Formulare, Preisdeckel und Anforderungen variieren erheblich.</w:t>
      </w:r>
    </w:p>
    <w:p>
      <w:pPr>
        <w:spacing w:after="120" w:line="276"/>
      </w:pPr>
      <w:r>
        <w:rPr>
          <w:rFonts w:ascii="Calibri" w:cs="Calibri" w:eastAsia="Calibri" w:hAnsi="Calibri"/>
          <w:b/>
          <w:bCs/>
          <w:color w:val="2C3E50"/>
          <w:sz w:val="20"/>
          <w:szCs w:val="20"/>
        </w:rPr>
        <w:t xml:space="preserve">Kernerkenntnisse:</w:t>
      </w:r>
    </w:p>
    <w:p>
      <w:pPr>
        <w:spacing w:after="120" w:line="276"/>
      </w:pPr>
      <w:r>
        <w:rPr>
          <w:rFonts w:ascii="Calibri" w:cs="Calibri" w:eastAsia="Calibri" w:hAnsi="Calibri"/>
          <w:color w:val="2C3E50"/>
          <w:sz w:val="20"/>
          <w:szCs w:val="20"/>
        </w:rPr>
        <w:t xml:space="preserve">• Kein bundesweites Verfahren: Jedes Bundesland hat eigene Verordnungen, Formulare und Behörden. Die Anerkennung in einem Land gilt nicht automatisch in anderen.</w:t>
      </w:r>
    </w:p>
    <w:p>
      <w:pPr>
        <w:spacing w:after="120" w:line="276"/>
      </w:pPr>
      <w:r>
        <w:rPr>
          <w:rFonts w:ascii="Calibri" w:cs="Calibri" w:eastAsia="Calibri" w:hAnsi="Calibri"/>
          <w:color w:val="2C3E50"/>
          <w:sz w:val="20"/>
          <w:szCs w:val="20"/>
        </w:rPr>
        <w:t xml:space="preserve">• Niederlassungspflicht: Die meisten Länder verlangen KEINE Niederlassung vor Ort. Ausnahme: Hamburg verlangt explizit einen Sitz in Hamburg. Berlin empfiehlt einen lokalen Sitz.</w:t>
      </w:r>
    </w:p>
    <w:p>
      <w:pPr>
        <w:spacing w:after="120" w:line="276"/>
      </w:pPr>
      <w:r>
        <w:rPr>
          <w:rFonts w:ascii="Calibri" w:cs="Calibri" w:eastAsia="Calibri" w:hAnsi="Calibri"/>
          <w:color w:val="2C3E50"/>
          <w:sz w:val="20"/>
          <w:szCs w:val="20"/>
        </w:rPr>
        <w:t xml:space="preserve">• Preisdeckel: Stark unterschiedlich — Bayern erlaubt bis zu 53,04 €/Std., NRW maximal 39,50 €/Std. Viele Länder haben keinen festen Deckel, sondern orientieren sich an Pflegevergütungen.</w:t>
      </w:r>
    </w:p>
    <w:p>
      <w:pPr>
        <w:spacing w:after="120" w:line="276"/>
      </w:pPr>
      <w:r>
        <w:rPr>
          <w:rFonts w:ascii="Calibri" w:cs="Calibri" w:eastAsia="Calibri" w:hAnsi="Calibri"/>
          <w:color w:val="2C3E50"/>
          <w:sz w:val="20"/>
          <w:szCs w:val="20"/>
        </w:rPr>
        <w:t xml:space="preserve">• Firmensitz Frankfurt: Von Frankfurt aus können Anträge in den meisten Bundesländern gestellt werden, ohne dort eine Niederlassung zu eröffnen. Die Leistung muss aber im jeweiligen Bundesland erbracht werden.</w:t>
      </w:r>
    </w:p>
    <w:p>
      <w:r>
        <w:br w:type="page"/>
      </w:r>
    </w:p>
    <w:p>
      <w:pPr>
        <w:pStyle w:val="Heading1"/>
        <w:spacing w:after="200"/>
      </w:pPr>
      <w:r>
        <w:rPr>
          <w:rFonts w:ascii="Calibri" w:cs="Calibri" w:eastAsia="Calibri" w:hAnsi="Calibri"/>
          <w:b/>
          <w:bCs/>
          <w:color w:val="1B4F72"/>
          <w:sz w:val="30"/>
          <w:szCs w:val="30"/>
        </w:rPr>
        <w:t xml:space="preserve">2. Prioritäts-Bundesländer (NRW, Bayern, BaWü)</w:t>
      </w:r>
    </w:p>
    <w:p>
      <w:pPr>
        <w:pStyle w:val="Heading2"/>
        <w:spacing w:after="120" w:before="300"/>
      </w:pPr>
      <w:r>
        <w:rPr>
          <w:rFonts w:ascii="Calibri" w:cs="Calibri" w:eastAsia="Calibri" w:hAnsi="Calibri"/>
          <w:b/>
          <w:bCs/>
          <w:color w:val="1B4F72"/>
          <w:sz w:val="26"/>
          <w:szCs w:val="26"/>
        </w:rPr>
        <w:t xml:space="preserve">2.1 Nordrhein-Westfalen (★★★ Priorität)</w:t>
      </w:r>
    </w:p>
    <w:p>
      <w:pPr>
        <w:spacing w:after="120" w:line="276"/>
      </w:pPr>
      <w:r>
        <w:rPr>
          <w:rFonts w:ascii="Calibri" w:cs="Calibri" w:eastAsia="Calibri" w:hAnsi="Calibri"/>
          <w:color w:val="2C3E50"/>
          <w:sz w:val="20"/>
          <w:szCs w:val="20"/>
        </w:rPr>
        <w:t xml:space="preserve">Zuständig: Kreise und kreisfreie Städte (Sozialamt). Verordnung: AnFöVO.</w:t>
      </w:r>
    </w:p>
    <w:p>
      <w:pPr>
        <w:spacing w:after="120" w:line="276"/>
      </w:pPr>
      <w:r>
        <w:rPr>
          <w:rFonts w:ascii="Calibri" w:cs="Calibri" w:eastAsia="Calibri" w:hAnsi="Calibri"/>
          <w:color w:val="2C3E50"/>
          <w:sz w:val="20"/>
          <w:szCs w:val="20"/>
        </w:rPr>
        <w:t xml:space="preserve">Antrag: Online über pfaduia.nrw.de, danach ausdrucken und an das Sozialamt senden. Gebührenpflichtig.</w:t>
      </w:r>
    </w:p>
    <w:p>
      <w:pPr>
        <w:spacing w:after="120" w:line="276"/>
      </w:pPr>
      <w:r>
        <w:rPr>
          <w:rFonts w:ascii="Calibri" w:cs="Calibri" w:eastAsia="Calibri" w:hAnsi="Calibri"/>
          <w:color w:val="2C3E50"/>
          <w:sz w:val="20"/>
          <w:szCs w:val="20"/>
        </w:rPr>
        <w:t xml:space="preserve">Preisdeckel: Maximal 39,50 €/Stunde (ab 19.02.2026), inklusive aller Nebenkosten. Gruppenangebote: 108 €/Tag.</w:t>
      </w:r>
    </w:p>
    <w:p>
      <w:pPr>
        <w:spacing w:after="120" w:line="276"/>
      </w:pPr>
      <w:r>
        <w:rPr>
          <w:rFonts w:ascii="Calibri" w:cs="Calibri" w:eastAsia="Calibri" w:hAnsi="Calibri"/>
          <w:color w:val="2C3E50"/>
          <w:sz w:val="20"/>
          <w:szCs w:val="20"/>
        </w:rPr>
        <w:t xml:space="preserve">Qualifikation: Basisqualifikation nach § 8 AnFöVO, mindestens 40 Stunden Schulung.</w:t>
      </w:r>
    </w:p>
    <w:p>
      <w:pPr>
        <w:spacing w:after="120" w:line="276"/>
      </w:pPr>
      <w:r>
        <w:rPr>
          <w:rFonts w:ascii="Calibri" w:cs="Calibri" w:eastAsia="Calibri" w:hAnsi="Calibri"/>
          <w:color w:val="2C3E50"/>
          <w:sz w:val="20"/>
          <w:szCs w:val="20"/>
        </w:rPr>
        <w:t xml:space="preserve">Niederlassung: Keine Niederlassung nötig, aber Antrag beim Sozialamt des Einsatzortes. Lokaler Ansprechpartner empfohlen.</w:t>
      </w:r>
    </w:p>
    <w:p>
      <w:pPr>
        <w:spacing w:after="120" w:line="276"/>
      </w:pPr>
      <w:r>
        <w:rPr>
          <w:rFonts w:ascii="Calibri" w:cs="Calibri" w:eastAsia="Calibri" w:hAnsi="Calibri"/>
          <w:color w:val="2C3E50"/>
          <w:sz w:val="20"/>
          <w:szCs w:val="20"/>
        </w:rPr>
        <w:t xml:space="preserve">Besonderheit: Größter Markt Deutschlands mit 18 Mio. Einwohnern. Digitales Antragsportal vorhanden.</w:t>
      </w:r>
    </w:p>
    <w:p>
      <w:pPr>
        <w:pStyle w:val="Heading2"/>
        <w:spacing w:after="120" w:before="300"/>
      </w:pPr>
      <w:r>
        <w:rPr>
          <w:rFonts w:ascii="Calibri" w:cs="Calibri" w:eastAsia="Calibri" w:hAnsi="Calibri"/>
          <w:b/>
          <w:bCs/>
          <w:color w:val="1B4F72"/>
          <w:sz w:val="26"/>
          <w:szCs w:val="26"/>
        </w:rPr>
        <w:t xml:space="preserve">2.2 Bayern (★★★ Priorität)</w:t>
      </w:r>
    </w:p>
    <w:p>
      <w:pPr>
        <w:spacing w:after="120" w:line="276"/>
      </w:pPr>
      <w:r>
        <w:rPr>
          <w:rFonts w:ascii="Calibri" w:cs="Calibri" w:eastAsia="Calibri" w:hAnsi="Calibri"/>
          <w:color w:val="2C3E50"/>
          <w:sz w:val="20"/>
          <w:szCs w:val="20"/>
        </w:rPr>
        <w:t xml:space="preserve">Zuständig: Bayerisches Landesamt für Pflege (LfP), Amberg. Zentral für ganz Bayern.</w:t>
      </w:r>
    </w:p>
    <w:p>
      <w:pPr>
        <w:spacing w:after="120" w:line="276"/>
      </w:pPr>
      <w:r>
        <w:rPr>
          <w:rFonts w:ascii="Calibri" w:cs="Calibri" w:eastAsia="Calibri" w:hAnsi="Calibri"/>
          <w:color w:val="2C3E50"/>
          <w:sz w:val="20"/>
          <w:szCs w:val="20"/>
        </w:rPr>
        <w:t xml:space="preserve">Antrag: Schriftlich beim LfP. Aktuelle Formulare auf lfp.bayern.de (Ausfüllhilfe verfügbar, Stand 02/2025).</w:t>
      </w:r>
    </w:p>
    <w:p>
      <w:pPr>
        <w:spacing w:after="120" w:line="276"/>
      </w:pPr>
      <w:r>
        <w:rPr>
          <w:rFonts w:ascii="Calibri" w:cs="Calibri" w:eastAsia="Calibri" w:hAnsi="Calibri"/>
          <w:color w:val="2C3E50"/>
          <w:sz w:val="20"/>
          <w:szCs w:val="20"/>
        </w:rPr>
        <w:t xml:space="preserve">Preisdeckel: Alltagsbegleitung 53,04 €/Std. (4,42 €/5 Min.). Hauswirtschaft: 40,56 €/Std. Ab 01.01.2026.</w:t>
      </w:r>
    </w:p>
    <w:p>
      <w:pPr>
        <w:spacing w:after="120" w:line="276"/>
      </w:pPr>
      <w:r>
        <w:rPr>
          <w:rFonts w:ascii="Calibri" w:cs="Calibri" w:eastAsia="Calibri" w:hAnsi="Calibri"/>
          <w:color w:val="2C3E50"/>
          <w:sz w:val="20"/>
          <w:szCs w:val="20"/>
        </w:rPr>
        <w:t xml:space="preserve">Qualifikation: Mindestens 40 Stunden Schulung + Erste-Hilfe-Kurs.</w:t>
      </w:r>
    </w:p>
    <w:p>
      <w:pPr>
        <w:spacing w:after="120" w:line="276"/>
      </w:pPr>
      <w:r>
        <w:rPr>
          <w:rFonts w:ascii="Calibri" w:cs="Calibri" w:eastAsia="Calibri" w:hAnsi="Calibri"/>
          <w:color w:val="2C3E50"/>
          <w:sz w:val="20"/>
          <w:szCs w:val="20"/>
        </w:rPr>
        <w:t xml:space="preserve">Niederlassung: Zentrale Anerkennung beim LfP — keine Niederlassung in Bayern zwingend erforderlich.</w:t>
      </w:r>
    </w:p>
    <w:p>
      <w:pPr>
        <w:spacing w:after="120" w:line="276"/>
      </w:pPr>
      <w:r>
        <w:rPr>
          <w:rFonts w:ascii="Calibri" w:cs="Calibri" w:eastAsia="Calibri" w:hAnsi="Calibri"/>
          <w:color w:val="2C3E50"/>
          <w:sz w:val="20"/>
          <w:szCs w:val="20"/>
        </w:rPr>
        <w:t xml:space="preserve">Besonderheit: Höchster Stundensatz bundesweit! Separate Anerkennung pro Angebotstyp nötig.</w:t>
      </w:r>
    </w:p>
    <w:p>
      <w:pPr>
        <w:pStyle w:val="Heading2"/>
        <w:spacing w:after="120" w:before="300"/>
      </w:pPr>
      <w:r>
        <w:rPr>
          <w:rFonts w:ascii="Calibri" w:cs="Calibri" w:eastAsia="Calibri" w:hAnsi="Calibri"/>
          <w:b/>
          <w:bCs/>
          <w:color w:val="1B4F72"/>
          <w:sz w:val="26"/>
          <w:szCs w:val="26"/>
        </w:rPr>
        <w:t xml:space="preserve">2.3 Baden-Württemberg (★★★ Priorität)</w:t>
      </w:r>
    </w:p>
    <w:p>
      <w:pPr>
        <w:spacing w:after="120" w:line="276"/>
      </w:pPr>
      <w:r>
        <w:rPr>
          <w:rFonts w:ascii="Calibri" w:cs="Calibri" w:eastAsia="Calibri" w:hAnsi="Calibri"/>
          <w:color w:val="2C3E50"/>
          <w:sz w:val="20"/>
          <w:szCs w:val="20"/>
        </w:rPr>
        <w:t xml:space="preserve">Zuständig: Stadt-/Landkreise (Landratsämter). Koordinierung durch Alzheimer Gesellschaft BW (USTA-BW).</w:t>
      </w:r>
    </w:p>
    <w:p>
      <w:pPr>
        <w:spacing w:after="120" w:line="276"/>
      </w:pPr>
      <w:r>
        <w:rPr>
          <w:rFonts w:ascii="Calibri" w:cs="Calibri" w:eastAsia="Calibri" w:hAnsi="Calibri"/>
          <w:color w:val="2C3E50"/>
          <w:sz w:val="20"/>
          <w:szCs w:val="20"/>
        </w:rPr>
        <w:t xml:space="preserve">Antrag: Schriftlich beim zuständigen Landratsamt/Stadtkreis. Formulare variieren je nach Kreis.</w:t>
      </w:r>
    </w:p>
    <w:p>
      <w:pPr>
        <w:spacing w:after="120" w:line="276"/>
      </w:pPr>
      <w:r>
        <w:rPr>
          <w:rFonts w:ascii="Calibri" w:cs="Calibri" w:eastAsia="Calibri" w:hAnsi="Calibri"/>
          <w:color w:val="2C3E50"/>
          <w:sz w:val="20"/>
          <w:szCs w:val="20"/>
        </w:rPr>
        <w:t xml:space="preserve">Preisdeckel: Kein fester landesweiter Deckel. Darf nicht über Vergütung zugelassener Pflegeeinrichtungen liegen. Marktüblich: 25–40 €/Std.</w:t>
      </w:r>
    </w:p>
    <w:p>
      <w:pPr>
        <w:spacing w:after="120" w:line="276"/>
      </w:pPr>
      <w:r>
        <w:rPr>
          <w:rFonts w:ascii="Calibri" w:cs="Calibri" w:eastAsia="Calibri" w:hAnsi="Calibri"/>
          <w:color w:val="2C3E50"/>
          <w:sz w:val="20"/>
          <w:szCs w:val="20"/>
        </w:rPr>
        <w:t xml:space="preserve">Qualifikation: Schulung nach UstA-VO, Konzept mit Qualitätssicherung.</w:t>
      </w:r>
    </w:p>
    <w:p>
      <w:pPr>
        <w:spacing w:after="120" w:line="276"/>
      </w:pPr>
      <w:r>
        <w:rPr>
          <w:rFonts w:ascii="Calibri" w:cs="Calibri" w:eastAsia="Calibri" w:hAnsi="Calibri"/>
          <w:color w:val="2C3E50"/>
          <w:sz w:val="20"/>
          <w:szCs w:val="20"/>
        </w:rPr>
        <w:t xml:space="preserve">Niederlassung: Antrag im Kreis des Einsatzortes. Keine Niederlassung nötig, aber lokaler Ansprechpartner erwartet.</w:t>
      </w:r>
    </w:p>
    <w:p>
      <w:pPr>
        <w:spacing w:after="120" w:line="276"/>
      </w:pPr>
      <w:r>
        <w:rPr>
          <w:rFonts w:ascii="Calibri" w:cs="Calibri" w:eastAsia="Calibri" w:hAnsi="Calibri"/>
          <w:color w:val="2C3E50"/>
          <w:sz w:val="20"/>
          <w:szCs w:val="20"/>
        </w:rPr>
        <w:t xml:space="preserve">Besonderheit: Unbefristete Anerkennung, aber jährliche Bestätigung bis 30.04. nötig.</w:t>
      </w:r>
    </w:p>
    <w:p>
      <w:r>
        <w:br w:type="page"/>
      </w:r>
    </w:p>
    <w:p>
      <w:pPr>
        <w:pStyle w:val="Heading1"/>
        <w:spacing w:after="200"/>
      </w:pPr>
      <w:r>
        <w:rPr>
          <w:rFonts w:ascii="Calibri" w:cs="Calibri" w:eastAsia="Calibri" w:hAnsi="Calibri"/>
          <w:b/>
          <w:bCs/>
          <w:color w:val="1B4F72"/>
          <w:sz w:val="30"/>
          <w:szCs w:val="30"/>
        </w:rPr>
        <w:t xml:space="preserve">3. Übersichtstabelle aller Bundesländer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500"/>
        <w:gridCol w:w="1500"/>
        <w:gridCol w:w="1600"/>
        <w:gridCol w:w="1500"/>
      </w:tblGrid>
      <w:tr>
        <w:trPr>
          <w:tblHeader/>
        </w:trPr>
        <w:tc>
          <w:tcPr>
            <w:tcW w:type="dxa" w:w="1900"/>
            <w:shd w:fill="1B4F72" w:color="auto" w:val="clear"/>
            <w:tcMar>
              <w:top w:type="dxa" w:w="60"/>
              <w:left w:type="dxa" w:w="80"/>
              <w:bottom w:type="dxa" w:w="60"/>
              <w:right w:type="dxa" w:w="80"/>
            </w:tcMar>
          </w:tcPr>
          <w:p>
            <w:r>
              <w:rPr>
                <w:rFonts w:ascii="Calibri" w:cs="Calibri" w:eastAsia="Calibri" w:hAnsi="Calibri"/>
                <w:b/>
                <w:bCs/>
                <w:color w:val="FFFFFF"/>
                <w:sz w:val="18"/>
                <w:szCs w:val="18"/>
              </w:rPr>
              <w:t xml:space="preserve">Bundesland</w:t>
            </w:r>
          </w:p>
        </w:tc>
        <w:tc>
          <w:tcPr>
            <w:tcW w:type="dxa" w:w="2200"/>
            <w:shd w:fill="1B4F72" w:color="auto" w:val="clear"/>
            <w:tcMar>
              <w:top w:type="dxa" w:w="60"/>
              <w:left w:type="dxa" w:w="80"/>
              <w:bottom w:type="dxa" w:w="60"/>
              <w:right w:type="dxa" w:w="80"/>
            </w:tcMar>
          </w:tcPr>
          <w:p>
            <w:r>
              <w:rPr>
                <w:rFonts w:ascii="Calibri" w:cs="Calibri" w:eastAsia="Calibri" w:hAnsi="Calibri"/>
                <w:b/>
                <w:bCs/>
                <w:color w:val="FFFFFF"/>
                <w:sz w:val="18"/>
                <w:szCs w:val="18"/>
              </w:rPr>
              <w:t xml:space="preserve">Zuständige Behörde</w:t>
            </w:r>
          </w:p>
        </w:tc>
        <w:tc>
          <w:tcPr>
            <w:tcW w:type="dxa" w:w="1500"/>
            <w:shd w:fill="1B4F72" w:color="auto" w:val="clear"/>
            <w:tcMar>
              <w:top w:type="dxa" w:w="60"/>
              <w:left w:type="dxa" w:w="80"/>
              <w:bottom w:type="dxa" w:w="60"/>
              <w:right w:type="dxa" w:w="80"/>
            </w:tcMar>
          </w:tcPr>
          <w:p>
            <w:r>
              <w:rPr>
                <w:rFonts w:ascii="Calibri" w:cs="Calibri" w:eastAsia="Calibri" w:hAnsi="Calibri"/>
                <w:b/>
                <w:bCs/>
                <w:color w:val="FFFFFF"/>
                <w:sz w:val="18"/>
                <w:szCs w:val="18"/>
              </w:rPr>
              <w:t xml:space="preserve">Verordnung</w:t>
            </w:r>
          </w:p>
        </w:tc>
        <w:tc>
          <w:tcPr>
            <w:tcW w:type="dxa" w:w="1500"/>
            <w:shd w:fill="1B4F72" w:color="auto" w:val="clear"/>
            <w:tcMar>
              <w:top w:type="dxa" w:w="60"/>
              <w:left w:type="dxa" w:w="80"/>
              <w:bottom w:type="dxa" w:w="60"/>
              <w:right w:type="dxa" w:w="80"/>
            </w:tcMar>
          </w:tcPr>
          <w:p>
            <w:r>
              <w:rPr>
                <w:rFonts w:ascii="Calibri" w:cs="Calibri" w:eastAsia="Calibri" w:hAnsi="Calibri"/>
                <w:b/>
                <w:bCs/>
                <w:color w:val="FFFFFF"/>
                <w:sz w:val="18"/>
                <w:szCs w:val="18"/>
              </w:rPr>
              <w:t xml:space="preserve">Preisdeckel /Std.</w:t>
            </w:r>
          </w:p>
        </w:tc>
        <w:tc>
          <w:tcPr>
            <w:tcW w:type="dxa" w:w="1600"/>
            <w:shd w:fill="1B4F72" w:color="auto" w:val="clear"/>
            <w:tcMar>
              <w:top w:type="dxa" w:w="60"/>
              <w:left w:type="dxa" w:w="80"/>
              <w:bottom w:type="dxa" w:w="60"/>
              <w:right w:type="dxa" w:w="80"/>
            </w:tcMar>
          </w:tcPr>
          <w:p>
            <w:r>
              <w:rPr>
                <w:rFonts w:ascii="Calibri" w:cs="Calibri" w:eastAsia="Calibri" w:hAnsi="Calibri"/>
                <w:b/>
                <w:bCs/>
                <w:color w:val="FFFFFF"/>
                <w:sz w:val="18"/>
                <w:szCs w:val="18"/>
              </w:rPr>
              <w:t xml:space="preserve">Niederlassung nötig?</w:t>
            </w:r>
          </w:p>
        </w:tc>
        <w:tc>
          <w:tcPr>
            <w:tcW w:type="dxa" w:w="1500"/>
            <w:shd w:fill="1B4F72" w:color="auto" w:val="clear"/>
            <w:tcMar>
              <w:top w:type="dxa" w:w="60"/>
              <w:left w:type="dxa" w:w="80"/>
              <w:bottom w:type="dxa" w:w="60"/>
              <w:right w:type="dxa" w:w="80"/>
            </w:tcMar>
          </w:tcPr>
          <w:p>
            <w:r>
              <w:rPr>
                <w:rFonts w:ascii="Calibri" w:cs="Calibri" w:eastAsia="Calibri" w:hAnsi="Calibri"/>
                <w:b/>
                <w:bCs/>
                <w:color w:val="FFFFFF"/>
                <w:sz w:val="18"/>
                <w:szCs w:val="18"/>
              </w:rPr>
              <w:t xml:space="preserve">Priorität</w:t>
            </w:r>
          </w:p>
        </w:tc>
      </w:tr>
      <w:tr>
        <w:tc>
          <w:tcPr>
            <w:tcW w:type="dxa" w:w="19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Nordrhein-Westfalen</w:t>
            </w:r>
          </w:p>
        </w:tc>
        <w:tc>
          <w:tcPr>
            <w:tcW w:type="dxa" w:w="22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Kreise und kreisfreie Städte (Sozialamt)</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AnFöVO (Anerkennungs- und Förderungsverordnung)</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Max</w:t>
            </w:r>
          </w:p>
        </w:tc>
        <w:tc>
          <w:tcPr>
            <w:tcW w:type="dxa" w:w="16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Empfohlen</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tcMar>
              <w:top w:type="dxa" w:w="50"/>
              <w:left w:type="dxa" w:w="80"/>
              <w:bottom w:type="dxa" w:w="50"/>
              <w:right w:type="dxa" w:w="80"/>
            </w:tcMar>
          </w:tcPr>
          <w:p>
            <w:pPr>
              <w:spacing w:line="260"/>
            </w:pPr>
            <w:r>
              <w:rPr>
                <w:rFonts w:ascii="Calibri" w:cs="Calibri" w:eastAsia="Calibri" w:hAnsi="Calibri"/>
                <w:color w:val="2C3E50"/>
                <w:sz w:val="17"/>
                <w:szCs w:val="17"/>
              </w:rPr>
              <w:t xml:space="preserve">Bayern</w:t>
            </w:r>
          </w:p>
        </w:tc>
        <w:tc>
          <w:tcPr>
            <w:tcW w:type="dxa" w:w="2200"/>
            <w:tcMar>
              <w:top w:type="dxa" w:w="50"/>
              <w:left w:type="dxa" w:w="80"/>
              <w:bottom w:type="dxa" w:w="50"/>
              <w:right w:type="dxa" w:w="80"/>
            </w:tcMar>
          </w:tcPr>
          <w:p>
            <w:pPr>
              <w:spacing w:line="260"/>
            </w:pPr>
            <w:r>
              <w:rPr>
                <w:rFonts w:ascii="Calibri" w:cs="Calibri" w:eastAsia="Calibri" w:hAnsi="Calibri"/>
                <w:color w:val="2C3E50"/>
                <w:sz w:val="17"/>
                <w:szCs w:val="17"/>
              </w:rPr>
              <w:t xml:space="preserve">Bayerisches Landesamt für Pflege (LfP), Amberg</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AVPflegeVoUG (Ausführungsverordnung)</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Alltagsbegleitung: 53,04 €/Std</w:t>
            </w:r>
          </w:p>
        </w:tc>
        <w:tc>
          <w:tcPr>
            <w:tcW w:type="dxa" w:w="1600"/>
            <w:tcMar>
              <w:top w:type="dxa" w:w="50"/>
              <w:left w:type="dxa" w:w="80"/>
              <w:bottom w:type="dxa" w:w="50"/>
              <w:right w:type="dxa" w:w="80"/>
            </w:tcMar>
          </w:tcPr>
          <w:p>
            <w:pPr>
              <w:spacing w:line="260"/>
            </w:pPr>
            <w:r>
              <w:rPr>
                <w:rFonts w:ascii="Calibri" w:cs="Calibri" w:eastAsia="Calibri" w:hAnsi="Calibri"/>
                <w:color w:val="2C3E50"/>
                <w:sz w:val="17"/>
                <w:szCs w:val="17"/>
              </w:rPr>
              <w:t xml:space="preserve">JA</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Baden-Württemberg</w:t>
            </w:r>
          </w:p>
        </w:tc>
        <w:tc>
          <w:tcPr>
            <w:tcW w:type="dxa" w:w="22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Stadt-/Landkreise (Landratsämter), Koordinierung: Alzheimer Gesellschaft BW (USTA-BW)</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UstA-VO (Unterstützungsangebote-Verordnung)</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Kein fester landesweiter Preisdeckel</w:t>
            </w:r>
          </w:p>
        </w:tc>
        <w:tc>
          <w:tcPr>
            <w:tcW w:type="dxa" w:w="16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tcMar>
              <w:top w:type="dxa" w:w="50"/>
              <w:left w:type="dxa" w:w="80"/>
              <w:bottom w:type="dxa" w:w="50"/>
              <w:right w:type="dxa" w:w="80"/>
            </w:tcMar>
          </w:tcPr>
          <w:p>
            <w:pPr>
              <w:spacing w:line="260"/>
            </w:pPr>
            <w:r>
              <w:rPr>
                <w:rFonts w:ascii="Calibri" w:cs="Calibri" w:eastAsia="Calibri" w:hAnsi="Calibri"/>
                <w:color w:val="2C3E50"/>
                <w:sz w:val="17"/>
                <w:szCs w:val="17"/>
              </w:rPr>
              <w:t xml:space="preserve">Berlin</w:t>
            </w:r>
          </w:p>
        </w:tc>
        <w:tc>
          <w:tcPr>
            <w:tcW w:type="dxa" w:w="2200"/>
            <w:tcMar>
              <w:top w:type="dxa" w:w="50"/>
              <w:left w:type="dxa" w:w="80"/>
              <w:bottom w:type="dxa" w:w="50"/>
              <w:right w:type="dxa" w:w="80"/>
            </w:tcMar>
          </w:tcPr>
          <w:p>
            <w:pPr>
              <w:spacing w:line="260"/>
            </w:pPr>
            <w:r>
              <w:rPr>
                <w:rFonts w:ascii="Calibri" w:cs="Calibri" w:eastAsia="Calibri" w:hAnsi="Calibri"/>
                <w:color w:val="2C3E50"/>
                <w:sz w:val="17"/>
                <w:szCs w:val="17"/>
              </w:rPr>
              <w:t xml:space="preserve">Senatsverwaltung für Wissenschaft, Gesundheit und Pflege</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PuVO (Pflegeunterstützungsverordnung)</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Haushaltsnahe Dienste: bis 35,50 €/Std</w:t>
            </w:r>
          </w:p>
        </w:tc>
        <w:tc>
          <w:tcPr>
            <w:tcW w:type="dxa" w:w="1600"/>
            <w:tcMar>
              <w:top w:type="dxa" w:w="50"/>
              <w:left w:type="dxa" w:w="80"/>
              <w:bottom w:type="dxa" w:w="50"/>
              <w:right w:type="dxa" w:w="80"/>
            </w:tcMar>
          </w:tcPr>
          <w:p>
            <w:pPr>
              <w:spacing w:line="260"/>
            </w:pPr>
            <w:r>
              <w:rPr>
                <w:rFonts w:ascii="Calibri" w:cs="Calibri" w:eastAsia="Calibri" w:hAnsi="Calibri"/>
                <w:color w:val="2C3E50"/>
                <w:sz w:val="17"/>
                <w:szCs w:val="17"/>
              </w:rPr>
              <w:t xml:space="preserve">JA</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Brandenburg</w:t>
            </w:r>
          </w:p>
        </w:tc>
        <w:tc>
          <w:tcPr>
            <w:tcW w:type="dxa" w:w="22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Landesamt für Soziales und Versorgung (LASV), Cottbus</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BbgAUA-AnerkV (ab 24.12.2025 neue Fassung)</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Nachbarschaftshilfe: Entlastungsbetrag 131 €/Monat</w:t>
            </w:r>
          </w:p>
        </w:tc>
        <w:tc>
          <w:tcPr>
            <w:tcW w:type="dxa" w:w="16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tcMar>
              <w:top w:type="dxa" w:w="50"/>
              <w:left w:type="dxa" w:w="80"/>
              <w:bottom w:type="dxa" w:w="50"/>
              <w:right w:type="dxa" w:w="80"/>
            </w:tcMar>
          </w:tcPr>
          <w:p>
            <w:pPr>
              <w:spacing w:line="260"/>
            </w:pPr>
            <w:r>
              <w:rPr>
                <w:rFonts w:ascii="Calibri" w:cs="Calibri" w:eastAsia="Calibri" w:hAnsi="Calibri"/>
                <w:color w:val="2C3E50"/>
                <w:sz w:val="17"/>
                <w:szCs w:val="17"/>
              </w:rPr>
              <w:t xml:space="preserve">Bremen</w:t>
            </w:r>
          </w:p>
        </w:tc>
        <w:tc>
          <w:tcPr>
            <w:tcW w:type="dxa" w:w="2200"/>
            <w:tcMar>
              <w:top w:type="dxa" w:w="50"/>
              <w:left w:type="dxa" w:w="80"/>
              <w:bottom w:type="dxa" w:w="50"/>
              <w:right w:type="dxa" w:w="80"/>
            </w:tcMar>
          </w:tcPr>
          <w:p>
            <w:pPr>
              <w:spacing w:line="260"/>
            </w:pPr>
            <w:r>
              <w:rPr>
                <w:rFonts w:ascii="Calibri" w:cs="Calibri" w:eastAsia="Calibri" w:hAnsi="Calibri"/>
                <w:color w:val="2C3E50"/>
                <w:sz w:val="17"/>
                <w:szCs w:val="17"/>
              </w:rPr>
              <w:t xml:space="preserve">Senator für Gesundheit, Frauen und Verbraucherschutz</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Bremische Anerkennungs- und Förderungsverordnung</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Orientierung an regionalen Pflegevergütungssätzen</w:t>
            </w:r>
          </w:p>
        </w:tc>
        <w:tc>
          <w:tcPr>
            <w:tcW w:type="dxa" w:w="1600"/>
            <w:tcMar>
              <w:top w:type="dxa" w:w="50"/>
              <w:left w:type="dxa" w:w="80"/>
              <w:bottom w:type="dxa" w:w="50"/>
              <w:right w:type="dxa" w:w="80"/>
            </w:tcMar>
          </w:tcPr>
          <w:p>
            <w:pPr>
              <w:spacing w:line="260"/>
            </w:pPr>
            <w:r>
              <w:rPr>
                <w:rFonts w:ascii="Calibri" w:cs="Calibri" w:eastAsia="Calibri" w:hAnsi="Calibri"/>
                <w:color w:val="2C3E50"/>
                <w:sz w:val="17"/>
                <w:szCs w:val="17"/>
              </w:rPr>
              <w:t xml:space="preserve">Empfohlen</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Hamburg</w:t>
            </w:r>
          </w:p>
        </w:tc>
        <w:tc>
          <w:tcPr>
            <w:tcW w:type="dxa" w:w="22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Sozialbehörde Hamburg</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HmbPEVO (Hamburgische Pflege-Engagement-Verordnung)</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Nachbarschaftshilfe: max</w:t>
            </w:r>
          </w:p>
        </w:tc>
        <w:tc>
          <w:tcPr>
            <w:tcW w:type="dxa" w:w="16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JA</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tcMar>
              <w:top w:type="dxa" w:w="50"/>
              <w:left w:type="dxa" w:w="80"/>
              <w:bottom w:type="dxa" w:w="50"/>
              <w:right w:type="dxa" w:w="80"/>
            </w:tcMar>
          </w:tcPr>
          <w:p>
            <w:pPr>
              <w:spacing w:line="260"/>
            </w:pPr>
            <w:r>
              <w:rPr>
                <w:rFonts w:ascii="Calibri" w:cs="Calibri" w:eastAsia="Calibri" w:hAnsi="Calibri"/>
                <w:color w:val="2C3E50"/>
                <w:sz w:val="17"/>
                <w:szCs w:val="17"/>
              </w:rPr>
              <w:t xml:space="preserve">Mecklenburg-Vorpommern</w:t>
            </w:r>
          </w:p>
        </w:tc>
        <w:tc>
          <w:tcPr>
            <w:tcW w:type="dxa" w:w="2200"/>
            <w:tcMar>
              <w:top w:type="dxa" w:w="50"/>
              <w:left w:type="dxa" w:w="80"/>
              <w:bottom w:type="dxa" w:w="50"/>
              <w:right w:type="dxa" w:w="80"/>
            </w:tcMar>
          </w:tcPr>
          <w:p>
            <w:pPr>
              <w:spacing w:line="260"/>
            </w:pPr>
            <w:r>
              <w:rPr>
                <w:rFonts w:ascii="Calibri" w:cs="Calibri" w:eastAsia="Calibri" w:hAnsi="Calibri"/>
                <w:color w:val="2C3E50"/>
                <w:sz w:val="17"/>
                <w:szCs w:val="17"/>
              </w:rPr>
              <w:t xml:space="preserve">LAGuS (Landesamt für Gesundheit und Soziales MV)</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Unterstützungsangebote-Landesverordnung MV</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Orientierung an regionalen Pflegevergütungssätzen</w:t>
            </w:r>
          </w:p>
        </w:tc>
        <w:tc>
          <w:tcPr>
            <w:tcW w:type="dxa" w:w="1600"/>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Niedersachsen</w:t>
            </w:r>
          </w:p>
        </w:tc>
        <w:tc>
          <w:tcPr>
            <w:tcW w:type="dxa" w:w="22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Nds. Landesamt für Soziales, Jugend und Familie, Team 3SL2, Hildesheim</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AnerkVO SGB XI (Änderung ab 15.10.2025)</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Ehrenamtliche: max</w:t>
            </w:r>
          </w:p>
        </w:tc>
        <w:tc>
          <w:tcPr>
            <w:tcW w:type="dxa" w:w="16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tcMar>
              <w:top w:type="dxa" w:w="50"/>
              <w:left w:type="dxa" w:w="80"/>
              <w:bottom w:type="dxa" w:w="50"/>
              <w:right w:type="dxa" w:w="80"/>
            </w:tcMar>
          </w:tcPr>
          <w:p>
            <w:pPr>
              <w:spacing w:line="260"/>
            </w:pPr>
            <w:r>
              <w:rPr>
                <w:rFonts w:ascii="Calibri" w:cs="Calibri" w:eastAsia="Calibri" w:hAnsi="Calibri"/>
                <w:color w:val="2C3E50"/>
                <w:sz w:val="17"/>
                <w:szCs w:val="17"/>
              </w:rPr>
              <w:t xml:space="preserve">Rheinland-Pfalz</w:t>
            </w:r>
          </w:p>
        </w:tc>
        <w:tc>
          <w:tcPr>
            <w:tcW w:type="dxa" w:w="2200"/>
            <w:tcMar>
              <w:top w:type="dxa" w:w="50"/>
              <w:left w:type="dxa" w:w="80"/>
              <w:bottom w:type="dxa" w:w="50"/>
              <w:right w:type="dxa" w:w="80"/>
            </w:tcMar>
          </w:tcPr>
          <w:p>
            <w:pPr>
              <w:spacing w:line="260"/>
            </w:pPr>
            <w:r>
              <w:rPr>
                <w:rFonts w:ascii="Calibri" w:cs="Calibri" w:eastAsia="Calibri" w:hAnsi="Calibri"/>
                <w:color w:val="2C3E50"/>
                <w:sz w:val="17"/>
                <w:szCs w:val="17"/>
              </w:rPr>
              <w:t xml:space="preserve">Aufsichts- und Dienstleistungsdirektion (ADD) Trier. Servicestelle: LSJV Mainz.</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UntAngV RP (Unterstützungsangeboteverordnung)</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Orientierung an Pflegevergütungen</w:t>
            </w:r>
          </w:p>
        </w:tc>
        <w:tc>
          <w:tcPr>
            <w:tcW w:type="dxa" w:w="1600"/>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Saarland</w:t>
            </w:r>
          </w:p>
        </w:tc>
        <w:tc>
          <w:tcPr>
            <w:tcW w:type="dxa" w:w="22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Landkreise im Einvernehmen mit Pflegekassenverbänden</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Saarländische Anerkennungsverordnung + Richtlinien</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Orientierung an regionalen Pflegevergütungssätzen</w:t>
            </w:r>
          </w:p>
        </w:tc>
        <w:tc>
          <w:tcPr>
            <w:tcW w:type="dxa" w:w="16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tcMar>
              <w:top w:type="dxa" w:w="50"/>
              <w:left w:type="dxa" w:w="80"/>
              <w:bottom w:type="dxa" w:w="50"/>
              <w:right w:type="dxa" w:w="80"/>
            </w:tcMar>
          </w:tcPr>
          <w:p>
            <w:pPr>
              <w:spacing w:line="260"/>
            </w:pPr>
            <w:r>
              <w:rPr>
                <w:rFonts w:ascii="Calibri" w:cs="Calibri" w:eastAsia="Calibri" w:hAnsi="Calibri"/>
                <w:color w:val="2C3E50"/>
                <w:sz w:val="17"/>
                <w:szCs w:val="17"/>
              </w:rPr>
              <w:t xml:space="preserve">Sachsen</w:t>
            </w:r>
          </w:p>
        </w:tc>
        <w:tc>
          <w:tcPr>
            <w:tcW w:type="dxa" w:w="2200"/>
            <w:tcMar>
              <w:top w:type="dxa" w:w="50"/>
              <w:left w:type="dxa" w:w="80"/>
              <w:bottom w:type="dxa" w:w="50"/>
              <w:right w:type="dxa" w:w="80"/>
            </w:tcMar>
          </w:tcPr>
          <w:p>
            <w:pPr>
              <w:spacing w:line="260"/>
            </w:pPr>
            <w:r>
              <w:rPr>
                <w:rFonts w:ascii="Calibri" w:cs="Calibri" w:eastAsia="Calibri" w:hAnsi="Calibri"/>
                <w:color w:val="2C3E50"/>
                <w:sz w:val="17"/>
                <w:szCs w:val="17"/>
              </w:rPr>
              <w:t xml:space="preserve">KSV Sachsen (Kommunaler Sozialverband Sachsen)</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SächsPflUntVO (Sächsische Pflegeunterstützungsverordnung, ab 25.11.2021)</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Orientierung an Pflegevergütungen</w:t>
            </w:r>
          </w:p>
        </w:tc>
        <w:tc>
          <w:tcPr>
            <w:tcW w:type="dxa" w:w="1600"/>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Sachsen-Anhalt</w:t>
            </w:r>
          </w:p>
        </w:tc>
        <w:tc>
          <w:tcPr>
            <w:tcW w:type="dxa" w:w="22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Sozialagentur Sachsen-Anhalt</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PflBetrVO (Pflege-Betreuungs-Verordnung Sachsen-Anhalt)</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Orientierung an regionalen Pflegevergütungssätzen</w:t>
            </w:r>
          </w:p>
        </w:tc>
        <w:tc>
          <w:tcPr>
            <w:tcW w:type="dxa" w:w="16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tcMar>
              <w:top w:type="dxa" w:w="50"/>
              <w:left w:type="dxa" w:w="80"/>
              <w:bottom w:type="dxa" w:w="50"/>
              <w:right w:type="dxa" w:w="80"/>
            </w:tcMar>
          </w:tcPr>
          <w:p>
            <w:pPr>
              <w:spacing w:line="260"/>
            </w:pPr>
            <w:r>
              <w:rPr>
                <w:rFonts w:ascii="Calibri" w:cs="Calibri" w:eastAsia="Calibri" w:hAnsi="Calibri"/>
                <w:color w:val="2C3E50"/>
                <w:sz w:val="17"/>
                <w:szCs w:val="17"/>
              </w:rPr>
              <w:t xml:space="preserve">Schleswig-Holstein</w:t>
            </w:r>
          </w:p>
        </w:tc>
        <w:tc>
          <w:tcPr>
            <w:tcW w:type="dxa" w:w="2200"/>
            <w:tcMar>
              <w:top w:type="dxa" w:w="50"/>
              <w:left w:type="dxa" w:w="80"/>
              <w:bottom w:type="dxa" w:w="50"/>
              <w:right w:type="dxa" w:w="80"/>
            </w:tcMar>
          </w:tcPr>
          <w:p>
            <w:pPr>
              <w:spacing w:line="260"/>
            </w:pPr>
            <w:r>
              <w:rPr>
                <w:rFonts w:ascii="Calibri" w:cs="Calibri" w:eastAsia="Calibri" w:hAnsi="Calibri"/>
                <w:color w:val="2C3E50"/>
                <w:sz w:val="17"/>
                <w:szCs w:val="17"/>
              </w:rPr>
              <w:t xml:space="preserve">LASG (Landesamt für Arbeitsschutz, Soziales und Gesundheit)</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AföVO SH (Anerkennungs- und Förderungsverordnung)</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Orientierung an Pflegevergütungen</w:t>
            </w:r>
          </w:p>
        </w:tc>
        <w:tc>
          <w:tcPr>
            <w:tcW w:type="dxa" w:w="1600"/>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r>
        <w:tc>
          <w:tcPr>
            <w:tcW w:type="dxa" w:w="19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Thüringen</w:t>
            </w:r>
          </w:p>
        </w:tc>
        <w:tc>
          <w:tcPr>
            <w:tcW w:type="dxa" w:w="22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Thüringer Landesverwaltungsamt (TLVwA), Abt. 630, Suhl</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ThürAUPAVO</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Orientierung an Pflegevergütungen</w:t>
            </w:r>
          </w:p>
        </w:tc>
        <w:tc>
          <w:tcPr>
            <w:tcW w:type="dxa" w:w="16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Nein</w:t>
            </w:r>
          </w:p>
        </w:tc>
        <w:tc>
          <w:tcPr>
            <w:tcW w:type="dxa" w:w="1500"/>
            <w:shd w:fill="F2F3F4" w:color="auto" w:val="clear"/>
            <w:tcMar>
              <w:top w:type="dxa" w:w="50"/>
              <w:left w:type="dxa" w:w="80"/>
              <w:bottom w:type="dxa" w:w="50"/>
              <w:right w:type="dxa" w:w="80"/>
            </w:tcMar>
          </w:tcPr>
          <w:p>
            <w:pPr>
              <w:spacing w:line="260"/>
            </w:pPr>
            <w:r>
              <w:rPr>
                <w:rFonts w:ascii="Calibri" w:cs="Calibri" w:eastAsia="Calibri" w:hAnsi="Calibri"/>
                <w:color w:val="2C3E50"/>
                <w:sz w:val="17"/>
                <w:szCs w:val="17"/>
              </w:rPr>
              <w:t xml:space="preserve">★</w:t>
            </w:r>
          </w:p>
        </w:tc>
      </w:tr>
    </w:tbl>
    <w:p>
      <w:r>
        <w:br w:type="page"/>
      </w:r>
    </w:p>
    <w:p>
      <w:pPr>
        <w:pStyle w:val="Heading1"/>
        <w:spacing w:after="200"/>
      </w:pPr>
      <w:r>
        <w:rPr>
          <w:rFonts w:ascii="Calibri" w:cs="Calibri" w:eastAsia="Calibri" w:hAnsi="Calibri"/>
          <w:b/>
          <w:bCs/>
          <w:color w:val="1B4F72"/>
          <w:sz w:val="30"/>
          <w:szCs w:val="30"/>
        </w:rPr>
        <w:t xml:space="preserve">4. Details je Bundesland</w:t>
      </w:r>
    </w:p>
    <w:p>
      <w:pPr>
        <w:pStyle w:val="Heading2"/>
        <w:spacing w:after="120" w:before="300"/>
      </w:pPr>
      <w:r>
        <w:rPr>
          <w:rFonts w:ascii="Calibri" w:cs="Calibri" w:eastAsia="Calibri" w:hAnsi="Calibri"/>
          <w:b/>
          <w:bCs/>
          <w:color w:val="1B4F72"/>
          <w:sz w:val="26"/>
          <w:szCs w:val="26"/>
        </w:rPr>
        <w:t xml:space="preserve">4.1 Nordrhein-Westfalen (★★★)</w:t>
      </w:r>
    </w:p>
    <w:p>
      <w:pPr>
        <w:spacing w:after="120" w:line="276"/>
      </w:pPr>
      <w:r>
        <w:rPr>
          <w:rFonts w:ascii="Calibri" w:cs="Calibri" w:eastAsia="Calibri" w:hAnsi="Calibri"/>
          <w:b w:val="false"/>
          <w:bCs w:val="false"/>
          <w:color w:val="2C3E50"/>
          <w:sz w:val="20"/>
          <w:szCs w:val="20"/>
        </w:rPr>
        <w:t xml:space="preserve">Zuständige Behörde: Kreise und kreisfreie Städte (Sozialamt)</w:t>
      </w:r>
    </w:p>
    <w:p>
      <w:pPr>
        <w:spacing w:after="120" w:line="276"/>
      </w:pPr>
      <w:r>
        <w:rPr>
          <w:rFonts w:ascii="Calibri" w:cs="Calibri" w:eastAsia="Calibri" w:hAnsi="Calibri"/>
          <w:color w:val="2C3E50"/>
          <w:sz w:val="20"/>
          <w:szCs w:val="20"/>
        </w:rPr>
        <w:t xml:space="preserve">Verordnung: AnFöVO (Anerkennungs- und Förderungsverordnung)</w:t>
      </w:r>
    </w:p>
    <w:p>
      <w:pPr>
        <w:spacing w:after="120" w:line="276"/>
      </w:pPr>
      <w:r>
        <w:rPr>
          <w:rFonts w:ascii="Calibri" w:cs="Calibri" w:eastAsia="Calibri" w:hAnsi="Calibri"/>
          <w:color w:val="2C3E50"/>
          <w:sz w:val="20"/>
          <w:szCs w:val="20"/>
        </w:rPr>
        <w:t xml:space="preserve">Antrag: Online über pfaduia.nrw.de, danach ausdrucken und an Sozialamt senden. Gebührenpflichtig.</w:t>
      </w:r>
    </w:p>
    <w:p>
      <w:pPr>
        <w:spacing w:after="120" w:line="276"/>
      </w:pPr>
      <w:r>
        <w:rPr>
          <w:rFonts w:ascii="Calibri" w:cs="Calibri" w:eastAsia="Calibri" w:hAnsi="Calibri"/>
          <w:color w:val="2C3E50"/>
          <w:sz w:val="20"/>
          <w:szCs w:val="20"/>
        </w:rPr>
        <w:t xml:space="preserve">Preisdeckel: Max. 39,50 €/Std. (ab 19.02.2026), inkl. aller Nebenkosten. Gruppenangebote: 108 €/Tag.</w:t>
      </w:r>
    </w:p>
    <w:p>
      <w:pPr>
        <w:spacing w:after="120" w:line="276"/>
      </w:pPr>
      <w:r>
        <w:rPr>
          <w:rFonts w:ascii="Calibri" w:cs="Calibri" w:eastAsia="Calibri" w:hAnsi="Calibri"/>
          <w:color w:val="2C3E50"/>
          <w:sz w:val="20"/>
          <w:szCs w:val="20"/>
        </w:rPr>
        <w:t xml:space="preserve">Qualifikation: Basisqualifikation nach § 8 AnFöVO, 40 Std. Schulung</w:t>
      </w:r>
    </w:p>
    <w:p>
      <w:pPr>
        <w:spacing w:after="120" w:line="276"/>
      </w:pPr>
      <w:r>
        <w:rPr>
          <w:rFonts w:ascii="Calibri" w:cs="Calibri" w:eastAsia="Calibri" w:hAnsi="Calibri"/>
          <w:color w:val="2C3E50"/>
          <w:sz w:val="20"/>
          <w:szCs w:val="20"/>
        </w:rPr>
        <w:t xml:space="preserve">Niederlassung: Antrag beim Sozialamt des Einsatzortes. Keine Niederlassung nötig, aber lokaler Ansprechpartner empfohlen.</w:t>
      </w:r>
    </w:p>
    <w:p>
      <w:pPr>
        <w:spacing w:after="120" w:line="276"/>
      </w:pPr>
      <w:r>
        <w:rPr>
          <w:rFonts w:ascii="Calibri" w:cs="Calibri" w:eastAsia="Calibri" w:hAnsi="Calibri"/>
          <w:color w:val="2C3E50"/>
          <w:sz w:val="20"/>
          <w:szCs w:val="20"/>
        </w:rPr>
        <w:t xml:space="preserve">Besonderheit: Größter Markt (18 Mio. Einwohner). Digitales Antragsportal vorhanden.</w:t>
      </w:r>
    </w:p>
    <w:p>
      <w:pPr>
        <w:pStyle w:val="Heading2"/>
        <w:spacing w:after="120" w:before="300"/>
      </w:pPr>
      <w:r>
        <w:rPr>
          <w:rFonts w:ascii="Calibri" w:cs="Calibri" w:eastAsia="Calibri" w:hAnsi="Calibri"/>
          <w:b/>
          <w:bCs/>
          <w:color w:val="1B4F72"/>
          <w:sz w:val="26"/>
          <w:szCs w:val="26"/>
        </w:rPr>
        <w:t xml:space="preserve">4.2 Bayern (★★★)</w:t>
      </w:r>
    </w:p>
    <w:p>
      <w:pPr>
        <w:spacing w:after="120" w:line="276"/>
      </w:pPr>
      <w:r>
        <w:rPr>
          <w:rFonts w:ascii="Calibri" w:cs="Calibri" w:eastAsia="Calibri" w:hAnsi="Calibri"/>
          <w:b w:val="false"/>
          <w:bCs w:val="false"/>
          <w:color w:val="2C3E50"/>
          <w:sz w:val="20"/>
          <w:szCs w:val="20"/>
        </w:rPr>
        <w:t xml:space="preserve">Zuständige Behörde: Bayerisches Landesamt für Pflege (LfP), Amberg</w:t>
      </w:r>
    </w:p>
    <w:p>
      <w:pPr>
        <w:spacing w:after="120" w:line="276"/>
      </w:pPr>
      <w:r>
        <w:rPr>
          <w:rFonts w:ascii="Calibri" w:cs="Calibri" w:eastAsia="Calibri" w:hAnsi="Calibri"/>
          <w:color w:val="2C3E50"/>
          <w:sz w:val="20"/>
          <w:szCs w:val="20"/>
        </w:rPr>
        <w:t xml:space="preserve">Verordnung: AVPflegeVoUG (Ausführungsverordnung)</w:t>
      </w:r>
    </w:p>
    <w:p>
      <w:pPr>
        <w:spacing w:after="120" w:line="276"/>
      </w:pPr>
      <w:r>
        <w:rPr>
          <w:rFonts w:ascii="Calibri" w:cs="Calibri" w:eastAsia="Calibri" w:hAnsi="Calibri"/>
          <w:color w:val="2C3E50"/>
          <w:sz w:val="20"/>
          <w:szCs w:val="20"/>
        </w:rPr>
        <w:t xml:space="preserve">Antrag: Schriftlicher Antrag beim LfP. Aktuelle Formulare auf lfp.bayern.de. Ausfüllhilfe verfügbar (Stand 02/2025).</w:t>
      </w:r>
    </w:p>
    <w:p>
      <w:pPr>
        <w:spacing w:after="120" w:line="276"/>
      </w:pPr>
      <w:r>
        <w:rPr>
          <w:rFonts w:ascii="Calibri" w:cs="Calibri" w:eastAsia="Calibri" w:hAnsi="Calibri"/>
          <w:color w:val="2C3E50"/>
          <w:sz w:val="20"/>
          <w:szCs w:val="20"/>
        </w:rPr>
        <w:t xml:space="preserve">Preisdeckel: Alltagsbegleitung: 53,04 €/Std. (4,42 €/5 Min.). Hauswirtschaft: 40,56 €/Std. (3,38 €/5 Min.). Ab 01.01.2026.</w:t>
      </w:r>
    </w:p>
    <w:p>
      <w:pPr>
        <w:spacing w:after="120" w:line="276"/>
      </w:pPr>
      <w:r>
        <w:rPr>
          <w:rFonts w:ascii="Calibri" w:cs="Calibri" w:eastAsia="Calibri" w:hAnsi="Calibri"/>
          <w:color w:val="2C3E50"/>
          <w:sz w:val="20"/>
          <w:szCs w:val="20"/>
        </w:rPr>
        <w:t xml:space="preserve">Qualifikation: Schulung mind. 40 Std., Erste-Hilfe-Kurs</w:t>
      </w:r>
    </w:p>
    <w:p>
      <w:pPr>
        <w:spacing w:after="120" w:line="276"/>
      </w:pPr>
      <w:r>
        <w:rPr>
          <w:rFonts w:ascii="Calibri" w:cs="Calibri" w:eastAsia="Calibri" w:hAnsi="Calibri"/>
          <w:color w:val="2C3E50"/>
          <w:sz w:val="20"/>
          <w:szCs w:val="20"/>
        </w:rPr>
        <w:t xml:space="preserve">Niederlassung: Zentrale Anerkennung beim LfP für ganz Bayern. Keine Niederlassung in Bayern zwingend erforderlich.</w:t>
      </w:r>
    </w:p>
    <w:p>
      <w:pPr>
        <w:spacing w:after="120" w:line="276"/>
      </w:pPr>
      <w:r>
        <w:rPr>
          <w:rFonts w:ascii="Calibri" w:cs="Calibri" w:eastAsia="Calibri" w:hAnsi="Calibri"/>
          <w:color w:val="2C3E50"/>
          <w:sz w:val="20"/>
          <w:szCs w:val="20"/>
        </w:rPr>
        <w:t xml:space="preserve">Besonderheit: Höchster Stundensatz bundesweit. Separate Anerkennung pro Angebotstyp nötig.</w:t>
      </w:r>
    </w:p>
    <w:p>
      <w:pPr>
        <w:pStyle w:val="Heading2"/>
        <w:spacing w:after="120" w:before="300"/>
      </w:pPr>
      <w:r>
        <w:rPr>
          <w:rFonts w:ascii="Calibri" w:cs="Calibri" w:eastAsia="Calibri" w:hAnsi="Calibri"/>
          <w:b/>
          <w:bCs/>
          <w:color w:val="1B4F72"/>
          <w:sz w:val="26"/>
          <w:szCs w:val="26"/>
        </w:rPr>
        <w:t xml:space="preserve">4.3 Baden-Württemberg (★★★)</w:t>
      </w:r>
    </w:p>
    <w:p>
      <w:pPr>
        <w:spacing w:after="120" w:line="276"/>
      </w:pPr>
      <w:r>
        <w:rPr>
          <w:rFonts w:ascii="Calibri" w:cs="Calibri" w:eastAsia="Calibri" w:hAnsi="Calibri"/>
          <w:b w:val="false"/>
          <w:bCs w:val="false"/>
          <w:color w:val="2C3E50"/>
          <w:sz w:val="20"/>
          <w:szCs w:val="20"/>
        </w:rPr>
        <w:t xml:space="preserve">Zuständige Behörde: Stadt-/Landkreise (Landratsämter), Koordinierung: Alzheimer Gesellschaft BW (USTA-BW)</w:t>
      </w:r>
    </w:p>
    <w:p>
      <w:pPr>
        <w:spacing w:after="120" w:line="276"/>
      </w:pPr>
      <w:r>
        <w:rPr>
          <w:rFonts w:ascii="Calibri" w:cs="Calibri" w:eastAsia="Calibri" w:hAnsi="Calibri"/>
          <w:color w:val="2C3E50"/>
          <w:sz w:val="20"/>
          <w:szCs w:val="20"/>
        </w:rPr>
        <w:t xml:space="preserve">Verordnung: UstA-VO (Unterstützungsangebote-Verordnung)</w:t>
      </w:r>
    </w:p>
    <w:p>
      <w:pPr>
        <w:spacing w:after="120" w:line="276"/>
      </w:pPr>
      <w:r>
        <w:rPr>
          <w:rFonts w:ascii="Calibri" w:cs="Calibri" w:eastAsia="Calibri" w:hAnsi="Calibri"/>
          <w:color w:val="2C3E50"/>
          <w:sz w:val="20"/>
          <w:szCs w:val="20"/>
        </w:rPr>
        <w:t xml:space="preserve">Antrag: Schriftlicher Antrag beim zuständigen Landratsamt/Stadtkreis. Formulare variieren je nach Kreis.</w:t>
      </w:r>
    </w:p>
    <w:p>
      <w:pPr>
        <w:spacing w:after="120" w:line="276"/>
      </w:pPr>
      <w:r>
        <w:rPr>
          <w:rFonts w:ascii="Calibri" w:cs="Calibri" w:eastAsia="Calibri" w:hAnsi="Calibri"/>
          <w:color w:val="2C3E50"/>
          <w:sz w:val="20"/>
          <w:szCs w:val="20"/>
        </w:rPr>
        <w:t xml:space="preserve">Preisdeckel: Kein fester landesweiter Preisdeckel. Darf nicht über Vergütung zugelassener Pflegeeinrichtungen liegen. Marktüblich: 25–40 €/Std.</w:t>
      </w:r>
    </w:p>
    <w:p>
      <w:pPr>
        <w:spacing w:after="120" w:line="276"/>
      </w:pPr>
      <w:r>
        <w:rPr>
          <w:rFonts w:ascii="Calibri" w:cs="Calibri" w:eastAsia="Calibri" w:hAnsi="Calibri"/>
          <w:color w:val="2C3E50"/>
          <w:sz w:val="20"/>
          <w:szCs w:val="20"/>
        </w:rPr>
        <w:t xml:space="preserve">Qualifikation: Schulung nach UstA-VO, Konzept mit Qualitätssicherung</w:t>
      </w:r>
    </w:p>
    <w:p>
      <w:pPr>
        <w:spacing w:after="120" w:line="276"/>
      </w:pPr>
      <w:r>
        <w:rPr>
          <w:rFonts w:ascii="Calibri" w:cs="Calibri" w:eastAsia="Calibri" w:hAnsi="Calibri"/>
          <w:color w:val="2C3E50"/>
          <w:sz w:val="20"/>
          <w:szCs w:val="20"/>
        </w:rPr>
        <w:t xml:space="preserve">Niederlassung: Antrag im Kreis des Einsatzortes. Keine Niederlassung nötig, aber lokaler Ansprechpartner erwartet.</w:t>
      </w:r>
    </w:p>
    <w:p>
      <w:pPr>
        <w:spacing w:after="120" w:line="276"/>
      </w:pPr>
      <w:r>
        <w:rPr>
          <w:rFonts w:ascii="Calibri" w:cs="Calibri" w:eastAsia="Calibri" w:hAnsi="Calibri"/>
          <w:color w:val="2C3E50"/>
          <w:sz w:val="20"/>
          <w:szCs w:val="20"/>
        </w:rPr>
        <w:t xml:space="preserve">Besonderheit: Unbefristete Anerkennung, aber jährliche Bestätigung bis 30.04. nötig.</w:t>
      </w:r>
    </w:p>
    <w:p>
      <w:pPr>
        <w:pStyle w:val="Heading2"/>
        <w:spacing w:after="120" w:before="300"/>
      </w:pPr>
      <w:r>
        <w:rPr>
          <w:rFonts w:ascii="Calibri" w:cs="Calibri" w:eastAsia="Calibri" w:hAnsi="Calibri"/>
          <w:b/>
          <w:bCs/>
          <w:color w:val="1B4F72"/>
          <w:sz w:val="26"/>
          <w:szCs w:val="26"/>
        </w:rPr>
        <w:t xml:space="preserve">4.4 Berlin (★★)</w:t>
      </w:r>
    </w:p>
    <w:p>
      <w:pPr>
        <w:spacing w:after="120" w:line="276"/>
      </w:pPr>
      <w:r>
        <w:rPr>
          <w:rFonts w:ascii="Calibri" w:cs="Calibri" w:eastAsia="Calibri" w:hAnsi="Calibri"/>
          <w:b w:val="false"/>
          <w:bCs w:val="false"/>
          <w:color w:val="2C3E50"/>
          <w:sz w:val="20"/>
          <w:szCs w:val="20"/>
        </w:rPr>
        <w:t xml:space="preserve">Zuständige Behörde: Senatsverwaltung für Wissenschaft, Gesundheit und Pflege</w:t>
      </w:r>
    </w:p>
    <w:p>
      <w:pPr>
        <w:spacing w:after="120" w:line="276"/>
      </w:pPr>
      <w:r>
        <w:rPr>
          <w:rFonts w:ascii="Calibri" w:cs="Calibri" w:eastAsia="Calibri" w:hAnsi="Calibri"/>
          <w:color w:val="2C3E50"/>
          <w:sz w:val="20"/>
          <w:szCs w:val="20"/>
        </w:rPr>
        <w:t xml:space="preserve">Verordnung: PuVO (Pflegeunterstützungsverordnung)</w:t>
      </w:r>
    </w:p>
    <w:p>
      <w:pPr>
        <w:spacing w:after="120" w:line="276"/>
      </w:pPr>
      <w:r>
        <w:rPr>
          <w:rFonts w:ascii="Calibri" w:cs="Calibri" w:eastAsia="Calibri" w:hAnsi="Calibri"/>
          <w:color w:val="2C3E50"/>
          <w:sz w:val="20"/>
          <w:szCs w:val="20"/>
        </w:rPr>
        <w:t xml:space="preserve">Antrag: Schriftlicher oder elektronischer Antrag bei der Senatsverwaltung.</w:t>
      </w:r>
    </w:p>
    <w:p>
      <w:pPr>
        <w:spacing w:after="120" w:line="276"/>
      </w:pPr>
      <w:r>
        <w:rPr>
          <w:rFonts w:ascii="Calibri" w:cs="Calibri" w:eastAsia="Calibri" w:hAnsi="Calibri"/>
          <w:color w:val="2C3E50"/>
          <w:sz w:val="20"/>
          <w:szCs w:val="20"/>
        </w:rPr>
        <w:t xml:space="preserve">Preisdeckel: Haushaltsnahe Dienste: bis 35,50 €/Std. Betreuung: bis 25 €/Std. Markt: 30–45 €/Std.</w:t>
      </w:r>
    </w:p>
    <w:p>
      <w:pPr>
        <w:spacing w:after="120" w:line="276"/>
      </w:pPr>
      <w:r>
        <w:rPr>
          <w:rFonts w:ascii="Calibri" w:cs="Calibri" w:eastAsia="Calibri" w:hAnsi="Calibri"/>
          <w:color w:val="2C3E50"/>
          <w:sz w:val="20"/>
          <w:szCs w:val="20"/>
        </w:rPr>
        <w:t xml:space="preserve">Qualifikation: Mind. 3 Ehrenamtliche, Fachkraft als Anleitung, Konzept mit Curriculum</w:t>
      </w:r>
    </w:p>
    <w:p>
      <w:pPr>
        <w:spacing w:after="120" w:line="276"/>
      </w:pPr>
      <w:r>
        <w:rPr>
          <w:rFonts w:ascii="Calibri" w:cs="Calibri" w:eastAsia="Calibri" w:hAnsi="Calibri"/>
          <w:color w:val="2C3E50"/>
          <w:sz w:val="20"/>
          <w:szCs w:val="20"/>
        </w:rPr>
        <w:t xml:space="preserve">Niederlassung: Sitz in Berlin empfohlen. Rechtsperson (GmbH, UG, e.V.) erforderlich.</w:t>
      </w:r>
    </w:p>
    <w:p>
      <w:pPr>
        <w:spacing w:after="120" w:line="276"/>
      </w:pPr>
      <w:r>
        <w:rPr>
          <w:rFonts w:ascii="Calibri" w:cs="Calibri" w:eastAsia="Calibri" w:hAnsi="Calibri"/>
          <w:color w:val="2C3E50"/>
          <w:sz w:val="20"/>
          <w:szCs w:val="20"/>
        </w:rPr>
        <w:t xml:space="preserve">Besonderheit: Strenge Anforderungen an Ehrenamtsstruktur.</w:t>
      </w:r>
    </w:p>
    <w:p>
      <w:pPr>
        <w:pStyle w:val="Heading2"/>
        <w:spacing w:after="120" w:before="300"/>
      </w:pPr>
      <w:r>
        <w:rPr>
          <w:rFonts w:ascii="Calibri" w:cs="Calibri" w:eastAsia="Calibri" w:hAnsi="Calibri"/>
          <w:b/>
          <w:bCs/>
          <w:color w:val="1B4F72"/>
          <w:sz w:val="26"/>
          <w:szCs w:val="26"/>
        </w:rPr>
        <w:t xml:space="preserve">4.5 Brandenburg (★)</w:t>
      </w:r>
    </w:p>
    <w:p>
      <w:pPr>
        <w:spacing w:after="120" w:line="276"/>
      </w:pPr>
      <w:r>
        <w:rPr>
          <w:rFonts w:ascii="Calibri" w:cs="Calibri" w:eastAsia="Calibri" w:hAnsi="Calibri"/>
          <w:b w:val="false"/>
          <w:bCs w:val="false"/>
          <w:color w:val="2C3E50"/>
          <w:sz w:val="20"/>
          <w:szCs w:val="20"/>
        </w:rPr>
        <w:t xml:space="preserve">Zuständige Behörde: Landesamt für Soziales und Versorgung (LASV), Cottbus</w:t>
      </w:r>
    </w:p>
    <w:p>
      <w:pPr>
        <w:spacing w:after="120" w:line="276"/>
      </w:pPr>
      <w:r>
        <w:rPr>
          <w:rFonts w:ascii="Calibri" w:cs="Calibri" w:eastAsia="Calibri" w:hAnsi="Calibri"/>
          <w:color w:val="2C3E50"/>
          <w:sz w:val="20"/>
          <w:szCs w:val="20"/>
        </w:rPr>
        <w:t xml:space="preserve">Verordnung: BbgAUA-AnerkV (ab 24.12.2025 neue Fassung)</w:t>
      </w:r>
    </w:p>
    <w:p>
      <w:pPr>
        <w:spacing w:after="120" w:line="276"/>
      </w:pPr>
      <w:r>
        <w:rPr>
          <w:rFonts w:ascii="Calibri" w:cs="Calibri" w:eastAsia="Calibri" w:hAnsi="Calibri"/>
          <w:color w:val="2C3E50"/>
          <w:sz w:val="20"/>
          <w:szCs w:val="20"/>
        </w:rPr>
        <w:t xml:space="preserve">Antrag: Online-Antrag über digitales Portal des LASV.</w:t>
      </w:r>
    </w:p>
    <w:p>
      <w:pPr>
        <w:spacing w:after="120" w:line="276"/>
      </w:pPr>
      <w:r>
        <w:rPr>
          <w:rFonts w:ascii="Calibri" w:cs="Calibri" w:eastAsia="Calibri" w:hAnsi="Calibri"/>
          <w:color w:val="2C3E50"/>
          <w:sz w:val="20"/>
          <w:szCs w:val="20"/>
        </w:rPr>
        <w:t xml:space="preserve">Preisdeckel: Nachbarschaftshilfe: Entlastungsbetrag 131 €/Monat. Gewerbliche Preise orientieren sich an Pflegevergütungen.</w:t>
      </w:r>
    </w:p>
    <w:p>
      <w:pPr>
        <w:spacing w:after="120" w:line="276"/>
      </w:pPr>
      <w:r>
        <w:rPr>
          <w:rFonts w:ascii="Calibri" w:cs="Calibri" w:eastAsia="Calibri" w:hAnsi="Calibri"/>
          <w:color w:val="2C3E50"/>
          <w:sz w:val="20"/>
          <w:szCs w:val="20"/>
        </w:rPr>
        <w:t xml:space="preserve">Qualifikation: Schulung nach Landesverordnung</w:t>
      </w:r>
    </w:p>
    <w:p>
      <w:pPr>
        <w:spacing w:after="120" w:line="276"/>
      </w:pPr>
      <w:r>
        <w:rPr>
          <w:rFonts w:ascii="Calibri" w:cs="Calibri" w:eastAsia="Calibri" w:hAnsi="Calibri"/>
          <w:color w:val="2C3E50"/>
          <w:sz w:val="20"/>
          <w:szCs w:val="20"/>
        </w:rPr>
        <w:t xml:space="preserve">Niederlassung: Keine Niederlassung nötig, Online-Antrag möglich.</w:t>
      </w:r>
    </w:p>
    <w:p>
      <w:pPr>
        <w:spacing w:after="120" w:line="276"/>
      </w:pPr>
      <w:r>
        <w:rPr>
          <w:rFonts w:ascii="Calibri" w:cs="Calibri" w:eastAsia="Calibri" w:hAnsi="Calibri"/>
          <w:color w:val="2C3E50"/>
          <w:sz w:val="20"/>
          <w:szCs w:val="20"/>
        </w:rPr>
        <w:t xml:space="preserve">Besonderheit: Neue Verordnung seit 12/2025 mit Nachbarschaftshilfe-Fokus.</w:t>
      </w:r>
    </w:p>
    <w:p>
      <w:pPr>
        <w:pStyle w:val="Heading2"/>
        <w:spacing w:after="120" w:before="300"/>
      </w:pPr>
      <w:r>
        <w:rPr>
          <w:rFonts w:ascii="Calibri" w:cs="Calibri" w:eastAsia="Calibri" w:hAnsi="Calibri"/>
          <w:b/>
          <w:bCs/>
          <w:color w:val="1B4F72"/>
          <w:sz w:val="26"/>
          <w:szCs w:val="26"/>
        </w:rPr>
        <w:t xml:space="preserve">4.6 Bremen (★)</w:t>
      </w:r>
    </w:p>
    <w:p>
      <w:pPr>
        <w:spacing w:after="120" w:line="276"/>
      </w:pPr>
      <w:r>
        <w:rPr>
          <w:rFonts w:ascii="Calibri" w:cs="Calibri" w:eastAsia="Calibri" w:hAnsi="Calibri"/>
          <w:b w:val="false"/>
          <w:bCs w:val="false"/>
          <w:color w:val="2C3E50"/>
          <w:sz w:val="20"/>
          <w:szCs w:val="20"/>
        </w:rPr>
        <w:t xml:space="preserve">Zuständige Behörde: Senator für Gesundheit, Frauen und Verbraucherschutz</w:t>
      </w:r>
    </w:p>
    <w:p>
      <w:pPr>
        <w:spacing w:after="120" w:line="276"/>
      </w:pPr>
      <w:r>
        <w:rPr>
          <w:rFonts w:ascii="Calibri" w:cs="Calibri" w:eastAsia="Calibri" w:hAnsi="Calibri"/>
          <w:color w:val="2C3E50"/>
          <w:sz w:val="20"/>
          <w:szCs w:val="20"/>
        </w:rPr>
        <w:t xml:space="preserve">Verordnung: Bremische Anerkennungs- und Förderungsverordnung</w:t>
      </w:r>
    </w:p>
    <w:p>
      <w:pPr>
        <w:spacing w:after="120" w:line="276"/>
      </w:pPr>
      <w:r>
        <w:rPr>
          <w:rFonts w:ascii="Calibri" w:cs="Calibri" w:eastAsia="Calibri" w:hAnsi="Calibri"/>
          <w:color w:val="2C3E50"/>
          <w:sz w:val="20"/>
          <w:szCs w:val="20"/>
        </w:rPr>
        <w:t xml:space="preserve">Antrag: Schriftlicher Antrag bei der Senatorin für Gesundheit.</w:t>
      </w:r>
    </w:p>
    <w:p>
      <w:pPr>
        <w:spacing w:after="120" w:line="276"/>
      </w:pPr>
      <w:r>
        <w:rPr>
          <w:rFonts w:ascii="Calibri" w:cs="Calibri" w:eastAsia="Calibri" w:hAnsi="Calibri"/>
          <w:color w:val="2C3E50"/>
          <w:sz w:val="20"/>
          <w:szCs w:val="20"/>
        </w:rPr>
        <w:t xml:space="preserve">Preisdeckel: Orientierung an regionalen Pflegevergütungssätzen. Kein fester Preisdeckel bekannt.</w:t>
      </w:r>
    </w:p>
    <w:p>
      <w:pPr>
        <w:spacing w:after="120" w:line="276"/>
      </w:pPr>
      <w:r>
        <w:rPr>
          <w:rFonts w:ascii="Calibri" w:cs="Calibri" w:eastAsia="Calibri" w:hAnsi="Calibri"/>
          <w:color w:val="2C3E50"/>
          <w:sz w:val="20"/>
          <w:szCs w:val="20"/>
        </w:rPr>
        <w:t xml:space="preserve">Qualifikation: Schulung nach Landesverordnung, Konzept erforderlich</w:t>
      </w:r>
    </w:p>
    <w:p>
      <w:pPr>
        <w:spacing w:after="120" w:line="276"/>
      </w:pPr>
      <w:r>
        <w:rPr>
          <w:rFonts w:ascii="Calibri" w:cs="Calibri" w:eastAsia="Calibri" w:hAnsi="Calibri"/>
          <w:color w:val="2C3E50"/>
          <w:sz w:val="20"/>
          <w:szCs w:val="20"/>
        </w:rPr>
        <w:t xml:space="preserve">Niederlassung: Kleiner Stadtstaat, Sitz vor Ort empfohlen.</w:t>
      </w:r>
    </w:p>
    <w:p>
      <w:pPr>
        <w:spacing w:after="120" w:line="276"/>
      </w:pPr>
      <w:r>
        <w:rPr>
          <w:rFonts w:ascii="Calibri" w:cs="Calibri" w:eastAsia="Calibri" w:hAnsi="Calibri"/>
          <w:color w:val="2C3E50"/>
          <w:sz w:val="20"/>
          <w:szCs w:val="20"/>
        </w:rPr>
        <w:t xml:space="preserve">Besonderheit: Kleiner Markt (680.000 Einwohner).</w:t>
      </w:r>
    </w:p>
    <w:p>
      <w:pPr>
        <w:pStyle w:val="Heading2"/>
        <w:spacing w:after="120" w:before="300"/>
      </w:pPr>
      <w:r>
        <w:rPr>
          <w:rFonts w:ascii="Calibri" w:cs="Calibri" w:eastAsia="Calibri" w:hAnsi="Calibri"/>
          <w:b/>
          <w:bCs/>
          <w:color w:val="1B4F72"/>
          <w:sz w:val="26"/>
          <w:szCs w:val="26"/>
        </w:rPr>
        <w:t xml:space="preserve">4.7 Hamburg (★★)</w:t>
      </w:r>
    </w:p>
    <w:p>
      <w:pPr>
        <w:spacing w:after="120" w:line="276"/>
      </w:pPr>
      <w:r>
        <w:rPr>
          <w:rFonts w:ascii="Calibri" w:cs="Calibri" w:eastAsia="Calibri" w:hAnsi="Calibri"/>
          <w:b w:val="false"/>
          <w:bCs w:val="false"/>
          <w:color w:val="2C3E50"/>
          <w:sz w:val="20"/>
          <w:szCs w:val="20"/>
        </w:rPr>
        <w:t xml:space="preserve">Zuständige Behörde: Sozialbehörde Hamburg</w:t>
      </w:r>
    </w:p>
    <w:p>
      <w:pPr>
        <w:spacing w:after="120" w:line="276"/>
      </w:pPr>
      <w:r>
        <w:rPr>
          <w:rFonts w:ascii="Calibri" w:cs="Calibri" w:eastAsia="Calibri" w:hAnsi="Calibri"/>
          <w:color w:val="2C3E50"/>
          <w:sz w:val="20"/>
          <w:szCs w:val="20"/>
        </w:rPr>
        <w:t xml:space="preserve">Verordnung: HmbPEVO (Hamburgische Pflege-Engagement-Verordnung)</w:t>
      </w:r>
    </w:p>
    <w:p>
      <w:pPr>
        <w:spacing w:after="120" w:line="276"/>
      </w:pPr>
      <w:r>
        <w:rPr>
          <w:rFonts w:ascii="Calibri" w:cs="Calibri" w:eastAsia="Calibri" w:hAnsi="Calibri"/>
          <w:color w:val="2C3E50"/>
          <w:sz w:val="20"/>
          <w:szCs w:val="20"/>
        </w:rPr>
        <w:t xml:space="preserve">Antrag: Schriftlicher Antrag bei der Sozialbehörde. Langfristiges, regelmäßiges Angebot erforderlich (mind. 1x/Monat, 11 Monate/Jahr).</w:t>
      </w:r>
    </w:p>
    <w:p>
      <w:pPr>
        <w:spacing w:after="120" w:line="276"/>
      </w:pPr>
      <w:r>
        <w:rPr>
          <w:rFonts w:ascii="Calibri" w:cs="Calibri" w:eastAsia="Calibri" w:hAnsi="Calibri"/>
          <w:color w:val="2C3E50"/>
          <w:sz w:val="20"/>
          <w:szCs w:val="20"/>
        </w:rPr>
        <w:t xml:space="preserve">Preisdeckel: Nachbarschaftshilfe: max. 5 €/Std. Gewerbliche Preise: Orientierung an Pflegevergütungen. Markt: 30–45 €/Std.</w:t>
      </w:r>
    </w:p>
    <w:p>
      <w:pPr>
        <w:spacing w:after="120" w:line="276"/>
      </w:pPr>
      <w:r>
        <w:rPr>
          <w:rFonts w:ascii="Calibri" w:cs="Calibri" w:eastAsia="Calibri" w:hAnsi="Calibri"/>
          <w:color w:val="2C3E50"/>
          <w:sz w:val="20"/>
          <w:szCs w:val="20"/>
        </w:rPr>
        <w:t xml:space="preserve">Qualifikation: Mind. 40 Std. Schulung (Krankheitsbilder, Kommunikation, Erste Hilfe). Fachkraft als Anleitung.</w:t>
      </w:r>
    </w:p>
    <w:p>
      <w:pPr>
        <w:spacing w:after="120" w:line="276"/>
      </w:pPr>
      <w:r>
        <w:rPr>
          <w:rFonts w:ascii="Calibri" w:cs="Calibri" w:eastAsia="Calibri" w:hAnsi="Calibri"/>
          <w:color w:val="2C3E50"/>
          <w:sz w:val="20"/>
          <w:szCs w:val="20"/>
        </w:rPr>
        <w:t xml:space="preserve">Niederlassung: Sitz in Hamburg erforderlich laut HmbPEVO.</w:t>
      </w:r>
    </w:p>
    <w:p>
      <w:pPr>
        <w:spacing w:after="120" w:line="276"/>
      </w:pPr>
      <w:r>
        <w:rPr>
          <w:rFonts w:ascii="Calibri" w:cs="Calibri" w:eastAsia="Calibri" w:hAnsi="Calibri"/>
          <w:color w:val="2C3E50"/>
          <w:sz w:val="20"/>
          <w:szCs w:val="20"/>
        </w:rPr>
        <w:t xml:space="preserve">Besonderheit: Sitz in Hamburg wird explizit verlangt — Niederlassung notwendig!</w:t>
      </w:r>
    </w:p>
    <w:p>
      <w:pPr>
        <w:pStyle w:val="Heading2"/>
        <w:spacing w:after="120" w:before="300"/>
      </w:pPr>
      <w:r>
        <w:rPr>
          <w:rFonts w:ascii="Calibri" w:cs="Calibri" w:eastAsia="Calibri" w:hAnsi="Calibri"/>
          <w:b/>
          <w:bCs/>
          <w:color w:val="1B4F72"/>
          <w:sz w:val="26"/>
          <w:szCs w:val="26"/>
        </w:rPr>
        <w:t xml:space="preserve">4.8 Mecklenburg-Vorpommern (★)</w:t>
      </w:r>
    </w:p>
    <w:p>
      <w:pPr>
        <w:spacing w:after="120" w:line="276"/>
      </w:pPr>
      <w:r>
        <w:rPr>
          <w:rFonts w:ascii="Calibri" w:cs="Calibri" w:eastAsia="Calibri" w:hAnsi="Calibri"/>
          <w:b w:val="false"/>
          <w:bCs w:val="false"/>
          <w:color w:val="2C3E50"/>
          <w:sz w:val="20"/>
          <w:szCs w:val="20"/>
        </w:rPr>
        <w:t xml:space="preserve">Zuständige Behörde: LAGuS (Landesamt für Gesundheit und Soziales MV)</w:t>
      </w:r>
    </w:p>
    <w:p>
      <w:pPr>
        <w:spacing w:after="120" w:line="276"/>
      </w:pPr>
      <w:r>
        <w:rPr>
          <w:rFonts w:ascii="Calibri" w:cs="Calibri" w:eastAsia="Calibri" w:hAnsi="Calibri"/>
          <w:color w:val="2C3E50"/>
          <w:sz w:val="20"/>
          <w:szCs w:val="20"/>
        </w:rPr>
        <w:t xml:space="preserve">Verordnung: Unterstützungsangebote-Landesverordnung MV</w:t>
      </w:r>
    </w:p>
    <w:p>
      <w:pPr>
        <w:spacing w:after="120" w:line="276"/>
      </w:pPr>
      <w:r>
        <w:rPr>
          <w:rFonts w:ascii="Calibri" w:cs="Calibri" w:eastAsia="Calibri" w:hAnsi="Calibri"/>
          <w:color w:val="2C3E50"/>
          <w:sz w:val="20"/>
          <w:szCs w:val="20"/>
        </w:rPr>
        <w:t xml:space="preserve">Antrag: Antrag beim LAGuS. Formulare auf lagus.mv-regierung.de.</w:t>
      </w:r>
    </w:p>
    <w:p>
      <w:pPr>
        <w:spacing w:after="120" w:line="276"/>
      </w:pPr>
      <w:r>
        <w:rPr>
          <w:rFonts w:ascii="Calibri" w:cs="Calibri" w:eastAsia="Calibri" w:hAnsi="Calibri"/>
          <w:color w:val="2C3E50"/>
          <w:sz w:val="20"/>
          <w:szCs w:val="20"/>
        </w:rPr>
        <w:t xml:space="preserve">Preisdeckel: Orientierung an regionalen Pflegevergütungssätzen. Eher niedrigeres Preisniveau (Ost).</w:t>
      </w:r>
    </w:p>
    <w:p>
      <w:pPr>
        <w:spacing w:after="120" w:line="276"/>
      </w:pPr>
      <w:r>
        <w:rPr>
          <w:rFonts w:ascii="Calibri" w:cs="Calibri" w:eastAsia="Calibri" w:hAnsi="Calibri"/>
          <w:color w:val="2C3E50"/>
          <w:sz w:val="20"/>
          <w:szCs w:val="20"/>
        </w:rPr>
        <w:t xml:space="preserve">Qualifikation: Schulung nach Landesverordnung, Qualitätskonzept</w:t>
      </w:r>
    </w:p>
    <w:p>
      <w:pPr>
        <w:spacing w:after="120" w:line="276"/>
      </w:pPr>
      <w:r>
        <w:rPr>
          <w:rFonts w:ascii="Calibri" w:cs="Calibri" w:eastAsia="Calibri" w:hAnsi="Calibri"/>
          <w:color w:val="2C3E50"/>
          <w:sz w:val="20"/>
          <w:szCs w:val="20"/>
        </w:rPr>
        <w:t xml:space="preserve">Niederlassung: Keine explizite Niederlassungspflicht bekannt.</w:t>
      </w:r>
    </w:p>
    <w:p>
      <w:pPr>
        <w:spacing w:after="120" w:line="276"/>
      </w:pPr>
      <w:r>
        <w:rPr>
          <w:rFonts w:ascii="Calibri" w:cs="Calibri" w:eastAsia="Calibri" w:hAnsi="Calibri"/>
          <w:color w:val="2C3E50"/>
          <w:sz w:val="20"/>
          <w:szCs w:val="20"/>
        </w:rPr>
        <w:t xml:space="preserve">Besonderheit: Anerkennung im Einvernehmen mit Pflegekassen.</w:t>
      </w:r>
    </w:p>
    <w:p>
      <w:pPr>
        <w:pStyle w:val="Heading2"/>
        <w:spacing w:after="120" w:before="300"/>
      </w:pPr>
      <w:r>
        <w:rPr>
          <w:rFonts w:ascii="Calibri" w:cs="Calibri" w:eastAsia="Calibri" w:hAnsi="Calibri"/>
          <w:b/>
          <w:bCs/>
          <w:color w:val="1B4F72"/>
          <w:sz w:val="26"/>
          <w:szCs w:val="26"/>
        </w:rPr>
        <w:t xml:space="preserve">4.9 Niedersachsen (★★)</w:t>
      </w:r>
    </w:p>
    <w:p>
      <w:pPr>
        <w:spacing w:after="120" w:line="276"/>
      </w:pPr>
      <w:r>
        <w:rPr>
          <w:rFonts w:ascii="Calibri" w:cs="Calibri" w:eastAsia="Calibri" w:hAnsi="Calibri"/>
          <w:b w:val="false"/>
          <w:bCs w:val="false"/>
          <w:color w:val="2C3E50"/>
          <w:sz w:val="20"/>
          <w:szCs w:val="20"/>
        </w:rPr>
        <w:t xml:space="preserve">Zuständige Behörde: Nds. Landesamt für Soziales, Jugend und Familie, Team 3SL2, Hildesheim</w:t>
      </w:r>
    </w:p>
    <w:p>
      <w:pPr>
        <w:spacing w:after="120" w:line="276"/>
      </w:pPr>
      <w:r>
        <w:rPr>
          <w:rFonts w:ascii="Calibri" w:cs="Calibri" w:eastAsia="Calibri" w:hAnsi="Calibri"/>
          <w:color w:val="2C3E50"/>
          <w:sz w:val="20"/>
          <w:szCs w:val="20"/>
        </w:rPr>
        <w:t xml:space="preserve">Verordnung: AnerkVO SGB XI (Änderung ab 15.10.2025)</w:t>
      </w:r>
    </w:p>
    <w:p>
      <w:pPr>
        <w:spacing w:after="120" w:line="276"/>
      </w:pPr>
      <w:r>
        <w:rPr>
          <w:rFonts w:ascii="Calibri" w:cs="Calibri" w:eastAsia="Calibri" w:hAnsi="Calibri"/>
          <w:color w:val="2C3E50"/>
          <w:sz w:val="20"/>
          <w:szCs w:val="20"/>
        </w:rPr>
        <w:t xml:space="preserve">Antrag: Schriftlicher Antrag beim Landesamt. Formulare auf soziales.niedersachsen.de.</w:t>
      </w:r>
    </w:p>
    <w:p>
      <w:pPr>
        <w:spacing w:after="120" w:line="276"/>
      </w:pPr>
      <w:r>
        <w:rPr>
          <w:rFonts w:ascii="Calibri" w:cs="Calibri" w:eastAsia="Calibri" w:hAnsi="Calibri"/>
          <w:color w:val="2C3E50"/>
          <w:sz w:val="20"/>
          <w:szCs w:val="20"/>
        </w:rPr>
        <w:t xml:space="preserve">Preisdeckel: Ehrenamtliche: max. 85% des Mindestlohns. Gewerblich: keine feste Obergrenze, Orientierung an Pflegevergütungen.</w:t>
      </w:r>
    </w:p>
    <w:p>
      <w:pPr>
        <w:spacing w:after="120" w:line="276"/>
      </w:pPr>
      <w:r>
        <w:rPr>
          <w:rFonts w:ascii="Calibri" w:cs="Calibri" w:eastAsia="Calibri" w:hAnsi="Calibri"/>
          <w:color w:val="2C3E50"/>
          <w:sz w:val="20"/>
          <w:szCs w:val="20"/>
        </w:rPr>
        <w:t xml:space="preserve">Qualifikation: Schulung nach AnerkVO, Konzept</w:t>
      </w:r>
    </w:p>
    <w:p>
      <w:pPr>
        <w:spacing w:after="120" w:line="276"/>
      </w:pPr>
      <w:r>
        <w:rPr>
          <w:rFonts w:ascii="Calibri" w:cs="Calibri" w:eastAsia="Calibri" w:hAnsi="Calibri"/>
          <w:color w:val="2C3E50"/>
          <w:sz w:val="20"/>
          <w:szCs w:val="20"/>
        </w:rPr>
        <w:t xml:space="preserve">Niederlassung: Keine Niederlassung nötig, zentrale Anerkennung beim Landesamt.</w:t>
      </w:r>
    </w:p>
    <w:p>
      <w:pPr>
        <w:spacing w:after="120" w:line="276"/>
      </w:pPr>
      <w:r>
        <w:rPr>
          <w:rFonts w:ascii="Calibri" w:cs="Calibri" w:eastAsia="Calibri" w:hAnsi="Calibri"/>
          <w:color w:val="2C3E50"/>
          <w:sz w:val="20"/>
          <w:szCs w:val="20"/>
        </w:rPr>
        <w:t xml:space="preserve">Besonderheit: Seit 10/2025 brauchen ehrenamtliche Nachbarschaftshelfer keine formelle Anerkennung mehr.</w:t>
      </w:r>
    </w:p>
    <w:p>
      <w:pPr>
        <w:pStyle w:val="Heading2"/>
        <w:spacing w:after="120" w:before="300"/>
      </w:pPr>
      <w:r>
        <w:rPr>
          <w:rFonts w:ascii="Calibri" w:cs="Calibri" w:eastAsia="Calibri" w:hAnsi="Calibri"/>
          <w:b/>
          <w:bCs/>
          <w:color w:val="1B4F72"/>
          <w:sz w:val="26"/>
          <w:szCs w:val="26"/>
        </w:rPr>
        <w:t xml:space="preserve">4.10 Rheinland-Pfalz (★★)</w:t>
      </w:r>
    </w:p>
    <w:p>
      <w:pPr>
        <w:spacing w:after="120" w:line="276"/>
      </w:pPr>
      <w:r>
        <w:rPr>
          <w:rFonts w:ascii="Calibri" w:cs="Calibri" w:eastAsia="Calibri" w:hAnsi="Calibri"/>
          <w:b w:val="false"/>
          <w:bCs w:val="false"/>
          <w:color w:val="2C3E50"/>
          <w:sz w:val="20"/>
          <w:szCs w:val="20"/>
        </w:rPr>
        <w:t xml:space="preserve">Zuständige Behörde: Aufsichts- und Dienstleistungsdirektion (ADD) Trier. Servicestelle: LSJV Mainz.</w:t>
      </w:r>
    </w:p>
    <w:p>
      <w:pPr>
        <w:spacing w:after="120" w:line="276"/>
      </w:pPr>
      <w:r>
        <w:rPr>
          <w:rFonts w:ascii="Calibri" w:cs="Calibri" w:eastAsia="Calibri" w:hAnsi="Calibri"/>
          <w:color w:val="2C3E50"/>
          <w:sz w:val="20"/>
          <w:szCs w:val="20"/>
        </w:rPr>
        <w:t xml:space="preserve">Verordnung: UntAngV RP (Unterstützungsangeboteverordnung)</w:t>
      </w:r>
    </w:p>
    <w:p>
      <w:pPr>
        <w:spacing w:after="120" w:line="276"/>
      </w:pPr>
      <w:r>
        <w:rPr>
          <w:rFonts w:ascii="Calibri" w:cs="Calibri" w:eastAsia="Calibri" w:hAnsi="Calibri"/>
          <w:color w:val="2C3E50"/>
          <w:sz w:val="20"/>
          <w:szCs w:val="20"/>
        </w:rPr>
        <w:t xml:space="preserve">Antrag: Antrag bei der ADD Trier.</w:t>
      </w:r>
    </w:p>
    <w:p>
      <w:pPr>
        <w:spacing w:after="120" w:line="276"/>
      </w:pPr>
      <w:r>
        <w:rPr>
          <w:rFonts w:ascii="Calibri" w:cs="Calibri" w:eastAsia="Calibri" w:hAnsi="Calibri"/>
          <w:color w:val="2C3E50"/>
          <w:sz w:val="20"/>
          <w:szCs w:val="20"/>
        </w:rPr>
        <w:t xml:space="preserve">Preisdeckel: Orientierung an Pflegevergütungen. Kein fester landesweiter Preisdeckel bekannt.</w:t>
      </w:r>
    </w:p>
    <w:p>
      <w:pPr>
        <w:spacing w:after="120" w:line="276"/>
      </w:pPr>
      <w:r>
        <w:rPr>
          <w:rFonts w:ascii="Calibri" w:cs="Calibri" w:eastAsia="Calibri" w:hAnsi="Calibri"/>
          <w:color w:val="2C3E50"/>
          <w:sz w:val="20"/>
          <w:szCs w:val="20"/>
        </w:rPr>
        <w:t xml:space="preserve">Qualifikation: Ab 02/2026: mind. 50% der Schulung als Live-Interaktion mit Fachkraft</w:t>
      </w:r>
    </w:p>
    <w:p>
      <w:pPr>
        <w:spacing w:after="120" w:line="276"/>
      </w:pPr>
      <w:r>
        <w:rPr>
          <w:rFonts w:ascii="Calibri" w:cs="Calibri" w:eastAsia="Calibri" w:hAnsi="Calibri"/>
          <w:color w:val="2C3E50"/>
          <w:sz w:val="20"/>
          <w:szCs w:val="20"/>
        </w:rPr>
        <w:t xml:space="preserve">Niederlassung: Keine explizite Niederlassungspflicht bekannt.</w:t>
      </w:r>
    </w:p>
    <w:p>
      <w:pPr>
        <w:spacing w:after="120" w:line="276"/>
      </w:pPr>
      <w:r>
        <w:rPr>
          <w:rFonts w:ascii="Calibri" w:cs="Calibri" w:eastAsia="Calibri" w:hAnsi="Calibri"/>
          <w:color w:val="2C3E50"/>
          <w:sz w:val="20"/>
          <w:szCs w:val="20"/>
        </w:rPr>
        <w:t xml:space="preserve">Besonderheit: Neue Qualifikationsanforderungen ab Februar 2026.</w:t>
      </w:r>
    </w:p>
    <w:p>
      <w:pPr>
        <w:pStyle w:val="Heading2"/>
        <w:spacing w:after="120" w:before="300"/>
      </w:pPr>
      <w:r>
        <w:rPr>
          <w:rFonts w:ascii="Calibri" w:cs="Calibri" w:eastAsia="Calibri" w:hAnsi="Calibri"/>
          <w:b/>
          <w:bCs/>
          <w:color w:val="1B4F72"/>
          <w:sz w:val="26"/>
          <w:szCs w:val="26"/>
        </w:rPr>
        <w:t xml:space="preserve">4.11 Saarland (★)</w:t>
      </w:r>
    </w:p>
    <w:p>
      <w:pPr>
        <w:spacing w:after="120" w:line="276"/>
      </w:pPr>
      <w:r>
        <w:rPr>
          <w:rFonts w:ascii="Calibri" w:cs="Calibri" w:eastAsia="Calibri" w:hAnsi="Calibri"/>
          <w:b w:val="false"/>
          <w:bCs w:val="false"/>
          <w:color w:val="2C3E50"/>
          <w:sz w:val="20"/>
          <w:szCs w:val="20"/>
        </w:rPr>
        <w:t xml:space="preserve">Zuständige Behörde: Landkreise im Einvernehmen mit Pflegekassenverbänden</w:t>
      </w:r>
    </w:p>
    <w:p>
      <w:pPr>
        <w:spacing w:after="120" w:line="276"/>
      </w:pPr>
      <w:r>
        <w:rPr>
          <w:rFonts w:ascii="Calibri" w:cs="Calibri" w:eastAsia="Calibri" w:hAnsi="Calibri"/>
          <w:color w:val="2C3E50"/>
          <w:sz w:val="20"/>
          <w:szCs w:val="20"/>
        </w:rPr>
        <w:t xml:space="preserve">Verordnung: Saarländische Anerkennungsverordnung + Richtlinien</w:t>
      </w:r>
    </w:p>
    <w:p>
      <w:pPr>
        <w:spacing w:after="120" w:line="276"/>
      </w:pPr>
      <w:r>
        <w:rPr>
          <w:rFonts w:ascii="Calibri" w:cs="Calibri" w:eastAsia="Calibri" w:hAnsi="Calibri"/>
          <w:color w:val="2C3E50"/>
          <w:sz w:val="20"/>
          <w:szCs w:val="20"/>
        </w:rPr>
        <w:t xml:space="preserve">Antrag: Antrag beim zuständigen Landkreis.</w:t>
      </w:r>
    </w:p>
    <w:p>
      <w:pPr>
        <w:spacing w:after="120" w:line="276"/>
      </w:pPr>
      <w:r>
        <w:rPr>
          <w:rFonts w:ascii="Calibri" w:cs="Calibri" w:eastAsia="Calibri" w:hAnsi="Calibri"/>
          <w:color w:val="2C3E50"/>
          <w:sz w:val="20"/>
          <w:szCs w:val="20"/>
        </w:rPr>
        <w:t xml:space="preserve">Preisdeckel: Orientierung an regionalen Pflegevergütungssätzen. Kein fester Preisdeckel bekannt.</w:t>
      </w:r>
    </w:p>
    <w:p>
      <w:pPr>
        <w:spacing w:after="120" w:line="276"/>
      </w:pPr>
      <w:r>
        <w:rPr>
          <w:rFonts w:ascii="Calibri" w:cs="Calibri" w:eastAsia="Calibri" w:hAnsi="Calibri"/>
          <w:color w:val="2C3E50"/>
          <w:sz w:val="20"/>
          <w:szCs w:val="20"/>
        </w:rPr>
        <w:t xml:space="preserve">Qualifikation: Schulung nach Landesverordnung</w:t>
      </w:r>
    </w:p>
    <w:p>
      <w:pPr>
        <w:spacing w:after="120" w:line="276"/>
      </w:pPr>
      <w:r>
        <w:rPr>
          <w:rFonts w:ascii="Calibri" w:cs="Calibri" w:eastAsia="Calibri" w:hAnsi="Calibri"/>
          <w:color w:val="2C3E50"/>
          <w:sz w:val="20"/>
          <w:szCs w:val="20"/>
        </w:rPr>
        <w:t xml:space="preserve">Niederlassung: Kleiner Stadtstaat-Nachbar, Anwesenheit vor Ort sinnvoll.</w:t>
      </w:r>
    </w:p>
    <w:p>
      <w:pPr>
        <w:spacing w:after="120" w:line="276"/>
      </w:pPr>
      <w:r>
        <w:rPr>
          <w:rFonts w:ascii="Calibri" w:cs="Calibri" w:eastAsia="Calibri" w:hAnsi="Calibri"/>
          <w:color w:val="2C3E50"/>
          <w:sz w:val="20"/>
          <w:szCs w:val="20"/>
        </w:rPr>
        <w:t xml:space="preserve">Besonderheit: Kleiner Markt (1 Mio. Einwohner), Grenznähe zu Frankreich/Luxemburg.</w:t>
      </w:r>
    </w:p>
    <w:p>
      <w:pPr>
        <w:pStyle w:val="Heading2"/>
        <w:spacing w:after="120" w:before="300"/>
      </w:pPr>
      <w:r>
        <w:rPr>
          <w:rFonts w:ascii="Calibri" w:cs="Calibri" w:eastAsia="Calibri" w:hAnsi="Calibri"/>
          <w:b/>
          <w:bCs/>
          <w:color w:val="1B4F72"/>
          <w:sz w:val="26"/>
          <w:szCs w:val="26"/>
        </w:rPr>
        <w:t xml:space="preserve">4.12 Sachsen (★)</w:t>
      </w:r>
    </w:p>
    <w:p>
      <w:pPr>
        <w:spacing w:after="120" w:line="276"/>
      </w:pPr>
      <w:r>
        <w:rPr>
          <w:rFonts w:ascii="Calibri" w:cs="Calibri" w:eastAsia="Calibri" w:hAnsi="Calibri"/>
          <w:b w:val="false"/>
          <w:bCs w:val="false"/>
          <w:color w:val="2C3E50"/>
          <w:sz w:val="20"/>
          <w:szCs w:val="20"/>
        </w:rPr>
        <w:t xml:space="preserve">Zuständige Behörde: KSV Sachsen (Kommunaler Sozialverband Sachsen)</w:t>
      </w:r>
    </w:p>
    <w:p>
      <w:pPr>
        <w:spacing w:after="120" w:line="276"/>
      </w:pPr>
      <w:r>
        <w:rPr>
          <w:rFonts w:ascii="Calibri" w:cs="Calibri" w:eastAsia="Calibri" w:hAnsi="Calibri"/>
          <w:color w:val="2C3E50"/>
          <w:sz w:val="20"/>
          <w:szCs w:val="20"/>
        </w:rPr>
        <w:t xml:space="preserve">Verordnung: SächsPflUntVO (Sächsische Pflegeunterstützungsverordnung, ab 25.11.2021)</w:t>
      </w:r>
    </w:p>
    <w:p>
      <w:pPr>
        <w:spacing w:after="120" w:line="276"/>
      </w:pPr>
      <w:r>
        <w:rPr>
          <w:rFonts w:ascii="Calibri" w:cs="Calibri" w:eastAsia="Calibri" w:hAnsi="Calibri"/>
          <w:color w:val="2C3E50"/>
          <w:sz w:val="20"/>
          <w:szCs w:val="20"/>
        </w:rPr>
        <w:t xml:space="preserve">Antrag: Antrag beim KSV Sachsen.</w:t>
      </w:r>
    </w:p>
    <w:p>
      <w:pPr>
        <w:spacing w:after="120" w:line="276"/>
      </w:pPr>
      <w:r>
        <w:rPr>
          <w:rFonts w:ascii="Calibri" w:cs="Calibri" w:eastAsia="Calibri" w:hAnsi="Calibri"/>
          <w:color w:val="2C3E50"/>
          <w:sz w:val="20"/>
          <w:szCs w:val="20"/>
        </w:rPr>
        <w:t xml:space="preserve">Preisdeckel: Orientierung an Pflegevergütungen. Eher niedrigeres Preisniveau (Ost).</w:t>
      </w:r>
    </w:p>
    <w:p>
      <w:pPr>
        <w:spacing w:after="120" w:line="276"/>
      </w:pPr>
      <w:r>
        <w:rPr>
          <w:rFonts w:ascii="Calibri" w:cs="Calibri" w:eastAsia="Calibri" w:hAnsi="Calibri"/>
          <w:color w:val="2C3E50"/>
          <w:sz w:val="20"/>
          <w:szCs w:val="20"/>
        </w:rPr>
        <w:t xml:space="preserve">Qualifikation: Qualitätskonzept, Schulung nach Landesverordnung</w:t>
      </w:r>
    </w:p>
    <w:p>
      <w:pPr>
        <w:spacing w:after="120" w:line="276"/>
      </w:pPr>
      <w:r>
        <w:rPr>
          <w:rFonts w:ascii="Calibri" w:cs="Calibri" w:eastAsia="Calibri" w:hAnsi="Calibri"/>
          <w:color w:val="2C3E50"/>
          <w:sz w:val="20"/>
          <w:szCs w:val="20"/>
        </w:rPr>
        <w:t xml:space="preserve">Niederlassung: Keine explizite Niederlassungspflicht bekannt.</w:t>
      </w:r>
    </w:p>
    <w:p>
      <w:pPr>
        <w:spacing w:after="120" w:line="276"/>
      </w:pPr>
      <w:r>
        <w:rPr>
          <w:rFonts w:ascii="Calibri" w:cs="Calibri" w:eastAsia="Calibri" w:hAnsi="Calibri"/>
          <w:color w:val="2C3E50"/>
          <w:sz w:val="20"/>
          <w:szCs w:val="20"/>
        </w:rPr>
        <w:t xml:space="preserve">Besonderheit: KSV als zentrale Stelle für ganz Sachsen.</w:t>
      </w:r>
    </w:p>
    <w:p>
      <w:pPr>
        <w:pStyle w:val="Heading2"/>
        <w:spacing w:after="120" w:before="300"/>
      </w:pPr>
      <w:r>
        <w:rPr>
          <w:rFonts w:ascii="Calibri" w:cs="Calibri" w:eastAsia="Calibri" w:hAnsi="Calibri"/>
          <w:b/>
          <w:bCs/>
          <w:color w:val="1B4F72"/>
          <w:sz w:val="26"/>
          <w:szCs w:val="26"/>
        </w:rPr>
        <w:t xml:space="preserve">4.13 Sachsen-Anhalt (★)</w:t>
      </w:r>
    </w:p>
    <w:p>
      <w:pPr>
        <w:spacing w:after="120" w:line="276"/>
      </w:pPr>
      <w:r>
        <w:rPr>
          <w:rFonts w:ascii="Calibri" w:cs="Calibri" w:eastAsia="Calibri" w:hAnsi="Calibri"/>
          <w:b w:val="false"/>
          <w:bCs w:val="false"/>
          <w:color w:val="2C3E50"/>
          <w:sz w:val="20"/>
          <w:szCs w:val="20"/>
        </w:rPr>
        <w:t xml:space="preserve">Zuständige Behörde: Sozialagentur Sachsen-Anhalt</w:t>
      </w:r>
    </w:p>
    <w:p>
      <w:pPr>
        <w:spacing w:after="120" w:line="276"/>
      </w:pPr>
      <w:r>
        <w:rPr>
          <w:rFonts w:ascii="Calibri" w:cs="Calibri" w:eastAsia="Calibri" w:hAnsi="Calibri"/>
          <w:color w:val="2C3E50"/>
          <w:sz w:val="20"/>
          <w:szCs w:val="20"/>
        </w:rPr>
        <w:t xml:space="preserve">Verordnung: PflBetrVO (Pflege-Betreuungs-Verordnung Sachsen-Anhalt)</w:t>
      </w:r>
    </w:p>
    <w:p>
      <w:pPr>
        <w:spacing w:after="120" w:line="276"/>
      </w:pPr>
      <w:r>
        <w:rPr>
          <w:rFonts w:ascii="Calibri" w:cs="Calibri" w:eastAsia="Calibri" w:hAnsi="Calibri"/>
          <w:color w:val="2C3E50"/>
          <w:sz w:val="20"/>
          <w:szCs w:val="20"/>
        </w:rPr>
        <w:t xml:space="preserve">Antrag: Antrag bei der Sozialagentur Sachsen-Anhalt.</w:t>
      </w:r>
    </w:p>
    <w:p>
      <w:pPr>
        <w:spacing w:after="120" w:line="276"/>
      </w:pPr>
      <w:r>
        <w:rPr>
          <w:rFonts w:ascii="Calibri" w:cs="Calibri" w:eastAsia="Calibri" w:hAnsi="Calibri"/>
          <w:color w:val="2C3E50"/>
          <w:sz w:val="20"/>
          <w:szCs w:val="20"/>
        </w:rPr>
        <w:t xml:space="preserve">Preisdeckel: Orientierung an regionalen Pflegevergütungssätzen. Eher niedrigeres Preisniveau (Ost).</w:t>
      </w:r>
    </w:p>
    <w:p>
      <w:pPr>
        <w:spacing w:after="120" w:line="276"/>
      </w:pPr>
      <w:r>
        <w:rPr>
          <w:rFonts w:ascii="Calibri" w:cs="Calibri" w:eastAsia="Calibri" w:hAnsi="Calibri"/>
          <w:color w:val="2C3E50"/>
          <w:sz w:val="20"/>
          <w:szCs w:val="20"/>
        </w:rPr>
        <w:t xml:space="preserve">Qualifikation: Schulung nach PflBetrVO</w:t>
      </w:r>
    </w:p>
    <w:p>
      <w:pPr>
        <w:spacing w:after="120" w:line="276"/>
      </w:pPr>
      <w:r>
        <w:rPr>
          <w:rFonts w:ascii="Calibri" w:cs="Calibri" w:eastAsia="Calibri" w:hAnsi="Calibri"/>
          <w:color w:val="2C3E50"/>
          <w:sz w:val="20"/>
          <w:szCs w:val="20"/>
        </w:rPr>
        <w:t xml:space="preserve">Niederlassung: Keine explizite Niederlassungspflicht bekannt.</w:t>
      </w:r>
    </w:p>
    <w:p>
      <w:pPr>
        <w:spacing w:after="120" w:line="276"/>
      </w:pPr>
      <w:r>
        <w:rPr>
          <w:rFonts w:ascii="Calibri" w:cs="Calibri" w:eastAsia="Calibri" w:hAnsi="Calibri"/>
          <w:color w:val="2C3E50"/>
          <w:sz w:val="20"/>
          <w:szCs w:val="20"/>
        </w:rPr>
        <w:t xml:space="preserve">Besonderheit: Sozialagentur als zentrale Anerkennungsstelle.</w:t>
      </w:r>
    </w:p>
    <w:p>
      <w:pPr>
        <w:pStyle w:val="Heading2"/>
        <w:spacing w:after="120" w:before="300"/>
      </w:pPr>
      <w:r>
        <w:rPr>
          <w:rFonts w:ascii="Calibri" w:cs="Calibri" w:eastAsia="Calibri" w:hAnsi="Calibri"/>
          <w:b/>
          <w:bCs/>
          <w:color w:val="1B4F72"/>
          <w:sz w:val="26"/>
          <w:szCs w:val="26"/>
        </w:rPr>
        <w:t xml:space="preserve">4.14 Schleswig-Holstein (★)</w:t>
      </w:r>
    </w:p>
    <w:p>
      <w:pPr>
        <w:spacing w:after="120" w:line="276"/>
      </w:pPr>
      <w:r>
        <w:rPr>
          <w:rFonts w:ascii="Calibri" w:cs="Calibri" w:eastAsia="Calibri" w:hAnsi="Calibri"/>
          <w:b w:val="false"/>
          <w:bCs w:val="false"/>
          <w:color w:val="2C3E50"/>
          <w:sz w:val="20"/>
          <w:szCs w:val="20"/>
        </w:rPr>
        <w:t xml:space="preserve">Zuständige Behörde: LASG (Landesamt für Arbeitsschutz, Soziales und Gesundheit)</w:t>
      </w:r>
    </w:p>
    <w:p>
      <w:pPr>
        <w:spacing w:after="120" w:line="276"/>
      </w:pPr>
      <w:r>
        <w:rPr>
          <w:rFonts w:ascii="Calibri" w:cs="Calibri" w:eastAsia="Calibri" w:hAnsi="Calibri"/>
          <w:color w:val="2C3E50"/>
          <w:sz w:val="20"/>
          <w:szCs w:val="20"/>
        </w:rPr>
        <w:t xml:space="preserve">Verordnung: AföVO SH (Anerkennungs- und Förderungsverordnung)</w:t>
      </w:r>
    </w:p>
    <w:p>
      <w:pPr>
        <w:spacing w:after="120" w:line="276"/>
      </w:pPr>
      <w:r>
        <w:rPr>
          <w:rFonts w:ascii="Calibri" w:cs="Calibri" w:eastAsia="Calibri" w:hAnsi="Calibri"/>
          <w:color w:val="2C3E50"/>
          <w:sz w:val="20"/>
          <w:szCs w:val="20"/>
        </w:rPr>
        <w:t xml:space="preserve">Antrag: Antrag beim LASG. Formulare auf schleswig-holstein.de.</w:t>
      </w:r>
    </w:p>
    <w:p>
      <w:pPr>
        <w:spacing w:after="120" w:line="276"/>
      </w:pPr>
      <w:r>
        <w:rPr>
          <w:rFonts w:ascii="Calibri" w:cs="Calibri" w:eastAsia="Calibri" w:hAnsi="Calibri"/>
          <w:color w:val="2C3E50"/>
          <w:sz w:val="20"/>
          <w:szCs w:val="20"/>
        </w:rPr>
        <w:t xml:space="preserve">Preisdeckel: Orientierung an Pflegevergütungen. Kein fester landesweiter Preisdeckel bekannt.</w:t>
      </w:r>
    </w:p>
    <w:p>
      <w:pPr>
        <w:spacing w:after="120" w:line="276"/>
      </w:pPr>
      <w:r>
        <w:rPr>
          <w:rFonts w:ascii="Calibri" w:cs="Calibri" w:eastAsia="Calibri" w:hAnsi="Calibri"/>
          <w:color w:val="2C3E50"/>
          <w:sz w:val="20"/>
          <w:szCs w:val="20"/>
        </w:rPr>
        <w:t xml:space="preserve">Qualifikation: Schulung nach AföVO</w:t>
      </w:r>
    </w:p>
    <w:p>
      <w:pPr>
        <w:spacing w:after="120" w:line="276"/>
      </w:pPr>
      <w:r>
        <w:rPr>
          <w:rFonts w:ascii="Calibri" w:cs="Calibri" w:eastAsia="Calibri" w:hAnsi="Calibri"/>
          <w:color w:val="2C3E50"/>
          <w:sz w:val="20"/>
          <w:szCs w:val="20"/>
        </w:rPr>
        <w:t xml:space="preserve">Niederlassung: Keine explizite Niederlassungspflicht bekannt.</w:t>
      </w:r>
    </w:p>
    <w:p>
      <w:pPr>
        <w:spacing w:after="120" w:line="276"/>
      </w:pPr>
      <w:r>
        <w:rPr>
          <w:rFonts w:ascii="Calibri" w:cs="Calibri" w:eastAsia="Calibri" w:hAnsi="Calibri"/>
          <w:color w:val="2C3E50"/>
          <w:sz w:val="20"/>
          <w:szCs w:val="20"/>
        </w:rPr>
        <w:t xml:space="preserve">Besonderheit: Servicestelle für Angebote beim LASG.</w:t>
      </w:r>
    </w:p>
    <w:p>
      <w:pPr>
        <w:pStyle w:val="Heading2"/>
        <w:spacing w:after="120" w:before="300"/>
      </w:pPr>
      <w:r>
        <w:rPr>
          <w:rFonts w:ascii="Calibri" w:cs="Calibri" w:eastAsia="Calibri" w:hAnsi="Calibri"/>
          <w:b/>
          <w:bCs/>
          <w:color w:val="1B4F72"/>
          <w:sz w:val="26"/>
          <w:szCs w:val="26"/>
        </w:rPr>
        <w:t xml:space="preserve">4.15 Thüringen (★)</w:t>
      </w:r>
    </w:p>
    <w:p>
      <w:pPr>
        <w:spacing w:after="120" w:line="276"/>
      </w:pPr>
      <w:r>
        <w:rPr>
          <w:rFonts w:ascii="Calibri" w:cs="Calibri" w:eastAsia="Calibri" w:hAnsi="Calibri"/>
          <w:b w:val="false"/>
          <w:bCs w:val="false"/>
          <w:color w:val="2C3E50"/>
          <w:sz w:val="20"/>
          <w:szCs w:val="20"/>
        </w:rPr>
        <w:t xml:space="preserve">Zuständige Behörde: Thüringer Landesverwaltungsamt (TLVwA), Abt. 630, Suhl</w:t>
      </w:r>
    </w:p>
    <w:p>
      <w:pPr>
        <w:spacing w:after="120" w:line="276"/>
      </w:pPr>
      <w:r>
        <w:rPr>
          <w:rFonts w:ascii="Calibri" w:cs="Calibri" w:eastAsia="Calibri" w:hAnsi="Calibri"/>
          <w:color w:val="2C3E50"/>
          <w:sz w:val="20"/>
          <w:szCs w:val="20"/>
        </w:rPr>
        <w:t xml:space="preserve">Verordnung: ThürAUPAVO</w:t>
      </w:r>
    </w:p>
    <w:p>
      <w:pPr>
        <w:spacing w:after="120" w:line="276"/>
      </w:pPr>
      <w:r>
        <w:rPr>
          <w:rFonts w:ascii="Calibri" w:cs="Calibri" w:eastAsia="Calibri" w:hAnsi="Calibri"/>
          <w:color w:val="2C3E50"/>
          <w:sz w:val="20"/>
          <w:szCs w:val="20"/>
        </w:rPr>
        <w:t xml:space="preserve">Antrag: Schriftlicher Antrag mit Konzept an TLVwA, Abt. 630, Karl-Liebknecht-Str. 4, 98527 Suhl. Kontakt: Peter Stein.</w:t>
      </w:r>
    </w:p>
    <w:p>
      <w:pPr>
        <w:spacing w:after="120" w:line="276"/>
      </w:pPr>
      <w:r>
        <w:rPr>
          <w:rFonts w:ascii="Calibri" w:cs="Calibri" w:eastAsia="Calibri" w:hAnsi="Calibri"/>
          <w:color w:val="2C3E50"/>
          <w:sz w:val="20"/>
          <w:szCs w:val="20"/>
        </w:rPr>
        <w:t xml:space="preserve">Preisdeckel: Orientierung an Pflegevergütungen. Eher niedrigeres Preisniveau (Ost).</w:t>
      </w:r>
    </w:p>
    <w:p>
      <w:pPr>
        <w:spacing w:after="120" w:line="276"/>
      </w:pPr>
      <w:r>
        <w:rPr>
          <w:rFonts w:ascii="Calibri" w:cs="Calibri" w:eastAsia="Calibri" w:hAnsi="Calibri"/>
          <w:color w:val="2C3E50"/>
          <w:sz w:val="20"/>
          <w:szCs w:val="20"/>
        </w:rPr>
        <w:t xml:space="preserve">Qualifikation: Schulung nach ThürAUPAVO, Konzept</w:t>
      </w:r>
    </w:p>
    <w:p>
      <w:pPr>
        <w:spacing w:after="120" w:line="276"/>
      </w:pPr>
      <w:r>
        <w:rPr>
          <w:rFonts w:ascii="Calibri" w:cs="Calibri" w:eastAsia="Calibri" w:hAnsi="Calibri"/>
          <w:color w:val="2C3E50"/>
          <w:sz w:val="20"/>
          <w:szCs w:val="20"/>
        </w:rPr>
        <w:t xml:space="preserve">Niederlassung: Keine explizite Niederlassungspflicht bekannt.</w:t>
      </w:r>
    </w:p>
    <w:p>
      <w:pPr>
        <w:spacing w:after="120" w:line="276"/>
      </w:pPr>
      <w:r>
        <w:rPr>
          <w:rFonts w:ascii="Calibri" w:cs="Calibri" w:eastAsia="Calibri" w:hAnsi="Calibri"/>
          <w:color w:val="2C3E50"/>
          <w:sz w:val="20"/>
          <w:szCs w:val="20"/>
        </w:rPr>
        <w:t xml:space="preserve">Besonderheit: Jährlicher Tätigkeitsbericht bis 30.04. an TLVwA.</w:t>
      </w:r>
    </w:p>
    <w:p>
      <w:r>
        <w:br w:type="page"/>
      </w:r>
    </w:p>
    <w:p>
      <w:pPr>
        <w:pStyle w:val="Heading1"/>
        <w:spacing w:after="200"/>
      </w:pPr>
      <w:r>
        <w:rPr>
          <w:rFonts w:ascii="Calibri" w:cs="Calibri" w:eastAsia="Calibri" w:hAnsi="Calibri"/>
          <w:b/>
          <w:bCs/>
          <w:color w:val="1B4F72"/>
          <w:sz w:val="30"/>
          <w:szCs w:val="30"/>
        </w:rPr>
        <w:t xml:space="preserve">5. Empfohlene Vorgehensweise</w:t>
      </w:r>
    </w:p>
    <w:p>
      <w:pPr>
        <w:spacing w:after="120" w:line="276"/>
      </w:pPr>
      <w:r>
        <w:rPr>
          <w:rFonts w:ascii="Calibri" w:cs="Calibri" w:eastAsia="Calibri" w:hAnsi="Calibri"/>
          <w:b/>
          <w:bCs/>
          <w:color w:val="2C3E50"/>
          <w:sz w:val="20"/>
          <w:szCs w:val="20"/>
        </w:rPr>
        <w:t xml:space="preserve">Phase 1 — Sofort (Q3 2026):</w:t>
      </w:r>
    </w:p>
    <w:p>
      <w:pPr>
        <w:spacing w:after="120" w:line="276"/>
      </w:pPr>
      <w:r>
        <w:rPr>
          <w:rFonts w:ascii="Calibri" w:cs="Calibri" w:eastAsia="Calibri" w:hAnsi="Calibri"/>
          <w:color w:val="2C3E50"/>
          <w:sz w:val="20"/>
          <w:szCs w:val="20"/>
        </w:rPr>
        <w:t xml:space="preserve">Hessen abschließen (läuft bereits). Parallel NRW beantragen (größter Markt, digitales Portal).</w:t>
      </w:r>
    </w:p>
    <w:p>
      <w:pPr>
        <w:spacing w:after="120" w:line="276"/>
      </w:pPr>
      <w:r>
        <w:rPr>
          <w:rFonts w:ascii="Calibri" w:cs="Calibri" w:eastAsia="Calibri" w:hAnsi="Calibri"/>
          <w:b/>
          <w:bCs/>
          <w:color w:val="2C3E50"/>
          <w:sz w:val="20"/>
          <w:szCs w:val="20"/>
        </w:rPr>
        <w:t xml:space="preserve">Phase 2 — Q4 2026:</w:t>
      </w:r>
    </w:p>
    <w:p>
      <w:pPr>
        <w:spacing w:after="120" w:line="276"/>
      </w:pPr>
      <w:r>
        <w:rPr>
          <w:rFonts w:ascii="Calibri" w:cs="Calibri" w:eastAsia="Calibri" w:hAnsi="Calibri"/>
          <w:color w:val="2C3E50"/>
          <w:sz w:val="20"/>
          <w:szCs w:val="20"/>
        </w:rPr>
        <w:t xml:space="preserve">Bayern (höchster Stundensatz, zentrale Stelle = einfach) und Baden-Württemberg (drittgrößter Markt).</w:t>
      </w:r>
    </w:p>
    <w:p>
      <w:pPr>
        <w:spacing w:after="120" w:line="276"/>
      </w:pPr>
      <w:r>
        <w:rPr>
          <w:rFonts w:ascii="Calibri" w:cs="Calibri" w:eastAsia="Calibri" w:hAnsi="Calibri"/>
          <w:b/>
          <w:bCs/>
          <w:color w:val="2C3E50"/>
          <w:sz w:val="20"/>
          <w:szCs w:val="20"/>
        </w:rPr>
        <w:t xml:space="preserve">Phase 3 — 2027:</w:t>
      </w:r>
    </w:p>
    <w:p>
      <w:pPr>
        <w:spacing w:after="120" w:line="276"/>
      </w:pPr>
      <w:r>
        <w:rPr>
          <w:rFonts w:ascii="Calibri" w:cs="Calibri" w:eastAsia="Calibri" w:hAnsi="Calibri"/>
          <w:color w:val="2C3E50"/>
          <w:sz w:val="20"/>
          <w:szCs w:val="20"/>
        </w:rPr>
        <w:t xml:space="preserve">Niedersachsen, Rheinland-Pfalz, Berlin, Hamburg (Achtung: Niederlassung nötig!), Schleswig-Holstein.</w:t>
      </w:r>
    </w:p>
    <w:p>
      <w:pPr>
        <w:spacing w:after="120" w:line="276"/>
      </w:pPr>
      <w:r>
        <w:rPr>
          <w:rFonts w:ascii="Calibri" w:cs="Calibri" w:eastAsia="Calibri" w:hAnsi="Calibri"/>
          <w:b/>
          <w:bCs/>
          <w:color w:val="2C3E50"/>
          <w:sz w:val="20"/>
          <w:szCs w:val="20"/>
        </w:rPr>
        <w:t xml:space="preserve">Phase 4 — Optional:</w:t>
      </w:r>
    </w:p>
    <w:p>
      <w:pPr>
        <w:spacing w:after="120" w:line="276"/>
      </w:pPr>
      <w:r>
        <w:rPr>
          <w:rFonts w:ascii="Calibri" w:cs="Calibri" w:eastAsia="Calibri" w:hAnsi="Calibri"/>
          <w:color w:val="2C3E50"/>
          <w:sz w:val="20"/>
          <w:szCs w:val="20"/>
        </w:rPr>
        <w:t xml:space="preserve">Ostdeutsche Bundesländer (niedrigeres Preisniveau, kleinere Märkte): Brandenburg, MV, Sachsen, Sachsen-Anhalt, Thüringen. Bremen und Saarland als Nischenmärkte.</w:t>
      </w:r>
    </w:p>
    <w:p>
      <w:pPr>
        <w:spacing w:before="300"/>
      </w:pPr>
    </w:p>
    <w:p>
      <w:pPr>
        <w:spacing w:after="120" w:line="276"/>
      </w:pPr>
      <w:r>
        <w:rPr>
          <w:rFonts w:ascii="Calibri" w:cs="Calibri" w:eastAsia="Calibri" w:hAnsi="Calibri"/>
          <w:b/>
          <w:bCs/>
          <w:color w:val="C0392B"/>
          <w:sz w:val="20"/>
          <w:szCs w:val="20"/>
        </w:rPr>
        <w:t xml:space="preserve">Wichtiger Hinweis:</w:t>
      </w:r>
    </w:p>
    <w:p>
      <w:pPr>
        <w:spacing w:after="120" w:line="276"/>
      </w:pPr>
      <w:r>
        <w:rPr>
          <w:rFonts w:ascii="Calibri" w:cs="Calibri" w:eastAsia="Calibri" w:hAnsi="Calibri"/>
          <w:color w:val="2C3E50"/>
          <w:sz w:val="20"/>
          <w:szCs w:val="20"/>
        </w:rPr>
        <w:t xml:space="preserve">Hamburg verlangt explizit einen Firmensitz in Hamburg (HmbPEVO). Hier wäre eine Zweigniederlassung oder Betriebsstätte zu prüfen. Für alle anderen Bundesländer kann Alltagsengel UG mit Sitz in Frankfurt Anträge stellen, sofern die Leistungserbringung vor Ort sichergestellt ist.</w:t>
      </w:r>
    </w:p>
    <w:p>
      <w:pPr>
        <w:spacing w:before="300"/>
      </w:pPr>
    </w:p>
    <w:p>
      <w:pPr>
        <w:spacing w:after="120" w:line="276"/>
      </w:pPr>
      <w:r>
        <w:rPr>
          <w:rFonts w:ascii="Calibri" w:cs="Calibri" w:eastAsia="Calibri" w:hAnsi="Calibri"/>
          <w:b/>
          <w:bCs/>
          <w:color w:val="2C3E50"/>
          <w:sz w:val="20"/>
          <w:szCs w:val="20"/>
        </w:rPr>
        <w:t xml:space="preserve">Allgemeiner Tipp:</w:t>
      </w:r>
    </w:p>
    <w:p>
      <w:pPr>
        <w:spacing w:after="120" w:line="276"/>
      </w:pPr>
      <w:r>
        <w:rPr>
          <w:rFonts w:ascii="Calibri" w:cs="Calibri" w:eastAsia="Calibri" w:hAnsi="Calibri"/>
          <w:color w:val="2C3E50"/>
          <w:sz w:val="20"/>
          <w:szCs w:val="20"/>
        </w:rPr>
        <w:t xml:space="preserve">In jedem Bundesland wird ein Konzept verlangt (Qualitätssicherung, Leistungsübersicht, Qualifikationsnachweis der Helfer, Kosten). Es lohnt sich, ein Muster-Konzept zu erstellen, das nur noch landesspezifisch angepasst werden muss.</w:t>
      </w:r>
    </w:p>
    <w:p>
      <w:r>
        <w:br w:type="page"/>
      </w:r>
    </w:p>
    <w:p>
      <w:pPr>
        <w:pStyle w:val="Heading1"/>
        <w:spacing w:after="200"/>
      </w:pPr>
      <w:r>
        <w:rPr>
          <w:rFonts w:ascii="Calibri" w:cs="Calibri" w:eastAsia="Calibri" w:hAnsi="Calibri"/>
          <w:b/>
          <w:bCs/>
          <w:color w:val="1B4F72"/>
          <w:sz w:val="30"/>
          <w:szCs w:val="30"/>
        </w:rPr>
        <w:t xml:space="preserve">6. Wichtige Kontakte und Links</w:t>
      </w:r>
    </w:p>
    <w:p>
      <w:pPr>
        <w:spacing w:after="120" w:line="276"/>
      </w:pPr>
      <w:r>
        <w:rPr>
          <w:rFonts w:ascii="Calibri" w:cs="Calibri" w:eastAsia="Calibri" w:hAnsi="Calibri"/>
          <w:color w:val="2C3E50"/>
          <w:sz w:val="20"/>
          <w:szCs w:val="20"/>
        </w:rPr>
        <w:t xml:space="preserve">NRW: pfaduia.nrw.de (Online-Portal) | mags.nrw/informationen-fuer-anbieter</w:t>
      </w:r>
    </w:p>
    <w:p>
      <w:pPr>
        <w:spacing w:after="120" w:line="276"/>
      </w:pPr>
      <w:r>
        <w:rPr>
          <w:rFonts w:ascii="Calibri" w:cs="Calibri" w:eastAsia="Calibri" w:hAnsi="Calibri"/>
          <w:color w:val="2C3E50"/>
          <w:sz w:val="20"/>
          <w:szCs w:val="20"/>
        </w:rPr>
        <w:t xml:space="preserve">Bayern: lfp.bayern.de | demenz-pflege-bayern.de</w:t>
      </w:r>
    </w:p>
    <w:p>
      <w:pPr>
        <w:spacing w:after="120" w:line="276"/>
      </w:pPr>
      <w:r>
        <w:rPr>
          <w:rFonts w:ascii="Calibri" w:cs="Calibri" w:eastAsia="Calibri" w:hAnsi="Calibri"/>
          <w:color w:val="2C3E50"/>
          <w:sz w:val="20"/>
          <w:szCs w:val="20"/>
        </w:rPr>
        <w:t xml:space="preserve">Baden-Württemberg: usta-bw.de | Landratsämter der Einsatzkreise</w:t>
      </w:r>
    </w:p>
    <w:p>
      <w:pPr>
        <w:spacing w:after="120" w:line="276"/>
      </w:pPr>
      <w:r>
        <w:rPr>
          <w:rFonts w:ascii="Calibri" w:cs="Calibri" w:eastAsia="Calibri" w:hAnsi="Calibri"/>
          <w:color w:val="2C3E50"/>
          <w:sz w:val="20"/>
          <w:szCs w:val="20"/>
        </w:rPr>
        <w:t xml:space="preserve">Berlin: berlin.de/sen/pflege | PuVO-Verordnung</w:t>
      </w:r>
    </w:p>
    <w:p>
      <w:pPr>
        <w:spacing w:after="120" w:line="276"/>
      </w:pPr>
      <w:r>
        <w:rPr>
          <w:rFonts w:ascii="Calibri" w:cs="Calibri" w:eastAsia="Calibri" w:hAnsi="Calibri"/>
          <w:color w:val="2C3E50"/>
          <w:sz w:val="20"/>
          <w:szCs w:val="20"/>
        </w:rPr>
        <w:t xml:space="preserve">Brandenburg: lasv.brandenburg.de (Online-Antrag)</w:t>
      </w:r>
    </w:p>
    <w:p>
      <w:pPr>
        <w:spacing w:after="120" w:line="276"/>
      </w:pPr>
      <w:r>
        <w:rPr>
          <w:rFonts w:ascii="Calibri" w:cs="Calibri" w:eastAsia="Calibri" w:hAnsi="Calibri"/>
          <w:color w:val="2C3E50"/>
          <w:sz w:val="20"/>
          <w:szCs w:val="20"/>
        </w:rPr>
        <w:t xml:space="preserve">Bremen: gesundheit.bremen.de</w:t>
      </w:r>
    </w:p>
    <w:p>
      <w:pPr>
        <w:spacing w:after="120" w:line="276"/>
      </w:pPr>
      <w:r>
        <w:rPr>
          <w:rFonts w:ascii="Calibri" w:cs="Calibri" w:eastAsia="Calibri" w:hAnsi="Calibri"/>
          <w:color w:val="2C3E50"/>
          <w:sz w:val="20"/>
          <w:szCs w:val="20"/>
        </w:rPr>
        <w:t xml:space="preserve">Hamburg: hamburg.de/pflege-anerkennung</w:t>
      </w:r>
    </w:p>
    <w:p>
      <w:pPr>
        <w:spacing w:after="120" w:line="276"/>
      </w:pPr>
      <w:r>
        <w:rPr>
          <w:rFonts w:ascii="Calibri" w:cs="Calibri" w:eastAsia="Calibri" w:hAnsi="Calibri"/>
          <w:color w:val="2C3E50"/>
          <w:sz w:val="20"/>
          <w:szCs w:val="20"/>
        </w:rPr>
        <w:t xml:space="preserve">Mecklenburg-Vorpommern: lagus.mv-regierung.de</w:t>
      </w:r>
    </w:p>
    <w:p>
      <w:pPr>
        <w:spacing w:after="120" w:line="276"/>
      </w:pPr>
      <w:r>
        <w:rPr>
          <w:rFonts w:ascii="Calibri" w:cs="Calibri" w:eastAsia="Calibri" w:hAnsi="Calibri"/>
          <w:color w:val="2C3E50"/>
          <w:sz w:val="20"/>
          <w:szCs w:val="20"/>
        </w:rPr>
        <w:t xml:space="preserve">Niedersachsen: soziales.niedersachsen.de/azua</w:t>
      </w:r>
    </w:p>
    <w:p>
      <w:pPr>
        <w:spacing w:after="120" w:line="276"/>
      </w:pPr>
      <w:r>
        <w:rPr>
          <w:rFonts w:ascii="Calibri" w:cs="Calibri" w:eastAsia="Calibri" w:hAnsi="Calibri"/>
          <w:color w:val="2C3E50"/>
          <w:sz w:val="20"/>
          <w:szCs w:val="20"/>
        </w:rPr>
        <w:t xml:space="preserve">Rheinland-Pfalz: ADD Trier | masffj.rlp.de</w:t>
      </w:r>
    </w:p>
    <w:p>
      <w:pPr>
        <w:spacing w:after="120" w:line="276"/>
      </w:pPr>
      <w:r>
        <w:rPr>
          <w:rFonts w:ascii="Calibri" w:cs="Calibri" w:eastAsia="Calibri" w:hAnsi="Calibri"/>
          <w:color w:val="2C3E50"/>
          <w:sz w:val="20"/>
          <w:szCs w:val="20"/>
        </w:rPr>
        <w:t xml:space="preserve">Saarland: Landkreise (Regionalverband Saarbrücken)</w:t>
      </w:r>
    </w:p>
    <w:p>
      <w:pPr>
        <w:spacing w:after="120" w:line="276"/>
      </w:pPr>
      <w:r>
        <w:rPr>
          <w:rFonts w:ascii="Calibri" w:cs="Calibri" w:eastAsia="Calibri" w:hAnsi="Calibri"/>
          <w:color w:val="2C3E50"/>
          <w:sz w:val="20"/>
          <w:szCs w:val="20"/>
        </w:rPr>
        <w:t xml:space="preserve">Sachsen: ksv-sachsen.de</w:t>
      </w:r>
    </w:p>
    <w:p>
      <w:pPr>
        <w:spacing w:after="120" w:line="276"/>
      </w:pPr>
      <w:r>
        <w:rPr>
          <w:rFonts w:ascii="Calibri" w:cs="Calibri" w:eastAsia="Calibri" w:hAnsi="Calibri"/>
          <w:color w:val="2C3E50"/>
          <w:sz w:val="20"/>
          <w:szCs w:val="20"/>
        </w:rPr>
        <w:t xml:space="preserve">Sachsen-Anhalt: pflege.sachsen-anhalt.de</w:t>
      </w:r>
    </w:p>
    <w:p>
      <w:pPr>
        <w:spacing w:after="120" w:line="276"/>
      </w:pPr>
      <w:r>
        <w:rPr>
          <w:rFonts w:ascii="Calibri" w:cs="Calibri" w:eastAsia="Calibri" w:hAnsi="Calibri"/>
          <w:color w:val="2C3E50"/>
          <w:sz w:val="20"/>
          <w:szCs w:val="20"/>
        </w:rPr>
        <w:t xml:space="preserve">Schleswig-Holstein: schleswig-holstein.de/LASG</w:t>
      </w:r>
    </w:p>
    <w:p>
      <w:pPr>
        <w:spacing w:after="120" w:line="276"/>
      </w:pPr>
      <w:r>
        <w:rPr>
          <w:rFonts w:ascii="Calibri" w:cs="Calibri" w:eastAsia="Calibri" w:hAnsi="Calibri"/>
          <w:color w:val="2C3E50"/>
          <w:sz w:val="20"/>
          <w:szCs w:val="20"/>
        </w:rPr>
        <w:t xml:space="preserve">Thüringen: TLVwA Suhl, Abt. 630 | Peter Stein</w:t>
      </w:r>
    </w:p>
    <w:p>
      <w:pPr>
        <w:spacing w:after="120" w:line="276"/>
      </w:pPr>
      <w:r>
        <w:rPr>
          <w:rFonts w:ascii="Calibri" w:cs="Calibri" w:eastAsia="Calibri" w:hAnsi="Calibri"/>
          <w:color w:val="2C3E50"/>
          <w:sz w:val="20"/>
          <w:szCs w:val="20"/>
        </w:rPr>
        <w:t xml:space="preserve">Hessen (läuft): Stadt Frankfurt, Frau Krause</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Seite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ALLTAGSENGEL UG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2026-07-13T13:42:15.899Z</dcterms:created>
  <dcterms:modified xsi:type="dcterms:W3CDTF">2026-07-13T13:42:15.899Z</dcterms:modified>
</cp:coreProperties>
</file>

<file path=docProps/custom.xml><?xml version="1.0" encoding="utf-8"?>
<Properties xmlns="http://schemas.openxmlformats.org/officeDocument/2006/custom-properties" xmlns:vt="http://schemas.openxmlformats.org/officeDocument/2006/docPropsVTypes"/>
</file>