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58C0649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295E361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58253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2pt;height:44.4pt" o:ole="">
                  <v:imagedata r:id="rId7" o:title=""/>
                </v:shape>
                <o:OLEObject Type="Embed" ProgID="MSPhotoEd.3" ShapeID="_x0000_i1025" DrawAspect="Content" ObjectID="_1727613802" r:id="rId8"/>
              </w:object>
            </w:r>
          </w:p>
          <w:p w14:paraId="1E4E615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3FF8C43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269B17D0" wp14:editId="26ED4F65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6692FCB7" w14:textId="77777777" w:rsidTr="00D904CE">
        <w:trPr>
          <w:jc w:val="center"/>
        </w:trPr>
        <w:tc>
          <w:tcPr>
            <w:tcW w:w="2218" w:type="dxa"/>
            <w:vMerge/>
          </w:tcPr>
          <w:p w14:paraId="27DA00FA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71644438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2E9A0A89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2FF5D53E" w14:textId="77777777" w:rsidR="000D261C" w:rsidRPr="00906D73" w:rsidRDefault="007A4A03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6D2A16">
        <w:rPr>
          <w:rFonts w:cstheme="minorHAnsi"/>
          <w:b/>
          <w:bCs/>
          <w:iCs/>
          <w:sz w:val="32"/>
          <w:szCs w:val="32"/>
        </w:rPr>
        <w:t>2</w:t>
      </w:r>
    </w:p>
    <w:p w14:paraId="0502806C" w14:textId="7777777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Bases de données</w:t>
      </w:r>
    </w:p>
    <w:tbl>
      <w:tblPr>
        <w:tblW w:w="101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5"/>
        <w:gridCol w:w="2998"/>
      </w:tblGrid>
      <w:tr w:rsidR="000D261C" w:rsidRPr="00906D73" w14:paraId="5564D108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C055AFE" w14:textId="77777777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Pr="00906D73">
              <w:rPr>
                <w:rFonts w:cstheme="minorHAnsi"/>
                <w:b/>
              </w:rPr>
              <w:t xml:space="preserve">TDI 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20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21</w:t>
            </w:r>
          </w:p>
        </w:tc>
        <w:tc>
          <w:tcPr>
            <w:tcW w:w="2998" w:type="dxa"/>
            <w:vAlign w:val="center"/>
            <w:hideMark/>
          </w:tcPr>
          <w:p w14:paraId="04809F1D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5F651422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17B41446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98" w:type="dxa"/>
            <w:vAlign w:val="center"/>
            <w:hideMark/>
          </w:tcPr>
          <w:p w14:paraId="727A7846" w14:textId="77777777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6D2A16"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0D261C" w:rsidRPr="00906D73" w14:paraId="44E35D99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3C23C2F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98" w:type="dxa"/>
            <w:vAlign w:val="center"/>
            <w:hideMark/>
          </w:tcPr>
          <w:p w14:paraId="0D8BBD21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618AA2C7" w14:textId="77777777" w:rsidR="000D261C" w:rsidRPr="007A4A03" w:rsidRDefault="000A7E36" w:rsidP="000D261C">
      <w:pPr>
        <w:pStyle w:val="Titre2"/>
        <w:rPr>
          <w:sz w:val="32"/>
          <w:szCs w:val="32"/>
        </w:rPr>
      </w:pPr>
      <w:proofErr w:type="spellStart"/>
      <w:r>
        <w:rPr>
          <w:sz w:val="32"/>
          <w:szCs w:val="32"/>
        </w:rPr>
        <w:t>Transact</w:t>
      </w:r>
      <w:proofErr w:type="spellEnd"/>
      <w:r>
        <w:rPr>
          <w:sz w:val="32"/>
          <w:szCs w:val="32"/>
        </w:rPr>
        <w:t xml:space="preserve"> SQL</w:t>
      </w:r>
    </w:p>
    <w:p w14:paraId="1E939139" w14:textId="77777777" w:rsidR="000D261C" w:rsidRPr="007A4A03" w:rsidRDefault="000D261C" w:rsidP="000D261C">
      <w:pPr>
        <w:rPr>
          <w:sz w:val="28"/>
          <w:szCs w:val="28"/>
        </w:rPr>
      </w:pPr>
      <w:r w:rsidRPr="007A4A03">
        <w:rPr>
          <w:sz w:val="28"/>
          <w:szCs w:val="28"/>
        </w:rPr>
        <w:t>Réalisez les requêtes demandées en se basant sur le modèle relationnel suivant : (toutes les clés primaires sont des valeurs numériques auto-</w:t>
      </w:r>
      <w:proofErr w:type="spellStart"/>
      <w:r w:rsidRPr="007A4A03">
        <w:rPr>
          <w:sz w:val="28"/>
          <w:szCs w:val="28"/>
        </w:rPr>
        <w:t>incrémentables</w:t>
      </w:r>
      <w:proofErr w:type="spellEnd"/>
      <w:r w:rsidRPr="007A4A03">
        <w:rPr>
          <w:sz w:val="28"/>
          <w:szCs w:val="28"/>
        </w:rPr>
        <w:t>)</w:t>
      </w:r>
    </w:p>
    <w:p w14:paraId="1E3704E3" w14:textId="77777777" w:rsidR="000D261C" w:rsidRPr="007A4A03" w:rsidRDefault="000D261C" w:rsidP="000D261C">
      <w:pPr>
        <w:rPr>
          <w:i/>
          <w:iCs/>
          <w:sz w:val="28"/>
          <w:szCs w:val="28"/>
        </w:rPr>
      </w:pPr>
      <w:r w:rsidRPr="007A4A03">
        <w:rPr>
          <w:i/>
          <w:iCs/>
          <w:sz w:val="28"/>
          <w:szCs w:val="28"/>
        </w:rPr>
        <w:t>Les clés primaires sont en gras soulignées, les clés étrangères sont précédées par #</w:t>
      </w:r>
    </w:p>
    <w:p w14:paraId="3FC32F63" w14:textId="77777777" w:rsidR="000D261C" w:rsidRPr="007A4A03" w:rsidRDefault="000D261C" w:rsidP="000D261C">
      <w:pPr>
        <w:rPr>
          <w:sz w:val="28"/>
          <w:szCs w:val="28"/>
        </w:rPr>
      </w:pPr>
      <w:r w:rsidRPr="007A4A03">
        <w:rPr>
          <w:sz w:val="28"/>
          <w:szCs w:val="28"/>
        </w:rPr>
        <w:t>Division (</w:t>
      </w:r>
      <w:proofErr w:type="spellStart"/>
      <w:r w:rsidRPr="007A4A03">
        <w:rPr>
          <w:b/>
          <w:bCs/>
          <w:sz w:val="28"/>
          <w:szCs w:val="28"/>
          <w:u w:val="single"/>
        </w:rPr>
        <w:t>IdDivision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nomDivision</w:t>
      </w:r>
      <w:proofErr w:type="spellEnd"/>
      <w:r w:rsidRPr="007A4A03">
        <w:rPr>
          <w:sz w:val="28"/>
          <w:szCs w:val="28"/>
        </w:rPr>
        <w:t>)</w:t>
      </w:r>
      <w:r w:rsidRPr="007A4A03">
        <w:rPr>
          <w:sz w:val="28"/>
          <w:szCs w:val="28"/>
        </w:rPr>
        <w:br/>
        <w:t>Service (</w:t>
      </w:r>
      <w:proofErr w:type="spellStart"/>
      <w:r w:rsidRPr="007A4A03">
        <w:rPr>
          <w:b/>
          <w:bCs/>
          <w:sz w:val="28"/>
          <w:szCs w:val="28"/>
          <w:u w:val="single"/>
        </w:rPr>
        <w:t>IdService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nomService</w:t>
      </w:r>
      <w:proofErr w:type="spellEnd"/>
      <w:r w:rsidRPr="007A4A03">
        <w:rPr>
          <w:sz w:val="28"/>
          <w:szCs w:val="28"/>
        </w:rPr>
        <w:t>, #IdDvision)</w:t>
      </w:r>
      <w:r w:rsidRPr="007A4A03">
        <w:rPr>
          <w:sz w:val="28"/>
          <w:szCs w:val="28"/>
        </w:rPr>
        <w:br/>
        <w:t>Employé (</w:t>
      </w:r>
      <w:proofErr w:type="spellStart"/>
      <w:r w:rsidRPr="007A4A03">
        <w:rPr>
          <w:b/>
          <w:bCs/>
          <w:sz w:val="28"/>
          <w:szCs w:val="28"/>
          <w:u w:val="single"/>
        </w:rPr>
        <w:t>Mle</w:t>
      </w:r>
      <w:proofErr w:type="spellEnd"/>
      <w:r w:rsidRPr="007A4A03">
        <w:rPr>
          <w:sz w:val="28"/>
          <w:szCs w:val="28"/>
        </w:rPr>
        <w:t xml:space="preserve">, </w:t>
      </w:r>
      <w:proofErr w:type="gramStart"/>
      <w:r w:rsidRPr="007A4A03">
        <w:rPr>
          <w:sz w:val="28"/>
          <w:szCs w:val="28"/>
        </w:rPr>
        <w:t xml:space="preserve">Nom,  </w:t>
      </w:r>
      <w:proofErr w:type="spellStart"/>
      <w:r w:rsidRPr="007A4A03">
        <w:rPr>
          <w:sz w:val="28"/>
          <w:szCs w:val="28"/>
        </w:rPr>
        <w:t>Prenom</w:t>
      </w:r>
      <w:proofErr w:type="spellEnd"/>
      <w:proofErr w:type="gram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dateRecrutement</w:t>
      </w:r>
      <w:proofErr w:type="spellEnd"/>
      <w:r w:rsidRPr="007A4A03">
        <w:rPr>
          <w:sz w:val="28"/>
          <w:szCs w:val="28"/>
        </w:rPr>
        <w:t>, salaire, #idService)</w:t>
      </w:r>
      <w:r w:rsidRPr="007A4A03">
        <w:rPr>
          <w:sz w:val="28"/>
          <w:szCs w:val="28"/>
        </w:rPr>
        <w:br/>
        <w:t>Projet (</w:t>
      </w:r>
      <w:proofErr w:type="spellStart"/>
      <w:r w:rsidRPr="007A4A03">
        <w:rPr>
          <w:b/>
          <w:bCs/>
          <w:sz w:val="28"/>
          <w:szCs w:val="28"/>
          <w:u w:val="single"/>
        </w:rPr>
        <w:t>idProjet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titreProjet</w:t>
      </w:r>
      <w:proofErr w:type="spellEnd"/>
      <w:r w:rsidRPr="007A4A03">
        <w:rPr>
          <w:sz w:val="28"/>
          <w:szCs w:val="28"/>
        </w:rPr>
        <w:t>)</w:t>
      </w:r>
      <w:r w:rsidRPr="007A4A03">
        <w:rPr>
          <w:sz w:val="28"/>
          <w:szCs w:val="28"/>
        </w:rPr>
        <w:br/>
        <w:t>Tâche (</w:t>
      </w:r>
      <w:proofErr w:type="spellStart"/>
      <w:r w:rsidRPr="007A4A03">
        <w:rPr>
          <w:b/>
          <w:bCs/>
          <w:sz w:val="28"/>
          <w:szCs w:val="28"/>
          <w:u w:val="single"/>
        </w:rPr>
        <w:t>idTache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descriptionTache</w:t>
      </w:r>
      <w:proofErr w:type="spellEnd"/>
      <w:r w:rsidRPr="007A4A03">
        <w:rPr>
          <w:sz w:val="28"/>
          <w:szCs w:val="28"/>
        </w:rPr>
        <w:t>, #idProjet)</w:t>
      </w:r>
      <w:r w:rsidRPr="007A4A03">
        <w:rPr>
          <w:sz w:val="28"/>
          <w:szCs w:val="28"/>
        </w:rPr>
        <w:br/>
        <w:t xml:space="preserve">Réalise </w:t>
      </w:r>
      <w:r w:rsidRPr="007A4A03">
        <w:rPr>
          <w:b/>
          <w:bCs/>
          <w:sz w:val="28"/>
          <w:szCs w:val="28"/>
          <w:u w:val="single"/>
        </w:rPr>
        <w:t xml:space="preserve">(#Mle, #idTache, </w:t>
      </w:r>
      <w:proofErr w:type="spellStart"/>
      <w:r w:rsidRPr="007A4A03">
        <w:rPr>
          <w:b/>
          <w:bCs/>
          <w:sz w:val="28"/>
          <w:szCs w:val="28"/>
          <w:u w:val="single"/>
        </w:rPr>
        <w:t>dateDébut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dateFin</w:t>
      </w:r>
      <w:proofErr w:type="spellEnd"/>
      <w:r w:rsidRPr="007A4A03">
        <w:rPr>
          <w:sz w:val="28"/>
          <w:szCs w:val="28"/>
        </w:rPr>
        <w:t>)</w:t>
      </w:r>
    </w:p>
    <w:p w14:paraId="3DFDC846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la vue qui permet d’afficher la listes des </w:t>
      </w:r>
      <w:proofErr w:type="gramStart"/>
      <w:r>
        <w:rPr>
          <w:sz w:val="28"/>
          <w:szCs w:val="28"/>
        </w:rPr>
        <w:t>emp</w:t>
      </w:r>
      <w:r w:rsidR="002956A2">
        <w:rPr>
          <w:sz w:val="28"/>
          <w:szCs w:val="28"/>
        </w:rPr>
        <w:t>lo</w:t>
      </w:r>
      <w:r>
        <w:rPr>
          <w:sz w:val="28"/>
          <w:szCs w:val="28"/>
        </w:rPr>
        <w:t>yés  qui</w:t>
      </w:r>
      <w:proofErr w:type="gramEnd"/>
      <w:r>
        <w:rPr>
          <w:sz w:val="28"/>
          <w:szCs w:val="28"/>
        </w:rPr>
        <w:t xml:space="preserve"> travaillent dans la division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4BF90111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vue qui affiche le(les) employé(s) qui a(ont) le plus grand nombre de tâches </w:t>
      </w:r>
      <w:r w:rsidRPr="00F52B2A">
        <w:rPr>
          <w:b/>
          <w:bCs/>
          <w:sz w:val="28"/>
          <w:szCs w:val="28"/>
        </w:rPr>
        <w:t>(2 pts)</w:t>
      </w:r>
    </w:p>
    <w:p w14:paraId="2AAAC8A3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fonction qui reçoit le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d’un employé et qui retourne la durée total</w:t>
      </w:r>
      <w:r w:rsidR="002956A2">
        <w:rPr>
          <w:sz w:val="28"/>
          <w:szCs w:val="28"/>
        </w:rPr>
        <w:t>e</w:t>
      </w:r>
      <w:r>
        <w:rPr>
          <w:sz w:val="28"/>
          <w:szCs w:val="28"/>
        </w:rPr>
        <w:t xml:space="preserve"> de ces tâches </w:t>
      </w:r>
      <w:r w:rsidRPr="00F52B2A">
        <w:rPr>
          <w:b/>
          <w:bCs/>
          <w:sz w:val="28"/>
          <w:szCs w:val="28"/>
        </w:rPr>
        <w:t>(2pts)</w:t>
      </w:r>
    </w:p>
    <w:p w14:paraId="74DFD86C" w14:textId="43FC7198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</w:t>
      </w:r>
      <w:proofErr w:type="spellStart"/>
      <w:r w:rsidR="003C241A">
        <w:rPr>
          <w:sz w:val="28"/>
          <w:szCs w:val="28"/>
        </w:rPr>
        <w:t>procedure</w:t>
      </w:r>
      <w:proofErr w:type="spellEnd"/>
      <w:r>
        <w:rPr>
          <w:sz w:val="28"/>
          <w:szCs w:val="28"/>
        </w:rPr>
        <w:t xml:space="preserve"> qui </w:t>
      </w:r>
      <w:r w:rsidR="003C241A">
        <w:rPr>
          <w:sz w:val="28"/>
          <w:szCs w:val="28"/>
        </w:rPr>
        <w:t>affiche</w:t>
      </w:r>
      <w:r>
        <w:rPr>
          <w:sz w:val="28"/>
          <w:szCs w:val="28"/>
        </w:rPr>
        <w:t xml:space="preserve"> la liste des tâches qui se trouvent dans le projet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4A7EA4D0" w14:textId="7186F702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procédure stockée qui affiche les liste des </w:t>
      </w:r>
      <w:proofErr w:type="gramStart"/>
      <w:r>
        <w:rPr>
          <w:sz w:val="28"/>
          <w:szCs w:val="28"/>
        </w:rPr>
        <w:t>employé</w:t>
      </w:r>
      <w:r w:rsidR="00AB50BF">
        <w:rPr>
          <w:sz w:val="28"/>
          <w:szCs w:val="28"/>
        </w:rPr>
        <w:t>s</w:t>
      </w:r>
      <w:r>
        <w:rPr>
          <w:sz w:val="28"/>
          <w:szCs w:val="28"/>
        </w:rPr>
        <w:t xml:space="preserve">  qui</w:t>
      </w:r>
      <w:proofErr w:type="gramEnd"/>
      <w:r>
        <w:rPr>
          <w:sz w:val="28"/>
          <w:szCs w:val="28"/>
        </w:rPr>
        <w:t xml:space="preserve"> travaillent sur les même projets que l’employé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7785A9E2" w14:textId="77777777" w:rsidR="000A7E36" w:rsidRPr="00F52B2A" w:rsidRDefault="000A7E36" w:rsidP="002956A2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une procédure stockée qui retourne le nombre des employés qui ont durée total des tâches supérieur  à  30 jours </w:t>
      </w:r>
      <w:r w:rsidRPr="00F52B2A">
        <w:rPr>
          <w:b/>
          <w:bCs/>
          <w:sz w:val="28"/>
          <w:szCs w:val="28"/>
        </w:rPr>
        <w:t>(2 pts)</w:t>
      </w:r>
    </w:p>
    <w:p w14:paraId="61EB9AA5" w14:textId="77F38EF7" w:rsidR="00165B57" w:rsidRPr="00165B57" w:rsidRDefault="00165B57" w:rsidP="002956A2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Ecrire un trigger qui crée la </w:t>
      </w:r>
      <w:r w:rsidR="00AB50BF">
        <w:rPr>
          <w:sz w:val="28"/>
          <w:szCs w:val="28"/>
        </w:rPr>
        <w:t>tâche</w:t>
      </w:r>
      <w:r>
        <w:rPr>
          <w:sz w:val="28"/>
          <w:szCs w:val="28"/>
        </w:rPr>
        <w:t xml:space="preserve"> « préparation du projet ‘Nom du projet’ » à chaque fois qu’on ajoute un nouveau projet.</w:t>
      </w:r>
    </w:p>
    <w:p w14:paraId="2D25015A" w14:textId="36DC659B" w:rsidR="00165B57" w:rsidRPr="00165B57" w:rsidRDefault="00165B57" w:rsidP="002956A2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Ecrire</w:t>
      </w:r>
      <w:r w:rsidR="00AB50BF">
        <w:rPr>
          <w:sz w:val="28"/>
          <w:szCs w:val="28"/>
        </w:rPr>
        <w:t xml:space="preserve"> un trigger</w:t>
      </w:r>
      <w:r>
        <w:rPr>
          <w:sz w:val="28"/>
          <w:szCs w:val="28"/>
        </w:rPr>
        <w:t xml:space="preserve"> qui supprime les réalisations d’une tâche si cette tâche est supprimée. (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trigger va remplacer le fonctionnement de </w:t>
      </w:r>
      <w:r w:rsidRPr="00AB50BF">
        <w:rPr>
          <w:b/>
          <w:bCs/>
          <w:sz w:val="28"/>
          <w:szCs w:val="28"/>
        </w:rPr>
        <w:t>On Delete Cascade</w:t>
      </w:r>
      <w:r>
        <w:rPr>
          <w:sz w:val="28"/>
          <w:szCs w:val="28"/>
        </w:rPr>
        <w:t> )</w:t>
      </w:r>
    </w:p>
    <w:p w14:paraId="5DD339A3" w14:textId="6364C1EC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un trigger qui augmente le salaire de l’employé de 5% à chaque fois qu’il réalise une tâche qui dure plus que 30 jours </w:t>
      </w:r>
      <w:r w:rsidRPr="00F52B2A">
        <w:rPr>
          <w:b/>
          <w:bCs/>
          <w:sz w:val="28"/>
          <w:szCs w:val="28"/>
        </w:rPr>
        <w:t>(2 pts)</w:t>
      </w:r>
    </w:p>
    <w:p w14:paraId="2B707192" w14:textId="1B90B74C" w:rsidR="00165B57" w:rsidRPr="00165B57" w:rsidRDefault="00165B57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165B57">
        <w:rPr>
          <w:sz w:val="28"/>
          <w:szCs w:val="28"/>
        </w:rPr>
        <w:t>Ajouter une procédure qui crée pour chaque division trois services qui portent le nom « [nom de la division] – service [n] » le nom de la division doit être remplacer par le nom de chaque division let service n doit être remplacé par service1, 2 ou 3.</w:t>
      </w:r>
    </w:p>
    <w:p w14:paraId="02636B88" w14:textId="109D3B77" w:rsidR="00165B57" w:rsidRPr="00165B57" w:rsidRDefault="00165B57" w:rsidP="00165B57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65B57">
        <w:rPr>
          <w:sz w:val="28"/>
          <w:szCs w:val="28"/>
        </w:rPr>
        <w:t xml:space="preserve">Ajouter une contrainte </w:t>
      </w:r>
      <w:proofErr w:type="gramStart"/>
      <w:r w:rsidRPr="00165B57">
        <w:rPr>
          <w:sz w:val="28"/>
          <w:szCs w:val="28"/>
        </w:rPr>
        <w:t>qui  ne</w:t>
      </w:r>
      <w:proofErr w:type="gramEnd"/>
      <w:r w:rsidRPr="00165B57">
        <w:rPr>
          <w:sz w:val="28"/>
          <w:szCs w:val="28"/>
        </w:rPr>
        <w:t xml:space="preserve"> permet pas au salaire de dépasser 20000 </w:t>
      </w:r>
      <w:proofErr w:type="spellStart"/>
      <w:r w:rsidRPr="00165B57">
        <w:rPr>
          <w:sz w:val="28"/>
          <w:szCs w:val="28"/>
        </w:rPr>
        <w:t>dh</w:t>
      </w:r>
      <w:proofErr w:type="spellEnd"/>
      <w:r w:rsidRPr="00165B57">
        <w:rPr>
          <w:sz w:val="28"/>
          <w:szCs w:val="28"/>
        </w:rPr>
        <w:t>,</w:t>
      </w:r>
    </w:p>
    <w:p w14:paraId="7AFEF48E" w14:textId="309715DD" w:rsidR="00165B57" w:rsidRPr="00165B57" w:rsidRDefault="00165B57" w:rsidP="00165B57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65B57">
        <w:rPr>
          <w:sz w:val="28"/>
          <w:szCs w:val="28"/>
        </w:rPr>
        <w:t xml:space="preserve">Ajouter un curseur qui parcours la liste de tous les employés et qui augmente leurs salaires de 30%. Si l’un des salaires dépasse 20000 </w:t>
      </w:r>
      <w:proofErr w:type="spellStart"/>
      <w:r w:rsidRPr="00165B57">
        <w:rPr>
          <w:sz w:val="28"/>
          <w:szCs w:val="28"/>
        </w:rPr>
        <w:t>dh</w:t>
      </w:r>
      <w:proofErr w:type="spellEnd"/>
      <w:r w:rsidRPr="00165B57">
        <w:rPr>
          <w:sz w:val="28"/>
          <w:szCs w:val="28"/>
        </w:rPr>
        <w:t xml:space="preserve"> toutes les modifications des salaires doivent être annulées.</w:t>
      </w:r>
    </w:p>
    <w:p w14:paraId="0C44E5C0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d’ajouter le </w:t>
      </w:r>
      <w:proofErr w:type="spellStart"/>
      <w:r>
        <w:rPr>
          <w:sz w:val="28"/>
          <w:szCs w:val="28"/>
        </w:rPr>
        <w:t>role</w:t>
      </w:r>
      <w:proofErr w:type="spellEnd"/>
      <w:r>
        <w:rPr>
          <w:sz w:val="28"/>
          <w:szCs w:val="28"/>
        </w:rPr>
        <w:t xml:space="preserve"> ‘</w:t>
      </w:r>
      <w:proofErr w:type="spellStart"/>
      <w:r w:rsidR="006D2A16">
        <w:rPr>
          <w:sz w:val="28"/>
          <w:szCs w:val="28"/>
        </w:rPr>
        <w:t>employe</w:t>
      </w:r>
      <w:proofErr w:type="spellEnd"/>
      <w:r>
        <w:rPr>
          <w:sz w:val="28"/>
          <w:szCs w:val="28"/>
        </w:rPr>
        <w:t xml:space="preserve">’ </w:t>
      </w:r>
      <w:r w:rsidRPr="00F52B2A">
        <w:rPr>
          <w:b/>
          <w:bCs/>
          <w:sz w:val="28"/>
          <w:szCs w:val="28"/>
        </w:rPr>
        <w:t>(1 pt)</w:t>
      </w:r>
    </w:p>
    <w:p w14:paraId="4A2EBD2F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Donnez le code qui permet d’ajouter l’utilisateur ‘</w:t>
      </w:r>
      <w:r w:rsidR="006D2A16">
        <w:rPr>
          <w:sz w:val="28"/>
          <w:szCs w:val="28"/>
        </w:rPr>
        <w:t>employe1</w:t>
      </w:r>
      <w:r>
        <w:rPr>
          <w:sz w:val="28"/>
          <w:szCs w:val="28"/>
        </w:rPr>
        <w:t>’</w:t>
      </w:r>
      <w:r w:rsidR="006D2A16">
        <w:rPr>
          <w:sz w:val="28"/>
          <w:szCs w:val="28"/>
        </w:rPr>
        <w:t xml:space="preserve"> pour le rôle ‘</w:t>
      </w:r>
      <w:proofErr w:type="spellStart"/>
      <w:r w:rsidR="006D2A16">
        <w:rPr>
          <w:sz w:val="28"/>
          <w:szCs w:val="28"/>
        </w:rPr>
        <w:t>employe</w:t>
      </w:r>
      <w:proofErr w:type="spellEnd"/>
      <w:r w:rsidR="006D2A16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7E1C8405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de donner le droit à </w:t>
      </w:r>
      <w:r w:rsidR="006D2A16">
        <w:rPr>
          <w:sz w:val="28"/>
          <w:szCs w:val="28"/>
        </w:rPr>
        <w:t xml:space="preserve">employe1’ </w:t>
      </w:r>
      <w:r>
        <w:rPr>
          <w:sz w:val="28"/>
          <w:szCs w:val="28"/>
        </w:rPr>
        <w:t xml:space="preserve">de consulter la table </w:t>
      </w:r>
      <w:r w:rsidR="006D2A16">
        <w:rPr>
          <w:sz w:val="28"/>
          <w:szCs w:val="28"/>
        </w:rPr>
        <w:t>tâche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2701ACC1" w14:textId="77777777" w:rsidR="000A7E36" w:rsidRDefault="000A7E36" w:rsidP="002956A2">
      <w:pPr>
        <w:pStyle w:val="Paragraphedeliste"/>
        <w:keepNext/>
        <w:keepLines/>
        <w:numPr>
          <w:ilvl w:val="0"/>
          <w:numId w:val="4"/>
        </w:numPr>
        <w:spacing w:before="200" w:after="0"/>
        <w:jc w:val="both"/>
        <w:outlineLvl w:val="1"/>
        <w:rPr>
          <w:sz w:val="28"/>
          <w:szCs w:val="28"/>
        </w:rPr>
      </w:pPr>
      <w:r w:rsidRPr="00995F1E">
        <w:rPr>
          <w:sz w:val="28"/>
          <w:szCs w:val="28"/>
        </w:rPr>
        <w:t xml:space="preserve">Donnez le code qui permet de sauvegarder la base de données entièrement sur le disque « c:\bd.bak » </w:t>
      </w:r>
      <w:r w:rsidRPr="00995F1E">
        <w:rPr>
          <w:b/>
          <w:bCs/>
          <w:sz w:val="28"/>
          <w:szCs w:val="28"/>
        </w:rPr>
        <w:t>(1 pt)</w:t>
      </w:r>
    </w:p>
    <w:p w14:paraId="064D2230" w14:textId="77777777" w:rsidR="00CE4771" w:rsidRPr="006D2A16" w:rsidRDefault="00CE4771" w:rsidP="002956A2">
      <w:pPr>
        <w:jc w:val="both"/>
        <w:rPr>
          <w:sz w:val="28"/>
          <w:szCs w:val="28"/>
        </w:rPr>
      </w:pPr>
    </w:p>
    <w:sectPr w:rsidR="00CE4771" w:rsidRPr="006D2A16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E58D9" w14:textId="77777777" w:rsidR="00FA5A60" w:rsidRDefault="00FA5A60" w:rsidP="000D261C">
      <w:pPr>
        <w:spacing w:after="0" w:line="240" w:lineRule="auto"/>
      </w:pPr>
      <w:r>
        <w:separator/>
      </w:r>
    </w:p>
  </w:endnote>
  <w:endnote w:type="continuationSeparator" w:id="0">
    <w:p w14:paraId="1C8897F8" w14:textId="77777777" w:rsidR="00FA5A60" w:rsidRDefault="00FA5A60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2F800FA3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6A2">
          <w:rPr>
            <w:noProof/>
          </w:rPr>
          <w:t>2</w:t>
        </w:r>
        <w:r>
          <w:fldChar w:fldCharType="end"/>
        </w:r>
      </w:p>
    </w:sdtContent>
  </w:sdt>
  <w:p w14:paraId="5EE4BEC6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A92E3" w14:textId="77777777" w:rsidR="00FA5A60" w:rsidRDefault="00FA5A60" w:rsidP="000D261C">
      <w:pPr>
        <w:spacing w:after="0" w:line="240" w:lineRule="auto"/>
      </w:pPr>
      <w:r>
        <w:separator/>
      </w:r>
    </w:p>
  </w:footnote>
  <w:footnote w:type="continuationSeparator" w:id="0">
    <w:p w14:paraId="2859DED1" w14:textId="77777777" w:rsidR="00FA5A60" w:rsidRDefault="00FA5A60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1E90D7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6503415">
    <w:abstractNumId w:val="2"/>
  </w:num>
  <w:num w:numId="2" w16cid:durableId="1449278258">
    <w:abstractNumId w:val="1"/>
  </w:num>
  <w:num w:numId="3" w16cid:durableId="230238164">
    <w:abstractNumId w:val="3"/>
  </w:num>
  <w:num w:numId="4" w16cid:durableId="135229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A7E36"/>
    <w:rsid w:val="000D261C"/>
    <w:rsid w:val="00165B57"/>
    <w:rsid w:val="002956A2"/>
    <w:rsid w:val="003C241A"/>
    <w:rsid w:val="00425C77"/>
    <w:rsid w:val="004279B4"/>
    <w:rsid w:val="004F518B"/>
    <w:rsid w:val="006D2A16"/>
    <w:rsid w:val="00721711"/>
    <w:rsid w:val="0075523E"/>
    <w:rsid w:val="007A4A03"/>
    <w:rsid w:val="008021E5"/>
    <w:rsid w:val="00952EBD"/>
    <w:rsid w:val="00A37686"/>
    <w:rsid w:val="00AB50BF"/>
    <w:rsid w:val="00CE4771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40D673"/>
  <w15:docId w15:val="{3B010298-504B-4BB6-9367-6BB2A839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2</cp:revision>
  <dcterms:created xsi:type="dcterms:W3CDTF">2022-10-18T14:57:00Z</dcterms:created>
  <dcterms:modified xsi:type="dcterms:W3CDTF">2022-10-18T14:57:00Z</dcterms:modified>
</cp:coreProperties>
</file>