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D6CBA">
      <w:pPr>
        <w:numPr>
          <w:ilvl w:val="0"/>
          <w:numId w:val="1"/>
        </w:numPr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Определение высказывания.</w:t>
      </w:r>
    </w:p>
    <w:p w14:paraId="09DED043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641B0B6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Высказывание - утверждение, о котором можно сказать, истинно оно, или ложно.</w:t>
      </w:r>
    </w:p>
    <w:p w14:paraId="2AFFCF0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06A3CE2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Арность операции (функции).</w:t>
      </w:r>
    </w:p>
    <w:p w14:paraId="29F30A8B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075CC6E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Арность операции (функции) - количество аргументов данной операции (функции).</w:t>
      </w:r>
    </w:p>
    <w:p w14:paraId="27798FDF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83328D8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Булева алгебра (определение + аксиомы/законы только перечислить).</w:t>
      </w:r>
    </w:p>
    <w:p w14:paraId="4F6AE1E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D4BCCD1">
      <w:p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Булева алгебра - множество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B,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состоящее из элементов 0, 1, на котором заданы бинарные операции конъюнкции и дизъюнкции, и унарная операция отрицания следующие аксиомы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 (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законы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)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для всех </w:t>
      </w:r>
    </w:p>
    <w:p w14:paraId="3EC92DBB">
      <w:p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a, b, c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из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B:</w:t>
      </w:r>
    </w:p>
    <w:p w14:paraId="7FABAF63">
      <w:pPr>
        <w:numPr>
          <w:ilvl w:val="0"/>
          <w:numId w:val="2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 коммутативности</w:t>
      </w:r>
    </w:p>
    <w:p w14:paraId="165A5022">
      <w:pPr>
        <w:numPr>
          <w:ilvl w:val="0"/>
          <w:numId w:val="0"/>
        </w:numPr>
        <w:rPr>
          <w:rFonts w:hint="default" w:hAnsi="Cambria Math" w:cs="Comic Sans MS"/>
          <w:bCs w:val="0"/>
          <w:i w:val="0"/>
          <w:sz w:val="24"/>
          <w:szCs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a∧b=b∧a</m:t>
          </m:r>
        </m:oMath>
      </m:oMathPara>
    </w:p>
    <w:p w14:paraId="53250925">
      <w:pPr>
        <w:numPr>
          <w:ilvl w:val="0"/>
          <w:numId w:val="0"/>
        </w:numPr>
        <w:rPr>
          <w:rFonts w:hint="default" w:hAnsi="Cambria Math" w:cs="Comic Sans MS"/>
          <w:bCs w:val="0"/>
          <w:i w:val="0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a∨b=b∨a</m:t>
          </m:r>
        </m:oMath>
      </m:oMathPara>
    </w:p>
    <w:p w14:paraId="0AF494C5">
      <w:pPr>
        <w:numPr>
          <w:ilvl w:val="0"/>
          <w:numId w:val="0"/>
        </w:numPr>
        <w:rPr>
          <w:rFonts w:hint="default" w:hAnsi="Cambria Math" w:cs="Comic Sans MS"/>
          <w:bCs w:val="0"/>
          <w:i w:val="0"/>
          <w:sz w:val="24"/>
          <w:szCs w:val="24"/>
          <w:lang w:val="en-US" w:eastAsia="zh-CN" w:bidi="ar-SA"/>
        </w:rPr>
      </w:pPr>
    </w:p>
    <w:p w14:paraId="6477F201">
      <w:pPr>
        <w:numPr>
          <w:ilvl w:val="0"/>
          <w:numId w:val="2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 дистрибутивности</w:t>
      </w:r>
    </w:p>
    <w:p w14:paraId="061EF46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(a∧b)∨c=(a∨c)∧(b∨c)</m:t>
          </m:r>
        </m:oMath>
      </m:oMathPara>
    </w:p>
    <w:p w14:paraId="22E92806">
      <w:pPr>
        <w:numPr>
          <w:ilvl w:val="0"/>
          <w:numId w:val="0"/>
        </w:numPr>
        <w:rPr>
          <w:rFonts w:hint="default" w:hAnsi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(a</m:t>
          </m:r>
          <m:r>
            <m:rPr/>
            <w:rPr>
              <w:rFonts w:ascii="Cambria Math" w:hAnsi="Cambria Math"/>
              <w:sz w:val="24"/>
            </w:rPr>
            <m:t>∨</m:t>
          </m:r>
          <m:r>
            <m:rPr/>
            <w:rPr>
              <w:rFonts w:hint="default" w:ascii="Cambria Math" w:hAnsi="Cambria Math"/>
              <w:sz w:val="24"/>
            </w:rPr>
            <m:t>b)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c=(a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c)</m:t>
          </m:r>
          <m:r>
            <m:rPr/>
            <w:rPr>
              <w:rFonts w:ascii="Cambria Math" w:hAnsi="Cambria Math"/>
              <w:sz w:val="24"/>
            </w:rPr>
            <m:t>∨</m:t>
          </m:r>
          <m:r>
            <m:rPr/>
            <w:rPr>
              <w:rFonts w:hint="default" w:ascii="Cambria Math" w:hAnsi="Cambria Math"/>
              <w:sz w:val="24"/>
            </w:rPr>
            <m:t>(b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c)</m:t>
          </m:r>
        </m:oMath>
      </m:oMathPara>
    </w:p>
    <w:p w14:paraId="2F2EB235">
      <w:pPr>
        <w:numPr>
          <w:ilvl w:val="0"/>
          <w:numId w:val="0"/>
        </w:numPr>
        <w:rPr>
          <w:rFonts w:hint="default" w:hAnsi="Cambria Math"/>
          <w:i w:val="0"/>
          <w:sz w:val="24"/>
          <w:lang w:val="ru-RU"/>
        </w:rPr>
      </w:pPr>
    </w:p>
    <w:p w14:paraId="22A732BC">
      <w:pPr>
        <w:numPr>
          <w:ilvl w:val="0"/>
          <w:numId w:val="2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 ассоциативности</w:t>
      </w:r>
    </w:p>
    <w:p w14:paraId="22B35210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(a</m:t>
          </m:r>
          <m:r>
            <m:rPr/>
            <w:rPr>
              <w:rFonts w:ascii="Cambria Math" w:hAnsi="Cambria Math"/>
              <w:sz w:val="24"/>
            </w:rPr>
            <m:t>∨</m:t>
          </m:r>
          <m:r>
            <m:rPr/>
            <w:rPr>
              <w:rFonts w:hint="default" w:ascii="Cambria Math" w:hAnsi="Cambria Math"/>
              <w:sz w:val="24"/>
            </w:rPr>
            <m:t>b)∨c=a</m:t>
          </m:r>
          <m:r>
            <m:rPr/>
            <w:rPr>
              <w:rFonts w:ascii="Cambria Math" w:hAnsi="Cambria Math"/>
              <w:sz w:val="24"/>
            </w:rPr>
            <m:t>∨</m:t>
          </m:r>
          <m:r>
            <m:rPr/>
            <w:rPr>
              <w:rFonts w:hint="default" w:ascii="Cambria Math" w:hAnsi="Cambria Math"/>
              <w:sz w:val="24"/>
              <w:lang w:val="en-US"/>
            </w:rPr>
            <m:t>(</m:t>
          </m:r>
          <m:r>
            <m:rPr/>
            <w:rPr>
              <w:rFonts w:hint="default" w:ascii="Cambria Math" w:hAnsi="Cambria Math"/>
              <w:sz w:val="24"/>
            </w:rPr>
            <m:t>b∨c</m:t>
          </m:r>
          <m:r>
            <m:rPr/>
            <w:rPr>
              <w:rFonts w:hint="default" w:ascii="Cambria Math" w:hAnsi="Cambria Math"/>
              <w:sz w:val="24"/>
              <w:lang w:val="en-US"/>
            </w:rPr>
            <m:t>)</m:t>
          </m:r>
        </m:oMath>
      </m:oMathPara>
    </w:p>
    <w:p w14:paraId="3D1848C4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(a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b)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c=a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  <w:lang w:val="en-US"/>
            </w:rPr>
            <m:t>(</m:t>
          </m:r>
          <m:r>
            <m:rPr/>
            <w:rPr>
              <w:rFonts w:hint="default" w:ascii="Cambria Math" w:hAnsi="Cambria Math"/>
              <w:sz w:val="24"/>
            </w:rPr>
            <m:t>b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</w:rPr>
            <m:t>c</m:t>
          </m:r>
          <m:r>
            <m:rPr/>
            <w:rPr>
              <w:rFonts w:hint="default" w:ascii="Cambria Math" w:hAnsi="Cambria Math"/>
              <w:sz w:val="24"/>
              <w:lang w:val="en-US"/>
            </w:rPr>
            <m:t>)</m:t>
          </m:r>
        </m:oMath>
      </m:oMathPara>
    </w:p>
    <w:p w14:paraId="39C7C780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/>
        </w:rPr>
      </w:pPr>
    </w:p>
    <w:p w14:paraId="4EC304F0">
      <w:pPr>
        <w:numPr>
          <w:ilvl w:val="0"/>
          <w:numId w:val="2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 тождества</w:t>
      </w:r>
    </w:p>
    <w:p w14:paraId="1D62E918">
      <w:pPr>
        <w:numPr>
          <w:ilvl w:val="0"/>
          <w:numId w:val="0"/>
        </w:numPr>
        <w:rPr>
          <w:rFonts w:hint="default" w:hAnsi="Cambria Math" w:cs="Comic Sans MS"/>
          <w:b w:val="0"/>
          <w:bCs w:val="0"/>
          <w:i w:val="0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a∨1=</m:t>
          </m:r>
          <m:r>
            <m:rPr/>
            <w:rPr>
              <w:rFonts w:hint="default" w:ascii="Cambria Math" w:hAnsi="Cambria Math"/>
              <w:sz w:val="24"/>
              <w:lang w:val="en-US"/>
            </w:rPr>
            <m:t>1</m:t>
          </m:r>
        </m:oMath>
      </m:oMathPara>
    </w:p>
    <w:p w14:paraId="68BA47FD">
      <w:pPr>
        <w:numPr>
          <w:ilvl w:val="0"/>
          <w:numId w:val="0"/>
        </w:numPr>
        <w:rPr>
          <w:rFonts w:hint="default" w:hAnsi="Cambria Math" w:cs="Comic Sans MS"/>
          <w:b w:val="0"/>
          <w:bCs w:val="0"/>
          <w:i w:val="0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a∧1=a</m:t>
          </m:r>
        </m:oMath>
      </m:oMathPara>
    </w:p>
    <w:p w14:paraId="2AD8C2F6">
      <w:pPr>
        <w:numPr>
          <w:ilvl w:val="0"/>
          <w:numId w:val="0"/>
        </w:numPr>
        <w:rPr>
          <w:rFonts w:hint="default" w:hAnsi="Cambria Math" w:cs="Comic Sans MS"/>
          <w:b w:val="0"/>
          <w:bCs w:val="0"/>
          <w:i w:val="0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a∨0=a</m:t>
          </m:r>
        </m:oMath>
      </m:oMathPara>
    </w:p>
    <w:p w14:paraId="188F271F">
      <w:pPr>
        <w:numPr>
          <w:ilvl w:val="0"/>
          <w:numId w:val="0"/>
        </w:numPr>
        <w:rPr>
          <w:rFonts w:hint="default" w:hAnsi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a∧0=0</m:t>
          </m:r>
        </m:oMath>
      </m:oMathPara>
    </w:p>
    <w:p w14:paraId="6C082034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 w:eastAsia="zh-CN"/>
        </w:rPr>
      </w:pPr>
    </w:p>
    <w:p w14:paraId="42D27240">
      <w:pPr>
        <w:numPr>
          <w:ilvl w:val="0"/>
          <w:numId w:val="2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Закон дополнения</w:t>
      </w:r>
    </w:p>
    <w:p w14:paraId="4FD41FE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m:oMathPara>
        <m:oMath>
          <m:r>
            <m:rPr/>
            <w:rPr>
              <w:rFonts w:hint="default" w:ascii="Cambria Math" w:hAnsi="Cambria Math" w:cs="Comic Sans MS"/>
              <w:sz w:val="24"/>
              <w:szCs w:val="24"/>
              <w:lang w:val="en-US" w:eastAsia="zh-CN" w:bidi="ar-SA"/>
            </w:rPr>
            <m:t>a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 w:bidi="ar-SA"/>
            </w:rPr>
            <m:t>∨¬</m:t>
          </m:r>
          <m:r>
            <m:rPr/>
            <w:rPr>
              <w:rFonts w:hint="default" w:ascii="Cambria Math" w:hAnsi="Cambria Math" w:cs="Comic Sans MS"/>
              <w:sz w:val="24"/>
              <w:szCs w:val="24"/>
              <w:lang w:val="en-US" w:eastAsia="zh-CN" w:bidi="ar-SA"/>
            </w:rPr>
            <m:t>a=1</m:t>
          </m:r>
        </m:oMath>
      </m:oMathPara>
    </w:p>
    <w:p w14:paraId="41D85C14">
      <w:pPr>
        <w:rPr>
          <w:rFonts w:hint="default" w:hAnsi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a∧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¬</m:t>
          </m:r>
          <m:r>
            <m:rPr/>
            <w:rPr>
              <w:rFonts w:hint="default" w:ascii="Cambria Math" w:hAnsi="Cambria Math"/>
              <w:sz w:val="24"/>
            </w:rPr>
            <m:t>a=0</m:t>
          </m:r>
        </m:oMath>
      </m:oMathPara>
    </w:p>
    <w:p w14:paraId="3B836771">
      <w:pPr>
        <w:rPr>
          <w:rFonts w:hint="default" w:hAnsi="Cambria Math"/>
          <w:i w:val="0"/>
          <w:sz w:val="24"/>
        </w:rPr>
      </w:pPr>
    </w:p>
    <w:p w14:paraId="1BC49900">
      <w:pPr>
        <w:rPr>
          <w:rFonts w:hint="default" w:hAnsi="Cambria Math"/>
          <w:i w:val="0"/>
          <w:sz w:val="24"/>
        </w:rPr>
      </w:pPr>
    </w:p>
    <w:p w14:paraId="08AB2A85">
      <w:pPr>
        <w:rPr>
          <w:rFonts w:hint="default" w:hAnsi="Cambria Math"/>
          <w:i w:val="0"/>
          <w:sz w:val="24"/>
        </w:rPr>
      </w:pPr>
    </w:p>
    <w:p w14:paraId="4EB56FE8">
      <w:pPr>
        <w:rPr>
          <w:rFonts w:hint="default" w:hAnsi="Cambria Math"/>
          <w:i w:val="0"/>
          <w:sz w:val="24"/>
        </w:rPr>
      </w:pPr>
    </w:p>
    <w:p w14:paraId="7A150790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Булево множество.</w:t>
      </w:r>
    </w:p>
    <w:p w14:paraId="3D56485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53D214E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Булево множество - множество, состоящее только из элементов 0, 1.</w:t>
      </w:r>
    </w:p>
    <w:p w14:paraId="516D3114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E3DE66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Закон единственности дополнения.</w:t>
      </w:r>
    </w:p>
    <w:p w14:paraId="34DD7212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259A09D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Дополнение произвольного элемента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x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единственным образом определяется его свойствами:</w:t>
      </w:r>
    </w:p>
    <w:p w14:paraId="33BB9748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2D77E6B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m:oMath>
        <m:r>
          <m:rPr/>
          <w:rPr>
            <w:rFonts w:hint="default" w:ascii="Cambria Math" w:hAnsi="Cambria Math" w:cs="Cambria Math"/>
            <w:sz w:val="24"/>
            <w:szCs w:val="24"/>
            <w:lang w:val="en-US" w:eastAsia="zh-CN" w:bidi="ar-SA"/>
          </w:rPr>
          <m:t>x∨¬x</m:t>
        </m:r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=1</m:t>
        </m:r>
      </m:oMath>
      <w:r>
        <w:rPr>
          <w:rFonts w:hint="default" w:hAnsi="Cambria Math" w:cs="Comic Sans MS"/>
          <w:i w:val="0"/>
          <w:sz w:val="24"/>
          <w:szCs w:val="24"/>
          <w:lang w:val="en-US" w:eastAsia="zh-CN" w:bidi="ar-SA"/>
        </w:rPr>
        <w:t xml:space="preserve">  </w:t>
      </w:r>
      <w:r>
        <w:rPr>
          <w:rFonts w:hint="default" w:hAnsi="Cambria Math" w:cs="Comic Sans MS"/>
          <w:i w:val="0"/>
          <w:sz w:val="24"/>
          <w:szCs w:val="24"/>
          <w:lang w:val="en-US" w:eastAsia="zh-CN" w:bidi="ar-SA"/>
        </w:rPr>
        <w:tab/>
      </w:r>
      <w:r>
        <w:rPr>
          <w:rFonts w:hint="default" w:hAnsi="Cambria Math" w:cs="Comic Sans MS"/>
          <w:i w:val="0"/>
          <w:sz w:val="24"/>
          <w:szCs w:val="24"/>
          <w:lang w:val="en-US" w:eastAsia="zh-CN" w:bidi="ar-SA"/>
        </w:rPr>
        <w:tab/>
      </w:r>
      <w:r>
        <w:rPr>
          <w:rFonts w:hint="default" w:hAnsi="Cambria Math" w:cs="Comic Sans MS"/>
          <w:i w:val="0"/>
          <w:sz w:val="24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 w:cs="Cambria Math"/>
            <w:sz w:val="24"/>
            <w:szCs w:val="24"/>
            <w:lang w:val="en-US" w:eastAsia="zh-CN" w:bidi="ar-SA"/>
          </w:rPr>
          <m:t>x∨x∗</m:t>
        </m:r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=1</m:t>
        </m:r>
      </m:oMath>
      <w:r>
        <w:rPr>
          <w:rFonts w:hint="default" w:ascii="Times New Roman" w:hAnsi="Cambria Math" w:cs="Comic Sans MS"/>
          <w:i w:val="0"/>
          <w:sz w:val="24"/>
          <w:szCs w:val="24"/>
          <w:lang w:val="ru-RU" w:eastAsia="zh-CN" w:bidi="ar-SA"/>
        </w:rPr>
        <w:t xml:space="preserve">             Тогда     </w:t>
      </w:r>
      <m:oMath>
        <m:r>
          <m:rPr/>
          <w:rPr>
            <w:rFonts w:hint="default" w:ascii="Cambria Math" w:hAnsi="Cambria Math" w:cs="Cambria Math"/>
            <w:sz w:val="24"/>
            <w:szCs w:val="24"/>
            <w:lang w:val="en-US" w:eastAsia="zh-CN" w:bidi="ar-SA"/>
          </w:rPr>
          <m:t>¬x</m:t>
        </m:r>
        <m:r>
          <m:rPr/>
          <w:rPr>
            <w:rFonts w:hint="default" w:ascii="Cambria Math" w:hAnsi="Cambria Math" w:cs="Cambria Math"/>
            <w:sz w:val="24"/>
            <w:szCs w:val="24"/>
            <w:lang w:val="ru-RU" w:eastAsia="zh-CN" w:bidi="ar-SA"/>
          </w:rPr>
          <m:t>=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 w:bidi="ar-SA"/>
          </w:rPr>
          <m:t>x</m:t>
        </m:r>
        <m:r>
          <m:rPr/>
          <w:rPr>
            <w:rFonts w:hint="default" w:ascii="Cambria Math" w:hAnsi="Cambria Math" w:cs="Cambria Math"/>
            <w:sz w:val="24"/>
            <w:szCs w:val="24"/>
            <w:lang w:val="ru-RU" w:eastAsia="zh-CN" w:bidi="ar-SA"/>
          </w:rPr>
          <m:t>∗</m:t>
        </m:r>
      </m:oMath>
    </w:p>
    <w:p w14:paraId="7A856B77">
      <w:pPr>
        <w:rPr>
          <w:rFonts w:hint="default" w:hAnsi="Cambria Math"/>
          <w:i w:val="0"/>
          <w:sz w:val="24"/>
          <w:lang w:val="ru-RU"/>
        </w:rPr>
      </w:pPr>
      <m:oMath>
        <m:r>
          <m:rPr/>
          <w:rPr>
            <w:rFonts w:hint="default" w:ascii="Cambria Math" w:hAnsi="Cambria Math"/>
            <w:sz w:val="24"/>
            <w:lang w:val="en-US"/>
          </w:rPr>
          <m:t>x</m:t>
        </m:r>
        <m:r>
          <m:rPr/>
          <w:rPr>
            <w:rFonts w:hint="default" w:ascii="Cambria Math" w:hAnsi="Cambria Math"/>
            <w:sz w:val="24"/>
          </w:rPr>
          <m:t>∧</m:t>
        </m:r>
        <m:r>
          <m:rPr>
            <m:sty m:val="p"/>
          </m:rPr>
          <w:rPr>
            <w:rFonts w:hint="default" w:ascii="Cambria Math" w:hAnsi="Cambria Math"/>
            <w:sz w:val="24"/>
          </w:rPr>
          <m:t>¬</m:t>
        </m:r>
        <m:r>
          <m:rPr>
            <m:sty m:val="p"/>
          </m:rPr>
          <w:rPr>
            <w:rFonts w:hint="default" w:ascii="Cambria Math" w:hAnsi="Cambria Math"/>
            <w:sz w:val="24"/>
            <w:lang w:val="en-US"/>
          </w:rPr>
          <m:t>x</m:t>
        </m:r>
        <m:r>
          <m:rPr/>
          <w:rPr>
            <w:rFonts w:hint="default" w:ascii="Cambria Math" w:hAnsi="Cambria Math"/>
            <w:sz w:val="24"/>
          </w:rPr>
          <m:t>=0</m:t>
        </m:r>
      </m:oMath>
      <w:r>
        <w:rPr>
          <w:rFonts w:hint="default" w:hAnsi="Cambria Math"/>
          <w:i w:val="0"/>
          <w:sz w:val="24"/>
          <w:lang w:val="en-US"/>
        </w:rPr>
        <w:t xml:space="preserve">  </w:t>
      </w: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 xml:space="preserve"> </w:t>
      </w:r>
      <m:oMath>
        <m:r>
          <m:rPr/>
          <w:rPr>
            <w:rFonts w:hint="default" w:ascii="Cambria Math" w:hAnsi="Cambria Math"/>
            <w:sz w:val="24"/>
            <w:lang w:val="en-US"/>
          </w:rPr>
          <m:t>x</m:t>
        </m:r>
        <m:r>
          <m:rPr/>
          <w:rPr>
            <w:rFonts w:hint="default" w:ascii="Cambria Math" w:hAnsi="Cambria Math"/>
            <w:sz w:val="24"/>
          </w:rPr>
          <m:t>∧</m:t>
        </m:r>
        <m:r>
          <m:rPr/>
          <w:rPr>
            <w:rFonts w:hint="default" w:ascii="Cambria Math" w:hAnsi="Cambria Math"/>
            <w:sz w:val="24"/>
            <w:lang w:val="en-US"/>
          </w:rPr>
          <m:t>x</m:t>
        </m:r>
        <m:r>
          <m:rPr>
            <m:sty m:val="p"/>
          </m:rPr>
          <w:rPr>
            <w:rFonts w:hint="default" w:ascii="Cambria Math" w:hAnsi="Cambria Math"/>
            <w:sz w:val="24"/>
            <w:lang w:val="en-US"/>
          </w:rPr>
          <m:t>∗</m:t>
        </m:r>
        <m:r>
          <m:rPr/>
          <w:rPr>
            <w:rFonts w:hint="default" w:ascii="Cambria Math" w:hAnsi="Cambria Math"/>
            <w:sz w:val="24"/>
          </w:rPr>
          <m:t>=0</m:t>
        </m:r>
      </m:oMath>
      <w:r>
        <w:rPr>
          <w:rFonts w:hint="default" w:hAnsi="Cambria Math"/>
          <w:i w:val="0"/>
          <w:sz w:val="24"/>
          <w:lang w:val="en-US"/>
        </w:rPr>
        <w:t xml:space="preserve">       </w:t>
      </w:r>
    </w:p>
    <w:p w14:paraId="0A3FE978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ED2559B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Закон инволюции.</w:t>
      </w:r>
    </w:p>
    <w:p w14:paraId="57FA1E1A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925017F">
      <w:pPr>
        <w:numPr>
          <w:ilvl w:val="0"/>
          <w:numId w:val="0"/>
        </w:numPr>
        <w:ind w:leftChars="0"/>
        <w:rPr>
          <w:rFonts w:hint="default" w:hAnsi="Cambria Math"/>
          <w:i w:val="0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</w:rPr>
            <m:t>¬</m:t>
          </m:r>
          <m:r>
            <m:rPr/>
            <w:rPr>
              <w:rFonts w:hint="default"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¬</m:t>
          </m:r>
          <m:r>
            <m:rPr/>
            <w:rPr>
              <w:rFonts w:hint="default" w:ascii="Cambria Math" w:hAnsi="Cambria Math"/>
              <w:sz w:val="24"/>
            </w:rPr>
            <m:t>x)=x</m:t>
          </m:r>
        </m:oMath>
      </m:oMathPara>
    </w:p>
    <w:p w14:paraId="575D3ABB">
      <w:pPr>
        <w:numPr>
          <w:ilvl w:val="0"/>
          <w:numId w:val="0"/>
        </w:numPr>
        <w:ind w:leftChars="0"/>
        <w:rPr>
          <w:rFonts w:hint="default" w:hAnsi="Cambria Math"/>
          <w:i w:val="0"/>
          <w:sz w:val="24"/>
        </w:rPr>
      </w:pPr>
    </w:p>
    <w:p w14:paraId="2BA808F7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 xml:space="preserve">Теорема склеивания. </w:t>
      </w:r>
    </w:p>
    <w:p w14:paraId="0AB4A6E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663DCA2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</m:t>
          </m:r>
          <m:r>
            <m:rPr/>
            <w:rPr>
              <w:rFonts w:hint="default" w:ascii="Cambria Math" w:hAnsi="Cambria Math"/>
              <w:sz w:val="24"/>
              <w:lang w:val="en-US"/>
            </w:rPr>
            <m:t>x</m:t>
          </m:r>
          <m:r>
            <m:rPr/>
            <w:rPr>
              <w:rFonts w:hint="default"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  <w:lang w:val="en-US"/>
            </w:rPr>
            <m:t>y</m:t>
          </m:r>
          <m:r>
            <m:rPr/>
            <w:rPr>
              <w:rFonts w:hint="default" w:ascii="Cambria Math" w:hAnsi="Cambria Math"/>
              <w:sz w:val="24"/>
            </w:rPr>
            <m:t>)∨</m:t>
          </m:r>
          <m:r>
            <m:rPr/>
            <w:rPr>
              <w:rFonts w:hint="default" w:ascii="Cambria Math" w:hAnsi="Cambria Math"/>
              <w:sz w:val="24"/>
              <w:lang w:val="en-US"/>
            </w:rPr>
            <m:t>x=x</m:t>
          </m:r>
        </m:oMath>
      </m:oMathPara>
    </w:p>
    <w:p w14:paraId="129168CC">
      <w:pPr>
        <w:numPr>
          <w:ilvl w:val="0"/>
          <w:numId w:val="0"/>
        </w:numPr>
        <w:rPr>
          <w:rFonts w:hint="default" w:hAnsi="Cambria Math"/>
          <w:i w:val="0"/>
          <w:sz w:val="24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(</m:t>
          </m:r>
          <m:r>
            <m:rPr/>
            <w:rPr>
              <w:rFonts w:hint="default" w:ascii="Cambria Math" w:hAnsi="Cambria Math"/>
              <w:sz w:val="24"/>
              <w:lang w:val="en-US"/>
            </w:rPr>
            <m:t>x</m:t>
          </m:r>
          <m:r>
            <m:rPr/>
            <w:rPr>
              <w:rFonts w:ascii="Cambria Math" w:hAnsi="Cambria Math"/>
              <w:sz w:val="24"/>
              <w:lang w:val="en-US"/>
            </w:rPr>
            <m:t>∨</m:t>
          </m:r>
          <m:r>
            <m:rPr/>
            <w:rPr>
              <w:rFonts w:hint="default" w:ascii="Cambria Math" w:hAnsi="Cambria Math"/>
              <w:sz w:val="24"/>
              <w:lang w:val="en-US"/>
            </w:rPr>
            <m:t>y</m:t>
          </m:r>
          <m:r>
            <m:rPr/>
            <w:rPr>
              <w:rFonts w:hint="default" w:ascii="Cambria Math" w:hAnsi="Cambria Math"/>
              <w:sz w:val="24"/>
            </w:rPr>
            <m:t>)</m:t>
          </m:r>
          <m:r>
            <m:rPr/>
            <w:rPr>
              <w:rFonts w:ascii="Cambria Math" w:hAnsi="Cambria Math"/>
              <w:sz w:val="24"/>
            </w:rPr>
            <m:t>∧</m:t>
          </m:r>
          <m:r>
            <m:rPr/>
            <w:rPr>
              <w:rFonts w:hint="default" w:ascii="Cambria Math" w:hAnsi="Cambria Math"/>
              <w:sz w:val="24"/>
              <w:lang w:val="en-US"/>
            </w:rPr>
            <m:t>x=x</m:t>
          </m:r>
        </m:oMath>
      </m:oMathPara>
    </w:p>
    <w:p w14:paraId="4445975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50FB19B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В чем отличие функции и формулы?</w:t>
      </w:r>
    </w:p>
    <w:p w14:paraId="22154D2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32AD6F6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Функция - правило, согласно которому каждому элементу из множества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X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ставится в соответствие единственный элемент из множества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Y.</w:t>
      </w:r>
    </w:p>
    <w:p w14:paraId="6E7FE5A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Для булевых функций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X = Y = {0; 1}</w:t>
      </w:r>
    </w:p>
    <w:p w14:paraId="0AE15D8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У одной функции может быть несколько формул.</w:t>
      </w:r>
    </w:p>
    <w:p w14:paraId="66FA336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62E4FC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EC2B4B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532503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45B05BE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Число булевых функций n аргументов.</w:t>
      </w:r>
    </w:p>
    <w:p w14:paraId="31D76FF2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7909D5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m:oMathPara>
        <m:oMath>
          <m:sSup>
            <m:sSupPr>
              <m:ctrlPr>
                <w:rPr>
                  <w:rFonts w:hint="default" w:ascii="Cambria Math" w:hAnsi="Cambria Math" w:eastAsia="Consolas"/>
                  <w:sz w:val="40"/>
                  <w:szCs w:val="40"/>
                </w:rPr>
              </m:ctrlPr>
            </m:sSupPr>
            <m:e>
              <m:r>
                <m:rPr/>
                <w:rPr>
                  <w:rFonts w:hint="default" w:ascii="Cambria Math" w:hAnsi="Cambria Math" w:eastAsia="Consolas"/>
                  <w:sz w:val="40"/>
                  <w:szCs w:val="40"/>
                </w:rPr>
                <m:t>2</m:t>
              </m:r>
              <m:ctrlPr>
                <w:rPr>
                  <w:rFonts w:ascii="Cambria Math" w:hAnsi="Cambria Math" w:eastAsia="Consolas"/>
                  <w:sz w:val="40"/>
                  <w:szCs w:val="40"/>
                </w:rPr>
              </m:ctrlPr>
            </m:e>
            <m:sup>
              <m:sSup>
                <m:sSupPr>
                  <m:ctrlPr>
                    <w:rPr>
                      <w:rFonts w:hint="default" w:ascii="Cambria Math" w:hAnsi="Cambria Math" w:eastAsia="Consolas"/>
                      <w:sz w:val="40"/>
                      <w:szCs w:val="4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40"/>
                      <w:szCs w:val="40"/>
                    </w:rPr>
                    <m:t>2</m:t>
                  </m:r>
                  <m:ctrlPr>
                    <w:rPr>
                      <w:rFonts w:ascii="Cambria Math" w:hAnsi="Cambria Math" w:eastAsia="Consolas"/>
                      <w:sz w:val="40"/>
                      <w:szCs w:val="4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40"/>
                      <w:szCs w:val="40"/>
                    </w:rPr>
                    <m:t>n</m:t>
                  </m:r>
                  <m:ctrlPr>
                    <w:rPr>
                      <w:rFonts w:ascii="Cambria Math" w:hAnsi="Cambria Math" w:eastAsia="Consolas"/>
                      <w:sz w:val="40"/>
                      <w:szCs w:val="40"/>
                    </w:rPr>
                  </m:ctrlPr>
                </m:sup>
              </m:sSup>
              <m:ctrlPr>
                <w:rPr>
                  <w:rFonts w:hint="default" w:ascii="Cambria Math" w:hAnsi="Cambria Math" w:eastAsia="Consolas"/>
                  <w:sz w:val="40"/>
                  <w:szCs w:val="40"/>
                </w:rPr>
              </m:ctrlPr>
            </m:sup>
          </m:sSup>
        </m:oMath>
      </m:oMathPara>
    </w:p>
    <w:p w14:paraId="7134F71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vertAlign w:val="baseline"/>
          <w:lang w:val="ru-RU"/>
        </w:rPr>
      </w:pPr>
    </w:p>
    <w:p w14:paraId="60A13D67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ДНФ.</w:t>
      </w:r>
    </w:p>
    <w:p w14:paraId="55CA85D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8A1065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Дизъюнктивная нормальная форма - дизъюнкция выражений, которые могут являться:</w:t>
      </w:r>
    </w:p>
    <w:p w14:paraId="19C5518E">
      <w:pPr>
        <w:numPr>
          <w:ilvl w:val="0"/>
          <w:numId w:val="3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Отдельным аргументом (возможно с инверсией)</w:t>
      </w:r>
    </w:p>
    <w:p w14:paraId="56C0AD37">
      <w:pPr>
        <w:numPr>
          <w:ilvl w:val="0"/>
          <w:numId w:val="3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Простым конъюнктом</w:t>
      </w:r>
    </w:p>
    <w:p w14:paraId="2373E4E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55800735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Ex.</w:t>
      </w:r>
    </w:p>
    <w:p w14:paraId="3F376B0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ДНФ:                                                                           не ДНФ:</w:t>
      </w:r>
    </w:p>
    <w:p w14:paraId="63766C81">
      <w:pPr>
        <w:numPr>
          <w:ilvl w:val="0"/>
          <w:numId w:val="0"/>
        </w:numPr>
        <w:jc w:val="left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m:oMath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AB+BC</m:t>
        </m:r>
      </m:oMath>
      <w:r>
        <w:rPr>
          <w:rFonts w:hint="default" w:hAnsi="Cambria Math" w:cs="Comic Sans MS"/>
          <w:b w:val="0"/>
          <w:bCs w:val="0"/>
          <w:i w:val="0"/>
          <w:sz w:val="24"/>
          <w:szCs w:val="24"/>
          <w:lang w:val="en-US" w:eastAsia="zh-CN" w:bidi="ar-SA"/>
        </w:rPr>
        <w:t xml:space="preserve">                                                                                             </w:t>
      </w:r>
      <m:oMath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AB+B∗(A+C)</m:t>
        </m:r>
      </m:oMath>
    </w:p>
    <w:p w14:paraId="46091A8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C81027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80A009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B206A10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КНФ.</w:t>
      </w:r>
    </w:p>
    <w:p w14:paraId="6E7ED09E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049FD9E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Конъюнктивная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нормальная форма - конъюнкция выражений, которые могут являться: </w:t>
      </w:r>
    </w:p>
    <w:p w14:paraId="60521D02">
      <w:pPr>
        <w:numPr>
          <w:ilvl w:val="0"/>
          <w:numId w:val="4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Отдельным аргументом (возможно с инверсией)</w:t>
      </w:r>
    </w:p>
    <w:p w14:paraId="45943F94">
      <w:pPr>
        <w:numPr>
          <w:ilvl w:val="0"/>
          <w:numId w:val="4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Простым дизъюнктом</w:t>
      </w:r>
    </w:p>
    <w:p w14:paraId="40FA5082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6E41294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Ex.</w:t>
      </w:r>
    </w:p>
    <w:p w14:paraId="52FC38E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КНФ:                                                                           не КНФ:</w:t>
      </w:r>
    </w:p>
    <w:p w14:paraId="051C1AB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  <m:oMath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(A+B)(C+B)</m:t>
        </m:r>
      </m:oMath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            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                                              </w:t>
      </w:r>
      <m:oMath>
        <m:r>
          <m:rPr/>
          <w:rPr>
            <w:rFonts w:hint="default" w:ascii="Cambria Math" w:hAnsi="Cambria Math" w:cs="Comic Sans MS"/>
            <w:sz w:val="24"/>
            <w:szCs w:val="24"/>
            <w:lang w:val="en-US" w:eastAsia="zh-CN" w:bidi="ar-SA"/>
          </w:rPr>
          <m:t>(A+B)(C+AB)</m:t>
        </m:r>
      </m:oMath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                                                           </w:t>
      </w:r>
    </w:p>
    <w:p w14:paraId="08556B27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7B45BCC3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</w:pPr>
    </w:p>
    <w:p w14:paraId="5AD53BB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Минтерм.</w:t>
      </w:r>
    </w:p>
    <w:p w14:paraId="33F53D3D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B78784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Минтерм - булева функция, принимающая единичное значение только на одном наборе переменных.</w:t>
      </w:r>
    </w:p>
    <w:p w14:paraId="10800B8B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2E963AB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СДНФ.</w:t>
      </w:r>
    </w:p>
    <w:p w14:paraId="2173ECF2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186A3FC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Совершенная дизъюнктивная нормальная форма - представление функции в виде дизъюнкции минтермов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аргументов.</w:t>
      </w:r>
    </w:p>
    <w:p w14:paraId="3DCF0ABB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0E566C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C9404FF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1362B29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B232B88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Импликанта.</w:t>
      </w:r>
    </w:p>
    <w:p w14:paraId="2EE2270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42604C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Имликанта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g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f -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функция, множество минтермов которой является подмножеством множества минтермов 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f.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 xml:space="preserve"> </w:t>
      </w:r>
    </w:p>
    <w:p w14:paraId="7549B55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7DA1736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Простая импликанта.</w:t>
      </w:r>
    </w:p>
    <w:p w14:paraId="0896957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8CCD36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Простая импликанта - импликанта, состоящая из одной простой конъюнкции, такой, что никакая ее часть не является импликантой функции.</w:t>
      </w:r>
    </w:p>
    <w:p w14:paraId="47CBAE3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BE06C10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Число импликант функции.</w:t>
      </w:r>
    </w:p>
    <w:p w14:paraId="603CABE9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4AE18DE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ru-RU"/>
        </w:rPr>
        <w:t>Число импликант функции определяется как 2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perscript"/>
          <w:lang w:val="en-US"/>
        </w:rPr>
        <w:t>m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, 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m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число минтермов в записи функции в СНДФ.</w:t>
      </w:r>
    </w:p>
    <w:p w14:paraId="51AD2A7F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1FEB86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3962C78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Минимизация булевой формулы. Методы минимизации.</w:t>
      </w:r>
    </w:p>
    <w:p w14:paraId="54022DE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5C33FA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Минимизация булевой формулы - нахождение наименьшего числа простых импликант, дизъюнкция которых описывает исходную функцию.</w:t>
      </w:r>
    </w:p>
    <w:p w14:paraId="67FFF25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Методы минимизации:</w:t>
      </w:r>
    </w:p>
    <w:p w14:paraId="5F2E5CD6">
      <w:pPr>
        <w:numPr>
          <w:ilvl w:val="0"/>
          <w:numId w:val="5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Алгебраический</w:t>
      </w:r>
    </w:p>
    <w:p w14:paraId="3DD8642C">
      <w:pPr>
        <w:numPr>
          <w:ilvl w:val="0"/>
          <w:numId w:val="5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 Квайна</w:t>
      </w:r>
    </w:p>
    <w:p w14:paraId="693B8FA1">
      <w:pPr>
        <w:numPr>
          <w:ilvl w:val="0"/>
          <w:numId w:val="5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 Квайна-Макласки</w:t>
      </w:r>
    </w:p>
    <w:p w14:paraId="519947C8">
      <w:pPr>
        <w:numPr>
          <w:ilvl w:val="0"/>
          <w:numId w:val="5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 Петрика</w:t>
      </w:r>
    </w:p>
    <w:p w14:paraId="303F4A1C">
      <w:pPr>
        <w:numPr>
          <w:ilvl w:val="0"/>
          <w:numId w:val="5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Карты Вейча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/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Карно</w:t>
      </w:r>
    </w:p>
    <w:p w14:paraId="28E3122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91F64A3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4949DB7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1D7F5F1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4A01AA5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92CDE94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CB2C7BE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D52D63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Сокращенная ДНФ.</w:t>
      </w:r>
    </w:p>
    <w:p w14:paraId="324F686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32B959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Сокращенная ДНФ - запись функции, в которой:</w:t>
      </w:r>
    </w:p>
    <w:p w14:paraId="2D6C2864">
      <w:pPr>
        <w:numPr>
          <w:ilvl w:val="0"/>
          <w:numId w:val="6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Любые два слагаемых отличаются минимум в двух местах</w:t>
      </w:r>
    </w:p>
    <w:p w14:paraId="5972EDAE">
      <w:pPr>
        <w:numPr>
          <w:ilvl w:val="0"/>
          <w:numId w:val="6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Ни один из конъюнктов не содержится в другом</w:t>
      </w:r>
    </w:p>
    <w:p w14:paraId="1A2D859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F5A7911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Тупиковая ДНФ.</w:t>
      </w:r>
    </w:p>
    <w:p w14:paraId="5D1F98B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ED4815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Тупиковая ДНФ - сокращенная ДНФ, не имеющая лишних (не влияющих на таблицу истинности) имликант.</w:t>
      </w:r>
    </w:p>
    <w:p w14:paraId="0B38ED5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F02B62F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Минимальная ДНФ.</w:t>
      </w:r>
    </w:p>
    <w:p w14:paraId="72A64A8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C4EB92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Минимальная ДНФ - тупиковая ДНФ, содержащая минимальное число вхождений переменных.</w:t>
      </w:r>
    </w:p>
    <w:p w14:paraId="497464C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24618E5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Макстерм.</w:t>
      </w:r>
    </w:p>
    <w:p w14:paraId="6E79283F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940E5E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Макстерм - булева функция, принимающая единичные значения на всех наборах, кроме одного.</w:t>
      </w:r>
    </w:p>
    <w:p w14:paraId="73EA035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9E5D583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СКНФ.</w:t>
      </w:r>
    </w:p>
    <w:p w14:paraId="466883A2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CF12356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Совершенная конъюнктивная нормальная форма - представление функции в виде конъюнкции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аргументов.</w:t>
      </w:r>
    </w:p>
    <w:p w14:paraId="4C6CC0F7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CB7FDBF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Теорема разложения для ДНФ/КНФ.</w:t>
      </w:r>
    </w:p>
    <w:p w14:paraId="03DA8A52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B9BE35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Всякую булеву функцию можно представить в виде:</w:t>
      </w:r>
    </w:p>
    <w:p w14:paraId="322F9D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hAnsi="Cambria Math" w:eastAsia="Consolas"/>
          <w:i w:val="0"/>
          <w:sz w:val="28"/>
          <w:szCs w:val="28"/>
        </w:rPr>
      </w:pPr>
    </w:p>
    <w:p w14:paraId="6AC748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mic Sans MS" w:hAnsi="Comic Sans MS" w:cs="Comic Sans MS"/>
          <w:b w:val="0"/>
          <w:bCs w:val="0"/>
          <w:sz w:val="28"/>
          <w:szCs w:val="28"/>
          <w:vertAlign w:val="baseline"/>
          <w:lang w:val="en-US"/>
        </w:rPr>
      </w:pPr>
      <m:oMathPara>
        <m:oMath>
          <m:r>
            <m:rPr/>
            <w:rPr>
              <w:rFonts w:hint="default" w:ascii="Cambria Math" w:hAnsi="Cambria Math" w:eastAsia="Consolas"/>
              <w:sz w:val="28"/>
              <w:szCs w:val="28"/>
            </w:rPr>
            <m:t>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)=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⋅f(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,…,1,…,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</m:t>
          </m:r>
          <m:r>
            <m:rPr>
              <m:sty m:val="p"/>
            </m:rPr>
            <w:rPr>
              <w:rFonts w:hint="default" w:ascii="Cambria Math" w:hAnsi="Cambria Math" w:eastAsia="Consolas"/>
              <w:sz w:val="28"/>
              <w:szCs w:val="28"/>
            </w:rPr>
            <m:t xml:space="preserve"> </m:t>
          </m:r>
          <m:r>
            <m:rPr/>
            <w:rPr>
              <w:rFonts w:hint="default" w:ascii="Cambria Math" w:hAnsi="Cambria Math" w:eastAsia="Consolas"/>
              <w:sz w:val="28"/>
              <w:szCs w:val="28"/>
            </w:rPr>
            <m:t>∨</m:t>
          </m:r>
          <m:r>
            <m:rPr>
              <m:sty m:val="p"/>
            </m:rPr>
            <w:rPr>
              <w:rFonts w:hint="default" w:ascii="Cambria Math" w:hAnsi="Cambria Math" w:eastAsia="Consolas"/>
              <w:sz w:val="28"/>
              <w:szCs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hAnsi="Cambria Math" w:eastAsia="Consolas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</m:bar>
          <m:r>
            <m:rPr/>
            <w:rPr>
              <w:rFonts w:hint="default" w:ascii="Cambria Math" w:hAnsi="Cambria Math" w:eastAsia="Consolas"/>
              <w:sz w:val="28"/>
              <w:szCs w:val="28"/>
            </w:rPr>
            <m:t>⋅f(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,…,0,…,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</m:t>
          </m:r>
        </m:oMath>
      </m:oMathPara>
    </w:p>
    <w:p w14:paraId="42B5A6A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8"/>
          <w:szCs w:val="28"/>
          <w:vertAlign w:val="baseline"/>
          <w:lang w:val="ru-RU"/>
        </w:rPr>
      </w:pPr>
    </w:p>
    <w:p w14:paraId="1DF0CC5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8"/>
          <w:szCs w:val="28"/>
          <w:vertAlign w:val="baseline"/>
          <w:lang w:val="ru-RU"/>
        </w:rPr>
      </w:pPr>
    </w:p>
    <w:p w14:paraId="1A0682C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8"/>
          <w:szCs w:val="28"/>
          <w:vertAlign w:val="baseline"/>
          <w:lang w:val="en-US"/>
        </w:rPr>
      </w:pPr>
      <m:oMathPara>
        <m:oMath>
          <m:r>
            <m:rPr/>
            <w:rPr>
              <w:rFonts w:hint="default" w:ascii="Cambria Math" w:hAnsi="Cambria Math" w:eastAsia="Consolas"/>
              <w:sz w:val="28"/>
              <w:szCs w:val="28"/>
            </w:rPr>
            <m:t>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)=</m:t>
          </m:r>
          <m:r>
            <m:rPr/>
            <w:rPr>
              <w:rFonts w:hint="default" w:ascii="Cambria Math" w:hAnsi="Cambria Math" w:eastAsia="Consolas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/>
              <w:sz w:val="28"/>
              <w:szCs w:val="28"/>
            </w:rPr>
            <m:t>∨</m:t>
          </m:r>
          <m:r>
            <m:rPr/>
            <w:rPr>
              <w:rFonts w:hint="default" w:ascii="Cambria Math" w:hAnsi="Cambria Math" w:eastAsia="Consolas"/>
              <w:sz w:val="28"/>
              <w:szCs w:val="28"/>
            </w:rPr>
            <m:t>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,…,1,…,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</m:t>
          </m:r>
          <m:r>
            <m:rPr/>
            <w:rPr>
              <w:rFonts w:hint="default" w:ascii="Cambria Math" w:hAnsi="Cambria Math" w:eastAsia="Consolas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hint="default" w:ascii="Cambria Math" w:hAnsi="Cambria Math" w:eastAsia="Consolas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∧</m:t>
          </m:r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lang w:val="en-US"/>
            </w:rPr>
            <m:t>(</m:t>
          </m:r>
          <m:r>
            <m:rPr>
              <m:sty m:val="p"/>
            </m:rPr>
            <w:rPr>
              <w:rFonts w:hint="default" w:ascii="Cambria Math" w:hAnsi="Cambria Math" w:eastAsia="Consolas"/>
              <w:sz w:val="28"/>
              <w:szCs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eastAsia="Consolas"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hAnsi="Cambria Math" w:eastAsia="Consolas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</m:bar>
          <m:r>
            <m:rPr/>
            <w:rPr>
              <w:rFonts w:ascii="Cambria Math" w:hAnsi="Cambria Math"/>
              <w:sz w:val="28"/>
              <w:szCs w:val="28"/>
            </w:rPr>
            <m:t>∨</m:t>
          </m:r>
          <m:r>
            <m:rPr/>
            <w:rPr>
              <w:rFonts w:hint="default" w:ascii="Cambria Math" w:hAnsi="Cambria Math" w:eastAsia="Consolas"/>
              <w:sz w:val="28"/>
              <w:szCs w:val="28"/>
            </w:rPr>
            <m:t>f(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,…,0,…,</m:t>
          </m:r>
          <m:sSub>
            <m:sSubP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eastAsia="Consolas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8"/>
              <w:szCs w:val="28"/>
            </w:rPr>
            <m:t>)</m:t>
          </m:r>
          <m:r>
            <m:rPr/>
            <w:rPr>
              <w:rFonts w:hint="default" w:ascii="Cambria Math" w:hAnsi="Cambria Math" w:eastAsia="Consolas"/>
              <w:sz w:val="28"/>
              <w:szCs w:val="28"/>
              <w:lang w:val="en-US"/>
            </w:rPr>
            <m:t>)</m:t>
          </m:r>
        </m:oMath>
      </m:oMathPara>
    </w:p>
    <w:p w14:paraId="25BEBDE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273FB0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23709FE6">
      <w:p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48F521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Полином Жегалкина. Методы построения.</w:t>
      </w:r>
    </w:p>
    <w:p w14:paraId="37D3CAB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4F93D9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Полином Жегалкина - полином с коэффициентами 0 и 1, в котором произведение представлено операцией конъюнкции, а сложение - исключающим или (сложением по модулю 2).</w:t>
      </w:r>
    </w:p>
    <w:p w14:paraId="68005A5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3F34289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Методы построения:</w:t>
      </w:r>
    </w:p>
    <w:p w14:paraId="3CEAF6A2">
      <w:pPr>
        <w:numPr>
          <w:ilvl w:val="0"/>
          <w:numId w:val="7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 треугольника</w:t>
      </w:r>
    </w:p>
    <w:p w14:paraId="3570DCF8">
      <w:pPr>
        <w:numPr>
          <w:ilvl w:val="0"/>
          <w:numId w:val="7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Метод Паскаля</w:t>
      </w:r>
    </w:p>
    <w:p w14:paraId="2B4BE27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EAA783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Суперпозиция функций.</w:t>
      </w:r>
    </w:p>
    <w:p w14:paraId="6EFCC4B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B307B0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Суперпозиция функций - функция, полученная из некоторого множества функций путем подстановок одной функции в другую и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/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или отождествлением переменных.</w:t>
      </w:r>
    </w:p>
    <w:p w14:paraId="2CB4C8E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DE1FA9B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Подстановка функции g в функцию f.</w:t>
      </w:r>
    </w:p>
    <w:p w14:paraId="4ED41F5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149164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Подстановка 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g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в функцию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f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замена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-го аргумента 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f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на функцию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g.</w:t>
      </w:r>
    </w:p>
    <w:p w14:paraId="7F9F190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C66B3E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Отождествление переменных в функции f.</w:t>
      </w:r>
    </w:p>
    <w:p w14:paraId="3B99FAD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1AF776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Отождествление переменных 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f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замена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-го аргумента функции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f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на аргумент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j.</w:t>
      </w:r>
    </w:p>
    <w:p w14:paraId="5DDA1B3E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8E3CE35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Замкнутое множество функций.</w:t>
      </w:r>
    </w:p>
    <w:p w14:paraId="6E2CF4D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6CC7D8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Замкнутое множество функций - множество, в котором любая функция является суперпозицией некоторого подмножества функций данного множества.</w:t>
      </w:r>
    </w:p>
    <w:p w14:paraId="4BEAE92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7A76E7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6C7298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C94523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405C8FB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Замыкание множества функций.</w:t>
      </w:r>
    </w:p>
    <w:p w14:paraId="0A86231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DD8FCC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Замыкание множества функций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A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 - некоторое подмножество булевых функций, такое что любую из этих функций можно выразить через функции множества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A.</w:t>
      </w:r>
    </w:p>
    <w:p w14:paraId="6A0B681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2A4C2C1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Полная система функций.</w:t>
      </w:r>
    </w:p>
    <w:p w14:paraId="17BD8F1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C55FCD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Полная система функций - множество функций, для которой замыкание совпадает с множеством всех булевых функций.</w:t>
      </w:r>
    </w:p>
    <w:p w14:paraId="79A84D1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4B14A43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Безызбыточная полная система функций / Избыточная полная система функций.</w:t>
      </w:r>
    </w:p>
    <w:p w14:paraId="5CE9483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178DE6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Безызбыточная полная система функций - полная система функций, которая перестает быть таковой после исключения из нее любой функции.</w:t>
      </w:r>
    </w:p>
    <w:p w14:paraId="294D3CE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Полная система функций является избыточной, если из нее можно исключить одну или несколько функций, получив безызбыточную полную систему.</w:t>
      </w:r>
    </w:p>
    <w:p w14:paraId="60998FE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1165220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Самодвойственная функция. Число самодвойственных функций n аргументов.</w:t>
      </w:r>
    </w:p>
    <w:p w14:paraId="232F586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A660F0C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Самодвойственная функция - функция, принимающая противоположные значения на противоположных наборах аргументов.</w:t>
      </w:r>
    </w:p>
    <w:p w14:paraId="62AE2236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Число самодвойственных функций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аргументов:</w:t>
      </w:r>
    </w:p>
    <w:p w14:paraId="44F228B3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215DAA66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F1131F2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Линейная функция. Число линейных функций n аргументов.</w:t>
      </w:r>
    </w:p>
    <w:p w14:paraId="0B2C154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168558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Линейная функция - функция, не имеющая конъюнкций в своем представлении в виде полинома Жегалкина.</w:t>
      </w:r>
    </w:p>
    <w:p w14:paraId="3FE9761E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Число линейных функций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аргументов:</w:t>
      </w:r>
    </w:p>
    <w:p w14:paraId="7B29B9C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00F312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649D66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Монотонная функция.</w:t>
      </w:r>
    </w:p>
    <w:p w14:paraId="25E86DB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E94302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Монотонная функция - функция, не убывающая на сравнимых наборах.</w:t>
      </w:r>
    </w:p>
    <w:p w14:paraId="79C3257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Число монотонных функций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аргументов:</w:t>
      </w:r>
    </w:p>
    <w:p w14:paraId="10EB06F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36FF4DFE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6468FB0D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Сравнимые наборы.</w:t>
      </w:r>
    </w:p>
    <w:p w14:paraId="7CFF65D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805FF7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Наборы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a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и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b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называются сравнимыми, если  </w:t>
      </w:r>
    </w:p>
    <w:p w14:paraId="645595E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627031F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Функции, сохраняющ</w:t>
      </w:r>
      <w: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  <w:t>ие</w:t>
      </w:r>
      <w:r>
        <w:rPr>
          <w:rFonts w:hint="default" w:ascii="Comic Sans MS" w:hAnsi="Comic Sans MS" w:cs="Comic Sans MS"/>
          <w:b/>
          <w:bCs/>
          <w:sz w:val="30"/>
          <w:szCs w:val="30"/>
        </w:rPr>
        <w:t xml:space="preserve"> константу. Число таких функций n аргументов.</w:t>
      </w:r>
    </w:p>
    <w:p w14:paraId="26768DB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7C1EAA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Функция, сохраняющая единицу - функция, принимающая единичное значение на единичном наборе аргументов.</w:t>
      </w:r>
    </w:p>
    <w:p w14:paraId="3991169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3D5E6C73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Функция, сохраняющая ноль - функция, принимающая нулевое значение на нулевом наборе аргументов.</w:t>
      </w:r>
    </w:p>
    <w:p w14:paraId="46B48D6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EDE2AD2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Формулировка критерия Поста.</w:t>
      </w:r>
    </w:p>
    <w:p w14:paraId="2EBCF63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D85E5D2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Система функций полная тогда и только тогда, когда она целиком не содержится ни в одном из предполных классов.</w:t>
      </w:r>
    </w:p>
    <w:p w14:paraId="710BAACE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Другими словами: среди функций полной системы найдется хоть одна:</w:t>
      </w:r>
    </w:p>
    <w:p w14:paraId="7ABC086C">
      <w:pPr>
        <w:numPr>
          <w:ilvl w:val="0"/>
          <w:numId w:val="8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 сохраняющая единицу</w:t>
      </w:r>
    </w:p>
    <w:p w14:paraId="465894A3">
      <w:pPr>
        <w:numPr>
          <w:ilvl w:val="0"/>
          <w:numId w:val="8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 сохраняющая ноль</w:t>
      </w:r>
    </w:p>
    <w:p w14:paraId="56555B19">
      <w:pPr>
        <w:numPr>
          <w:ilvl w:val="0"/>
          <w:numId w:val="8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Несамодвойственная</w:t>
      </w:r>
    </w:p>
    <w:p w14:paraId="2148143A">
      <w:pPr>
        <w:numPr>
          <w:ilvl w:val="0"/>
          <w:numId w:val="8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Нелинейная</w:t>
      </w:r>
    </w:p>
    <w:p w14:paraId="028A0CE6">
      <w:pPr>
        <w:numPr>
          <w:ilvl w:val="0"/>
          <w:numId w:val="8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Немонотонная</w:t>
      </w:r>
    </w:p>
    <w:p w14:paraId="547EEBC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465AD71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Пояснение:</w:t>
      </w:r>
    </w:p>
    <w:p w14:paraId="2F050BA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Класс функций - множество булевых функций, объединенное некоторым свойством.</w:t>
      </w:r>
    </w:p>
    <w:p w14:paraId="197D77E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Предполный класс функций - замкнутое множество булевых функций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которое:</w:t>
      </w:r>
    </w:p>
    <w:p w14:paraId="60BB5AC4">
      <w:pPr>
        <w:numPr>
          <w:ilvl w:val="0"/>
          <w:numId w:val="9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 является полной системой,</w:t>
      </w:r>
    </w:p>
    <w:p w14:paraId="7354E5FD">
      <w:pPr>
        <w:numPr>
          <w:ilvl w:val="0"/>
          <w:numId w:val="9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является максимальным по включению среди всех замкнутых множеств, не являющихся полными системами.</w:t>
      </w:r>
    </w:p>
    <w:p w14:paraId="3E8C49B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A8B51B3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Перечислить полные системы из одной функции.</w:t>
      </w:r>
    </w:p>
    <w:p w14:paraId="30CBBCAF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76FF502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{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стрелка Пирса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}, {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штрих Шеффера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}</w:t>
      </w:r>
    </w:p>
    <w:p w14:paraId="10E6E043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CCAFE68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Частично определенная (недоопределенная) функция.</w:t>
      </w:r>
    </w:p>
    <w:p w14:paraId="32BE2E3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25C11D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Частично определенная функция - функция, значение которой определено не на всех наборах.</w:t>
      </w:r>
    </w:p>
    <w:p w14:paraId="1791E93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70A5DFD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Кодирование.</w:t>
      </w:r>
    </w:p>
    <w:p w14:paraId="50DE784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E21E89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Код - система условных знаков для представления информации.</w:t>
      </w:r>
    </w:p>
    <w:p w14:paraId="63132B7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2FF275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Кодирование - перевод информации с помощью некоторого кода в форму, удобную для обработки, передачи и хранения.</w:t>
      </w:r>
    </w:p>
    <w:p w14:paraId="3137A201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24F3581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Декодирование - процесс восстановления содержания закодированной информации.</w:t>
      </w:r>
    </w:p>
    <w:p w14:paraId="4120EB6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E49F313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Типы кодирования:</w:t>
      </w:r>
    </w:p>
    <w:p w14:paraId="3397E799">
      <w:pPr>
        <w:numPr>
          <w:ilvl w:val="0"/>
          <w:numId w:val="1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Кодирование с однозначным декодированием (получатель может однозначно декодировать сообщение)</w:t>
      </w:r>
    </w:p>
    <w:p w14:paraId="0273572E">
      <w:pPr>
        <w:numPr>
          <w:ilvl w:val="0"/>
          <w:numId w:val="1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Кодирование с минимальной избыточностью (при кодировании нет значительного увеличения объема)</w:t>
      </w:r>
    </w:p>
    <w:p w14:paraId="5F44F0C0">
      <w:pPr>
        <w:numPr>
          <w:ilvl w:val="0"/>
          <w:numId w:val="1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Надежное кодирование (устойчивое к искажениям)</w:t>
      </w:r>
    </w:p>
    <w:p w14:paraId="20E7E80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0E28DEF4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Однозначно декодируемый код.</w:t>
      </w:r>
    </w:p>
    <w:p w14:paraId="54D6778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069EE97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Однозначно декодируемый код - код, допускающий один способ декодирования. </w:t>
      </w:r>
    </w:p>
    <w:p w14:paraId="7276137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678DBD9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B58638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47C75CB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2A8901A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Равномерный код.</w:t>
      </w:r>
    </w:p>
    <w:p w14:paraId="068D752F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5C10FE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Равномерный код - код, в котором все кодовые слова попарно различны, но имеют одинаковую длину.</w:t>
      </w:r>
    </w:p>
    <w:p w14:paraId="63138DA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B9F0D1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Энтропия сообщения.</w:t>
      </w:r>
    </w:p>
    <w:p w14:paraId="0B670C2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998F7D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Энтропия сообщения - количество информации, которое в среднем приходится на один символ. (Нижняя граница средней длины сообщения).</w:t>
      </w:r>
    </w:p>
    <w:p w14:paraId="664C9EB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H=−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Consolas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log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</m:func>
        </m:oMath>
      </m:oMathPara>
    </w:p>
    <w:p w14:paraId="6670B61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hAnsi="Cambria Math" w:eastAsia="Consolas"/>
          <w:i w:val="0"/>
          <w:sz w:val="24"/>
          <w:szCs w:val="24"/>
          <w:vertAlign w:val="baseline"/>
          <w:lang w:val="ru-RU" w:eastAsia="zh-CN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, 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вероятность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i-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го события (символа).</w:t>
      </w:r>
    </w:p>
    <w:p w14:paraId="3DB1D3F7">
      <w:pPr>
        <w:numPr>
          <w:ilvl w:val="0"/>
          <w:numId w:val="0"/>
        </w:numPr>
        <w:rPr>
          <w:rFonts w:hint="default" w:hAnsi="Cambria Math" w:cs="Comic Sans MS" w:eastAsiaTheme="minorEastAsia"/>
          <w:b/>
          <w:bCs/>
          <w:i w:val="0"/>
          <w:sz w:val="30"/>
          <w:szCs w:val="30"/>
          <w:lang w:val="en-US" w:eastAsia="zh-CN" w:bidi="ar-SA"/>
        </w:rPr>
      </w:pPr>
    </w:p>
    <w:p w14:paraId="5CEF5B89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Неравенство Крафта-Макмиллана.</w:t>
      </w:r>
    </w:p>
    <w:p w14:paraId="4A9F54C4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396FDC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Необходимое условие декодируемости: если схема алфавитного кодирования однозначно декодируема, то выполняется неравенство Крафта-Макмиллана:</w:t>
      </w:r>
    </w:p>
    <w:p w14:paraId="5CDF0CE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325563A3">
      <w:pPr>
        <w:numPr>
          <w:ilvl w:val="0"/>
          <w:numId w:val="0"/>
        </w:numPr>
        <w:rPr>
          <w:rFonts w:hint="default" w:hAnsi="Cambria Math" w:cs="Comic Sans MS"/>
          <w:bCs w:val="0"/>
          <w:i w:val="0"/>
          <w:sz w:val="24"/>
          <w:szCs w:val="24"/>
          <w:vertAlign w:val="baseline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eastAsiaTheme="minorEastAsia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/>
                  <w:sz w:val="24"/>
                </w:rPr>
                <m:t>i=1</m:t>
              </m:r>
              <m:ctrlPr>
                <w:rPr>
                  <w:rFonts w:ascii="Cambria Math" w:hAnsi="Cambria Math" w:eastAsiaTheme="minorEastAsia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/>
                </w:rPr>
                <m:t>r</m:t>
              </m:r>
              <m:ctrlPr>
                <w:rPr>
                  <w:rFonts w:ascii="Cambria Math" w:hAnsi="Cambria Math" w:eastAsiaTheme="minorEastAsia"/>
                  <w:sz w:val="24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Theme="minorEastAsia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2</m:t>
                  </m:r>
                  <m:ctrlPr>
                    <w:rPr>
                      <w:rFonts w:ascii="Cambria Math" w:hAnsi="Cambria Math" w:eastAsiaTheme="minorEastAsia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Theme="minorEastAsia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l</m:t>
                      </m:r>
                      <m:ctrlPr>
                        <w:rPr>
                          <w:rFonts w:ascii="Cambria Math" w:hAnsi="Cambria Math" w:eastAsiaTheme="minorEastAsia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Theme="minorEastAsia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Theme="minorEastAsia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Theme="minorEastAsia"/>
              <w:sz w:val="24"/>
            </w:rPr>
            <m:t>≤1</m:t>
          </m:r>
        </m:oMath>
      </m:oMathPara>
    </w:p>
    <w:p w14:paraId="7C6A5D1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superscript"/>
          <w:lang w:val="en-US"/>
        </w:rPr>
      </w:pPr>
    </w:p>
    <w:p w14:paraId="37F137F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, 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r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количество букв в исходном алфавите,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q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количество букв в кодирующем алфавите, а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2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…, 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r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длины кодовых слов.</w:t>
      </w:r>
    </w:p>
    <w:p w14:paraId="7A121F1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0F0252F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Префиксная / суффиксная схема.</w:t>
      </w:r>
    </w:p>
    <w:p w14:paraId="016F2B9E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A55D84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Схема алфавитного кодирования называется префиксной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/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суффиксной, если ни одно кодовое слово не является префиксом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/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суффиксом другого слова.</w:t>
      </w:r>
    </w:p>
    <w:p w14:paraId="23A9AAC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81D0A2A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Избыточность схемы алфавитного кодирования</w:t>
      </w:r>
    </w:p>
    <w:p w14:paraId="3D7030D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7529E8B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Избыточность схемы - средняя длина ее кодового слова.</w:t>
      </w:r>
    </w:p>
    <w:p w14:paraId="434881E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0F943A2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88CEAA0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Формула подсчета избыточности схемы.</w:t>
      </w:r>
    </w:p>
    <w:p w14:paraId="737B4F7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D04AC74">
      <w:pPr>
        <w:numPr>
          <w:ilvl w:val="0"/>
          <w:numId w:val="0"/>
        </w:numPr>
        <w:rPr>
          <w:rFonts w:hint="default" w:hAnsi="Cambria Math" w:eastAsiaTheme="minorEastAsia"/>
          <w:i w:val="0"/>
          <w:sz w:val="30"/>
        </w:rPr>
      </w:pPr>
      <m:oMathPara>
        <m:oMath>
          <m:r>
            <m:rPr/>
            <w:rPr>
              <w:rFonts w:hint="default" w:ascii="Cambria Math" w:hAnsi="Cambria Math" w:eastAsiaTheme="minorEastAsia"/>
              <w:sz w:val="30"/>
            </w:rPr>
            <m:t>R=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Theme="minorEastAsia"/>
                  <w:i/>
                  <w:sz w:val="30"/>
                </w:rPr>
              </m:ctrlPr>
            </m:naryPr>
            <m:sub>
              <m:r>
                <m:rPr/>
                <w:rPr>
                  <w:rFonts w:hint="default" w:ascii="Cambria Math" w:hAnsi="Cambria Math" w:eastAsiaTheme="minorEastAsia"/>
                  <w:sz w:val="30"/>
                </w:rPr>
                <m:t>i=1</m:t>
              </m:r>
              <m:ctrlPr>
                <w:rPr>
                  <w:rFonts w:ascii="Cambria Math" w:hAnsi="Cambria Math" w:eastAsiaTheme="minorEastAsia"/>
                  <w:sz w:val="30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30"/>
                  <w:lang w:val="en-US"/>
                </w:rPr>
                <m:t>r</m:t>
              </m:r>
              <m:ctrlPr>
                <w:rPr>
                  <w:rFonts w:ascii="Cambria Math" w:hAnsi="Cambria Math" w:eastAsiaTheme="minorEastAsia"/>
                  <w:sz w:val="3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Theme="minorEastAsia"/>
                      <w:sz w:val="3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30"/>
                    </w:rPr>
                    <m:t>p</m:t>
                  </m:r>
                  <m:ctrlPr>
                    <w:rPr>
                      <w:rFonts w:ascii="Cambria Math" w:hAnsi="Cambria Math" w:eastAsiaTheme="minorEastAsia"/>
                      <w:sz w:val="3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30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sz w:val="30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30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Theme="minorEastAsia"/>
                  <w:sz w:val="30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30"/>
                </w:rPr>
                <m:t>l</m:t>
              </m:r>
              <m:ctrlPr>
                <w:rPr>
                  <w:rFonts w:hint="default" w:ascii="Cambria Math" w:hAnsi="Cambria Math" w:eastAsiaTheme="minorEastAsia"/>
                  <w:sz w:val="30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30"/>
                </w:rPr>
                <m:t>i</m:t>
              </m:r>
              <m:ctrlPr>
                <w:rPr>
                  <w:rFonts w:hint="default" w:ascii="Cambria Math" w:hAnsi="Cambria Math" w:eastAsiaTheme="minorEastAsia"/>
                  <w:sz w:val="30"/>
                </w:rPr>
              </m:ctrlPr>
            </m:sub>
          </m:sSub>
        </m:oMath>
      </m:oMathPara>
    </w:p>
    <w:p w14:paraId="43E8EE9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, 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r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количество букв в исходном алфавите,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q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q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2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…, q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r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частоты, </w:t>
      </w:r>
    </w:p>
    <w:p w14:paraId="03E58D40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2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, …, l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r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-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длины кодовых слов.</w:t>
      </w:r>
    </w:p>
    <w:p w14:paraId="6DC29BA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6328336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Код Хаффмана.</w:t>
      </w:r>
    </w:p>
    <w:p w14:paraId="3440A5E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4A0723F2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Имеем упорядоченный список пар (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i; 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) по возрастанию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i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 символ,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ru-RU"/>
        </w:rPr>
        <w:t xml:space="preserve">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 вероятность (или частота) символа. </w:t>
      </w:r>
    </w:p>
    <w:p w14:paraId="1F929C1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Алгоритм кодирования (повторяем, пока список не будет пуст):</w:t>
      </w:r>
    </w:p>
    <w:p w14:paraId="76FB45F6">
      <w:pPr>
        <w:numPr>
          <w:ilvl w:val="0"/>
          <w:numId w:val="11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Строим дерево снизу вверх, берем первые две пары списка, они будут листьями, суммируем их вероятность - получаем родителя этих двух листьев, отображаем его на дереве.</w:t>
      </w:r>
    </w:p>
    <w:p w14:paraId="6B841F0C">
      <w:pPr>
        <w:numPr>
          <w:ilvl w:val="0"/>
          <w:numId w:val="11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Убираем эти 2 листа из списка пар, добавляем в список их родителя.</w:t>
      </w:r>
    </w:p>
    <w:p w14:paraId="6D6A0631">
      <w:pPr>
        <w:numPr>
          <w:ilvl w:val="0"/>
          <w:numId w:val="11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Пересортируем список. </w:t>
      </w:r>
    </w:p>
    <w:p w14:paraId="5838AE9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04D2B51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После построения дерева отмечаем нули на «левых стрелках», единицы на «правых стрелках» и записываем код для каждого символа из 0 и 1, проходя от корня дерева до листьев.</w:t>
      </w:r>
    </w:p>
    <w:p w14:paraId="5FB94D4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CB8D57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drawing>
          <wp:inline distT="0" distB="0" distL="114300" distR="114300">
            <wp:extent cx="5269865" cy="2347595"/>
            <wp:effectExtent l="0" t="0" r="63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AD01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1451B59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47CEDC2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43E0FF4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04534E3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1540D35C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Код Шеннона - Фано.</w:t>
      </w:r>
    </w:p>
    <w:p w14:paraId="46F67B9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BD1E4D3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Имеем упорядоченный список пар (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i; 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) по убыванию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где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i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 символ,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p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subscript"/>
          <w:lang w:val="ru-RU"/>
        </w:rPr>
        <w:t xml:space="preserve">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- вероятность (или частота) символа. </w:t>
      </w:r>
    </w:p>
    <w:p w14:paraId="1577A07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В корень дерева записываем весь список, далее разбиваем его на две (по возможности) равновероятные группы.</w:t>
      </w:r>
    </w:p>
    <w:p w14:paraId="43B095E1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Делает это до тех пор, пока на листах дерева не будут списки, состоящие из одной пары. </w:t>
      </w:r>
    </w:p>
    <w:p w14:paraId="08F3A8D4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После построения дерева отмечаем нули на «левых стрелках», единицы на «правых стрелках» и записываем код для каждого символа из 0 и 1, проходя от корня дерева до листьев.</w:t>
      </w:r>
    </w:p>
    <w:p w14:paraId="6E3E0ED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348329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  <w:r>
        <w:drawing>
          <wp:inline distT="0" distB="0" distL="114300" distR="114300">
            <wp:extent cx="5266690" cy="4192905"/>
            <wp:effectExtent l="0" t="0" r="3810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AC07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BCA72B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C1DB1C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E95F430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1D1A25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3298CB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47EF99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28A69407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Арифметическое кодирование.</w:t>
      </w:r>
      <w: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  <w:t xml:space="preserve"> </w:t>
      </w:r>
    </w:p>
    <w:p w14:paraId="36C00628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53CB47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Имеем текст, который необходимо закодировать, и список вероятностей символов. Рассматривается полуинтервал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[0; 1)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на координатной прямой.</w:t>
      </w:r>
    </w:p>
    <w:p w14:paraId="6AEAB84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Алгоритм (закодируем сообщение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aba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):</w:t>
      </w:r>
    </w:p>
    <w:p w14:paraId="61CDB0D0">
      <w:pPr>
        <w:numPr>
          <w:ilvl w:val="0"/>
          <w:numId w:val="12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Отмечаем на полуинтервале символы по порядку, согласно их вероятности:</w:t>
      </w:r>
    </w:p>
    <w:p w14:paraId="293DBF8D">
      <w:pPr>
        <w:numPr>
          <w:ilvl w:val="0"/>
          <w:numId w:val="0"/>
        </w:numPr>
      </w:pPr>
      <w:r>
        <w:drawing>
          <wp:inline distT="0" distB="0" distL="114300" distR="114300">
            <wp:extent cx="2671445" cy="2098040"/>
            <wp:effectExtent l="0" t="0" r="8255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617D">
      <w:pPr>
        <w:numPr>
          <w:ilvl w:val="0"/>
          <w:numId w:val="12"/>
        </w:numPr>
        <w:ind w:left="0" w:leftChars="0" w:firstLine="0" w:firstLine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Считываем символ, рассматриваем соответствующий ему отрезок и делим его в том же соотношении (и так для всех символов)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:</w:t>
      </w:r>
    </w:p>
    <w:p w14:paraId="435B35E5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drawing>
          <wp:inline distT="0" distB="0" distL="114300" distR="114300">
            <wp:extent cx="3423285" cy="2201545"/>
            <wp:effectExtent l="0" t="0" r="5715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3DF0">
      <w:pPr>
        <w:numPr>
          <w:ilvl w:val="0"/>
          <w:numId w:val="12"/>
        </w:numPr>
        <w:ind w:left="0" w:leftChars="0" w:firstLine="0" w:firstLine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Берем любое число с итогового (оранжевого) полуинтервала, например - 0.41, что и будет являтся результатом кодирования. </w:t>
      </w:r>
    </w:p>
    <w:p w14:paraId="188A1931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0A3A93FF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Для декодирования нужно знать: альфавит с частотами, само сообщение (0,41), количество символов в исходном сообщении. Также делим полуинтервал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[0; 1)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 и смотрим, в какую из частей попадет 0,41. Так делаем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n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раз, записывая, какому символу соответствует текущий полуинтервал. </w:t>
      </w:r>
    </w:p>
    <w:p w14:paraId="115760B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4DFEFA2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63C13983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Расстояние Хэмминга.</w:t>
      </w:r>
    </w:p>
    <w:p w14:paraId="486584D3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BBA83E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Расстояние Хэмминга - количество позиций, на которое отличаются два закодированных сообщения одинаковой длины.</w:t>
      </w:r>
    </w:p>
    <w:p w14:paraId="6B1F943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99C24B0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Код Хэмминга.</w:t>
      </w:r>
    </w:p>
    <w:p w14:paraId="48BB0CF0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014D5F11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Контрольные биты расположены на степенях двойки, между ними - коды символов сообщения.</w:t>
      </w:r>
    </w:p>
    <w:p w14:paraId="25D3E271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</w:pPr>
    </w:p>
    <w:p w14:paraId="25DAF65D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en-US"/>
        </w:rPr>
      </w:pPr>
      <w:r>
        <w:drawing>
          <wp:inline distT="0" distB="0" distL="114300" distR="114300">
            <wp:extent cx="5267960" cy="2384425"/>
            <wp:effectExtent l="0" t="0" r="2540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FC9C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862EDB6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При кодировании заполняем контрольные биты следующим образом: складываем по модулю 2 все биты, за которые отвечает соответствующий контрольный. Получившееся значение - значение контрольного бита (таким образом,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XOR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всех элементов, за которых контрольный бит отвечает, с контрольным битом будет давать 0).</w:t>
      </w:r>
    </w:p>
    <w:p w14:paraId="6CFCB0E5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2C4CF025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37F6ECA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FACAC62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CD69D64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Принцип поиска и исправление ошибок в коде Хэмминга.</w:t>
      </w:r>
    </w:p>
    <w:p w14:paraId="658D1E09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98E66C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Для исправления ошибки пересчитываем контрольные биты (делаем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XOR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 контрольного бита и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всех битов, за которых отвечает соответствующий контрольный бит), если получили значение, неравное 0, значит есть ошибка. Складывая номера неверных контрольных битов можно получить позицию неверного бита.</w:t>
      </w:r>
    </w:p>
    <w:p w14:paraId="3B5D515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Чтобы корректно обнаружить 2ую ошибку (без исправления), нужно использовать расширенный код Хэмминга (в начало добавляется контрольный бит, складывающий по модулю 2 все биты после него).</w:t>
      </w:r>
    </w:p>
    <w:p w14:paraId="2A6B61E5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1E6CB37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5E3DBAF6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1FA6BBF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3759B356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Код Грея.</w:t>
      </w:r>
    </w:p>
    <w:p w14:paraId="4CDA9ADC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744AD3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Код Грея - двоичный код, в котором расстояние Хэмминга между соседними кодовыми словами равно 1. </w:t>
      </w:r>
    </w:p>
    <w:p w14:paraId="098B3D82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Если первое и последние кодовые слова отличаются только в одном разряде, то такой код Грея будет циклическим.</w:t>
      </w:r>
    </w:p>
    <w:p w14:paraId="0D62E5E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4B28E459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Кодирование зеркального кода Грея:</w:t>
      </w:r>
    </w:p>
    <w:p w14:paraId="5584E416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Способ 1</w:t>
      </w:r>
    </w:p>
    <w:p w14:paraId="19B9F679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Строим код длины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l = 1,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затем отзеркаливаем (</w:t>
      </w:r>
      <w:r>
        <w:rPr>
          <w:rFonts w:hint="default" w:ascii="Comic Sans MS" w:hAnsi="Comic Sans MS" w:cs="Comic Sans MS"/>
          <w:b w:val="0"/>
          <w:bCs w:val="0"/>
          <w:color w:val="FF0000"/>
          <w:sz w:val="24"/>
          <w:szCs w:val="24"/>
          <w:vertAlign w:val="baseline"/>
          <w:lang w:val="ru-RU"/>
        </w:rPr>
        <w:t>красный пунктир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) и первой половине слов в начале приписываем ноль, второй - единицу.</w:t>
      </w:r>
    </w:p>
    <w:p w14:paraId="6ED9C078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Так можно повторять бесконечно много раз.</w:t>
      </w:r>
    </w:p>
    <w:p w14:paraId="1A4AE528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2D92657D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drawing>
          <wp:inline distT="0" distB="0" distL="114300" distR="114300">
            <wp:extent cx="2306955" cy="2038350"/>
            <wp:effectExtent l="0" t="0" r="4445" b="6350"/>
            <wp:docPr id="1" name="Изображение 1" descr="Screenshot_20251206_20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20251206_2029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3AA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4D9FF0A">
      <w:pPr>
        <w:numPr>
          <w:ilvl w:val="0"/>
          <w:numId w:val="13"/>
        </w:numPr>
        <w:ind w:left="420" w:leftChars="0" w:hanging="420" w:firstLine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Способ 2</w:t>
      </w:r>
    </w:p>
    <w:p w14:paraId="5DDACB4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Идем по разрядам справа налево, выполняем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XOR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между текущим разрядом и разрядом слева. Последний разряд переписываем (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 xml:space="preserve">XOR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выполняется с незначащим нулем):</w:t>
      </w:r>
    </w:p>
    <w:p w14:paraId="36C4ADDB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51FBCBA1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drawing>
          <wp:inline distT="0" distB="0" distL="114300" distR="114300">
            <wp:extent cx="5366385" cy="1607185"/>
            <wp:effectExtent l="0" t="0" r="5715" b="571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2A5F">
      <w:pPr>
        <w:numPr>
          <w:ilvl w:val="0"/>
          <w:numId w:val="0"/>
        </w:numP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73766162">
      <w:pPr>
        <w:numPr>
          <w:ilvl w:val="0"/>
          <w:numId w:val="13"/>
        </w:numPr>
        <w:ind w:left="420" w:leftChars="0" w:hanging="420" w:firstLine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Способ 3</w:t>
      </w:r>
    </w:p>
    <w:p w14:paraId="7D107A51">
      <w:pPr>
        <w:numPr>
          <w:ilvl w:val="0"/>
          <w:numId w:val="0"/>
        </w:numPr>
        <w:ind w:leftChars="0"/>
        <w:rPr>
          <w:rFonts w:hint="default" w:ascii="Times New Roman" w:hAnsi="Cambria Math"/>
          <w:i w:val="0"/>
          <w:sz w:val="24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Ищем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i-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ый код Грея по формуле </w:t>
      </w:r>
      <m:oMath>
        <m:r>
          <m:rPr/>
          <w:rPr>
            <w:rFonts w:hint="default" w:ascii="Cambria Math" w:hAnsi="Cambria Math" w:cs="Comic Sans MS" w:eastAsiaTheme="minorEastAsia"/>
            <w:sz w:val="24"/>
            <w:szCs w:val="24"/>
          </w:rPr>
          <m:t>i⊕</m:t>
        </m:r>
        <m:r>
          <m:rPr>
            <m:sty m:val="p"/>
          </m:rPr>
          <w:rPr>
            <w:rFonts w:hint="default" w:ascii="Cambria Math" w:hAnsi="Cambria Math" w:cs="Comic Sans MS" w:eastAsiaTheme="minorEastAsia"/>
            <w:sz w:val="24"/>
            <w:szCs w:val="24"/>
          </w:rPr>
          <m:t>⌊</m:t>
        </m:r>
        <m:r>
          <m:rPr/>
          <w:rPr>
            <w:rFonts w:hint="default" w:ascii="Cambria Math" w:hAnsi="Cambria Math" w:cs="Comic Sans MS" w:eastAsiaTheme="minorEastAsia"/>
            <w:sz w:val="24"/>
            <w:szCs w:val="24"/>
          </w:rPr>
          <m:t>i/2</m:t>
        </m:r>
        <m:r>
          <m:rPr>
            <m:sty m:val="p"/>
          </m:rPr>
          <w:rPr>
            <w:rFonts w:hint="default" w:ascii="Cambria Math" w:hAnsi="Cambria Math" w:cs="Comic Sans MS" w:eastAsiaTheme="minorEastAsia"/>
            <w:sz w:val="24"/>
            <w:szCs w:val="24"/>
          </w:rPr>
          <m:t>⌋</m:t>
        </m:r>
      </m:oMath>
      <w:r>
        <w:rPr>
          <w:rFonts w:hint="default" w:ascii="Comic Sans MS" w:hAnsi="Comic Sans MS" w:cs="Comic Sans MS"/>
          <w:i w:val="0"/>
          <w:sz w:val="24"/>
          <w:szCs w:val="24"/>
          <w:lang w:val="ru-RU"/>
        </w:rPr>
        <w:t>.</w:t>
      </w:r>
    </w:p>
    <w:p w14:paraId="43922A0A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 xml:space="preserve">Пример для 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  <w:t>i = 11:</w:t>
      </w:r>
    </w:p>
    <w:p w14:paraId="4DCF78A1">
      <w:pPr>
        <w:numPr>
          <w:ilvl w:val="0"/>
          <w:numId w:val="0"/>
        </w:numPr>
        <w:ind w:leftChars="0"/>
        <m:rPr/>
        <w:rPr>
          <w:rFonts w:hint="default" w:hAnsi="Cambria Math"/>
          <w:i w:val="0"/>
          <w:sz w:val="24"/>
          <w:lang w:val="ru-RU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11⊕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⌊</m:t>
          </m:r>
          <m:r>
            <m:rPr/>
            <w:rPr>
              <w:rFonts w:hint="default" w:ascii="Cambria Math" w:hAnsi="Cambria Math"/>
              <w:sz w:val="24"/>
            </w:rPr>
            <m:t>1/2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⌋</m:t>
          </m:r>
          <m:r>
            <m:rPr/>
            <w:rPr>
              <w:rFonts w:hint="default" w:ascii="Cambria Math" w:hAnsi="Cambria Math"/>
              <w:sz w:val="24"/>
            </w:rPr>
            <m:t>=</m:t>
          </m:r>
          <m:r>
            <m:rPr/>
            <w:rPr>
              <w:rFonts w:hint="default" w:ascii="Cambria Math" w:hAnsi="Cambria Math"/>
              <w:sz w:val="24"/>
              <w:lang w:val="ru-RU"/>
            </w:rPr>
            <m:t>11</m:t>
          </m:r>
          <m:r>
            <m:rPr/>
            <w:rPr>
              <w:rFonts w:hint="default" w:ascii="Cambria Math" w:hAnsi="Cambria Math"/>
              <w:sz w:val="24"/>
            </w:rPr>
            <m:t>⊕</m:t>
          </m:r>
          <m:r>
            <m:rPr/>
            <w:rPr>
              <w:rFonts w:hint="default" w:ascii="Cambria Math" w:hAnsi="Cambria Math"/>
              <w:sz w:val="24"/>
              <w:lang w:val="ru-RU"/>
            </w:rPr>
            <m:t>5 =1011</m:t>
          </m:r>
          <m:r>
            <m:rPr/>
            <w:rPr>
              <w:rFonts w:hint="default" w:ascii="Cambria Math" w:hAnsi="Cambria Math"/>
              <w:sz w:val="24"/>
            </w:rPr>
            <m:t>⊕</m:t>
          </m:r>
          <m:r>
            <m:rPr/>
            <w:rPr>
              <w:rFonts w:hint="default" w:ascii="Cambria Math" w:hAnsi="Cambria Math"/>
              <w:sz w:val="24"/>
              <w:lang w:val="ru-RU"/>
            </w:rPr>
            <m:t xml:space="preserve">0101=1110 </m:t>
          </m:r>
        </m:oMath>
      </m:oMathPara>
    </w:p>
    <w:p w14:paraId="07C1954C">
      <w:pPr>
        <w:numPr>
          <w:ilvl w:val="0"/>
          <w:numId w:val="0"/>
        </w:numPr>
        <w:ind w:leftChars="0"/>
        <m:rPr/>
        <w:rPr>
          <w:rFonts w:hint="default" w:hAnsi="Cambria Math"/>
          <w:i w:val="0"/>
          <w:sz w:val="24"/>
          <w:lang w:val="ru-RU"/>
        </w:rPr>
      </w:pPr>
      <w:bookmarkStart w:id="0" w:name="_GoBack"/>
      <w:bookmarkEnd w:id="0"/>
    </w:p>
    <w:p w14:paraId="51871EAD">
      <w:pPr>
        <w:numPr>
          <w:ilvl w:val="0"/>
          <w:numId w:val="1"/>
        </w:numPr>
        <w:ind w:left="0" w:leftChars="0" w:firstLine="0" w:firstLineChars="0"/>
        <w:rPr>
          <w:rFonts w:hint="default" w:ascii="Comic Sans MS" w:hAnsi="Comic Sans MS" w:cs="Comic Sans MS"/>
          <w:b/>
          <w:bCs/>
          <w:sz w:val="30"/>
          <w:szCs w:val="30"/>
        </w:rPr>
      </w:pPr>
      <w:r>
        <w:rPr>
          <w:rFonts w:hint="default" w:ascii="Comic Sans MS" w:hAnsi="Comic Sans MS" w:cs="Comic Sans MS"/>
          <w:b/>
          <w:bCs/>
          <w:sz w:val="30"/>
          <w:szCs w:val="30"/>
        </w:rPr>
        <w:t>Циклический код.</w:t>
      </w:r>
    </w:p>
    <w:p w14:paraId="5F9CB62B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6CE79397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Циклический код - блочный линейный код, обладающий свойством цикличности (любая циклическая перестановка кодового слова также является кодовым словом).</w:t>
      </w:r>
    </w:p>
    <w:p w14:paraId="37E6357B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Блочный код - код, увеличивающий избыточность сообщения для декодирования с минимальным количеством ошибок.</w:t>
      </w:r>
    </w:p>
    <w:p w14:paraId="06E54263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ab/>
      </w:r>
    </w:p>
    <w:p w14:paraId="1A828AE3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Линейный код - тип блокового кода, в котором любая линейная комбинация кодовых слов также является кодовым словом этого кода.</w:t>
      </w:r>
    </w:p>
    <w:p w14:paraId="36367D0F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Линейная комбинация для двоичных кодов - сложение по модулю 2.</w:t>
      </w:r>
    </w:p>
    <w:p w14:paraId="1B1DE574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741545BC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Несистематический циклический код - код, в котором нет явного разделения на информационные и контрольные биты.</w:t>
      </w:r>
    </w:p>
    <w:p w14:paraId="21E036BC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</w:pPr>
    </w:p>
    <w:p w14:paraId="0B2ACA5A">
      <w:pPr>
        <w:numPr>
          <w:ilvl w:val="0"/>
          <w:numId w:val="0"/>
        </w:numPr>
        <w:ind w:leftChars="0"/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vertAlign w:val="baseline"/>
          <w:lang w:val="ru-RU"/>
        </w:rPr>
        <w:t>Систематический циклический код - код, в котором есть явное разделение на информационные и контрольные биты.</w:t>
      </w:r>
    </w:p>
    <w:p w14:paraId="0F3D8B9F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p w14:paraId="076249EA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  <w:lang w:val="ru-RU"/>
        </w:rPr>
      </w:pPr>
    </w:p>
    <w:p w14:paraId="7E99FC86">
      <w:pPr>
        <w:numPr>
          <w:ilvl w:val="0"/>
          <w:numId w:val="0"/>
        </w:numPr>
        <w:rPr>
          <w:rFonts w:hint="default" w:ascii="Comic Sans MS" w:hAnsi="Comic Sans MS" w:cs="Comic Sans MS"/>
          <w:b/>
          <w:bCs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C4404"/>
    <w:multiLevelType w:val="singleLevel"/>
    <w:tmpl w:val="902C440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426157A"/>
    <w:multiLevelType w:val="singleLevel"/>
    <w:tmpl w:val="A426157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C057D2E"/>
    <w:multiLevelType w:val="singleLevel"/>
    <w:tmpl w:val="BC057D2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B861FAE"/>
    <w:multiLevelType w:val="singleLevel"/>
    <w:tmpl w:val="CB861FA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E620B67"/>
    <w:multiLevelType w:val="singleLevel"/>
    <w:tmpl w:val="CE620B6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01CF91"/>
    <w:multiLevelType w:val="singleLevel"/>
    <w:tmpl w:val="FC01CF9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0D7C6F4"/>
    <w:multiLevelType w:val="singleLevel"/>
    <w:tmpl w:val="10D7C6F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118EB66"/>
    <w:multiLevelType w:val="singleLevel"/>
    <w:tmpl w:val="1118EB6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4B6DE8F"/>
    <w:multiLevelType w:val="singleLevel"/>
    <w:tmpl w:val="14B6DE8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E95F05F"/>
    <w:multiLevelType w:val="singleLevel"/>
    <w:tmpl w:val="2E95F05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4CFE4D2"/>
    <w:multiLevelType w:val="singleLevel"/>
    <w:tmpl w:val="64CFE4D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C58CF27"/>
    <w:multiLevelType w:val="singleLevel"/>
    <w:tmpl w:val="6C58CF2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8DD5A97"/>
    <w:multiLevelType w:val="singleLevel"/>
    <w:tmpl w:val="78DD5A97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2"/>
  </w:num>
  <w:num w:numId="5">
    <w:abstractNumId w:val="1"/>
  </w:num>
  <w:num w:numId="6">
    <w:abstractNumId w:val="0"/>
  </w:num>
  <w:num w:numId="7">
    <w:abstractNumId w:val="10"/>
  </w:num>
  <w:num w:numId="8">
    <w:abstractNumId w:val="4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42F34"/>
    <w:rsid w:val="12E04A54"/>
    <w:rsid w:val="13D42F34"/>
    <w:rsid w:val="17C51F0F"/>
    <w:rsid w:val="19432DE3"/>
    <w:rsid w:val="1E6E7ECF"/>
    <w:rsid w:val="1F782466"/>
    <w:rsid w:val="2250591D"/>
    <w:rsid w:val="25657242"/>
    <w:rsid w:val="29361D11"/>
    <w:rsid w:val="30761744"/>
    <w:rsid w:val="30A41CFF"/>
    <w:rsid w:val="351D21E7"/>
    <w:rsid w:val="371360E3"/>
    <w:rsid w:val="3D9776C8"/>
    <w:rsid w:val="3EB41070"/>
    <w:rsid w:val="3EF45E42"/>
    <w:rsid w:val="3F1403C2"/>
    <w:rsid w:val="485B78C5"/>
    <w:rsid w:val="4A5455A6"/>
    <w:rsid w:val="4B8A7E74"/>
    <w:rsid w:val="4D8A0839"/>
    <w:rsid w:val="4F3448AC"/>
    <w:rsid w:val="5362104B"/>
    <w:rsid w:val="57563911"/>
    <w:rsid w:val="66B06604"/>
    <w:rsid w:val="673B4D6F"/>
    <w:rsid w:val="6A8235C5"/>
    <w:rsid w:val="784F0D62"/>
    <w:rsid w:val="7C8A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2266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2025-12-03T19:41:00Z</dcterms:created>
  <dc:creator>krusa</dc:creator>
  <cp:lastModifiedBy>krusa</cp:lastModifiedBy>
  <dcterms:modified xsi:type="dcterms:W3CDTF">2025-12-09T08:38:04Z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C4DFCE834D8448E7B47B6AD742E6B13A_11</vt:lpwstr>
  </property>
</Properties>
</file>