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381" w:rsidRDefault="00D11381" w:rsidP="00D11381">
      <w:pPr>
        <w:pStyle w:val="a3"/>
        <w:numPr>
          <w:ilvl w:val="0"/>
          <w:numId w:val="1"/>
        </w:numPr>
        <w:ind w:leftChars="0"/>
        <w:rPr>
          <w:rFonts w:hint="eastAsia"/>
        </w:rPr>
      </w:pPr>
      <w:r>
        <w:rPr>
          <w:rFonts w:hint="eastAsia"/>
        </w:rPr>
        <w:t>nxtOSEK</w:t>
      </w:r>
      <w:r>
        <w:rPr>
          <w:rFonts w:hint="eastAsia"/>
        </w:rPr>
        <w:t>特有の表現</w:t>
      </w:r>
    </w:p>
    <w:p w:rsidR="00D11381" w:rsidRDefault="00D11381" w:rsidP="00D11381">
      <w:pPr>
        <w:pStyle w:val="a3"/>
        <w:numPr>
          <w:ilvl w:val="0"/>
          <w:numId w:val="3"/>
        </w:numPr>
        <w:ind w:leftChars="0"/>
        <w:rPr>
          <w:rFonts w:hint="eastAsia"/>
        </w:rPr>
      </w:pPr>
      <w:r>
        <w:rPr>
          <w:rFonts w:hint="eastAsia"/>
        </w:rPr>
        <w:t>タスクの組み方</w:t>
      </w:r>
    </w:p>
    <w:p w:rsidR="00D11381" w:rsidRDefault="00D11381" w:rsidP="00D11381">
      <w:pPr>
        <w:pStyle w:val="a3"/>
        <w:ind w:leftChars="0"/>
        <w:rPr>
          <w:rFonts w:hint="eastAsia"/>
        </w:rPr>
      </w:pPr>
      <w:r>
        <w:rPr>
          <w:rFonts w:hint="eastAsia"/>
        </w:rPr>
        <w:t>タスクは関数とは別個に宣言される必要がある。タスクの宣言は</w:t>
      </w:r>
      <w:r>
        <w:rPr>
          <w:rFonts w:hint="eastAsia"/>
        </w:rPr>
        <w:t>OIL</w:t>
      </w:r>
      <w:r>
        <w:rPr>
          <w:rFonts w:hint="eastAsia"/>
        </w:rPr>
        <w:t>ファイル上で行う。ファイル内に</w:t>
      </w:r>
      <w:r w:rsidR="00937D09">
        <w:rPr>
          <w:rFonts w:hint="eastAsia"/>
        </w:rPr>
        <w:t>各タスクの</w:t>
      </w:r>
      <w:r>
        <w:rPr>
          <w:rFonts w:hint="eastAsia"/>
        </w:rPr>
        <w:t>名前、実行周期、優先度等を記述することで宣言することができる。</w:t>
      </w:r>
      <w:r w:rsidR="00937D09">
        <w:rPr>
          <w:rFonts w:hint="eastAsia"/>
        </w:rPr>
        <w:t>複数タスクを並列で実行する場合は、タスクを複数記述すればよい。</w:t>
      </w:r>
    </w:p>
    <w:p w:rsidR="00937D09" w:rsidRDefault="00937D09" w:rsidP="00937D09">
      <w:pPr>
        <w:pStyle w:val="a3"/>
        <w:ind w:leftChars="0"/>
        <w:rPr>
          <w:rFonts w:hint="eastAsia"/>
        </w:rPr>
      </w:pPr>
      <w:r>
        <w:rPr>
          <w:rFonts w:hint="eastAsia"/>
        </w:rPr>
        <w:t>タスクの処理内容は宣言とは別にプログラムファイル内（場所は問わない）に記述する。各タスクに対してその処理内容（関数呼び出しなど）を記述する。</w:t>
      </w:r>
    </w:p>
    <w:p w:rsidR="00937D09" w:rsidRPr="00937D09" w:rsidRDefault="00937D09" w:rsidP="00937D09">
      <w:pPr>
        <w:pStyle w:val="a3"/>
        <w:ind w:leftChars="0"/>
        <w:rPr>
          <w:rFonts w:hint="eastAsia"/>
        </w:rPr>
      </w:pPr>
      <w:r>
        <w:rPr>
          <w:rFonts w:hint="eastAsia"/>
        </w:rPr>
        <w:t>OIL</w:t>
      </w:r>
      <w:r>
        <w:rPr>
          <w:rFonts w:hint="eastAsia"/>
        </w:rPr>
        <w:t>ファイル上でのタスク宣言とプログラムファイル上での処理内容記述によって、各タスクを決められた周期で動作させることができる。</w:t>
      </w:r>
    </w:p>
    <w:p w:rsidR="00D11381" w:rsidRDefault="00D11381" w:rsidP="00D11381">
      <w:pPr>
        <w:pStyle w:val="a3"/>
        <w:numPr>
          <w:ilvl w:val="0"/>
          <w:numId w:val="3"/>
        </w:numPr>
        <w:ind w:leftChars="0"/>
        <w:rPr>
          <w:rFonts w:hint="eastAsia"/>
        </w:rPr>
      </w:pPr>
      <w:r>
        <w:rPr>
          <w:rFonts w:hint="eastAsia"/>
        </w:rPr>
        <w:t>各センサの利用方法</w:t>
      </w:r>
    </w:p>
    <w:p w:rsidR="00937D09" w:rsidRPr="00937D09" w:rsidRDefault="00937D09" w:rsidP="00937D09">
      <w:pPr>
        <w:pStyle w:val="a3"/>
        <w:wordWrap w:val="0"/>
        <w:ind w:leftChars="0" w:left="839"/>
        <w:rPr>
          <w:rFonts w:hint="eastAsia"/>
        </w:rPr>
      </w:pPr>
      <w:r>
        <w:rPr>
          <w:rFonts w:hint="eastAsia"/>
        </w:rPr>
        <w:t>各センサにはそれぞれ固有の関数（</w:t>
      </w:r>
      <w:r>
        <w:rPr>
          <w:rFonts w:hint="eastAsia"/>
        </w:rPr>
        <w:t>API</w:t>
      </w:r>
      <w:r>
        <w:rPr>
          <w:rFonts w:hint="eastAsia"/>
        </w:rPr>
        <w:t>）が用意されており、利用したいタイミングでそれらを呼び出すことによって各センサを利用することができる。例えば、光センサの値を取得したい場合は、プログラム</w:t>
      </w:r>
      <w:r w:rsidR="00CD202F">
        <w:rPr>
          <w:rFonts w:hint="eastAsia"/>
        </w:rPr>
        <w:t>内に</w:t>
      </w:r>
      <w:r>
        <w:rPr>
          <w:rFonts w:hint="eastAsia"/>
        </w:rPr>
        <w:t>ec</w:t>
      </w:r>
      <w:r w:rsidR="00CD202F">
        <w:rPr>
          <w:rFonts w:hint="eastAsia"/>
        </w:rPr>
        <w:t>robot_get_light_sensor(NXT_PORT)</w:t>
      </w:r>
      <w:r w:rsidR="00CD202F">
        <w:rPr>
          <w:rFonts w:hint="eastAsia"/>
        </w:rPr>
        <w:t>と記述すれば良い。この際、引数にセンサが接続されているポート番号を指定する必要がある。</w:t>
      </w:r>
    </w:p>
    <w:p w:rsidR="00D11381" w:rsidRDefault="00D11381" w:rsidP="00D11381">
      <w:pPr>
        <w:pStyle w:val="a3"/>
        <w:numPr>
          <w:ilvl w:val="0"/>
          <w:numId w:val="3"/>
        </w:numPr>
        <w:ind w:leftChars="0"/>
        <w:rPr>
          <w:rFonts w:hint="eastAsia"/>
        </w:rPr>
      </w:pPr>
      <w:r>
        <w:rPr>
          <w:rFonts w:hint="eastAsia"/>
        </w:rPr>
        <w:t>特殊な</w:t>
      </w:r>
      <w:r>
        <w:rPr>
          <w:rFonts w:hint="eastAsia"/>
        </w:rPr>
        <w:t>API</w:t>
      </w:r>
    </w:p>
    <w:p w:rsidR="00CD202F" w:rsidRDefault="00CD202F" w:rsidP="00CD202F">
      <w:pPr>
        <w:pStyle w:val="a3"/>
        <w:ind w:leftChars="0"/>
        <w:rPr>
          <w:rFonts w:hint="eastAsia"/>
        </w:rPr>
      </w:pPr>
      <w:r>
        <w:rPr>
          <w:rFonts w:hint="eastAsia"/>
        </w:rPr>
        <w:t>現時点では不明。</w:t>
      </w:r>
      <w:r>
        <w:rPr>
          <w:rFonts w:hint="eastAsia"/>
        </w:rPr>
        <w:t>systick_wait_ms()</w:t>
      </w:r>
      <w:r>
        <w:rPr>
          <w:rFonts w:hint="eastAsia"/>
        </w:rPr>
        <w:t>などは可能性あり。</w:t>
      </w:r>
    </w:p>
    <w:p w:rsidR="00D11381" w:rsidRDefault="0014634B" w:rsidP="00D11381">
      <w:pPr>
        <w:pStyle w:val="a3"/>
        <w:numPr>
          <w:ilvl w:val="0"/>
          <w:numId w:val="3"/>
        </w:numPr>
        <w:ind w:leftChars="0"/>
        <w:rPr>
          <w:rFonts w:hint="eastAsia"/>
        </w:rPr>
      </w:pPr>
      <w:r>
        <w:rPr>
          <w:rFonts w:hint="eastAsia"/>
        </w:rPr>
        <w:t>バランサーについて</w:t>
      </w:r>
    </w:p>
    <w:p w:rsidR="0014634B" w:rsidRDefault="0014634B" w:rsidP="00D11381">
      <w:pPr>
        <w:pStyle w:val="a3"/>
        <w:numPr>
          <w:ilvl w:val="0"/>
          <w:numId w:val="3"/>
        </w:numPr>
        <w:ind w:leftChars="0"/>
        <w:rPr>
          <w:rFonts w:hint="eastAsia"/>
        </w:rPr>
      </w:pPr>
      <w:r>
        <w:rPr>
          <w:rFonts w:hint="eastAsia"/>
        </w:rPr>
        <w:t>開発環境</w:t>
      </w:r>
    </w:p>
    <w:p w:rsidR="00CD202F" w:rsidRDefault="00CD202F" w:rsidP="00CD202F">
      <w:pPr>
        <w:ind w:left="840"/>
        <w:rPr>
          <w:rFonts w:hint="eastAsia"/>
        </w:rPr>
      </w:pPr>
      <w:r>
        <w:rPr>
          <w:rFonts w:hint="eastAsia"/>
        </w:rPr>
        <w:t>前提として</w:t>
      </w:r>
      <w:r>
        <w:rPr>
          <w:rFonts w:hint="eastAsia"/>
        </w:rPr>
        <w:t>C</w:t>
      </w:r>
      <w:r>
        <w:rPr>
          <w:rFonts w:hint="eastAsia"/>
        </w:rPr>
        <w:t>言語がコンパイルできる環境。</w:t>
      </w:r>
      <w:r>
        <w:rPr>
          <w:rFonts w:hint="eastAsia"/>
        </w:rPr>
        <w:t>cygwin</w:t>
      </w:r>
      <w:r>
        <w:rPr>
          <w:rFonts w:hint="eastAsia"/>
        </w:rPr>
        <w:t>、</w:t>
      </w:r>
      <w:r>
        <w:rPr>
          <w:rFonts w:hint="eastAsia"/>
        </w:rPr>
        <w:t>GNUARM</w:t>
      </w:r>
      <w:r>
        <w:rPr>
          <w:rFonts w:hint="eastAsia"/>
        </w:rPr>
        <w:t>、</w:t>
      </w:r>
      <w:r>
        <w:rPr>
          <w:rFonts w:hint="eastAsia"/>
        </w:rPr>
        <w:t>nxtOSEK</w:t>
      </w:r>
      <w:r>
        <w:rPr>
          <w:rFonts w:hint="eastAsia"/>
        </w:rPr>
        <w:t>が必要。</w:t>
      </w:r>
    </w:p>
    <w:p w:rsidR="00432375" w:rsidRDefault="00D11381" w:rsidP="00D11381">
      <w:pPr>
        <w:pStyle w:val="a3"/>
        <w:numPr>
          <w:ilvl w:val="0"/>
          <w:numId w:val="1"/>
        </w:numPr>
        <w:ind w:leftChars="0"/>
        <w:rPr>
          <w:rFonts w:hint="eastAsia"/>
        </w:rPr>
      </w:pPr>
      <w:r>
        <w:rPr>
          <w:rFonts w:hint="eastAsia"/>
        </w:rPr>
        <w:t>leJOS-NXJ</w:t>
      </w:r>
      <w:r>
        <w:rPr>
          <w:rFonts w:hint="eastAsia"/>
        </w:rPr>
        <w:t>特有の表現</w:t>
      </w:r>
    </w:p>
    <w:p w:rsidR="00D11381" w:rsidRDefault="00D11381" w:rsidP="00D11381">
      <w:pPr>
        <w:pStyle w:val="a3"/>
        <w:numPr>
          <w:ilvl w:val="0"/>
          <w:numId w:val="2"/>
        </w:numPr>
        <w:ind w:leftChars="0"/>
        <w:rPr>
          <w:rFonts w:hint="eastAsia"/>
        </w:rPr>
      </w:pPr>
      <w:r>
        <w:rPr>
          <w:rFonts w:hint="eastAsia"/>
        </w:rPr>
        <w:t>タスクの組み方</w:t>
      </w:r>
    </w:p>
    <w:p w:rsidR="00CD202F" w:rsidRDefault="00CD202F" w:rsidP="00CD202F">
      <w:pPr>
        <w:pStyle w:val="a3"/>
        <w:ind w:leftChars="0"/>
        <w:rPr>
          <w:rFonts w:hint="eastAsia"/>
        </w:rPr>
      </w:pPr>
      <w:r>
        <w:rPr>
          <w:rFonts w:hint="eastAsia"/>
        </w:rPr>
        <w:t>タスクを組む場合は、</w:t>
      </w:r>
      <w:r>
        <w:rPr>
          <w:rFonts w:hint="eastAsia"/>
        </w:rPr>
        <w:t>Runnable</w:t>
      </w:r>
      <w:r>
        <w:rPr>
          <w:rFonts w:hint="eastAsia"/>
        </w:rPr>
        <w:t>インターフェースを実装（</w:t>
      </w:r>
      <w:r>
        <w:rPr>
          <w:rFonts w:hint="eastAsia"/>
        </w:rPr>
        <w:t>implements</w:t>
      </w:r>
      <w:r>
        <w:rPr>
          <w:rFonts w:hint="eastAsia"/>
        </w:rPr>
        <w:t>）する必要がある。</w:t>
      </w:r>
      <w:r>
        <w:rPr>
          <w:rFonts w:hint="eastAsia"/>
        </w:rPr>
        <w:t>Runnable</w:t>
      </w:r>
      <w:r>
        <w:rPr>
          <w:rFonts w:hint="eastAsia"/>
        </w:rPr>
        <w:t>インターフェースでは</w:t>
      </w:r>
      <w:r>
        <w:rPr>
          <w:rFonts w:hint="eastAsia"/>
        </w:rPr>
        <w:t>run</w:t>
      </w:r>
      <w:r>
        <w:rPr>
          <w:rFonts w:hint="eastAsia"/>
        </w:rPr>
        <w:t>メソッドが定義されており、これを実装した物がタスクとなる。よって、各クラスにつきタスクを一つ定義できることになる。</w:t>
      </w:r>
    </w:p>
    <w:p w:rsidR="00385281" w:rsidRDefault="00385281" w:rsidP="00385281">
      <w:pPr>
        <w:pStyle w:val="a3"/>
        <w:rPr>
          <w:rFonts w:hint="eastAsia"/>
        </w:rPr>
      </w:pPr>
      <w:r>
        <w:rPr>
          <w:rFonts w:hint="eastAsia"/>
        </w:rPr>
        <w:t>また、</w:t>
      </w:r>
      <w:r>
        <w:rPr>
          <w:rFonts w:hint="eastAsia"/>
        </w:rPr>
        <w:t>run</w:t>
      </w:r>
      <w:r>
        <w:rPr>
          <w:rFonts w:hint="eastAsia"/>
        </w:rPr>
        <w:t>メソッドはインスタンスを通して呼び出すのでは無く、</w:t>
      </w:r>
      <w:r>
        <w:rPr>
          <w:rFonts w:hint="eastAsia"/>
        </w:rPr>
        <w:t>thread</w:t>
      </w:r>
      <w:r>
        <w:rPr>
          <w:rFonts w:hint="eastAsia"/>
        </w:rPr>
        <w:t>クラスのインスタンスを引数に</w:t>
      </w:r>
      <w:r>
        <w:rPr>
          <w:rFonts w:hint="eastAsia"/>
        </w:rPr>
        <w:t>run</w:t>
      </w:r>
      <w:r>
        <w:rPr>
          <w:rFonts w:hint="eastAsia"/>
        </w:rPr>
        <w:t>メソッドを実装したクラスを指定して呼び出すことで生成し、</w:t>
      </w:r>
      <w:r>
        <w:rPr>
          <w:rFonts w:hint="eastAsia"/>
        </w:rPr>
        <w:t>start</w:t>
      </w:r>
      <w:r>
        <w:rPr>
          <w:rFonts w:hint="eastAsia"/>
        </w:rPr>
        <w:t>メソッドを呼び出すことでタスクが開始する。例えば、</w:t>
      </w:r>
    </w:p>
    <w:p w:rsidR="00385281" w:rsidRDefault="00385281" w:rsidP="00385281">
      <w:pPr>
        <w:pStyle w:val="a3"/>
        <w:ind w:firstLine="840"/>
      </w:pPr>
      <w:r>
        <w:t>Thread tracerThread = new Thread(tracer);</w:t>
      </w:r>
    </w:p>
    <w:p w:rsidR="00385281" w:rsidRDefault="00385281" w:rsidP="00385281">
      <w:pPr>
        <w:pStyle w:val="a3"/>
        <w:ind w:leftChars="0"/>
        <w:rPr>
          <w:rFonts w:hint="eastAsia"/>
        </w:rPr>
      </w:pPr>
      <w:r>
        <w:tab/>
      </w:r>
      <w:r>
        <w:t>tracerThread.start();</w:t>
      </w:r>
    </w:p>
    <w:p w:rsidR="00385281" w:rsidRDefault="00385281" w:rsidP="00385281">
      <w:pPr>
        <w:pStyle w:val="a3"/>
        <w:ind w:leftChars="0"/>
        <w:rPr>
          <w:rFonts w:hint="eastAsia"/>
        </w:rPr>
      </w:pPr>
      <w:r>
        <w:rPr>
          <w:rFonts w:hint="eastAsia"/>
        </w:rPr>
        <w:t>と記述することで、</w:t>
      </w:r>
      <w:r>
        <w:rPr>
          <w:rFonts w:hint="eastAsia"/>
        </w:rPr>
        <w:t>tracer</w:t>
      </w:r>
      <w:r>
        <w:rPr>
          <w:rFonts w:hint="eastAsia"/>
        </w:rPr>
        <w:t>クラス内の</w:t>
      </w:r>
      <w:r>
        <w:rPr>
          <w:rFonts w:hint="eastAsia"/>
        </w:rPr>
        <w:t>run</w:t>
      </w:r>
      <w:r>
        <w:rPr>
          <w:rFonts w:hint="eastAsia"/>
        </w:rPr>
        <w:t>メソッドがタスクとして動き出す。</w:t>
      </w:r>
    </w:p>
    <w:p w:rsidR="00385281" w:rsidRDefault="00385281" w:rsidP="00385281">
      <w:pPr>
        <w:pStyle w:val="a3"/>
        <w:ind w:leftChars="0"/>
        <w:rPr>
          <w:rFonts w:hint="eastAsia"/>
        </w:rPr>
      </w:pPr>
      <w:r>
        <w:rPr>
          <w:rFonts w:hint="eastAsia"/>
        </w:rPr>
        <w:t>ただし、</w:t>
      </w:r>
      <w:r>
        <w:rPr>
          <w:rFonts w:hint="eastAsia"/>
        </w:rPr>
        <w:t>leJOS-NXJ</w:t>
      </w:r>
      <w:r>
        <w:rPr>
          <w:rFonts w:hint="eastAsia"/>
        </w:rPr>
        <w:t>は周期的な動作を提供していないため、</w:t>
      </w:r>
      <w:r>
        <w:rPr>
          <w:rFonts w:hint="eastAsia"/>
        </w:rPr>
        <w:t>while</w:t>
      </w:r>
      <w:r>
        <w:rPr>
          <w:rFonts w:hint="eastAsia"/>
        </w:rPr>
        <w:t>文を利用して繰り返し処理を実装することで擬似的に周期的な動作を実現する必要がある。</w:t>
      </w:r>
    </w:p>
    <w:p w:rsidR="00385281" w:rsidRPr="00385281" w:rsidRDefault="00385281" w:rsidP="00385281">
      <w:pPr>
        <w:pStyle w:val="a3"/>
        <w:ind w:leftChars="0"/>
        <w:rPr>
          <w:rFonts w:hint="eastAsia"/>
        </w:rPr>
      </w:pPr>
      <w:r>
        <w:rPr>
          <w:rFonts w:hint="eastAsia"/>
        </w:rPr>
        <w:lastRenderedPageBreak/>
        <w:t>複数の</w:t>
      </w:r>
      <w:r>
        <w:rPr>
          <w:rFonts w:hint="eastAsia"/>
        </w:rPr>
        <w:t>run</w:t>
      </w:r>
      <w:r>
        <w:rPr>
          <w:rFonts w:hint="eastAsia"/>
        </w:rPr>
        <w:t>メソッドを同時に動作させることも可能であるため、並列処理を実現することはできる。</w:t>
      </w:r>
    </w:p>
    <w:p w:rsidR="00D11381" w:rsidRDefault="00D11381" w:rsidP="00D11381">
      <w:pPr>
        <w:pStyle w:val="a3"/>
        <w:numPr>
          <w:ilvl w:val="0"/>
          <w:numId w:val="2"/>
        </w:numPr>
        <w:ind w:leftChars="0"/>
        <w:rPr>
          <w:rFonts w:hint="eastAsia"/>
        </w:rPr>
      </w:pPr>
      <w:r>
        <w:rPr>
          <w:rFonts w:hint="eastAsia"/>
        </w:rPr>
        <w:t>各センサの利用方法</w:t>
      </w:r>
    </w:p>
    <w:p w:rsidR="002137D2" w:rsidRDefault="0014634B" w:rsidP="002137D2">
      <w:pPr>
        <w:pStyle w:val="a3"/>
        <w:ind w:leftChars="0"/>
        <w:rPr>
          <w:rFonts w:hint="eastAsia"/>
        </w:rPr>
      </w:pPr>
      <w:r>
        <w:rPr>
          <w:rFonts w:hint="eastAsia"/>
        </w:rPr>
        <w:t>各センサはクラスとして表現されており、それらをインスタンス化することによってそれぞれのインスタンスを独立したものとして使用することができる。各クラス毎にメソッドが定められており、それらを</w:t>
      </w:r>
      <w:r>
        <w:rPr>
          <w:rFonts w:hint="eastAsia"/>
        </w:rPr>
        <w:t>API</w:t>
      </w:r>
      <w:r>
        <w:rPr>
          <w:rFonts w:hint="eastAsia"/>
        </w:rPr>
        <w:t>として使用することができる。</w:t>
      </w:r>
      <w:r w:rsidR="002137D2">
        <w:rPr>
          <w:rFonts w:hint="eastAsia"/>
        </w:rPr>
        <w:t>例えば、光センサの値を取得する場合は次のようになる。</w:t>
      </w:r>
    </w:p>
    <w:p w:rsidR="002137D2" w:rsidRDefault="002137D2" w:rsidP="002137D2">
      <w:pPr>
        <w:pStyle w:val="a3"/>
        <w:ind w:leftChars="0"/>
        <w:rPr>
          <w:rFonts w:hint="eastAsia"/>
        </w:rPr>
      </w:pPr>
      <w:r w:rsidRPr="002137D2">
        <w:t>private LightSensor light = new LightSensor(SensorPort.S3);</w:t>
      </w:r>
    </w:p>
    <w:p w:rsidR="002137D2" w:rsidRDefault="002137D2" w:rsidP="002137D2">
      <w:pPr>
        <w:pStyle w:val="a3"/>
        <w:ind w:leftChars="0"/>
        <w:rPr>
          <w:rFonts w:hint="eastAsia"/>
        </w:rPr>
      </w:pPr>
      <w:r w:rsidRPr="002137D2">
        <w:t>light.readNormalizedValue()</w:t>
      </w:r>
      <w:r>
        <w:rPr>
          <w:rFonts w:hint="eastAsia"/>
        </w:rPr>
        <w:t>;</w:t>
      </w:r>
    </w:p>
    <w:p w:rsidR="002137D2" w:rsidRPr="002137D2" w:rsidRDefault="002137D2" w:rsidP="002137D2">
      <w:pPr>
        <w:pStyle w:val="a3"/>
        <w:ind w:leftChars="0"/>
        <w:rPr>
          <w:rFonts w:hint="eastAsia"/>
        </w:rPr>
      </w:pPr>
      <w:r>
        <w:rPr>
          <w:rFonts w:hint="eastAsia"/>
        </w:rPr>
        <w:t>センサ類は値の取得が目的であるため、インスタンスの生成に関してはあまり考える必要が無いが、値を保持するモータ類やジャイロセンサに関しては、インスタンスを保持する場所について考慮しておく必要がある。</w:t>
      </w:r>
    </w:p>
    <w:p w:rsidR="0014634B" w:rsidRDefault="00D11381" w:rsidP="0014634B">
      <w:pPr>
        <w:pStyle w:val="a3"/>
        <w:numPr>
          <w:ilvl w:val="0"/>
          <w:numId w:val="2"/>
        </w:numPr>
        <w:ind w:leftChars="0"/>
        <w:rPr>
          <w:rFonts w:hint="eastAsia"/>
        </w:rPr>
      </w:pPr>
      <w:r>
        <w:rPr>
          <w:rFonts w:hint="eastAsia"/>
        </w:rPr>
        <w:t>特殊な</w:t>
      </w:r>
      <w:r>
        <w:rPr>
          <w:rFonts w:hint="eastAsia"/>
        </w:rPr>
        <w:t>API</w:t>
      </w:r>
    </w:p>
    <w:p w:rsidR="006D684B" w:rsidRDefault="001E7DB4" w:rsidP="00C52D94">
      <w:pPr>
        <w:pStyle w:val="a3"/>
        <w:ind w:leftChars="0"/>
        <w:rPr>
          <w:rFonts w:hint="eastAsia"/>
        </w:rPr>
      </w:pPr>
      <w:r>
        <w:rPr>
          <w:rFonts w:hint="eastAsia"/>
        </w:rPr>
        <w:t>nxtOSEK</w:t>
      </w:r>
      <w:r>
        <w:rPr>
          <w:rFonts w:hint="eastAsia"/>
        </w:rPr>
        <w:t>は最低限の機能のみを提供しているが、</w:t>
      </w:r>
      <w:r>
        <w:rPr>
          <w:rFonts w:hint="eastAsia"/>
        </w:rPr>
        <w:t>leJOS-NXJ</w:t>
      </w:r>
      <w:r>
        <w:rPr>
          <w:rFonts w:hint="eastAsia"/>
        </w:rPr>
        <w:t>はそれに加えてある程度</w:t>
      </w:r>
      <w:r w:rsidR="003D40E4">
        <w:rPr>
          <w:rFonts w:hint="eastAsia"/>
        </w:rPr>
        <w:t>応用的な機能も提供している。例えば、</w:t>
      </w:r>
      <w:r w:rsidR="003D40E4">
        <w:rPr>
          <w:rFonts w:hint="eastAsia"/>
        </w:rPr>
        <w:t>nxtOSEK</w:t>
      </w:r>
      <w:r w:rsidR="003D40E4">
        <w:rPr>
          <w:rFonts w:hint="eastAsia"/>
        </w:rPr>
        <w:t>では光センサの取得値は</w:t>
      </w:r>
      <w:r w:rsidR="003D40E4">
        <w:rPr>
          <w:rFonts w:hint="eastAsia"/>
        </w:rPr>
        <w:t>0</w:t>
      </w:r>
      <w:r w:rsidR="003D40E4">
        <w:rPr>
          <w:rFonts w:hint="eastAsia"/>
        </w:rPr>
        <w:t>から</w:t>
      </w:r>
      <w:r w:rsidR="003D40E4">
        <w:rPr>
          <w:rFonts w:hint="eastAsia"/>
        </w:rPr>
        <w:t>1024</w:t>
      </w:r>
      <w:r w:rsidR="003D40E4">
        <w:rPr>
          <w:rFonts w:hint="eastAsia"/>
        </w:rPr>
        <w:t>の値に限定されていたが、</w:t>
      </w:r>
      <w:r w:rsidR="003D40E4">
        <w:rPr>
          <w:rFonts w:hint="eastAsia"/>
        </w:rPr>
        <w:t>leJOS-NXJ</w:t>
      </w:r>
      <w:r w:rsidR="003D40E4">
        <w:rPr>
          <w:rFonts w:hint="eastAsia"/>
        </w:rPr>
        <w:t>ではそれに加えてパーセンテージや最大値、最小値の取得も行うことが可</w:t>
      </w:r>
      <w:r w:rsidR="00D412EF">
        <w:rPr>
          <w:rFonts w:hint="eastAsia"/>
        </w:rPr>
        <w:t>能となっている。また、センサに対していくつかのモードを設定することも可能（例えば超音波センサに対しては、</w:t>
      </w:r>
      <w:r w:rsidR="006D684B">
        <w:rPr>
          <w:rFonts w:hint="eastAsia"/>
        </w:rPr>
        <w:t>（後述）</w:t>
      </w:r>
      <w:r w:rsidR="00D412EF">
        <w:rPr>
          <w:rFonts w:hint="eastAsia"/>
        </w:rPr>
        <w:t>。</w:t>
      </w:r>
      <w:bookmarkStart w:id="0" w:name="_GoBack"/>
      <w:bookmarkEnd w:id="0"/>
    </w:p>
    <w:p w:rsidR="0014634B" w:rsidRDefault="0014634B" w:rsidP="00D11381">
      <w:pPr>
        <w:pStyle w:val="a3"/>
        <w:numPr>
          <w:ilvl w:val="0"/>
          <w:numId w:val="2"/>
        </w:numPr>
        <w:ind w:leftChars="0"/>
        <w:rPr>
          <w:rFonts w:hint="eastAsia"/>
        </w:rPr>
      </w:pPr>
      <w:r>
        <w:rPr>
          <w:rFonts w:hint="eastAsia"/>
        </w:rPr>
        <w:t>バランサーについて</w:t>
      </w:r>
    </w:p>
    <w:p w:rsidR="0035548A" w:rsidRDefault="0035548A" w:rsidP="0035548A">
      <w:pPr>
        <w:pStyle w:val="a3"/>
        <w:ind w:leftChars="0"/>
        <w:rPr>
          <w:rFonts w:hint="eastAsia"/>
        </w:rPr>
      </w:pPr>
      <w:r>
        <w:rPr>
          <w:rFonts w:hint="eastAsia"/>
        </w:rPr>
        <w:t>leJOS-NXJ</w:t>
      </w:r>
      <w:r>
        <w:rPr>
          <w:rFonts w:hint="eastAsia"/>
        </w:rPr>
        <w:t>では標準の倒立制御</w:t>
      </w:r>
      <w:r>
        <w:rPr>
          <w:rFonts w:hint="eastAsia"/>
        </w:rPr>
        <w:t>API</w:t>
      </w:r>
      <w:r>
        <w:rPr>
          <w:rFonts w:hint="eastAsia"/>
        </w:rPr>
        <w:t>は提供されていない。よって、自力で倒立制御</w:t>
      </w:r>
      <w:r>
        <w:rPr>
          <w:rFonts w:hint="eastAsia"/>
        </w:rPr>
        <w:t>API</w:t>
      </w:r>
      <w:r>
        <w:rPr>
          <w:rFonts w:hint="eastAsia"/>
        </w:rPr>
        <w:t>を作成する、誰かが作成した</w:t>
      </w:r>
      <w:r>
        <w:rPr>
          <w:rFonts w:hint="eastAsia"/>
        </w:rPr>
        <w:t>API</w:t>
      </w:r>
      <w:r>
        <w:rPr>
          <w:rFonts w:hint="eastAsia"/>
        </w:rPr>
        <w:t>を利用する、倒立制御をしないなどでこの問題を解決する必要がある。</w:t>
      </w:r>
    </w:p>
    <w:p w:rsidR="0035548A" w:rsidRPr="0035548A" w:rsidRDefault="0035548A" w:rsidP="0035548A">
      <w:pPr>
        <w:pStyle w:val="a3"/>
        <w:ind w:leftChars="0"/>
        <w:rPr>
          <w:rFonts w:hint="eastAsia"/>
        </w:rPr>
      </w:pPr>
      <w:r>
        <w:rPr>
          <w:rFonts w:hint="eastAsia"/>
        </w:rPr>
        <w:t>誰かが作成した</w:t>
      </w:r>
      <w:r>
        <w:rPr>
          <w:rFonts w:hint="eastAsia"/>
        </w:rPr>
        <w:t>API</w:t>
      </w:r>
      <w:r>
        <w:rPr>
          <w:rFonts w:hint="eastAsia"/>
        </w:rPr>
        <w:t>としては、「銀河系はねうま」の作成した倒立振子制御</w:t>
      </w:r>
      <w:r>
        <w:rPr>
          <w:rFonts w:hint="eastAsia"/>
        </w:rPr>
        <w:t xml:space="preserve"> Java API</w:t>
      </w:r>
      <w:r>
        <w:rPr>
          <w:rFonts w:hint="eastAsia"/>
        </w:rPr>
        <w:t>が広く使われている。この</w:t>
      </w:r>
      <w:r>
        <w:rPr>
          <w:rFonts w:hint="eastAsia"/>
        </w:rPr>
        <w:t>API</w:t>
      </w:r>
      <w:r>
        <w:rPr>
          <w:rFonts w:hint="eastAsia"/>
        </w:rPr>
        <w:t>は</w:t>
      </w:r>
      <w:r>
        <w:rPr>
          <w:rFonts w:hint="eastAsia"/>
        </w:rPr>
        <w:t>nxtOSEK</w:t>
      </w:r>
      <w:r>
        <w:rPr>
          <w:rFonts w:hint="eastAsia"/>
        </w:rPr>
        <w:t>と同様に利用することが可能である（オブジェクト化は必要）。</w:t>
      </w:r>
    </w:p>
    <w:p w:rsidR="00D11381" w:rsidRDefault="00D11381" w:rsidP="00D11381">
      <w:pPr>
        <w:pStyle w:val="a3"/>
        <w:numPr>
          <w:ilvl w:val="0"/>
          <w:numId w:val="2"/>
        </w:numPr>
        <w:ind w:leftChars="0"/>
        <w:rPr>
          <w:rFonts w:hint="eastAsia"/>
        </w:rPr>
      </w:pPr>
      <w:r>
        <w:rPr>
          <w:rFonts w:hint="eastAsia"/>
        </w:rPr>
        <w:t>開発環境</w:t>
      </w:r>
    </w:p>
    <w:p w:rsidR="0035548A" w:rsidRDefault="0035548A" w:rsidP="0035548A">
      <w:pPr>
        <w:pStyle w:val="a3"/>
        <w:ind w:leftChars="0"/>
        <w:rPr>
          <w:rFonts w:hint="eastAsia"/>
        </w:rPr>
      </w:pPr>
      <w:r>
        <w:rPr>
          <w:rFonts w:hint="eastAsia"/>
        </w:rPr>
        <w:t>前提として</w:t>
      </w:r>
      <w:r>
        <w:rPr>
          <w:rFonts w:hint="eastAsia"/>
        </w:rPr>
        <w:t>Java</w:t>
      </w:r>
      <w:r>
        <w:rPr>
          <w:rFonts w:hint="eastAsia"/>
        </w:rPr>
        <w:t>がコンパイルできる環境が必要。その環境に加えて</w:t>
      </w:r>
      <w:r>
        <w:rPr>
          <w:rFonts w:hint="eastAsia"/>
        </w:rPr>
        <w:t>leJOS-NXJ</w:t>
      </w:r>
      <w:r>
        <w:rPr>
          <w:rFonts w:hint="eastAsia"/>
        </w:rPr>
        <w:t>が必要。</w:t>
      </w:r>
      <w:r>
        <w:rPr>
          <w:rFonts w:hint="eastAsia"/>
        </w:rPr>
        <w:t>eclipse</w:t>
      </w:r>
      <w:r>
        <w:rPr>
          <w:rFonts w:hint="eastAsia"/>
        </w:rPr>
        <w:t>にプラグインを導入することも可能。また、ファームウェアを</w:t>
      </w:r>
      <w:r>
        <w:rPr>
          <w:rFonts w:hint="eastAsia"/>
        </w:rPr>
        <w:t>leJOS-NXJ</w:t>
      </w:r>
      <w:r>
        <w:rPr>
          <w:rFonts w:hint="eastAsia"/>
        </w:rPr>
        <w:t>にする必要がある。</w:t>
      </w:r>
    </w:p>
    <w:p w:rsidR="00D11381" w:rsidRDefault="00D11381" w:rsidP="00D11381">
      <w:pPr>
        <w:pStyle w:val="a3"/>
        <w:numPr>
          <w:ilvl w:val="0"/>
          <w:numId w:val="1"/>
        </w:numPr>
        <w:ind w:leftChars="0"/>
        <w:rPr>
          <w:rFonts w:hint="eastAsia"/>
        </w:rPr>
      </w:pPr>
      <w:r>
        <w:rPr>
          <w:rFonts w:hint="eastAsia"/>
        </w:rPr>
        <w:t>leJOS-NXJ</w:t>
      </w:r>
      <w:r>
        <w:rPr>
          <w:rFonts w:hint="eastAsia"/>
        </w:rPr>
        <w:t>、</w:t>
      </w:r>
      <w:r>
        <w:rPr>
          <w:rFonts w:hint="eastAsia"/>
        </w:rPr>
        <w:t>nxtOSEK</w:t>
      </w:r>
      <w:r>
        <w:rPr>
          <w:rFonts w:hint="eastAsia"/>
        </w:rPr>
        <w:t>共通の表現</w:t>
      </w:r>
    </w:p>
    <w:p w:rsidR="0035548A" w:rsidRDefault="0035548A" w:rsidP="00C52D94">
      <w:pPr>
        <w:ind w:left="420"/>
      </w:pPr>
    </w:p>
    <w:sectPr w:rsidR="0035548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325E8"/>
    <w:multiLevelType w:val="hybridMultilevel"/>
    <w:tmpl w:val="ECF2940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6A576301"/>
    <w:multiLevelType w:val="hybridMultilevel"/>
    <w:tmpl w:val="F5FC6B1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7AEF63B3"/>
    <w:multiLevelType w:val="hybridMultilevel"/>
    <w:tmpl w:val="24669E4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381"/>
    <w:rsid w:val="0014634B"/>
    <w:rsid w:val="001E7DB4"/>
    <w:rsid w:val="002137D2"/>
    <w:rsid w:val="0035548A"/>
    <w:rsid w:val="00385281"/>
    <w:rsid w:val="003D40E4"/>
    <w:rsid w:val="00432375"/>
    <w:rsid w:val="006D684B"/>
    <w:rsid w:val="00937D09"/>
    <w:rsid w:val="00C52D94"/>
    <w:rsid w:val="00CD202F"/>
    <w:rsid w:val="00D11381"/>
    <w:rsid w:val="00D412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1381"/>
    <w:pPr>
      <w:ind w:leftChars="400" w:left="840"/>
    </w:pPr>
  </w:style>
  <w:style w:type="character" w:styleId="a4">
    <w:name w:val="Hyperlink"/>
    <w:basedOn w:val="a0"/>
    <w:uiPriority w:val="99"/>
    <w:unhideWhenUsed/>
    <w:rsid w:val="003554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1381"/>
    <w:pPr>
      <w:ind w:leftChars="400" w:left="840"/>
    </w:pPr>
  </w:style>
  <w:style w:type="character" w:styleId="a4">
    <w:name w:val="Hyperlink"/>
    <w:basedOn w:val="a0"/>
    <w:uiPriority w:val="99"/>
    <w:unhideWhenUsed/>
    <w:rsid w:val="003554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FC88B-E12A-4DAF-998D-ACC147C5B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2</Pages>
  <Words>287</Words>
  <Characters>1638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Hewlett-Packard</Company>
  <LinksUpToDate>false</LinksUpToDate>
  <CharactersWithSpaces>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N_MURA</dc:creator>
  <cp:lastModifiedBy>N_MURA</cp:lastModifiedBy>
  <cp:revision>2</cp:revision>
  <dcterms:created xsi:type="dcterms:W3CDTF">2012-10-23T00:56:00Z</dcterms:created>
  <dcterms:modified xsi:type="dcterms:W3CDTF">2012-10-23T06:51:00Z</dcterms:modified>
</cp:coreProperties>
</file>