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1EED" w14:textId="77777777" w:rsidR="00752EBF" w:rsidRPr="006E12D1" w:rsidRDefault="00752EBF" w:rsidP="00752EBF">
      <w:pPr>
        <w:tabs>
          <w:tab w:val="center" w:pos="4224"/>
          <w:tab w:val="right" w:pos="8447"/>
        </w:tabs>
        <w:ind w:firstLine="640"/>
        <w:jc w:val="right"/>
        <w:rPr>
          <w:sz w:val="32"/>
          <w:szCs w:val="32"/>
        </w:rPr>
      </w:pPr>
      <w:r w:rsidRPr="006E12D1">
        <w:rPr>
          <w:rFonts w:hint="eastAsia"/>
          <w:sz w:val="32"/>
          <w:szCs w:val="32"/>
        </w:rPr>
        <w:t>实验分数：</w:t>
      </w:r>
      <w:r w:rsidRPr="006E12D1">
        <w:rPr>
          <w:rFonts w:hint="eastAsia"/>
          <w:sz w:val="32"/>
          <w:szCs w:val="32"/>
        </w:rPr>
        <w:t xml:space="preserve"> ________________</w:t>
      </w:r>
    </w:p>
    <w:p w14:paraId="45365F6F" w14:textId="77777777" w:rsidR="00752EBF" w:rsidRPr="006E12D1" w:rsidRDefault="00752EBF" w:rsidP="00752EBF">
      <w:pPr>
        <w:tabs>
          <w:tab w:val="center" w:pos="4224"/>
          <w:tab w:val="right" w:pos="8447"/>
        </w:tabs>
        <w:ind w:firstLine="480"/>
        <w:jc w:val="center"/>
      </w:pPr>
    </w:p>
    <w:p w14:paraId="51F8108C" w14:textId="77777777" w:rsidR="00752EBF" w:rsidRPr="006E12D1" w:rsidRDefault="00752EBF" w:rsidP="00752EBF">
      <w:pPr>
        <w:tabs>
          <w:tab w:val="center" w:pos="4224"/>
          <w:tab w:val="right" w:pos="8447"/>
        </w:tabs>
        <w:ind w:firstLine="480"/>
        <w:jc w:val="center"/>
      </w:pPr>
    </w:p>
    <w:p w14:paraId="349FA1ED" w14:textId="77777777" w:rsidR="00752EBF" w:rsidRPr="006E12D1" w:rsidRDefault="00752EBF" w:rsidP="00752EBF">
      <w:pPr>
        <w:tabs>
          <w:tab w:val="center" w:pos="4224"/>
          <w:tab w:val="right" w:pos="8447"/>
        </w:tabs>
        <w:ind w:firstLine="480"/>
        <w:jc w:val="center"/>
      </w:pPr>
      <w:r w:rsidRPr="006E12D1">
        <w:object w:dxaOrig="4770" w:dyaOrig="795" w14:anchorId="0C9618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pt;height:39pt" o:ole="">
            <v:imagedata r:id="rId8" o:title=""/>
          </v:shape>
          <o:OLEObject Type="Embed" ProgID="CorelDRAW.Graphic.11" ShapeID="_x0000_i1025" DrawAspect="Content" ObjectID="_1853670927" r:id="rId9"/>
        </w:object>
      </w:r>
    </w:p>
    <w:p w14:paraId="6B13DD7B" w14:textId="77777777" w:rsidR="00752EBF" w:rsidRPr="006E12D1" w:rsidRDefault="00752EBF" w:rsidP="00752EBF">
      <w:pPr>
        <w:spacing w:afterLines="50" w:after="120" w:line="360" w:lineRule="auto"/>
        <w:ind w:firstLine="640"/>
        <w:jc w:val="center"/>
        <w:rPr>
          <w:rFonts w:eastAsia="黑体"/>
          <w:sz w:val="32"/>
          <w:szCs w:val="32"/>
        </w:rPr>
      </w:pPr>
    </w:p>
    <w:p w14:paraId="7424B676" w14:textId="77777777" w:rsidR="00752EBF" w:rsidRPr="006E12D1" w:rsidRDefault="00752EBF" w:rsidP="00752EBF">
      <w:pPr>
        <w:spacing w:afterLines="50" w:after="120" w:line="360" w:lineRule="auto"/>
        <w:rPr>
          <w:rFonts w:eastAsia="黑体"/>
          <w:b/>
          <w:sz w:val="72"/>
          <w:szCs w:val="72"/>
          <w:lang w:eastAsia="zh-CN"/>
        </w:rPr>
      </w:pPr>
      <w:r w:rsidRPr="006E12D1">
        <w:rPr>
          <w:rFonts w:eastAsia="黑体" w:hint="eastAsia"/>
          <w:b/>
          <w:sz w:val="72"/>
          <w:szCs w:val="72"/>
          <w:lang w:eastAsia="zh-CN"/>
        </w:rPr>
        <w:t>电子设计自动化实验报告</w:t>
      </w:r>
    </w:p>
    <w:p w14:paraId="3F78B398" w14:textId="6AF64B04" w:rsidR="00752EBF" w:rsidRPr="006E12D1" w:rsidRDefault="00752EBF" w:rsidP="00752EBF">
      <w:pPr>
        <w:spacing w:afterLines="50" w:after="120" w:line="360" w:lineRule="auto"/>
        <w:ind w:firstLine="640"/>
        <w:jc w:val="center"/>
        <w:rPr>
          <w:rFonts w:eastAsiaTheme="minorEastAsia"/>
          <w:sz w:val="32"/>
          <w:szCs w:val="32"/>
          <w:lang w:eastAsia="zh-CN"/>
        </w:rPr>
      </w:pPr>
      <w:r w:rsidRPr="006E12D1">
        <w:rPr>
          <w:rFonts w:eastAsiaTheme="minorEastAsia"/>
          <w:noProof/>
          <w:sz w:val="32"/>
          <w:szCs w:val="32"/>
          <w:lang w:eastAsia="zh-CN"/>
        </w:rPr>
        <w:t>（</w:t>
      </w:r>
      <w:r w:rsidRPr="006E12D1">
        <w:rPr>
          <w:rFonts w:eastAsiaTheme="minorEastAsia"/>
          <w:noProof/>
          <w:sz w:val="32"/>
          <w:szCs w:val="32"/>
          <w:lang w:eastAsia="zh-CN"/>
        </w:rPr>
        <w:t>Altium Designer</w:t>
      </w:r>
      <w:r w:rsidRPr="006E12D1">
        <w:rPr>
          <w:rFonts w:eastAsiaTheme="minorEastAsia" w:hint="eastAsia"/>
          <w:noProof/>
          <w:sz w:val="32"/>
          <w:szCs w:val="32"/>
          <w:lang w:eastAsia="zh-CN"/>
        </w:rPr>
        <w:t xml:space="preserve"> </w:t>
      </w:r>
      <w:r w:rsidRPr="006E12D1">
        <w:rPr>
          <w:rFonts w:hint="eastAsia"/>
          <w:noProof/>
          <w:sz w:val="32"/>
          <w:szCs w:val="32"/>
          <w:lang w:eastAsia="zh-CN"/>
        </w:rPr>
        <w:t>实验</w:t>
      </w:r>
      <w:r>
        <w:rPr>
          <w:rFonts w:hint="eastAsia"/>
          <w:noProof/>
          <w:sz w:val="32"/>
          <w:szCs w:val="32"/>
          <w:lang w:eastAsia="zh-CN"/>
        </w:rPr>
        <w:t>3</w:t>
      </w:r>
      <w:r w:rsidRPr="006E12D1">
        <w:rPr>
          <w:rFonts w:eastAsiaTheme="minorEastAsia" w:hint="eastAsia"/>
          <w:noProof/>
          <w:sz w:val="32"/>
          <w:szCs w:val="32"/>
          <w:lang w:eastAsia="zh-CN"/>
        </w:rPr>
        <w:t>：</w:t>
      </w:r>
      <w:r>
        <w:rPr>
          <w:rFonts w:hint="eastAsia"/>
          <w:noProof/>
          <w:sz w:val="32"/>
          <w:szCs w:val="32"/>
          <w:lang w:eastAsia="zh-CN"/>
        </w:rPr>
        <w:t>STM32</w:t>
      </w:r>
      <w:r>
        <w:rPr>
          <w:rFonts w:hint="eastAsia"/>
          <w:noProof/>
          <w:sz w:val="32"/>
          <w:szCs w:val="32"/>
          <w:lang w:eastAsia="zh-CN"/>
        </w:rPr>
        <w:t>最小系统</w:t>
      </w:r>
      <w:r w:rsidRPr="006E12D1">
        <w:rPr>
          <w:rFonts w:eastAsiaTheme="minorEastAsia" w:hint="eastAsia"/>
          <w:noProof/>
          <w:sz w:val="32"/>
          <w:szCs w:val="32"/>
          <w:lang w:eastAsia="zh-CN"/>
        </w:rPr>
        <w:t>）</w:t>
      </w:r>
    </w:p>
    <w:p w14:paraId="148EA942" w14:textId="77777777" w:rsidR="00752EBF" w:rsidRPr="006E12D1" w:rsidRDefault="00752EBF" w:rsidP="00752EBF">
      <w:pPr>
        <w:spacing w:afterLines="50" w:after="120" w:line="360" w:lineRule="auto"/>
        <w:ind w:firstLine="600"/>
        <w:jc w:val="center"/>
        <w:rPr>
          <w:rFonts w:eastAsia="黑体"/>
          <w:sz w:val="30"/>
          <w:szCs w:val="30"/>
          <w:lang w:eastAsia="zh-CN"/>
        </w:rPr>
      </w:pPr>
    </w:p>
    <w:p w14:paraId="4000170D" w14:textId="7043C038" w:rsidR="00752EBF" w:rsidRPr="00393CD0" w:rsidRDefault="00752EBF" w:rsidP="00752EBF">
      <w:pPr>
        <w:spacing w:afterLines="50" w:after="120" w:line="360" w:lineRule="auto"/>
        <w:ind w:firstLineChars="662" w:firstLine="2118"/>
        <w:rPr>
          <w:sz w:val="32"/>
          <w:szCs w:val="32"/>
          <w:u w:val="single"/>
          <w:lang w:eastAsia="zh-CN"/>
        </w:rPr>
      </w:pPr>
      <w:r w:rsidRPr="006E12D1">
        <w:rPr>
          <w:rFonts w:hint="eastAsia"/>
          <w:sz w:val="32"/>
          <w:szCs w:val="32"/>
          <w:lang w:eastAsia="zh-CN"/>
        </w:rPr>
        <w:t>学</w:t>
      </w:r>
      <w:r>
        <w:rPr>
          <w:rFonts w:hint="eastAsia"/>
          <w:sz w:val="32"/>
          <w:szCs w:val="32"/>
          <w:lang w:eastAsia="zh-CN"/>
        </w:rPr>
        <w:t xml:space="preserve">   </w:t>
      </w:r>
      <w:r w:rsidRPr="006E12D1">
        <w:rPr>
          <w:rFonts w:hint="eastAsia"/>
          <w:sz w:val="32"/>
          <w:szCs w:val="32"/>
          <w:lang w:eastAsia="zh-CN"/>
        </w:rPr>
        <w:t>院</w:t>
      </w:r>
      <w:r w:rsidRPr="006E12D1">
        <w:rPr>
          <w:sz w:val="32"/>
          <w:szCs w:val="32"/>
          <w:lang w:eastAsia="zh-CN"/>
        </w:rPr>
        <w:t>：</w:t>
      </w:r>
      <w:r w:rsidRPr="006E12D1">
        <w:rPr>
          <w:rFonts w:hint="eastAsia"/>
          <w:sz w:val="32"/>
          <w:szCs w:val="32"/>
          <w:u w:val="single"/>
          <w:lang w:eastAsia="zh-CN"/>
        </w:rPr>
        <w:t xml:space="preserve"> </w:t>
      </w:r>
    </w:p>
    <w:p w14:paraId="5E8131E6" w14:textId="3E123C45" w:rsidR="00752EBF" w:rsidRPr="006E12D1" w:rsidRDefault="00752EBF" w:rsidP="00752EBF">
      <w:pPr>
        <w:spacing w:afterLines="50" w:after="120" w:line="360" w:lineRule="auto"/>
        <w:ind w:leftChars="442" w:left="1061" w:firstLineChars="337" w:firstLine="1078"/>
        <w:rPr>
          <w:sz w:val="32"/>
          <w:szCs w:val="32"/>
          <w:u w:val="single"/>
          <w:lang w:eastAsia="zh-CN"/>
        </w:rPr>
      </w:pPr>
      <w:r w:rsidRPr="006E12D1">
        <w:rPr>
          <w:rFonts w:hint="eastAsia"/>
          <w:sz w:val="32"/>
          <w:szCs w:val="32"/>
          <w:lang w:eastAsia="zh-CN"/>
        </w:rPr>
        <w:t>专</w:t>
      </w:r>
      <w:r>
        <w:rPr>
          <w:rFonts w:hint="eastAsia"/>
          <w:sz w:val="32"/>
          <w:szCs w:val="32"/>
          <w:lang w:eastAsia="zh-CN"/>
        </w:rPr>
        <w:t xml:space="preserve">   </w:t>
      </w:r>
      <w:r w:rsidRPr="006E12D1">
        <w:rPr>
          <w:rFonts w:hint="eastAsia"/>
          <w:sz w:val="32"/>
          <w:szCs w:val="32"/>
          <w:lang w:eastAsia="zh-CN"/>
        </w:rPr>
        <w:t>业</w:t>
      </w:r>
      <w:r w:rsidRPr="006E12D1">
        <w:rPr>
          <w:sz w:val="32"/>
          <w:szCs w:val="32"/>
          <w:lang w:eastAsia="zh-CN"/>
        </w:rPr>
        <w:t>：</w:t>
      </w:r>
      <w:r w:rsidRPr="006E12D1">
        <w:rPr>
          <w:rFonts w:hint="eastAsia"/>
          <w:sz w:val="32"/>
          <w:szCs w:val="32"/>
          <w:u w:val="single"/>
          <w:lang w:eastAsia="zh-CN"/>
        </w:rPr>
        <w:t xml:space="preserve">  </w:t>
      </w:r>
      <w:r w:rsidRPr="006E12D1">
        <w:rPr>
          <w:sz w:val="32"/>
          <w:szCs w:val="32"/>
          <w:u w:val="single"/>
          <w:lang w:eastAsia="zh-CN"/>
        </w:rPr>
        <w:tab/>
      </w:r>
      <w:r>
        <w:rPr>
          <w:rFonts w:hint="eastAsia"/>
          <w:sz w:val="32"/>
          <w:szCs w:val="32"/>
          <w:u w:val="single"/>
          <w:lang w:eastAsia="zh-CN"/>
        </w:rPr>
        <w:t xml:space="preserve">  </w:t>
      </w:r>
      <w:r w:rsidRPr="006E12D1">
        <w:rPr>
          <w:sz w:val="32"/>
          <w:szCs w:val="32"/>
          <w:u w:val="single"/>
          <w:lang w:eastAsia="zh-CN"/>
        </w:rPr>
        <w:tab/>
      </w:r>
    </w:p>
    <w:p w14:paraId="1D643F24" w14:textId="5C9EF303" w:rsidR="00752EBF" w:rsidRPr="006E12D1" w:rsidRDefault="00752EBF" w:rsidP="00752EBF">
      <w:pPr>
        <w:spacing w:afterLines="50" w:after="120" w:line="360" w:lineRule="auto"/>
        <w:ind w:leftChars="442" w:left="1061" w:firstLineChars="337" w:firstLine="1078"/>
        <w:rPr>
          <w:sz w:val="32"/>
          <w:szCs w:val="32"/>
          <w:lang w:eastAsia="zh-CN"/>
        </w:rPr>
      </w:pPr>
      <w:r w:rsidRPr="006E12D1">
        <w:rPr>
          <w:rFonts w:hint="eastAsia"/>
          <w:sz w:val="32"/>
          <w:szCs w:val="32"/>
          <w:lang w:eastAsia="zh-CN"/>
        </w:rPr>
        <w:t>年</w:t>
      </w:r>
      <w:r>
        <w:rPr>
          <w:rFonts w:hint="eastAsia"/>
          <w:sz w:val="32"/>
          <w:szCs w:val="32"/>
          <w:lang w:eastAsia="zh-CN"/>
        </w:rPr>
        <w:t xml:space="preserve">   </w:t>
      </w:r>
      <w:r w:rsidRPr="006E12D1">
        <w:rPr>
          <w:rFonts w:hint="eastAsia"/>
          <w:sz w:val="32"/>
          <w:szCs w:val="32"/>
          <w:lang w:eastAsia="zh-CN"/>
        </w:rPr>
        <w:t>级</w:t>
      </w:r>
      <w:r w:rsidRPr="006E12D1">
        <w:rPr>
          <w:sz w:val="32"/>
          <w:szCs w:val="32"/>
          <w:lang w:eastAsia="zh-CN"/>
        </w:rPr>
        <w:t>：</w:t>
      </w:r>
      <w:r w:rsidRPr="006E12D1">
        <w:rPr>
          <w:rFonts w:hint="eastAsia"/>
          <w:sz w:val="32"/>
          <w:szCs w:val="32"/>
          <w:u w:val="single"/>
          <w:lang w:eastAsia="zh-CN"/>
        </w:rPr>
        <w:t xml:space="preserve">    </w:t>
      </w:r>
      <w:r w:rsidRPr="006E12D1">
        <w:rPr>
          <w:sz w:val="32"/>
          <w:szCs w:val="32"/>
          <w:u w:val="single"/>
          <w:lang w:eastAsia="zh-CN"/>
        </w:rPr>
        <w:tab/>
      </w:r>
      <w:r w:rsidRPr="006E12D1">
        <w:rPr>
          <w:sz w:val="32"/>
          <w:szCs w:val="32"/>
          <w:u w:val="single"/>
          <w:lang w:eastAsia="zh-CN"/>
        </w:rPr>
        <w:tab/>
      </w:r>
      <w:r>
        <w:rPr>
          <w:rFonts w:hint="eastAsia"/>
          <w:sz w:val="32"/>
          <w:szCs w:val="32"/>
          <w:u w:val="single"/>
          <w:lang w:eastAsia="zh-CN"/>
        </w:rPr>
        <w:t xml:space="preserve">  </w:t>
      </w:r>
      <w:r w:rsidRPr="006E12D1">
        <w:rPr>
          <w:rFonts w:hint="eastAsia"/>
          <w:sz w:val="32"/>
          <w:szCs w:val="32"/>
          <w:u w:val="single"/>
          <w:lang w:eastAsia="zh-CN"/>
        </w:rPr>
        <w:t xml:space="preserve"> </w:t>
      </w:r>
    </w:p>
    <w:p w14:paraId="29D701D9" w14:textId="58DDB306" w:rsidR="00752EBF" w:rsidRPr="006E12D1" w:rsidRDefault="00752EBF" w:rsidP="00752EBF">
      <w:pPr>
        <w:spacing w:afterLines="50" w:after="120" w:line="360" w:lineRule="auto"/>
        <w:ind w:leftChars="442" w:left="1061" w:firstLineChars="337" w:firstLine="1078"/>
        <w:rPr>
          <w:sz w:val="32"/>
          <w:szCs w:val="32"/>
          <w:u w:val="single"/>
          <w:lang w:eastAsia="zh-CN"/>
        </w:rPr>
      </w:pPr>
      <w:r w:rsidRPr="006E12D1">
        <w:rPr>
          <w:sz w:val="32"/>
          <w:szCs w:val="32"/>
          <w:lang w:eastAsia="zh-CN"/>
        </w:rPr>
        <w:t>姓</w:t>
      </w:r>
      <w:r>
        <w:rPr>
          <w:rFonts w:hint="eastAsia"/>
          <w:sz w:val="32"/>
          <w:szCs w:val="32"/>
          <w:lang w:eastAsia="zh-CN"/>
        </w:rPr>
        <w:t xml:space="preserve">   </w:t>
      </w:r>
      <w:r w:rsidRPr="006E12D1">
        <w:rPr>
          <w:sz w:val="32"/>
          <w:szCs w:val="32"/>
          <w:lang w:eastAsia="zh-CN"/>
        </w:rPr>
        <w:t>名：</w:t>
      </w:r>
      <w:r w:rsidRPr="006E12D1">
        <w:rPr>
          <w:rFonts w:hint="eastAsia"/>
          <w:sz w:val="32"/>
          <w:szCs w:val="32"/>
          <w:u w:val="single"/>
          <w:lang w:eastAsia="zh-CN"/>
        </w:rPr>
        <w:t xml:space="preserve">  </w:t>
      </w:r>
      <w:r>
        <w:rPr>
          <w:rFonts w:hint="eastAsia"/>
          <w:sz w:val="32"/>
          <w:szCs w:val="32"/>
          <w:u w:val="single"/>
          <w:lang w:eastAsia="zh-CN"/>
        </w:rPr>
        <w:t xml:space="preserve"> </w:t>
      </w:r>
      <w:r w:rsidRPr="006E12D1">
        <w:rPr>
          <w:rFonts w:hint="eastAsia"/>
          <w:sz w:val="32"/>
          <w:szCs w:val="32"/>
          <w:u w:val="single"/>
          <w:lang w:eastAsia="zh-CN"/>
        </w:rPr>
        <w:t xml:space="preserve"> </w:t>
      </w:r>
      <w:r w:rsidRPr="006E12D1">
        <w:rPr>
          <w:sz w:val="32"/>
          <w:szCs w:val="32"/>
          <w:u w:val="single"/>
          <w:lang w:eastAsia="zh-CN"/>
        </w:rPr>
        <w:t xml:space="preserve"> </w:t>
      </w:r>
      <w:r>
        <w:rPr>
          <w:rFonts w:hint="eastAsia"/>
          <w:sz w:val="32"/>
          <w:szCs w:val="32"/>
          <w:u w:val="single"/>
          <w:lang w:eastAsia="zh-CN"/>
        </w:rPr>
        <w:t xml:space="preserve">     </w:t>
      </w:r>
    </w:p>
    <w:p w14:paraId="386EBD65" w14:textId="4C29CD76" w:rsidR="00752EBF" w:rsidRPr="006E12D1" w:rsidRDefault="00752EBF" w:rsidP="00752EBF">
      <w:pPr>
        <w:spacing w:afterLines="50" w:after="120" w:line="360" w:lineRule="auto"/>
        <w:ind w:leftChars="442" w:left="1061" w:firstLineChars="337" w:firstLine="1078"/>
        <w:rPr>
          <w:sz w:val="32"/>
          <w:szCs w:val="32"/>
          <w:u w:val="single"/>
          <w:lang w:eastAsia="zh-CN"/>
        </w:rPr>
      </w:pPr>
      <w:r w:rsidRPr="006E12D1">
        <w:rPr>
          <w:sz w:val="32"/>
          <w:szCs w:val="32"/>
          <w:lang w:eastAsia="zh-CN"/>
        </w:rPr>
        <w:t>班</w:t>
      </w:r>
      <w:r>
        <w:rPr>
          <w:rFonts w:hint="eastAsia"/>
          <w:sz w:val="32"/>
          <w:szCs w:val="32"/>
          <w:lang w:eastAsia="zh-CN"/>
        </w:rPr>
        <w:t xml:space="preserve">   </w:t>
      </w:r>
      <w:r w:rsidRPr="006E12D1">
        <w:rPr>
          <w:sz w:val="32"/>
          <w:szCs w:val="32"/>
          <w:lang w:eastAsia="zh-CN"/>
        </w:rPr>
        <w:t>级：</w:t>
      </w:r>
      <w:bookmarkStart w:id="0" w:name="_Hlk42759716"/>
      <w:r w:rsidRPr="006E12D1">
        <w:rPr>
          <w:sz w:val="32"/>
          <w:szCs w:val="32"/>
          <w:u w:val="single"/>
          <w:lang w:eastAsia="zh-CN"/>
        </w:rPr>
        <w:t xml:space="preserve">  </w:t>
      </w:r>
      <w:r w:rsidRPr="006E12D1">
        <w:rPr>
          <w:rFonts w:hint="eastAsia"/>
          <w:sz w:val="32"/>
          <w:szCs w:val="32"/>
          <w:u w:val="single"/>
          <w:lang w:eastAsia="zh-CN"/>
        </w:rPr>
        <w:t xml:space="preserve">  </w:t>
      </w:r>
      <w:r w:rsidRPr="006E12D1">
        <w:rPr>
          <w:sz w:val="32"/>
          <w:szCs w:val="32"/>
          <w:u w:val="single"/>
          <w:lang w:eastAsia="zh-CN"/>
        </w:rPr>
        <w:tab/>
      </w:r>
      <w:r w:rsidRPr="006E12D1">
        <w:rPr>
          <w:sz w:val="32"/>
          <w:szCs w:val="32"/>
          <w:u w:val="single"/>
          <w:lang w:eastAsia="zh-CN"/>
        </w:rPr>
        <w:tab/>
      </w:r>
      <w:bookmarkEnd w:id="0"/>
    </w:p>
    <w:p w14:paraId="0B64A42F" w14:textId="7ABC115D" w:rsidR="00752EBF" w:rsidRPr="006E12D1" w:rsidRDefault="00752EBF" w:rsidP="00752EBF">
      <w:pPr>
        <w:spacing w:afterLines="50" w:after="120" w:line="360" w:lineRule="auto"/>
        <w:ind w:leftChars="442" w:left="1061" w:firstLineChars="337" w:firstLine="1078"/>
        <w:rPr>
          <w:rFonts w:eastAsia="楷体_GB2312"/>
          <w:sz w:val="32"/>
          <w:szCs w:val="32"/>
          <w:u w:val="single"/>
          <w:lang w:eastAsia="zh-CN"/>
        </w:rPr>
      </w:pPr>
      <w:r w:rsidRPr="006E12D1">
        <w:rPr>
          <w:sz w:val="32"/>
          <w:szCs w:val="32"/>
          <w:lang w:eastAsia="zh-CN"/>
        </w:rPr>
        <w:t>学</w:t>
      </w:r>
      <w:r>
        <w:rPr>
          <w:rFonts w:hint="eastAsia"/>
          <w:sz w:val="32"/>
          <w:szCs w:val="32"/>
          <w:lang w:eastAsia="zh-CN"/>
        </w:rPr>
        <w:t xml:space="preserve">   </w:t>
      </w:r>
      <w:r w:rsidRPr="006E12D1">
        <w:rPr>
          <w:sz w:val="32"/>
          <w:szCs w:val="32"/>
          <w:lang w:eastAsia="zh-CN"/>
        </w:rPr>
        <w:t>号：</w:t>
      </w:r>
      <w:r w:rsidRPr="006E12D1">
        <w:rPr>
          <w:sz w:val="32"/>
          <w:szCs w:val="32"/>
          <w:u w:val="single"/>
          <w:lang w:eastAsia="zh-CN"/>
        </w:rPr>
        <w:t xml:space="preserve">  </w:t>
      </w:r>
      <w:r w:rsidRPr="006E12D1">
        <w:rPr>
          <w:rFonts w:hint="eastAsia"/>
          <w:sz w:val="32"/>
          <w:szCs w:val="32"/>
          <w:u w:val="single"/>
          <w:lang w:eastAsia="zh-CN"/>
        </w:rPr>
        <w:t xml:space="preserve"> </w:t>
      </w:r>
      <w:r w:rsidRPr="006E12D1">
        <w:rPr>
          <w:rFonts w:eastAsia="楷体_GB2312"/>
          <w:sz w:val="32"/>
          <w:szCs w:val="32"/>
          <w:u w:val="single"/>
          <w:lang w:eastAsia="zh-CN"/>
        </w:rPr>
        <w:tab/>
      </w:r>
    </w:p>
    <w:p w14:paraId="2EFB6668" w14:textId="1BF31366" w:rsidR="00752EBF" w:rsidRPr="006E12D1" w:rsidRDefault="00752EBF" w:rsidP="00752EBF">
      <w:pPr>
        <w:spacing w:afterLines="50" w:after="120" w:line="360" w:lineRule="auto"/>
        <w:ind w:leftChars="442" w:left="1061" w:firstLineChars="337" w:firstLine="1078"/>
        <w:rPr>
          <w:rFonts w:eastAsia="楷体_GB2312"/>
          <w:sz w:val="32"/>
          <w:szCs w:val="32"/>
          <w:u w:val="single"/>
          <w:lang w:eastAsia="zh-CN"/>
        </w:rPr>
      </w:pPr>
      <w:r w:rsidRPr="006E12D1">
        <w:rPr>
          <w:rFonts w:hint="eastAsia"/>
          <w:sz w:val="32"/>
          <w:szCs w:val="32"/>
          <w:lang w:eastAsia="zh-CN"/>
        </w:rPr>
        <w:t>指导教师</w:t>
      </w:r>
      <w:r w:rsidRPr="006E12D1">
        <w:rPr>
          <w:sz w:val="32"/>
          <w:szCs w:val="32"/>
          <w:lang w:eastAsia="zh-CN"/>
        </w:rPr>
        <w:t>：</w:t>
      </w:r>
      <w:r w:rsidRPr="006E12D1">
        <w:rPr>
          <w:sz w:val="32"/>
          <w:szCs w:val="32"/>
          <w:u w:val="single"/>
          <w:lang w:eastAsia="zh-CN"/>
        </w:rPr>
        <w:t xml:space="preserve">  </w:t>
      </w:r>
      <w:r w:rsidRPr="006E12D1">
        <w:rPr>
          <w:rFonts w:hint="eastAsia"/>
          <w:sz w:val="32"/>
          <w:szCs w:val="32"/>
          <w:u w:val="single"/>
          <w:lang w:eastAsia="zh-CN"/>
        </w:rPr>
        <w:t xml:space="preserve"> </w:t>
      </w:r>
      <w:r>
        <w:rPr>
          <w:rFonts w:hint="eastAsia"/>
          <w:sz w:val="32"/>
          <w:szCs w:val="32"/>
          <w:u w:val="single"/>
          <w:lang w:eastAsia="zh-CN"/>
        </w:rPr>
        <w:t xml:space="preserve">   </w:t>
      </w:r>
      <w:r w:rsidRPr="006E12D1">
        <w:rPr>
          <w:sz w:val="32"/>
          <w:szCs w:val="32"/>
          <w:u w:val="single"/>
          <w:lang w:eastAsia="zh-CN"/>
        </w:rPr>
        <w:tab/>
      </w:r>
    </w:p>
    <w:p w14:paraId="56475712" w14:textId="3EB9655A" w:rsidR="00832BEC" w:rsidRDefault="00752EBF" w:rsidP="00704305">
      <w:pPr>
        <w:spacing w:after="80" w:line="331" w:lineRule="auto"/>
        <w:ind w:firstLine="480"/>
        <w:rPr>
          <w:lang w:eastAsia="zh-CN"/>
        </w:rPr>
      </w:pPr>
      <w:r w:rsidRPr="006E12D1">
        <w:rPr>
          <w:rFonts w:hint="eastAsia"/>
          <w:lang w:eastAsia="zh-CN"/>
        </w:rPr>
        <w:t xml:space="preserve"> </w:t>
      </w:r>
      <w:r>
        <w:rPr>
          <w:lang w:eastAsia="zh-CN"/>
        </w:rPr>
        <w:br w:type="page"/>
      </w:r>
    </w:p>
    <w:p w14:paraId="09E4346B" w14:textId="77777777" w:rsidR="00832BEC" w:rsidRDefault="00000000">
      <w:pPr>
        <w:spacing w:before="120" w:after="120" w:line="360" w:lineRule="auto"/>
      </w:pPr>
      <w:r>
        <w:rPr>
          <w:rFonts w:eastAsia="黑体"/>
          <w:b/>
          <w:sz w:val="32"/>
        </w:rPr>
        <w:lastRenderedPageBreak/>
        <w:t>一、实验目的</w:t>
      </w:r>
    </w:p>
    <w:p w14:paraId="12BBAF69" w14:textId="77777777" w:rsidR="00832BEC" w:rsidRDefault="00000000" w:rsidP="003A0B13">
      <w:pPr>
        <w:pStyle w:val="ae"/>
        <w:numPr>
          <w:ilvl w:val="0"/>
          <w:numId w:val="10"/>
        </w:numPr>
        <w:spacing w:after="0" w:line="360" w:lineRule="auto"/>
      </w:pPr>
      <w:r>
        <w:t>熟悉</w:t>
      </w:r>
      <w:r>
        <w:t xml:space="preserve"> Altium Designer </w:t>
      </w:r>
      <w:r>
        <w:t>中原理图库、</w:t>
      </w:r>
      <w:r>
        <w:t xml:space="preserve">PCB </w:t>
      </w:r>
      <w:r>
        <w:t>封装库、原理图文件以及</w:t>
      </w:r>
      <w:r>
        <w:t xml:space="preserve"> PCB </w:t>
      </w:r>
      <w:r>
        <w:t>文件的创建方法，掌握从器件绘制到电路实现的完整设计流程。</w:t>
      </w:r>
    </w:p>
    <w:p w14:paraId="45450E02" w14:textId="77777777" w:rsidR="00832BEC" w:rsidRDefault="00000000" w:rsidP="003A0B13">
      <w:pPr>
        <w:pStyle w:val="ae"/>
        <w:numPr>
          <w:ilvl w:val="0"/>
          <w:numId w:val="10"/>
        </w:numPr>
        <w:spacing w:after="0" w:line="360" w:lineRule="auto"/>
        <w:rPr>
          <w:lang w:eastAsia="zh-CN"/>
        </w:rPr>
      </w:pPr>
      <w:r>
        <w:rPr>
          <w:lang w:eastAsia="zh-CN"/>
        </w:rPr>
        <w:t>理解</w:t>
      </w:r>
      <w:r>
        <w:rPr>
          <w:lang w:eastAsia="zh-CN"/>
        </w:rPr>
        <w:t xml:space="preserve"> STM32 </w:t>
      </w:r>
      <w:r>
        <w:rPr>
          <w:lang w:eastAsia="zh-CN"/>
        </w:rPr>
        <w:t>最小系统的基本组成及其工作机理，重点认识电源、复位、时钟、存储与接口等基础模块在单片机系统中的作用。</w:t>
      </w:r>
    </w:p>
    <w:p w14:paraId="05374BC8" w14:textId="3083031E" w:rsidR="00832BEC" w:rsidRDefault="00000000" w:rsidP="003A0B13">
      <w:pPr>
        <w:pStyle w:val="ae"/>
        <w:numPr>
          <w:ilvl w:val="0"/>
          <w:numId w:val="10"/>
        </w:numPr>
        <w:spacing w:after="0" w:line="360" w:lineRule="auto"/>
        <w:rPr>
          <w:lang w:eastAsia="zh-CN"/>
        </w:rPr>
      </w:pPr>
      <w:r>
        <w:rPr>
          <w:lang w:eastAsia="zh-CN"/>
        </w:rPr>
        <w:t>掌握器件符号建立</w:t>
      </w:r>
      <w:r>
        <w:rPr>
          <w:lang w:eastAsia="zh-CN"/>
        </w:rPr>
        <w:t>—</w:t>
      </w:r>
      <w:r>
        <w:rPr>
          <w:lang w:eastAsia="zh-CN"/>
        </w:rPr>
        <w:t>封装建立</w:t>
      </w:r>
      <w:r>
        <w:rPr>
          <w:lang w:eastAsia="zh-CN"/>
        </w:rPr>
        <w:t>—</w:t>
      </w:r>
      <w:r>
        <w:rPr>
          <w:lang w:eastAsia="zh-CN"/>
        </w:rPr>
        <w:t>原理图连接</w:t>
      </w:r>
      <w:r>
        <w:rPr>
          <w:lang w:eastAsia="zh-CN"/>
        </w:rPr>
        <w:t>—</w:t>
      </w:r>
      <w:r>
        <w:rPr>
          <w:lang w:eastAsia="zh-CN"/>
        </w:rPr>
        <w:t>工程编译</w:t>
      </w:r>
      <w:r>
        <w:rPr>
          <w:lang w:eastAsia="zh-CN"/>
        </w:rPr>
        <w:t>—</w:t>
      </w:r>
      <w:r>
        <w:rPr>
          <w:lang w:eastAsia="zh-CN"/>
        </w:rPr>
        <w:t>封装管理</w:t>
      </w:r>
      <w:r>
        <w:rPr>
          <w:lang w:eastAsia="zh-CN"/>
        </w:rPr>
        <w:t>—</w:t>
      </w:r>
      <w:r>
        <w:rPr>
          <w:lang w:eastAsia="zh-CN"/>
        </w:rPr>
        <w:t>更新</w:t>
      </w:r>
      <w:r>
        <w:rPr>
          <w:lang w:eastAsia="zh-CN"/>
        </w:rPr>
        <w:t xml:space="preserve"> PCB—</w:t>
      </w:r>
      <w:r>
        <w:rPr>
          <w:lang w:eastAsia="zh-CN"/>
        </w:rPr>
        <w:t>规则设置</w:t>
      </w:r>
      <w:r>
        <w:rPr>
          <w:lang w:eastAsia="zh-CN"/>
        </w:rPr>
        <w:t>—</w:t>
      </w:r>
      <w:r>
        <w:rPr>
          <w:lang w:eastAsia="zh-CN"/>
        </w:rPr>
        <w:t>布局布线</w:t>
      </w:r>
      <w:r>
        <w:rPr>
          <w:lang w:eastAsia="zh-CN"/>
        </w:rPr>
        <w:t>—</w:t>
      </w:r>
      <w:r>
        <w:rPr>
          <w:lang w:eastAsia="zh-CN"/>
        </w:rPr>
        <w:t>铺铜</w:t>
      </w:r>
      <w:r>
        <w:rPr>
          <w:lang w:eastAsia="zh-CN"/>
        </w:rPr>
        <w:t xml:space="preserve">—DRC </w:t>
      </w:r>
      <w:r>
        <w:rPr>
          <w:lang w:eastAsia="zh-CN"/>
        </w:rPr>
        <w:t>检查的工程实现链路。</w:t>
      </w:r>
    </w:p>
    <w:p w14:paraId="3562DE18" w14:textId="77777777" w:rsidR="00832BEC" w:rsidRDefault="00000000" w:rsidP="003A0B13">
      <w:pPr>
        <w:pStyle w:val="ae"/>
        <w:numPr>
          <w:ilvl w:val="0"/>
          <w:numId w:val="10"/>
        </w:numPr>
        <w:spacing w:after="0" w:line="360" w:lineRule="auto"/>
        <w:rPr>
          <w:lang w:eastAsia="zh-CN"/>
        </w:rPr>
      </w:pPr>
      <w:r>
        <w:rPr>
          <w:lang w:eastAsia="zh-CN"/>
        </w:rPr>
        <w:t>学会根据网络的重要程度设置不同布线宽度，理解电源线、地线与普通信号线在线宽、回流路径及抗干扰方面的差异。</w:t>
      </w:r>
    </w:p>
    <w:p w14:paraId="2CEF1F87" w14:textId="77777777" w:rsidR="00832BEC" w:rsidRDefault="00000000" w:rsidP="003A0B13">
      <w:pPr>
        <w:pStyle w:val="ae"/>
        <w:numPr>
          <w:ilvl w:val="0"/>
          <w:numId w:val="10"/>
        </w:numPr>
        <w:spacing w:after="0" w:line="360" w:lineRule="auto"/>
        <w:rPr>
          <w:lang w:eastAsia="zh-CN"/>
        </w:rPr>
      </w:pPr>
      <w:r>
        <w:rPr>
          <w:lang w:eastAsia="zh-CN"/>
        </w:rPr>
        <w:t>通过本次实验建立对数字电路系统板级设计的基本认识，为后续嵌入式系统、接口电路和综合</w:t>
      </w:r>
      <w:r>
        <w:rPr>
          <w:lang w:eastAsia="zh-CN"/>
        </w:rPr>
        <w:t xml:space="preserve"> PCB </w:t>
      </w:r>
      <w:r>
        <w:rPr>
          <w:lang w:eastAsia="zh-CN"/>
        </w:rPr>
        <w:t>设计打下基础。</w:t>
      </w:r>
    </w:p>
    <w:p w14:paraId="6C994B97" w14:textId="77777777" w:rsidR="00832BEC" w:rsidRDefault="00000000">
      <w:pPr>
        <w:spacing w:before="120" w:after="120" w:line="360" w:lineRule="auto"/>
        <w:rPr>
          <w:lang w:eastAsia="zh-CN"/>
        </w:rPr>
      </w:pPr>
      <w:r>
        <w:rPr>
          <w:rFonts w:eastAsia="黑体"/>
          <w:b/>
          <w:sz w:val="32"/>
          <w:lang w:eastAsia="zh-CN"/>
        </w:rPr>
        <w:t>二、实验内容</w:t>
      </w:r>
    </w:p>
    <w:p w14:paraId="4FF5DFFB" w14:textId="77777777" w:rsidR="00832BEC" w:rsidRDefault="00000000">
      <w:pPr>
        <w:spacing w:before="120" w:after="120" w:line="360" w:lineRule="auto"/>
        <w:rPr>
          <w:lang w:eastAsia="zh-CN"/>
        </w:rPr>
      </w:pPr>
      <w:r>
        <w:rPr>
          <w:rFonts w:eastAsia="黑体"/>
          <w:b/>
          <w:sz w:val="28"/>
          <w:lang w:eastAsia="zh-CN"/>
        </w:rPr>
        <w:t xml:space="preserve">2.1 </w:t>
      </w:r>
      <w:r>
        <w:rPr>
          <w:rFonts w:eastAsia="黑体"/>
          <w:b/>
          <w:sz w:val="28"/>
          <w:lang w:eastAsia="zh-CN"/>
        </w:rPr>
        <w:t>实验任务与基本要求</w:t>
      </w:r>
    </w:p>
    <w:p w14:paraId="269E9167" w14:textId="77777777" w:rsidR="00832BEC" w:rsidRDefault="00000000">
      <w:pPr>
        <w:spacing w:after="0" w:line="360" w:lineRule="auto"/>
        <w:ind w:firstLine="420"/>
        <w:rPr>
          <w:lang w:eastAsia="zh-CN"/>
        </w:rPr>
      </w:pPr>
      <w:r>
        <w:rPr>
          <w:lang w:eastAsia="zh-CN"/>
        </w:rPr>
        <w:t>根据实验指导书要求，实验三的核心任务是完成</w:t>
      </w:r>
      <w:r>
        <w:rPr>
          <w:lang w:eastAsia="zh-CN"/>
        </w:rPr>
        <w:t xml:space="preserve"> STM32 </w:t>
      </w:r>
      <w:r>
        <w:rPr>
          <w:lang w:eastAsia="zh-CN"/>
        </w:rPr>
        <w:t>最小系统的原理图库创建、原理图绘制、</w:t>
      </w:r>
      <w:r>
        <w:rPr>
          <w:lang w:eastAsia="zh-CN"/>
        </w:rPr>
        <w:t xml:space="preserve">PCB </w:t>
      </w:r>
      <w:r>
        <w:rPr>
          <w:lang w:eastAsia="zh-CN"/>
        </w:rPr>
        <w:t>封装库创建以及</w:t>
      </w:r>
      <w:r>
        <w:rPr>
          <w:lang w:eastAsia="zh-CN"/>
        </w:rPr>
        <w:t xml:space="preserve"> PCB </w:t>
      </w:r>
      <w:r>
        <w:rPr>
          <w:lang w:eastAsia="zh-CN"/>
        </w:rPr>
        <w:t>设计。实验步骤中明确要求首先完成</w:t>
      </w:r>
      <w:r>
        <w:rPr>
          <w:lang w:eastAsia="zh-CN"/>
        </w:rPr>
        <w:t xml:space="preserve"> STM32C8T6 </w:t>
      </w:r>
      <w:r>
        <w:rPr>
          <w:lang w:eastAsia="zh-CN"/>
        </w:rPr>
        <w:t>和</w:t>
      </w:r>
      <w:r>
        <w:rPr>
          <w:lang w:eastAsia="zh-CN"/>
        </w:rPr>
        <w:t xml:space="preserve"> AT24C04 </w:t>
      </w:r>
      <w:r>
        <w:rPr>
          <w:lang w:eastAsia="zh-CN"/>
        </w:rPr>
        <w:t>两个主要器件的绘制，然后完成硬件连接，再完成对应封装的建立，其中</w:t>
      </w:r>
      <w:r>
        <w:rPr>
          <w:lang w:eastAsia="zh-CN"/>
        </w:rPr>
        <w:t xml:space="preserve"> STM32C8T6 </w:t>
      </w:r>
      <w:r>
        <w:rPr>
          <w:lang w:eastAsia="zh-CN"/>
        </w:rPr>
        <w:t>采用</w:t>
      </w:r>
      <w:r>
        <w:rPr>
          <w:lang w:eastAsia="zh-CN"/>
        </w:rPr>
        <w:t xml:space="preserve"> LQFP48 </w:t>
      </w:r>
      <w:r>
        <w:rPr>
          <w:lang w:eastAsia="zh-CN"/>
        </w:rPr>
        <w:t>封装，</w:t>
      </w:r>
      <w:r>
        <w:rPr>
          <w:lang w:eastAsia="zh-CN"/>
        </w:rPr>
        <w:t xml:space="preserve">AT24C04 </w:t>
      </w:r>
      <w:r>
        <w:rPr>
          <w:lang w:eastAsia="zh-CN"/>
        </w:rPr>
        <w:t>采用</w:t>
      </w:r>
      <w:r>
        <w:rPr>
          <w:lang w:eastAsia="zh-CN"/>
        </w:rPr>
        <w:t xml:space="preserve"> SOIC-8P </w:t>
      </w:r>
      <w:r>
        <w:rPr>
          <w:lang w:eastAsia="zh-CN"/>
        </w:rPr>
        <w:t>封装；在完成封装关联后导入</w:t>
      </w:r>
      <w:r>
        <w:rPr>
          <w:lang w:eastAsia="zh-CN"/>
        </w:rPr>
        <w:t xml:space="preserve"> PCB</w:t>
      </w:r>
      <w:r>
        <w:rPr>
          <w:lang w:eastAsia="zh-CN"/>
        </w:rPr>
        <w:t>，按原理图位置进行排版，并设置电源</w:t>
      </w:r>
      <w:r>
        <w:rPr>
          <w:lang w:eastAsia="zh-CN"/>
        </w:rPr>
        <w:t>/</w:t>
      </w:r>
      <w:r>
        <w:rPr>
          <w:lang w:eastAsia="zh-CN"/>
        </w:rPr>
        <w:t>地类网络和布线规则，最终完成</w:t>
      </w:r>
      <w:r>
        <w:rPr>
          <w:lang w:eastAsia="zh-CN"/>
        </w:rPr>
        <w:t xml:space="preserve"> 20 mil </w:t>
      </w:r>
      <w:r>
        <w:rPr>
          <w:lang w:eastAsia="zh-CN"/>
        </w:rPr>
        <w:t>电源线、</w:t>
      </w:r>
      <w:r>
        <w:rPr>
          <w:lang w:eastAsia="zh-CN"/>
        </w:rPr>
        <w:t xml:space="preserve">10 mil </w:t>
      </w:r>
      <w:r>
        <w:rPr>
          <w:lang w:eastAsia="zh-CN"/>
        </w:rPr>
        <w:t>普通信号线的</w:t>
      </w:r>
      <w:r>
        <w:rPr>
          <w:lang w:eastAsia="zh-CN"/>
        </w:rPr>
        <w:t xml:space="preserve"> PCB </w:t>
      </w:r>
      <w:r>
        <w:rPr>
          <w:lang w:eastAsia="zh-CN"/>
        </w:rPr>
        <w:t>连接与</w:t>
      </w:r>
      <w:r>
        <w:rPr>
          <w:lang w:eastAsia="zh-CN"/>
        </w:rPr>
        <w:t xml:space="preserve"> GND </w:t>
      </w:r>
      <w:r>
        <w:rPr>
          <w:lang w:eastAsia="zh-CN"/>
        </w:rPr>
        <w:t>铺铜。</w:t>
      </w:r>
    </w:p>
    <w:tbl>
      <w:tblPr>
        <w:tblStyle w:val="aff1"/>
        <w:tblW w:w="0" w:type="auto"/>
        <w:jc w:val="center"/>
        <w:tblLook w:val="04A0" w:firstRow="1" w:lastRow="0" w:firstColumn="1" w:lastColumn="0" w:noHBand="0" w:noVBand="1"/>
      </w:tblPr>
      <w:tblGrid>
        <w:gridCol w:w="4394"/>
        <w:gridCol w:w="4394"/>
      </w:tblGrid>
      <w:tr w:rsidR="00832BEC" w14:paraId="468E0CFB" w14:textId="77777777">
        <w:trPr>
          <w:jc w:val="center"/>
        </w:trPr>
        <w:tc>
          <w:tcPr>
            <w:tcW w:w="4394" w:type="dxa"/>
          </w:tcPr>
          <w:p w14:paraId="2C3CE181" w14:textId="77777777" w:rsidR="00832BEC" w:rsidRDefault="00000000" w:rsidP="003A0B13">
            <w:pPr>
              <w:jc w:val="center"/>
            </w:pPr>
            <w:r>
              <w:rPr>
                <w:rFonts w:eastAsia="黑体"/>
                <w:b/>
              </w:rPr>
              <w:t>项目</w:t>
            </w:r>
          </w:p>
        </w:tc>
        <w:tc>
          <w:tcPr>
            <w:tcW w:w="4394" w:type="dxa"/>
          </w:tcPr>
          <w:p w14:paraId="36A3D779" w14:textId="77777777" w:rsidR="00832BEC" w:rsidRDefault="00000000" w:rsidP="003A0B13">
            <w:pPr>
              <w:jc w:val="center"/>
            </w:pPr>
            <w:r>
              <w:rPr>
                <w:rFonts w:eastAsia="黑体"/>
                <w:b/>
              </w:rPr>
              <w:t>要求说明</w:t>
            </w:r>
          </w:p>
        </w:tc>
      </w:tr>
      <w:tr w:rsidR="00832BEC" w14:paraId="62DA0305" w14:textId="77777777">
        <w:trPr>
          <w:jc w:val="center"/>
        </w:trPr>
        <w:tc>
          <w:tcPr>
            <w:tcW w:w="4394" w:type="dxa"/>
          </w:tcPr>
          <w:p w14:paraId="5294D2B9" w14:textId="77777777" w:rsidR="00832BEC" w:rsidRDefault="00000000" w:rsidP="003A0B13">
            <w:pPr>
              <w:jc w:val="center"/>
            </w:pPr>
            <w:r>
              <w:t>原理图库设计</w:t>
            </w:r>
          </w:p>
        </w:tc>
        <w:tc>
          <w:tcPr>
            <w:tcW w:w="4394" w:type="dxa"/>
          </w:tcPr>
          <w:p w14:paraId="3264DF5F" w14:textId="77777777" w:rsidR="00832BEC" w:rsidRDefault="00000000" w:rsidP="003A0B13">
            <w:pPr>
              <w:jc w:val="center"/>
              <w:rPr>
                <w:lang w:eastAsia="zh-CN"/>
              </w:rPr>
            </w:pPr>
            <w:r>
              <w:rPr>
                <w:lang w:eastAsia="zh-CN"/>
              </w:rPr>
              <w:t>完成</w:t>
            </w:r>
            <w:r>
              <w:rPr>
                <w:lang w:eastAsia="zh-CN"/>
              </w:rPr>
              <w:t xml:space="preserve"> STM32C8T6 </w:t>
            </w:r>
            <w:r>
              <w:rPr>
                <w:lang w:eastAsia="zh-CN"/>
              </w:rPr>
              <w:t>与</w:t>
            </w:r>
            <w:r>
              <w:rPr>
                <w:lang w:eastAsia="zh-CN"/>
              </w:rPr>
              <w:t xml:space="preserve"> AT24C04 </w:t>
            </w:r>
            <w:r>
              <w:rPr>
                <w:lang w:eastAsia="zh-CN"/>
              </w:rPr>
              <w:t>器件符号绘制，保证引脚名称、编号和电气连接关系正确。</w:t>
            </w:r>
          </w:p>
        </w:tc>
      </w:tr>
      <w:tr w:rsidR="00832BEC" w14:paraId="6E96ADEE" w14:textId="77777777">
        <w:trPr>
          <w:jc w:val="center"/>
        </w:trPr>
        <w:tc>
          <w:tcPr>
            <w:tcW w:w="4394" w:type="dxa"/>
          </w:tcPr>
          <w:p w14:paraId="60B2C9E8" w14:textId="77777777" w:rsidR="00832BEC" w:rsidRDefault="00000000" w:rsidP="003A0B13">
            <w:pPr>
              <w:jc w:val="center"/>
            </w:pPr>
            <w:r>
              <w:t>原理图设计</w:t>
            </w:r>
          </w:p>
        </w:tc>
        <w:tc>
          <w:tcPr>
            <w:tcW w:w="4394" w:type="dxa"/>
          </w:tcPr>
          <w:p w14:paraId="45F8A31F" w14:textId="77777777" w:rsidR="00832BEC" w:rsidRDefault="00000000" w:rsidP="003A0B13">
            <w:pPr>
              <w:jc w:val="center"/>
              <w:rPr>
                <w:lang w:eastAsia="zh-CN"/>
              </w:rPr>
            </w:pPr>
            <w:r>
              <w:rPr>
                <w:lang w:eastAsia="zh-CN"/>
              </w:rPr>
              <w:t>完成</w:t>
            </w:r>
            <w:r>
              <w:rPr>
                <w:lang w:eastAsia="zh-CN"/>
              </w:rPr>
              <w:t xml:space="preserve"> STM32 </w:t>
            </w:r>
            <w:r>
              <w:rPr>
                <w:lang w:eastAsia="zh-CN"/>
              </w:rPr>
              <w:t>最小系统原理图连接，系统应具备最基本的供电、复位、时钟和存储支撑能力。</w:t>
            </w:r>
          </w:p>
        </w:tc>
      </w:tr>
      <w:tr w:rsidR="00832BEC" w14:paraId="2555D3E1" w14:textId="77777777">
        <w:trPr>
          <w:jc w:val="center"/>
        </w:trPr>
        <w:tc>
          <w:tcPr>
            <w:tcW w:w="4394" w:type="dxa"/>
          </w:tcPr>
          <w:p w14:paraId="259B8337" w14:textId="77777777" w:rsidR="00832BEC" w:rsidRDefault="00000000" w:rsidP="003A0B13">
            <w:pPr>
              <w:jc w:val="center"/>
            </w:pPr>
            <w:r>
              <w:t>封装库设计</w:t>
            </w:r>
          </w:p>
        </w:tc>
        <w:tc>
          <w:tcPr>
            <w:tcW w:w="4394" w:type="dxa"/>
          </w:tcPr>
          <w:p w14:paraId="5A05A347" w14:textId="77777777" w:rsidR="00832BEC" w:rsidRDefault="00000000" w:rsidP="003A0B13">
            <w:pPr>
              <w:jc w:val="center"/>
              <w:rPr>
                <w:lang w:eastAsia="zh-CN"/>
              </w:rPr>
            </w:pPr>
            <w:r>
              <w:rPr>
                <w:lang w:eastAsia="zh-CN"/>
              </w:rPr>
              <w:t>完成</w:t>
            </w:r>
            <w:r>
              <w:rPr>
                <w:lang w:eastAsia="zh-CN"/>
              </w:rPr>
              <w:t xml:space="preserve"> LQFP48 </w:t>
            </w:r>
            <w:r>
              <w:rPr>
                <w:lang w:eastAsia="zh-CN"/>
              </w:rPr>
              <w:t>与</w:t>
            </w:r>
            <w:r>
              <w:rPr>
                <w:lang w:eastAsia="zh-CN"/>
              </w:rPr>
              <w:t xml:space="preserve"> SOIC-8P </w:t>
            </w:r>
            <w:r>
              <w:rPr>
                <w:lang w:eastAsia="zh-CN"/>
              </w:rPr>
              <w:t>封装建立，并保证焊盘编号与原理图器件引脚编号一一对应。</w:t>
            </w:r>
          </w:p>
        </w:tc>
      </w:tr>
      <w:tr w:rsidR="00832BEC" w14:paraId="5ECCF751" w14:textId="77777777">
        <w:trPr>
          <w:jc w:val="center"/>
        </w:trPr>
        <w:tc>
          <w:tcPr>
            <w:tcW w:w="4394" w:type="dxa"/>
          </w:tcPr>
          <w:p w14:paraId="68AE2698" w14:textId="77777777" w:rsidR="00832BEC" w:rsidRDefault="00000000" w:rsidP="003A0B13">
            <w:pPr>
              <w:jc w:val="center"/>
            </w:pPr>
            <w:r>
              <w:t xml:space="preserve">PCB </w:t>
            </w:r>
            <w:r>
              <w:t>设计</w:t>
            </w:r>
          </w:p>
        </w:tc>
        <w:tc>
          <w:tcPr>
            <w:tcW w:w="4394" w:type="dxa"/>
          </w:tcPr>
          <w:p w14:paraId="7C0B7679" w14:textId="77777777" w:rsidR="00832BEC" w:rsidRDefault="00000000" w:rsidP="003A0B13">
            <w:pPr>
              <w:jc w:val="center"/>
              <w:rPr>
                <w:lang w:eastAsia="zh-CN"/>
              </w:rPr>
            </w:pPr>
            <w:r>
              <w:rPr>
                <w:lang w:eastAsia="zh-CN"/>
              </w:rPr>
              <w:t>完成器件导入、布局、布线和铺铜，布局可参考实验给定原理图文件，也可在满足规则前提下自行优化。</w:t>
            </w:r>
          </w:p>
        </w:tc>
      </w:tr>
      <w:tr w:rsidR="00832BEC" w14:paraId="4F32B65D" w14:textId="77777777">
        <w:trPr>
          <w:jc w:val="center"/>
        </w:trPr>
        <w:tc>
          <w:tcPr>
            <w:tcW w:w="4394" w:type="dxa"/>
          </w:tcPr>
          <w:p w14:paraId="7838C5E6" w14:textId="77777777" w:rsidR="00832BEC" w:rsidRDefault="00000000" w:rsidP="003A0B13">
            <w:pPr>
              <w:jc w:val="center"/>
            </w:pPr>
            <w:r>
              <w:lastRenderedPageBreak/>
              <w:t>规则检查</w:t>
            </w:r>
          </w:p>
        </w:tc>
        <w:tc>
          <w:tcPr>
            <w:tcW w:w="4394" w:type="dxa"/>
          </w:tcPr>
          <w:p w14:paraId="350D02D7" w14:textId="77777777" w:rsidR="00832BEC" w:rsidRDefault="00000000" w:rsidP="003A0B13">
            <w:pPr>
              <w:jc w:val="center"/>
              <w:rPr>
                <w:lang w:eastAsia="zh-CN"/>
              </w:rPr>
            </w:pPr>
            <w:r>
              <w:rPr>
                <w:lang w:eastAsia="zh-CN"/>
              </w:rPr>
              <w:t>将电源与地加入独立网络类，设置电源线宽</w:t>
            </w:r>
            <w:r>
              <w:rPr>
                <w:lang w:eastAsia="zh-CN"/>
              </w:rPr>
              <w:t xml:space="preserve"> 20 mil</w:t>
            </w:r>
            <w:r>
              <w:rPr>
                <w:lang w:eastAsia="zh-CN"/>
              </w:rPr>
              <w:t>、普通信号线</w:t>
            </w:r>
            <w:r>
              <w:rPr>
                <w:lang w:eastAsia="zh-CN"/>
              </w:rPr>
              <w:t xml:space="preserve"> 10 mil</w:t>
            </w:r>
            <w:r>
              <w:rPr>
                <w:lang w:eastAsia="zh-CN"/>
              </w:rPr>
              <w:t>，并通过</w:t>
            </w:r>
            <w:r>
              <w:rPr>
                <w:lang w:eastAsia="zh-CN"/>
              </w:rPr>
              <w:t xml:space="preserve"> DRC </w:t>
            </w:r>
            <w:r>
              <w:rPr>
                <w:lang w:eastAsia="zh-CN"/>
              </w:rPr>
              <w:t>检查。</w:t>
            </w:r>
          </w:p>
        </w:tc>
      </w:tr>
    </w:tbl>
    <w:p w14:paraId="678AF9D4" w14:textId="77777777" w:rsidR="00832BEC" w:rsidRDefault="00832BEC">
      <w:pPr>
        <w:rPr>
          <w:lang w:eastAsia="zh-CN"/>
        </w:rPr>
      </w:pPr>
    </w:p>
    <w:p w14:paraId="599F375F" w14:textId="77777777" w:rsidR="00832BEC" w:rsidRDefault="00000000">
      <w:pPr>
        <w:spacing w:before="120" w:after="120" w:line="360" w:lineRule="auto"/>
        <w:rPr>
          <w:lang w:eastAsia="zh-CN"/>
        </w:rPr>
      </w:pPr>
      <w:r>
        <w:rPr>
          <w:rFonts w:eastAsia="黑体"/>
          <w:b/>
          <w:sz w:val="28"/>
          <w:lang w:eastAsia="zh-CN"/>
        </w:rPr>
        <w:t xml:space="preserve">2.2 STM32 </w:t>
      </w:r>
      <w:r>
        <w:rPr>
          <w:rFonts w:eastAsia="黑体"/>
          <w:b/>
          <w:sz w:val="28"/>
          <w:lang w:eastAsia="zh-CN"/>
        </w:rPr>
        <w:t>最小系统实验原理</w:t>
      </w:r>
    </w:p>
    <w:p w14:paraId="4C1C0CEE" w14:textId="0D7916E7" w:rsidR="00832BEC" w:rsidRDefault="00000000">
      <w:pPr>
        <w:spacing w:after="0" w:line="360" w:lineRule="auto"/>
        <w:ind w:firstLine="420"/>
        <w:rPr>
          <w:lang w:eastAsia="zh-CN"/>
        </w:rPr>
      </w:pPr>
      <w:r>
        <w:rPr>
          <w:lang w:eastAsia="zh-CN"/>
        </w:rPr>
        <w:t>最小系统是指在保证单片机能够稳定上电、正常启动、可靠运行并具备最基本程序烧录和外围扩展条件下所需的最少硬件单元集合。对于</w:t>
      </w:r>
      <w:r>
        <w:rPr>
          <w:lang w:eastAsia="zh-CN"/>
        </w:rPr>
        <w:t xml:space="preserve"> STM32 </w:t>
      </w:r>
      <w:r>
        <w:rPr>
          <w:lang w:eastAsia="zh-CN"/>
        </w:rPr>
        <w:t>最小系统而言，其核心并不仅仅是单个主控芯片，而是围绕主控芯片形成的供电网络、复位网络、时钟网络、启动配置网络以及必要的外设或接口网络。只有这些单元配合正确，单片机才能从上电状态进入可执行程序状态。</w:t>
      </w:r>
    </w:p>
    <w:p w14:paraId="6B28E2FF" w14:textId="66603351" w:rsidR="00832BEC" w:rsidRDefault="00000000">
      <w:pPr>
        <w:spacing w:after="0" w:line="360" w:lineRule="auto"/>
        <w:ind w:firstLine="420"/>
        <w:rPr>
          <w:lang w:eastAsia="zh-CN"/>
        </w:rPr>
      </w:pPr>
      <w:r>
        <w:rPr>
          <w:lang w:eastAsia="zh-CN"/>
        </w:rPr>
        <w:t>从系统层次来看，</w:t>
      </w:r>
      <w:r>
        <w:rPr>
          <w:lang w:eastAsia="zh-CN"/>
        </w:rPr>
        <w:t xml:space="preserve">STM32C8T6 </w:t>
      </w:r>
      <w:r>
        <w:rPr>
          <w:lang w:eastAsia="zh-CN"/>
        </w:rPr>
        <w:t>作为控制核心承担程序执行、</w:t>
      </w:r>
      <w:r>
        <w:rPr>
          <w:lang w:eastAsia="zh-CN"/>
        </w:rPr>
        <w:t xml:space="preserve">I/O </w:t>
      </w:r>
      <w:r>
        <w:rPr>
          <w:lang w:eastAsia="zh-CN"/>
        </w:rPr>
        <w:t>控制和外设管理等任务；</w:t>
      </w:r>
      <w:r>
        <w:rPr>
          <w:lang w:eastAsia="zh-CN"/>
        </w:rPr>
        <w:t xml:space="preserve">AT24C04 </w:t>
      </w:r>
      <w:r>
        <w:rPr>
          <w:lang w:eastAsia="zh-CN"/>
        </w:rPr>
        <w:t>作为外部串行</w:t>
      </w:r>
      <w:r>
        <w:rPr>
          <w:lang w:eastAsia="zh-CN"/>
        </w:rPr>
        <w:t xml:space="preserve"> EEPROM</w:t>
      </w:r>
      <w:r>
        <w:rPr>
          <w:lang w:eastAsia="zh-CN"/>
        </w:rPr>
        <w:t>，可为系统提供参数保存、掉电数据保存或简单配置信息存储功能。通过在原理图中完成二者及其外围连接，可以使电路既体现最小系统的基本结构，又包含一定的外部存储扩展功能，使实验具有更完整的工程意义。</w:t>
      </w:r>
    </w:p>
    <w:p w14:paraId="4D3C4854" w14:textId="7DBF933D" w:rsidR="00832BEC" w:rsidRDefault="00000000">
      <w:pPr>
        <w:spacing w:before="120" w:after="120" w:line="360" w:lineRule="auto"/>
        <w:rPr>
          <w:lang w:eastAsia="zh-CN"/>
        </w:rPr>
      </w:pPr>
      <w:r>
        <w:rPr>
          <w:rFonts w:eastAsia="黑体"/>
          <w:b/>
          <w:sz w:val="28"/>
          <w:lang w:eastAsia="zh-CN"/>
        </w:rPr>
        <w:t>2.2.</w:t>
      </w:r>
      <w:r w:rsidR="003A0B13">
        <w:rPr>
          <w:rFonts w:eastAsia="黑体" w:hint="eastAsia"/>
          <w:b/>
          <w:sz w:val="28"/>
          <w:lang w:eastAsia="zh-CN"/>
        </w:rPr>
        <w:t>1</w:t>
      </w:r>
      <w:r>
        <w:rPr>
          <w:rFonts w:eastAsia="黑体"/>
          <w:b/>
          <w:sz w:val="28"/>
          <w:lang w:eastAsia="zh-CN"/>
        </w:rPr>
        <w:t xml:space="preserve"> </w:t>
      </w:r>
      <w:r>
        <w:rPr>
          <w:rFonts w:eastAsia="黑体"/>
          <w:b/>
          <w:sz w:val="28"/>
          <w:lang w:eastAsia="zh-CN"/>
        </w:rPr>
        <w:t>复位电路原理</w:t>
      </w:r>
    </w:p>
    <w:p w14:paraId="1CAFAC5D" w14:textId="77777777" w:rsidR="00832BEC" w:rsidRDefault="00000000">
      <w:pPr>
        <w:spacing w:after="0" w:line="360" w:lineRule="auto"/>
        <w:ind w:firstLine="420"/>
        <w:rPr>
          <w:lang w:eastAsia="zh-CN"/>
        </w:rPr>
      </w:pPr>
      <w:r>
        <w:rPr>
          <w:lang w:eastAsia="zh-CN"/>
        </w:rPr>
        <w:t>复位电路的作用是在系统上电初期或运行异常时，将单片机内部状态恢复到预定初始状态。一般情况下，复位网络会通过上拉电阻、按键及电容构成简单的</w:t>
      </w:r>
      <w:r>
        <w:rPr>
          <w:lang w:eastAsia="zh-CN"/>
        </w:rPr>
        <w:t xml:space="preserve"> RC </w:t>
      </w:r>
      <w:r>
        <w:rPr>
          <w:lang w:eastAsia="zh-CN"/>
        </w:rPr>
        <w:t>复位支路。在系统上电瞬间，电容两端电压不能突变，复位引脚电压将经历一个由低到高的变化过程，待达到单片机规定的释放门限后，主控开始执行启动流程。</w:t>
      </w:r>
    </w:p>
    <w:p w14:paraId="1A742A34" w14:textId="139D914E" w:rsidR="00832BEC" w:rsidRDefault="00000000">
      <w:pPr>
        <w:spacing w:after="0" w:line="360" w:lineRule="auto"/>
        <w:ind w:firstLine="420"/>
        <w:rPr>
          <w:lang w:eastAsia="zh-CN"/>
        </w:rPr>
      </w:pPr>
      <w:r>
        <w:rPr>
          <w:lang w:eastAsia="zh-CN"/>
        </w:rPr>
        <w:t>当复位端电压跨越内部识别阈值后，系统结束复位状态。该结构虽然简单，但在工程中十分重要，因为它直接影响上电启动的可靠性。若复位回路设计不当，则可能导致上电不稳定、程序不能正常启动或异常复位。</w:t>
      </w:r>
    </w:p>
    <w:p w14:paraId="7583CC21" w14:textId="0FF70892" w:rsidR="00832BEC" w:rsidRDefault="00000000">
      <w:pPr>
        <w:spacing w:before="120" w:after="120" w:line="360" w:lineRule="auto"/>
        <w:rPr>
          <w:lang w:eastAsia="zh-CN"/>
        </w:rPr>
      </w:pPr>
      <w:r>
        <w:rPr>
          <w:rFonts w:eastAsia="黑体"/>
          <w:b/>
          <w:sz w:val="28"/>
          <w:lang w:eastAsia="zh-CN"/>
        </w:rPr>
        <w:t>2.2.</w:t>
      </w:r>
      <w:r w:rsidR="003A0B13">
        <w:rPr>
          <w:rFonts w:eastAsia="黑体" w:hint="eastAsia"/>
          <w:b/>
          <w:sz w:val="28"/>
          <w:lang w:eastAsia="zh-CN"/>
        </w:rPr>
        <w:t>2</w:t>
      </w:r>
      <w:r>
        <w:rPr>
          <w:rFonts w:eastAsia="黑体"/>
          <w:b/>
          <w:sz w:val="28"/>
          <w:lang w:eastAsia="zh-CN"/>
        </w:rPr>
        <w:t xml:space="preserve"> </w:t>
      </w:r>
      <w:r>
        <w:rPr>
          <w:rFonts w:eastAsia="黑体"/>
          <w:b/>
          <w:sz w:val="28"/>
          <w:lang w:eastAsia="zh-CN"/>
        </w:rPr>
        <w:t>时钟电路原理</w:t>
      </w:r>
    </w:p>
    <w:p w14:paraId="5C3AF384" w14:textId="77777777" w:rsidR="00832BEC" w:rsidRDefault="00000000">
      <w:pPr>
        <w:spacing w:after="0" w:line="360" w:lineRule="auto"/>
        <w:ind w:firstLine="420"/>
        <w:rPr>
          <w:lang w:eastAsia="zh-CN"/>
        </w:rPr>
      </w:pPr>
      <w:r>
        <w:rPr>
          <w:lang w:eastAsia="zh-CN"/>
        </w:rPr>
        <w:t>单片机的运行离不开时钟基准。时钟网络决定了</w:t>
      </w:r>
      <w:r>
        <w:rPr>
          <w:lang w:eastAsia="zh-CN"/>
        </w:rPr>
        <w:t xml:space="preserve"> CPU</w:t>
      </w:r>
      <w:r>
        <w:rPr>
          <w:lang w:eastAsia="zh-CN"/>
        </w:rPr>
        <w:t>、总线和外设的工作节拍。最小系统中通常使用外部晶振与负载电容构成振荡电路，为主控提供稳定基准时钟；也可以配合片内</w:t>
      </w:r>
      <w:r>
        <w:rPr>
          <w:lang w:eastAsia="zh-CN"/>
        </w:rPr>
        <w:t xml:space="preserve"> RC </w:t>
      </w:r>
      <w:r>
        <w:rPr>
          <w:lang w:eastAsia="zh-CN"/>
        </w:rPr>
        <w:t>振荡源使用。对于</w:t>
      </w:r>
      <w:r>
        <w:rPr>
          <w:lang w:eastAsia="zh-CN"/>
        </w:rPr>
        <w:t xml:space="preserve"> STM32 </w:t>
      </w:r>
      <w:r>
        <w:rPr>
          <w:lang w:eastAsia="zh-CN"/>
        </w:rPr>
        <w:t>这类</w:t>
      </w:r>
      <w:r>
        <w:rPr>
          <w:lang w:eastAsia="zh-CN"/>
        </w:rPr>
        <w:t xml:space="preserve"> MCU </w:t>
      </w:r>
      <w:r>
        <w:rPr>
          <w:lang w:eastAsia="zh-CN"/>
        </w:rPr>
        <w:t>而言，时钟系统不仅影响指令执行速度，也影响串口、定时器、</w:t>
      </w:r>
      <w:r>
        <w:rPr>
          <w:lang w:eastAsia="zh-CN"/>
        </w:rPr>
        <w:t xml:space="preserve">I2C </w:t>
      </w:r>
      <w:r>
        <w:rPr>
          <w:lang w:eastAsia="zh-CN"/>
        </w:rPr>
        <w:t>等外设的时序精度，因此时钟源的稳定性直接关系到整板工作的可靠程度。</w:t>
      </w:r>
    </w:p>
    <w:p w14:paraId="5C9CED96" w14:textId="77777777" w:rsidR="00832BEC" w:rsidRDefault="00000000">
      <w:pPr>
        <w:spacing w:after="0" w:line="360" w:lineRule="auto"/>
        <w:ind w:firstLine="420"/>
        <w:rPr>
          <w:lang w:eastAsia="zh-CN"/>
        </w:rPr>
      </w:pPr>
      <w:r>
        <w:rPr>
          <w:lang w:eastAsia="zh-CN"/>
        </w:rPr>
        <w:lastRenderedPageBreak/>
        <w:t>在</w:t>
      </w:r>
      <w:r>
        <w:rPr>
          <w:lang w:eastAsia="zh-CN"/>
        </w:rPr>
        <w:t xml:space="preserve"> PCB </w:t>
      </w:r>
      <w:r>
        <w:rPr>
          <w:lang w:eastAsia="zh-CN"/>
        </w:rPr>
        <w:t>实现上，晶振及其匹配电容一般需要靠近主控时钟引脚布置，并尽量缩短连线长度，避免绕行和跨越噪声源，以减小寄生参数和外界电磁干扰。时钟网络虽然不一定需要像电源线那样加宽，但对走线对称性、邻近关系和回流路径较为敏感。</w:t>
      </w:r>
    </w:p>
    <w:p w14:paraId="0D2DE10C" w14:textId="7FBE32BF" w:rsidR="00832BEC" w:rsidRDefault="00000000">
      <w:pPr>
        <w:spacing w:before="120" w:after="120" w:line="360" w:lineRule="auto"/>
        <w:rPr>
          <w:lang w:eastAsia="zh-CN"/>
        </w:rPr>
      </w:pPr>
      <w:r>
        <w:rPr>
          <w:rFonts w:eastAsia="黑体"/>
          <w:b/>
          <w:sz w:val="28"/>
          <w:lang w:eastAsia="zh-CN"/>
        </w:rPr>
        <w:t>2.2.</w:t>
      </w:r>
      <w:r w:rsidR="003A0B13">
        <w:rPr>
          <w:rFonts w:eastAsia="黑体" w:hint="eastAsia"/>
          <w:b/>
          <w:sz w:val="28"/>
          <w:lang w:eastAsia="zh-CN"/>
        </w:rPr>
        <w:t>3</w:t>
      </w:r>
      <w:r>
        <w:rPr>
          <w:rFonts w:eastAsia="黑体"/>
          <w:b/>
          <w:sz w:val="28"/>
          <w:lang w:eastAsia="zh-CN"/>
        </w:rPr>
        <w:t xml:space="preserve"> AT24C04 </w:t>
      </w:r>
      <w:r>
        <w:rPr>
          <w:rFonts w:eastAsia="黑体"/>
          <w:b/>
          <w:sz w:val="28"/>
          <w:lang w:eastAsia="zh-CN"/>
        </w:rPr>
        <w:t>外部存储器原理</w:t>
      </w:r>
    </w:p>
    <w:p w14:paraId="341F4707" w14:textId="77777777" w:rsidR="00832BEC" w:rsidRDefault="00000000">
      <w:pPr>
        <w:spacing w:after="0" w:line="360" w:lineRule="auto"/>
        <w:ind w:firstLine="420"/>
        <w:rPr>
          <w:lang w:eastAsia="zh-CN"/>
        </w:rPr>
      </w:pPr>
      <w:r>
        <w:rPr>
          <w:lang w:eastAsia="zh-CN"/>
        </w:rPr>
        <w:t xml:space="preserve">AT24C04 </w:t>
      </w:r>
      <w:r>
        <w:rPr>
          <w:lang w:eastAsia="zh-CN"/>
        </w:rPr>
        <w:t>是一种串行</w:t>
      </w:r>
      <w:r>
        <w:rPr>
          <w:lang w:eastAsia="zh-CN"/>
        </w:rPr>
        <w:t xml:space="preserve"> EEPROM</w:t>
      </w:r>
      <w:r>
        <w:rPr>
          <w:lang w:eastAsia="zh-CN"/>
        </w:rPr>
        <w:t>，常用于保存掉电后仍需保留的少量数据。它通常通过</w:t>
      </w:r>
      <w:r>
        <w:rPr>
          <w:lang w:eastAsia="zh-CN"/>
        </w:rPr>
        <w:t xml:space="preserve"> I2C </w:t>
      </w:r>
      <w:r>
        <w:rPr>
          <w:lang w:eastAsia="zh-CN"/>
        </w:rPr>
        <w:t>总线与主控通信，使用</w:t>
      </w:r>
      <w:r>
        <w:rPr>
          <w:lang w:eastAsia="zh-CN"/>
        </w:rPr>
        <w:t xml:space="preserve"> SCL </w:t>
      </w:r>
      <w:r>
        <w:rPr>
          <w:lang w:eastAsia="zh-CN"/>
        </w:rPr>
        <w:t>和</w:t>
      </w:r>
      <w:r>
        <w:rPr>
          <w:lang w:eastAsia="zh-CN"/>
        </w:rPr>
        <w:t xml:space="preserve"> SDA </w:t>
      </w:r>
      <w:r>
        <w:rPr>
          <w:lang w:eastAsia="zh-CN"/>
        </w:rPr>
        <w:t>两根信号线进行时钟同步和双向数据传输。由于</w:t>
      </w:r>
      <w:r>
        <w:rPr>
          <w:lang w:eastAsia="zh-CN"/>
        </w:rPr>
        <w:t xml:space="preserve"> I2C </w:t>
      </w:r>
      <w:r>
        <w:rPr>
          <w:lang w:eastAsia="zh-CN"/>
        </w:rPr>
        <w:t>为开漏结构，总线高电平往往依赖上拉电阻实现，因此在原理图和</w:t>
      </w:r>
      <w:r>
        <w:rPr>
          <w:lang w:eastAsia="zh-CN"/>
        </w:rPr>
        <w:t xml:space="preserve"> PCB </w:t>
      </w:r>
      <w:r>
        <w:rPr>
          <w:lang w:eastAsia="zh-CN"/>
        </w:rPr>
        <w:t>中，除了芯片本体之外，上拉电阻的存在同样十分关键。</w:t>
      </w:r>
    </w:p>
    <w:p w14:paraId="2EF49DD4" w14:textId="77777777" w:rsidR="00832BEC" w:rsidRDefault="00000000">
      <w:pPr>
        <w:spacing w:after="0" w:line="360" w:lineRule="auto"/>
        <w:ind w:firstLine="420"/>
        <w:rPr>
          <w:lang w:eastAsia="zh-CN"/>
        </w:rPr>
      </w:pPr>
      <w:r>
        <w:rPr>
          <w:lang w:eastAsia="zh-CN"/>
        </w:rPr>
        <w:t>从实验意义上看，引入</w:t>
      </w:r>
      <w:r>
        <w:rPr>
          <w:lang w:eastAsia="zh-CN"/>
        </w:rPr>
        <w:t xml:space="preserve"> AT24C04 </w:t>
      </w:r>
      <w:r>
        <w:rPr>
          <w:lang w:eastAsia="zh-CN"/>
        </w:rPr>
        <w:t>可以使</w:t>
      </w:r>
      <w:r>
        <w:rPr>
          <w:lang w:eastAsia="zh-CN"/>
        </w:rPr>
        <w:t xml:space="preserve"> STM32 </w:t>
      </w:r>
      <w:r>
        <w:rPr>
          <w:lang w:eastAsia="zh-CN"/>
        </w:rPr>
        <w:t>最小系统不再停留在</w:t>
      </w:r>
      <w:r>
        <w:rPr>
          <w:lang w:eastAsia="zh-CN"/>
        </w:rPr>
        <w:t>“</w:t>
      </w:r>
      <w:r>
        <w:rPr>
          <w:lang w:eastAsia="zh-CN"/>
        </w:rPr>
        <w:t>仅能上电运行</w:t>
      </w:r>
      <w:r>
        <w:rPr>
          <w:lang w:eastAsia="zh-CN"/>
        </w:rPr>
        <w:t>”</w:t>
      </w:r>
      <w:r>
        <w:rPr>
          <w:lang w:eastAsia="zh-CN"/>
        </w:rPr>
        <w:t>的层面，而具备一定的外部参数存储能力。这样既能体现主控最小系统的基本硬件构成，也能展示常见串行外设扩展的设计思路。对于后续进行数据采集、参数记忆、菜单设定等应用设计，这类存储器具有较高实用价值。</w:t>
      </w:r>
    </w:p>
    <w:p w14:paraId="79579006" w14:textId="4CBB8561" w:rsidR="00832BEC" w:rsidRDefault="00000000">
      <w:pPr>
        <w:spacing w:before="120" w:after="120" w:line="360" w:lineRule="auto"/>
        <w:rPr>
          <w:lang w:eastAsia="zh-CN"/>
        </w:rPr>
      </w:pPr>
      <w:r>
        <w:rPr>
          <w:rFonts w:eastAsia="黑体"/>
          <w:b/>
          <w:sz w:val="28"/>
          <w:lang w:eastAsia="zh-CN"/>
        </w:rPr>
        <w:t>2.2.</w:t>
      </w:r>
      <w:r w:rsidR="003A0B13">
        <w:rPr>
          <w:rFonts w:eastAsia="黑体" w:hint="eastAsia"/>
          <w:b/>
          <w:sz w:val="28"/>
          <w:lang w:eastAsia="zh-CN"/>
        </w:rPr>
        <w:t>4</w:t>
      </w:r>
      <w:r>
        <w:rPr>
          <w:rFonts w:eastAsia="黑体"/>
          <w:b/>
          <w:sz w:val="28"/>
          <w:lang w:eastAsia="zh-CN"/>
        </w:rPr>
        <w:t xml:space="preserve"> </w:t>
      </w:r>
      <w:r>
        <w:rPr>
          <w:rFonts w:eastAsia="黑体"/>
          <w:b/>
          <w:sz w:val="28"/>
          <w:lang w:eastAsia="zh-CN"/>
        </w:rPr>
        <w:t>原理图与</w:t>
      </w:r>
      <w:r>
        <w:rPr>
          <w:rFonts w:eastAsia="黑体"/>
          <w:b/>
          <w:sz w:val="28"/>
          <w:lang w:eastAsia="zh-CN"/>
        </w:rPr>
        <w:t xml:space="preserve"> PCB </w:t>
      </w:r>
      <w:r>
        <w:rPr>
          <w:rFonts w:eastAsia="黑体"/>
          <w:b/>
          <w:sz w:val="28"/>
          <w:lang w:eastAsia="zh-CN"/>
        </w:rPr>
        <w:t>一致性</w:t>
      </w:r>
    </w:p>
    <w:p w14:paraId="2F3D375B" w14:textId="0C6D0091" w:rsidR="00832BEC" w:rsidRDefault="00000000">
      <w:pPr>
        <w:spacing w:after="0" w:line="360" w:lineRule="auto"/>
        <w:ind w:firstLine="420"/>
        <w:rPr>
          <w:lang w:eastAsia="zh-CN"/>
        </w:rPr>
      </w:pPr>
      <w:r>
        <w:rPr>
          <w:lang w:eastAsia="zh-CN"/>
        </w:rPr>
        <w:t>实验三不仅关注电路逻辑连接是否正确，还强调器件符号、封装焊盘以及</w:t>
      </w:r>
      <w:r>
        <w:rPr>
          <w:lang w:eastAsia="zh-CN"/>
        </w:rPr>
        <w:t xml:space="preserve"> PCB </w:t>
      </w:r>
      <w:r>
        <w:rPr>
          <w:lang w:eastAsia="zh-CN"/>
        </w:rPr>
        <w:t>实体之间的一致性。原理图库决定逻辑层面</w:t>
      </w:r>
      <w:r w:rsidR="003A0B13">
        <w:rPr>
          <w:rFonts w:hint="eastAsia"/>
          <w:lang w:eastAsia="zh-CN"/>
        </w:rPr>
        <w:t>电路相连</w:t>
      </w:r>
      <w:r>
        <w:rPr>
          <w:lang w:eastAsia="zh-CN"/>
        </w:rPr>
        <w:t>，封装库决定物理层面焊盘在</w:t>
      </w:r>
      <w:r w:rsidR="003A0B13">
        <w:rPr>
          <w:rFonts w:hint="eastAsia"/>
          <w:lang w:eastAsia="zh-CN"/>
        </w:rPr>
        <w:t>位置和尺寸问题</w:t>
      </w:r>
      <w:r>
        <w:rPr>
          <w:lang w:eastAsia="zh-CN"/>
        </w:rPr>
        <w:t>，而封装管理器负责将逻辑器件与物理封装一一对应。若三者存在任何一个环节出错，即使原理图编译通过，也可能在</w:t>
      </w:r>
      <w:r>
        <w:rPr>
          <w:lang w:eastAsia="zh-CN"/>
        </w:rPr>
        <w:t xml:space="preserve"> PCB </w:t>
      </w:r>
      <w:r>
        <w:rPr>
          <w:lang w:eastAsia="zh-CN"/>
        </w:rPr>
        <w:t>导入后出现引脚错位、焊盘编号不对应、无法布线等问题。</w:t>
      </w:r>
    </w:p>
    <w:p w14:paraId="34BBFA66" w14:textId="77777777" w:rsidR="00832BEC" w:rsidRDefault="00000000">
      <w:pPr>
        <w:spacing w:before="120" w:after="120" w:line="360" w:lineRule="auto"/>
        <w:rPr>
          <w:lang w:eastAsia="zh-CN"/>
        </w:rPr>
      </w:pPr>
      <w:r>
        <w:rPr>
          <w:rFonts w:eastAsia="黑体"/>
          <w:b/>
          <w:sz w:val="28"/>
          <w:lang w:eastAsia="zh-CN"/>
        </w:rPr>
        <w:t xml:space="preserve">2.3 </w:t>
      </w:r>
      <w:r>
        <w:rPr>
          <w:rFonts w:eastAsia="黑体"/>
          <w:b/>
          <w:sz w:val="28"/>
          <w:lang w:eastAsia="zh-CN"/>
        </w:rPr>
        <w:t>器件组成与封装设置</w:t>
      </w:r>
    </w:p>
    <w:p w14:paraId="2A81EE27" w14:textId="77777777" w:rsidR="00832BEC" w:rsidRDefault="00000000">
      <w:pPr>
        <w:spacing w:after="0" w:line="360" w:lineRule="auto"/>
        <w:ind w:firstLine="420"/>
        <w:rPr>
          <w:lang w:eastAsia="zh-CN"/>
        </w:rPr>
      </w:pPr>
      <w:r>
        <w:rPr>
          <w:lang w:eastAsia="zh-CN"/>
        </w:rPr>
        <w:t>依据实验指导书，实验三要求完成两个核心器件的原理图符号与</w:t>
      </w:r>
      <w:r>
        <w:rPr>
          <w:lang w:eastAsia="zh-CN"/>
        </w:rPr>
        <w:t xml:space="preserve"> PCB </w:t>
      </w:r>
      <w:r>
        <w:rPr>
          <w:lang w:eastAsia="zh-CN"/>
        </w:rPr>
        <w:t>封装设计，其中</w:t>
      </w:r>
      <w:r>
        <w:rPr>
          <w:lang w:eastAsia="zh-CN"/>
        </w:rPr>
        <w:t xml:space="preserve"> STM32C8T6 </w:t>
      </w:r>
      <w:r>
        <w:rPr>
          <w:lang w:eastAsia="zh-CN"/>
        </w:rPr>
        <w:t>采用</w:t>
      </w:r>
      <w:r>
        <w:rPr>
          <w:lang w:eastAsia="zh-CN"/>
        </w:rPr>
        <w:t xml:space="preserve"> LQFP48 </w:t>
      </w:r>
      <w:r>
        <w:rPr>
          <w:lang w:eastAsia="zh-CN"/>
        </w:rPr>
        <w:t>封装，</w:t>
      </w:r>
      <w:r>
        <w:rPr>
          <w:lang w:eastAsia="zh-CN"/>
        </w:rPr>
        <w:t xml:space="preserve">AT24C04 </w:t>
      </w:r>
      <w:r>
        <w:rPr>
          <w:lang w:eastAsia="zh-CN"/>
        </w:rPr>
        <w:t>采用</w:t>
      </w:r>
      <w:r>
        <w:rPr>
          <w:lang w:eastAsia="zh-CN"/>
        </w:rPr>
        <w:t xml:space="preserve"> SOIC-8P </w:t>
      </w:r>
      <w:r>
        <w:rPr>
          <w:lang w:eastAsia="zh-CN"/>
        </w:rPr>
        <w:t>封装。除此之外，在实际最小系统原理图中通常还会包含时钟晶振、电容、电阻、复位按键、下载接口、电源接口等辅助元件。由于不同同学原理图中辅助器件数量和标号可能略有差异，因此下表对核心器件进行重点列示，并对常见辅助元件的作用作出归纳。</w:t>
      </w:r>
    </w:p>
    <w:tbl>
      <w:tblPr>
        <w:tblStyle w:val="aff1"/>
        <w:tblW w:w="0" w:type="auto"/>
        <w:jc w:val="center"/>
        <w:tblLook w:val="04A0" w:firstRow="1" w:lastRow="0" w:firstColumn="1" w:lastColumn="0" w:noHBand="0" w:noVBand="1"/>
      </w:tblPr>
      <w:tblGrid>
        <w:gridCol w:w="1758"/>
        <w:gridCol w:w="1758"/>
        <w:gridCol w:w="1758"/>
        <w:gridCol w:w="1758"/>
        <w:gridCol w:w="1758"/>
      </w:tblGrid>
      <w:tr w:rsidR="00832BEC" w14:paraId="5B2B74B5" w14:textId="77777777" w:rsidTr="003A0B13">
        <w:trPr>
          <w:jc w:val="center"/>
        </w:trPr>
        <w:tc>
          <w:tcPr>
            <w:tcW w:w="1758" w:type="dxa"/>
          </w:tcPr>
          <w:p w14:paraId="559A1280" w14:textId="77777777" w:rsidR="00832BEC" w:rsidRDefault="00000000">
            <w:pPr>
              <w:jc w:val="center"/>
            </w:pPr>
            <w:r>
              <w:rPr>
                <w:rFonts w:eastAsia="黑体"/>
                <w:b/>
              </w:rPr>
              <w:t>器件名称</w:t>
            </w:r>
          </w:p>
        </w:tc>
        <w:tc>
          <w:tcPr>
            <w:tcW w:w="1758" w:type="dxa"/>
          </w:tcPr>
          <w:p w14:paraId="12C4AB85" w14:textId="77777777" w:rsidR="00832BEC" w:rsidRDefault="00000000">
            <w:pPr>
              <w:jc w:val="center"/>
            </w:pPr>
            <w:r>
              <w:rPr>
                <w:rFonts w:eastAsia="黑体"/>
                <w:b/>
              </w:rPr>
              <w:t>典型标号</w:t>
            </w:r>
          </w:p>
        </w:tc>
        <w:tc>
          <w:tcPr>
            <w:tcW w:w="1758" w:type="dxa"/>
          </w:tcPr>
          <w:p w14:paraId="1DF4B9D4" w14:textId="77777777" w:rsidR="00832BEC" w:rsidRDefault="00000000">
            <w:pPr>
              <w:jc w:val="center"/>
            </w:pPr>
            <w:r>
              <w:rPr>
                <w:rFonts w:eastAsia="黑体"/>
                <w:b/>
              </w:rPr>
              <w:t>封装</w:t>
            </w:r>
          </w:p>
        </w:tc>
        <w:tc>
          <w:tcPr>
            <w:tcW w:w="1758" w:type="dxa"/>
          </w:tcPr>
          <w:p w14:paraId="5089A972" w14:textId="77777777" w:rsidR="00832BEC" w:rsidRDefault="00000000">
            <w:pPr>
              <w:jc w:val="center"/>
            </w:pPr>
            <w:r>
              <w:rPr>
                <w:rFonts w:eastAsia="黑体"/>
                <w:b/>
              </w:rPr>
              <w:t>主要作用</w:t>
            </w:r>
          </w:p>
        </w:tc>
        <w:tc>
          <w:tcPr>
            <w:tcW w:w="1758" w:type="dxa"/>
          </w:tcPr>
          <w:p w14:paraId="4C36536E" w14:textId="77777777" w:rsidR="00832BEC" w:rsidRDefault="00000000">
            <w:pPr>
              <w:jc w:val="center"/>
            </w:pPr>
            <w:r>
              <w:rPr>
                <w:rFonts w:eastAsia="黑体"/>
                <w:b/>
              </w:rPr>
              <w:t>说明</w:t>
            </w:r>
          </w:p>
        </w:tc>
      </w:tr>
      <w:tr w:rsidR="00832BEC" w14:paraId="2E38B7BC" w14:textId="77777777" w:rsidTr="003A0B13">
        <w:trPr>
          <w:jc w:val="center"/>
        </w:trPr>
        <w:tc>
          <w:tcPr>
            <w:tcW w:w="1758" w:type="dxa"/>
          </w:tcPr>
          <w:p w14:paraId="2D29241D" w14:textId="77777777" w:rsidR="00832BEC" w:rsidRDefault="00000000">
            <w:r>
              <w:rPr>
                <w:sz w:val="22"/>
              </w:rPr>
              <w:t>STM32C8T6</w:t>
            </w:r>
          </w:p>
        </w:tc>
        <w:tc>
          <w:tcPr>
            <w:tcW w:w="1758" w:type="dxa"/>
          </w:tcPr>
          <w:p w14:paraId="1E5B36A4" w14:textId="77777777" w:rsidR="00832BEC" w:rsidRDefault="00000000">
            <w:r>
              <w:rPr>
                <w:sz w:val="22"/>
              </w:rPr>
              <w:t>U1</w:t>
            </w:r>
          </w:p>
        </w:tc>
        <w:tc>
          <w:tcPr>
            <w:tcW w:w="1758" w:type="dxa"/>
          </w:tcPr>
          <w:p w14:paraId="2C4BFDB5" w14:textId="77777777" w:rsidR="00832BEC" w:rsidRDefault="00000000">
            <w:r>
              <w:rPr>
                <w:sz w:val="22"/>
              </w:rPr>
              <w:t>LQFP48</w:t>
            </w:r>
          </w:p>
        </w:tc>
        <w:tc>
          <w:tcPr>
            <w:tcW w:w="1758" w:type="dxa"/>
          </w:tcPr>
          <w:p w14:paraId="7A50D135" w14:textId="77777777" w:rsidR="00832BEC" w:rsidRDefault="00000000">
            <w:r>
              <w:rPr>
                <w:sz w:val="22"/>
              </w:rPr>
              <w:t>主控芯片</w:t>
            </w:r>
          </w:p>
        </w:tc>
        <w:tc>
          <w:tcPr>
            <w:tcW w:w="1758" w:type="dxa"/>
          </w:tcPr>
          <w:p w14:paraId="0976D0E6" w14:textId="77777777" w:rsidR="00832BEC" w:rsidRDefault="00000000">
            <w:pPr>
              <w:rPr>
                <w:lang w:eastAsia="zh-CN"/>
              </w:rPr>
            </w:pPr>
            <w:r>
              <w:rPr>
                <w:sz w:val="22"/>
                <w:lang w:eastAsia="zh-CN"/>
              </w:rPr>
              <w:t>构成最小系统核心控制单元</w:t>
            </w:r>
          </w:p>
        </w:tc>
      </w:tr>
      <w:tr w:rsidR="00832BEC" w14:paraId="2AEAC53B" w14:textId="77777777" w:rsidTr="003A0B13">
        <w:trPr>
          <w:jc w:val="center"/>
        </w:trPr>
        <w:tc>
          <w:tcPr>
            <w:tcW w:w="1758" w:type="dxa"/>
          </w:tcPr>
          <w:p w14:paraId="50ED7945" w14:textId="77777777" w:rsidR="00832BEC" w:rsidRDefault="00000000">
            <w:r>
              <w:rPr>
                <w:sz w:val="22"/>
              </w:rPr>
              <w:t>AT24C04</w:t>
            </w:r>
          </w:p>
        </w:tc>
        <w:tc>
          <w:tcPr>
            <w:tcW w:w="1758" w:type="dxa"/>
          </w:tcPr>
          <w:p w14:paraId="41521AF7" w14:textId="77777777" w:rsidR="00832BEC" w:rsidRDefault="00000000">
            <w:r>
              <w:rPr>
                <w:sz w:val="22"/>
              </w:rPr>
              <w:t>U2</w:t>
            </w:r>
          </w:p>
        </w:tc>
        <w:tc>
          <w:tcPr>
            <w:tcW w:w="1758" w:type="dxa"/>
          </w:tcPr>
          <w:p w14:paraId="05E159D7" w14:textId="77777777" w:rsidR="00832BEC" w:rsidRDefault="00000000">
            <w:r>
              <w:rPr>
                <w:sz w:val="22"/>
              </w:rPr>
              <w:t>SOIC-8P</w:t>
            </w:r>
          </w:p>
        </w:tc>
        <w:tc>
          <w:tcPr>
            <w:tcW w:w="1758" w:type="dxa"/>
          </w:tcPr>
          <w:p w14:paraId="314033FF" w14:textId="77777777" w:rsidR="00832BEC" w:rsidRDefault="00000000">
            <w:r>
              <w:rPr>
                <w:sz w:val="22"/>
              </w:rPr>
              <w:t>外部</w:t>
            </w:r>
            <w:r>
              <w:rPr>
                <w:sz w:val="22"/>
              </w:rPr>
              <w:t xml:space="preserve"> EEPROM</w:t>
            </w:r>
          </w:p>
        </w:tc>
        <w:tc>
          <w:tcPr>
            <w:tcW w:w="1758" w:type="dxa"/>
          </w:tcPr>
          <w:p w14:paraId="07177B88" w14:textId="77777777" w:rsidR="00832BEC" w:rsidRDefault="00000000">
            <w:pPr>
              <w:rPr>
                <w:lang w:eastAsia="zh-CN"/>
              </w:rPr>
            </w:pPr>
            <w:r>
              <w:rPr>
                <w:sz w:val="22"/>
                <w:lang w:eastAsia="zh-CN"/>
              </w:rPr>
              <w:t>通过串行总线与</w:t>
            </w:r>
            <w:r>
              <w:rPr>
                <w:sz w:val="22"/>
                <w:lang w:eastAsia="zh-CN"/>
              </w:rPr>
              <w:lastRenderedPageBreak/>
              <w:t>主控通信</w:t>
            </w:r>
          </w:p>
        </w:tc>
      </w:tr>
      <w:tr w:rsidR="00832BEC" w14:paraId="1FC74C19" w14:textId="77777777" w:rsidTr="003A0B13">
        <w:trPr>
          <w:jc w:val="center"/>
        </w:trPr>
        <w:tc>
          <w:tcPr>
            <w:tcW w:w="1758" w:type="dxa"/>
          </w:tcPr>
          <w:p w14:paraId="0B9D4473" w14:textId="77777777" w:rsidR="00832BEC" w:rsidRDefault="00000000">
            <w:r>
              <w:rPr>
                <w:sz w:val="22"/>
              </w:rPr>
              <w:lastRenderedPageBreak/>
              <w:t>晶振及配套电容</w:t>
            </w:r>
          </w:p>
        </w:tc>
        <w:tc>
          <w:tcPr>
            <w:tcW w:w="1758" w:type="dxa"/>
          </w:tcPr>
          <w:p w14:paraId="2B57A55A" w14:textId="77777777" w:rsidR="00832BEC" w:rsidRDefault="00000000">
            <w:r>
              <w:rPr>
                <w:sz w:val="22"/>
              </w:rPr>
              <w:t>Y1</w:t>
            </w:r>
            <w:r>
              <w:rPr>
                <w:sz w:val="22"/>
              </w:rPr>
              <w:t>、</w:t>
            </w:r>
            <w:r>
              <w:rPr>
                <w:sz w:val="22"/>
              </w:rPr>
              <w:t>C1…</w:t>
            </w:r>
          </w:p>
        </w:tc>
        <w:tc>
          <w:tcPr>
            <w:tcW w:w="1758" w:type="dxa"/>
          </w:tcPr>
          <w:p w14:paraId="5C6F42AA" w14:textId="77777777" w:rsidR="00832BEC" w:rsidRDefault="00000000">
            <w:r>
              <w:rPr>
                <w:sz w:val="22"/>
              </w:rPr>
              <w:t>按实物选取</w:t>
            </w:r>
          </w:p>
        </w:tc>
        <w:tc>
          <w:tcPr>
            <w:tcW w:w="1758" w:type="dxa"/>
          </w:tcPr>
          <w:p w14:paraId="335D4CD9" w14:textId="77777777" w:rsidR="00832BEC" w:rsidRDefault="00000000">
            <w:r>
              <w:rPr>
                <w:sz w:val="22"/>
              </w:rPr>
              <w:t>提供时钟基准</w:t>
            </w:r>
          </w:p>
        </w:tc>
        <w:tc>
          <w:tcPr>
            <w:tcW w:w="1758" w:type="dxa"/>
          </w:tcPr>
          <w:p w14:paraId="1D59F98D" w14:textId="77777777" w:rsidR="00832BEC" w:rsidRDefault="00000000">
            <w:pPr>
              <w:rPr>
                <w:lang w:eastAsia="zh-CN"/>
              </w:rPr>
            </w:pPr>
            <w:r>
              <w:rPr>
                <w:sz w:val="22"/>
                <w:lang w:eastAsia="zh-CN"/>
              </w:rPr>
              <w:t>应靠近主控时钟引脚布置</w:t>
            </w:r>
          </w:p>
        </w:tc>
      </w:tr>
      <w:tr w:rsidR="00832BEC" w14:paraId="02C1AFD3" w14:textId="77777777" w:rsidTr="003A0B13">
        <w:trPr>
          <w:jc w:val="center"/>
        </w:trPr>
        <w:tc>
          <w:tcPr>
            <w:tcW w:w="1758" w:type="dxa"/>
          </w:tcPr>
          <w:p w14:paraId="3BBF2590" w14:textId="77777777" w:rsidR="00832BEC" w:rsidRDefault="00000000">
            <w:r>
              <w:rPr>
                <w:sz w:val="22"/>
              </w:rPr>
              <w:t>复位按键与电阻</w:t>
            </w:r>
            <w:r>
              <w:rPr>
                <w:sz w:val="22"/>
              </w:rPr>
              <w:t>/</w:t>
            </w:r>
            <w:r>
              <w:rPr>
                <w:sz w:val="22"/>
              </w:rPr>
              <w:t>电容</w:t>
            </w:r>
          </w:p>
        </w:tc>
        <w:tc>
          <w:tcPr>
            <w:tcW w:w="1758" w:type="dxa"/>
          </w:tcPr>
          <w:p w14:paraId="2F10CDEB" w14:textId="77777777" w:rsidR="00832BEC" w:rsidRDefault="00000000">
            <w:r>
              <w:rPr>
                <w:sz w:val="22"/>
              </w:rPr>
              <w:t>KEY</w:t>
            </w:r>
            <w:r>
              <w:rPr>
                <w:sz w:val="22"/>
              </w:rPr>
              <w:t>、</w:t>
            </w:r>
            <w:r>
              <w:rPr>
                <w:sz w:val="22"/>
              </w:rPr>
              <w:t>R…</w:t>
            </w:r>
            <w:r>
              <w:rPr>
                <w:sz w:val="22"/>
              </w:rPr>
              <w:t>、</w:t>
            </w:r>
            <w:r>
              <w:rPr>
                <w:sz w:val="22"/>
              </w:rPr>
              <w:t>C…</w:t>
            </w:r>
          </w:p>
        </w:tc>
        <w:tc>
          <w:tcPr>
            <w:tcW w:w="1758" w:type="dxa"/>
          </w:tcPr>
          <w:p w14:paraId="32B88A96" w14:textId="77777777" w:rsidR="00832BEC" w:rsidRDefault="00000000">
            <w:r>
              <w:rPr>
                <w:sz w:val="22"/>
              </w:rPr>
              <w:t>按实物选取</w:t>
            </w:r>
          </w:p>
        </w:tc>
        <w:tc>
          <w:tcPr>
            <w:tcW w:w="1758" w:type="dxa"/>
          </w:tcPr>
          <w:p w14:paraId="6CA96AA4" w14:textId="77777777" w:rsidR="00832BEC" w:rsidRDefault="00000000">
            <w:r>
              <w:rPr>
                <w:sz w:val="22"/>
              </w:rPr>
              <w:t>实现上电和手动复位</w:t>
            </w:r>
          </w:p>
        </w:tc>
        <w:tc>
          <w:tcPr>
            <w:tcW w:w="1758" w:type="dxa"/>
          </w:tcPr>
          <w:p w14:paraId="3A6D00BA" w14:textId="77777777" w:rsidR="00832BEC" w:rsidRDefault="00000000">
            <w:r>
              <w:rPr>
                <w:sz w:val="22"/>
              </w:rPr>
              <w:t>保证系统可靠启动</w:t>
            </w:r>
          </w:p>
        </w:tc>
      </w:tr>
      <w:tr w:rsidR="00832BEC" w14:paraId="41148DFA" w14:textId="77777777" w:rsidTr="003A0B13">
        <w:trPr>
          <w:jc w:val="center"/>
        </w:trPr>
        <w:tc>
          <w:tcPr>
            <w:tcW w:w="1758" w:type="dxa"/>
          </w:tcPr>
          <w:p w14:paraId="5B82D35E" w14:textId="77777777" w:rsidR="00832BEC" w:rsidRDefault="00000000">
            <w:r>
              <w:rPr>
                <w:sz w:val="22"/>
              </w:rPr>
              <w:t>电源接口与去耦电容</w:t>
            </w:r>
          </w:p>
        </w:tc>
        <w:tc>
          <w:tcPr>
            <w:tcW w:w="1758" w:type="dxa"/>
          </w:tcPr>
          <w:p w14:paraId="44F3B350" w14:textId="77777777" w:rsidR="00832BEC" w:rsidRDefault="00000000">
            <w:r>
              <w:rPr>
                <w:sz w:val="22"/>
              </w:rPr>
              <w:t>J…</w:t>
            </w:r>
            <w:r>
              <w:rPr>
                <w:sz w:val="22"/>
              </w:rPr>
              <w:t>、</w:t>
            </w:r>
            <w:r>
              <w:rPr>
                <w:sz w:val="22"/>
              </w:rPr>
              <w:t>C…</w:t>
            </w:r>
          </w:p>
        </w:tc>
        <w:tc>
          <w:tcPr>
            <w:tcW w:w="1758" w:type="dxa"/>
          </w:tcPr>
          <w:p w14:paraId="5432DFB3" w14:textId="77777777" w:rsidR="00832BEC" w:rsidRDefault="00000000">
            <w:r>
              <w:rPr>
                <w:sz w:val="22"/>
              </w:rPr>
              <w:t>按实物选取</w:t>
            </w:r>
          </w:p>
        </w:tc>
        <w:tc>
          <w:tcPr>
            <w:tcW w:w="1758" w:type="dxa"/>
          </w:tcPr>
          <w:p w14:paraId="3EBCB57D" w14:textId="77777777" w:rsidR="00832BEC" w:rsidRDefault="00000000">
            <w:pPr>
              <w:rPr>
                <w:lang w:eastAsia="zh-CN"/>
              </w:rPr>
            </w:pPr>
            <w:r>
              <w:rPr>
                <w:sz w:val="22"/>
                <w:lang w:eastAsia="zh-CN"/>
              </w:rPr>
              <w:t>输入电源并改善供电质量</w:t>
            </w:r>
          </w:p>
        </w:tc>
        <w:tc>
          <w:tcPr>
            <w:tcW w:w="1758" w:type="dxa"/>
          </w:tcPr>
          <w:p w14:paraId="688B3F9E" w14:textId="77777777" w:rsidR="00832BEC" w:rsidRDefault="00000000">
            <w:r>
              <w:rPr>
                <w:sz w:val="22"/>
              </w:rPr>
              <w:t>电容需靠近电源引脚</w:t>
            </w:r>
          </w:p>
        </w:tc>
      </w:tr>
    </w:tbl>
    <w:p w14:paraId="4C979A25" w14:textId="77777777" w:rsidR="00832BEC" w:rsidRDefault="00832BEC">
      <w:pPr>
        <w:rPr>
          <w:lang w:eastAsia="zh-CN"/>
        </w:rPr>
      </w:pPr>
    </w:p>
    <w:p w14:paraId="6F014D9D" w14:textId="77777777" w:rsidR="00832BEC" w:rsidRDefault="00000000">
      <w:pPr>
        <w:spacing w:after="0" w:line="360" w:lineRule="auto"/>
        <w:ind w:firstLine="420"/>
        <w:rPr>
          <w:lang w:eastAsia="zh-CN"/>
        </w:rPr>
      </w:pPr>
      <w:r>
        <w:rPr>
          <w:lang w:eastAsia="zh-CN"/>
        </w:rPr>
        <w:t>在封装设计中，</w:t>
      </w:r>
      <w:r>
        <w:rPr>
          <w:lang w:eastAsia="zh-CN"/>
        </w:rPr>
        <w:t xml:space="preserve">LQFP48 </w:t>
      </w:r>
      <w:r>
        <w:rPr>
          <w:lang w:eastAsia="zh-CN"/>
        </w:rPr>
        <w:t>的关键在于焊盘数量多、间距较小，绘制时必须严格保证焊盘序号与芯片引脚编号一致；</w:t>
      </w:r>
      <w:r>
        <w:rPr>
          <w:lang w:eastAsia="zh-CN"/>
        </w:rPr>
        <w:t xml:space="preserve">SOIC-8P </w:t>
      </w:r>
      <w:r>
        <w:rPr>
          <w:lang w:eastAsia="zh-CN"/>
        </w:rPr>
        <w:t>封装相对简单，但同样需要保证</w:t>
      </w:r>
      <w:r>
        <w:rPr>
          <w:lang w:eastAsia="zh-CN"/>
        </w:rPr>
        <w:t xml:space="preserve"> 1 </w:t>
      </w:r>
      <w:r>
        <w:rPr>
          <w:lang w:eastAsia="zh-CN"/>
        </w:rPr>
        <w:t>脚方向标识、焊盘间距以及丝印范围的准确性。封装一旦建立错误，后续</w:t>
      </w:r>
      <w:r>
        <w:rPr>
          <w:lang w:eastAsia="zh-CN"/>
        </w:rPr>
        <w:t xml:space="preserve"> PCB </w:t>
      </w:r>
      <w:r>
        <w:rPr>
          <w:lang w:eastAsia="zh-CN"/>
        </w:rPr>
        <w:t>中即使网络连接无误，也可能无法焊接或无法通过实际装配验证。</w:t>
      </w:r>
    </w:p>
    <w:p w14:paraId="200B6783" w14:textId="77777777" w:rsidR="00832BEC" w:rsidRDefault="00000000">
      <w:pPr>
        <w:spacing w:before="120" w:after="120" w:line="360" w:lineRule="auto"/>
        <w:rPr>
          <w:lang w:eastAsia="zh-CN"/>
        </w:rPr>
      </w:pPr>
      <w:r>
        <w:rPr>
          <w:rFonts w:eastAsia="黑体"/>
          <w:b/>
          <w:sz w:val="28"/>
          <w:lang w:eastAsia="zh-CN"/>
        </w:rPr>
        <w:t xml:space="preserve">2.4 </w:t>
      </w:r>
      <w:r>
        <w:rPr>
          <w:rFonts w:eastAsia="黑体"/>
          <w:b/>
          <w:sz w:val="28"/>
          <w:lang w:eastAsia="zh-CN"/>
        </w:rPr>
        <w:t>实验过程</w:t>
      </w:r>
    </w:p>
    <w:p w14:paraId="708EE095" w14:textId="77777777" w:rsidR="00832BEC" w:rsidRDefault="00000000">
      <w:pPr>
        <w:spacing w:before="60" w:after="0" w:line="360" w:lineRule="auto"/>
        <w:rPr>
          <w:lang w:eastAsia="zh-CN"/>
        </w:rPr>
      </w:pPr>
      <w:r>
        <w:rPr>
          <w:rFonts w:eastAsia="黑体"/>
          <w:b/>
          <w:lang w:eastAsia="zh-CN"/>
        </w:rPr>
        <w:t>（</w:t>
      </w:r>
      <w:r>
        <w:rPr>
          <w:rFonts w:eastAsia="黑体"/>
          <w:b/>
          <w:lang w:eastAsia="zh-CN"/>
        </w:rPr>
        <w:t>1</w:t>
      </w:r>
      <w:r>
        <w:rPr>
          <w:rFonts w:eastAsia="黑体"/>
          <w:b/>
          <w:lang w:eastAsia="zh-CN"/>
        </w:rPr>
        <w:t>）建立工程并完成器件绘制</w:t>
      </w:r>
    </w:p>
    <w:p w14:paraId="344AA5B9" w14:textId="77777777" w:rsidR="00832BEC" w:rsidRDefault="00000000">
      <w:pPr>
        <w:spacing w:after="0" w:line="360" w:lineRule="auto"/>
        <w:ind w:firstLine="420"/>
        <w:rPr>
          <w:lang w:eastAsia="zh-CN"/>
        </w:rPr>
      </w:pPr>
      <w:r>
        <w:rPr>
          <w:lang w:eastAsia="zh-CN"/>
        </w:rPr>
        <w:t>首先在</w:t>
      </w:r>
      <w:r>
        <w:rPr>
          <w:lang w:eastAsia="zh-CN"/>
        </w:rPr>
        <w:t xml:space="preserve"> Altium Designer </w:t>
      </w:r>
      <w:r>
        <w:rPr>
          <w:lang w:eastAsia="zh-CN"/>
        </w:rPr>
        <w:t>中新建</w:t>
      </w:r>
      <w:r>
        <w:rPr>
          <w:lang w:eastAsia="zh-CN"/>
        </w:rPr>
        <w:t xml:space="preserve"> PCB </w:t>
      </w:r>
      <w:r>
        <w:rPr>
          <w:lang w:eastAsia="zh-CN"/>
        </w:rPr>
        <w:t>工程，再创建原理图库文件、</w:t>
      </w:r>
      <w:r>
        <w:rPr>
          <w:lang w:eastAsia="zh-CN"/>
        </w:rPr>
        <w:t xml:space="preserve">PCB </w:t>
      </w:r>
      <w:r>
        <w:rPr>
          <w:lang w:eastAsia="zh-CN"/>
        </w:rPr>
        <w:t>封装库文件、原理图文件与</w:t>
      </w:r>
      <w:r>
        <w:rPr>
          <w:lang w:eastAsia="zh-CN"/>
        </w:rPr>
        <w:t xml:space="preserve"> PCB </w:t>
      </w:r>
      <w:r>
        <w:rPr>
          <w:lang w:eastAsia="zh-CN"/>
        </w:rPr>
        <w:t>文件。随后依据器件手册或给定</w:t>
      </w:r>
      <w:r>
        <w:rPr>
          <w:lang w:eastAsia="zh-CN"/>
        </w:rPr>
        <w:t xml:space="preserve"> PDF</w:t>
      </w:r>
      <w:r>
        <w:rPr>
          <w:lang w:eastAsia="zh-CN"/>
        </w:rPr>
        <w:t>，分别完成</w:t>
      </w:r>
      <w:r>
        <w:rPr>
          <w:lang w:eastAsia="zh-CN"/>
        </w:rPr>
        <w:t xml:space="preserve"> STM32C8T6 </w:t>
      </w:r>
      <w:r>
        <w:rPr>
          <w:lang w:eastAsia="zh-CN"/>
        </w:rPr>
        <w:t>和</w:t>
      </w:r>
      <w:r>
        <w:rPr>
          <w:lang w:eastAsia="zh-CN"/>
        </w:rPr>
        <w:t xml:space="preserve"> AT24C04 </w:t>
      </w:r>
      <w:r>
        <w:rPr>
          <w:lang w:eastAsia="zh-CN"/>
        </w:rPr>
        <w:t>的原理图符号绘制，重点核对引脚名称、引脚编号、电气方向以及功能分组。对于主控芯片而言，建议按电源、时钟、复位、下载接口、普通</w:t>
      </w:r>
      <w:r>
        <w:rPr>
          <w:lang w:eastAsia="zh-CN"/>
        </w:rPr>
        <w:t xml:space="preserve"> I/O </w:t>
      </w:r>
      <w:r>
        <w:rPr>
          <w:lang w:eastAsia="zh-CN"/>
        </w:rPr>
        <w:t>等类别进行合理排布，以提高后续连线的可读性。</w:t>
      </w:r>
    </w:p>
    <w:p w14:paraId="6D77562B" w14:textId="5E1E1BAE" w:rsidR="00EE62AB" w:rsidRDefault="00EE62AB">
      <w:pPr>
        <w:spacing w:after="0" w:line="360" w:lineRule="auto"/>
        <w:ind w:firstLine="420"/>
        <w:rPr>
          <w:lang w:eastAsia="zh-CN"/>
        </w:rPr>
      </w:pPr>
      <w:r w:rsidRPr="00EE62AB">
        <w:rPr>
          <w:noProof/>
          <w:lang w:eastAsia="zh-CN"/>
        </w:rPr>
        <w:drawing>
          <wp:inline distT="0" distB="0" distL="0" distR="0" wp14:anchorId="4418BE26" wp14:editId="1B60EA7F">
            <wp:extent cx="5580380" cy="3486785"/>
            <wp:effectExtent l="0" t="0" r="1270" b="0"/>
            <wp:docPr id="1183135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5089" name=""/>
                    <pic:cNvPicPr/>
                  </pic:nvPicPr>
                  <pic:blipFill>
                    <a:blip r:embed="rId10"/>
                    <a:stretch>
                      <a:fillRect/>
                    </a:stretch>
                  </pic:blipFill>
                  <pic:spPr>
                    <a:xfrm>
                      <a:off x="0" y="0"/>
                      <a:ext cx="5580380" cy="3486785"/>
                    </a:xfrm>
                    <a:prstGeom prst="rect">
                      <a:avLst/>
                    </a:prstGeom>
                  </pic:spPr>
                </pic:pic>
              </a:graphicData>
            </a:graphic>
          </wp:inline>
        </w:drawing>
      </w:r>
    </w:p>
    <w:p w14:paraId="537311B8" w14:textId="673F49ED" w:rsidR="00832BEC" w:rsidRDefault="00EE62AB">
      <w:pPr>
        <w:rPr>
          <w:lang w:eastAsia="zh-CN"/>
        </w:rPr>
      </w:pPr>
      <w:r w:rsidRPr="00EE62AB">
        <w:rPr>
          <w:noProof/>
          <w:lang w:eastAsia="zh-CN"/>
        </w:rPr>
        <w:lastRenderedPageBreak/>
        <w:drawing>
          <wp:inline distT="0" distB="0" distL="0" distR="0" wp14:anchorId="0203E916" wp14:editId="33EFB7F4">
            <wp:extent cx="5580380" cy="3486785"/>
            <wp:effectExtent l="0" t="0" r="1270" b="0"/>
            <wp:docPr id="1164355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5141" name=""/>
                    <pic:cNvPicPr/>
                  </pic:nvPicPr>
                  <pic:blipFill>
                    <a:blip r:embed="rId11"/>
                    <a:stretch>
                      <a:fillRect/>
                    </a:stretch>
                  </pic:blipFill>
                  <pic:spPr>
                    <a:xfrm>
                      <a:off x="0" y="0"/>
                      <a:ext cx="5580380" cy="3486785"/>
                    </a:xfrm>
                    <a:prstGeom prst="rect">
                      <a:avLst/>
                    </a:prstGeom>
                  </pic:spPr>
                </pic:pic>
              </a:graphicData>
            </a:graphic>
          </wp:inline>
        </w:drawing>
      </w:r>
    </w:p>
    <w:p w14:paraId="007BAE24" w14:textId="77777777" w:rsidR="00832BEC" w:rsidRDefault="00000000">
      <w:pPr>
        <w:spacing w:before="60" w:after="0" w:line="360" w:lineRule="auto"/>
        <w:rPr>
          <w:lang w:eastAsia="zh-CN"/>
        </w:rPr>
      </w:pPr>
      <w:r>
        <w:rPr>
          <w:rFonts w:eastAsia="黑体"/>
          <w:b/>
          <w:lang w:eastAsia="zh-CN"/>
        </w:rPr>
        <w:t>（</w:t>
      </w:r>
      <w:r>
        <w:rPr>
          <w:rFonts w:eastAsia="黑体"/>
          <w:b/>
          <w:lang w:eastAsia="zh-CN"/>
        </w:rPr>
        <w:t>2</w:t>
      </w:r>
      <w:r>
        <w:rPr>
          <w:rFonts w:eastAsia="黑体"/>
          <w:b/>
          <w:lang w:eastAsia="zh-CN"/>
        </w:rPr>
        <w:t>）完成原理图硬件连接</w:t>
      </w:r>
    </w:p>
    <w:p w14:paraId="23D45CF1" w14:textId="77777777" w:rsidR="00832BEC" w:rsidRDefault="00000000">
      <w:pPr>
        <w:spacing w:after="0" w:line="360" w:lineRule="auto"/>
        <w:ind w:firstLine="420"/>
        <w:rPr>
          <w:lang w:eastAsia="zh-CN"/>
        </w:rPr>
      </w:pPr>
      <w:r>
        <w:rPr>
          <w:lang w:eastAsia="zh-CN"/>
        </w:rPr>
        <w:t>在完成器件符号建立后，根据实验给定电路完成最小系统的连接。连接过程中应重点检查电源网络是否完整、复位端与时钟端连接是否合理、</w:t>
      </w:r>
      <w:r>
        <w:rPr>
          <w:lang w:eastAsia="zh-CN"/>
        </w:rPr>
        <w:t xml:space="preserve">AT24C04 </w:t>
      </w:r>
      <w:r>
        <w:rPr>
          <w:lang w:eastAsia="zh-CN"/>
        </w:rPr>
        <w:t>与主控之间的通信线是否连接正确，以及各处地线是否统一到公共参考地。完成后，应通过工程编译检查未连接引脚、重复标号和网络悬空等问题。</w:t>
      </w:r>
    </w:p>
    <w:p w14:paraId="102D3C40" w14:textId="6A6A8CF0" w:rsidR="006B3479" w:rsidRDefault="006B3479">
      <w:pPr>
        <w:spacing w:after="0" w:line="360" w:lineRule="auto"/>
        <w:ind w:firstLine="420"/>
        <w:rPr>
          <w:lang w:eastAsia="zh-CN"/>
        </w:rPr>
      </w:pPr>
      <w:r>
        <w:rPr>
          <w:rFonts w:hint="eastAsia"/>
          <w:lang w:eastAsia="zh-CN"/>
        </w:rPr>
        <w:t>进行逻辑检测，没有报错，结果如图：</w:t>
      </w:r>
    </w:p>
    <w:p w14:paraId="48B11774" w14:textId="3DA7B8AF" w:rsidR="00832BEC" w:rsidRDefault="00EE62AB">
      <w:pPr>
        <w:rPr>
          <w:lang w:eastAsia="zh-CN"/>
        </w:rPr>
      </w:pPr>
      <w:r w:rsidRPr="00B565B5">
        <w:rPr>
          <w:noProof/>
        </w:rPr>
        <w:drawing>
          <wp:inline distT="0" distB="0" distL="0" distR="0" wp14:anchorId="6664F3A7" wp14:editId="49E444F4">
            <wp:extent cx="5274310" cy="3295650"/>
            <wp:effectExtent l="0" t="0" r="2540" b="0"/>
            <wp:docPr id="128248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7337" name=""/>
                    <pic:cNvPicPr/>
                  </pic:nvPicPr>
                  <pic:blipFill>
                    <a:blip r:embed="rId12"/>
                    <a:stretch>
                      <a:fillRect/>
                    </a:stretch>
                  </pic:blipFill>
                  <pic:spPr>
                    <a:xfrm>
                      <a:off x="0" y="0"/>
                      <a:ext cx="5274310" cy="3295650"/>
                    </a:xfrm>
                    <a:prstGeom prst="rect">
                      <a:avLst/>
                    </a:prstGeom>
                  </pic:spPr>
                </pic:pic>
              </a:graphicData>
            </a:graphic>
          </wp:inline>
        </w:drawing>
      </w:r>
    </w:p>
    <w:p w14:paraId="4CDD97A7" w14:textId="77777777" w:rsidR="00832BEC" w:rsidRDefault="00000000">
      <w:pPr>
        <w:spacing w:before="60" w:after="0" w:line="360" w:lineRule="auto"/>
        <w:rPr>
          <w:lang w:eastAsia="zh-CN"/>
        </w:rPr>
      </w:pPr>
      <w:r>
        <w:rPr>
          <w:rFonts w:eastAsia="黑体"/>
          <w:b/>
          <w:lang w:eastAsia="zh-CN"/>
        </w:rPr>
        <w:lastRenderedPageBreak/>
        <w:t>（</w:t>
      </w:r>
      <w:r>
        <w:rPr>
          <w:rFonts w:eastAsia="黑体"/>
          <w:b/>
          <w:lang w:eastAsia="zh-CN"/>
        </w:rPr>
        <w:t>3</w:t>
      </w:r>
      <w:r>
        <w:rPr>
          <w:rFonts w:eastAsia="黑体"/>
          <w:b/>
          <w:lang w:eastAsia="zh-CN"/>
        </w:rPr>
        <w:t>）完成</w:t>
      </w:r>
      <w:r>
        <w:rPr>
          <w:rFonts w:eastAsia="黑体"/>
          <w:b/>
          <w:lang w:eastAsia="zh-CN"/>
        </w:rPr>
        <w:t xml:space="preserve"> PCB </w:t>
      </w:r>
      <w:r>
        <w:rPr>
          <w:rFonts w:eastAsia="黑体"/>
          <w:b/>
          <w:lang w:eastAsia="zh-CN"/>
        </w:rPr>
        <w:t>封装绘制</w:t>
      </w:r>
    </w:p>
    <w:p w14:paraId="6C0FCBB0" w14:textId="77777777" w:rsidR="00832BEC" w:rsidRDefault="00000000">
      <w:pPr>
        <w:spacing w:after="0" w:line="360" w:lineRule="auto"/>
        <w:ind w:firstLine="420"/>
        <w:rPr>
          <w:lang w:eastAsia="zh-CN"/>
        </w:rPr>
      </w:pPr>
      <w:r>
        <w:rPr>
          <w:lang w:eastAsia="zh-CN"/>
        </w:rPr>
        <w:t>根据实验要求完成</w:t>
      </w:r>
      <w:r>
        <w:rPr>
          <w:lang w:eastAsia="zh-CN"/>
        </w:rPr>
        <w:t xml:space="preserve"> LQFP48 </w:t>
      </w:r>
      <w:r>
        <w:rPr>
          <w:lang w:eastAsia="zh-CN"/>
        </w:rPr>
        <w:t>和</w:t>
      </w:r>
      <w:r>
        <w:rPr>
          <w:lang w:eastAsia="zh-CN"/>
        </w:rPr>
        <w:t xml:space="preserve"> SOIC-8P </w:t>
      </w:r>
      <w:r>
        <w:rPr>
          <w:lang w:eastAsia="zh-CN"/>
        </w:rPr>
        <w:t>封装绘制。绘制封装时应先设置合适的栅格和单位，再依次完成焊盘放置、丝印边框、</w:t>
      </w:r>
      <w:r>
        <w:rPr>
          <w:lang w:eastAsia="zh-CN"/>
        </w:rPr>
        <w:t xml:space="preserve">1 </w:t>
      </w:r>
      <w:r>
        <w:rPr>
          <w:lang w:eastAsia="zh-CN"/>
        </w:rPr>
        <w:t>脚标记及器件外形轮廓。对于</w:t>
      </w:r>
      <w:r>
        <w:rPr>
          <w:lang w:eastAsia="zh-CN"/>
        </w:rPr>
        <w:t xml:space="preserve"> LQFP48 </w:t>
      </w:r>
      <w:r>
        <w:rPr>
          <w:lang w:eastAsia="zh-CN"/>
        </w:rPr>
        <w:t>封装，应特别注意四边焊盘间距及阵列对称性；对于</w:t>
      </w:r>
      <w:r>
        <w:rPr>
          <w:lang w:eastAsia="zh-CN"/>
        </w:rPr>
        <w:t xml:space="preserve"> SOIC-8P</w:t>
      </w:r>
      <w:r>
        <w:rPr>
          <w:lang w:eastAsia="zh-CN"/>
        </w:rPr>
        <w:t>，则应注意两侧焊盘的相对位置和中心距。</w:t>
      </w:r>
    </w:p>
    <w:p w14:paraId="66B98C68" w14:textId="6F67F237" w:rsidR="006B3479" w:rsidRDefault="006B3479">
      <w:pPr>
        <w:spacing w:after="0" w:line="360" w:lineRule="auto"/>
        <w:ind w:firstLine="420"/>
        <w:rPr>
          <w:lang w:eastAsia="zh-CN"/>
        </w:rPr>
      </w:pPr>
      <w:r>
        <w:rPr>
          <w:rFonts w:hint="eastAsia"/>
          <w:lang w:eastAsia="zh-CN"/>
        </w:rPr>
        <w:t>SOIC-8P</w:t>
      </w:r>
      <w:r>
        <w:rPr>
          <w:rFonts w:hint="eastAsia"/>
          <w:lang w:eastAsia="zh-CN"/>
        </w:rPr>
        <w:t>封装如下</w:t>
      </w:r>
    </w:p>
    <w:p w14:paraId="21B74B05" w14:textId="575A43CD" w:rsidR="006B3479" w:rsidRDefault="006B3479">
      <w:pPr>
        <w:spacing w:after="0" w:line="360" w:lineRule="auto"/>
        <w:ind w:firstLine="420"/>
        <w:rPr>
          <w:b/>
          <w:bCs/>
          <w:lang w:eastAsia="zh-CN"/>
        </w:rPr>
      </w:pPr>
      <w:r w:rsidRPr="006B3479">
        <w:rPr>
          <w:b/>
          <w:bCs/>
          <w:noProof/>
          <w:lang w:eastAsia="zh-CN"/>
        </w:rPr>
        <w:drawing>
          <wp:inline distT="0" distB="0" distL="0" distR="0" wp14:anchorId="3CE7EA36" wp14:editId="5890D6F1">
            <wp:extent cx="5580380" cy="3484880"/>
            <wp:effectExtent l="0" t="0" r="1270" b="1270"/>
            <wp:docPr id="697085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5150" name=""/>
                    <pic:cNvPicPr/>
                  </pic:nvPicPr>
                  <pic:blipFill>
                    <a:blip r:embed="rId13"/>
                    <a:stretch>
                      <a:fillRect/>
                    </a:stretch>
                  </pic:blipFill>
                  <pic:spPr>
                    <a:xfrm>
                      <a:off x="0" y="0"/>
                      <a:ext cx="5580380" cy="3484880"/>
                    </a:xfrm>
                    <a:prstGeom prst="rect">
                      <a:avLst/>
                    </a:prstGeom>
                  </pic:spPr>
                </pic:pic>
              </a:graphicData>
            </a:graphic>
          </wp:inline>
        </w:drawing>
      </w:r>
    </w:p>
    <w:p w14:paraId="33E4B8DD" w14:textId="4B069EA3" w:rsidR="006B3479" w:rsidRDefault="006B3479">
      <w:pPr>
        <w:spacing w:after="0" w:line="360" w:lineRule="auto"/>
        <w:ind w:firstLine="420"/>
        <w:rPr>
          <w:b/>
          <w:bCs/>
          <w:lang w:eastAsia="zh-CN"/>
        </w:rPr>
      </w:pPr>
      <w:r>
        <w:rPr>
          <w:lang w:eastAsia="zh-CN"/>
        </w:rPr>
        <w:t>LQFP48</w:t>
      </w:r>
      <w:r>
        <w:rPr>
          <w:rFonts w:hint="eastAsia"/>
          <w:lang w:eastAsia="zh-CN"/>
        </w:rPr>
        <w:t>封装如下</w:t>
      </w:r>
    </w:p>
    <w:p w14:paraId="66B21C0B" w14:textId="01B0E97B" w:rsidR="006B3479" w:rsidRPr="006B3479" w:rsidRDefault="006B3479">
      <w:pPr>
        <w:spacing w:after="0" w:line="360" w:lineRule="auto"/>
        <w:ind w:firstLine="420"/>
        <w:rPr>
          <w:b/>
          <w:bCs/>
          <w:lang w:eastAsia="zh-CN"/>
        </w:rPr>
      </w:pPr>
      <w:r w:rsidRPr="006B3479">
        <w:rPr>
          <w:b/>
          <w:bCs/>
          <w:noProof/>
          <w:lang w:eastAsia="zh-CN"/>
        </w:rPr>
        <w:lastRenderedPageBreak/>
        <w:drawing>
          <wp:inline distT="0" distB="0" distL="0" distR="0" wp14:anchorId="7AF9B52C" wp14:editId="03AB36DF">
            <wp:extent cx="5580380" cy="3486785"/>
            <wp:effectExtent l="0" t="0" r="1270" b="0"/>
            <wp:docPr id="1138245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5360" name=""/>
                    <pic:cNvPicPr/>
                  </pic:nvPicPr>
                  <pic:blipFill>
                    <a:blip r:embed="rId14"/>
                    <a:stretch>
                      <a:fillRect/>
                    </a:stretch>
                  </pic:blipFill>
                  <pic:spPr>
                    <a:xfrm>
                      <a:off x="0" y="0"/>
                      <a:ext cx="5580380" cy="3486785"/>
                    </a:xfrm>
                    <a:prstGeom prst="rect">
                      <a:avLst/>
                    </a:prstGeom>
                  </pic:spPr>
                </pic:pic>
              </a:graphicData>
            </a:graphic>
          </wp:inline>
        </w:drawing>
      </w:r>
    </w:p>
    <w:p w14:paraId="2054E22F" w14:textId="77777777" w:rsidR="00832BEC" w:rsidRDefault="00832BEC">
      <w:pPr>
        <w:rPr>
          <w:lang w:eastAsia="zh-CN"/>
        </w:rPr>
      </w:pPr>
    </w:p>
    <w:p w14:paraId="7375EECD" w14:textId="77777777" w:rsidR="00832BEC" w:rsidRDefault="00000000">
      <w:pPr>
        <w:spacing w:before="60" w:after="0" w:line="360" w:lineRule="auto"/>
      </w:pPr>
      <w:r>
        <w:rPr>
          <w:rFonts w:eastAsia="黑体"/>
          <w:b/>
        </w:rPr>
        <w:t>（</w:t>
      </w:r>
      <w:r>
        <w:rPr>
          <w:rFonts w:eastAsia="黑体"/>
          <w:b/>
        </w:rPr>
        <w:t>5</w:t>
      </w:r>
      <w:r>
        <w:rPr>
          <w:rFonts w:eastAsia="黑体"/>
          <w:b/>
        </w:rPr>
        <w:t>）完成</w:t>
      </w:r>
      <w:r>
        <w:rPr>
          <w:rFonts w:eastAsia="黑体"/>
          <w:b/>
        </w:rPr>
        <w:t xml:space="preserve"> PCB </w:t>
      </w:r>
      <w:r>
        <w:rPr>
          <w:rFonts w:eastAsia="黑体"/>
          <w:b/>
        </w:rPr>
        <w:t>排版与布局优化</w:t>
      </w:r>
    </w:p>
    <w:p w14:paraId="7CAB1B4A" w14:textId="36C010B2" w:rsidR="00832BEC" w:rsidRDefault="00000000" w:rsidP="006B3479">
      <w:pPr>
        <w:spacing w:after="0" w:line="360" w:lineRule="auto"/>
        <w:ind w:firstLine="420"/>
        <w:rPr>
          <w:lang w:eastAsia="zh-CN"/>
        </w:rPr>
      </w:pPr>
      <w:r>
        <w:rPr>
          <w:lang w:eastAsia="zh-CN"/>
        </w:rPr>
        <w:t>导入</w:t>
      </w:r>
      <w:r>
        <w:rPr>
          <w:lang w:eastAsia="zh-CN"/>
        </w:rPr>
        <w:t xml:space="preserve"> PCB </w:t>
      </w:r>
      <w:r>
        <w:rPr>
          <w:lang w:eastAsia="zh-CN"/>
        </w:rPr>
        <w:t>后，应根据原理图功能关系对器件进行布局。主控芯片应尽量居中放置，外部存储器靠近相关通信引脚，时钟元件紧邻主控时钟端，复位及下载接口应便于操作和连线。电源输入接口应位于板边或便于接入的位置，去耦电容应靠近对应电源引脚放置。布局阶段的目标不是简单</w:t>
      </w:r>
      <w:r>
        <w:rPr>
          <w:lang w:eastAsia="zh-CN"/>
        </w:rPr>
        <w:t>“</w:t>
      </w:r>
      <w:r>
        <w:rPr>
          <w:lang w:eastAsia="zh-CN"/>
        </w:rPr>
        <w:t>摆得下</w:t>
      </w:r>
      <w:r>
        <w:rPr>
          <w:lang w:eastAsia="zh-CN"/>
        </w:rPr>
        <w:t>”</w:t>
      </w:r>
      <w:r>
        <w:rPr>
          <w:lang w:eastAsia="zh-CN"/>
        </w:rPr>
        <w:t>，而是为后续布线提供合理通道，并尽量减小关键网络长度。</w:t>
      </w:r>
    </w:p>
    <w:p w14:paraId="4B42EAF5" w14:textId="77777777" w:rsidR="00832BEC" w:rsidRDefault="00000000">
      <w:pPr>
        <w:spacing w:before="60" w:after="0" w:line="360" w:lineRule="auto"/>
        <w:rPr>
          <w:lang w:eastAsia="zh-CN"/>
        </w:rPr>
      </w:pPr>
      <w:r>
        <w:rPr>
          <w:rFonts w:eastAsia="黑体"/>
          <w:b/>
          <w:lang w:eastAsia="zh-CN"/>
        </w:rPr>
        <w:t>（</w:t>
      </w:r>
      <w:r>
        <w:rPr>
          <w:rFonts w:eastAsia="黑体"/>
          <w:b/>
          <w:lang w:eastAsia="zh-CN"/>
        </w:rPr>
        <w:t>6</w:t>
      </w:r>
      <w:r>
        <w:rPr>
          <w:rFonts w:eastAsia="黑体"/>
          <w:b/>
          <w:lang w:eastAsia="zh-CN"/>
        </w:rPr>
        <w:t>）设置网络类与布线规则</w:t>
      </w:r>
    </w:p>
    <w:p w14:paraId="091BAFA6" w14:textId="014D3BFC" w:rsidR="00832BEC" w:rsidRDefault="00000000" w:rsidP="006B3479">
      <w:pPr>
        <w:spacing w:after="0" w:line="360" w:lineRule="auto"/>
        <w:ind w:firstLine="420"/>
        <w:rPr>
          <w:lang w:eastAsia="zh-CN"/>
        </w:rPr>
      </w:pPr>
      <w:r>
        <w:t>依据实验指导书，在</w:t>
      </w:r>
      <w:r>
        <w:t xml:space="preserve"> Design/Class </w:t>
      </w:r>
      <w:r>
        <w:t>中将电源与地添加到独立网络类中，再在</w:t>
      </w:r>
      <w:r>
        <w:t xml:space="preserve"> Design/Rules </w:t>
      </w:r>
      <w:r>
        <w:t>的</w:t>
      </w:r>
      <w:r>
        <w:t xml:space="preserve"> Routing→Width </w:t>
      </w:r>
      <w:r>
        <w:t>中分别设置线宽。实验要求电源线宽</w:t>
      </w:r>
      <w:r>
        <w:t xml:space="preserve"> 20 mil</w:t>
      </w:r>
      <w:r>
        <w:t>，普通走线</w:t>
      </w:r>
      <w:r>
        <w:t xml:space="preserve"> 10 mil</w:t>
      </w:r>
      <w:r>
        <w:t>。</w:t>
      </w:r>
      <w:r>
        <w:rPr>
          <w:lang w:eastAsia="zh-CN"/>
        </w:rPr>
        <w:t>这样既体现了不同网络在载流能力和抗干扰能力方面的差异，也有利于在较有限的板面空间中兼顾布线可靠性与可布通性。</w:t>
      </w:r>
    </w:p>
    <w:p w14:paraId="062E1C4B" w14:textId="77777777" w:rsidR="00832BEC" w:rsidRDefault="00000000">
      <w:pPr>
        <w:spacing w:before="60" w:after="0" w:line="360" w:lineRule="auto"/>
        <w:rPr>
          <w:lang w:eastAsia="zh-CN"/>
        </w:rPr>
      </w:pPr>
      <w:r>
        <w:rPr>
          <w:rFonts w:eastAsia="黑体"/>
          <w:b/>
          <w:lang w:eastAsia="zh-CN"/>
        </w:rPr>
        <w:t>（</w:t>
      </w:r>
      <w:r>
        <w:rPr>
          <w:rFonts w:eastAsia="黑体"/>
          <w:b/>
          <w:lang w:eastAsia="zh-CN"/>
        </w:rPr>
        <w:t>7</w:t>
      </w:r>
      <w:r>
        <w:rPr>
          <w:rFonts w:eastAsia="黑体"/>
          <w:b/>
          <w:lang w:eastAsia="zh-CN"/>
        </w:rPr>
        <w:t>）完成布线与铺铜</w:t>
      </w:r>
    </w:p>
    <w:p w14:paraId="32002A6F" w14:textId="77777777" w:rsidR="00832BEC" w:rsidRDefault="00000000">
      <w:pPr>
        <w:spacing w:after="0" w:line="360" w:lineRule="auto"/>
        <w:ind w:firstLine="420"/>
        <w:rPr>
          <w:lang w:eastAsia="zh-CN"/>
        </w:rPr>
      </w:pPr>
      <w:r>
        <w:rPr>
          <w:lang w:eastAsia="zh-CN"/>
        </w:rPr>
        <w:t>在布线过程中，应优先完成电源线、地线、时钟线和与存储器相关的关键连接，再处理普通</w:t>
      </w:r>
      <w:r>
        <w:rPr>
          <w:lang w:eastAsia="zh-CN"/>
        </w:rPr>
        <w:t xml:space="preserve"> I/O </w:t>
      </w:r>
      <w:r>
        <w:rPr>
          <w:lang w:eastAsia="zh-CN"/>
        </w:rPr>
        <w:t>信号线。布线完成后进行</w:t>
      </w:r>
      <w:r>
        <w:rPr>
          <w:lang w:eastAsia="zh-CN"/>
        </w:rPr>
        <w:t xml:space="preserve"> GND </w:t>
      </w:r>
      <w:r>
        <w:rPr>
          <w:lang w:eastAsia="zh-CN"/>
        </w:rPr>
        <w:t>铜皮铺设，使大面积地平面为数字系统提供较低阻抗的回流路径。铜皮的存在不仅有利于改善接地质量，也有助于减小地线分散布线所带来的电压波动和环路面积。</w:t>
      </w:r>
    </w:p>
    <w:p w14:paraId="064B47DF" w14:textId="6DCB1821" w:rsidR="006B3479" w:rsidRDefault="006B3479" w:rsidP="006B3479">
      <w:pPr>
        <w:spacing w:after="0" w:line="360" w:lineRule="auto"/>
        <w:rPr>
          <w:lang w:eastAsia="zh-CN"/>
        </w:rPr>
      </w:pPr>
      <w:r>
        <w:rPr>
          <w:rFonts w:hint="eastAsia"/>
          <w:lang w:eastAsia="zh-CN"/>
        </w:rPr>
        <w:lastRenderedPageBreak/>
        <w:t>铺铜后</w:t>
      </w:r>
      <w:r>
        <w:rPr>
          <w:rFonts w:hint="eastAsia"/>
          <w:lang w:eastAsia="zh-CN"/>
        </w:rPr>
        <w:t>PCB</w:t>
      </w:r>
      <w:r>
        <w:rPr>
          <w:rFonts w:hint="eastAsia"/>
          <w:lang w:eastAsia="zh-CN"/>
        </w:rPr>
        <w:t>如下</w:t>
      </w:r>
    </w:p>
    <w:p w14:paraId="1AA6A853" w14:textId="4BA60373" w:rsidR="00832BEC" w:rsidRDefault="00EE62AB">
      <w:pPr>
        <w:rPr>
          <w:lang w:eastAsia="zh-CN"/>
        </w:rPr>
      </w:pPr>
      <w:r w:rsidRPr="00B565B5">
        <w:rPr>
          <w:noProof/>
        </w:rPr>
        <w:drawing>
          <wp:inline distT="0" distB="0" distL="0" distR="0" wp14:anchorId="3ADF23C7" wp14:editId="1D6C4A55">
            <wp:extent cx="5274310" cy="3295650"/>
            <wp:effectExtent l="0" t="0" r="2540" b="0"/>
            <wp:docPr id="72509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96344" name=""/>
                    <pic:cNvPicPr/>
                  </pic:nvPicPr>
                  <pic:blipFill>
                    <a:blip r:embed="rId15"/>
                    <a:stretch>
                      <a:fillRect/>
                    </a:stretch>
                  </pic:blipFill>
                  <pic:spPr>
                    <a:xfrm>
                      <a:off x="0" y="0"/>
                      <a:ext cx="5274310" cy="3295650"/>
                    </a:xfrm>
                    <a:prstGeom prst="rect">
                      <a:avLst/>
                    </a:prstGeom>
                  </pic:spPr>
                </pic:pic>
              </a:graphicData>
            </a:graphic>
          </wp:inline>
        </w:drawing>
      </w:r>
    </w:p>
    <w:p w14:paraId="06942543" w14:textId="77777777" w:rsidR="00832BEC" w:rsidRDefault="00000000">
      <w:pPr>
        <w:spacing w:before="60" w:after="0" w:line="360" w:lineRule="auto"/>
        <w:rPr>
          <w:lang w:eastAsia="zh-CN"/>
        </w:rPr>
      </w:pPr>
      <w:r>
        <w:rPr>
          <w:rFonts w:eastAsia="黑体"/>
          <w:b/>
          <w:lang w:eastAsia="zh-CN"/>
        </w:rPr>
        <w:t>（</w:t>
      </w:r>
      <w:r>
        <w:rPr>
          <w:rFonts w:eastAsia="黑体"/>
          <w:b/>
          <w:lang w:eastAsia="zh-CN"/>
        </w:rPr>
        <w:t>8</w:t>
      </w:r>
      <w:r>
        <w:rPr>
          <w:rFonts w:eastAsia="黑体"/>
          <w:b/>
          <w:lang w:eastAsia="zh-CN"/>
        </w:rPr>
        <w:t>）进行</w:t>
      </w:r>
      <w:r>
        <w:rPr>
          <w:rFonts w:eastAsia="黑体"/>
          <w:b/>
          <w:lang w:eastAsia="zh-CN"/>
        </w:rPr>
        <w:t xml:space="preserve"> DRC </w:t>
      </w:r>
      <w:r>
        <w:rPr>
          <w:rFonts w:eastAsia="黑体"/>
          <w:b/>
          <w:lang w:eastAsia="zh-CN"/>
        </w:rPr>
        <w:t>检查并查看</w:t>
      </w:r>
      <w:r>
        <w:rPr>
          <w:rFonts w:eastAsia="黑体"/>
          <w:b/>
          <w:lang w:eastAsia="zh-CN"/>
        </w:rPr>
        <w:t xml:space="preserve"> 2D/3D </w:t>
      </w:r>
      <w:r>
        <w:rPr>
          <w:rFonts w:eastAsia="黑体"/>
          <w:b/>
          <w:lang w:eastAsia="zh-CN"/>
        </w:rPr>
        <w:t>结果</w:t>
      </w:r>
    </w:p>
    <w:p w14:paraId="7C663C26" w14:textId="77777777" w:rsidR="00832BEC" w:rsidRDefault="00000000">
      <w:pPr>
        <w:spacing w:after="0" w:line="360" w:lineRule="auto"/>
        <w:ind w:firstLine="420"/>
        <w:rPr>
          <w:lang w:eastAsia="zh-CN"/>
        </w:rPr>
      </w:pPr>
      <w:r>
        <w:rPr>
          <w:lang w:eastAsia="zh-CN"/>
        </w:rPr>
        <w:t>完成所有连线后，执行设计规则检查，确认线宽、间距、短路、未连接网络及焊盘相关规则均满足要求。检查通过后，可使用</w:t>
      </w:r>
      <w:r>
        <w:rPr>
          <w:lang w:eastAsia="zh-CN"/>
        </w:rPr>
        <w:t xml:space="preserve"> 2D/3D </w:t>
      </w:r>
      <w:r>
        <w:rPr>
          <w:lang w:eastAsia="zh-CN"/>
        </w:rPr>
        <w:t>视图查看整板结果，从而进一步观察器件排布、板边关系及整体结构是否合理。</w:t>
      </w:r>
    </w:p>
    <w:p w14:paraId="461231D9" w14:textId="7F4E980F" w:rsidR="00832BEC" w:rsidRDefault="00EE62AB">
      <w:pPr>
        <w:rPr>
          <w:lang w:eastAsia="zh-CN"/>
        </w:rPr>
      </w:pPr>
      <w:r w:rsidRPr="00B565B5">
        <w:rPr>
          <w:noProof/>
        </w:rPr>
        <w:drawing>
          <wp:inline distT="0" distB="0" distL="0" distR="0" wp14:anchorId="052C6F6A" wp14:editId="14BAE1A5">
            <wp:extent cx="5274310" cy="3757295"/>
            <wp:effectExtent l="0" t="0" r="2540" b="0"/>
            <wp:docPr id="1693510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10470" name=""/>
                    <pic:cNvPicPr/>
                  </pic:nvPicPr>
                  <pic:blipFill>
                    <a:blip r:embed="rId16"/>
                    <a:stretch>
                      <a:fillRect/>
                    </a:stretch>
                  </pic:blipFill>
                  <pic:spPr>
                    <a:xfrm>
                      <a:off x="0" y="0"/>
                      <a:ext cx="5274310" cy="3757295"/>
                    </a:xfrm>
                    <a:prstGeom prst="rect">
                      <a:avLst/>
                    </a:prstGeom>
                  </pic:spPr>
                </pic:pic>
              </a:graphicData>
            </a:graphic>
          </wp:inline>
        </w:drawing>
      </w:r>
    </w:p>
    <w:p w14:paraId="258544A4" w14:textId="0B42B258" w:rsidR="006B3479" w:rsidRDefault="006B3479">
      <w:pPr>
        <w:rPr>
          <w:lang w:eastAsia="zh-CN"/>
        </w:rPr>
      </w:pPr>
      <w:r>
        <w:rPr>
          <w:rFonts w:hint="eastAsia"/>
          <w:lang w:eastAsia="zh-CN"/>
        </w:rPr>
        <w:lastRenderedPageBreak/>
        <w:t>DRC</w:t>
      </w:r>
      <w:r>
        <w:rPr>
          <w:rFonts w:hint="eastAsia"/>
          <w:lang w:eastAsia="zh-CN"/>
        </w:rPr>
        <w:t>检查结果如下</w:t>
      </w:r>
    </w:p>
    <w:p w14:paraId="110BA09E" w14:textId="061D9123" w:rsidR="00EE62AB" w:rsidRDefault="00EE62AB">
      <w:pPr>
        <w:rPr>
          <w:lang w:eastAsia="zh-CN"/>
        </w:rPr>
      </w:pPr>
      <w:r>
        <w:rPr>
          <w:rFonts w:hint="eastAsia"/>
          <w:noProof/>
          <w14:ligatures w14:val="standardContextual"/>
        </w:rPr>
        <w:drawing>
          <wp:inline distT="0" distB="0" distL="0" distR="0" wp14:anchorId="3755A6FC" wp14:editId="6BF3DF05">
            <wp:extent cx="5274310" cy="3295650"/>
            <wp:effectExtent l="0" t="0" r="2540" b="0"/>
            <wp:docPr id="167226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7864" name="图片 16722678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295650"/>
                    </a:xfrm>
                    <a:prstGeom prst="rect">
                      <a:avLst/>
                    </a:prstGeom>
                  </pic:spPr>
                </pic:pic>
              </a:graphicData>
            </a:graphic>
          </wp:inline>
        </w:drawing>
      </w:r>
    </w:p>
    <w:p w14:paraId="430F3DE1" w14:textId="77777777" w:rsidR="00832BEC" w:rsidRDefault="00000000">
      <w:pPr>
        <w:spacing w:before="120" w:after="120" w:line="360" w:lineRule="auto"/>
        <w:rPr>
          <w:lang w:eastAsia="zh-CN"/>
        </w:rPr>
      </w:pPr>
      <w:r>
        <w:rPr>
          <w:rFonts w:eastAsia="黑体"/>
          <w:b/>
          <w:sz w:val="28"/>
          <w:lang w:eastAsia="zh-CN"/>
        </w:rPr>
        <w:t xml:space="preserve">2.5 PCB </w:t>
      </w:r>
      <w:r>
        <w:rPr>
          <w:rFonts w:eastAsia="黑体"/>
          <w:b/>
          <w:sz w:val="28"/>
          <w:lang w:eastAsia="zh-CN"/>
        </w:rPr>
        <w:t>设计中的关键考虑</w:t>
      </w:r>
    </w:p>
    <w:p w14:paraId="18EF40CC" w14:textId="77777777" w:rsidR="006B3479" w:rsidRDefault="00000000">
      <w:pPr>
        <w:spacing w:after="0" w:line="360" w:lineRule="auto"/>
        <w:ind w:firstLine="420"/>
        <w:rPr>
          <w:lang w:eastAsia="zh-CN"/>
        </w:rPr>
      </w:pPr>
      <w:r>
        <w:rPr>
          <w:lang w:eastAsia="zh-CN"/>
        </w:rPr>
        <w:t>第一，主控芯片周围应预留足够布线通道，避免所有线从单侧拥挤引出。</w:t>
      </w:r>
    </w:p>
    <w:p w14:paraId="5EFB7D17" w14:textId="77777777" w:rsidR="006B3479" w:rsidRDefault="00000000">
      <w:pPr>
        <w:spacing w:after="0" w:line="360" w:lineRule="auto"/>
        <w:ind w:firstLine="420"/>
        <w:rPr>
          <w:lang w:eastAsia="zh-CN"/>
        </w:rPr>
      </w:pPr>
      <w:r>
        <w:rPr>
          <w:lang w:eastAsia="zh-CN"/>
        </w:rPr>
        <w:t>第二，时钟器件应靠近对应引脚，减少长距离绕线。</w:t>
      </w:r>
    </w:p>
    <w:p w14:paraId="5F05B9D0" w14:textId="77777777" w:rsidR="006B3479" w:rsidRDefault="00000000">
      <w:pPr>
        <w:spacing w:after="0" w:line="360" w:lineRule="auto"/>
        <w:ind w:firstLine="420"/>
        <w:rPr>
          <w:lang w:eastAsia="zh-CN"/>
        </w:rPr>
      </w:pPr>
      <w:r>
        <w:rPr>
          <w:lang w:eastAsia="zh-CN"/>
        </w:rPr>
        <w:t>第三，</w:t>
      </w:r>
      <w:r>
        <w:rPr>
          <w:lang w:eastAsia="zh-CN"/>
        </w:rPr>
        <w:t xml:space="preserve">EEPROM </w:t>
      </w:r>
      <w:r>
        <w:rPr>
          <w:lang w:eastAsia="zh-CN"/>
        </w:rPr>
        <w:t>与主控之间的通信线应尽量短，避免从高噪声区域穿过。</w:t>
      </w:r>
    </w:p>
    <w:p w14:paraId="63E799AB" w14:textId="77777777" w:rsidR="006B3479" w:rsidRDefault="00000000">
      <w:pPr>
        <w:spacing w:after="0" w:line="360" w:lineRule="auto"/>
        <w:ind w:firstLine="420"/>
        <w:rPr>
          <w:lang w:eastAsia="zh-CN"/>
        </w:rPr>
      </w:pPr>
      <w:r>
        <w:rPr>
          <w:lang w:eastAsia="zh-CN"/>
        </w:rPr>
        <w:t>第四，电源入口到主控电源引脚之间应保证较短且较宽的路径，并与地平面形成良好回流。</w:t>
      </w:r>
    </w:p>
    <w:p w14:paraId="4E26565A" w14:textId="79B65BAB" w:rsidR="00832BEC" w:rsidRDefault="00000000">
      <w:pPr>
        <w:spacing w:after="0" w:line="360" w:lineRule="auto"/>
        <w:ind w:firstLine="420"/>
        <w:rPr>
          <w:lang w:eastAsia="zh-CN"/>
        </w:rPr>
      </w:pPr>
      <w:r>
        <w:rPr>
          <w:lang w:eastAsia="zh-CN"/>
        </w:rPr>
        <w:t>第五，铺铜时应注意铜皮属性正确设置为</w:t>
      </w:r>
      <w:r>
        <w:rPr>
          <w:lang w:eastAsia="zh-CN"/>
        </w:rPr>
        <w:t xml:space="preserve"> GND</w:t>
      </w:r>
      <w:r>
        <w:rPr>
          <w:lang w:eastAsia="zh-CN"/>
        </w:rPr>
        <w:t>，并检查孤岛铜和热焊盘连接方式是否合理。</w:t>
      </w:r>
    </w:p>
    <w:p w14:paraId="2FCB973C" w14:textId="14ADD1BF" w:rsidR="00832BEC" w:rsidRDefault="00000000">
      <w:pPr>
        <w:spacing w:after="0" w:line="360" w:lineRule="auto"/>
        <w:ind w:firstLine="420"/>
        <w:rPr>
          <w:lang w:eastAsia="zh-CN"/>
        </w:rPr>
      </w:pPr>
      <w:r>
        <w:rPr>
          <w:lang w:eastAsia="zh-CN"/>
        </w:rPr>
        <w:t>这些设计考虑虽然在实验板规模较小时未必立即表现为功能故障，但它们直接决定了系统的工程质量。</w:t>
      </w:r>
    </w:p>
    <w:p w14:paraId="307598C9" w14:textId="77777777" w:rsidR="00832BEC" w:rsidRDefault="00000000">
      <w:pPr>
        <w:spacing w:before="120" w:after="120" w:line="360" w:lineRule="auto"/>
        <w:rPr>
          <w:lang w:eastAsia="zh-CN"/>
        </w:rPr>
      </w:pPr>
      <w:r>
        <w:rPr>
          <w:rFonts w:eastAsia="黑体"/>
          <w:b/>
          <w:sz w:val="32"/>
          <w:lang w:eastAsia="zh-CN"/>
        </w:rPr>
        <w:t>三、实验结果及讨论</w:t>
      </w:r>
    </w:p>
    <w:p w14:paraId="2A733581" w14:textId="77777777" w:rsidR="00832BEC" w:rsidRDefault="00000000">
      <w:pPr>
        <w:spacing w:before="120" w:after="120" w:line="360" w:lineRule="auto"/>
        <w:rPr>
          <w:lang w:eastAsia="zh-CN"/>
        </w:rPr>
      </w:pPr>
      <w:r>
        <w:rPr>
          <w:rFonts w:eastAsia="黑体"/>
          <w:b/>
          <w:sz w:val="28"/>
          <w:lang w:eastAsia="zh-CN"/>
        </w:rPr>
        <w:t xml:space="preserve">3.1 </w:t>
      </w:r>
      <w:r>
        <w:rPr>
          <w:rFonts w:eastAsia="黑体"/>
          <w:b/>
          <w:sz w:val="28"/>
          <w:lang w:eastAsia="zh-CN"/>
        </w:rPr>
        <w:t>原理图设计结果分析</w:t>
      </w:r>
    </w:p>
    <w:p w14:paraId="20D87194" w14:textId="77777777" w:rsidR="00832BEC" w:rsidRDefault="00000000">
      <w:pPr>
        <w:spacing w:after="0" w:line="360" w:lineRule="auto"/>
        <w:ind w:firstLine="420"/>
        <w:rPr>
          <w:lang w:eastAsia="zh-CN"/>
        </w:rPr>
      </w:pPr>
      <w:r>
        <w:rPr>
          <w:lang w:eastAsia="zh-CN"/>
        </w:rPr>
        <w:t>从原理图结果来看，</w:t>
      </w:r>
      <w:r>
        <w:rPr>
          <w:lang w:eastAsia="zh-CN"/>
        </w:rPr>
        <w:t xml:space="preserve">STM32 </w:t>
      </w:r>
      <w:r>
        <w:rPr>
          <w:lang w:eastAsia="zh-CN"/>
        </w:rPr>
        <w:t>主控芯片、电源网络、复位网络、时钟网络以及外部</w:t>
      </w:r>
      <w:r>
        <w:rPr>
          <w:lang w:eastAsia="zh-CN"/>
        </w:rPr>
        <w:t xml:space="preserve"> AT24C04 </w:t>
      </w:r>
      <w:r>
        <w:rPr>
          <w:lang w:eastAsia="zh-CN"/>
        </w:rPr>
        <w:t>存储器之间的连接关系应当清晰明确。若原理图绘制规范，则可直观体</w:t>
      </w:r>
      <w:r>
        <w:rPr>
          <w:lang w:eastAsia="zh-CN"/>
        </w:rPr>
        <w:lastRenderedPageBreak/>
        <w:t>现各模块的功能分区：主控位于系统中心，外围支撑电路围绕其展开，通信与扩展器件按照信号流向进行连接。</w:t>
      </w:r>
    </w:p>
    <w:p w14:paraId="5C2DF4E0" w14:textId="7921A556" w:rsidR="00832BEC" w:rsidRDefault="00000000" w:rsidP="00EE62AB">
      <w:pPr>
        <w:spacing w:after="0" w:line="360" w:lineRule="auto"/>
        <w:ind w:firstLine="420"/>
        <w:rPr>
          <w:lang w:eastAsia="zh-CN"/>
        </w:rPr>
      </w:pPr>
      <w:r>
        <w:rPr>
          <w:lang w:eastAsia="zh-CN"/>
        </w:rPr>
        <w:t>原理图设计质量首先体现在网络定义的准确性上。例如电源引脚是否全部连接到正确电位、地线是否统一、复位端是否具有默认稳定状态、通信引脚是否一一对应等。其次体现在可读性上，即器件摆放是否整齐、标号与注释是否完整、网络走向是否清楚。对于后续</w:t>
      </w:r>
      <w:r>
        <w:rPr>
          <w:lang w:eastAsia="zh-CN"/>
        </w:rPr>
        <w:t xml:space="preserve"> PCB </w:t>
      </w:r>
      <w:r>
        <w:rPr>
          <w:lang w:eastAsia="zh-CN"/>
        </w:rPr>
        <w:t>设计而言，一张清晰的原理图不仅是</w:t>
      </w:r>
      <w:r>
        <w:rPr>
          <w:lang w:eastAsia="zh-CN"/>
        </w:rPr>
        <w:t>“</w:t>
      </w:r>
      <w:r>
        <w:rPr>
          <w:lang w:eastAsia="zh-CN"/>
        </w:rPr>
        <w:t>输入条件</w:t>
      </w:r>
      <w:r>
        <w:rPr>
          <w:lang w:eastAsia="zh-CN"/>
        </w:rPr>
        <w:t>”</w:t>
      </w:r>
      <w:r>
        <w:rPr>
          <w:lang w:eastAsia="zh-CN"/>
        </w:rPr>
        <w:t>，也是排查问题时最重要的逻辑依据。</w:t>
      </w:r>
    </w:p>
    <w:p w14:paraId="6A18174E" w14:textId="77777777" w:rsidR="00832BEC" w:rsidRDefault="00000000">
      <w:pPr>
        <w:spacing w:before="120" w:after="120" w:line="360" w:lineRule="auto"/>
        <w:rPr>
          <w:lang w:eastAsia="zh-CN"/>
        </w:rPr>
      </w:pPr>
      <w:r>
        <w:rPr>
          <w:rFonts w:eastAsia="黑体"/>
          <w:b/>
          <w:sz w:val="28"/>
          <w:lang w:eastAsia="zh-CN"/>
        </w:rPr>
        <w:t xml:space="preserve">3.2 </w:t>
      </w:r>
      <w:r>
        <w:rPr>
          <w:rFonts w:eastAsia="黑体"/>
          <w:b/>
          <w:sz w:val="28"/>
          <w:lang w:eastAsia="zh-CN"/>
        </w:rPr>
        <w:t>封装库与封装映射结果分析</w:t>
      </w:r>
    </w:p>
    <w:p w14:paraId="3942F4B0" w14:textId="77777777" w:rsidR="00832BEC" w:rsidRDefault="00000000">
      <w:pPr>
        <w:spacing w:after="0" w:line="360" w:lineRule="auto"/>
        <w:ind w:firstLine="420"/>
        <w:rPr>
          <w:lang w:eastAsia="zh-CN"/>
        </w:rPr>
      </w:pPr>
      <w:r>
        <w:rPr>
          <w:lang w:eastAsia="zh-CN"/>
        </w:rPr>
        <w:t>在本实验中，封装设计是连接逻辑图与实物板之间的关键环节。</w:t>
      </w:r>
      <w:r>
        <w:rPr>
          <w:lang w:eastAsia="zh-CN"/>
        </w:rPr>
        <w:t xml:space="preserve">STM32C8T6 </w:t>
      </w:r>
      <w:r>
        <w:rPr>
          <w:lang w:eastAsia="zh-CN"/>
        </w:rPr>
        <w:t>的</w:t>
      </w:r>
      <w:r>
        <w:rPr>
          <w:lang w:eastAsia="zh-CN"/>
        </w:rPr>
        <w:t xml:space="preserve"> LQFP48 </w:t>
      </w:r>
      <w:r>
        <w:rPr>
          <w:lang w:eastAsia="zh-CN"/>
        </w:rPr>
        <w:t>封装具有引脚数量多、编号顺序复杂、四边阵列分布明显等特点，因此任何一个焊盘的编号错误都可能导致整个主控无法正常焊接和使用。</w:t>
      </w:r>
      <w:r>
        <w:rPr>
          <w:lang w:eastAsia="zh-CN"/>
        </w:rPr>
        <w:t xml:space="preserve">AT24C04 </w:t>
      </w:r>
      <w:r>
        <w:rPr>
          <w:lang w:eastAsia="zh-CN"/>
        </w:rPr>
        <w:t>所采用的</w:t>
      </w:r>
      <w:r>
        <w:rPr>
          <w:lang w:eastAsia="zh-CN"/>
        </w:rPr>
        <w:t xml:space="preserve"> SOIC-8P </w:t>
      </w:r>
      <w:r>
        <w:rPr>
          <w:lang w:eastAsia="zh-CN"/>
        </w:rPr>
        <w:t>封装虽然结构较简单，但</w:t>
      </w:r>
      <w:r>
        <w:rPr>
          <w:lang w:eastAsia="zh-CN"/>
        </w:rPr>
        <w:t xml:space="preserve"> 1 </w:t>
      </w:r>
      <w:r>
        <w:rPr>
          <w:lang w:eastAsia="zh-CN"/>
        </w:rPr>
        <w:t>脚方向、焊盘宽度、焊盘间距以及丝印边界仍需严格核对。</w:t>
      </w:r>
    </w:p>
    <w:p w14:paraId="1A54A8D2" w14:textId="1AD0D8F1" w:rsidR="00832BEC" w:rsidRDefault="00000000" w:rsidP="00EE62AB">
      <w:pPr>
        <w:spacing w:after="0" w:line="360" w:lineRule="auto"/>
        <w:ind w:firstLine="420"/>
        <w:rPr>
          <w:lang w:eastAsia="zh-CN"/>
        </w:rPr>
      </w:pPr>
      <w:r>
        <w:rPr>
          <w:lang w:eastAsia="zh-CN"/>
        </w:rPr>
        <w:t>封装映射的正确性通常通过以下几个方面体现：其一，原理图器件与封装名称关联正确；其二，</w:t>
      </w:r>
      <w:r>
        <w:rPr>
          <w:lang w:eastAsia="zh-CN"/>
        </w:rPr>
        <w:t xml:space="preserve">Update PCB </w:t>
      </w:r>
      <w:r>
        <w:rPr>
          <w:lang w:eastAsia="zh-CN"/>
        </w:rPr>
        <w:t>后器件均能正常导入；其三，导入后飞线关系与引脚方向与预期一致；其四，后续布线时不会出现因引脚错号导致的异常交叉。若这些条件均满足，则可以认为逻辑符号与物理封装之间的转换是成功的。</w:t>
      </w:r>
    </w:p>
    <w:p w14:paraId="3CDD454C" w14:textId="77777777" w:rsidR="00832BEC" w:rsidRDefault="00000000">
      <w:pPr>
        <w:spacing w:before="120" w:after="120" w:line="360" w:lineRule="auto"/>
        <w:rPr>
          <w:lang w:eastAsia="zh-CN"/>
        </w:rPr>
      </w:pPr>
      <w:r>
        <w:rPr>
          <w:rFonts w:eastAsia="黑体"/>
          <w:b/>
          <w:sz w:val="28"/>
          <w:lang w:eastAsia="zh-CN"/>
        </w:rPr>
        <w:t xml:space="preserve">3.3 PCB </w:t>
      </w:r>
      <w:r>
        <w:rPr>
          <w:rFonts w:eastAsia="黑体"/>
          <w:b/>
          <w:sz w:val="28"/>
          <w:lang w:eastAsia="zh-CN"/>
        </w:rPr>
        <w:t>布局布线结果分析</w:t>
      </w:r>
    </w:p>
    <w:p w14:paraId="0FB8599E" w14:textId="77777777" w:rsidR="00832BEC" w:rsidRDefault="00000000">
      <w:pPr>
        <w:spacing w:after="0" w:line="360" w:lineRule="auto"/>
        <w:ind w:firstLine="420"/>
        <w:rPr>
          <w:lang w:eastAsia="zh-CN"/>
        </w:rPr>
      </w:pPr>
      <w:r>
        <w:rPr>
          <w:lang w:eastAsia="zh-CN"/>
        </w:rPr>
        <w:t>完成规则设置和布局布线后，</w:t>
      </w:r>
      <w:r>
        <w:rPr>
          <w:lang w:eastAsia="zh-CN"/>
        </w:rPr>
        <w:t xml:space="preserve">PCB </w:t>
      </w:r>
      <w:r>
        <w:rPr>
          <w:lang w:eastAsia="zh-CN"/>
        </w:rPr>
        <w:t>结果应能够反映出较为明确的结构层次：主控芯片通常处于板面中心或核心位置，外部</w:t>
      </w:r>
      <w:r>
        <w:rPr>
          <w:lang w:eastAsia="zh-CN"/>
        </w:rPr>
        <w:t xml:space="preserve"> EEPROM </w:t>
      </w:r>
      <w:r>
        <w:rPr>
          <w:lang w:eastAsia="zh-CN"/>
        </w:rPr>
        <w:t>位于与其通信较方便的位置，电源输入、复位和下载接口位于板边或便于连接的区域，去耦元件紧靠主控关键引脚。若布局合理，则飞线方向较为顺畅，布线过程中不需要过多绕行。</w:t>
      </w:r>
    </w:p>
    <w:p w14:paraId="2E52B02E" w14:textId="77777777" w:rsidR="00832BEC" w:rsidRDefault="00000000">
      <w:pPr>
        <w:spacing w:after="0" w:line="360" w:lineRule="auto"/>
        <w:ind w:firstLine="420"/>
        <w:rPr>
          <w:lang w:eastAsia="zh-CN"/>
        </w:rPr>
      </w:pPr>
      <w:r>
        <w:rPr>
          <w:lang w:eastAsia="zh-CN"/>
        </w:rPr>
        <w:t>从布线角度看，电源线采用</w:t>
      </w:r>
      <w:r>
        <w:rPr>
          <w:lang w:eastAsia="zh-CN"/>
        </w:rPr>
        <w:t xml:space="preserve"> 20 mil</w:t>
      </w:r>
      <w:r>
        <w:rPr>
          <w:lang w:eastAsia="zh-CN"/>
        </w:rPr>
        <w:t>、普通信号线采用</w:t>
      </w:r>
      <w:r>
        <w:rPr>
          <w:lang w:eastAsia="zh-CN"/>
        </w:rPr>
        <w:t xml:space="preserve"> 10 mil </w:t>
      </w:r>
      <w:r>
        <w:rPr>
          <w:lang w:eastAsia="zh-CN"/>
        </w:rPr>
        <w:t>的规则可以体现网络重要性的区分。较宽的电源线有利于减小压降，提高供电稳定性；较窄的信号线则有助于在有限空间内完成更多连接。对于数字系统而言，完整的地铜皮尤其重要，因为它为高频瞬态电流提供回流路径，能够降低地弹噪声并改善系统稳定性。</w:t>
      </w:r>
    </w:p>
    <w:p w14:paraId="555FA151" w14:textId="77777777" w:rsidR="00832BEC" w:rsidRDefault="00000000">
      <w:pPr>
        <w:spacing w:before="120" w:after="120" w:line="360" w:lineRule="auto"/>
        <w:rPr>
          <w:lang w:eastAsia="zh-CN"/>
        </w:rPr>
      </w:pPr>
      <w:r>
        <w:rPr>
          <w:rFonts w:eastAsia="黑体"/>
          <w:b/>
          <w:sz w:val="28"/>
          <w:lang w:eastAsia="zh-CN"/>
        </w:rPr>
        <w:t xml:space="preserve">3.4 DRC </w:t>
      </w:r>
      <w:r>
        <w:rPr>
          <w:rFonts w:eastAsia="黑体"/>
          <w:b/>
          <w:sz w:val="28"/>
          <w:lang w:eastAsia="zh-CN"/>
        </w:rPr>
        <w:t>检查与工程规范分析</w:t>
      </w:r>
    </w:p>
    <w:p w14:paraId="6E436D57" w14:textId="004FCD6C" w:rsidR="00832BEC" w:rsidRDefault="00000000" w:rsidP="007510D1">
      <w:pPr>
        <w:spacing w:after="0" w:line="360" w:lineRule="auto"/>
        <w:ind w:firstLine="420"/>
        <w:rPr>
          <w:lang w:eastAsia="zh-CN"/>
        </w:rPr>
      </w:pPr>
      <w:r>
        <w:rPr>
          <w:lang w:eastAsia="zh-CN"/>
        </w:rPr>
        <w:lastRenderedPageBreak/>
        <w:t>设计规则检查是判断</w:t>
      </w:r>
      <w:r>
        <w:rPr>
          <w:lang w:eastAsia="zh-CN"/>
        </w:rPr>
        <w:t xml:space="preserve"> PCB </w:t>
      </w:r>
      <w:r>
        <w:rPr>
          <w:lang w:eastAsia="zh-CN"/>
        </w:rPr>
        <w:t>是否满足工程约束的重要步骤。通过</w:t>
      </w:r>
      <w:r>
        <w:rPr>
          <w:lang w:eastAsia="zh-CN"/>
        </w:rPr>
        <w:t xml:space="preserve"> DRC</w:t>
      </w:r>
      <w:r>
        <w:rPr>
          <w:lang w:eastAsia="zh-CN"/>
        </w:rPr>
        <w:t>，可以发现线宽不满足规则、网络间距不足、焊盘冲突、未连接网络、短路、过孔尺寸异常等问题。若</w:t>
      </w:r>
      <w:r>
        <w:rPr>
          <w:lang w:eastAsia="zh-CN"/>
        </w:rPr>
        <w:t xml:space="preserve"> DRC </w:t>
      </w:r>
      <w:r>
        <w:rPr>
          <w:lang w:eastAsia="zh-CN"/>
        </w:rPr>
        <w:t>检查通过，则说明</w:t>
      </w:r>
      <w:r>
        <w:rPr>
          <w:lang w:eastAsia="zh-CN"/>
        </w:rPr>
        <w:t xml:space="preserve"> PCB </w:t>
      </w:r>
      <w:r>
        <w:rPr>
          <w:lang w:eastAsia="zh-CN"/>
        </w:rPr>
        <w:t>至少在当前定义的规则体系下满足基本可实现条件；若存在警告或错误，则需要结合报错类别具体分析。例如，若为线宽问题，则需返回</w:t>
      </w:r>
      <w:r>
        <w:rPr>
          <w:lang w:eastAsia="zh-CN"/>
        </w:rPr>
        <w:t xml:space="preserve"> Routing Width </w:t>
      </w:r>
      <w:r>
        <w:rPr>
          <w:lang w:eastAsia="zh-CN"/>
        </w:rPr>
        <w:t>规则调整；若为</w:t>
      </w:r>
      <w:r>
        <w:rPr>
          <w:lang w:eastAsia="zh-CN"/>
        </w:rPr>
        <w:t xml:space="preserve"> Clearance </w:t>
      </w:r>
      <w:r>
        <w:rPr>
          <w:lang w:eastAsia="zh-CN"/>
        </w:rPr>
        <w:t>问题，则需修改元件位置或走线路径；若为</w:t>
      </w:r>
      <w:r>
        <w:rPr>
          <w:lang w:eastAsia="zh-CN"/>
        </w:rPr>
        <w:t xml:space="preserve"> Un-Routed Net</w:t>
      </w:r>
      <w:r>
        <w:rPr>
          <w:lang w:eastAsia="zh-CN"/>
        </w:rPr>
        <w:t>，则说明仍有飞线未完成连接。</w:t>
      </w:r>
      <w:r w:rsidR="00EE62AB">
        <w:rPr>
          <w:rFonts w:hint="eastAsia"/>
          <w:lang w:eastAsia="zh-CN"/>
        </w:rPr>
        <w:t>本实验的</w:t>
      </w:r>
      <w:r w:rsidR="00EE62AB">
        <w:rPr>
          <w:rFonts w:hint="eastAsia"/>
          <w:lang w:eastAsia="zh-CN"/>
        </w:rPr>
        <w:t>DRC</w:t>
      </w:r>
      <w:r w:rsidR="00EE62AB">
        <w:rPr>
          <w:rFonts w:hint="eastAsia"/>
          <w:lang w:eastAsia="zh-CN"/>
        </w:rPr>
        <w:t>没有警告和报错，说明没有逻辑错误，实验成功。</w:t>
      </w:r>
    </w:p>
    <w:p w14:paraId="2BC69699" w14:textId="77777777" w:rsidR="00832BEC" w:rsidRDefault="00000000">
      <w:pPr>
        <w:spacing w:before="120" w:after="120" w:line="360" w:lineRule="auto"/>
        <w:rPr>
          <w:lang w:eastAsia="zh-CN"/>
        </w:rPr>
      </w:pPr>
      <w:r>
        <w:rPr>
          <w:rFonts w:eastAsia="黑体"/>
          <w:b/>
          <w:sz w:val="28"/>
          <w:lang w:eastAsia="zh-CN"/>
        </w:rPr>
        <w:t xml:space="preserve">3.5 </w:t>
      </w:r>
      <w:r>
        <w:rPr>
          <w:rFonts w:eastAsia="黑体"/>
          <w:b/>
          <w:sz w:val="28"/>
          <w:lang w:eastAsia="zh-CN"/>
        </w:rPr>
        <w:t>实验中可能遇到的问题及解决方法</w:t>
      </w:r>
    </w:p>
    <w:tbl>
      <w:tblPr>
        <w:tblStyle w:val="aff1"/>
        <w:tblW w:w="0" w:type="auto"/>
        <w:jc w:val="center"/>
        <w:tblLook w:val="04A0" w:firstRow="1" w:lastRow="0" w:firstColumn="1" w:lastColumn="0" w:noHBand="0" w:noVBand="1"/>
      </w:tblPr>
      <w:tblGrid>
        <w:gridCol w:w="2929"/>
        <w:gridCol w:w="2929"/>
        <w:gridCol w:w="2929"/>
      </w:tblGrid>
      <w:tr w:rsidR="00832BEC" w14:paraId="39FD214A" w14:textId="77777777">
        <w:trPr>
          <w:jc w:val="center"/>
        </w:trPr>
        <w:tc>
          <w:tcPr>
            <w:tcW w:w="2929" w:type="dxa"/>
          </w:tcPr>
          <w:p w14:paraId="7C8C25F3" w14:textId="77777777" w:rsidR="00832BEC" w:rsidRDefault="00000000">
            <w:pPr>
              <w:jc w:val="center"/>
            </w:pPr>
            <w:r>
              <w:rPr>
                <w:rFonts w:eastAsia="黑体"/>
                <w:b/>
              </w:rPr>
              <w:t>常见问题</w:t>
            </w:r>
          </w:p>
        </w:tc>
        <w:tc>
          <w:tcPr>
            <w:tcW w:w="2929" w:type="dxa"/>
          </w:tcPr>
          <w:p w14:paraId="2798C83A" w14:textId="77777777" w:rsidR="00832BEC" w:rsidRDefault="00000000">
            <w:pPr>
              <w:jc w:val="center"/>
            </w:pPr>
            <w:r>
              <w:rPr>
                <w:rFonts w:eastAsia="黑体"/>
                <w:b/>
              </w:rPr>
              <w:t>原因分析</w:t>
            </w:r>
          </w:p>
        </w:tc>
        <w:tc>
          <w:tcPr>
            <w:tcW w:w="2929" w:type="dxa"/>
          </w:tcPr>
          <w:p w14:paraId="2B4610BE" w14:textId="77777777" w:rsidR="00832BEC" w:rsidRDefault="00000000">
            <w:pPr>
              <w:jc w:val="center"/>
            </w:pPr>
            <w:r>
              <w:rPr>
                <w:rFonts w:eastAsia="黑体"/>
                <w:b/>
              </w:rPr>
              <w:t>处理方法</w:t>
            </w:r>
          </w:p>
        </w:tc>
      </w:tr>
      <w:tr w:rsidR="00832BEC" w14:paraId="47F30560" w14:textId="77777777">
        <w:trPr>
          <w:jc w:val="center"/>
        </w:trPr>
        <w:tc>
          <w:tcPr>
            <w:tcW w:w="2929" w:type="dxa"/>
          </w:tcPr>
          <w:p w14:paraId="3EF2ECAC" w14:textId="77777777" w:rsidR="00832BEC" w:rsidRDefault="00000000">
            <w:r>
              <w:rPr>
                <w:sz w:val="22"/>
              </w:rPr>
              <w:t>原理图编译报错</w:t>
            </w:r>
          </w:p>
        </w:tc>
        <w:tc>
          <w:tcPr>
            <w:tcW w:w="2929" w:type="dxa"/>
          </w:tcPr>
          <w:p w14:paraId="086E65B1" w14:textId="77777777" w:rsidR="00832BEC" w:rsidRDefault="00000000">
            <w:pPr>
              <w:rPr>
                <w:lang w:eastAsia="zh-CN"/>
              </w:rPr>
            </w:pPr>
            <w:r>
              <w:rPr>
                <w:sz w:val="22"/>
                <w:lang w:eastAsia="zh-CN"/>
              </w:rPr>
              <w:t>引脚未真正连通、网络遗漏或器件标号重复。</w:t>
            </w:r>
          </w:p>
        </w:tc>
        <w:tc>
          <w:tcPr>
            <w:tcW w:w="2929" w:type="dxa"/>
          </w:tcPr>
          <w:p w14:paraId="0E3FFDA9" w14:textId="77777777" w:rsidR="00832BEC" w:rsidRDefault="00000000">
            <w:r>
              <w:rPr>
                <w:sz w:val="22"/>
              </w:rPr>
              <w:t>逐项检查引脚连接点、网络标注和</w:t>
            </w:r>
            <w:r>
              <w:rPr>
                <w:sz w:val="22"/>
              </w:rPr>
              <w:t xml:space="preserve"> Designator</w:t>
            </w:r>
            <w:r>
              <w:rPr>
                <w:sz w:val="22"/>
              </w:rPr>
              <w:t>，重新</w:t>
            </w:r>
            <w:r>
              <w:rPr>
                <w:sz w:val="22"/>
              </w:rPr>
              <w:t xml:space="preserve"> Validate</w:t>
            </w:r>
            <w:r>
              <w:rPr>
                <w:sz w:val="22"/>
              </w:rPr>
              <w:t>。</w:t>
            </w:r>
          </w:p>
        </w:tc>
      </w:tr>
      <w:tr w:rsidR="00832BEC" w14:paraId="5DDE4FA8" w14:textId="77777777">
        <w:trPr>
          <w:jc w:val="center"/>
        </w:trPr>
        <w:tc>
          <w:tcPr>
            <w:tcW w:w="2929" w:type="dxa"/>
          </w:tcPr>
          <w:p w14:paraId="51220A91" w14:textId="77777777" w:rsidR="00832BEC" w:rsidRDefault="00000000">
            <w:pPr>
              <w:rPr>
                <w:lang w:eastAsia="zh-CN"/>
              </w:rPr>
            </w:pPr>
            <w:r>
              <w:rPr>
                <w:sz w:val="22"/>
                <w:lang w:eastAsia="zh-CN"/>
              </w:rPr>
              <w:t>导入</w:t>
            </w:r>
            <w:r>
              <w:rPr>
                <w:sz w:val="22"/>
                <w:lang w:eastAsia="zh-CN"/>
              </w:rPr>
              <w:t xml:space="preserve"> PCB </w:t>
            </w:r>
            <w:r>
              <w:rPr>
                <w:sz w:val="22"/>
                <w:lang w:eastAsia="zh-CN"/>
              </w:rPr>
              <w:t>后器件异常</w:t>
            </w:r>
          </w:p>
        </w:tc>
        <w:tc>
          <w:tcPr>
            <w:tcW w:w="2929" w:type="dxa"/>
          </w:tcPr>
          <w:p w14:paraId="21FC3C96" w14:textId="77777777" w:rsidR="00832BEC" w:rsidRDefault="00000000">
            <w:pPr>
              <w:rPr>
                <w:lang w:eastAsia="zh-CN"/>
              </w:rPr>
            </w:pPr>
            <w:r>
              <w:rPr>
                <w:sz w:val="22"/>
                <w:lang w:eastAsia="zh-CN"/>
              </w:rPr>
              <w:t>封装未指定、封装名称错误或引脚编号与焊盘编号不一致。</w:t>
            </w:r>
          </w:p>
        </w:tc>
        <w:tc>
          <w:tcPr>
            <w:tcW w:w="2929" w:type="dxa"/>
          </w:tcPr>
          <w:p w14:paraId="64AD0D26" w14:textId="77777777" w:rsidR="00832BEC" w:rsidRDefault="00000000">
            <w:pPr>
              <w:rPr>
                <w:lang w:eastAsia="zh-CN"/>
              </w:rPr>
            </w:pPr>
            <w:r>
              <w:rPr>
                <w:sz w:val="22"/>
                <w:lang w:eastAsia="zh-CN"/>
              </w:rPr>
              <w:t>重新核对封装管理器中的映射关系，并检查封装库焊盘序号。</w:t>
            </w:r>
          </w:p>
        </w:tc>
      </w:tr>
      <w:tr w:rsidR="00832BEC" w14:paraId="5DE467A5" w14:textId="77777777">
        <w:trPr>
          <w:jc w:val="center"/>
        </w:trPr>
        <w:tc>
          <w:tcPr>
            <w:tcW w:w="2929" w:type="dxa"/>
          </w:tcPr>
          <w:p w14:paraId="34A2CC9A" w14:textId="77777777" w:rsidR="00832BEC" w:rsidRDefault="00000000">
            <w:r>
              <w:rPr>
                <w:sz w:val="22"/>
              </w:rPr>
              <w:t xml:space="preserve">LQFP48 </w:t>
            </w:r>
            <w:r>
              <w:rPr>
                <w:sz w:val="22"/>
              </w:rPr>
              <w:t>难以布线</w:t>
            </w:r>
          </w:p>
        </w:tc>
        <w:tc>
          <w:tcPr>
            <w:tcW w:w="2929" w:type="dxa"/>
          </w:tcPr>
          <w:p w14:paraId="6490115A" w14:textId="77777777" w:rsidR="00832BEC" w:rsidRDefault="00000000">
            <w:pPr>
              <w:rPr>
                <w:lang w:eastAsia="zh-CN"/>
              </w:rPr>
            </w:pPr>
            <w:r>
              <w:rPr>
                <w:sz w:val="22"/>
                <w:lang w:eastAsia="zh-CN"/>
              </w:rPr>
              <w:t>主控芯片引脚较多，布局通道不足或器件摆放过于靠近。</w:t>
            </w:r>
          </w:p>
        </w:tc>
        <w:tc>
          <w:tcPr>
            <w:tcW w:w="2929" w:type="dxa"/>
          </w:tcPr>
          <w:p w14:paraId="05F688A2" w14:textId="77777777" w:rsidR="00832BEC" w:rsidRDefault="00000000">
            <w:pPr>
              <w:rPr>
                <w:lang w:eastAsia="zh-CN"/>
              </w:rPr>
            </w:pPr>
            <w:r>
              <w:rPr>
                <w:sz w:val="22"/>
                <w:lang w:eastAsia="zh-CN"/>
              </w:rPr>
              <w:t>优先调整主控位置与周边器件间距，为关键引脚预留扇出空间。</w:t>
            </w:r>
          </w:p>
        </w:tc>
      </w:tr>
      <w:tr w:rsidR="00832BEC" w14:paraId="56741C79" w14:textId="77777777">
        <w:trPr>
          <w:jc w:val="center"/>
        </w:trPr>
        <w:tc>
          <w:tcPr>
            <w:tcW w:w="2929" w:type="dxa"/>
          </w:tcPr>
          <w:p w14:paraId="1E691902" w14:textId="77777777" w:rsidR="00832BEC" w:rsidRDefault="00000000">
            <w:pPr>
              <w:rPr>
                <w:lang w:eastAsia="zh-CN"/>
              </w:rPr>
            </w:pPr>
            <w:r>
              <w:rPr>
                <w:sz w:val="22"/>
                <w:lang w:eastAsia="zh-CN"/>
              </w:rPr>
              <w:t>时钟或复位电路连接不规范</w:t>
            </w:r>
          </w:p>
        </w:tc>
        <w:tc>
          <w:tcPr>
            <w:tcW w:w="2929" w:type="dxa"/>
          </w:tcPr>
          <w:p w14:paraId="40F12310" w14:textId="77777777" w:rsidR="00832BEC" w:rsidRDefault="00000000">
            <w:pPr>
              <w:rPr>
                <w:lang w:eastAsia="zh-CN"/>
              </w:rPr>
            </w:pPr>
            <w:r>
              <w:rPr>
                <w:sz w:val="22"/>
                <w:lang w:eastAsia="zh-CN"/>
              </w:rPr>
              <w:t>未充分理解最小系统支撑电路作用，导致连接位置或默认电平设置有误。</w:t>
            </w:r>
          </w:p>
        </w:tc>
        <w:tc>
          <w:tcPr>
            <w:tcW w:w="2929" w:type="dxa"/>
          </w:tcPr>
          <w:p w14:paraId="7DDB05A2" w14:textId="77777777" w:rsidR="00832BEC" w:rsidRDefault="00000000">
            <w:pPr>
              <w:rPr>
                <w:lang w:eastAsia="zh-CN"/>
              </w:rPr>
            </w:pPr>
            <w:r>
              <w:rPr>
                <w:sz w:val="22"/>
                <w:lang w:eastAsia="zh-CN"/>
              </w:rPr>
              <w:t>结合器件手册核对复位、时钟和启动引脚的推荐连接方式。</w:t>
            </w:r>
          </w:p>
        </w:tc>
      </w:tr>
      <w:tr w:rsidR="00832BEC" w14:paraId="5133D74E" w14:textId="77777777">
        <w:trPr>
          <w:jc w:val="center"/>
        </w:trPr>
        <w:tc>
          <w:tcPr>
            <w:tcW w:w="2929" w:type="dxa"/>
          </w:tcPr>
          <w:p w14:paraId="3F753B47" w14:textId="77777777" w:rsidR="00832BEC" w:rsidRDefault="00000000">
            <w:r>
              <w:rPr>
                <w:sz w:val="22"/>
              </w:rPr>
              <w:t>线宽规则不生效</w:t>
            </w:r>
          </w:p>
        </w:tc>
        <w:tc>
          <w:tcPr>
            <w:tcW w:w="2929" w:type="dxa"/>
          </w:tcPr>
          <w:p w14:paraId="0F6FED29" w14:textId="77777777" w:rsidR="00832BEC" w:rsidRDefault="00000000">
            <w:pPr>
              <w:rPr>
                <w:lang w:eastAsia="zh-CN"/>
              </w:rPr>
            </w:pPr>
            <w:r>
              <w:rPr>
                <w:sz w:val="22"/>
                <w:lang w:eastAsia="zh-CN"/>
              </w:rPr>
              <w:t>未建立</w:t>
            </w:r>
            <w:r>
              <w:rPr>
                <w:sz w:val="22"/>
                <w:lang w:eastAsia="zh-CN"/>
              </w:rPr>
              <w:t xml:space="preserve"> PWR </w:t>
            </w:r>
            <w:r>
              <w:rPr>
                <w:sz w:val="22"/>
                <w:lang w:eastAsia="zh-CN"/>
              </w:rPr>
              <w:t>类或规则优先级设置不当。</w:t>
            </w:r>
          </w:p>
        </w:tc>
        <w:tc>
          <w:tcPr>
            <w:tcW w:w="2929" w:type="dxa"/>
          </w:tcPr>
          <w:p w14:paraId="53E9F39E" w14:textId="77777777" w:rsidR="00832BEC" w:rsidRDefault="00000000">
            <w:r>
              <w:rPr>
                <w:sz w:val="22"/>
              </w:rPr>
              <w:t>确认</w:t>
            </w:r>
            <w:r>
              <w:rPr>
                <w:sz w:val="22"/>
              </w:rPr>
              <w:t xml:space="preserve"> Net Class </w:t>
            </w:r>
            <w:r>
              <w:rPr>
                <w:sz w:val="22"/>
              </w:rPr>
              <w:t>与</w:t>
            </w:r>
            <w:r>
              <w:rPr>
                <w:sz w:val="22"/>
              </w:rPr>
              <w:t xml:space="preserve"> Rule </w:t>
            </w:r>
            <w:r>
              <w:rPr>
                <w:sz w:val="22"/>
              </w:rPr>
              <w:t>的匹配条件，并提高电源线规则优先级。</w:t>
            </w:r>
          </w:p>
        </w:tc>
      </w:tr>
      <w:tr w:rsidR="00832BEC" w14:paraId="03C00527" w14:textId="77777777">
        <w:trPr>
          <w:jc w:val="center"/>
        </w:trPr>
        <w:tc>
          <w:tcPr>
            <w:tcW w:w="2929" w:type="dxa"/>
          </w:tcPr>
          <w:p w14:paraId="4CD79C2F" w14:textId="77777777" w:rsidR="00832BEC" w:rsidRDefault="00000000">
            <w:pPr>
              <w:rPr>
                <w:lang w:eastAsia="zh-CN"/>
              </w:rPr>
            </w:pPr>
            <w:r>
              <w:rPr>
                <w:sz w:val="22"/>
                <w:lang w:eastAsia="zh-CN"/>
              </w:rPr>
              <w:t>铺铜后存在孤岛或未接地现象</w:t>
            </w:r>
          </w:p>
        </w:tc>
        <w:tc>
          <w:tcPr>
            <w:tcW w:w="2929" w:type="dxa"/>
          </w:tcPr>
          <w:p w14:paraId="068F908B" w14:textId="77777777" w:rsidR="00832BEC" w:rsidRDefault="00000000">
            <w:pPr>
              <w:rPr>
                <w:lang w:eastAsia="zh-CN"/>
              </w:rPr>
            </w:pPr>
            <w:r>
              <w:rPr>
                <w:sz w:val="22"/>
                <w:lang w:eastAsia="zh-CN"/>
              </w:rPr>
              <w:t>铜皮网络属性未正确设置或局部区域被隔断。</w:t>
            </w:r>
          </w:p>
        </w:tc>
        <w:tc>
          <w:tcPr>
            <w:tcW w:w="2929" w:type="dxa"/>
          </w:tcPr>
          <w:p w14:paraId="4CA8D353" w14:textId="77777777" w:rsidR="00832BEC" w:rsidRDefault="00000000">
            <w:pPr>
              <w:rPr>
                <w:lang w:eastAsia="zh-CN"/>
              </w:rPr>
            </w:pPr>
            <w:r>
              <w:rPr>
                <w:sz w:val="22"/>
                <w:lang w:eastAsia="zh-CN"/>
              </w:rPr>
              <w:t>检查</w:t>
            </w:r>
            <w:r>
              <w:rPr>
                <w:sz w:val="22"/>
                <w:lang w:eastAsia="zh-CN"/>
              </w:rPr>
              <w:t xml:space="preserve"> Polygon </w:t>
            </w:r>
            <w:r>
              <w:rPr>
                <w:sz w:val="22"/>
                <w:lang w:eastAsia="zh-CN"/>
              </w:rPr>
              <w:t>的</w:t>
            </w:r>
            <w:r>
              <w:rPr>
                <w:sz w:val="22"/>
                <w:lang w:eastAsia="zh-CN"/>
              </w:rPr>
              <w:t xml:space="preserve"> Net </w:t>
            </w:r>
            <w:r>
              <w:rPr>
                <w:sz w:val="22"/>
                <w:lang w:eastAsia="zh-CN"/>
              </w:rPr>
              <w:t>属性是否为</w:t>
            </w:r>
            <w:r>
              <w:rPr>
                <w:sz w:val="22"/>
                <w:lang w:eastAsia="zh-CN"/>
              </w:rPr>
              <w:t xml:space="preserve"> GND</w:t>
            </w:r>
            <w:r>
              <w:rPr>
                <w:sz w:val="22"/>
                <w:lang w:eastAsia="zh-CN"/>
              </w:rPr>
              <w:t>，并重新浇铜后观察连接情况。</w:t>
            </w:r>
          </w:p>
        </w:tc>
      </w:tr>
    </w:tbl>
    <w:p w14:paraId="78924F27" w14:textId="77777777" w:rsidR="00832BEC" w:rsidRDefault="00832BEC">
      <w:pPr>
        <w:rPr>
          <w:lang w:eastAsia="zh-CN"/>
        </w:rPr>
      </w:pPr>
    </w:p>
    <w:p w14:paraId="1FF38EE5" w14:textId="77777777" w:rsidR="00832BEC" w:rsidRDefault="00000000">
      <w:pPr>
        <w:spacing w:before="120" w:after="120" w:line="360" w:lineRule="auto"/>
        <w:rPr>
          <w:lang w:eastAsia="zh-CN"/>
        </w:rPr>
      </w:pPr>
      <w:r>
        <w:rPr>
          <w:rFonts w:eastAsia="黑体"/>
          <w:b/>
          <w:sz w:val="32"/>
          <w:lang w:eastAsia="zh-CN"/>
        </w:rPr>
        <w:t>四、实验总结</w:t>
      </w:r>
    </w:p>
    <w:p w14:paraId="4FC64E11" w14:textId="56E60CD0" w:rsidR="00832BEC" w:rsidRDefault="00000000" w:rsidP="007510D1">
      <w:pPr>
        <w:spacing w:after="0" w:line="360" w:lineRule="auto"/>
        <w:ind w:firstLine="420"/>
        <w:rPr>
          <w:lang w:eastAsia="zh-CN"/>
        </w:rPr>
      </w:pPr>
      <w:r>
        <w:rPr>
          <w:lang w:eastAsia="zh-CN"/>
        </w:rPr>
        <w:t>通过本次</w:t>
      </w:r>
      <w:r>
        <w:rPr>
          <w:lang w:eastAsia="zh-CN"/>
        </w:rPr>
        <w:t xml:space="preserve"> STM32 </w:t>
      </w:r>
      <w:r>
        <w:rPr>
          <w:lang w:eastAsia="zh-CN"/>
        </w:rPr>
        <w:t>最小系统实验，</w:t>
      </w:r>
      <w:r w:rsidR="007510D1">
        <w:rPr>
          <w:lang w:eastAsia="zh-CN"/>
        </w:rPr>
        <w:t xml:space="preserve"> </w:t>
      </w:r>
    </w:p>
    <w:p w14:paraId="74BC7B00" w14:textId="77777777" w:rsidR="00832BEC" w:rsidRDefault="00000000" w:rsidP="00EE62AB">
      <w:pPr>
        <w:spacing w:after="0" w:line="360" w:lineRule="auto"/>
        <w:ind w:firstLineChars="200" w:firstLine="480"/>
        <w:rPr>
          <w:lang w:eastAsia="zh-CN"/>
        </w:rPr>
      </w:pPr>
      <w:r>
        <w:rPr>
          <w:lang w:eastAsia="zh-CN"/>
        </w:rPr>
        <w:t>在</w:t>
      </w:r>
      <w:r>
        <w:rPr>
          <w:lang w:eastAsia="zh-CN"/>
        </w:rPr>
        <w:t xml:space="preserve"> PCB </w:t>
      </w:r>
      <w:r>
        <w:rPr>
          <w:lang w:eastAsia="zh-CN"/>
        </w:rPr>
        <w:t>设计阶段，我进一步理解了布局先于布线、规则先于实现这一工程原则。只有先建立合理的网络类和线宽规则，再进行有针对性的排版和布线，才能避免后期频繁返工。尤其是电源与地的处理、去耦电容的摆放、时钟元件的邻近布局以及</w:t>
      </w:r>
      <w:r>
        <w:rPr>
          <w:lang w:eastAsia="zh-CN"/>
        </w:rPr>
        <w:t xml:space="preserve"> GND </w:t>
      </w:r>
      <w:r>
        <w:rPr>
          <w:lang w:eastAsia="zh-CN"/>
        </w:rPr>
        <w:t>铜皮的铺设，使我对数字电路板设计中的抗干扰思路有了更直观的认识。</w:t>
      </w:r>
    </w:p>
    <w:p w14:paraId="7DC7B74B" w14:textId="77777777" w:rsidR="00832BEC" w:rsidRDefault="00000000">
      <w:pPr>
        <w:spacing w:after="0" w:line="360" w:lineRule="auto"/>
        <w:ind w:firstLine="420"/>
        <w:rPr>
          <w:lang w:eastAsia="zh-CN"/>
        </w:rPr>
      </w:pPr>
      <w:r>
        <w:rPr>
          <w:lang w:eastAsia="zh-CN"/>
        </w:rPr>
        <w:t>总体而言，本次实验不仅帮助我掌握了</w:t>
      </w:r>
      <w:r>
        <w:rPr>
          <w:lang w:eastAsia="zh-CN"/>
        </w:rPr>
        <w:t xml:space="preserve"> STM32 </w:t>
      </w:r>
      <w:r>
        <w:rPr>
          <w:lang w:eastAsia="zh-CN"/>
        </w:rPr>
        <w:t>最小系统从原理图到</w:t>
      </w:r>
      <w:r>
        <w:rPr>
          <w:lang w:eastAsia="zh-CN"/>
        </w:rPr>
        <w:t xml:space="preserve"> PCB </w:t>
      </w:r>
      <w:r>
        <w:rPr>
          <w:lang w:eastAsia="zh-CN"/>
        </w:rPr>
        <w:t>的基本设计流程，也使我认识到一块功能正常、结构合理、便于制造与调试的电路板，</w:t>
      </w:r>
      <w:r>
        <w:rPr>
          <w:lang w:eastAsia="zh-CN"/>
        </w:rPr>
        <w:lastRenderedPageBreak/>
        <w:t>背后需要逻辑正确、封装准确、规则清晰和实现规范等多个环节的共同支撑。后续如果继续完善该系统，还可以在此基础上加入下载调试接口、指示电路、通信接口和更多扩展外设，使其进一步具备实际应用价值。</w:t>
      </w:r>
    </w:p>
    <w:p w14:paraId="09A83A95" w14:textId="52865F49" w:rsidR="00832BEC" w:rsidRDefault="00832BEC">
      <w:pPr>
        <w:spacing w:after="0" w:line="360" w:lineRule="auto"/>
        <w:ind w:firstLine="420"/>
        <w:rPr>
          <w:lang w:eastAsia="zh-CN"/>
        </w:rPr>
      </w:pPr>
    </w:p>
    <w:sectPr w:rsidR="00832BEC" w:rsidSect="00034616">
      <w:footerReference w:type="default" r:id="rId18"/>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4A1B" w14:textId="77777777" w:rsidR="00BF17E3" w:rsidRDefault="00BF17E3">
      <w:pPr>
        <w:spacing w:after="0" w:line="240" w:lineRule="auto"/>
      </w:pPr>
      <w:r>
        <w:separator/>
      </w:r>
    </w:p>
  </w:endnote>
  <w:endnote w:type="continuationSeparator" w:id="0">
    <w:p w14:paraId="75E99BAA" w14:textId="77777777" w:rsidR="00BF17E3" w:rsidRDefault="00BF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FD93" w14:textId="77777777" w:rsidR="00832BEC" w:rsidRDefault="00000000">
    <w:pPr>
      <w:pStyle w:val="a7"/>
      <w:jc w:val="center"/>
    </w:pPr>
    <w:r>
      <w:rPr>
        <w:sz w:val="20"/>
      </w:rPr>
      <w:t>第</w:t>
    </w:r>
    <w:r>
      <w:rPr>
        <w:sz w:val="20"/>
      </w:rPr>
      <w:t xml:space="preserve"> </w:t>
    </w:r>
    <w:r>
      <w:fldChar w:fldCharType="begin"/>
    </w:r>
    <w:r>
      <w:instrText xml:space="preserve"> PAGE </w:instrText>
    </w:r>
    <w:r>
      <w:fldChar w:fldCharType="separate"/>
    </w:r>
    <w:r>
      <w:t>1</w:t>
    </w:r>
    <w:r>
      <w:fldChar w:fldCharType="end"/>
    </w:r>
    <w:r>
      <w:rPr>
        <w:sz w:val="20"/>
      </w:rPr>
      <w:t xml:space="preserve"> </w:t>
    </w:r>
    <w:r>
      <w:rPr>
        <w:sz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7F54" w14:textId="77777777" w:rsidR="00BF17E3" w:rsidRDefault="00BF17E3">
      <w:pPr>
        <w:spacing w:after="0" w:line="240" w:lineRule="auto"/>
      </w:pPr>
      <w:r>
        <w:separator/>
      </w:r>
    </w:p>
  </w:footnote>
  <w:footnote w:type="continuationSeparator" w:id="0">
    <w:p w14:paraId="07F089B8" w14:textId="77777777" w:rsidR="00BF17E3" w:rsidRDefault="00BF1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E64D95"/>
    <w:multiLevelType w:val="hybridMultilevel"/>
    <w:tmpl w:val="08E81A7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788307AA"/>
    <w:multiLevelType w:val="hybridMultilevel"/>
    <w:tmpl w:val="9AECE3A2"/>
    <w:lvl w:ilvl="0" w:tplc="F01276D2">
      <w:start w:val="1"/>
      <w:numFmt w:val="decimal"/>
      <w:lvlText w:val="%1)"/>
      <w:lvlJc w:val="left"/>
      <w:pPr>
        <w:ind w:left="922"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06512377">
    <w:abstractNumId w:val="8"/>
  </w:num>
  <w:num w:numId="2" w16cid:durableId="79717857">
    <w:abstractNumId w:val="6"/>
  </w:num>
  <w:num w:numId="3" w16cid:durableId="25064176">
    <w:abstractNumId w:val="5"/>
  </w:num>
  <w:num w:numId="4" w16cid:durableId="322205464">
    <w:abstractNumId w:val="4"/>
  </w:num>
  <w:num w:numId="5" w16cid:durableId="1962103704">
    <w:abstractNumId w:val="7"/>
  </w:num>
  <w:num w:numId="6" w16cid:durableId="136918251">
    <w:abstractNumId w:val="3"/>
  </w:num>
  <w:num w:numId="7" w16cid:durableId="1640499423">
    <w:abstractNumId w:val="2"/>
  </w:num>
  <w:num w:numId="8" w16cid:durableId="1567911823">
    <w:abstractNumId w:val="1"/>
  </w:num>
  <w:num w:numId="9" w16cid:durableId="1145925430">
    <w:abstractNumId w:val="0"/>
  </w:num>
  <w:num w:numId="10" w16cid:durableId="1519351795">
    <w:abstractNumId w:val="9"/>
  </w:num>
  <w:num w:numId="11" w16cid:durableId="14892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CD0"/>
    <w:rsid w:val="003A0B13"/>
    <w:rsid w:val="00454757"/>
    <w:rsid w:val="004E65B0"/>
    <w:rsid w:val="006B3479"/>
    <w:rsid w:val="00704305"/>
    <w:rsid w:val="007510D1"/>
    <w:rsid w:val="00752EBF"/>
    <w:rsid w:val="00832BEC"/>
    <w:rsid w:val="00854025"/>
    <w:rsid w:val="009C0AF9"/>
    <w:rsid w:val="009D604F"/>
    <w:rsid w:val="00AA1D8D"/>
    <w:rsid w:val="00B47730"/>
    <w:rsid w:val="00BF17E3"/>
    <w:rsid w:val="00CB0664"/>
    <w:rsid w:val="00EE6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F87D6A"/>
  <w14:defaultImageDpi w14:val="300"/>
  <w15:docId w15:val="{9F79E7CA-9FEE-4A91-8061-CD7F0180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233 Yutai</cp:lastModifiedBy>
  <cp:revision>5</cp:revision>
  <dcterms:created xsi:type="dcterms:W3CDTF">2013-12-23T23:15:00Z</dcterms:created>
  <dcterms:modified xsi:type="dcterms:W3CDTF">2026-10-16T07:49:00Z</dcterms:modified>
  <cp:category/>
</cp:coreProperties>
</file>