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21B4B" w14:textId="244AA889" w:rsidR="003D70CC" w:rsidRDefault="003E61F1" w:rsidP="00D83152">
      <w:pPr>
        <w:spacing w:line="1320" w:lineRule="exact"/>
        <w:rPr>
          <w:b/>
          <w:bCs/>
          <w:color w:val="752EB0" w:themeColor="accent2" w:themeShade="BF"/>
          <w:sz w:val="40"/>
          <w:szCs w:val="40"/>
        </w:rPr>
      </w:pPr>
      <w:bookmarkStart w:id="0" w:name="_Toc224846200"/>
      <w:r>
        <w:rPr>
          <w:b/>
          <w:bCs/>
          <w:noProof/>
          <w:color w:val="752EB0" w:themeColor="accent2" w:themeShade="BF"/>
          <w:sz w:val="28"/>
          <w:szCs w:val="28"/>
        </w:rPr>
        <w:drawing>
          <wp:anchor distT="0" distB="0" distL="114300" distR="114300" simplePos="0" relativeHeight="251665408" behindDoc="1" locked="0" layoutInCell="1" allowOverlap="1" wp14:anchorId="2219204D" wp14:editId="60B3EC3B">
            <wp:simplePos x="0" y="0"/>
            <wp:positionH relativeFrom="column">
              <wp:posOffset>-688975</wp:posOffset>
            </wp:positionH>
            <wp:positionV relativeFrom="page">
              <wp:posOffset>-1376680</wp:posOffset>
            </wp:positionV>
            <wp:extent cx="7568697" cy="13440929"/>
            <wp:effectExtent l="0" t="0" r="0" b="8890"/>
            <wp:wrapNone/>
            <wp:docPr id="8156305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30572" name="Picture 815630572"/>
                    <pic:cNvPicPr/>
                  </pic:nvPicPr>
                  <pic:blipFill>
                    <a:blip r:embed="rId8">
                      <a:extLst>
                        <a:ext uri="{28A0092B-C50C-407E-A947-70E740481C1C}">
                          <a14:useLocalDpi xmlns:a14="http://schemas.microsoft.com/office/drawing/2010/main" val="0"/>
                        </a:ext>
                      </a:extLst>
                    </a:blip>
                    <a:stretch>
                      <a:fillRect/>
                    </a:stretch>
                  </pic:blipFill>
                  <pic:spPr>
                    <a:xfrm>
                      <a:off x="0" y="0"/>
                      <a:ext cx="7568697" cy="13440929"/>
                    </a:xfrm>
                    <a:prstGeom prst="rect">
                      <a:avLst/>
                    </a:prstGeom>
                  </pic:spPr>
                </pic:pic>
              </a:graphicData>
            </a:graphic>
            <wp14:sizeRelH relativeFrom="margin">
              <wp14:pctWidth>0</wp14:pctWidth>
            </wp14:sizeRelH>
            <wp14:sizeRelV relativeFrom="margin">
              <wp14:pctHeight>0</wp14:pctHeight>
            </wp14:sizeRelV>
          </wp:anchor>
        </w:drawing>
      </w:r>
    </w:p>
    <w:p w14:paraId="15646F7D" w14:textId="77777777" w:rsidR="003D70CC" w:rsidRDefault="003D70CC" w:rsidP="003D70CC">
      <w:pPr>
        <w:rPr>
          <w:b/>
          <w:bCs/>
          <w:color w:val="752EB0" w:themeColor="accent2" w:themeShade="BF"/>
          <w:sz w:val="40"/>
          <w:szCs w:val="40"/>
        </w:rPr>
      </w:pPr>
    </w:p>
    <w:p w14:paraId="1DBFBA4A" w14:textId="221B4490" w:rsidR="003D70CC" w:rsidRDefault="003D70CC" w:rsidP="003D70CC">
      <w:pPr>
        <w:rPr>
          <w:b/>
          <w:bCs/>
          <w:color w:val="752EB0" w:themeColor="accent2" w:themeShade="BF"/>
          <w:sz w:val="40"/>
          <w:szCs w:val="40"/>
        </w:rPr>
      </w:pPr>
    </w:p>
    <w:p w14:paraId="5974CA64" w14:textId="1BD6D2BB" w:rsidR="00F9019C" w:rsidRPr="00F9019C" w:rsidRDefault="00F9019C" w:rsidP="003D70CC">
      <w:pPr>
        <w:rPr>
          <w:b/>
          <w:bCs/>
          <w:color w:val="752EB0" w:themeColor="accent2" w:themeShade="BF"/>
          <w:sz w:val="36"/>
          <w:szCs w:val="36"/>
        </w:rPr>
      </w:pPr>
    </w:p>
    <w:p w14:paraId="4DFBA0B9" w14:textId="26639A15" w:rsidR="00FF294E" w:rsidRPr="003D70CC" w:rsidRDefault="00FF294E" w:rsidP="003C7849">
      <w:pPr>
        <w:spacing w:after="240"/>
        <w:rPr>
          <w:b/>
          <w:bCs/>
          <w:color w:val="752EB0" w:themeColor="accent2" w:themeShade="BF"/>
          <w:sz w:val="40"/>
          <w:szCs w:val="40"/>
        </w:rPr>
      </w:pPr>
      <w:r w:rsidRPr="000020E6">
        <w:rPr>
          <w:b/>
          <w:bCs/>
          <w:color w:val="752EB0" w:themeColor="accent2" w:themeShade="BF"/>
          <w:sz w:val="40"/>
          <w:szCs w:val="40"/>
        </w:rPr>
        <w:t>DECO7</w:t>
      </w:r>
      <w:r w:rsidR="003E61F1">
        <w:rPr>
          <w:b/>
          <w:bCs/>
          <w:color w:val="752EB0" w:themeColor="accent2" w:themeShade="BF"/>
          <w:sz w:val="40"/>
          <w:szCs w:val="40"/>
        </w:rPr>
        <w:t>230</w:t>
      </w:r>
      <w:r w:rsidR="003D70CC">
        <w:rPr>
          <w:b/>
          <w:bCs/>
          <w:color w:val="752EB0" w:themeColor="accent2" w:themeShade="BF"/>
          <w:sz w:val="40"/>
          <w:szCs w:val="40"/>
        </w:rPr>
        <w:t xml:space="preserve"> </w:t>
      </w:r>
    </w:p>
    <w:p w14:paraId="0D307092" w14:textId="25E54C69" w:rsidR="00244397" w:rsidRDefault="00244397" w:rsidP="00403886">
      <w:pPr>
        <w:spacing w:line="1120" w:lineRule="exact"/>
        <w:rPr>
          <w:rFonts w:ascii="Arial Black" w:hAnsi="Arial Black"/>
          <w:b/>
          <w:bCs/>
          <w:color w:val="19141A" w:themeColor="background2" w:themeShade="1A"/>
          <w:sz w:val="104"/>
          <w:szCs w:val="104"/>
        </w:rPr>
      </w:pPr>
      <w:r w:rsidRPr="00244397">
        <w:rPr>
          <w:rFonts w:ascii="Arial Black" w:hAnsi="Arial Black"/>
          <w:b/>
          <w:bCs/>
          <w:color w:val="19141A" w:themeColor="background2" w:themeShade="1A"/>
          <w:sz w:val="104"/>
          <w:szCs w:val="104"/>
        </w:rPr>
        <w:t>PROTOTYPE 01</w:t>
      </w:r>
      <w:r w:rsidR="003342AF">
        <w:rPr>
          <w:rFonts w:ascii="Arial Black" w:hAnsi="Arial Black"/>
          <w:b/>
          <w:bCs/>
          <w:color w:val="19141A" w:themeColor="background2" w:themeShade="1A"/>
          <w:sz w:val="104"/>
          <w:szCs w:val="104"/>
        </w:rPr>
        <w:t>-</w:t>
      </w:r>
    </w:p>
    <w:p w14:paraId="1B62DB3E" w14:textId="00526D3E" w:rsidR="003342AF" w:rsidRPr="003342AF" w:rsidRDefault="00D83152" w:rsidP="00403886">
      <w:pPr>
        <w:spacing w:line="1120" w:lineRule="exact"/>
        <w:rPr>
          <w:rFonts w:ascii="Arial Black" w:hAnsi="Arial Black"/>
          <w:b/>
          <w:bCs/>
          <w:color w:val="19141A" w:themeColor="background2" w:themeShade="1A"/>
          <w:sz w:val="104"/>
          <w:szCs w:val="104"/>
        </w:rPr>
      </w:pPr>
      <w:r>
        <w:rPr>
          <w:rFonts w:ascii="Arial Black" w:hAnsi="Arial Black"/>
          <w:b/>
          <w:bCs/>
          <w:color w:val="19141A" w:themeColor="background2" w:themeShade="1A"/>
          <w:sz w:val="104"/>
          <w:szCs w:val="104"/>
        </w:rPr>
        <w:t>DESIGN EVALUATION 1</w:t>
      </w:r>
    </w:p>
    <w:p w14:paraId="684CAC2A" w14:textId="6A998AF7" w:rsidR="000020E6" w:rsidRDefault="000020E6" w:rsidP="000020E6">
      <w:pPr>
        <w:rPr>
          <w:b/>
          <w:bCs/>
          <w:color w:val="752EB0" w:themeColor="accent2" w:themeShade="BF"/>
          <w:sz w:val="28"/>
          <w:szCs w:val="28"/>
        </w:rPr>
      </w:pPr>
    </w:p>
    <w:p w14:paraId="1D3EBBE9" w14:textId="5883D1D1" w:rsidR="000020E6" w:rsidRDefault="000020E6" w:rsidP="000020E6">
      <w:pPr>
        <w:rPr>
          <w:b/>
          <w:bCs/>
          <w:color w:val="752EB0" w:themeColor="accent2" w:themeShade="BF"/>
          <w:sz w:val="28"/>
          <w:szCs w:val="28"/>
        </w:rPr>
      </w:pPr>
    </w:p>
    <w:p w14:paraId="30ACE05B" w14:textId="77777777" w:rsidR="00D83152" w:rsidRDefault="00403886" w:rsidP="00D83152">
      <w:pPr>
        <w:tabs>
          <w:tab w:val="left" w:pos="1982"/>
          <w:tab w:val="left" w:pos="2652"/>
        </w:tabs>
        <w:spacing w:after="240"/>
        <w:rPr>
          <w:b/>
          <w:bCs/>
          <w:color w:val="752EB0" w:themeColor="accent2" w:themeShade="BF"/>
          <w:sz w:val="28"/>
          <w:szCs w:val="28"/>
        </w:rPr>
      </w:pPr>
      <w:r>
        <w:rPr>
          <w:noProof/>
        </w:rPr>
        <mc:AlternateContent>
          <mc:Choice Requires="wps">
            <w:drawing>
              <wp:anchor distT="0" distB="0" distL="114300" distR="114300" simplePos="0" relativeHeight="251664384" behindDoc="0" locked="0" layoutInCell="1" allowOverlap="1" wp14:anchorId="1B5FC53B" wp14:editId="7D2B36AD">
                <wp:simplePos x="0" y="0"/>
                <wp:positionH relativeFrom="column">
                  <wp:posOffset>0</wp:posOffset>
                </wp:positionH>
                <wp:positionV relativeFrom="paragraph">
                  <wp:posOffset>106045</wp:posOffset>
                </wp:positionV>
                <wp:extent cx="6146165" cy="3810"/>
                <wp:effectExtent l="0" t="0" r="26035" b="34290"/>
                <wp:wrapNone/>
                <wp:docPr id="747525373" name="Straight Connector 3"/>
                <wp:cNvGraphicFramePr/>
                <a:graphic xmlns:a="http://schemas.openxmlformats.org/drawingml/2006/main">
                  <a:graphicData uri="http://schemas.microsoft.com/office/word/2010/wordprocessingShape">
                    <wps:wsp>
                      <wps:cNvCnPr/>
                      <wps:spPr>
                        <a:xfrm>
                          <a:off x="0" y="0"/>
                          <a:ext cx="6146165" cy="381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20B8C745" id="Straight Connector 3"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8.35pt" to="483.9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giXowEAAJcDAAAOAAAAZHJzL2Uyb0RvYy54bWysU8tu2zAQvBfIPxC8x5Lc1ggEyzkkaC5F&#10;GrTNBzDU0iJAcgmSseS/z5J25CAJYKDoheJjZ3ZndrW+nqxhOwhRo+t4s6g5Ayex127b8ce/Py6v&#10;OItJuF4YdNDxPUR+vbn4sh59C0sc0PQQGJG42I6+40NKvq2qKAewIi7Qg6NHhcGKRMewrfogRmK3&#10;plrW9aoaMfQ+oIQY6fb28Mg3hV8pkOmXUhESMx2n2lJZQ1mf8lpt1qLdBuEHLY9liH+owgrtKOlM&#10;dSuSYM9Bf6CyWgaMqNJCoq1QKS2haCA1Tf1OzZ9BeChayJzoZ5vi/6OV97sb9xDIhtHHNvqHkFVM&#10;Ktj8pfrYVMzaz2bBlJiky1XzbdWsvnMm6e3rVVO8rE5YH2K6A7QsbzputMtSRCt2P2OifBT6GkKH&#10;U/ayS3sDOdi436CY7infsqDLYMCNCWwnqKVCSnBpmdtIfCU6w5Q2ZgbW54HH+AyFMjQzuDkPnhEl&#10;M7o0g612GD4jSFNzLFkd4l8dOOjOFjxhvy99KdZQ94vC46Tm8Xp7LvDT/7R5AQAA//8DAFBLAwQU&#10;AAYACAAAACEAiRRnwtwAAAAGAQAADwAAAGRycy9kb3ducmV2LnhtbEyPQUvDQBCF74L/YRnBm93E&#10;QmJjNkUERQSxrYrXaXZMgtnZmN2m8d87nvT43hve+6Zcz65XE42h82wgXSSgiGtvO24MvL7cXVyB&#10;ChHZYu+ZDHxTgHV1elJiYf2RtzTtYqOkhEOBBtoYh0LrULfkMCz8QCzZhx8dRpFjo+2IRyl3vb5M&#10;kkw77FgWWhzotqX6c3dwBuZ807zfb8Nj+jw/hKdlim/J9GXM+dl8cw0q0hz/juEXX9ChEqa9P7AN&#10;qjcgj0RxsxyUpKssX4Hai5EvQVel/o9f/QAAAP//AwBQSwECLQAUAAYACAAAACEAtoM4kv4AAADh&#10;AQAAEwAAAAAAAAAAAAAAAAAAAAAAW0NvbnRlbnRfVHlwZXNdLnhtbFBLAQItABQABgAIAAAAIQA4&#10;/SH/1gAAAJQBAAALAAAAAAAAAAAAAAAAAC8BAABfcmVscy8ucmVsc1BLAQItABQABgAIAAAAIQCF&#10;2giXowEAAJcDAAAOAAAAAAAAAAAAAAAAAC4CAABkcnMvZTJvRG9jLnhtbFBLAQItABQABgAIAAAA&#10;IQCJFGfC3AAAAAYBAAAPAAAAAAAAAAAAAAAAAP0DAABkcnMvZG93bnJldi54bWxQSwUGAAAAAAQA&#10;BADzAAAABgUAAAAA&#10;" strokecolor="#9b57d3 [3205]" strokeweight="1.5pt">
                <v:stroke joinstyle="miter"/>
              </v:line>
            </w:pict>
          </mc:Fallback>
        </mc:AlternateContent>
      </w:r>
    </w:p>
    <w:p w14:paraId="2AAF3AE8" w14:textId="6D10983A" w:rsidR="006E712B" w:rsidRPr="00FF294E" w:rsidRDefault="007E7A2B" w:rsidP="00D83152">
      <w:pPr>
        <w:tabs>
          <w:tab w:val="left" w:pos="1982"/>
          <w:tab w:val="left" w:pos="2652"/>
        </w:tabs>
        <w:spacing w:before="240" w:after="240"/>
        <w:rPr>
          <w:b/>
          <w:bCs/>
          <w:color w:val="752EB0" w:themeColor="accent2" w:themeShade="BF"/>
          <w:sz w:val="28"/>
          <w:szCs w:val="28"/>
        </w:rPr>
      </w:pPr>
      <w:r>
        <w:rPr>
          <w:b/>
          <w:bCs/>
          <w:color w:val="752EB0" w:themeColor="accent2" w:themeShade="BF"/>
          <w:sz w:val="28"/>
          <w:szCs w:val="28"/>
        </w:rPr>
        <w:t>Brief</w:t>
      </w:r>
      <w:r w:rsidR="006E712B" w:rsidRPr="00FF294E">
        <w:rPr>
          <w:b/>
          <w:bCs/>
          <w:color w:val="752EB0" w:themeColor="accent2" w:themeShade="BF"/>
          <w:sz w:val="28"/>
          <w:szCs w:val="28"/>
        </w:rPr>
        <w:t>:</w:t>
      </w:r>
    </w:p>
    <w:p w14:paraId="1C365097" w14:textId="77777777" w:rsidR="00C242E7" w:rsidRDefault="006E712B" w:rsidP="00C242E7">
      <w:pPr>
        <w:rPr>
          <w:i/>
          <w:iCs/>
          <w:color w:val="595959" w:themeColor="text1" w:themeTint="A6"/>
          <w:sz w:val="32"/>
          <w:szCs w:val="32"/>
        </w:rPr>
      </w:pPr>
      <w:r w:rsidRPr="00D677B1">
        <w:rPr>
          <w:i/>
          <w:iCs/>
          <w:color w:val="595959" w:themeColor="text1" w:themeTint="A6"/>
          <w:sz w:val="32"/>
          <w:szCs w:val="32"/>
        </w:rPr>
        <w:t>“</w:t>
      </w:r>
      <w:r w:rsidR="00C242E7" w:rsidRPr="00C242E7">
        <w:rPr>
          <w:i/>
          <w:iCs/>
          <w:color w:val="595959" w:themeColor="text1" w:themeTint="A6"/>
          <w:sz w:val="32"/>
          <w:szCs w:val="32"/>
        </w:rPr>
        <w:t>This project reimagines a collaborative digital whiteboard, in the style of Miro or FigJam, as a fully immersive VR creation space. Instead of scrolling a flat 2D canvas, users capture ideas as notes, physically pull threads between notes to build structure, and walk through their finished board rather than flipping through slides.</w:t>
      </w:r>
    </w:p>
    <w:p w14:paraId="2769280A" w14:textId="77777777" w:rsidR="00C242E7" w:rsidRDefault="00C242E7" w:rsidP="00C242E7">
      <w:pPr>
        <w:rPr>
          <w:i/>
          <w:iCs/>
          <w:color w:val="595959" w:themeColor="text1" w:themeTint="A6"/>
          <w:sz w:val="32"/>
          <w:szCs w:val="32"/>
        </w:rPr>
      </w:pPr>
    </w:p>
    <w:p w14:paraId="7CAE5BAB" w14:textId="6ABE73B0" w:rsidR="000020E6" w:rsidRPr="00D677B1" w:rsidRDefault="00C242E7" w:rsidP="00C242E7">
      <w:pPr>
        <w:rPr>
          <w:i/>
          <w:iCs/>
          <w:color w:val="595959" w:themeColor="text1" w:themeTint="A6"/>
          <w:sz w:val="32"/>
          <w:szCs w:val="32"/>
        </w:rPr>
      </w:pPr>
      <w:r w:rsidRPr="00C242E7">
        <w:rPr>
          <w:i/>
          <w:iCs/>
          <w:color w:val="595959" w:themeColor="text1" w:themeTint="A6"/>
          <w:sz w:val="32"/>
          <w:szCs w:val="32"/>
        </w:rPr>
        <w:t>The goal is to make capturing and connecting ideas feel embodied and spatial rather than menu-driven.</w:t>
      </w:r>
      <w:r w:rsidR="00A12A40">
        <w:rPr>
          <w:i/>
          <w:iCs/>
          <w:color w:val="595959" w:themeColor="text1" w:themeTint="A6"/>
          <w:sz w:val="32"/>
          <w:szCs w:val="32"/>
        </w:rPr>
        <w:t>”</w:t>
      </w:r>
    </w:p>
    <w:p w14:paraId="3890E27B" w14:textId="77777777" w:rsidR="000020E6" w:rsidRDefault="000020E6" w:rsidP="006E712B">
      <w:pPr>
        <w:rPr>
          <w:b/>
          <w:bCs/>
          <w:color w:val="595959" w:themeColor="text1" w:themeTint="A6"/>
          <w:sz w:val="24"/>
          <w:szCs w:val="24"/>
        </w:rPr>
      </w:pPr>
    </w:p>
    <w:p w14:paraId="7049A7DE" w14:textId="5E31775F" w:rsidR="00B444B6" w:rsidRDefault="00D677B1" w:rsidP="006E712B">
      <w:pPr>
        <w:rPr>
          <w:b/>
          <w:bCs/>
          <w:color w:val="595959" w:themeColor="text1" w:themeTint="A6"/>
          <w:sz w:val="24"/>
          <w:szCs w:val="24"/>
        </w:rPr>
      </w:pPr>
      <w:r>
        <w:rPr>
          <w:noProof/>
        </w:rPr>
        <mc:AlternateContent>
          <mc:Choice Requires="wps">
            <w:drawing>
              <wp:anchor distT="0" distB="0" distL="114300" distR="114300" simplePos="0" relativeHeight="251662336" behindDoc="0" locked="0" layoutInCell="1" allowOverlap="1" wp14:anchorId="552C9F46" wp14:editId="73ADDFF0">
                <wp:simplePos x="0" y="0"/>
                <wp:positionH relativeFrom="column">
                  <wp:posOffset>0</wp:posOffset>
                </wp:positionH>
                <wp:positionV relativeFrom="paragraph">
                  <wp:posOffset>130175</wp:posOffset>
                </wp:positionV>
                <wp:extent cx="6146591" cy="4404"/>
                <wp:effectExtent l="0" t="0" r="26035" b="34290"/>
                <wp:wrapNone/>
                <wp:docPr id="1923265285" name="Straight Connector 3"/>
                <wp:cNvGraphicFramePr/>
                <a:graphic xmlns:a="http://schemas.openxmlformats.org/drawingml/2006/main">
                  <a:graphicData uri="http://schemas.microsoft.com/office/word/2010/wordprocessingShape">
                    <wps:wsp>
                      <wps:cNvCnPr/>
                      <wps:spPr>
                        <a:xfrm>
                          <a:off x="0" y="0"/>
                          <a:ext cx="6146591" cy="4404"/>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67842958" id="Straight Connector 3"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25pt" to="484pt,1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4XoQEAAJcDAAAOAAAAZHJzL2Uyb0RvYy54bWysU8tu2zAQvBfoPxC8x5IM12gFyzkkSC9F&#10;G7TNBzDU0iJAcgmSteS/75JW5KIJECDIZcXHzuzOcLW7nqxhRwhRo+t4s6o5Ayex1+7Q8Yffd1ef&#10;OYtJuF4YdNDxE0R+vf/4YTf6FtY4oOkhMCJxsR19x4eUfFtVUQ5gRVyhB0eXCoMVibbhUPVBjMRu&#10;TbWu6201Yuh9QAkx0unt+ZLvC79SINMPpSIkZjpOvaUSQ4mPOVb7nWgPQfhBy7kN8YYurNCOii5U&#10;tyIJ9ifoZ1RWy4ARVVpJtBUqpSUUDaSmqf9T82sQHooWMif6xab4frTy+/HG3QeyYfSxjf4+ZBWT&#10;CjZ/qT82FbNOi1kwJSbpcNtstp++NJxJutts6k32srpgfYjpK6BledFxo12WIlpx/BbTOfUphXCX&#10;6mWVTgZysnE/QTHdU711QZfBgBsT2FHQkwopwaX1XLpkZ5jSxizA+nXgnJ+hUIZmATevgxdEqYwu&#10;LWCrHYaXCNLUzC2rc/6TA2fd2YJH7E/lXYo19PrF3HlS83j9uy/wy/+0/wsAAP//AwBQSwMEFAAG&#10;AAgAAAAhAFuMqkfdAAAABgEAAA8AAABkcnMvZG93bnJldi54bWxMj8FOwzAQRO9I/IO1SNyonSBK&#10;G+JUCAmEkFBpKeK6jU0SEa9D7Kbm71lOcJyZ1czbcpVcLyY7hs6ThmymQFiqvemo0bB7vb9YgAgR&#10;yWDvyWr4tgFW1elJiYXxR9rYaRsbwSUUCtTQxjgUUoa6tQ7DzA+WOPvwo8PIcmykGfHI5a6XuVJz&#10;6bAjXmhxsHetrT+3B6chXb807w+b8JSt02N4vszwTU1fWp+fpdsbENGm+HcMv/iMDhUz7f2BTBC9&#10;Bn4kasjVFQhOl/MFG3s2shxkVcr/+NUPAAAA//8DAFBLAQItABQABgAIAAAAIQC2gziS/gAAAOEB&#10;AAATAAAAAAAAAAAAAAAAAAAAAABbQ29udGVudF9UeXBlc10ueG1sUEsBAi0AFAAGAAgAAAAhADj9&#10;If/WAAAAlAEAAAsAAAAAAAAAAAAAAAAALwEAAF9yZWxzLy5yZWxzUEsBAi0AFAAGAAgAAAAhAN79&#10;7hehAQAAlwMAAA4AAAAAAAAAAAAAAAAALgIAAGRycy9lMm9Eb2MueG1sUEsBAi0AFAAGAAgAAAAh&#10;AFuMqkfdAAAABgEAAA8AAAAAAAAAAAAAAAAA+wMAAGRycy9kb3ducmV2LnhtbFBLBQYAAAAABAAE&#10;APMAAAAFBQAAAAA=&#10;" strokecolor="#9b57d3 [3205]" strokeweight="1.5pt">
                <v:stroke joinstyle="miter"/>
              </v:line>
            </w:pict>
          </mc:Fallback>
        </mc:AlternateContent>
      </w:r>
    </w:p>
    <w:p w14:paraId="7ADA5F75" w14:textId="5808A1BB" w:rsidR="00B444B6" w:rsidRDefault="00B444B6" w:rsidP="006E712B">
      <w:pPr>
        <w:rPr>
          <w:b/>
          <w:bCs/>
          <w:color w:val="595959" w:themeColor="text1" w:themeTint="A6"/>
          <w:sz w:val="24"/>
          <w:szCs w:val="24"/>
        </w:rPr>
      </w:pPr>
    </w:p>
    <w:p w14:paraId="3FB54C81" w14:textId="77777777" w:rsidR="00244397" w:rsidRDefault="00244397" w:rsidP="00107F08">
      <w:pPr>
        <w:spacing w:before="240" w:line="276" w:lineRule="auto"/>
        <w:rPr>
          <w:b/>
          <w:bCs/>
          <w:color w:val="595959" w:themeColor="text1" w:themeTint="A6"/>
          <w:sz w:val="24"/>
          <w:szCs w:val="24"/>
        </w:rPr>
      </w:pPr>
    </w:p>
    <w:p w14:paraId="26CCAAAE" w14:textId="77777777" w:rsidR="00403886" w:rsidRDefault="00403886" w:rsidP="00403886">
      <w:pPr>
        <w:spacing w:line="276" w:lineRule="auto"/>
        <w:rPr>
          <w:b/>
          <w:bCs/>
          <w:color w:val="595959" w:themeColor="text1" w:themeTint="A6"/>
          <w:sz w:val="24"/>
          <w:szCs w:val="24"/>
        </w:rPr>
      </w:pPr>
    </w:p>
    <w:p w14:paraId="53043CA8" w14:textId="77777777" w:rsidR="00D83152" w:rsidRDefault="00D83152" w:rsidP="00403886">
      <w:pPr>
        <w:spacing w:line="276" w:lineRule="auto"/>
        <w:rPr>
          <w:b/>
          <w:bCs/>
          <w:color w:val="595959" w:themeColor="text1" w:themeTint="A6"/>
          <w:sz w:val="24"/>
          <w:szCs w:val="24"/>
        </w:rPr>
      </w:pPr>
    </w:p>
    <w:p w14:paraId="3720C8DE" w14:textId="7074FC69" w:rsidR="00B533E2" w:rsidRDefault="00B444B6" w:rsidP="00403886">
      <w:pPr>
        <w:spacing w:line="276" w:lineRule="auto"/>
        <w:rPr>
          <w:color w:val="595959" w:themeColor="text1" w:themeTint="A6"/>
          <w:sz w:val="24"/>
          <w:szCs w:val="24"/>
        </w:rPr>
      </w:pPr>
      <w:r w:rsidRPr="00B444B6">
        <w:rPr>
          <w:b/>
          <w:bCs/>
          <w:color w:val="595959" w:themeColor="text1" w:themeTint="A6"/>
          <w:sz w:val="24"/>
          <w:szCs w:val="24"/>
        </w:rPr>
        <w:t>Yutika Shindolkar</w:t>
      </w:r>
      <w:r w:rsidRPr="00B444B6">
        <w:rPr>
          <w:color w:val="595959" w:themeColor="text1" w:themeTint="A6"/>
          <w:sz w:val="24"/>
          <w:szCs w:val="24"/>
        </w:rPr>
        <w:t xml:space="preserve"> </w:t>
      </w:r>
      <w:r>
        <w:rPr>
          <w:color w:val="595959" w:themeColor="text1" w:themeTint="A6"/>
          <w:sz w:val="24"/>
          <w:szCs w:val="24"/>
        </w:rPr>
        <w:t>–</w:t>
      </w:r>
      <w:r w:rsidRPr="00B444B6">
        <w:rPr>
          <w:color w:val="595959" w:themeColor="text1" w:themeTint="A6"/>
          <w:sz w:val="24"/>
          <w:szCs w:val="24"/>
        </w:rPr>
        <w:t xml:space="preserve"> 49595916</w:t>
      </w:r>
    </w:p>
    <w:p w14:paraId="1B7201C1" w14:textId="43E15D42" w:rsidR="006E712B" w:rsidRPr="00DE4854" w:rsidRDefault="00B533E2" w:rsidP="00B533E2">
      <w:pPr>
        <w:rPr>
          <w:color w:val="595959" w:themeColor="text1" w:themeTint="A6"/>
          <w:sz w:val="24"/>
          <w:szCs w:val="24"/>
        </w:rPr>
      </w:pPr>
      <w:r>
        <w:rPr>
          <w:color w:val="595959" w:themeColor="text1" w:themeTint="A6"/>
          <w:sz w:val="24"/>
          <w:szCs w:val="24"/>
        </w:rPr>
        <w:br w:type="page"/>
      </w:r>
    </w:p>
    <w:bookmarkEnd w:id="0"/>
    <w:p w14:paraId="26C953E7" w14:textId="05805FE9" w:rsidR="00704AB8" w:rsidRPr="00ED1F5D" w:rsidRDefault="00736B16" w:rsidP="00307B39">
      <w:pPr>
        <w:pStyle w:val="Heading1"/>
        <w:spacing w:before="0" w:after="0" w:line="360" w:lineRule="auto"/>
        <w:rPr>
          <w:color w:val="752EB0" w:themeColor="accent2" w:themeShade="BF"/>
          <w:sz w:val="24"/>
          <w:szCs w:val="24"/>
        </w:rPr>
      </w:pPr>
      <w:r w:rsidRPr="00736B16">
        <w:rPr>
          <w:color w:val="752EB0" w:themeColor="accent2" w:themeShade="BF"/>
          <w:sz w:val="24"/>
          <w:szCs w:val="24"/>
        </w:rPr>
        <w:lastRenderedPageBreak/>
        <w:t>Objective</w:t>
      </w:r>
      <w:r w:rsidR="00DF18F8">
        <w:rPr>
          <w:color w:val="752EB0" w:themeColor="accent2" w:themeShade="BF"/>
          <w:sz w:val="24"/>
          <w:szCs w:val="24"/>
        </w:rPr>
        <w:t xml:space="preserve"> </w:t>
      </w:r>
      <w:r w:rsidR="00DF18F8" w:rsidRPr="00DF18F8">
        <w:rPr>
          <w:color w:val="752EB0" w:themeColor="accent2" w:themeShade="BF"/>
          <w:sz w:val="24"/>
          <w:szCs w:val="24"/>
        </w:rPr>
        <w:t>and Validation Metrics</w:t>
      </w:r>
    </w:p>
    <w:p w14:paraId="09A1BBC9" w14:textId="2C509561" w:rsidR="00DF18F8" w:rsidRDefault="00DF18F8" w:rsidP="00DF18F8">
      <w:pPr>
        <w:spacing w:after="240" w:line="276" w:lineRule="auto"/>
      </w:pPr>
      <w:r>
        <w:t xml:space="preserve">This test aimed to find out whether a first time user can independently discover and complete the full idea capture to connection workflow using only the prototype's own visual cues: creating an item, editing it, connecting two items via a handle, and labeling that connection. Depth control and Tour Mode have no </w:t>
      </w:r>
      <w:r w:rsidR="007B2B38">
        <w:t>on-screen</w:t>
      </w:r>
      <w:r>
        <w:t xml:space="preserve"> visual cue, so those two tasks were demonstrated directly rather than tested unaided.</w:t>
      </w:r>
    </w:p>
    <w:p w14:paraId="4F9A65AE" w14:textId="2738F664" w:rsidR="00DF18F8" w:rsidRDefault="00DF18F8" w:rsidP="007B2B38">
      <w:pPr>
        <w:spacing w:line="276" w:lineRule="auto"/>
      </w:pPr>
      <w:r>
        <w:t>Success was defined per group of tasks:</w:t>
      </w:r>
    </w:p>
    <w:p w14:paraId="713BAB29" w14:textId="77777777" w:rsidR="00DF18F8" w:rsidRDefault="00DF18F8" w:rsidP="00DF18F8">
      <w:pPr>
        <w:pStyle w:val="ListParagraph"/>
        <w:numPr>
          <w:ilvl w:val="0"/>
          <w:numId w:val="14"/>
        </w:numPr>
        <w:spacing w:line="276" w:lineRule="auto"/>
        <w:ind w:left="426"/>
      </w:pPr>
      <w:r>
        <w:t>Create, edit, delete (Tasks 1 and 5): validated if most participants complete them unaided, with a high efficiency rating and a low hesitation tally.</w:t>
      </w:r>
    </w:p>
    <w:p w14:paraId="192233C4" w14:textId="77777777" w:rsidR="00DF18F8" w:rsidRDefault="00DF18F8" w:rsidP="00DF18F8">
      <w:pPr>
        <w:pStyle w:val="ListParagraph"/>
        <w:numPr>
          <w:ilvl w:val="0"/>
          <w:numId w:val="14"/>
        </w:numPr>
        <w:spacing w:line="276" w:lineRule="auto"/>
        <w:ind w:left="426"/>
      </w:pPr>
      <w:r>
        <w:t>Connect and label (Task 3): validated if participants can complete the full workflow using the prototype's own cues alone, without being told how any part of it works.</w:t>
      </w:r>
    </w:p>
    <w:p w14:paraId="059CF57D" w14:textId="5028A105" w:rsidR="00DF18F8" w:rsidRPr="001047B9" w:rsidRDefault="00DF18F8" w:rsidP="00DF18F8">
      <w:pPr>
        <w:pStyle w:val="ListParagraph"/>
        <w:numPr>
          <w:ilvl w:val="0"/>
          <w:numId w:val="14"/>
        </w:numPr>
        <w:spacing w:line="276" w:lineRule="auto"/>
        <w:ind w:left="426"/>
      </w:pPr>
      <w:r>
        <w:t>Depth control and Tour Mode (Tasks 2 and 4): validated if, once shown, participants operate them comfortably and describe them positively in the debrief.</w:t>
      </w:r>
    </w:p>
    <w:p w14:paraId="5BA2E779" w14:textId="65E6FAF4" w:rsidR="00704AB8" w:rsidRPr="00ED1F5D" w:rsidRDefault="00DF18F8" w:rsidP="00ED1F5D">
      <w:pPr>
        <w:pStyle w:val="Heading1"/>
        <w:spacing w:after="0" w:line="360" w:lineRule="auto"/>
        <w:rPr>
          <w:color w:val="752EB0" w:themeColor="accent2" w:themeShade="BF"/>
          <w:sz w:val="24"/>
          <w:szCs w:val="24"/>
        </w:rPr>
      </w:pPr>
      <w:r w:rsidRPr="00DF18F8">
        <w:rPr>
          <w:color w:val="752EB0" w:themeColor="accent2" w:themeShade="BF"/>
          <w:sz w:val="24"/>
          <w:szCs w:val="24"/>
        </w:rPr>
        <w:t>Results</w:t>
      </w:r>
    </w:p>
    <w:p w14:paraId="1933D6D6" w14:textId="6F2F1F0D" w:rsidR="00A13A6B" w:rsidRDefault="00DF18F8" w:rsidP="007E7A2B">
      <w:pPr>
        <w:spacing w:after="240" w:line="276" w:lineRule="auto"/>
      </w:pPr>
      <w:r w:rsidRPr="00DF18F8">
        <w:t>The prototype was tested on a desktop build using a mouse and WASD keyboard controls, as a stand in for the VR headset and controller input the concept is ultimately designed for. This is most relevant to the depth control task below, since holding an item and adjusting its distance from the camera is a natural arm movement in VR but a key press on a keyboard here. The five tasks are broken out separately below.</w:t>
      </w:r>
    </w:p>
    <w:tbl>
      <w:tblPr>
        <w:tblStyle w:val="TableGrid"/>
        <w:tblW w:w="0" w:type="auto"/>
        <w:tblLook w:val="04A0" w:firstRow="1" w:lastRow="0" w:firstColumn="1" w:lastColumn="0" w:noHBand="0" w:noVBand="1"/>
      </w:tblPr>
      <w:tblGrid>
        <w:gridCol w:w="1271"/>
        <w:gridCol w:w="1975"/>
        <w:gridCol w:w="1624"/>
        <w:gridCol w:w="1624"/>
        <w:gridCol w:w="1624"/>
        <w:gridCol w:w="1624"/>
      </w:tblGrid>
      <w:tr w:rsidR="00DF18F8" w14:paraId="4B9D548B" w14:textId="77777777" w:rsidTr="00A55E6F">
        <w:trPr>
          <w:trHeight w:val="938"/>
        </w:trPr>
        <w:tc>
          <w:tcPr>
            <w:tcW w:w="1271" w:type="dxa"/>
            <w:vAlign w:val="center"/>
          </w:tcPr>
          <w:p w14:paraId="127CAD91" w14:textId="77777777" w:rsidR="00DF18F8" w:rsidRPr="00DF18F8" w:rsidRDefault="00DF18F8" w:rsidP="00BD40DC">
            <w:pPr>
              <w:spacing w:before="240" w:line="276" w:lineRule="auto"/>
              <w:rPr>
                <w:b/>
                <w:bCs/>
                <w:sz w:val="20"/>
                <w:szCs w:val="20"/>
              </w:rPr>
            </w:pPr>
            <w:r w:rsidRPr="00DF18F8">
              <w:rPr>
                <w:b/>
                <w:bCs/>
                <w:sz w:val="20"/>
                <w:szCs w:val="20"/>
              </w:rPr>
              <w:t>Participant</w:t>
            </w:r>
          </w:p>
          <w:p w14:paraId="3EE38BA1" w14:textId="755EBEB0" w:rsidR="00DF18F8" w:rsidRPr="00DF18F8" w:rsidRDefault="00DF18F8" w:rsidP="00DF18F8">
            <w:pPr>
              <w:spacing w:line="276" w:lineRule="auto"/>
              <w:rPr>
                <w:b/>
                <w:bCs/>
                <w:sz w:val="20"/>
                <w:szCs w:val="20"/>
              </w:rPr>
            </w:pPr>
          </w:p>
        </w:tc>
        <w:tc>
          <w:tcPr>
            <w:tcW w:w="1975" w:type="dxa"/>
            <w:vAlign w:val="center"/>
          </w:tcPr>
          <w:p w14:paraId="307B0417" w14:textId="7105F301" w:rsidR="00DF18F8" w:rsidRPr="00DF18F8" w:rsidRDefault="00DF18F8" w:rsidP="00DF18F8">
            <w:pPr>
              <w:spacing w:line="276" w:lineRule="auto"/>
              <w:rPr>
                <w:sz w:val="18"/>
                <w:szCs w:val="18"/>
              </w:rPr>
            </w:pPr>
            <w:r w:rsidRPr="00DF18F8">
              <w:rPr>
                <w:sz w:val="18"/>
                <w:szCs w:val="18"/>
              </w:rPr>
              <w:t xml:space="preserve">Task </w:t>
            </w:r>
            <w:r w:rsidR="00221345" w:rsidRPr="00DF18F8">
              <w:rPr>
                <w:sz w:val="18"/>
                <w:szCs w:val="18"/>
              </w:rPr>
              <w:t>1:</w:t>
            </w:r>
          </w:p>
          <w:p w14:paraId="3A708252" w14:textId="56F3B9B2" w:rsidR="00DF18F8" w:rsidRPr="00DF18F8" w:rsidRDefault="00DF18F8" w:rsidP="00DF18F8">
            <w:pPr>
              <w:spacing w:line="276" w:lineRule="auto"/>
              <w:rPr>
                <w:b/>
                <w:bCs/>
                <w:sz w:val="20"/>
                <w:szCs w:val="20"/>
              </w:rPr>
            </w:pPr>
            <w:r w:rsidRPr="00DF18F8">
              <w:rPr>
                <w:b/>
                <w:bCs/>
                <w:sz w:val="20"/>
                <w:szCs w:val="20"/>
              </w:rPr>
              <w:t xml:space="preserve">Create </w:t>
            </w:r>
            <w:r w:rsidR="00221345" w:rsidRPr="00DF18F8">
              <w:rPr>
                <w:b/>
                <w:bCs/>
                <w:sz w:val="20"/>
                <w:szCs w:val="20"/>
              </w:rPr>
              <w:t>Marker, Add Tex</w:t>
            </w:r>
            <w:r w:rsidR="00221345">
              <w:rPr>
                <w:b/>
                <w:bCs/>
                <w:sz w:val="20"/>
                <w:szCs w:val="20"/>
              </w:rPr>
              <w:t>t</w:t>
            </w:r>
          </w:p>
        </w:tc>
        <w:tc>
          <w:tcPr>
            <w:tcW w:w="1624" w:type="dxa"/>
            <w:vAlign w:val="center"/>
          </w:tcPr>
          <w:p w14:paraId="1E915EE4" w14:textId="1BB259AD" w:rsidR="00DF18F8" w:rsidRPr="00DF18F8" w:rsidRDefault="00DF18F8" w:rsidP="00DF18F8">
            <w:pPr>
              <w:spacing w:line="276" w:lineRule="auto"/>
              <w:rPr>
                <w:sz w:val="18"/>
                <w:szCs w:val="18"/>
              </w:rPr>
            </w:pPr>
            <w:r w:rsidRPr="00DF18F8">
              <w:rPr>
                <w:sz w:val="18"/>
                <w:szCs w:val="18"/>
              </w:rPr>
              <w:t xml:space="preserve">Task </w:t>
            </w:r>
            <w:r w:rsidR="00221345" w:rsidRPr="00DF18F8">
              <w:rPr>
                <w:sz w:val="18"/>
                <w:szCs w:val="18"/>
              </w:rPr>
              <w:t>2:</w:t>
            </w:r>
          </w:p>
          <w:p w14:paraId="7F452776" w14:textId="06BDB5E5" w:rsidR="00DF18F8" w:rsidRPr="00DF18F8" w:rsidRDefault="00DF18F8" w:rsidP="00DF18F8">
            <w:pPr>
              <w:spacing w:line="276" w:lineRule="auto"/>
              <w:rPr>
                <w:b/>
                <w:bCs/>
                <w:sz w:val="20"/>
                <w:szCs w:val="20"/>
              </w:rPr>
            </w:pPr>
            <w:r w:rsidRPr="00DF18F8">
              <w:rPr>
                <w:b/>
                <w:bCs/>
                <w:sz w:val="20"/>
                <w:szCs w:val="20"/>
              </w:rPr>
              <w:t xml:space="preserve">Depth </w:t>
            </w:r>
            <w:r w:rsidR="00221345" w:rsidRPr="00DF18F8">
              <w:rPr>
                <w:b/>
                <w:bCs/>
                <w:sz w:val="20"/>
                <w:szCs w:val="20"/>
              </w:rPr>
              <w:t>Control</w:t>
            </w:r>
          </w:p>
          <w:p w14:paraId="09444DAC" w14:textId="2D1BCCED" w:rsidR="00DF18F8" w:rsidRPr="00DF18F8" w:rsidRDefault="00DF18F8" w:rsidP="00DF18F8">
            <w:pPr>
              <w:spacing w:line="276" w:lineRule="auto"/>
              <w:rPr>
                <w:b/>
                <w:bCs/>
                <w:sz w:val="20"/>
                <w:szCs w:val="20"/>
              </w:rPr>
            </w:pPr>
          </w:p>
        </w:tc>
        <w:tc>
          <w:tcPr>
            <w:tcW w:w="1624" w:type="dxa"/>
            <w:vAlign w:val="center"/>
          </w:tcPr>
          <w:p w14:paraId="6BEF6D00" w14:textId="0AF2297E" w:rsidR="00DF18F8" w:rsidRPr="00DF18F8" w:rsidRDefault="00DF18F8" w:rsidP="00DF18F8">
            <w:pPr>
              <w:spacing w:line="276" w:lineRule="auto"/>
              <w:rPr>
                <w:sz w:val="18"/>
                <w:szCs w:val="18"/>
              </w:rPr>
            </w:pPr>
            <w:r w:rsidRPr="00DF18F8">
              <w:rPr>
                <w:sz w:val="18"/>
                <w:szCs w:val="18"/>
              </w:rPr>
              <w:t xml:space="preserve">Task </w:t>
            </w:r>
            <w:r w:rsidR="00221345" w:rsidRPr="00DF18F8">
              <w:rPr>
                <w:sz w:val="18"/>
                <w:szCs w:val="18"/>
              </w:rPr>
              <w:t>3:</w:t>
            </w:r>
          </w:p>
          <w:p w14:paraId="1C6476B6" w14:textId="7C7A45BE" w:rsidR="00DF18F8" w:rsidRPr="00DF18F8" w:rsidRDefault="00DF18F8" w:rsidP="00DF18F8">
            <w:pPr>
              <w:spacing w:line="276" w:lineRule="auto"/>
              <w:rPr>
                <w:b/>
                <w:bCs/>
                <w:sz w:val="20"/>
                <w:szCs w:val="20"/>
              </w:rPr>
            </w:pPr>
            <w:r w:rsidRPr="00DF18F8">
              <w:rPr>
                <w:b/>
                <w:bCs/>
                <w:sz w:val="20"/>
                <w:szCs w:val="20"/>
              </w:rPr>
              <w:t xml:space="preserve">Connect </w:t>
            </w:r>
            <w:r w:rsidR="00221345" w:rsidRPr="00DF18F8">
              <w:rPr>
                <w:b/>
                <w:bCs/>
                <w:sz w:val="20"/>
                <w:szCs w:val="20"/>
              </w:rPr>
              <w:t>And Label</w:t>
            </w:r>
          </w:p>
        </w:tc>
        <w:tc>
          <w:tcPr>
            <w:tcW w:w="1624" w:type="dxa"/>
            <w:vAlign w:val="center"/>
          </w:tcPr>
          <w:p w14:paraId="124F21B0" w14:textId="0ED835CE" w:rsidR="00DF18F8" w:rsidRPr="00DF18F8" w:rsidRDefault="00DF18F8" w:rsidP="00DF18F8">
            <w:pPr>
              <w:spacing w:line="276" w:lineRule="auto"/>
              <w:rPr>
                <w:sz w:val="20"/>
                <w:szCs w:val="20"/>
              </w:rPr>
            </w:pPr>
            <w:r w:rsidRPr="00DF18F8">
              <w:rPr>
                <w:sz w:val="20"/>
                <w:szCs w:val="20"/>
              </w:rPr>
              <w:t xml:space="preserve">Task </w:t>
            </w:r>
            <w:r w:rsidR="00221345" w:rsidRPr="00DF18F8">
              <w:rPr>
                <w:sz w:val="20"/>
                <w:szCs w:val="20"/>
              </w:rPr>
              <w:t>4:</w:t>
            </w:r>
          </w:p>
          <w:p w14:paraId="18230C41" w14:textId="77777777" w:rsidR="00DF18F8" w:rsidRPr="00DF18F8" w:rsidRDefault="00DF18F8" w:rsidP="00DF18F8">
            <w:pPr>
              <w:spacing w:line="276" w:lineRule="auto"/>
              <w:rPr>
                <w:b/>
                <w:bCs/>
                <w:sz w:val="20"/>
                <w:szCs w:val="20"/>
              </w:rPr>
            </w:pPr>
            <w:r w:rsidRPr="00DF18F8">
              <w:rPr>
                <w:b/>
                <w:bCs/>
                <w:sz w:val="20"/>
                <w:szCs w:val="20"/>
              </w:rPr>
              <w:t>Tour Mode</w:t>
            </w:r>
          </w:p>
          <w:p w14:paraId="552AD292" w14:textId="02AF1898" w:rsidR="00DF18F8" w:rsidRPr="00DF18F8" w:rsidRDefault="00DF18F8" w:rsidP="00DF18F8">
            <w:pPr>
              <w:spacing w:line="276" w:lineRule="auto"/>
              <w:rPr>
                <w:b/>
                <w:bCs/>
                <w:sz w:val="20"/>
                <w:szCs w:val="20"/>
              </w:rPr>
            </w:pPr>
          </w:p>
        </w:tc>
        <w:tc>
          <w:tcPr>
            <w:tcW w:w="1624" w:type="dxa"/>
            <w:vAlign w:val="center"/>
          </w:tcPr>
          <w:p w14:paraId="024C4F74" w14:textId="2E098E73" w:rsidR="00DF18F8" w:rsidRPr="00DF18F8" w:rsidRDefault="00DF18F8" w:rsidP="00DF18F8">
            <w:pPr>
              <w:spacing w:line="276" w:lineRule="auto"/>
              <w:rPr>
                <w:sz w:val="18"/>
                <w:szCs w:val="18"/>
              </w:rPr>
            </w:pPr>
            <w:r w:rsidRPr="00DF18F8">
              <w:rPr>
                <w:sz w:val="18"/>
                <w:szCs w:val="18"/>
              </w:rPr>
              <w:t xml:space="preserve">Task </w:t>
            </w:r>
            <w:r w:rsidR="00221345" w:rsidRPr="00DF18F8">
              <w:rPr>
                <w:sz w:val="18"/>
                <w:szCs w:val="18"/>
              </w:rPr>
              <w:t>5:</w:t>
            </w:r>
          </w:p>
          <w:p w14:paraId="66DD1C8E" w14:textId="6ABC1498" w:rsidR="00DF18F8" w:rsidRPr="00DF18F8" w:rsidRDefault="00DF18F8" w:rsidP="00DF18F8">
            <w:pPr>
              <w:spacing w:line="276" w:lineRule="auto"/>
              <w:rPr>
                <w:b/>
                <w:bCs/>
                <w:sz w:val="20"/>
                <w:szCs w:val="20"/>
              </w:rPr>
            </w:pPr>
            <w:r w:rsidRPr="00DF18F8">
              <w:rPr>
                <w:b/>
                <w:bCs/>
                <w:sz w:val="20"/>
                <w:szCs w:val="20"/>
              </w:rPr>
              <w:t xml:space="preserve">Create </w:t>
            </w:r>
            <w:r w:rsidR="00221345" w:rsidRPr="00DF18F8">
              <w:rPr>
                <w:b/>
                <w:bCs/>
                <w:sz w:val="20"/>
                <w:szCs w:val="20"/>
              </w:rPr>
              <w:t>And Delete A Note</w:t>
            </w:r>
          </w:p>
        </w:tc>
      </w:tr>
      <w:tr w:rsidR="00DF18F8" w14:paraId="1F0D560B" w14:textId="77777777" w:rsidTr="00A55E6F">
        <w:tc>
          <w:tcPr>
            <w:tcW w:w="1271" w:type="dxa"/>
            <w:vAlign w:val="center"/>
          </w:tcPr>
          <w:p w14:paraId="6DC133FB" w14:textId="5841A07F" w:rsidR="00DF18F8" w:rsidRDefault="00221345" w:rsidP="00221345">
            <w:pPr>
              <w:spacing w:line="276" w:lineRule="auto"/>
              <w:jc w:val="center"/>
            </w:pPr>
            <w:r>
              <w:t>P1</w:t>
            </w:r>
          </w:p>
        </w:tc>
        <w:tc>
          <w:tcPr>
            <w:tcW w:w="1975" w:type="dxa"/>
            <w:vAlign w:val="center"/>
          </w:tcPr>
          <w:p w14:paraId="27F41C12" w14:textId="5029E19D" w:rsidR="00DF18F8" w:rsidRDefault="00221345" w:rsidP="00221345">
            <w:pPr>
              <w:spacing w:line="276" w:lineRule="auto"/>
            </w:pPr>
            <w:r w:rsidRPr="00A55E6F">
              <w:t>Prompted, Efficiency 8, Hesitation 1</w:t>
            </w:r>
          </w:p>
        </w:tc>
        <w:tc>
          <w:tcPr>
            <w:tcW w:w="1624" w:type="dxa"/>
            <w:vAlign w:val="center"/>
          </w:tcPr>
          <w:p w14:paraId="5AE5A9FE" w14:textId="174AFB92" w:rsidR="00DF18F8" w:rsidRDefault="00221345" w:rsidP="00221345">
            <w:pPr>
              <w:spacing w:line="276" w:lineRule="auto"/>
            </w:pPr>
            <w:r w:rsidRPr="00A55E6F">
              <w:t>Prompted, Efficiency 8, Confusing</w:t>
            </w:r>
          </w:p>
        </w:tc>
        <w:tc>
          <w:tcPr>
            <w:tcW w:w="1624" w:type="dxa"/>
            <w:vAlign w:val="center"/>
          </w:tcPr>
          <w:p w14:paraId="37B74BBE" w14:textId="0229F863" w:rsidR="00DF18F8" w:rsidRDefault="00221345" w:rsidP="00221345">
            <w:pPr>
              <w:spacing w:line="276" w:lineRule="auto"/>
            </w:pPr>
            <w:r w:rsidRPr="00A55E6F">
              <w:t>Prompted, Efficiency 6, Hesitation 2</w:t>
            </w:r>
          </w:p>
        </w:tc>
        <w:tc>
          <w:tcPr>
            <w:tcW w:w="1624" w:type="dxa"/>
            <w:vAlign w:val="center"/>
          </w:tcPr>
          <w:p w14:paraId="0DE18308" w14:textId="43FE6104" w:rsidR="00DF18F8" w:rsidRDefault="00221345" w:rsidP="00221345">
            <w:pPr>
              <w:spacing w:line="276" w:lineRule="auto"/>
            </w:pPr>
            <w:r w:rsidRPr="00A55E6F">
              <w:t>Unaided, Efficiency 10</w:t>
            </w:r>
          </w:p>
        </w:tc>
        <w:tc>
          <w:tcPr>
            <w:tcW w:w="1624" w:type="dxa"/>
            <w:vAlign w:val="center"/>
          </w:tcPr>
          <w:p w14:paraId="1F6C7691" w14:textId="7BE5B01D" w:rsidR="00DF18F8" w:rsidRDefault="00221345" w:rsidP="00221345">
            <w:pPr>
              <w:spacing w:line="276" w:lineRule="auto"/>
            </w:pPr>
            <w:r w:rsidRPr="00A55E6F">
              <w:t>Unaided, Efficiency 10, Hesitation 0</w:t>
            </w:r>
          </w:p>
        </w:tc>
      </w:tr>
      <w:tr w:rsidR="00DF18F8" w14:paraId="07225F33" w14:textId="77777777" w:rsidTr="00A55E6F">
        <w:tc>
          <w:tcPr>
            <w:tcW w:w="1271" w:type="dxa"/>
            <w:vAlign w:val="center"/>
          </w:tcPr>
          <w:p w14:paraId="5DAAB4C4" w14:textId="2F629A19" w:rsidR="00DF18F8" w:rsidRDefault="00221345" w:rsidP="00221345">
            <w:pPr>
              <w:spacing w:line="276" w:lineRule="auto"/>
              <w:jc w:val="center"/>
            </w:pPr>
            <w:r>
              <w:t>P2</w:t>
            </w:r>
          </w:p>
        </w:tc>
        <w:tc>
          <w:tcPr>
            <w:tcW w:w="1975" w:type="dxa"/>
            <w:vAlign w:val="center"/>
          </w:tcPr>
          <w:p w14:paraId="78E5BC0F" w14:textId="4BFB7BE2" w:rsidR="00DF18F8" w:rsidRDefault="00221345" w:rsidP="00221345">
            <w:pPr>
              <w:spacing w:line="276" w:lineRule="auto"/>
            </w:pPr>
            <w:r w:rsidRPr="00A55E6F">
              <w:t>Unaided, Efficiency 10, Hesitation 0</w:t>
            </w:r>
          </w:p>
        </w:tc>
        <w:tc>
          <w:tcPr>
            <w:tcW w:w="1624" w:type="dxa"/>
            <w:vAlign w:val="center"/>
          </w:tcPr>
          <w:p w14:paraId="206C8B21" w14:textId="7FCFD1A7" w:rsidR="00DF18F8" w:rsidRDefault="00221345" w:rsidP="00221345">
            <w:pPr>
              <w:spacing w:line="276" w:lineRule="auto"/>
            </w:pPr>
            <w:r w:rsidRPr="00A55E6F">
              <w:t>Prompted, Efficiency 8, Confusing</w:t>
            </w:r>
          </w:p>
        </w:tc>
        <w:tc>
          <w:tcPr>
            <w:tcW w:w="1624" w:type="dxa"/>
            <w:vAlign w:val="center"/>
          </w:tcPr>
          <w:p w14:paraId="7F22383E" w14:textId="53210658" w:rsidR="00DF18F8" w:rsidRDefault="00221345" w:rsidP="00221345">
            <w:pPr>
              <w:spacing w:line="276" w:lineRule="auto"/>
            </w:pPr>
            <w:r w:rsidRPr="00A55E6F">
              <w:t>Unaided, Efficiency 8, Hesitation 3</w:t>
            </w:r>
          </w:p>
        </w:tc>
        <w:tc>
          <w:tcPr>
            <w:tcW w:w="1624" w:type="dxa"/>
            <w:vAlign w:val="center"/>
          </w:tcPr>
          <w:p w14:paraId="5ED498C2" w14:textId="73275CCA" w:rsidR="00DF18F8" w:rsidRDefault="00221345" w:rsidP="00221345">
            <w:pPr>
              <w:spacing w:line="276" w:lineRule="auto"/>
            </w:pPr>
            <w:r w:rsidRPr="00A55E6F">
              <w:t>Unaided, Efficiency 10</w:t>
            </w:r>
          </w:p>
        </w:tc>
        <w:tc>
          <w:tcPr>
            <w:tcW w:w="1624" w:type="dxa"/>
            <w:vAlign w:val="center"/>
          </w:tcPr>
          <w:p w14:paraId="1CF53C98" w14:textId="7FED1BB1" w:rsidR="00DF18F8" w:rsidRDefault="00221345" w:rsidP="00221345">
            <w:pPr>
              <w:spacing w:line="276" w:lineRule="auto"/>
            </w:pPr>
            <w:r w:rsidRPr="00A55E6F">
              <w:t>Unaided, Efficiency 10, Hesitation 0</w:t>
            </w:r>
          </w:p>
        </w:tc>
      </w:tr>
      <w:tr w:rsidR="00DF18F8" w14:paraId="3F96C9DD" w14:textId="77777777" w:rsidTr="00A55E6F">
        <w:tc>
          <w:tcPr>
            <w:tcW w:w="1271" w:type="dxa"/>
            <w:vAlign w:val="center"/>
          </w:tcPr>
          <w:p w14:paraId="4CAAE20C" w14:textId="77933D8A" w:rsidR="00DF18F8" w:rsidRDefault="00221345" w:rsidP="00221345">
            <w:pPr>
              <w:spacing w:line="276" w:lineRule="auto"/>
              <w:jc w:val="center"/>
            </w:pPr>
            <w:r>
              <w:t>P3</w:t>
            </w:r>
          </w:p>
        </w:tc>
        <w:tc>
          <w:tcPr>
            <w:tcW w:w="1975" w:type="dxa"/>
            <w:vAlign w:val="center"/>
          </w:tcPr>
          <w:p w14:paraId="52AEBAE1" w14:textId="0CF690C9" w:rsidR="00DF18F8" w:rsidRDefault="00221345" w:rsidP="00221345">
            <w:pPr>
              <w:spacing w:line="276" w:lineRule="auto"/>
            </w:pPr>
            <w:r w:rsidRPr="00A55E6F">
              <w:t>Unaided, Efficiency 10, Hesitation 0</w:t>
            </w:r>
          </w:p>
        </w:tc>
        <w:tc>
          <w:tcPr>
            <w:tcW w:w="1624" w:type="dxa"/>
            <w:vAlign w:val="center"/>
          </w:tcPr>
          <w:p w14:paraId="14441F62" w14:textId="553CFC39" w:rsidR="00DF18F8" w:rsidRDefault="00221345" w:rsidP="00221345">
            <w:pPr>
              <w:spacing w:line="276" w:lineRule="auto"/>
            </w:pPr>
            <w:r w:rsidRPr="00A55E6F">
              <w:t xml:space="preserve">Unaided, Efficiency </w:t>
            </w:r>
            <w:r>
              <w:t>8</w:t>
            </w:r>
            <w:r w:rsidRPr="00A55E6F">
              <w:t>, Comfortable</w:t>
            </w:r>
          </w:p>
        </w:tc>
        <w:tc>
          <w:tcPr>
            <w:tcW w:w="1624" w:type="dxa"/>
            <w:vAlign w:val="center"/>
          </w:tcPr>
          <w:p w14:paraId="1474BDAF" w14:textId="181420DC" w:rsidR="00DF18F8" w:rsidRDefault="00221345" w:rsidP="00221345">
            <w:pPr>
              <w:spacing w:line="276" w:lineRule="auto"/>
            </w:pPr>
            <w:r w:rsidRPr="00A55E6F">
              <w:t>Prompted, Efficiency 8, Hesitation 1</w:t>
            </w:r>
          </w:p>
        </w:tc>
        <w:tc>
          <w:tcPr>
            <w:tcW w:w="1624" w:type="dxa"/>
            <w:vAlign w:val="center"/>
          </w:tcPr>
          <w:p w14:paraId="5D9D9633" w14:textId="5A596497" w:rsidR="00DF18F8" w:rsidRDefault="00221345" w:rsidP="00221345">
            <w:pPr>
              <w:spacing w:line="276" w:lineRule="auto"/>
            </w:pPr>
            <w:r w:rsidRPr="00A55E6F">
              <w:t xml:space="preserve">Unaided, Efficiency </w:t>
            </w:r>
            <w:r>
              <w:t>8</w:t>
            </w:r>
          </w:p>
        </w:tc>
        <w:tc>
          <w:tcPr>
            <w:tcW w:w="1624" w:type="dxa"/>
            <w:vAlign w:val="center"/>
          </w:tcPr>
          <w:p w14:paraId="01980224" w14:textId="49CDAA6F" w:rsidR="00DF18F8" w:rsidRDefault="00221345" w:rsidP="00221345">
            <w:pPr>
              <w:spacing w:line="276" w:lineRule="auto"/>
            </w:pPr>
            <w:r w:rsidRPr="00A55E6F">
              <w:t>Unaided, Efficiency 8, Hesitation 1</w:t>
            </w:r>
          </w:p>
        </w:tc>
      </w:tr>
      <w:tr w:rsidR="00DF18F8" w14:paraId="21BDE318" w14:textId="77777777" w:rsidTr="00A55E6F">
        <w:tc>
          <w:tcPr>
            <w:tcW w:w="1271" w:type="dxa"/>
            <w:vAlign w:val="center"/>
          </w:tcPr>
          <w:p w14:paraId="16CAF243" w14:textId="753BD6C5" w:rsidR="00DF18F8" w:rsidRDefault="00221345" w:rsidP="00221345">
            <w:pPr>
              <w:spacing w:line="276" w:lineRule="auto"/>
              <w:jc w:val="center"/>
            </w:pPr>
            <w:r>
              <w:t>P4</w:t>
            </w:r>
          </w:p>
        </w:tc>
        <w:tc>
          <w:tcPr>
            <w:tcW w:w="1975" w:type="dxa"/>
            <w:vAlign w:val="center"/>
          </w:tcPr>
          <w:p w14:paraId="02BCC484" w14:textId="2BB2B58F" w:rsidR="00DF18F8" w:rsidRDefault="00221345" w:rsidP="00221345">
            <w:pPr>
              <w:spacing w:line="276" w:lineRule="auto"/>
            </w:pPr>
            <w:r w:rsidRPr="00A55E6F">
              <w:t>Unaided, Efficiency 10, Hesitation 0</w:t>
            </w:r>
          </w:p>
        </w:tc>
        <w:tc>
          <w:tcPr>
            <w:tcW w:w="1624" w:type="dxa"/>
            <w:vAlign w:val="center"/>
          </w:tcPr>
          <w:p w14:paraId="1ECBBD11" w14:textId="526B54FC" w:rsidR="00DF18F8" w:rsidRDefault="00221345" w:rsidP="00221345">
            <w:pPr>
              <w:spacing w:line="276" w:lineRule="auto"/>
            </w:pPr>
            <w:r w:rsidRPr="00A55E6F">
              <w:t>Unaided, Efficiency 10, Comfortable</w:t>
            </w:r>
          </w:p>
        </w:tc>
        <w:tc>
          <w:tcPr>
            <w:tcW w:w="1624" w:type="dxa"/>
            <w:vAlign w:val="center"/>
          </w:tcPr>
          <w:p w14:paraId="0921091A" w14:textId="1DD6A9FF" w:rsidR="00DF18F8" w:rsidRDefault="00221345" w:rsidP="00221345">
            <w:pPr>
              <w:spacing w:line="276" w:lineRule="auto"/>
            </w:pPr>
            <w:r w:rsidRPr="00A55E6F">
              <w:t>Prompted, Efficiency 8, Hesitation 0</w:t>
            </w:r>
          </w:p>
        </w:tc>
        <w:tc>
          <w:tcPr>
            <w:tcW w:w="1624" w:type="dxa"/>
            <w:vAlign w:val="center"/>
          </w:tcPr>
          <w:p w14:paraId="5366DF58" w14:textId="0E843034" w:rsidR="00DF18F8" w:rsidRDefault="00221345" w:rsidP="00221345">
            <w:pPr>
              <w:spacing w:line="276" w:lineRule="auto"/>
            </w:pPr>
            <w:r w:rsidRPr="00A55E6F">
              <w:t>Unaided, Efficiency 10</w:t>
            </w:r>
          </w:p>
        </w:tc>
        <w:tc>
          <w:tcPr>
            <w:tcW w:w="1624" w:type="dxa"/>
            <w:vAlign w:val="center"/>
          </w:tcPr>
          <w:p w14:paraId="2C9315F3" w14:textId="4CF575BB" w:rsidR="00DF18F8" w:rsidRDefault="00221345" w:rsidP="00221345">
            <w:pPr>
              <w:spacing w:line="276" w:lineRule="auto"/>
            </w:pPr>
            <w:r w:rsidRPr="00A55E6F">
              <w:t>Unaided, Efficiency 10, Hesitation 0</w:t>
            </w:r>
          </w:p>
        </w:tc>
      </w:tr>
    </w:tbl>
    <w:p w14:paraId="639DCB1E" w14:textId="77777777" w:rsidR="00DF18F8" w:rsidRDefault="00DF18F8" w:rsidP="005D4466">
      <w:pPr>
        <w:spacing w:line="276" w:lineRule="auto"/>
      </w:pPr>
    </w:p>
    <w:p w14:paraId="1F1A6D3A" w14:textId="36E42181" w:rsidR="005D4466" w:rsidRDefault="005D4466" w:rsidP="005D4466">
      <w:pPr>
        <w:spacing w:after="240" w:line="276" w:lineRule="auto"/>
      </w:pPr>
      <w:r w:rsidRPr="005D4466">
        <w:rPr>
          <w:b/>
          <w:bCs/>
        </w:rPr>
        <w:t>Task 1, create marker and add text.</w:t>
      </w:r>
      <w:r>
        <w:t xml:space="preserve"> 3/4 participants (P2, P3, P4) completed this unaided. P1 needed a prompt for one hesitation, efficiency 8. P3 needed a prompt to press Enter to confirm text after entering it.</w:t>
      </w:r>
    </w:p>
    <w:p w14:paraId="62AF563C" w14:textId="68E63285" w:rsidR="005D4466" w:rsidRDefault="005D4466" w:rsidP="005D4466">
      <w:pPr>
        <w:spacing w:after="240" w:line="276" w:lineRule="auto"/>
      </w:pPr>
      <w:r w:rsidRPr="005D4466">
        <w:rPr>
          <w:b/>
          <w:bCs/>
        </w:rPr>
        <w:t>Task 2, depth control.</w:t>
      </w:r>
      <w:r>
        <w:t xml:space="preserve"> All four completed this once it was demonstrated. P3 and P4 rated it Comfortable. P1 and P2 rated it Confusing: P1 did not have an item selected or held when pressing Page Up and Page Down, and P2 had an item selected but was not actively dragging it. P3 completed it comfortably but noted it did not seem too useful with only a couple of items on screen.</w:t>
      </w:r>
    </w:p>
    <w:p w14:paraId="481B6067" w14:textId="622CFE4B" w:rsidR="005D4466" w:rsidRDefault="005D4466" w:rsidP="005D4466">
      <w:pPr>
        <w:spacing w:after="240" w:line="276" w:lineRule="auto"/>
      </w:pPr>
      <w:r w:rsidRPr="005D4466">
        <w:rPr>
          <w:b/>
          <w:bCs/>
        </w:rPr>
        <w:t>Task 3, connect and label.</w:t>
      </w:r>
      <w:r>
        <w:t xml:space="preserve"> All four eventually connected the two items and labeled the connection. Three (P1, P3, P4) needed a prompt clarifying that the thread has to be released exactly on the </w:t>
      </w:r>
      <w:r>
        <w:lastRenderedPageBreak/>
        <w:t>handle. P2 self corrected on a second attempt without a prompt. P4 specifically noted that the highlight cue appears over the whole item rather than the handle, and initially tried releasing the connection on the note itself for that reason.</w:t>
      </w:r>
    </w:p>
    <w:p w14:paraId="1CFE7EB7" w14:textId="73246540" w:rsidR="005D4466" w:rsidRDefault="005D4466" w:rsidP="005D4466">
      <w:pPr>
        <w:spacing w:after="240" w:line="276" w:lineRule="auto"/>
      </w:pPr>
      <w:r w:rsidRPr="005D4466">
        <w:rPr>
          <w:b/>
          <w:bCs/>
        </w:rPr>
        <w:t>Task 4, Tour Mode.</w:t>
      </w:r>
      <w:r>
        <w:t xml:space="preserve"> 3/4 (P1, P2, P4) stepped through it unaided with an efficiency of 10. P3 needed a prompt after missing the on screen tooltip text, efficiency 8.</w:t>
      </w:r>
    </w:p>
    <w:p w14:paraId="1AB945B0" w14:textId="564D3891" w:rsidR="005D4466" w:rsidRDefault="005D4466" w:rsidP="005D4466">
      <w:pPr>
        <w:spacing w:after="240" w:line="276" w:lineRule="auto"/>
      </w:pPr>
      <w:r w:rsidRPr="005D4466">
        <w:rPr>
          <w:b/>
          <w:bCs/>
        </w:rPr>
        <w:t>Task 5, create and delete a note.</w:t>
      </w:r>
      <w:r>
        <w:t xml:space="preserve"> All four completed this unaided, efficiency 8 to 10. P3 tried to disconnect the note from its connection before deleting it.</w:t>
      </w:r>
    </w:p>
    <w:p w14:paraId="082912E7" w14:textId="6B7FF74D" w:rsidR="005D4466" w:rsidRPr="005D4466" w:rsidRDefault="005D4466" w:rsidP="005D4466">
      <w:pPr>
        <w:spacing w:line="276" w:lineRule="auto"/>
        <w:rPr>
          <w:b/>
          <w:bCs/>
        </w:rPr>
      </w:pPr>
      <w:r w:rsidRPr="005D4466">
        <w:rPr>
          <w:b/>
          <w:bCs/>
        </w:rPr>
        <w:t>Selected debrief quotes:</w:t>
      </w:r>
    </w:p>
    <w:p w14:paraId="284ED536" w14:textId="273F4301" w:rsidR="005D4466" w:rsidRPr="005D4466" w:rsidRDefault="005D4466" w:rsidP="005D4466">
      <w:pPr>
        <w:spacing w:after="240" w:line="276" w:lineRule="auto"/>
        <w:rPr>
          <w:i/>
          <w:iCs/>
        </w:rPr>
      </w:pPr>
      <w:r w:rsidRPr="005D4466">
        <w:rPr>
          <w:b/>
          <w:bCs/>
          <w:color w:val="7F7F7F" w:themeColor="text1" w:themeTint="80"/>
        </w:rPr>
        <w:t>On connecting:</w:t>
      </w:r>
      <w:r w:rsidRPr="005D4466">
        <w:rPr>
          <w:color w:val="7F7F7F" w:themeColor="text1" w:themeTint="80"/>
        </w:rPr>
        <w:t xml:space="preserve"> </w:t>
      </w:r>
      <w:r>
        <w:t xml:space="preserve">P1, </w:t>
      </w:r>
      <w:r w:rsidRPr="005D4466">
        <w:rPr>
          <w:i/>
          <w:iCs/>
        </w:rPr>
        <w:t>"the idea to connect was intuitive, but the reactivity of the connection points could be" improved. P4, "the highlight only pops up when your cursor's on the sphere, but when you're on the actual connection points, it's hard to, you have to be exactly on it."</w:t>
      </w:r>
    </w:p>
    <w:p w14:paraId="50923097" w14:textId="40FA44EC" w:rsidR="005D4466" w:rsidRDefault="005D4466" w:rsidP="005D4466">
      <w:pPr>
        <w:spacing w:after="240" w:line="276" w:lineRule="auto"/>
      </w:pPr>
      <w:r w:rsidRPr="005D4466">
        <w:rPr>
          <w:b/>
          <w:bCs/>
          <w:color w:val="7F7F7F" w:themeColor="text1" w:themeTint="80"/>
        </w:rPr>
        <w:t>On Tour Mode:</w:t>
      </w:r>
      <w:r w:rsidRPr="005D4466">
        <w:rPr>
          <w:color w:val="7F7F7F" w:themeColor="text1" w:themeTint="80"/>
        </w:rPr>
        <w:t xml:space="preserve"> </w:t>
      </w:r>
      <w:r>
        <w:t xml:space="preserve">P1, </w:t>
      </w:r>
      <w:r w:rsidRPr="005D4466">
        <w:rPr>
          <w:i/>
          <w:iCs/>
        </w:rPr>
        <w:t>"I would like to have it,"</w:t>
      </w:r>
      <w:r>
        <w:t xml:space="preserve"> comparing it to a presentation. P2, </w:t>
      </w:r>
      <w:r w:rsidRPr="005D4466">
        <w:rPr>
          <w:i/>
          <w:iCs/>
        </w:rPr>
        <w:t>"the next, next, previous, previous, loved it, and that it zoomed in."</w:t>
      </w:r>
      <w:r>
        <w:t xml:space="preserve"> P3, </w:t>
      </w:r>
      <w:r w:rsidRPr="005D4466">
        <w:rPr>
          <w:i/>
          <w:iCs/>
        </w:rPr>
        <w:t>"especially because Miro board and all, they are in 2D, but here you can actually be in that space."</w:t>
      </w:r>
      <w:r>
        <w:t xml:space="preserve"> P4 wants a way to jump directly between items: </w:t>
      </w:r>
      <w:r w:rsidRPr="005D4466">
        <w:rPr>
          <w:i/>
          <w:iCs/>
        </w:rPr>
        <w:t>"I'd just like to have a list, a mapping that says here's point ABC or 123, and then maybe have the option to jump between other nodes."</w:t>
      </w:r>
    </w:p>
    <w:p w14:paraId="09CEF2F0" w14:textId="135EF663" w:rsidR="005D4466" w:rsidRPr="001047B9" w:rsidRDefault="005D4466" w:rsidP="005D4466">
      <w:pPr>
        <w:spacing w:after="240" w:line="276" w:lineRule="auto"/>
      </w:pPr>
      <w:r w:rsidRPr="005D4466">
        <w:rPr>
          <w:b/>
          <w:bCs/>
        </w:rPr>
        <w:t xml:space="preserve">On wanting to use the tool: </w:t>
      </w:r>
      <w:r>
        <w:t>P1, yes, especially in an XR or MR format. P2, yes, "I'm buying it today." P3, maybe, held back by a general VR learning curve rather than anything specific to this concept. P4, yes, but would prefer using it on a tablet with a pen rather than a desktop.</w:t>
      </w:r>
    </w:p>
    <w:p w14:paraId="265F6755" w14:textId="5396387D" w:rsidR="00704AB8" w:rsidRPr="00ED1F5D" w:rsidRDefault="00446DD0" w:rsidP="00ED1F5D">
      <w:pPr>
        <w:pStyle w:val="Heading1"/>
        <w:spacing w:after="0" w:line="360" w:lineRule="auto"/>
        <w:rPr>
          <w:color w:val="752EB0" w:themeColor="accent2" w:themeShade="BF"/>
          <w:sz w:val="24"/>
          <w:szCs w:val="24"/>
        </w:rPr>
      </w:pPr>
      <w:r w:rsidRPr="00446DD0">
        <w:rPr>
          <w:color w:val="752EB0" w:themeColor="accent2" w:themeShade="BF"/>
          <w:sz w:val="24"/>
          <w:szCs w:val="24"/>
        </w:rPr>
        <w:t>Analysis and Insights</w:t>
      </w:r>
    </w:p>
    <w:p w14:paraId="7D4CA608" w14:textId="0A73B878" w:rsidR="00446DD0" w:rsidRPr="00446DD0" w:rsidRDefault="00446DD0" w:rsidP="00446DD0">
      <w:pPr>
        <w:spacing w:after="240" w:line="276" w:lineRule="auto"/>
        <w:rPr>
          <w:sz w:val="20"/>
          <w:szCs w:val="20"/>
        </w:rPr>
      </w:pPr>
      <w:r w:rsidRPr="00446DD0">
        <w:rPr>
          <w:sz w:val="20"/>
          <w:szCs w:val="20"/>
        </w:rPr>
        <w:t>Connecting two items is already conceptually intuitive. Both P1 and P2 described understanding the mechanic without being told what to do. What is not yet discoverable on its own is the precision it needs: 3/4 participants only completed it after being told the thread has to be released exactly on the handle. P4's comment points to a likely reason, the current hover highlight is tied to the whole item rather than the handle, so the feedback tells a user "you are near something" rather than "you are on the exact spot that matters." This reads as a feedback gap rather than a conceptual one.</w:t>
      </w:r>
    </w:p>
    <w:p w14:paraId="5BCD0966" w14:textId="6EF00EC6" w:rsidR="00446DD0" w:rsidRPr="00446DD0" w:rsidRDefault="00446DD0" w:rsidP="00446DD0">
      <w:pPr>
        <w:spacing w:after="240" w:line="276" w:lineRule="auto"/>
        <w:rPr>
          <w:sz w:val="20"/>
          <w:szCs w:val="20"/>
        </w:rPr>
      </w:pPr>
      <w:r w:rsidRPr="00446DD0">
        <w:rPr>
          <w:sz w:val="20"/>
          <w:szCs w:val="20"/>
        </w:rPr>
        <w:t>Depth control was operable by everyone once shown, so the mechanic itself is not the problem. What came through instead, particularly from P3, is that with only one or two items in the test scene there was no situation where pushing something further away or pulling it closer actually mattered. Testing it with so few items on screen, and with a keyboard standing in for what will eventually be a hand movement, may make it seem less useful and less natural than it actually is.</w:t>
      </w:r>
    </w:p>
    <w:p w14:paraId="4E002336" w14:textId="04CE0705" w:rsidR="00446DD0" w:rsidRPr="00446DD0" w:rsidRDefault="00446DD0" w:rsidP="00446DD0">
      <w:pPr>
        <w:spacing w:after="240" w:line="276" w:lineRule="auto"/>
        <w:rPr>
          <w:sz w:val="20"/>
          <w:szCs w:val="20"/>
        </w:rPr>
      </w:pPr>
      <w:r w:rsidRPr="00446DD0">
        <w:rPr>
          <w:sz w:val="20"/>
          <w:szCs w:val="20"/>
        </w:rPr>
        <w:t>For tour mode all four participants reacted positively in the debrief, and the comparison several drew, unprompted, to a flat 2D Miro board is close to the value proposition the whole concept is built around. The one piece of suggestion, from P4, was to have a key map as way to jump directly to a specific item instead of stepping through everything connected in between.</w:t>
      </w:r>
    </w:p>
    <w:p w14:paraId="307A061D" w14:textId="7653B830" w:rsidR="00DF18F8" w:rsidRDefault="00446DD0" w:rsidP="00446DD0">
      <w:pPr>
        <w:spacing w:after="240" w:line="276" w:lineRule="auto"/>
        <w:rPr>
          <w:sz w:val="20"/>
          <w:szCs w:val="20"/>
        </w:rPr>
      </w:pPr>
      <w:r w:rsidRPr="00446DD0">
        <w:rPr>
          <w:sz w:val="20"/>
          <w:szCs w:val="20"/>
        </w:rPr>
        <w:t>Capture and delete (Tasks 1 and 5) are in good shape, high efficiency, mostly unaided, no repeated pattern of confusion.</w:t>
      </w:r>
    </w:p>
    <w:p w14:paraId="3387E078" w14:textId="693E996A" w:rsidR="005B2A7D" w:rsidRPr="00ED1F5D" w:rsidRDefault="002F2FCF" w:rsidP="005B2A7D">
      <w:pPr>
        <w:pStyle w:val="Heading1"/>
        <w:spacing w:after="0" w:line="360" w:lineRule="auto"/>
        <w:rPr>
          <w:color w:val="752EB0" w:themeColor="accent2" w:themeShade="BF"/>
          <w:sz w:val="24"/>
          <w:szCs w:val="24"/>
        </w:rPr>
      </w:pPr>
      <w:r w:rsidRPr="002F2FCF">
        <w:rPr>
          <w:color w:val="752EB0" w:themeColor="accent2" w:themeShade="BF"/>
          <w:sz w:val="24"/>
          <w:szCs w:val="24"/>
        </w:rPr>
        <w:t>Evaluation of Aims</w:t>
      </w:r>
    </w:p>
    <w:p w14:paraId="04284E9F" w14:textId="77777777" w:rsidR="002F2FCF" w:rsidRPr="002F2FCF" w:rsidRDefault="002F2FCF" w:rsidP="002F2FCF">
      <w:pPr>
        <w:spacing w:line="276" w:lineRule="auto"/>
        <w:rPr>
          <w:sz w:val="20"/>
          <w:szCs w:val="20"/>
        </w:rPr>
      </w:pPr>
      <w:r w:rsidRPr="002F2FCF">
        <w:rPr>
          <w:sz w:val="20"/>
          <w:szCs w:val="20"/>
        </w:rPr>
        <w:t xml:space="preserve">Discoverability of capture and delete: </w:t>
      </w:r>
      <w:r w:rsidRPr="002F2FCF">
        <w:rPr>
          <w:b/>
          <w:bCs/>
          <w:sz w:val="20"/>
          <w:szCs w:val="20"/>
        </w:rPr>
        <w:t>validated</w:t>
      </w:r>
      <w:r w:rsidRPr="002F2FCF">
        <w:rPr>
          <w:sz w:val="20"/>
          <w:szCs w:val="20"/>
        </w:rPr>
        <w:t>.</w:t>
      </w:r>
    </w:p>
    <w:p w14:paraId="1983ABA3" w14:textId="392808FA" w:rsidR="002F2FCF" w:rsidRPr="002F2FCF" w:rsidRDefault="002F2FCF" w:rsidP="002F2FCF">
      <w:pPr>
        <w:spacing w:after="240" w:line="276" w:lineRule="auto"/>
        <w:rPr>
          <w:sz w:val="20"/>
          <w:szCs w:val="20"/>
        </w:rPr>
      </w:pPr>
      <w:r w:rsidRPr="002F2FCF">
        <w:rPr>
          <w:sz w:val="20"/>
          <w:szCs w:val="20"/>
        </w:rPr>
        <w:t>Both were completed unaided by most participants with high efficiency and minimal hesitation.</w:t>
      </w:r>
    </w:p>
    <w:p w14:paraId="6B5C5797" w14:textId="77777777" w:rsidR="002F2FCF" w:rsidRPr="002F2FCF" w:rsidRDefault="002F2FCF" w:rsidP="002F2FCF">
      <w:pPr>
        <w:spacing w:line="276" w:lineRule="auto"/>
        <w:rPr>
          <w:b/>
          <w:bCs/>
          <w:sz w:val="20"/>
          <w:szCs w:val="20"/>
        </w:rPr>
      </w:pPr>
      <w:r w:rsidRPr="002F2FCF">
        <w:rPr>
          <w:sz w:val="20"/>
          <w:szCs w:val="20"/>
        </w:rPr>
        <w:t xml:space="preserve">Discoverability of the connect and label workflow from the prototype's own cues alone: </w:t>
      </w:r>
      <w:r w:rsidRPr="002F2FCF">
        <w:rPr>
          <w:b/>
          <w:bCs/>
          <w:sz w:val="20"/>
          <w:szCs w:val="20"/>
        </w:rPr>
        <w:t>partially validated.</w:t>
      </w:r>
    </w:p>
    <w:p w14:paraId="20152F0C" w14:textId="0FBBF80F" w:rsidR="002F2FCF" w:rsidRPr="002F2FCF" w:rsidRDefault="002F2FCF" w:rsidP="002F2FCF">
      <w:pPr>
        <w:spacing w:after="240" w:line="276" w:lineRule="auto"/>
        <w:rPr>
          <w:sz w:val="20"/>
          <w:szCs w:val="20"/>
        </w:rPr>
      </w:pPr>
      <w:r w:rsidRPr="002F2FCF">
        <w:rPr>
          <w:sz w:val="20"/>
          <w:szCs w:val="20"/>
        </w:rPr>
        <w:lastRenderedPageBreak/>
        <w:t>The underlying idea, drag from one item toward another to connect them, then label the thread, was understood by every participant without being told. The precise execution, releasing exactly on the handle, was not discoverable from the current visual cues alone. The concept is validated, the current feedback design for handles needs improvement.</w:t>
      </w:r>
    </w:p>
    <w:p w14:paraId="67BA929C" w14:textId="77777777" w:rsidR="002F2FCF" w:rsidRPr="002F2FCF" w:rsidRDefault="002F2FCF" w:rsidP="002F2FCF">
      <w:pPr>
        <w:spacing w:line="276" w:lineRule="auto"/>
        <w:rPr>
          <w:b/>
          <w:bCs/>
          <w:sz w:val="20"/>
          <w:szCs w:val="20"/>
        </w:rPr>
      </w:pPr>
      <w:r w:rsidRPr="002F2FCF">
        <w:rPr>
          <w:sz w:val="20"/>
          <w:szCs w:val="20"/>
        </w:rPr>
        <w:t xml:space="preserve">Tour Mode feeling natural once demonstrated: </w:t>
      </w:r>
      <w:r w:rsidRPr="002F2FCF">
        <w:rPr>
          <w:b/>
          <w:bCs/>
          <w:sz w:val="20"/>
          <w:szCs w:val="20"/>
        </w:rPr>
        <w:t>mostly validated.</w:t>
      </w:r>
    </w:p>
    <w:p w14:paraId="76909739" w14:textId="4AD9A03E" w:rsidR="002F2FCF" w:rsidRPr="002F2FCF" w:rsidRDefault="002F2FCF" w:rsidP="002F2FCF">
      <w:pPr>
        <w:spacing w:after="240" w:line="276" w:lineRule="auto"/>
        <w:rPr>
          <w:sz w:val="20"/>
          <w:szCs w:val="20"/>
        </w:rPr>
      </w:pPr>
      <w:r w:rsidRPr="002F2FCF">
        <w:rPr>
          <w:sz w:val="20"/>
          <w:szCs w:val="20"/>
        </w:rPr>
        <w:t>Debrief reaction was unanimously positive, but completion was not fully unaided, 3 of 4 stepped through it without a prompt and one missed the on</w:t>
      </w:r>
      <w:r w:rsidR="001F1D86">
        <w:rPr>
          <w:sz w:val="20"/>
          <w:szCs w:val="20"/>
        </w:rPr>
        <w:t>-</w:t>
      </w:r>
      <w:r w:rsidRPr="002F2FCF">
        <w:rPr>
          <w:sz w:val="20"/>
          <w:szCs w:val="20"/>
        </w:rPr>
        <w:t>screen tooltip, so it is mostly rather than fully validated.</w:t>
      </w:r>
    </w:p>
    <w:p w14:paraId="24065953" w14:textId="77777777" w:rsidR="002F2FCF" w:rsidRPr="002F2FCF" w:rsidRDefault="002F2FCF" w:rsidP="001F1D86">
      <w:pPr>
        <w:spacing w:line="276" w:lineRule="auto"/>
        <w:rPr>
          <w:sz w:val="20"/>
          <w:szCs w:val="20"/>
        </w:rPr>
      </w:pPr>
      <w:r w:rsidRPr="002F2FCF">
        <w:rPr>
          <w:sz w:val="20"/>
          <w:szCs w:val="20"/>
        </w:rPr>
        <w:t xml:space="preserve">Depth control feeling natural once demonstrated: </w:t>
      </w:r>
      <w:r w:rsidRPr="001F1D86">
        <w:rPr>
          <w:b/>
          <w:bCs/>
          <w:sz w:val="20"/>
          <w:szCs w:val="20"/>
        </w:rPr>
        <w:t>inconclusive rather than invalidated.</w:t>
      </w:r>
    </w:p>
    <w:p w14:paraId="1E3F71D5" w14:textId="229D831F" w:rsidR="00DF18F8" w:rsidRPr="00235995" w:rsidRDefault="002F2FCF" w:rsidP="002F2FCF">
      <w:pPr>
        <w:spacing w:after="240" w:line="276" w:lineRule="auto"/>
        <w:rPr>
          <w:sz w:val="20"/>
          <w:szCs w:val="20"/>
        </w:rPr>
      </w:pPr>
      <w:r w:rsidRPr="002F2FCF">
        <w:rPr>
          <w:sz w:val="20"/>
          <w:szCs w:val="20"/>
        </w:rPr>
        <w:t>Everyone could operate it, but the sparse test scene and desktop input mean this round cannot really say whether it feels natural in the situation it is meant for.</w:t>
      </w:r>
    </w:p>
    <w:p w14:paraId="60819640" w14:textId="007BD580" w:rsidR="00751F2E" w:rsidRPr="001F1D86" w:rsidRDefault="001F1D86" w:rsidP="001F1D86">
      <w:pPr>
        <w:pStyle w:val="Heading1"/>
        <w:spacing w:after="0" w:line="360" w:lineRule="auto"/>
        <w:rPr>
          <w:color w:val="752EB0" w:themeColor="accent2" w:themeShade="BF"/>
          <w:sz w:val="24"/>
          <w:szCs w:val="24"/>
        </w:rPr>
      </w:pPr>
      <w:r w:rsidRPr="001F1D86">
        <w:rPr>
          <w:color w:val="752EB0" w:themeColor="accent2" w:themeShade="BF"/>
          <w:sz w:val="24"/>
          <w:szCs w:val="24"/>
        </w:rPr>
        <w:t>Concept Iteration</w:t>
      </w:r>
    </w:p>
    <w:p w14:paraId="41050D1D" w14:textId="77777777" w:rsidR="001F1D86" w:rsidRPr="001F1D86" w:rsidRDefault="001F1D86" w:rsidP="001F1D86">
      <w:pPr>
        <w:pStyle w:val="ListParagraph"/>
        <w:numPr>
          <w:ilvl w:val="0"/>
          <w:numId w:val="15"/>
        </w:numPr>
        <w:spacing w:line="276" w:lineRule="auto"/>
        <w:ind w:left="284" w:hanging="284"/>
        <w:rPr>
          <w:sz w:val="20"/>
          <w:szCs w:val="20"/>
        </w:rPr>
      </w:pPr>
      <w:r w:rsidRPr="001F1D86">
        <w:rPr>
          <w:sz w:val="20"/>
          <w:szCs w:val="20"/>
        </w:rPr>
        <w:t>Give each handle its own highlight or glow, separate from the item's general hover state, so the exact interactive point is visually distinct from the rest of the note or marker. This answers P4's observation directly, and should let the interface communicate the "release exactly here" requirement itself, rather than needing a facilitator to say it out loud.</w:t>
      </w:r>
    </w:p>
    <w:p w14:paraId="79D4DC3C" w14:textId="77777777" w:rsidR="001F1D86" w:rsidRPr="001F1D86" w:rsidRDefault="001F1D86" w:rsidP="001F1D86">
      <w:pPr>
        <w:pStyle w:val="ListParagraph"/>
        <w:numPr>
          <w:ilvl w:val="0"/>
          <w:numId w:val="15"/>
        </w:numPr>
        <w:spacing w:line="276" w:lineRule="auto"/>
        <w:ind w:left="284" w:hanging="284"/>
        <w:rPr>
          <w:sz w:val="20"/>
          <w:szCs w:val="20"/>
        </w:rPr>
      </w:pPr>
      <w:r w:rsidRPr="001F1D86">
        <w:rPr>
          <w:sz w:val="20"/>
          <w:szCs w:val="20"/>
        </w:rPr>
        <w:t>Add a small tolerance radius around each handle so a release that lands close, not only exactly on top, still completes the connection. This keeps the same interaction model everyone already understood, while reducing how much it depends on pixel perfect precision.</w:t>
      </w:r>
    </w:p>
    <w:p w14:paraId="7611EDAB" w14:textId="77777777" w:rsidR="001F1D86" w:rsidRPr="001F1D86" w:rsidRDefault="001F1D86" w:rsidP="001F1D86">
      <w:pPr>
        <w:pStyle w:val="ListParagraph"/>
        <w:numPr>
          <w:ilvl w:val="0"/>
          <w:numId w:val="15"/>
        </w:numPr>
        <w:spacing w:line="276" w:lineRule="auto"/>
        <w:ind w:left="284" w:hanging="284"/>
        <w:rPr>
          <w:sz w:val="20"/>
          <w:szCs w:val="20"/>
        </w:rPr>
      </w:pPr>
      <w:r w:rsidRPr="001F1D86">
        <w:rPr>
          <w:sz w:val="20"/>
          <w:szCs w:val="20"/>
        </w:rPr>
        <w:t>Add a non-linear way to move through Tour Mode, for example a small list or keymap along the side showing the sequence of connected items, so a user can jump straight from item one to item ten instead of stepping through everything in between.</w:t>
      </w:r>
    </w:p>
    <w:p w14:paraId="28D7AD56" w14:textId="77777777" w:rsidR="001F1D86" w:rsidRPr="001F1D86" w:rsidRDefault="001F1D86" w:rsidP="001F1D86">
      <w:pPr>
        <w:pStyle w:val="ListParagraph"/>
        <w:numPr>
          <w:ilvl w:val="0"/>
          <w:numId w:val="15"/>
        </w:numPr>
        <w:spacing w:line="276" w:lineRule="auto"/>
        <w:ind w:left="284" w:hanging="284"/>
        <w:rPr>
          <w:sz w:val="20"/>
          <w:szCs w:val="20"/>
        </w:rPr>
      </w:pPr>
      <w:r w:rsidRPr="001F1D86">
        <w:rPr>
          <w:sz w:val="20"/>
          <w:szCs w:val="20"/>
        </w:rPr>
        <w:t>Leave the depth control mechanic as is for now, and retest it in a scene with several items placed at different depths, ideally with an actual controller instead of a keyboard, before deciding whether it needs a design change or just a busier context to prove its use.</w:t>
      </w:r>
    </w:p>
    <w:p w14:paraId="75218B97" w14:textId="77777777" w:rsidR="001F1D86" w:rsidRPr="001F1D86" w:rsidRDefault="001F1D86" w:rsidP="001F1D86">
      <w:pPr>
        <w:pStyle w:val="ListParagraph"/>
        <w:numPr>
          <w:ilvl w:val="0"/>
          <w:numId w:val="15"/>
        </w:numPr>
        <w:spacing w:line="276" w:lineRule="auto"/>
        <w:ind w:left="284" w:hanging="284"/>
        <w:rPr>
          <w:sz w:val="20"/>
          <w:szCs w:val="20"/>
        </w:rPr>
      </w:pPr>
      <w:r w:rsidRPr="001F1D86">
        <w:rPr>
          <w:sz w:val="20"/>
          <w:szCs w:val="20"/>
        </w:rPr>
        <w:t>Build more on-screen micro-interactions and feedback in general, not only for handles. Task 4 had an on-screen tooltip and reached a higher unaided completion rate (3 of 4) than Task 2 or Task 3, both of which relied on a verbal explanation instead. Visual, on-screen cues appear to carry the instructions better than a facilitator saying them out loud, so new features should lean on this rather than needing to be explained.</w:t>
      </w:r>
    </w:p>
    <w:p w14:paraId="1807CCA4" w14:textId="515A30CE" w:rsidR="005131DC" w:rsidRPr="005131DC" w:rsidRDefault="001F1D86" w:rsidP="005131DC">
      <w:pPr>
        <w:pStyle w:val="ListParagraph"/>
        <w:numPr>
          <w:ilvl w:val="0"/>
          <w:numId w:val="15"/>
        </w:numPr>
        <w:spacing w:line="276" w:lineRule="auto"/>
        <w:ind w:left="284" w:hanging="284"/>
        <w:rPr>
          <w:sz w:val="20"/>
          <w:szCs w:val="20"/>
        </w:rPr>
      </w:pPr>
      <w:r w:rsidRPr="001F1D86">
        <w:rPr>
          <w:sz w:val="20"/>
          <w:szCs w:val="20"/>
        </w:rPr>
        <w:t>Add the ability to edit a connection's label after it has already been set, rather than only being able to set it once at the moment the connection is made.</w:t>
      </w:r>
    </w:p>
    <w:p w14:paraId="560195B4" w14:textId="4F7D31C6" w:rsidR="0082193C" w:rsidRPr="00ED1F5D" w:rsidRDefault="0082193C" w:rsidP="0082193C">
      <w:pPr>
        <w:pStyle w:val="Heading1"/>
        <w:spacing w:after="0" w:line="360" w:lineRule="auto"/>
        <w:rPr>
          <w:color w:val="752EB0" w:themeColor="accent2" w:themeShade="BF"/>
          <w:sz w:val="24"/>
          <w:szCs w:val="24"/>
        </w:rPr>
      </w:pPr>
      <w:r w:rsidRPr="0082193C">
        <w:rPr>
          <w:color w:val="752EB0" w:themeColor="accent2" w:themeShade="BF"/>
          <w:sz w:val="24"/>
          <w:szCs w:val="24"/>
        </w:rPr>
        <w:t>Reflection on the Concept, Design, Methodologies, and Future Testing and Planning</w:t>
      </w:r>
    </w:p>
    <w:p w14:paraId="7E258081" w14:textId="3E075189" w:rsidR="0082193C" w:rsidRPr="0082193C" w:rsidRDefault="0082193C" w:rsidP="0082193C">
      <w:pPr>
        <w:spacing w:after="240" w:line="276" w:lineRule="auto"/>
        <w:rPr>
          <w:sz w:val="20"/>
          <w:szCs w:val="20"/>
        </w:rPr>
      </w:pPr>
      <w:r w:rsidRPr="0082193C">
        <w:rPr>
          <w:sz w:val="20"/>
          <w:szCs w:val="20"/>
        </w:rPr>
        <w:t>This round of testing did what it needed to do. Splitting tasks into demonstrated versus unaided cleanly separated what is genuinely discoverable in the concept, capture, delete, the idea of connecting, from what still relies on someone explaining it, the precision handles need. Recording completion type, hesitation tally, and an efficiency rating on the same form made it straightforward to compare all four participants against each other rather than reading each session in isolation.</w:t>
      </w:r>
    </w:p>
    <w:p w14:paraId="7ED92DD9" w14:textId="39CFBF53" w:rsidR="0082193C" w:rsidRPr="0082193C" w:rsidRDefault="0082193C" w:rsidP="0082193C">
      <w:pPr>
        <w:spacing w:after="240" w:line="276" w:lineRule="auto"/>
        <w:rPr>
          <w:sz w:val="20"/>
          <w:szCs w:val="20"/>
        </w:rPr>
      </w:pPr>
      <w:r w:rsidRPr="0082193C">
        <w:rPr>
          <w:sz w:val="20"/>
          <w:szCs w:val="20"/>
        </w:rPr>
        <w:t>The main thing to change for the next round is testing conditions rather than method. Depth control in particular was tested in a close to empty scene and through a keyboard proxy for what will eventually be a physical VR gesture, so this round cannot really say whether the mechanic itself needs to change. The next testing round should test depth control and connection precision inside a denser canvas of several connected items, and if the build supports it by then, on an actual headset and controller rather than a desktop proxy.</w:t>
      </w:r>
    </w:p>
    <w:p w14:paraId="0D24C0B5" w14:textId="6CC0DDBB" w:rsidR="0082193C" w:rsidRDefault="0082193C" w:rsidP="0082193C">
      <w:pPr>
        <w:spacing w:after="240" w:line="276" w:lineRule="auto"/>
        <w:rPr>
          <w:sz w:val="20"/>
          <w:szCs w:val="20"/>
        </w:rPr>
      </w:pPr>
      <w:r w:rsidRPr="0082193C">
        <w:rPr>
          <w:sz w:val="20"/>
          <w:szCs w:val="20"/>
        </w:rPr>
        <w:t>Future testing should not stop at retesting what this round already flagged under better conditions. It should also cover whatever gets newly built on top of the current prototype in response to these findings. The keymap feature proposed above is a good example, once it exists, it needs its own round of testing rather than being assumed to work just because it responds to real feedback.</w:t>
      </w:r>
    </w:p>
    <w:p w14:paraId="0249E4D4" w14:textId="67DC50C3" w:rsidR="005F7147" w:rsidRDefault="005F7147">
      <w:pPr>
        <w:rPr>
          <w:sz w:val="20"/>
          <w:szCs w:val="20"/>
        </w:rPr>
      </w:pPr>
      <w:r>
        <w:rPr>
          <w:sz w:val="20"/>
          <w:szCs w:val="20"/>
        </w:rPr>
        <w:br w:type="page"/>
      </w:r>
    </w:p>
    <w:p w14:paraId="1BF54C94" w14:textId="02348D34" w:rsidR="005F7147" w:rsidRPr="00ED1F5D" w:rsidRDefault="005F7147" w:rsidP="005F7147">
      <w:pPr>
        <w:pStyle w:val="Heading1"/>
        <w:spacing w:after="0" w:line="360" w:lineRule="auto"/>
        <w:rPr>
          <w:color w:val="752EB0" w:themeColor="accent2" w:themeShade="BF"/>
          <w:sz w:val="24"/>
          <w:szCs w:val="24"/>
        </w:rPr>
      </w:pPr>
      <w:r w:rsidRPr="005F7147">
        <w:rPr>
          <w:color w:val="752EB0" w:themeColor="accent2" w:themeShade="BF"/>
          <w:sz w:val="24"/>
          <w:szCs w:val="24"/>
        </w:rPr>
        <w:lastRenderedPageBreak/>
        <w:t>Appendix: Raw Data</w:t>
      </w:r>
    </w:p>
    <w:p w14:paraId="78E7C3AB" w14:textId="47CE32FA" w:rsidR="005F7147" w:rsidRPr="005F7147" w:rsidRDefault="005F7147" w:rsidP="005F7147">
      <w:pPr>
        <w:spacing w:after="240" w:line="276" w:lineRule="auto"/>
        <w:rPr>
          <w:sz w:val="20"/>
          <w:szCs w:val="20"/>
        </w:rPr>
      </w:pPr>
      <w:r w:rsidRPr="005F7147">
        <w:rPr>
          <w:sz w:val="20"/>
          <w:szCs w:val="20"/>
        </w:rPr>
        <w:t>Full per participant observation form data (scanned form and transcribed data) and post testing debrief transcripts for all four participants are held in the project repository and referenced here rather than reproduced in full:</w:t>
      </w:r>
    </w:p>
    <w:p w14:paraId="57088ED6" w14:textId="5EA390FD" w:rsidR="005F7147" w:rsidRPr="005F7147" w:rsidRDefault="005F7147" w:rsidP="00F07F9C">
      <w:pPr>
        <w:pStyle w:val="ListParagraph"/>
        <w:numPr>
          <w:ilvl w:val="0"/>
          <w:numId w:val="17"/>
        </w:numPr>
        <w:spacing w:before="120" w:line="276" w:lineRule="auto"/>
        <w:ind w:left="425" w:hanging="357"/>
        <w:rPr>
          <w:sz w:val="20"/>
          <w:szCs w:val="20"/>
        </w:rPr>
      </w:pPr>
      <w:r w:rsidRPr="005F7147">
        <w:rPr>
          <w:b/>
          <w:bCs/>
          <w:color w:val="752EB0" w:themeColor="accent2" w:themeShade="BF"/>
          <w:sz w:val="20"/>
          <w:szCs w:val="20"/>
        </w:rPr>
        <w:t>02_prototype-01_testing/01_prototype-01_testing-plan.docx</w:t>
      </w:r>
      <w:r>
        <w:rPr>
          <w:sz w:val="20"/>
          <w:szCs w:val="20"/>
        </w:rPr>
        <w:br/>
      </w:r>
      <w:r w:rsidRPr="005F7147">
        <w:rPr>
          <w:color w:val="595959" w:themeColor="text1" w:themeTint="A6"/>
          <w:sz w:val="20"/>
          <w:szCs w:val="20"/>
        </w:rPr>
        <w:t>(testing plan and task script this round followed)</w:t>
      </w:r>
    </w:p>
    <w:p w14:paraId="7E5C907D" w14:textId="04EF626F" w:rsidR="005F7147" w:rsidRPr="005F7147" w:rsidRDefault="005F7147" w:rsidP="00F07F9C">
      <w:pPr>
        <w:pStyle w:val="ListParagraph"/>
        <w:numPr>
          <w:ilvl w:val="0"/>
          <w:numId w:val="16"/>
        </w:numPr>
        <w:spacing w:before="120" w:line="276" w:lineRule="auto"/>
        <w:ind w:left="425" w:hanging="357"/>
        <w:rPr>
          <w:sz w:val="20"/>
          <w:szCs w:val="20"/>
        </w:rPr>
      </w:pPr>
      <w:r w:rsidRPr="005F7147">
        <w:rPr>
          <w:b/>
          <w:bCs/>
          <w:color w:val="752EB0" w:themeColor="accent2" w:themeShade="BF"/>
          <w:sz w:val="20"/>
          <w:szCs w:val="20"/>
        </w:rPr>
        <w:t>02_prototype-01_testing/02_prototype-01_user-testing-observation-form.pdf</w:t>
      </w:r>
      <w:r>
        <w:rPr>
          <w:sz w:val="20"/>
          <w:szCs w:val="20"/>
        </w:rPr>
        <w:br/>
      </w:r>
      <w:r w:rsidRPr="005F7147">
        <w:rPr>
          <w:color w:val="595959" w:themeColor="text1" w:themeTint="A6"/>
          <w:sz w:val="20"/>
          <w:szCs w:val="20"/>
        </w:rPr>
        <w:t>(blank observation form template used during testing)</w:t>
      </w:r>
    </w:p>
    <w:p w14:paraId="40200911" w14:textId="0A93E811" w:rsidR="005F7147" w:rsidRPr="005F7147" w:rsidRDefault="005F7147" w:rsidP="00F07F9C">
      <w:pPr>
        <w:pStyle w:val="ListParagraph"/>
        <w:numPr>
          <w:ilvl w:val="0"/>
          <w:numId w:val="16"/>
        </w:numPr>
        <w:spacing w:before="120" w:line="276" w:lineRule="auto"/>
        <w:ind w:left="425" w:hanging="357"/>
        <w:rPr>
          <w:sz w:val="20"/>
          <w:szCs w:val="20"/>
        </w:rPr>
      </w:pPr>
      <w:r w:rsidRPr="005F7147">
        <w:rPr>
          <w:b/>
          <w:bCs/>
          <w:color w:val="752EB0" w:themeColor="accent2" w:themeShade="BF"/>
          <w:sz w:val="20"/>
          <w:szCs w:val="20"/>
        </w:rPr>
        <w:t>02_prototype-01_testing/03_prototype-screenshots/</w:t>
      </w:r>
      <w:r>
        <w:rPr>
          <w:sz w:val="20"/>
          <w:szCs w:val="20"/>
        </w:rPr>
        <w:br/>
      </w:r>
      <w:r w:rsidRPr="005F7147">
        <w:rPr>
          <w:color w:val="595959" w:themeColor="text1" w:themeTint="A6"/>
          <w:sz w:val="20"/>
          <w:szCs w:val="20"/>
        </w:rPr>
        <w:t>(screenshots of the test scene and a participant testing session)</w:t>
      </w:r>
    </w:p>
    <w:p w14:paraId="28089C2E" w14:textId="4E360386" w:rsidR="005F7147" w:rsidRPr="005F7147" w:rsidRDefault="005F7147" w:rsidP="00F07F9C">
      <w:pPr>
        <w:pStyle w:val="ListParagraph"/>
        <w:numPr>
          <w:ilvl w:val="0"/>
          <w:numId w:val="16"/>
        </w:numPr>
        <w:spacing w:before="120" w:line="276" w:lineRule="auto"/>
        <w:ind w:left="425" w:hanging="357"/>
        <w:rPr>
          <w:sz w:val="20"/>
          <w:szCs w:val="20"/>
        </w:rPr>
      </w:pPr>
      <w:r w:rsidRPr="005F7147">
        <w:rPr>
          <w:b/>
          <w:bCs/>
          <w:color w:val="752EB0" w:themeColor="accent2" w:themeShade="BF"/>
          <w:sz w:val="20"/>
          <w:szCs w:val="20"/>
        </w:rPr>
        <w:t>02_prototype-01_testing/04_raw-testing-footage/</w:t>
      </w:r>
      <w:r>
        <w:rPr>
          <w:sz w:val="20"/>
          <w:szCs w:val="20"/>
        </w:rPr>
        <w:br/>
      </w:r>
      <w:r w:rsidRPr="005F7147">
        <w:rPr>
          <w:color w:val="595959" w:themeColor="text1" w:themeTint="A6"/>
          <w:sz w:val="20"/>
          <w:szCs w:val="20"/>
        </w:rPr>
        <w:t>(full session recordings, linked via OneDrive)</w:t>
      </w:r>
    </w:p>
    <w:p w14:paraId="6D5C63BB" w14:textId="62466BBE" w:rsidR="005F7147" w:rsidRPr="005F7147" w:rsidRDefault="005F7147" w:rsidP="00F07F9C">
      <w:pPr>
        <w:pStyle w:val="ListParagraph"/>
        <w:numPr>
          <w:ilvl w:val="0"/>
          <w:numId w:val="16"/>
        </w:numPr>
        <w:spacing w:before="120" w:line="276" w:lineRule="auto"/>
        <w:ind w:left="425" w:hanging="357"/>
        <w:rPr>
          <w:sz w:val="20"/>
          <w:szCs w:val="20"/>
        </w:rPr>
      </w:pPr>
      <w:r w:rsidRPr="005F7147">
        <w:rPr>
          <w:b/>
          <w:bCs/>
          <w:color w:val="752EB0" w:themeColor="accent2" w:themeShade="BF"/>
          <w:sz w:val="20"/>
          <w:szCs w:val="20"/>
        </w:rPr>
        <w:t>02_prototype-01_testing/05_user-testing-observation-form-data/</w:t>
      </w:r>
      <w:r>
        <w:rPr>
          <w:sz w:val="20"/>
          <w:szCs w:val="20"/>
        </w:rPr>
        <w:br/>
      </w:r>
      <w:r w:rsidRPr="005F7147">
        <w:rPr>
          <w:color w:val="595959" w:themeColor="text1" w:themeTint="A6"/>
          <w:sz w:val="20"/>
          <w:szCs w:val="20"/>
        </w:rPr>
        <w:t>(observation forms, participants 1 to 4)</w:t>
      </w:r>
    </w:p>
    <w:p w14:paraId="0C6AE0AB" w14:textId="16F07999" w:rsidR="005F7147" w:rsidRPr="005F7147" w:rsidRDefault="005F7147" w:rsidP="00F07F9C">
      <w:pPr>
        <w:pStyle w:val="ListParagraph"/>
        <w:numPr>
          <w:ilvl w:val="0"/>
          <w:numId w:val="16"/>
        </w:numPr>
        <w:spacing w:before="120" w:line="276" w:lineRule="auto"/>
        <w:ind w:left="425" w:hanging="357"/>
        <w:rPr>
          <w:sz w:val="20"/>
          <w:szCs w:val="20"/>
        </w:rPr>
      </w:pPr>
      <w:r w:rsidRPr="005F7147">
        <w:rPr>
          <w:b/>
          <w:bCs/>
          <w:color w:val="752EB0" w:themeColor="accent2" w:themeShade="BF"/>
          <w:sz w:val="20"/>
          <w:szCs w:val="20"/>
        </w:rPr>
        <w:t>02_prototype-01_testing/06_post-testing-questionnaire-recordings/</w:t>
      </w:r>
      <w:r>
        <w:rPr>
          <w:sz w:val="20"/>
          <w:szCs w:val="20"/>
        </w:rPr>
        <w:br/>
      </w:r>
      <w:r w:rsidRPr="005F7147">
        <w:rPr>
          <w:color w:val="595959" w:themeColor="text1" w:themeTint="A6"/>
          <w:sz w:val="20"/>
          <w:szCs w:val="20"/>
        </w:rPr>
        <w:t>(debrief audio recordings, linked via OneDrive)</w:t>
      </w:r>
    </w:p>
    <w:p w14:paraId="7B39AA9A" w14:textId="152A0231" w:rsidR="005F7147" w:rsidRPr="005F7147" w:rsidRDefault="005F7147" w:rsidP="00F07F9C">
      <w:pPr>
        <w:pStyle w:val="ListParagraph"/>
        <w:numPr>
          <w:ilvl w:val="0"/>
          <w:numId w:val="16"/>
        </w:numPr>
        <w:spacing w:before="120" w:line="276" w:lineRule="auto"/>
        <w:ind w:left="425" w:hanging="357"/>
        <w:rPr>
          <w:sz w:val="20"/>
          <w:szCs w:val="20"/>
        </w:rPr>
      </w:pPr>
      <w:r w:rsidRPr="005F7147">
        <w:rPr>
          <w:b/>
          <w:bCs/>
          <w:color w:val="752EB0" w:themeColor="accent2" w:themeShade="BF"/>
          <w:sz w:val="20"/>
          <w:szCs w:val="20"/>
        </w:rPr>
        <w:t>02_prototype-01_testing/07_post-testing-questionnaire-transcripts/</w:t>
      </w:r>
      <w:r>
        <w:rPr>
          <w:sz w:val="20"/>
          <w:szCs w:val="20"/>
        </w:rPr>
        <w:br/>
      </w:r>
      <w:r w:rsidRPr="005F7147">
        <w:rPr>
          <w:color w:val="595959" w:themeColor="text1" w:themeTint="A6"/>
          <w:sz w:val="20"/>
          <w:szCs w:val="20"/>
        </w:rPr>
        <w:t>(debrief transcripts, participants 1 to 4)</w:t>
      </w:r>
    </w:p>
    <w:p w14:paraId="6E52D5C5" w14:textId="0BE1362C" w:rsidR="005F7147" w:rsidRPr="005F7147" w:rsidRDefault="005F7147" w:rsidP="00F07F9C">
      <w:pPr>
        <w:pStyle w:val="ListParagraph"/>
        <w:numPr>
          <w:ilvl w:val="0"/>
          <w:numId w:val="16"/>
        </w:numPr>
        <w:spacing w:before="120" w:line="276" w:lineRule="auto"/>
        <w:ind w:left="425" w:hanging="357"/>
        <w:rPr>
          <w:sz w:val="20"/>
          <w:szCs w:val="20"/>
        </w:rPr>
      </w:pPr>
      <w:r w:rsidRPr="005F7147">
        <w:rPr>
          <w:b/>
          <w:bCs/>
          <w:color w:val="752EB0" w:themeColor="accent2" w:themeShade="BF"/>
          <w:sz w:val="20"/>
          <w:szCs w:val="20"/>
        </w:rPr>
        <w:t>02_prototype-01_testing/08_post-testing-questionnaire-data/</w:t>
      </w:r>
      <w:r>
        <w:rPr>
          <w:sz w:val="20"/>
          <w:szCs w:val="20"/>
        </w:rPr>
        <w:br/>
      </w:r>
      <w:r w:rsidRPr="005F7147">
        <w:rPr>
          <w:color w:val="595959" w:themeColor="text1" w:themeTint="A6"/>
          <w:sz w:val="20"/>
          <w:szCs w:val="20"/>
        </w:rPr>
        <w:t>(debrief data, participants 1 to 4)</w:t>
      </w:r>
    </w:p>
    <w:p w14:paraId="0A132814" w14:textId="7ADFE245" w:rsidR="005F7147" w:rsidRPr="0082193C" w:rsidRDefault="005F7147" w:rsidP="005F7147">
      <w:pPr>
        <w:spacing w:after="240" w:line="276" w:lineRule="auto"/>
        <w:rPr>
          <w:sz w:val="20"/>
          <w:szCs w:val="20"/>
        </w:rPr>
      </w:pPr>
    </w:p>
    <w:sectPr w:rsidR="005F7147" w:rsidRPr="0082193C" w:rsidSect="00B444B6">
      <w:headerReference w:type="default" r:id="rId9"/>
      <w:pgSz w:w="11906" w:h="16838" w:code="9"/>
      <w:pgMar w:top="1440" w:right="1077" w:bottom="907" w:left="1077" w:header="709"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FD145" w14:textId="77777777" w:rsidR="00E01B01" w:rsidRDefault="00E01B01" w:rsidP="00D01943">
      <w:r>
        <w:separator/>
      </w:r>
    </w:p>
  </w:endnote>
  <w:endnote w:type="continuationSeparator" w:id="0">
    <w:p w14:paraId="52F8C4D4" w14:textId="77777777" w:rsidR="00E01B01" w:rsidRDefault="00E01B01" w:rsidP="00D01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E31D1" w14:textId="77777777" w:rsidR="00E01B01" w:rsidRDefault="00E01B01" w:rsidP="00D01943">
      <w:r>
        <w:separator/>
      </w:r>
    </w:p>
  </w:footnote>
  <w:footnote w:type="continuationSeparator" w:id="0">
    <w:p w14:paraId="6166B59F" w14:textId="77777777" w:rsidR="00E01B01" w:rsidRDefault="00E01B01" w:rsidP="00D01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8C54F" w14:textId="03E51F4A" w:rsidR="00ED5ED5" w:rsidRDefault="00A12A40" w:rsidP="000B58C2">
    <w:pPr>
      <w:pStyle w:val="Header"/>
      <w:jc w:val="both"/>
    </w:pPr>
    <w:r>
      <w:rPr>
        <w:noProof/>
      </w:rPr>
      <mc:AlternateContent>
        <mc:Choice Requires="wps">
          <w:drawing>
            <wp:anchor distT="45720" distB="45720" distL="114300" distR="114300" simplePos="0" relativeHeight="251661312" behindDoc="1" locked="0" layoutInCell="1" allowOverlap="1" wp14:anchorId="7A48A29F" wp14:editId="38E7CD3F">
              <wp:simplePos x="0" y="0"/>
              <wp:positionH relativeFrom="column">
                <wp:posOffset>-99695</wp:posOffset>
              </wp:positionH>
              <wp:positionV relativeFrom="margin">
                <wp:posOffset>-488950</wp:posOffset>
              </wp:positionV>
              <wp:extent cx="2095500" cy="1404620"/>
              <wp:effectExtent l="0" t="0" r="0" b="1270"/>
              <wp:wrapNone/>
              <wp:docPr id="7109260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5500" cy="1404620"/>
                      </a:xfrm>
                      <a:prstGeom prst="rect">
                        <a:avLst/>
                      </a:prstGeom>
                      <a:noFill/>
                      <a:ln w="9525">
                        <a:noFill/>
                        <a:miter lim="800000"/>
                        <a:headEnd/>
                        <a:tailEnd/>
                      </a:ln>
                    </wps:spPr>
                    <wps:txbx>
                      <w:txbxContent>
                        <w:p w14:paraId="29AE978E" w14:textId="4A984908" w:rsidR="00ED5ED5" w:rsidRPr="000B58C2" w:rsidRDefault="00A12A40" w:rsidP="00ED5ED5">
                          <w:pPr>
                            <w:rPr>
                              <w:b/>
                              <w:bCs/>
                              <w:color w:val="595959" w:themeColor="text1" w:themeTint="A6"/>
                              <w:sz w:val="20"/>
                              <w:szCs w:val="20"/>
                            </w:rPr>
                          </w:pPr>
                          <w:r>
                            <w:rPr>
                              <w:b/>
                              <w:bCs/>
                              <w:color w:val="595959" w:themeColor="text1" w:themeTint="A6"/>
                              <w:sz w:val="20"/>
                              <w:szCs w:val="20"/>
                            </w:rPr>
                            <w:t>Testing Plan – Prototype 01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A48A29F" id="_x0000_t202" coordsize="21600,21600" o:spt="202" path="m,l,21600r21600,l21600,xe">
              <v:stroke joinstyle="miter"/>
              <v:path gradientshapeok="t" o:connecttype="rect"/>
            </v:shapetype>
            <v:shape id="Text Box 2" o:spid="_x0000_s1026" type="#_x0000_t202" style="position:absolute;left:0;text-align:left;margin-left:-7.85pt;margin-top:-38.5pt;width:165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QnN+gEAAM4DAAAOAAAAZHJzL2Uyb0RvYy54bWysU8tu2zAQvBfoPxC815INO40Fy0Ga1EWB&#10;9AGk/QCaoiyiJJdd0pbcr++SchyjuQXVgSC13Nmd2eHqZrCGHRQGDa7m00nJmXISGu12Nf/5Y/Pu&#10;mrMQhWuEAadqflSB36zfvln1vlIz6MA0ChmBuFD1vuZdjL4qiiA7ZUWYgFeOgi2gFZGOuCsaFD2h&#10;W1PMyvKq6AEbjyBVCPT3fgzydcZvWyXjt7YNKjJTc+ot5hXzuk1rsV6JaofCd1qe2hCv6MIK7ajo&#10;GepeRMH2qF9AWS0RArRxIsEW0LZaqsyB2EzLf9g8dsKrzIXECf4sU/h/sPLr4dF/RxaHDzDQADOJ&#10;4B9A/grMwV0n3E7dIkLfKdFQ4WmSrOh9qE6pSepQhQSy7b9AQ0MW+wgZaGjRJlWIJyN0GsDxLLoa&#10;IpP0c1YuF4uSQpJi03k5v5rlsRSiekr3GOInBZalTc2RpprhxeEhxNSOqJ6upGoONtqYPFnjWF/z&#10;5WK2yAkXEasjGc9oW/PrMn2jFRLLj67JyVFoM+6pgHEn2onpyDkO24EuJvpbaI4kAMJoMHoQtOkA&#10;/3DWk7lqHn7vBSrOzGdHIi6n83lyYz7MF++JMcPLyPYyIpwkqJpHzsbtXcwOTlyDvyWxNzrL8NzJ&#10;qVcyTVbnZPDkystzvvX8DNd/AQAA//8DAFBLAwQUAAYACAAAACEAcN3o5d8AAAALAQAADwAAAGRy&#10;cy9kb3ducmV2LnhtbEyPwU7DMAyG70i8Q2QkblvarlDUNZ0mtI0jMCrOWZO1FY0TJVlX3h5zgpst&#10;f/r9/dVmNiObtA+DRQHpMgGmsbVqwE5A87FfPAELUaKSo0Ut4FsH2NS3N5Uslb3iu56OsWMUgqGU&#10;AvoYXcl5aHttZFhap5FuZ+uNjLT6jisvrxRuRp4lySM3ckD60Eunn3vdfh0vRoCL7lC8+Ne37W4/&#10;Jc3nocmGbifE/d28XQOLeo5/MPzqkzrU5HSyF1SBjQIW6UNBKA1FQaWIWKX5CtiJ0DzPgNcV/9+h&#10;/gEAAP//AwBQSwECLQAUAAYACAAAACEAtoM4kv4AAADhAQAAEwAAAAAAAAAAAAAAAAAAAAAAW0Nv&#10;bnRlbnRfVHlwZXNdLnhtbFBLAQItABQABgAIAAAAIQA4/SH/1gAAAJQBAAALAAAAAAAAAAAAAAAA&#10;AC8BAABfcmVscy8ucmVsc1BLAQItABQABgAIAAAAIQCkeQnN+gEAAM4DAAAOAAAAAAAAAAAAAAAA&#10;AC4CAABkcnMvZTJvRG9jLnhtbFBLAQItABQABgAIAAAAIQBw3ejl3wAAAAsBAAAPAAAAAAAAAAAA&#10;AAAAAFQEAABkcnMvZG93bnJldi54bWxQSwUGAAAAAAQABADzAAAAYAUAAAAA&#10;" filled="f" stroked="f">
              <v:textbox style="mso-fit-shape-to-text:t">
                <w:txbxContent>
                  <w:p w14:paraId="29AE978E" w14:textId="4A984908" w:rsidR="00ED5ED5" w:rsidRPr="000B58C2" w:rsidRDefault="00A12A40" w:rsidP="00ED5ED5">
                    <w:pPr>
                      <w:rPr>
                        <w:b/>
                        <w:bCs/>
                        <w:color w:val="595959" w:themeColor="text1" w:themeTint="A6"/>
                        <w:sz w:val="20"/>
                        <w:szCs w:val="20"/>
                      </w:rPr>
                    </w:pPr>
                    <w:r>
                      <w:rPr>
                        <w:b/>
                        <w:bCs/>
                        <w:color w:val="595959" w:themeColor="text1" w:themeTint="A6"/>
                        <w:sz w:val="20"/>
                        <w:szCs w:val="20"/>
                      </w:rPr>
                      <w:t>Testing Plan – Prototype 01</w:t>
                    </w:r>
                  </w:p>
                </w:txbxContent>
              </v:textbox>
              <w10:wrap anchory="margin"/>
            </v:shape>
          </w:pict>
        </mc:Fallback>
      </mc:AlternateContent>
    </w:r>
    <w:r w:rsidR="00DE4854">
      <w:rPr>
        <w:noProof/>
      </w:rPr>
      <mc:AlternateContent>
        <mc:Choice Requires="wps">
          <w:drawing>
            <wp:anchor distT="45720" distB="45720" distL="114300" distR="114300" simplePos="0" relativeHeight="251665408" behindDoc="1" locked="0" layoutInCell="1" allowOverlap="1" wp14:anchorId="24CE8A6D" wp14:editId="3EA82924">
              <wp:simplePos x="0" y="0"/>
              <wp:positionH relativeFrom="column">
                <wp:posOffset>4367602</wp:posOffset>
              </wp:positionH>
              <wp:positionV relativeFrom="margin">
                <wp:posOffset>-488950</wp:posOffset>
              </wp:positionV>
              <wp:extent cx="1865369" cy="1404620"/>
              <wp:effectExtent l="0" t="0" r="0" b="1270"/>
              <wp:wrapNone/>
              <wp:docPr id="20548924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5369" cy="1404620"/>
                      </a:xfrm>
                      <a:prstGeom prst="rect">
                        <a:avLst/>
                      </a:prstGeom>
                      <a:noFill/>
                      <a:ln w="9525">
                        <a:noFill/>
                        <a:miter lim="800000"/>
                        <a:headEnd/>
                        <a:tailEnd/>
                      </a:ln>
                    </wps:spPr>
                    <wps:txbx>
                      <w:txbxContent>
                        <w:p w14:paraId="585C42EE" w14:textId="4C622975" w:rsidR="00DE4854" w:rsidRPr="00DE4854" w:rsidRDefault="00DE4854" w:rsidP="00DE4854">
                          <w:pPr>
                            <w:jc w:val="right"/>
                            <w:rPr>
                              <w:b/>
                              <w:bCs/>
                              <w:color w:val="595959" w:themeColor="text1" w:themeTint="A6"/>
                              <w:sz w:val="20"/>
                              <w:szCs w:val="20"/>
                            </w:rPr>
                          </w:pPr>
                          <w:r w:rsidRPr="00DE4854">
                            <w:rPr>
                              <w:color w:val="595959" w:themeColor="text1" w:themeTint="A6"/>
                              <w:sz w:val="20"/>
                              <w:szCs w:val="20"/>
                            </w:rPr>
                            <w:t xml:space="preserve">Yutika Shindolkar - </w:t>
                          </w:r>
                          <w:r w:rsidRPr="00DE4854">
                            <w:rPr>
                              <w:b/>
                              <w:bCs/>
                              <w:color w:val="595959" w:themeColor="text1" w:themeTint="A6"/>
                              <w:sz w:val="20"/>
                              <w:szCs w:val="20"/>
                            </w:rPr>
                            <w:t>49595916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4CE8A6D" id="_x0000_s1027" type="#_x0000_t202" style="position:absolute;left:0;text-align:left;margin-left:343.9pt;margin-top:-38.5pt;width:146.9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knA/QEAANUDAAAOAAAAZHJzL2Uyb0RvYy54bWysU9uO2yAQfa/Uf0C8N3ZSJ02sOKvtblNV&#10;2l6kbT8AYxyjAkOBxE6/fgfszUbtW1U/IPAwZ+acOWxvBq3ISTgvwVR0PsspEYZDI82hoj++79+s&#10;KfGBmYYpMKKiZ+Hpze71q21vS7GADlQjHEEQ48veVrQLwZZZ5nknNPMzsMJgsAWnWcCjO2SNYz2i&#10;a5Ut8nyV9eAa64AL7/Hv/Riku4TftoKHr23rRSCqothbSKtLax3XbLdl5cEx20k+tcH+oQvNpMGi&#10;F6h7Fhg5OvkXlJbcgYc2zDjoDNpWcpE4IJt5/gebx45ZkbigON5eZPL/D5Z/OT3ab46E4T0MOMBE&#10;wtsH4D89MXDXMXMQt85B3wnWYOF5lCzrrS+n1Ci1L30EqfvP0OCQ2TFAAhpap6MqyJMgOg7gfBFd&#10;DIHwWHK9Wr5dbSjhGJsXebFapLFkrHxOt86HjwI0iZuKOpxqgmenBx9iO6x8vhKrGdhLpdJklSF9&#10;RTfLxTIlXEW0DGg8JXVF13n8RitElh9Mk5IDk2rcYwFlJtqR6cg5DPVAZDNpElWooTmjDg5Gn+G7&#10;wE0H7jclPXqsov7XkTlBifpkUMvNvCiiKdOhWL5D4sRdR+rrCDMcoSoaKBm3dyEZOVL29hY138uk&#10;xksnU8vonSTS5PNozutzuvXyGndPAAAA//8DAFBLAwQUAAYACAAAACEAzU3a/uAAAAALAQAADwAA&#10;AGRycy9kb3ducmV2LnhtbEyPy07DMBBF90j8gzVI7FqnUZWENE5VobYsgRJ17cZDEhE/ZLtp+HuG&#10;FSxHc3TvudV21iOb0IfBGgGrZQIMTWvVYDoBzcdhUQALURolR2tQwDcG2Nb3d5Uslb2Zd5xOsWMU&#10;YkIpBfQxupLz0PaoZVhah4Z+n9ZrGen0HVde3ihcjzxNkoxrORhq6KXD5x7br9NVC3DRHfMX//q2&#10;2x+mpDkfm3To9kI8Psy7DbCIc/yD4Vef1KEmp4u9GhXYKCArclKPAhZ5TqOIeCpWGbALoet1Cryu&#10;+P8N9Q8AAAD//wMAUEsBAi0AFAAGAAgAAAAhALaDOJL+AAAA4QEAABMAAAAAAAAAAAAAAAAAAAAA&#10;AFtDb250ZW50X1R5cGVzXS54bWxQSwECLQAUAAYACAAAACEAOP0h/9YAAACUAQAACwAAAAAAAAAA&#10;AAAAAAAvAQAAX3JlbHMvLnJlbHNQSwECLQAUAAYACAAAACEAlUpJwP0BAADVAwAADgAAAAAAAAAA&#10;AAAAAAAuAgAAZHJzL2Uyb0RvYy54bWxQSwECLQAUAAYACAAAACEAzU3a/uAAAAALAQAADwAAAAAA&#10;AAAAAAAAAABXBAAAZHJzL2Rvd25yZXYueG1sUEsFBgAAAAAEAAQA8wAAAGQFAAAAAA==&#10;" filled="f" stroked="f">
              <v:textbox style="mso-fit-shape-to-text:t">
                <w:txbxContent>
                  <w:p w14:paraId="585C42EE" w14:textId="4C622975" w:rsidR="00DE4854" w:rsidRPr="00DE4854" w:rsidRDefault="00DE4854" w:rsidP="00DE4854">
                    <w:pPr>
                      <w:jc w:val="right"/>
                      <w:rPr>
                        <w:b/>
                        <w:bCs/>
                        <w:color w:val="595959" w:themeColor="text1" w:themeTint="A6"/>
                        <w:sz w:val="20"/>
                        <w:szCs w:val="20"/>
                      </w:rPr>
                    </w:pPr>
                    <w:r w:rsidRPr="00DE4854">
                      <w:rPr>
                        <w:color w:val="595959" w:themeColor="text1" w:themeTint="A6"/>
                        <w:sz w:val="20"/>
                        <w:szCs w:val="20"/>
                      </w:rPr>
                      <w:t xml:space="preserve">Yutika Shindolkar - </w:t>
                    </w:r>
                    <w:r w:rsidRPr="00DE4854">
                      <w:rPr>
                        <w:b/>
                        <w:bCs/>
                        <w:color w:val="595959" w:themeColor="text1" w:themeTint="A6"/>
                        <w:sz w:val="20"/>
                        <w:szCs w:val="20"/>
                      </w:rPr>
                      <w:t>49595916</w:t>
                    </w:r>
                  </w:p>
                </w:txbxContent>
              </v:textbox>
              <w10:wrap anchory="margin"/>
            </v:shape>
          </w:pict>
        </mc:Fallback>
      </mc:AlternateContent>
    </w:r>
    <w:r w:rsidR="002D351F">
      <w:rPr>
        <w:noProof/>
      </w:rPr>
      <mc:AlternateContent>
        <mc:Choice Requires="wps">
          <w:drawing>
            <wp:anchor distT="0" distB="0" distL="114300" distR="114300" simplePos="0" relativeHeight="251663360" behindDoc="0" locked="0" layoutInCell="1" allowOverlap="1" wp14:anchorId="4A751C25" wp14:editId="47BBA1C7">
              <wp:simplePos x="0" y="0"/>
              <wp:positionH relativeFrom="column">
                <wp:posOffset>-989</wp:posOffset>
              </wp:positionH>
              <wp:positionV relativeFrom="paragraph">
                <wp:posOffset>221117</wp:posOffset>
              </wp:positionV>
              <wp:extent cx="6146591" cy="4404"/>
              <wp:effectExtent l="0" t="0" r="26035" b="34290"/>
              <wp:wrapNone/>
              <wp:docPr id="22265339" name="Straight Connector 3"/>
              <wp:cNvGraphicFramePr/>
              <a:graphic xmlns:a="http://schemas.openxmlformats.org/drawingml/2006/main">
                <a:graphicData uri="http://schemas.microsoft.com/office/word/2010/wordprocessingShape">
                  <wps:wsp>
                    <wps:cNvCnPr/>
                    <wps:spPr>
                      <a:xfrm>
                        <a:off x="0" y="0"/>
                        <a:ext cx="6146591" cy="4404"/>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46C6C5A3"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pt,17.4pt" to="483.9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4XoQEAAJcDAAAOAAAAZHJzL2Uyb0RvYy54bWysU8tu2zAQvBfoPxC8x5IM12gFyzkkSC9F&#10;G7TNBzDU0iJAcgmSteS/75JW5KIJECDIZcXHzuzOcLW7nqxhRwhRo+t4s6o5Ayex1+7Q8Yffd1ef&#10;OYtJuF4YdNDxE0R+vf/4YTf6FtY4oOkhMCJxsR19x4eUfFtVUQ5gRVyhB0eXCoMVibbhUPVBjMRu&#10;TbWu6201Yuh9QAkx0unt+ZLvC79SINMPpSIkZjpOvaUSQ4mPOVb7nWgPQfhBy7kN8YYurNCOii5U&#10;tyIJ9ifoZ1RWy4ARVVpJtBUqpSUUDaSmqf9T82sQHooWMif6xab4frTy+/HG3QeyYfSxjf4+ZBWT&#10;CjZ/qT82FbNOi1kwJSbpcNtstp++NJxJutts6k32srpgfYjpK6BledFxo12WIlpx/BbTOfUphXCX&#10;6mWVTgZysnE/QTHdU711QZfBgBsT2FHQkwopwaX1XLpkZ5jSxizA+nXgnJ+hUIZmATevgxdEqYwu&#10;LWCrHYaXCNLUzC2rc/6TA2fd2YJH7E/lXYo19PrF3HlS83j9uy/wy/+0/wsAAP//AwBQSwMEFAAG&#10;AAgAAAAhAH0qlTDeAAAABwEAAA8AAABkcnMvZG93bnJldi54bWxMj0FPwzAMhe9I/IfISNy2tBvb&#10;oDSdEBIIIU2wAeLqNaataJzSZF3595gT3Gy/p+fv5evRtWqgPjSeDaTTBBRx6W3DlYHXl7vJJagQ&#10;kS22nsnANwVYF6cnOWbWH3lLwy5WSkI4ZGigjrHLtA5lTQ7D1HfEon343mGUta+07fEo4a7VsyRZ&#10;aocNy4caO7qtqfzcHZyBcfVcvd9vw2P6ND6EzTzFt2T4Mub8bLy5BhVpjH9m+MUXdCiEae8PbINq&#10;DUxmYjQwv5ACIl8tVzLs5bBYgC5y/Z+/+AEAAP//AwBQSwECLQAUAAYACAAAACEAtoM4kv4AAADh&#10;AQAAEwAAAAAAAAAAAAAAAAAAAAAAW0NvbnRlbnRfVHlwZXNdLnhtbFBLAQItABQABgAIAAAAIQA4&#10;/SH/1gAAAJQBAAALAAAAAAAAAAAAAAAAAC8BAABfcmVscy8ucmVsc1BLAQItABQABgAIAAAAIQDe&#10;/e4XoQEAAJcDAAAOAAAAAAAAAAAAAAAAAC4CAABkcnMvZTJvRG9jLnhtbFBLAQItABQABgAIAAAA&#10;IQB9KpUw3gAAAAcBAAAPAAAAAAAAAAAAAAAAAPsDAABkcnMvZG93bnJldi54bWxQSwUGAAAAAAQA&#10;BADzAAAABgUAAAAA&#10;" strokecolor="#9b57d3 [3205]"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659"/>
    <w:multiLevelType w:val="hybridMultilevel"/>
    <w:tmpl w:val="76EA4B52"/>
    <w:lvl w:ilvl="0" w:tplc="8B8E6524">
      <w:start w:val="1"/>
      <w:numFmt w:val="bullet"/>
      <w:lvlText w:val=""/>
      <w:lvlJc w:val="left"/>
      <w:pPr>
        <w:ind w:left="720" w:hanging="360"/>
      </w:pPr>
      <w:rPr>
        <w:rFonts w:ascii="Symbol" w:hAnsi="Symbol" w:hint="default"/>
        <w:color w:val="752EB0" w:themeColor="accent2" w:themeShade="BF"/>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0B23E0"/>
    <w:multiLevelType w:val="hybridMultilevel"/>
    <w:tmpl w:val="F0D8118C"/>
    <w:lvl w:ilvl="0" w:tplc="8B8E6524">
      <w:start w:val="1"/>
      <w:numFmt w:val="bullet"/>
      <w:lvlText w:val=""/>
      <w:lvlJc w:val="left"/>
      <w:pPr>
        <w:ind w:left="720" w:hanging="360"/>
      </w:pPr>
      <w:rPr>
        <w:rFonts w:ascii="Symbol" w:hAnsi="Symbol" w:hint="default"/>
        <w:color w:val="752EB0" w:themeColor="accent2" w:themeShade="BF"/>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F07204"/>
    <w:multiLevelType w:val="hybridMultilevel"/>
    <w:tmpl w:val="2A5C8ECA"/>
    <w:lvl w:ilvl="0" w:tplc="8B8E6524">
      <w:start w:val="1"/>
      <w:numFmt w:val="bullet"/>
      <w:lvlText w:val=""/>
      <w:lvlJc w:val="left"/>
      <w:pPr>
        <w:ind w:left="720" w:hanging="360"/>
      </w:pPr>
      <w:rPr>
        <w:rFonts w:ascii="Symbol" w:hAnsi="Symbol" w:hint="default"/>
        <w:color w:val="752EB0" w:themeColor="accent2" w:themeShade="BF"/>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113092D"/>
    <w:multiLevelType w:val="hybridMultilevel"/>
    <w:tmpl w:val="4CEA11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2D872A6"/>
    <w:multiLevelType w:val="hybridMultilevel"/>
    <w:tmpl w:val="37066B40"/>
    <w:lvl w:ilvl="0" w:tplc="FAFC5948">
      <w:start w:val="1"/>
      <w:numFmt w:val="bullet"/>
      <w:lvlText w:val="●"/>
      <w:lvlJc w:val="left"/>
      <w:pPr>
        <w:ind w:left="720" w:hanging="360"/>
      </w:pPr>
    </w:lvl>
    <w:lvl w:ilvl="1" w:tplc="9AFAFCF0">
      <w:start w:val="1"/>
      <w:numFmt w:val="bullet"/>
      <w:lvlText w:val="○"/>
      <w:lvlJc w:val="left"/>
      <w:pPr>
        <w:ind w:left="1440" w:hanging="360"/>
      </w:pPr>
    </w:lvl>
    <w:lvl w:ilvl="2" w:tplc="5016B5FC">
      <w:start w:val="1"/>
      <w:numFmt w:val="bullet"/>
      <w:lvlText w:val="■"/>
      <w:lvlJc w:val="left"/>
      <w:pPr>
        <w:ind w:left="2160" w:hanging="360"/>
      </w:pPr>
    </w:lvl>
    <w:lvl w:ilvl="3" w:tplc="38C68AD0">
      <w:start w:val="1"/>
      <w:numFmt w:val="bullet"/>
      <w:lvlText w:val="●"/>
      <w:lvlJc w:val="left"/>
      <w:pPr>
        <w:ind w:left="2880" w:hanging="360"/>
      </w:pPr>
    </w:lvl>
    <w:lvl w:ilvl="4" w:tplc="F3105AFE">
      <w:start w:val="1"/>
      <w:numFmt w:val="bullet"/>
      <w:lvlText w:val="○"/>
      <w:lvlJc w:val="left"/>
      <w:pPr>
        <w:ind w:left="3600" w:hanging="360"/>
      </w:pPr>
    </w:lvl>
    <w:lvl w:ilvl="5" w:tplc="373C60D8">
      <w:start w:val="1"/>
      <w:numFmt w:val="bullet"/>
      <w:lvlText w:val="■"/>
      <w:lvlJc w:val="left"/>
      <w:pPr>
        <w:ind w:left="4320" w:hanging="360"/>
      </w:pPr>
    </w:lvl>
    <w:lvl w:ilvl="6" w:tplc="A4F85C9A">
      <w:start w:val="1"/>
      <w:numFmt w:val="bullet"/>
      <w:lvlText w:val="●"/>
      <w:lvlJc w:val="left"/>
      <w:pPr>
        <w:ind w:left="5040" w:hanging="360"/>
      </w:pPr>
    </w:lvl>
    <w:lvl w:ilvl="7" w:tplc="00B45E0E">
      <w:start w:val="1"/>
      <w:numFmt w:val="bullet"/>
      <w:lvlText w:val="●"/>
      <w:lvlJc w:val="left"/>
      <w:pPr>
        <w:ind w:left="5760" w:hanging="360"/>
      </w:pPr>
    </w:lvl>
    <w:lvl w:ilvl="8" w:tplc="BE601E46">
      <w:start w:val="1"/>
      <w:numFmt w:val="bullet"/>
      <w:lvlText w:val="●"/>
      <w:lvlJc w:val="left"/>
      <w:pPr>
        <w:ind w:left="6480" w:hanging="360"/>
      </w:pPr>
    </w:lvl>
  </w:abstractNum>
  <w:abstractNum w:abstractNumId="5" w15:restartNumberingAfterBreak="0">
    <w:nsid w:val="310A7DF6"/>
    <w:multiLevelType w:val="hybridMultilevel"/>
    <w:tmpl w:val="30CC87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3C24E19"/>
    <w:multiLevelType w:val="hybridMultilevel"/>
    <w:tmpl w:val="CCCEB1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F573FC8"/>
    <w:multiLevelType w:val="hybridMultilevel"/>
    <w:tmpl w:val="052838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B106256"/>
    <w:multiLevelType w:val="hybridMultilevel"/>
    <w:tmpl w:val="0B1A53B2"/>
    <w:lvl w:ilvl="0" w:tplc="4DF8AF88">
      <w:start w:val="1"/>
      <w:numFmt w:val="decimal"/>
      <w:lvlText w:val="%1."/>
      <w:lvlJc w:val="left"/>
      <w:pPr>
        <w:ind w:left="1146" w:hanging="360"/>
      </w:pPr>
      <w:rPr>
        <w:rFonts w:hint="default"/>
        <w:color w:val="752EB0" w:themeColor="accent2" w:themeShade="BF"/>
      </w:rPr>
    </w:lvl>
    <w:lvl w:ilvl="1" w:tplc="40090019" w:tentative="1">
      <w:start w:val="1"/>
      <w:numFmt w:val="lowerLetter"/>
      <w:lvlText w:val="%2."/>
      <w:lvlJc w:val="left"/>
      <w:pPr>
        <w:ind w:left="1866" w:hanging="360"/>
      </w:pPr>
    </w:lvl>
    <w:lvl w:ilvl="2" w:tplc="4009001B" w:tentative="1">
      <w:start w:val="1"/>
      <w:numFmt w:val="lowerRoman"/>
      <w:lvlText w:val="%3."/>
      <w:lvlJc w:val="right"/>
      <w:pPr>
        <w:ind w:left="2586" w:hanging="180"/>
      </w:pPr>
    </w:lvl>
    <w:lvl w:ilvl="3" w:tplc="4009000F" w:tentative="1">
      <w:start w:val="1"/>
      <w:numFmt w:val="decimal"/>
      <w:lvlText w:val="%4."/>
      <w:lvlJc w:val="left"/>
      <w:pPr>
        <w:ind w:left="3306" w:hanging="360"/>
      </w:pPr>
    </w:lvl>
    <w:lvl w:ilvl="4" w:tplc="40090019" w:tentative="1">
      <w:start w:val="1"/>
      <w:numFmt w:val="lowerLetter"/>
      <w:lvlText w:val="%5."/>
      <w:lvlJc w:val="left"/>
      <w:pPr>
        <w:ind w:left="4026" w:hanging="360"/>
      </w:pPr>
    </w:lvl>
    <w:lvl w:ilvl="5" w:tplc="4009001B" w:tentative="1">
      <w:start w:val="1"/>
      <w:numFmt w:val="lowerRoman"/>
      <w:lvlText w:val="%6."/>
      <w:lvlJc w:val="right"/>
      <w:pPr>
        <w:ind w:left="4746" w:hanging="180"/>
      </w:pPr>
    </w:lvl>
    <w:lvl w:ilvl="6" w:tplc="4009000F" w:tentative="1">
      <w:start w:val="1"/>
      <w:numFmt w:val="decimal"/>
      <w:lvlText w:val="%7."/>
      <w:lvlJc w:val="left"/>
      <w:pPr>
        <w:ind w:left="5466" w:hanging="360"/>
      </w:pPr>
    </w:lvl>
    <w:lvl w:ilvl="7" w:tplc="40090019" w:tentative="1">
      <w:start w:val="1"/>
      <w:numFmt w:val="lowerLetter"/>
      <w:lvlText w:val="%8."/>
      <w:lvlJc w:val="left"/>
      <w:pPr>
        <w:ind w:left="6186" w:hanging="360"/>
      </w:pPr>
    </w:lvl>
    <w:lvl w:ilvl="8" w:tplc="4009001B" w:tentative="1">
      <w:start w:val="1"/>
      <w:numFmt w:val="lowerRoman"/>
      <w:lvlText w:val="%9."/>
      <w:lvlJc w:val="right"/>
      <w:pPr>
        <w:ind w:left="6906" w:hanging="180"/>
      </w:pPr>
    </w:lvl>
  </w:abstractNum>
  <w:abstractNum w:abstractNumId="9" w15:restartNumberingAfterBreak="0">
    <w:nsid w:val="4BF4256D"/>
    <w:multiLevelType w:val="hybridMultilevel"/>
    <w:tmpl w:val="DB38B064"/>
    <w:lvl w:ilvl="0" w:tplc="8B8E6524">
      <w:start w:val="1"/>
      <w:numFmt w:val="bullet"/>
      <w:lvlText w:val=""/>
      <w:lvlJc w:val="left"/>
      <w:pPr>
        <w:ind w:left="864" w:hanging="360"/>
      </w:pPr>
      <w:rPr>
        <w:rFonts w:ascii="Symbol" w:hAnsi="Symbol" w:hint="default"/>
        <w:color w:val="752EB0" w:themeColor="accent2" w:themeShade="BF"/>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10" w15:restartNumberingAfterBreak="0">
    <w:nsid w:val="5AF709F2"/>
    <w:multiLevelType w:val="hybridMultilevel"/>
    <w:tmpl w:val="32BA7786"/>
    <w:lvl w:ilvl="0" w:tplc="09E2883E">
      <w:start w:val="1"/>
      <w:numFmt w:val="decimal"/>
      <w:lvlText w:val="%1."/>
      <w:lvlJc w:val="left"/>
      <w:pPr>
        <w:ind w:left="720" w:hanging="360"/>
      </w:pPr>
      <w:rPr>
        <w:rFonts w:hint="default"/>
        <w:sz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CAC76D3"/>
    <w:multiLevelType w:val="hybridMultilevel"/>
    <w:tmpl w:val="6EC612D6"/>
    <w:lvl w:ilvl="0" w:tplc="8B8E6524">
      <w:start w:val="1"/>
      <w:numFmt w:val="bullet"/>
      <w:lvlText w:val=""/>
      <w:lvlJc w:val="left"/>
      <w:pPr>
        <w:ind w:left="720" w:hanging="360"/>
      </w:pPr>
      <w:rPr>
        <w:rFonts w:ascii="Symbol" w:hAnsi="Symbol" w:hint="default"/>
        <w:color w:val="752EB0" w:themeColor="accent2" w:themeShade="B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DCE79DB"/>
    <w:multiLevelType w:val="hybridMultilevel"/>
    <w:tmpl w:val="0E925A26"/>
    <w:lvl w:ilvl="0" w:tplc="B6BCCD84">
      <w:start w:val="1"/>
      <w:numFmt w:val="bullet"/>
      <w:lvlText w:val="•"/>
      <w:lvlJc w:val="left"/>
      <w:pPr>
        <w:ind w:left="720" w:hanging="360"/>
      </w:pPr>
      <w:rPr>
        <w:rFonts w:ascii="Arial" w:eastAsia="Arial" w:hAnsi="Arial" w:cs="Arial"/>
        <w:sz w:val="22"/>
        <w:szCs w:val="22"/>
      </w:rPr>
    </w:lvl>
    <w:lvl w:ilvl="1" w:tplc="C9EC1B2A">
      <w:numFmt w:val="decimal"/>
      <w:lvlText w:val=""/>
      <w:lvlJc w:val="left"/>
    </w:lvl>
    <w:lvl w:ilvl="2" w:tplc="9738BF78">
      <w:numFmt w:val="decimal"/>
      <w:lvlText w:val=""/>
      <w:lvlJc w:val="left"/>
    </w:lvl>
    <w:lvl w:ilvl="3" w:tplc="D1B0DDF4">
      <w:numFmt w:val="decimal"/>
      <w:lvlText w:val=""/>
      <w:lvlJc w:val="left"/>
    </w:lvl>
    <w:lvl w:ilvl="4" w:tplc="63EA7C62">
      <w:numFmt w:val="decimal"/>
      <w:lvlText w:val=""/>
      <w:lvlJc w:val="left"/>
    </w:lvl>
    <w:lvl w:ilvl="5" w:tplc="61F8BE14">
      <w:numFmt w:val="decimal"/>
      <w:lvlText w:val=""/>
      <w:lvlJc w:val="left"/>
    </w:lvl>
    <w:lvl w:ilvl="6" w:tplc="971203C0">
      <w:numFmt w:val="decimal"/>
      <w:lvlText w:val=""/>
      <w:lvlJc w:val="left"/>
    </w:lvl>
    <w:lvl w:ilvl="7" w:tplc="17A8F6AE">
      <w:numFmt w:val="decimal"/>
      <w:lvlText w:val=""/>
      <w:lvlJc w:val="left"/>
    </w:lvl>
    <w:lvl w:ilvl="8" w:tplc="05920152">
      <w:numFmt w:val="decimal"/>
      <w:lvlText w:val=""/>
      <w:lvlJc w:val="left"/>
    </w:lvl>
  </w:abstractNum>
  <w:abstractNum w:abstractNumId="13" w15:restartNumberingAfterBreak="0">
    <w:nsid w:val="5EAD5337"/>
    <w:multiLevelType w:val="hybridMultilevel"/>
    <w:tmpl w:val="72CC99AA"/>
    <w:lvl w:ilvl="0" w:tplc="8B8E6524">
      <w:start w:val="1"/>
      <w:numFmt w:val="bullet"/>
      <w:lvlText w:val=""/>
      <w:lvlJc w:val="left"/>
      <w:pPr>
        <w:ind w:left="720" w:hanging="360"/>
      </w:pPr>
      <w:rPr>
        <w:rFonts w:ascii="Symbol" w:hAnsi="Symbol" w:hint="default"/>
        <w:color w:val="752EB0" w:themeColor="accent2" w:themeShade="BF"/>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3D540DC"/>
    <w:multiLevelType w:val="hybridMultilevel"/>
    <w:tmpl w:val="0B923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7B7330E"/>
    <w:multiLevelType w:val="hybridMultilevel"/>
    <w:tmpl w:val="B82E4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A09345B"/>
    <w:multiLevelType w:val="hybridMultilevel"/>
    <w:tmpl w:val="65B073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2CD02B3"/>
    <w:multiLevelType w:val="hybridMultilevel"/>
    <w:tmpl w:val="7CCC22EA"/>
    <w:lvl w:ilvl="0" w:tplc="8B8E6524">
      <w:start w:val="1"/>
      <w:numFmt w:val="bullet"/>
      <w:lvlText w:val=""/>
      <w:lvlJc w:val="left"/>
      <w:pPr>
        <w:ind w:left="720" w:hanging="360"/>
      </w:pPr>
      <w:rPr>
        <w:rFonts w:ascii="Symbol" w:hAnsi="Symbol" w:hint="default"/>
        <w:color w:val="752EB0" w:themeColor="accent2" w:themeShade="B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17805440">
    <w:abstractNumId w:val="4"/>
    <w:lvlOverride w:ilvl="0">
      <w:startOverride w:val="1"/>
    </w:lvlOverride>
  </w:num>
  <w:num w:numId="2" w16cid:durableId="532184545">
    <w:abstractNumId w:val="10"/>
  </w:num>
  <w:num w:numId="3" w16cid:durableId="512770551">
    <w:abstractNumId w:val="16"/>
  </w:num>
  <w:num w:numId="4" w16cid:durableId="1034381030">
    <w:abstractNumId w:val="14"/>
  </w:num>
  <w:num w:numId="5" w16cid:durableId="767893455">
    <w:abstractNumId w:val="2"/>
  </w:num>
  <w:num w:numId="6" w16cid:durableId="806122319">
    <w:abstractNumId w:val="13"/>
  </w:num>
  <w:num w:numId="7" w16cid:durableId="2123726060">
    <w:abstractNumId w:val="9"/>
  </w:num>
  <w:num w:numId="8" w16cid:durableId="1264146641">
    <w:abstractNumId w:val="3"/>
  </w:num>
  <w:num w:numId="9" w16cid:durableId="1090006794">
    <w:abstractNumId w:val="17"/>
  </w:num>
  <w:num w:numId="10" w16cid:durableId="106433560">
    <w:abstractNumId w:val="5"/>
  </w:num>
  <w:num w:numId="11" w16cid:durableId="652029090">
    <w:abstractNumId w:val="7"/>
  </w:num>
  <w:num w:numId="12" w16cid:durableId="1222056588">
    <w:abstractNumId w:val="6"/>
  </w:num>
  <w:num w:numId="13" w16cid:durableId="774254143">
    <w:abstractNumId w:val="15"/>
  </w:num>
  <w:num w:numId="14" w16cid:durableId="1009135363">
    <w:abstractNumId w:val="11"/>
  </w:num>
  <w:num w:numId="15" w16cid:durableId="201212143">
    <w:abstractNumId w:val="8"/>
  </w:num>
  <w:num w:numId="16" w16cid:durableId="1309164915">
    <w:abstractNumId w:val="0"/>
  </w:num>
  <w:num w:numId="17" w16cid:durableId="1484085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865"/>
    <w:rsid w:val="000020E6"/>
    <w:rsid w:val="00007477"/>
    <w:rsid w:val="00025C6E"/>
    <w:rsid w:val="00074829"/>
    <w:rsid w:val="00075003"/>
    <w:rsid w:val="00076D32"/>
    <w:rsid w:val="00082DD8"/>
    <w:rsid w:val="00087ED7"/>
    <w:rsid w:val="00090D68"/>
    <w:rsid w:val="000A194E"/>
    <w:rsid w:val="000B58C2"/>
    <w:rsid w:val="000C72B8"/>
    <w:rsid w:val="001047B9"/>
    <w:rsid w:val="00107F08"/>
    <w:rsid w:val="001670D9"/>
    <w:rsid w:val="00193DED"/>
    <w:rsid w:val="001A14A2"/>
    <w:rsid w:val="001B023C"/>
    <w:rsid w:val="001C5201"/>
    <w:rsid w:val="001C67AC"/>
    <w:rsid w:val="001E08D5"/>
    <w:rsid w:val="001E7D36"/>
    <w:rsid w:val="001F1D86"/>
    <w:rsid w:val="001F73E3"/>
    <w:rsid w:val="00201515"/>
    <w:rsid w:val="00205AAF"/>
    <w:rsid w:val="002064A1"/>
    <w:rsid w:val="00221345"/>
    <w:rsid w:val="00235995"/>
    <w:rsid w:val="00244397"/>
    <w:rsid w:val="0026258C"/>
    <w:rsid w:val="00262AE0"/>
    <w:rsid w:val="00293CED"/>
    <w:rsid w:val="002B5296"/>
    <w:rsid w:val="002C74C1"/>
    <w:rsid w:val="002D351F"/>
    <w:rsid w:val="002F2FCF"/>
    <w:rsid w:val="00307B39"/>
    <w:rsid w:val="003342AF"/>
    <w:rsid w:val="00334686"/>
    <w:rsid w:val="0034330F"/>
    <w:rsid w:val="00353526"/>
    <w:rsid w:val="0037128B"/>
    <w:rsid w:val="003942A4"/>
    <w:rsid w:val="0039742B"/>
    <w:rsid w:val="003C7849"/>
    <w:rsid w:val="003D70CC"/>
    <w:rsid w:val="003E61F1"/>
    <w:rsid w:val="00403886"/>
    <w:rsid w:val="00413D4D"/>
    <w:rsid w:val="00417AB0"/>
    <w:rsid w:val="00417C79"/>
    <w:rsid w:val="00421AC8"/>
    <w:rsid w:val="00446DD0"/>
    <w:rsid w:val="00490493"/>
    <w:rsid w:val="0049223D"/>
    <w:rsid w:val="004A03E9"/>
    <w:rsid w:val="004A491A"/>
    <w:rsid w:val="004A566D"/>
    <w:rsid w:val="004B7934"/>
    <w:rsid w:val="005045C6"/>
    <w:rsid w:val="005131DC"/>
    <w:rsid w:val="00571DBB"/>
    <w:rsid w:val="0058734C"/>
    <w:rsid w:val="00591BC2"/>
    <w:rsid w:val="005A4133"/>
    <w:rsid w:val="005B2A7D"/>
    <w:rsid w:val="005B7F0F"/>
    <w:rsid w:val="005D4466"/>
    <w:rsid w:val="005D4CED"/>
    <w:rsid w:val="005F7147"/>
    <w:rsid w:val="00602991"/>
    <w:rsid w:val="0061450D"/>
    <w:rsid w:val="006469DC"/>
    <w:rsid w:val="006852A2"/>
    <w:rsid w:val="006A0628"/>
    <w:rsid w:val="006E712B"/>
    <w:rsid w:val="006F0302"/>
    <w:rsid w:val="00704AB8"/>
    <w:rsid w:val="007150B0"/>
    <w:rsid w:val="00731865"/>
    <w:rsid w:val="00736B16"/>
    <w:rsid w:val="00751F2E"/>
    <w:rsid w:val="00773919"/>
    <w:rsid w:val="007B2B38"/>
    <w:rsid w:val="007E7A2B"/>
    <w:rsid w:val="007F0AC1"/>
    <w:rsid w:val="00810824"/>
    <w:rsid w:val="008205D5"/>
    <w:rsid w:val="0082193C"/>
    <w:rsid w:val="00836436"/>
    <w:rsid w:val="0085228D"/>
    <w:rsid w:val="00856CD3"/>
    <w:rsid w:val="008D7128"/>
    <w:rsid w:val="00922F16"/>
    <w:rsid w:val="00924D61"/>
    <w:rsid w:val="00926ED2"/>
    <w:rsid w:val="00943315"/>
    <w:rsid w:val="009631A3"/>
    <w:rsid w:val="009665F0"/>
    <w:rsid w:val="0098510A"/>
    <w:rsid w:val="009F11F5"/>
    <w:rsid w:val="009F3162"/>
    <w:rsid w:val="009F4A50"/>
    <w:rsid w:val="00A12A40"/>
    <w:rsid w:val="00A13A6B"/>
    <w:rsid w:val="00A1570A"/>
    <w:rsid w:val="00A55E6F"/>
    <w:rsid w:val="00A60BC3"/>
    <w:rsid w:val="00A66F31"/>
    <w:rsid w:val="00A811FD"/>
    <w:rsid w:val="00AB32FE"/>
    <w:rsid w:val="00AD1FC0"/>
    <w:rsid w:val="00AF3C10"/>
    <w:rsid w:val="00AF4E2F"/>
    <w:rsid w:val="00B444B6"/>
    <w:rsid w:val="00B533E2"/>
    <w:rsid w:val="00B53AD8"/>
    <w:rsid w:val="00B61391"/>
    <w:rsid w:val="00B82564"/>
    <w:rsid w:val="00B930A9"/>
    <w:rsid w:val="00BA32DE"/>
    <w:rsid w:val="00BD40DC"/>
    <w:rsid w:val="00BF5F85"/>
    <w:rsid w:val="00C04986"/>
    <w:rsid w:val="00C10C99"/>
    <w:rsid w:val="00C12FA8"/>
    <w:rsid w:val="00C16CDC"/>
    <w:rsid w:val="00C242E7"/>
    <w:rsid w:val="00C44106"/>
    <w:rsid w:val="00C80CE6"/>
    <w:rsid w:val="00C968D3"/>
    <w:rsid w:val="00CB0BDA"/>
    <w:rsid w:val="00CE29F1"/>
    <w:rsid w:val="00CE2CDF"/>
    <w:rsid w:val="00CE62CC"/>
    <w:rsid w:val="00D01943"/>
    <w:rsid w:val="00D4707E"/>
    <w:rsid w:val="00D677B1"/>
    <w:rsid w:val="00D74FD1"/>
    <w:rsid w:val="00D83152"/>
    <w:rsid w:val="00D87FB6"/>
    <w:rsid w:val="00DD2A69"/>
    <w:rsid w:val="00DE4854"/>
    <w:rsid w:val="00DF18F8"/>
    <w:rsid w:val="00E01B01"/>
    <w:rsid w:val="00E44A76"/>
    <w:rsid w:val="00E641E0"/>
    <w:rsid w:val="00E75098"/>
    <w:rsid w:val="00E773F4"/>
    <w:rsid w:val="00E84C97"/>
    <w:rsid w:val="00E90FB9"/>
    <w:rsid w:val="00E9689B"/>
    <w:rsid w:val="00EA74EC"/>
    <w:rsid w:val="00ED1F5D"/>
    <w:rsid w:val="00ED5ED5"/>
    <w:rsid w:val="00EF7642"/>
    <w:rsid w:val="00F07F9C"/>
    <w:rsid w:val="00F122F7"/>
    <w:rsid w:val="00F26307"/>
    <w:rsid w:val="00F9019C"/>
    <w:rsid w:val="00F96B8C"/>
    <w:rsid w:val="00FE61A9"/>
    <w:rsid w:val="00FF294E"/>
    <w:rsid w:val="00FF40EE"/>
    <w:rsid w:val="00FF7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8052C2"/>
  <w15:docId w15:val="{C52AE8F4-AD3E-E14A-8DFC-88197CC00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147"/>
  </w:style>
  <w:style w:type="paragraph" w:styleId="Heading1">
    <w:name w:val="heading 1"/>
    <w:link w:val="Heading1Char"/>
    <w:uiPriority w:val="9"/>
    <w:qFormat/>
    <w:pPr>
      <w:spacing w:before="300" w:after="160"/>
      <w:outlineLvl w:val="0"/>
    </w:pPr>
    <w:rPr>
      <w:b/>
      <w:bCs/>
      <w:color w:val="1F3864"/>
      <w:sz w:val="28"/>
      <w:szCs w:val="28"/>
    </w:rPr>
  </w:style>
  <w:style w:type="paragraph" w:styleId="Heading2">
    <w:name w:val="heading 2"/>
    <w:link w:val="Heading2Char"/>
    <w:uiPriority w:val="9"/>
    <w:unhideWhenUsed/>
    <w:qFormat/>
    <w:pPr>
      <w:spacing w:before="200" w:after="120"/>
      <w:outlineLvl w:val="1"/>
    </w:pPr>
    <w:rPr>
      <w:b/>
      <w:bCs/>
      <w:color w:val="2E5F8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F7016"/>
    <w:pPr>
      <w:pBdr>
        <w:top w:val="single" w:sz="4" w:space="1" w:color="auto"/>
        <w:left w:val="single" w:sz="4" w:space="4" w:color="auto"/>
        <w:bottom w:val="single" w:sz="4" w:space="1" w:color="auto"/>
        <w:right w:val="single" w:sz="4" w:space="4" w:color="auto"/>
        <w:between w:val="single" w:sz="4" w:space="1" w:color="auto"/>
        <w:bar w:val="single" w:sz="4" w:color="auto"/>
      </w:pBdr>
      <w:tabs>
        <w:tab w:val="right" w:leader="dot" w:pos="9498"/>
      </w:tabs>
      <w:spacing w:after="100" w:line="360" w:lineRule="auto"/>
    </w:pPr>
  </w:style>
  <w:style w:type="paragraph" w:styleId="TOC2">
    <w:name w:val="toc 2"/>
    <w:basedOn w:val="Normal"/>
    <w:next w:val="Normal"/>
    <w:autoRedefine/>
    <w:uiPriority w:val="39"/>
    <w:unhideWhenUsed/>
    <w:rsid w:val="00704AB8"/>
    <w:pPr>
      <w:spacing w:after="100"/>
      <w:ind w:left="220"/>
    </w:pPr>
  </w:style>
  <w:style w:type="paragraph" w:styleId="Header">
    <w:name w:val="header"/>
    <w:basedOn w:val="Normal"/>
    <w:link w:val="HeaderChar"/>
    <w:uiPriority w:val="99"/>
    <w:unhideWhenUsed/>
    <w:rsid w:val="00D01943"/>
    <w:pPr>
      <w:tabs>
        <w:tab w:val="center" w:pos="4513"/>
        <w:tab w:val="right" w:pos="9026"/>
      </w:tabs>
    </w:pPr>
  </w:style>
  <w:style w:type="character" w:customStyle="1" w:styleId="HeaderChar">
    <w:name w:val="Header Char"/>
    <w:basedOn w:val="DefaultParagraphFont"/>
    <w:link w:val="Header"/>
    <w:uiPriority w:val="99"/>
    <w:rsid w:val="00D01943"/>
  </w:style>
  <w:style w:type="paragraph" w:styleId="Footer">
    <w:name w:val="footer"/>
    <w:basedOn w:val="Normal"/>
    <w:link w:val="FooterChar"/>
    <w:uiPriority w:val="99"/>
    <w:unhideWhenUsed/>
    <w:rsid w:val="00D01943"/>
    <w:pPr>
      <w:tabs>
        <w:tab w:val="center" w:pos="4513"/>
        <w:tab w:val="right" w:pos="9026"/>
      </w:tabs>
    </w:pPr>
  </w:style>
  <w:style w:type="character" w:customStyle="1" w:styleId="FooterChar">
    <w:name w:val="Footer Char"/>
    <w:basedOn w:val="DefaultParagraphFont"/>
    <w:link w:val="Footer"/>
    <w:uiPriority w:val="99"/>
    <w:rsid w:val="00D01943"/>
  </w:style>
  <w:style w:type="character" w:customStyle="1" w:styleId="Heading2Char">
    <w:name w:val="Heading 2 Char"/>
    <w:basedOn w:val="DefaultParagraphFont"/>
    <w:link w:val="Heading2"/>
    <w:uiPriority w:val="9"/>
    <w:rsid w:val="00490493"/>
    <w:rPr>
      <w:b/>
      <w:bCs/>
      <w:color w:val="2E5F8A"/>
      <w:sz w:val="24"/>
      <w:szCs w:val="24"/>
    </w:rPr>
  </w:style>
  <w:style w:type="character" w:styleId="UnresolvedMention">
    <w:name w:val="Unresolved Mention"/>
    <w:basedOn w:val="DefaultParagraphFont"/>
    <w:uiPriority w:val="99"/>
    <w:semiHidden/>
    <w:unhideWhenUsed/>
    <w:rsid w:val="001E7D36"/>
    <w:rPr>
      <w:color w:val="605E5C"/>
      <w:shd w:val="clear" w:color="auto" w:fill="E1DFDD"/>
    </w:rPr>
  </w:style>
  <w:style w:type="paragraph" w:styleId="BodyText">
    <w:name w:val="Body Text"/>
    <w:basedOn w:val="Normal"/>
    <w:link w:val="BodyTextChar"/>
    <w:uiPriority w:val="1"/>
    <w:qFormat/>
    <w:rsid w:val="001E7D36"/>
    <w:pPr>
      <w:widowControl w:val="0"/>
      <w:autoSpaceDE w:val="0"/>
      <w:autoSpaceDN w:val="0"/>
      <w:jc w:val="both"/>
    </w:pPr>
    <w:rPr>
      <w:rFonts w:ascii="Tahoma" w:eastAsia="Tahoma" w:hAnsi="Tahoma" w:cs="Tahoma"/>
      <w:sz w:val="24"/>
      <w:szCs w:val="24"/>
      <w:lang w:eastAsia="en-US"/>
    </w:rPr>
  </w:style>
  <w:style w:type="character" w:customStyle="1" w:styleId="BodyTextChar">
    <w:name w:val="Body Text Char"/>
    <w:basedOn w:val="DefaultParagraphFont"/>
    <w:link w:val="BodyText"/>
    <w:uiPriority w:val="1"/>
    <w:rsid w:val="001E7D36"/>
    <w:rPr>
      <w:rFonts w:ascii="Tahoma" w:eastAsia="Tahoma" w:hAnsi="Tahoma" w:cs="Tahoma"/>
      <w:sz w:val="24"/>
      <w:szCs w:val="24"/>
      <w:lang w:eastAsia="en-US"/>
    </w:rPr>
  </w:style>
  <w:style w:type="character" w:customStyle="1" w:styleId="Heading1Char">
    <w:name w:val="Heading 1 Char"/>
    <w:basedOn w:val="DefaultParagraphFont"/>
    <w:link w:val="Heading1"/>
    <w:uiPriority w:val="9"/>
    <w:rsid w:val="001E7D36"/>
    <w:rPr>
      <w:b/>
      <w:bCs/>
      <w:color w:val="1F3864"/>
      <w:sz w:val="28"/>
      <w:szCs w:val="28"/>
    </w:rPr>
  </w:style>
  <w:style w:type="table" w:styleId="TableGrid">
    <w:name w:val="Table Grid"/>
    <w:basedOn w:val="TableNormal"/>
    <w:uiPriority w:val="39"/>
    <w:rsid w:val="00DF18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995976">
      <w:bodyDiv w:val="1"/>
      <w:marLeft w:val="0"/>
      <w:marRight w:val="0"/>
      <w:marTop w:val="0"/>
      <w:marBottom w:val="0"/>
      <w:divBdr>
        <w:top w:val="none" w:sz="0" w:space="0" w:color="auto"/>
        <w:left w:val="none" w:sz="0" w:space="0" w:color="auto"/>
        <w:bottom w:val="none" w:sz="0" w:space="0" w:color="auto"/>
        <w:right w:val="none" w:sz="0" w:space="0" w:color="auto"/>
      </w:divBdr>
      <w:divsChild>
        <w:div w:id="2116897668">
          <w:marLeft w:val="0"/>
          <w:marRight w:val="0"/>
          <w:marTop w:val="0"/>
          <w:marBottom w:val="0"/>
          <w:divBdr>
            <w:top w:val="none" w:sz="0" w:space="0" w:color="auto"/>
            <w:left w:val="none" w:sz="0" w:space="0" w:color="auto"/>
            <w:bottom w:val="none" w:sz="0" w:space="0" w:color="auto"/>
            <w:right w:val="none" w:sz="0" w:space="0" w:color="auto"/>
          </w:divBdr>
          <w:divsChild>
            <w:div w:id="126703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974822-A1AC-C240-98BA-AA6A339BA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5</Pages>
  <Words>1825</Words>
  <Characters>10403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Pochita_Problem Framing Report</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Pochita_Problem Framing Report</dc:title>
  <dc:creator>Pochita</dc:creator>
  <cp:lastModifiedBy>Yutika Shindolkar</cp:lastModifiedBy>
  <cp:revision>88</cp:revision>
  <cp:lastPrinted>2026-03-20T02:27:00Z</cp:lastPrinted>
  <dcterms:created xsi:type="dcterms:W3CDTF">2026-03-20T01:54:00Z</dcterms:created>
  <dcterms:modified xsi:type="dcterms:W3CDTF">2026-09-01T20:06:00Z</dcterms:modified>
</cp:coreProperties>
</file>