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3DF3" w14:textId="00439013" w:rsidR="00900477" w:rsidRPr="00427CA5" w:rsidRDefault="00900477">
      <w:pPr>
        <w:rPr>
          <w:rFonts w:ascii="Times New Roman" w:hAnsi="Times New Roman" w:cs="Times New Roman"/>
          <w:lang w:val="en-CA"/>
        </w:rPr>
      </w:pPr>
      <w:r w:rsidRPr="00427CA5">
        <w:rPr>
          <w:rFonts w:ascii="Times New Roman" w:hAnsi="Times New Roman" w:cs="Times New Roman"/>
          <w:lang w:val="en-CA"/>
        </w:rPr>
        <w:t>Abstract draft</w:t>
      </w:r>
    </w:p>
    <w:p w14:paraId="3AFACAB2" w14:textId="423EE56F" w:rsidR="00900477" w:rsidRPr="00427CA5" w:rsidRDefault="00900477">
      <w:pPr>
        <w:rPr>
          <w:rFonts w:ascii="Times New Roman" w:hAnsi="Times New Roman" w:cs="Times New Roman"/>
          <w:lang w:val="en-CA"/>
        </w:rPr>
      </w:pPr>
    </w:p>
    <w:p w14:paraId="7BF78CAE" w14:textId="77777777" w:rsidR="00900477" w:rsidRPr="00427CA5" w:rsidRDefault="00900477" w:rsidP="00900477">
      <w:pPr>
        <w:rPr>
          <w:rFonts w:ascii="Times New Roman" w:hAnsi="Times New Roman" w:cs="Times New Roman"/>
        </w:rPr>
      </w:pPr>
      <w:r w:rsidRPr="00427CA5">
        <w:rPr>
          <w:rFonts w:ascii="Times New Roman" w:hAnsi="Times New Roman" w:cs="Times New Roman"/>
        </w:rPr>
        <w:t>Maximum 350-word limit.</w:t>
      </w:r>
    </w:p>
    <w:p w14:paraId="01F4A23A" w14:textId="511304AB" w:rsidR="00900477" w:rsidRPr="00427CA5" w:rsidRDefault="00900477" w:rsidP="00900477">
      <w:pPr>
        <w:rPr>
          <w:rFonts w:ascii="Times New Roman" w:hAnsi="Times New Roman" w:cs="Times New Roman"/>
        </w:rPr>
      </w:pPr>
      <w:r w:rsidRPr="00427CA5">
        <w:rPr>
          <w:rFonts w:ascii="Times New Roman" w:hAnsi="Times New Roman" w:cs="Times New Roman"/>
        </w:rPr>
        <w:t>The abstract should include the purpose of the research; data science methods; any results and conclusions (or results expected by the time of presentation).</w:t>
      </w:r>
    </w:p>
    <w:p w14:paraId="23B3E57D" w14:textId="6D91CCA5" w:rsidR="008847D0" w:rsidRPr="00427CA5" w:rsidRDefault="008847D0" w:rsidP="00900477">
      <w:pPr>
        <w:rPr>
          <w:rFonts w:ascii="Times New Roman" w:hAnsi="Times New Roman" w:cs="Times New Roman"/>
        </w:rPr>
      </w:pPr>
    </w:p>
    <w:p w14:paraId="6DD05D22" w14:textId="18759784" w:rsidR="00032A85" w:rsidRDefault="00032A85" w:rsidP="00900477">
      <w:pPr>
        <w:rPr>
          <w:rFonts w:ascii="Times New Roman" w:hAnsi="Times New Roman" w:cs="Times New Roman"/>
          <w:lang w:val="en-CA"/>
        </w:rPr>
      </w:pPr>
      <w:r w:rsidRPr="00427CA5">
        <w:rPr>
          <w:rFonts w:ascii="Times New Roman" w:hAnsi="Times New Roman" w:cs="Times New Roman"/>
          <w:lang w:val="en-CA"/>
        </w:rPr>
        <w:t>Package review for longitudinal casual inference studies in R</w:t>
      </w:r>
    </w:p>
    <w:p w14:paraId="72426A95" w14:textId="77777777" w:rsidR="00935A90" w:rsidRPr="00427CA5" w:rsidRDefault="00935A90" w:rsidP="00900477">
      <w:pPr>
        <w:rPr>
          <w:rFonts w:ascii="Times New Roman" w:hAnsi="Times New Roman" w:cs="Times New Roman"/>
          <w:lang w:val="en-CA"/>
        </w:rPr>
      </w:pPr>
    </w:p>
    <w:p w14:paraId="54F72E6C" w14:textId="77777777" w:rsidR="00C70DD7" w:rsidRPr="00427CA5" w:rsidRDefault="00C70DD7" w:rsidP="00900477">
      <w:pPr>
        <w:rPr>
          <w:rFonts w:ascii="Times New Roman" w:hAnsi="Times New Roman" w:cs="Times New Roman"/>
          <w:lang w:val="en-CA"/>
        </w:rPr>
      </w:pPr>
    </w:p>
    <w:p w14:paraId="5F836740" w14:textId="4452C8CC" w:rsidR="00427CA5" w:rsidRPr="00427CA5" w:rsidRDefault="00427CA5" w:rsidP="00427CA5">
      <w:pPr>
        <w:rPr>
          <w:rFonts w:ascii="Times New Roman" w:eastAsia="Times New Roman" w:hAnsi="Times New Roman" w:cs="Times New Roman"/>
        </w:rPr>
      </w:pPr>
      <w:commentRangeStart w:id="0"/>
      <w:r w:rsidRPr="00427CA5">
        <w:rPr>
          <w:rFonts w:ascii="Times New Roman" w:eastAsia="Times New Roman" w:hAnsi="Times New Roman" w:cs="Times New Roman"/>
        </w:rPr>
        <w:t xml:space="preserve">In recent years, there has been an increased interest in estimating causal effects in observational studies with time-dependent variables. </w:t>
      </w:r>
      <w:commentRangeEnd w:id="0"/>
      <w:r w:rsidR="006B0456">
        <w:rPr>
          <w:rStyle w:val="CommentReference"/>
        </w:rPr>
        <w:commentReference w:id="0"/>
      </w:r>
      <w:commentRangeStart w:id="1"/>
      <w:r w:rsidRPr="00427CA5">
        <w:rPr>
          <w:rFonts w:ascii="Times New Roman" w:eastAsia="Times New Roman" w:hAnsi="Times New Roman" w:cs="Times New Roman"/>
        </w:rPr>
        <w:t xml:space="preserve">However, implementing causal inference using longitudinal data remains challenging due to the complexity of the advanced statistical methods for interested researchers coming from a variety of backgrounds. </w:t>
      </w:r>
      <w:commentRangeEnd w:id="1"/>
      <w:r w:rsidR="00935F82">
        <w:rPr>
          <w:rStyle w:val="CommentReference"/>
        </w:rPr>
        <w:commentReference w:id="1"/>
      </w:r>
      <w:commentRangeStart w:id="2"/>
      <w:r w:rsidRPr="00427CA5">
        <w:rPr>
          <w:rFonts w:ascii="Times New Roman" w:eastAsia="Times New Roman" w:hAnsi="Times New Roman" w:cs="Times New Roman"/>
        </w:rPr>
        <w:t xml:space="preserve">The purpose of this </w:t>
      </w:r>
      <w:r w:rsidR="00935F82">
        <w:rPr>
          <w:rFonts w:ascii="Times New Roman" w:eastAsia="Times New Roman" w:hAnsi="Times New Roman" w:cs="Times New Roman"/>
          <w:lang w:val="en-CA"/>
        </w:rPr>
        <w:t xml:space="preserve">study </w:t>
      </w:r>
      <w:r w:rsidRPr="00427CA5">
        <w:rPr>
          <w:rFonts w:ascii="Times New Roman" w:eastAsia="Times New Roman" w:hAnsi="Times New Roman" w:cs="Times New Roman"/>
        </w:rPr>
        <w:t>is to provide a review of the features and functionalities of three software packages developed for</w:t>
      </w:r>
      <w:commentRangeEnd w:id="2"/>
      <w:r w:rsidR="00F52FCF">
        <w:rPr>
          <w:rStyle w:val="CommentReference"/>
        </w:rPr>
        <w:commentReference w:id="2"/>
      </w:r>
      <w:r w:rsidRPr="00427CA5">
        <w:rPr>
          <w:rFonts w:ascii="Times New Roman" w:eastAsia="Times New Roman" w:hAnsi="Times New Roman" w:cs="Times New Roman"/>
        </w:rPr>
        <w:t xml:space="preserve"> </w:t>
      </w:r>
      <w:commentRangeStart w:id="3"/>
      <w:r w:rsidRPr="00427CA5">
        <w:rPr>
          <w:rFonts w:ascii="Times New Roman" w:eastAsia="Times New Roman" w:hAnsi="Times New Roman" w:cs="Times New Roman"/>
        </w:rPr>
        <w:t xml:space="preserve">longitudinal causal inference </w:t>
      </w:r>
      <w:commentRangeEnd w:id="3"/>
      <w:r w:rsidR="00F52FCF">
        <w:rPr>
          <w:rStyle w:val="CommentReference"/>
        </w:rPr>
        <w:commentReference w:id="3"/>
      </w:r>
      <w:r w:rsidRPr="00427CA5">
        <w:rPr>
          <w:rFonts w:ascii="Times New Roman" w:eastAsia="Times New Roman" w:hAnsi="Times New Roman" w:cs="Times New Roman"/>
        </w:rPr>
        <w:t>in </w:t>
      </w:r>
      <w:r w:rsidRPr="00427CA5">
        <w:rPr>
          <w:rFonts w:ascii="Times New Roman" w:eastAsia="Times New Roman" w:hAnsi="Times New Roman" w:cs="Times New Roman"/>
          <w:i/>
          <w:iCs/>
          <w:color w:val="0E101A"/>
        </w:rPr>
        <w:t>R </w:t>
      </w:r>
      <w:r w:rsidRPr="00427CA5">
        <w:rPr>
          <w:rFonts w:ascii="Times New Roman" w:eastAsia="Times New Roman" w:hAnsi="Times New Roman" w:cs="Times New Roman"/>
        </w:rPr>
        <w:t>programming language: </w:t>
      </w:r>
      <w:r w:rsidR="00F52FCF" w:rsidRPr="00427CA5">
        <w:rPr>
          <w:rFonts w:ascii="Times New Roman" w:eastAsia="Times New Roman" w:hAnsi="Times New Roman" w:cs="Times New Roman"/>
          <w:i/>
          <w:iCs/>
          <w:color w:val="0E101A"/>
        </w:rPr>
        <w:t>ipw</w:t>
      </w:r>
      <w:r w:rsidR="00F52FCF">
        <w:rPr>
          <w:rFonts w:ascii="Times New Roman" w:eastAsia="Times New Roman" w:hAnsi="Times New Roman" w:cs="Times New Roman"/>
          <w:i/>
          <w:iCs/>
          <w:color w:val="0E101A"/>
          <w:lang w:val="en-CA"/>
        </w:rPr>
        <w:t xml:space="preserve">, </w:t>
      </w:r>
      <w:r w:rsidRPr="00427CA5">
        <w:rPr>
          <w:rFonts w:ascii="Times New Roman" w:eastAsia="Times New Roman" w:hAnsi="Times New Roman" w:cs="Times New Roman"/>
          <w:i/>
          <w:iCs/>
          <w:color w:val="0E101A"/>
        </w:rPr>
        <w:t>gfoRumla,</w:t>
      </w:r>
      <w:r w:rsidRPr="00427CA5">
        <w:rPr>
          <w:rFonts w:ascii="Times New Roman" w:eastAsia="Times New Roman" w:hAnsi="Times New Roman" w:cs="Times New Roman"/>
        </w:rPr>
        <w:t> and </w:t>
      </w:r>
      <w:r w:rsidRPr="00427CA5">
        <w:rPr>
          <w:rFonts w:ascii="Times New Roman" w:eastAsia="Times New Roman" w:hAnsi="Times New Roman" w:cs="Times New Roman"/>
          <w:i/>
          <w:iCs/>
          <w:color w:val="0E101A"/>
        </w:rPr>
        <w:t>ltmle</w:t>
      </w:r>
      <w:r w:rsidRPr="00427CA5">
        <w:rPr>
          <w:rFonts w:ascii="Times New Roman" w:eastAsia="Times New Roman" w:hAnsi="Times New Roman" w:cs="Times New Roman"/>
        </w:rPr>
        <w:t xml:space="preserve">. </w:t>
      </w:r>
      <w:commentRangeStart w:id="4"/>
      <w:r w:rsidRPr="00427CA5">
        <w:rPr>
          <w:rFonts w:ascii="Times New Roman" w:eastAsia="Times New Roman" w:hAnsi="Times New Roman" w:cs="Times New Roman"/>
        </w:rPr>
        <w:t xml:space="preserve">We start with a brief introduction to the method of focus of the three packages, which are g-computation, inverse probability weights and longitudinal targeted maximum likelihood estimation, respectively. </w:t>
      </w:r>
      <w:commentRangeEnd w:id="4"/>
      <w:r w:rsidR="00D21970">
        <w:rPr>
          <w:rStyle w:val="CommentReference"/>
        </w:rPr>
        <w:commentReference w:id="4"/>
      </w:r>
      <w:commentRangeStart w:id="5"/>
      <w:r w:rsidRPr="00427CA5">
        <w:rPr>
          <w:rFonts w:ascii="Times New Roman" w:eastAsia="Times New Roman" w:hAnsi="Times New Roman" w:cs="Times New Roman"/>
        </w:rPr>
        <w:t>We simulate</w:t>
      </w:r>
      <w:r w:rsidR="00D21970">
        <w:rPr>
          <w:rFonts w:ascii="Times New Roman" w:eastAsia="Times New Roman" w:hAnsi="Times New Roman" w:cs="Times New Roman"/>
          <w:lang w:val="en-CA"/>
        </w:rPr>
        <w:t>d</w:t>
      </w:r>
      <w:r w:rsidRPr="00427CA5">
        <w:rPr>
          <w:rFonts w:ascii="Times New Roman" w:eastAsia="Times New Roman" w:hAnsi="Times New Roman" w:cs="Times New Roman"/>
        </w:rPr>
        <w:t xml:space="preserve"> two longitudinal data sets with </w:t>
      </w:r>
      <w:commentRangeEnd w:id="5"/>
      <w:r w:rsidR="00D21970">
        <w:rPr>
          <w:rStyle w:val="CommentReference"/>
        </w:rPr>
        <w:commentReference w:id="5"/>
      </w:r>
      <w:r w:rsidRPr="00427CA5">
        <w:rPr>
          <w:rFonts w:ascii="Times New Roman" w:eastAsia="Times New Roman" w:hAnsi="Times New Roman" w:cs="Times New Roman"/>
        </w:rPr>
        <w:t xml:space="preserve">continuous and binary outcomes, respectively. Simultaneously, another data set with </w:t>
      </w:r>
      <w:r w:rsidR="00D21970">
        <w:rPr>
          <w:rFonts w:ascii="Times New Roman" w:eastAsia="Times New Roman" w:hAnsi="Times New Roman" w:cs="Times New Roman"/>
          <w:lang w:val="en-CA"/>
        </w:rPr>
        <w:t xml:space="preserve">censored </w:t>
      </w:r>
      <w:r w:rsidR="002C6B37">
        <w:rPr>
          <w:rFonts w:ascii="Times New Roman" w:eastAsia="Times New Roman" w:hAnsi="Times New Roman" w:cs="Times New Roman"/>
          <w:lang w:val="en-CA"/>
        </w:rPr>
        <w:t>continuous outcome</w:t>
      </w:r>
      <w:r w:rsidRPr="00427CA5">
        <w:rPr>
          <w:rFonts w:ascii="Times New Roman" w:eastAsia="Times New Roman" w:hAnsi="Times New Roman" w:cs="Times New Roman"/>
        </w:rPr>
        <w:t xml:space="preserve"> </w:t>
      </w:r>
      <w:proofErr w:type="spellStart"/>
      <w:r w:rsidR="00D21970">
        <w:rPr>
          <w:rFonts w:ascii="Times New Roman" w:eastAsia="Times New Roman" w:hAnsi="Times New Roman" w:cs="Times New Roman"/>
          <w:lang w:val="en-CA"/>
        </w:rPr>
        <w:t>wa</w:t>
      </w:r>
      <w:proofErr w:type="spellEnd"/>
      <w:r w:rsidRPr="00427CA5">
        <w:rPr>
          <w:rFonts w:ascii="Times New Roman" w:eastAsia="Times New Roman" w:hAnsi="Times New Roman" w:cs="Times New Roman"/>
        </w:rPr>
        <w:t xml:space="preserve">s simulated. </w:t>
      </w:r>
      <w:commentRangeStart w:id="6"/>
      <w:r w:rsidRPr="00427CA5">
        <w:rPr>
          <w:rFonts w:ascii="Times New Roman" w:eastAsia="Times New Roman" w:hAnsi="Times New Roman" w:cs="Times New Roman"/>
        </w:rPr>
        <w:t>We apply each package of interest to the data sets, aiming to estimate the treatment effect for data with the continuous outcome and the odds ratio for data with binary outcome</w:t>
      </w:r>
      <w:commentRangeEnd w:id="6"/>
      <w:r w:rsidR="00032144">
        <w:rPr>
          <w:rStyle w:val="CommentReference"/>
        </w:rPr>
        <w:commentReference w:id="6"/>
      </w:r>
      <w:r w:rsidRPr="00427CA5">
        <w:rPr>
          <w:rFonts w:ascii="Times New Roman" w:eastAsia="Times New Roman" w:hAnsi="Times New Roman" w:cs="Times New Roman"/>
        </w:rPr>
        <w:t xml:space="preserve">. </w:t>
      </w:r>
      <w:commentRangeStart w:id="7"/>
      <w:r w:rsidRPr="00427CA5">
        <w:rPr>
          <w:rFonts w:ascii="Times New Roman" w:eastAsia="Times New Roman" w:hAnsi="Times New Roman" w:cs="Times New Roman"/>
        </w:rPr>
        <w:t xml:space="preserve">In the context of the simulated data set, we explore the key features of each package and highlight their specialties as well as limitations. </w:t>
      </w:r>
      <w:commentRangeEnd w:id="7"/>
      <w:r w:rsidR="00032144">
        <w:rPr>
          <w:rStyle w:val="CommentReference"/>
        </w:rPr>
        <w:commentReference w:id="7"/>
      </w:r>
      <w:r w:rsidR="00AC2FE1" w:rsidRPr="00427CA5">
        <w:rPr>
          <w:rFonts w:ascii="Times New Roman" w:hAnsi="Times New Roman" w:cs="Times New Roman"/>
          <w:lang w:val="en-CA"/>
        </w:rPr>
        <w:t>We focus</w:t>
      </w:r>
      <w:r w:rsidR="00706D9F">
        <w:rPr>
          <w:rFonts w:ascii="Times New Roman" w:hAnsi="Times New Roman" w:cs="Times New Roman"/>
          <w:lang w:val="en-CA"/>
        </w:rPr>
        <w:t>ed</w:t>
      </w:r>
      <w:r w:rsidR="00AC2FE1" w:rsidRPr="00427CA5">
        <w:rPr>
          <w:rFonts w:ascii="Times New Roman" w:hAnsi="Times New Roman" w:cs="Times New Roman"/>
          <w:lang w:val="en-CA"/>
        </w:rPr>
        <w:t xml:space="preserve"> specifically on </w:t>
      </w:r>
      <w:proofErr w:type="spellStart"/>
      <w:r w:rsidR="00AC2FE1" w:rsidRPr="00427CA5">
        <w:rPr>
          <w:rFonts w:ascii="Times New Roman" w:hAnsi="Times New Roman" w:cs="Times New Roman"/>
          <w:lang w:val="en-CA"/>
        </w:rPr>
        <w:t>i</w:t>
      </w:r>
      <w:proofErr w:type="spellEnd"/>
      <w:r w:rsidR="00AC2FE1" w:rsidRPr="00427CA5">
        <w:rPr>
          <w:rFonts w:ascii="Times New Roman" w:hAnsi="Times New Roman" w:cs="Times New Roman"/>
          <w:lang w:val="en-CA"/>
        </w:rPr>
        <w:t xml:space="preserve">) required input data format, ii) </w:t>
      </w:r>
      <w:r w:rsidR="00706D9F">
        <w:rPr>
          <w:rFonts w:ascii="Times New Roman" w:hAnsi="Times New Roman" w:cs="Times New Roman"/>
          <w:lang w:val="en-CA"/>
        </w:rPr>
        <w:t>statistical</w:t>
      </w:r>
      <w:r w:rsidR="00AC2FE1" w:rsidRPr="00427CA5">
        <w:rPr>
          <w:rFonts w:ascii="Times New Roman" w:hAnsi="Times New Roman" w:cs="Times New Roman"/>
          <w:lang w:val="en-CA"/>
        </w:rPr>
        <w:t xml:space="preserve"> outputs, </w:t>
      </w:r>
      <w:r w:rsidR="00AC2FE1">
        <w:rPr>
          <w:rFonts w:ascii="Times New Roman" w:hAnsi="Times New Roman" w:cs="Times New Roman"/>
          <w:lang w:val="en-CA"/>
        </w:rPr>
        <w:t>iii)</w:t>
      </w:r>
      <w:r w:rsidR="00AC2FE1" w:rsidRPr="00427CA5">
        <w:rPr>
          <w:rFonts w:ascii="Times New Roman" w:hAnsi="Times New Roman" w:cs="Times New Roman"/>
          <w:lang w:val="en-CA"/>
        </w:rPr>
        <w:t xml:space="preserve"> accommodated models and data. </w:t>
      </w:r>
      <w:commentRangeStart w:id="8"/>
      <w:r w:rsidRPr="00427CA5">
        <w:rPr>
          <w:rFonts w:ascii="Times New Roman" w:eastAsia="Times New Roman" w:hAnsi="Times New Roman" w:cs="Times New Roman"/>
        </w:rPr>
        <w:t xml:space="preserve">If the package does not allow for the desired calculation, we provide an alternative tutorial to demonstrate the manual calculations that cannot be achieved using the package alone. </w:t>
      </w:r>
      <w:commentRangeEnd w:id="8"/>
      <w:r w:rsidR="00706D9F">
        <w:rPr>
          <w:rStyle w:val="CommentReference"/>
        </w:rPr>
        <w:commentReference w:id="8"/>
      </w:r>
      <w:commentRangeStart w:id="9"/>
      <w:r w:rsidRPr="00427CA5">
        <w:rPr>
          <w:rFonts w:ascii="Times New Roman" w:eastAsia="Times New Roman" w:hAnsi="Times New Roman" w:cs="Times New Roman"/>
        </w:rPr>
        <w:t>We conclude by making suggestions for package application in longitudinal causal inference studies and future package development for researchers.</w:t>
      </w:r>
      <w:commentRangeEnd w:id="9"/>
      <w:r w:rsidR="006A0B4F">
        <w:rPr>
          <w:rStyle w:val="CommentReference"/>
        </w:rPr>
        <w:commentReference w:id="9"/>
      </w:r>
    </w:p>
    <w:p w14:paraId="498032D3" w14:textId="5A568A61" w:rsidR="00C94D10" w:rsidRDefault="00C94D10" w:rsidP="00900477">
      <w:pPr>
        <w:rPr>
          <w:rFonts w:ascii="Times New Roman" w:hAnsi="Times New Roman" w:cs="Times New Roman"/>
        </w:rPr>
      </w:pPr>
    </w:p>
    <w:p w14:paraId="45078DFE" w14:textId="4DDF328C" w:rsidR="005E33C4" w:rsidRDefault="005E33C4" w:rsidP="00900477">
      <w:pPr>
        <w:rPr>
          <w:rFonts w:ascii="Times New Roman" w:hAnsi="Times New Roman" w:cs="Times New Roman"/>
        </w:rPr>
      </w:pPr>
    </w:p>
    <w:p w14:paraId="66B3D1BD" w14:textId="5BFD401E" w:rsidR="004C4471" w:rsidRDefault="005E33C4" w:rsidP="004C4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Pr>
          <w:rFonts w:ascii="Helvetica Neue" w:hAnsi="Helvetica Neue" w:cs="Helvetica Neue"/>
          <w:color w:val="000000"/>
          <w:sz w:val="26"/>
          <w:szCs w:val="26"/>
          <w:lang w:val="en-US"/>
        </w:rPr>
        <w:t>It’s increasingly common to design observational studies to estimate causal effect</w:t>
      </w:r>
      <w:r>
        <w:rPr>
          <w:rFonts w:ascii="Helvetica Neue" w:hAnsi="Helvetica Neue" w:cs="Helvetica Neue"/>
          <w:color w:val="000000"/>
          <w:sz w:val="26"/>
          <w:szCs w:val="26"/>
          <w:lang w:val="en-US"/>
        </w:rPr>
        <w:t>s</w:t>
      </w:r>
      <w:r>
        <w:rPr>
          <w:rFonts w:ascii="Helvetica Neue" w:hAnsi="Helvetica Neue" w:cs="Helvetica Neue"/>
          <w:color w:val="000000"/>
          <w:sz w:val="26"/>
          <w:szCs w:val="26"/>
          <w:lang w:val="en-US"/>
        </w:rPr>
        <w:t xml:space="preserve">. It’s an efficient and viable design over traditional </w:t>
      </w:r>
      <w:r>
        <w:rPr>
          <w:rFonts w:ascii="Helvetica Neue" w:hAnsi="Helvetica Neue" w:cs="Helvetica Neue"/>
          <w:color w:val="000000"/>
          <w:sz w:val="26"/>
          <w:szCs w:val="26"/>
          <w:lang w:val="en-US"/>
        </w:rPr>
        <w:t>randomized controlled trial</w:t>
      </w:r>
      <w:r>
        <w:rPr>
          <w:rFonts w:ascii="Helvetica Neue" w:hAnsi="Helvetica Neue" w:cs="Helvetica Neue"/>
          <w:color w:val="000000"/>
          <w:sz w:val="26"/>
          <w:szCs w:val="26"/>
          <w:lang w:val="en-US"/>
        </w:rPr>
        <w:t xml:space="preserve"> to </w:t>
      </w:r>
      <w:r>
        <w:rPr>
          <w:rFonts w:ascii="Helvetica Neue" w:hAnsi="Helvetica Neue" w:cs="Helvetica Neue"/>
          <w:color w:val="000000"/>
          <w:sz w:val="26"/>
          <w:szCs w:val="26"/>
          <w:lang w:val="en-US"/>
        </w:rPr>
        <w:t>ass</w:t>
      </w:r>
      <w:r>
        <w:rPr>
          <w:rFonts w:ascii="Helvetica Neue" w:hAnsi="Helvetica Neue" w:cs="Helvetica Neue"/>
          <w:color w:val="000000"/>
          <w:sz w:val="26"/>
          <w:szCs w:val="26"/>
          <w:lang w:val="en-US"/>
        </w:rPr>
        <w:t>ess long term efficacy and safety.</w:t>
      </w:r>
      <w:r>
        <w:rPr>
          <w:rFonts w:ascii="Helvetica Neue" w:hAnsi="Helvetica Neue" w:cs="Helvetica Neue"/>
          <w:color w:val="000000"/>
          <w:sz w:val="26"/>
          <w:szCs w:val="26"/>
          <w:lang w:val="en-US"/>
        </w:rPr>
        <w:t xml:space="preserve"> </w:t>
      </w:r>
      <w:r>
        <w:rPr>
          <w:rFonts w:ascii="Helvetica Neue" w:hAnsi="Helvetica Neue" w:cs="Helvetica Neue"/>
          <w:color w:val="000000"/>
          <w:sz w:val="26"/>
          <w:szCs w:val="26"/>
          <w:lang w:val="en-US"/>
        </w:rPr>
        <w:t>Well-developed and well-documented statistical software ha</w:t>
      </w:r>
      <w:r w:rsidR="004C4471">
        <w:rPr>
          <w:rFonts w:ascii="Helvetica Neue" w:hAnsi="Helvetica Neue" w:cs="Helvetica Neue"/>
          <w:color w:val="000000"/>
          <w:sz w:val="26"/>
          <w:szCs w:val="26"/>
          <w:lang w:val="en-US"/>
        </w:rPr>
        <w:t>s</w:t>
      </w:r>
      <w:r>
        <w:rPr>
          <w:rFonts w:ascii="Helvetica Neue" w:hAnsi="Helvetica Neue" w:cs="Helvetica Neue"/>
          <w:color w:val="000000"/>
          <w:sz w:val="26"/>
          <w:szCs w:val="26"/>
          <w:lang w:val="en-US"/>
        </w:rPr>
        <w:t xml:space="preserve"> been thought to reduce the barrier in the use of statistical methods in medical and public health research.</w:t>
      </w:r>
      <w:r w:rsidR="004C4471">
        <w:rPr>
          <w:rFonts w:ascii="Helvetica Neue" w:hAnsi="Helvetica Neue" w:cs="Helvetica Neue"/>
          <w:color w:val="000000"/>
          <w:sz w:val="26"/>
          <w:szCs w:val="26"/>
          <w:lang w:val="en-US"/>
        </w:rPr>
        <w:t xml:space="preserve"> The purpose of this study is to </w:t>
      </w:r>
      <w:r w:rsidR="004C4471">
        <w:rPr>
          <w:rFonts w:ascii="Helvetica Neue" w:hAnsi="Helvetica Neue" w:cs="Helvetica Neue"/>
          <w:color w:val="000000"/>
          <w:sz w:val="26"/>
          <w:szCs w:val="26"/>
          <w:lang w:val="en-US"/>
        </w:rPr>
        <w:t>conduct a software review for time-dependent causal inference methods, marginal structure models, g-</w:t>
      </w:r>
      <w:proofErr w:type="gramStart"/>
      <w:r w:rsidR="004C4471">
        <w:rPr>
          <w:rFonts w:ascii="Helvetica Neue" w:hAnsi="Helvetica Neue" w:cs="Helvetica Neue"/>
          <w:color w:val="000000"/>
          <w:sz w:val="26"/>
          <w:szCs w:val="26"/>
          <w:lang w:val="en-US"/>
        </w:rPr>
        <w:t>computation</w:t>
      </w:r>
      <w:proofErr w:type="gramEnd"/>
      <w:r w:rsidR="004C4471">
        <w:rPr>
          <w:rFonts w:ascii="Helvetica Neue" w:hAnsi="Helvetica Neue" w:cs="Helvetica Neue"/>
          <w:color w:val="000000"/>
          <w:sz w:val="26"/>
          <w:szCs w:val="26"/>
          <w:lang w:val="en-US"/>
        </w:rPr>
        <w:t xml:space="preserve"> and longitudinal targeted maximum likelihood estimation.</w:t>
      </w:r>
      <w:r w:rsidR="004C4471">
        <w:rPr>
          <w:rFonts w:ascii="Helvetica Neue" w:hAnsi="Helvetica Neue" w:cs="Helvetica Neue"/>
          <w:color w:val="000000"/>
          <w:sz w:val="26"/>
          <w:szCs w:val="26"/>
          <w:lang w:val="en-US"/>
        </w:rPr>
        <w:t xml:space="preserve"> Specifically, w</w:t>
      </w:r>
      <w:r w:rsidR="004C4471">
        <w:rPr>
          <w:rFonts w:ascii="Helvetica Neue" w:hAnsi="Helvetica Neue" w:cs="Helvetica Neue"/>
          <w:color w:val="000000"/>
          <w:sz w:val="26"/>
          <w:szCs w:val="26"/>
          <w:lang w:val="en-US"/>
        </w:rPr>
        <w:t xml:space="preserve">e identified three packages in R programming language for this review, </w:t>
      </w:r>
      <w:proofErr w:type="spellStart"/>
      <w:r w:rsidR="004C4471">
        <w:rPr>
          <w:rFonts w:ascii="Helvetica Neue" w:hAnsi="Helvetica Neue" w:cs="Helvetica Neue"/>
          <w:i/>
          <w:iCs/>
          <w:color w:val="000000"/>
          <w:sz w:val="26"/>
          <w:szCs w:val="26"/>
          <w:lang w:val="en-US"/>
        </w:rPr>
        <w:t>ipw</w:t>
      </w:r>
      <w:proofErr w:type="spellEnd"/>
      <w:r w:rsidR="004C4471">
        <w:rPr>
          <w:rFonts w:ascii="Helvetica Neue" w:hAnsi="Helvetica Neue" w:cs="Helvetica Neue"/>
          <w:i/>
          <w:iCs/>
          <w:color w:val="000000"/>
          <w:sz w:val="26"/>
          <w:szCs w:val="26"/>
          <w:lang w:val="en-US"/>
        </w:rPr>
        <w:t xml:space="preserve">, </w:t>
      </w:r>
      <w:proofErr w:type="spellStart"/>
      <w:r w:rsidR="004C4471">
        <w:rPr>
          <w:rFonts w:ascii="Helvetica Neue" w:hAnsi="Helvetica Neue" w:cs="Helvetica Neue"/>
          <w:i/>
          <w:iCs/>
          <w:color w:val="000000"/>
          <w:sz w:val="26"/>
          <w:szCs w:val="26"/>
          <w:lang w:val="en-US"/>
        </w:rPr>
        <w:t>gfoRumla</w:t>
      </w:r>
      <w:proofErr w:type="spellEnd"/>
      <w:r w:rsidR="004C4471">
        <w:rPr>
          <w:rFonts w:ascii="Helvetica Neue" w:hAnsi="Helvetica Neue" w:cs="Helvetica Neue"/>
          <w:i/>
          <w:iCs/>
          <w:color w:val="000000"/>
          <w:sz w:val="26"/>
          <w:szCs w:val="26"/>
          <w:lang w:val="en-US"/>
        </w:rPr>
        <w:t>,</w:t>
      </w:r>
      <w:r w:rsidR="004C4471">
        <w:rPr>
          <w:rFonts w:ascii="Helvetica Neue" w:hAnsi="Helvetica Neue" w:cs="Helvetica Neue"/>
          <w:color w:val="000000"/>
          <w:sz w:val="26"/>
          <w:szCs w:val="26"/>
          <w:lang w:val="en-US"/>
        </w:rPr>
        <w:t> and </w:t>
      </w:r>
      <w:proofErr w:type="spellStart"/>
      <w:r w:rsidR="004C4471">
        <w:rPr>
          <w:rFonts w:ascii="Helvetica Neue" w:hAnsi="Helvetica Neue" w:cs="Helvetica Neue"/>
          <w:i/>
          <w:iCs/>
          <w:color w:val="000000"/>
          <w:sz w:val="26"/>
          <w:szCs w:val="26"/>
          <w:lang w:val="en-US"/>
        </w:rPr>
        <w:t>ltmle</w:t>
      </w:r>
      <w:proofErr w:type="spellEnd"/>
      <w:r w:rsidR="004C4471">
        <w:rPr>
          <w:rFonts w:ascii="Helvetica Neue" w:hAnsi="Helvetica Neue" w:cs="Helvetica Neue"/>
          <w:color w:val="000000"/>
          <w:sz w:val="26"/>
          <w:szCs w:val="26"/>
          <w:lang w:val="en-US"/>
        </w:rPr>
        <w:t xml:space="preserve">. </w:t>
      </w:r>
      <w:r w:rsidR="004C4471">
        <w:rPr>
          <w:rFonts w:ascii="Helvetica Neue" w:hAnsi="Helvetica Neue" w:cs="Helvetica Neue"/>
          <w:color w:val="000000"/>
          <w:sz w:val="26"/>
          <w:szCs w:val="26"/>
          <w:lang w:val="en-US"/>
        </w:rPr>
        <w:t>For this review, we simulated three two-visit time-dependent treatment data sets with a continuous outcome, a binary outcome, and a continuous outcome with right censoring.</w:t>
      </w:r>
      <w:r w:rsidR="004C4471">
        <w:rPr>
          <w:rFonts w:ascii="Helvetica Neue" w:hAnsi="Helvetica Neue" w:cs="Helvetica Neue"/>
          <w:color w:val="000000"/>
          <w:sz w:val="26"/>
          <w:szCs w:val="26"/>
          <w:lang w:val="en-US"/>
        </w:rPr>
        <w:t xml:space="preserve"> </w:t>
      </w:r>
      <w:r w:rsidR="004C4471">
        <w:rPr>
          <w:rFonts w:ascii="Helvetica Neue" w:hAnsi="Helvetica Neue" w:cs="Helvetica Neue"/>
          <w:color w:val="000000"/>
          <w:sz w:val="26"/>
          <w:szCs w:val="26"/>
          <w:lang w:val="en-US"/>
        </w:rPr>
        <w:t>All three packages were applied to the three simulated data sets to estimate the average treatment effect, and key features of each package were assessed.</w:t>
      </w:r>
      <w:r w:rsidR="004C4471" w:rsidRPr="004C4471">
        <w:rPr>
          <w:rFonts w:ascii="Times New Roman" w:hAnsi="Times New Roman" w:cs="Times New Roman"/>
          <w:lang w:val="en-CA"/>
        </w:rPr>
        <w:t xml:space="preserve"> </w:t>
      </w:r>
      <w:r w:rsidR="004C4471" w:rsidRPr="00427CA5">
        <w:rPr>
          <w:rFonts w:ascii="Times New Roman" w:hAnsi="Times New Roman" w:cs="Times New Roman"/>
          <w:lang w:val="en-CA"/>
        </w:rPr>
        <w:t>We focus</w:t>
      </w:r>
      <w:r w:rsidR="004C4471">
        <w:rPr>
          <w:rFonts w:ascii="Times New Roman" w:hAnsi="Times New Roman" w:cs="Times New Roman"/>
          <w:lang w:val="en-CA"/>
        </w:rPr>
        <w:t>ed</w:t>
      </w:r>
      <w:r w:rsidR="004C4471" w:rsidRPr="00427CA5">
        <w:rPr>
          <w:rFonts w:ascii="Times New Roman" w:hAnsi="Times New Roman" w:cs="Times New Roman"/>
          <w:lang w:val="en-CA"/>
        </w:rPr>
        <w:t xml:space="preserve"> specifically on </w:t>
      </w:r>
      <w:proofErr w:type="spellStart"/>
      <w:r w:rsidR="004C4471" w:rsidRPr="00427CA5">
        <w:rPr>
          <w:rFonts w:ascii="Times New Roman" w:hAnsi="Times New Roman" w:cs="Times New Roman"/>
          <w:lang w:val="en-CA"/>
        </w:rPr>
        <w:t>i</w:t>
      </w:r>
      <w:proofErr w:type="spellEnd"/>
      <w:r w:rsidR="004C4471" w:rsidRPr="00427CA5">
        <w:rPr>
          <w:rFonts w:ascii="Times New Roman" w:hAnsi="Times New Roman" w:cs="Times New Roman"/>
          <w:lang w:val="en-CA"/>
        </w:rPr>
        <w:t xml:space="preserve">) required input data format, ii) </w:t>
      </w:r>
      <w:r w:rsidR="004C4471">
        <w:rPr>
          <w:rFonts w:ascii="Times New Roman" w:hAnsi="Times New Roman" w:cs="Times New Roman"/>
          <w:lang w:val="en-CA"/>
        </w:rPr>
        <w:t>statistical</w:t>
      </w:r>
      <w:r w:rsidR="004C4471" w:rsidRPr="00427CA5">
        <w:rPr>
          <w:rFonts w:ascii="Times New Roman" w:hAnsi="Times New Roman" w:cs="Times New Roman"/>
          <w:lang w:val="en-CA"/>
        </w:rPr>
        <w:t xml:space="preserve"> outputs, </w:t>
      </w:r>
      <w:r w:rsidR="004C4471">
        <w:rPr>
          <w:rFonts w:ascii="Times New Roman" w:hAnsi="Times New Roman" w:cs="Times New Roman"/>
          <w:lang w:val="en-CA"/>
        </w:rPr>
        <w:t>iii)</w:t>
      </w:r>
      <w:r w:rsidR="004C4471" w:rsidRPr="00427CA5">
        <w:rPr>
          <w:rFonts w:ascii="Times New Roman" w:hAnsi="Times New Roman" w:cs="Times New Roman"/>
          <w:lang w:val="en-CA"/>
        </w:rPr>
        <w:t xml:space="preserve"> accommodated models and data.</w:t>
      </w:r>
      <w:r w:rsidR="004C4471">
        <w:rPr>
          <w:rFonts w:ascii="Times New Roman" w:hAnsi="Times New Roman" w:cs="Times New Roman"/>
          <w:lang w:val="en-CA"/>
        </w:rPr>
        <w:t xml:space="preserve"> </w:t>
      </w:r>
      <w:r w:rsidR="004C4471">
        <w:rPr>
          <w:rFonts w:ascii="Helvetica Neue" w:hAnsi="Helvetica Neue" w:cs="Helvetica Neue"/>
          <w:color w:val="000000"/>
          <w:sz w:val="26"/>
          <w:szCs w:val="26"/>
          <w:lang w:val="en-US"/>
        </w:rPr>
        <w:t xml:space="preserve">We provided suggestions and comments on the </w:t>
      </w:r>
      <w:r w:rsidR="004C4471">
        <w:rPr>
          <w:rFonts w:ascii="Helvetica Neue" w:hAnsi="Helvetica Neue" w:cs="Helvetica Neue"/>
          <w:color w:val="000000"/>
          <w:sz w:val="26"/>
          <w:szCs w:val="26"/>
          <w:lang w:val="en-US"/>
        </w:rPr>
        <w:lastRenderedPageBreak/>
        <w:t>implementation of each package, and general recommendations for software development of advanced statistical methods.</w:t>
      </w:r>
    </w:p>
    <w:p w14:paraId="1B8223C4" w14:textId="77777777" w:rsidR="004C4471" w:rsidRDefault="004C4471" w:rsidP="004C4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35BE21" w14:textId="17CBCBE9" w:rsidR="00C94D10" w:rsidRPr="00427CA5" w:rsidRDefault="00C94D10" w:rsidP="00900477">
      <w:pPr>
        <w:rPr>
          <w:rFonts w:ascii="Times New Roman" w:hAnsi="Times New Roman" w:cs="Times New Roman"/>
          <w:lang w:val="en-CA"/>
        </w:rPr>
      </w:pPr>
    </w:p>
    <w:p w14:paraId="005A6DE9" w14:textId="283722F7" w:rsidR="00C94D10" w:rsidRPr="00427CA5" w:rsidRDefault="00C94D10" w:rsidP="00900477">
      <w:pPr>
        <w:rPr>
          <w:rFonts w:ascii="Times New Roman" w:hAnsi="Times New Roman" w:cs="Times New Roman"/>
          <w:lang w:val="en-CA"/>
        </w:rPr>
      </w:pPr>
    </w:p>
    <w:p w14:paraId="1AA7A492" w14:textId="77777777" w:rsidR="00C94D10" w:rsidRPr="00427CA5" w:rsidRDefault="00C94D10" w:rsidP="00C94D10">
      <w:pPr>
        <w:rPr>
          <w:rFonts w:ascii="Times New Roman" w:hAnsi="Times New Roman" w:cs="Times New Roman"/>
          <w:lang w:val="en-CA"/>
        </w:rPr>
      </w:pPr>
    </w:p>
    <w:p w14:paraId="2C613794" w14:textId="77777777" w:rsidR="00C94D10" w:rsidRPr="00427CA5" w:rsidRDefault="00C94D10" w:rsidP="00C94D10">
      <w:pPr>
        <w:rPr>
          <w:rFonts w:ascii="Times New Roman" w:hAnsi="Times New Roman" w:cs="Times New Roman"/>
          <w:lang w:val="en-CA"/>
        </w:rPr>
      </w:pPr>
      <w:r w:rsidRPr="00427CA5">
        <w:rPr>
          <w:rFonts w:ascii="Times New Roman" w:hAnsi="Times New Roman" w:cs="Times New Roman"/>
          <w:lang w:val="en-CA"/>
        </w:rPr>
        <w:t>Advance causal inference analysis in R: A software Review</w:t>
      </w:r>
    </w:p>
    <w:p w14:paraId="7898F6E9" w14:textId="6E6A14EE" w:rsidR="00A00778" w:rsidRPr="00427CA5" w:rsidRDefault="00C94D10" w:rsidP="00900477">
      <w:pPr>
        <w:rPr>
          <w:rFonts w:ascii="Times New Roman" w:hAnsi="Times New Roman" w:cs="Times New Roman"/>
          <w:lang w:val="en-CA"/>
        </w:rPr>
      </w:pPr>
      <w:r w:rsidRPr="00427CA5">
        <w:rPr>
          <w:rFonts w:ascii="Times New Roman" w:hAnsi="Times New Roman" w:cs="Times New Roman"/>
          <w:lang w:val="en-CA"/>
        </w:rPr>
        <w:t xml:space="preserve">Estimation of causal effects using observational data continues to grow in popularity in many fields. In recent years, advanced causal estimation methods such as the targeted maximum likelihood estimation, have been developed to handle complex study design and data. However, these newer methods have been out of reach for practitioners due to their complexity and the difficulty in implementation. In this project, the student and supervisor will complete a review of three statistical software packages for implementing advanced causal inference methods in R programming language: </w:t>
      </w:r>
      <w:proofErr w:type="spellStart"/>
      <w:r w:rsidRPr="00427CA5">
        <w:rPr>
          <w:rFonts w:ascii="Times New Roman" w:hAnsi="Times New Roman" w:cs="Times New Roman"/>
          <w:lang w:val="en-CA"/>
        </w:rPr>
        <w:t>tmle</w:t>
      </w:r>
      <w:proofErr w:type="spellEnd"/>
      <w:r w:rsidRPr="00427CA5">
        <w:rPr>
          <w:rFonts w:ascii="Times New Roman" w:hAnsi="Times New Roman" w:cs="Times New Roman"/>
          <w:lang w:val="en-CA"/>
        </w:rPr>
        <w:t xml:space="preserve">, </w:t>
      </w:r>
      <w:proofErr w:type="spellStart"/>
      <w:r w:rsidRPr="00427CA5">
        <w:rPr>
          <w:rFonts w:ascii="Times New Roman" w:hAnsi="Times New Roman" w:cs="Times New Roman"/>
          <w:lang w:val="en-CA"/>
        </w:rPr>
        <w:t>ltmle</w:t>
      </w:r>
      <w:proofErr w:type="spellEnd"/>
      <w:r w:rsidRPr="00427CA5">
        <w:rPr>
          <w:rFonts w:ascii="Times New Roman" w:hAnsi="Times New Roman" w:cs="Times New Roman"/>
          <w:lang w:val="en-CA"/>
        </w:rPr>
        <w:t xml:space="preserve">, and </w:t>
      </w:r>
      <w:proofErr w:type="spellStart"/>
      <w:r w:rsidRPr="00427CA5">
        <w:rPr>
          <w:rFonts w:ascii="Times New Roman" w:hAnsi="Times New Roman" w:cs="Times New Roman"/>
          <w:lang w:val="en-CA"/>
        </w:rPr>
        <w:t>gfoRmula</w:t>
      </w:r>
      <w:proofErr w:type="spellEnd"/>
      <w:r w:rsidRPr="00427CA5">
        <w:rPr>
          <w:rFonts w:ascii="Times New Roman" w:hAnsi="Times New Roman" w:cs="Times New Roman"/>
          <w:lang w:val="en-CA"/>
        </w:rPr>
        <w:t xml:space="preserve">. We will apply each package to a pediatric rheumatology data and review key features of each package. </w:t>
      </w:r>
      <w:bookmarkStart w:id="10" w:name="OLE_LINK1"/>
      <w:r w:rsidRPr="00427CA5">
        <w:rPr>
          <w:rFonts w:ascii="Times New Roman" w:hAnsi="Times New Roman" w:cs="Times New Roman"/>
          <w:lang w:val="en-CA"/>
        </w:rPr>
        <w:t xml:space="preserve">We will focus specifically on </w:t>
      </w:r>
      <w:proofErr w:type="spellStart"/>
      <w:r w:rsidRPr="00427CA5">
        <w:rPr>
          <w:rFonts w:ascii="Times New Roman" w:hAnsi="Times New Roman" w:cs="Times New Roman"/>
          <w:lang w:val="en-CA"/>
        </w:rPr>
        <w:t>i</w:t>
      </w:r>
      <w:proofErr w:type="spellEnd"/>
      <w:r w:rsidRPr="00427CA5">
        <w:rPr>
          <w:rFonts w:ascii="Times New Roman" w:hAnsi="Times New Roman" w:cs="Times New Roman"/>
          <w:lang w:val="en-CA"/>
        </w:rPr>
        <w:t xml:space="preserve">) support references and tutorial papers, ii) required input data format, iii) numeric and graphic outputs, iv) model diagnostic and fitting features, and (v) a list of accommodated statistical models and data. </w:t>
      </w:r>
      <w:bookmarkEnd w:id="10"/>
      <w:r w:rsidRPr="00427CA5">
        <w:rPr>
          <w:rFonts w:ascii="Times New Roman" w:hAnsi="Times New Roman" w:cs="Times New Roman"/>
          <w:lang w:val="en-CA"/>
        </w:rPr>
        <w:t>Working together with the supervisor, the student will draft a report documenting the review results and provide recommendations to guide practitioners in choosing an appropriate package based on the planned causal analysis.</w:t>
      </w:r>
    </w:p>
    <w:sectPr w:rsidR="00A00778" w:rsidRPr="00427CA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tong Lu" w:date="2022-07-26T22:14:00Z" w:initials="YL">
    <w:p w14:paraId="51BB88FB" w14:textId="77777777" w:rsidR="005E33C4" w:rsidRDefault="006B0456" w:rsidP="002A0BD5">
      <w:r>
        <w:rPr>
          <w:rStyle w:val="CommentReference"/>
        </w:rPr>
        <w:annotationRef/>
      </w:r>
      <w:r w:rsidR="005E33C4">
        <w:rPr>
          <w:sz w:val="20"/>
          <w:szCs w:val="20"/>
        </w:rPr>
        <w:t>Increasingly common to design comparative design study using observational data</w:t>
      </w:r>
      <w:r w:rsidR="005E33C4">
        <w:rPr>
          <w:sz w:val="20"/>
          <w:szCs w:val="20"/>
        </w:rPr>
        <w:cr/>
      </w:r>
      <w:r w:rsidR="005E33C4">
        <w:rPr>
          <w:sz w:val="20"/>
          <w:szCs w:val="20"/>
        </w:rPr>
        <w:cr/>
        <w:t>Reword to highlight that people are using observational design more to access time dependent data</w:t>
      </w:r>
      <w:r w:rsidR="005E33C4">
        <w:rPr>
          <w:sz w:val="20"/>
          <w:szCs w:val="20"/>
        </w:rPr>
        <w:cr/>
      </w:r>
      <w:r w:rsidR="005E33C4">
        <w:rPr>
          <w:sz w:val="20"/>
          <w:szCs w:val="20"/>
        </w:rPr>
        <w:cr/>
        <w:t>People are increasingly use observational design to achieve estimate/analyze time-dependent causal design.</w:t>
      </w:r>
      <w:r w:rsidR="005E33C4">
        <w:rPr>
          <w:sz w:val="20"/>
          <w:szCs w:val="20"/>
        </w:rPr>
        <w:cr/>
      </w:r>
      <w:r w:rsidR="005E33C4">
        <w:rPr>
          <w:sz w:val="20"/>
          <w:szCs w:val="20"/>
        </w:rPr>
        <w:cr/>
        <w:t xml:space="preserve">Reason: more longitudinal observational data available —&gt; popularity of observational design </w:t>
      </w:r>
      <w:r w:rsidR="005E33C4">
        <w:rPr>
          <w:sz w:val="20"/>
          <w:szCs w:val="20"/>
        </w:rPr>
        <w:cr/>
      </w:r>
      <w:r w:rsidR="005E33C4">
        <w:rPr>
          <w:sz w:val="20"/>
          <w:szCs w:val="20"/>
        </w:rPr>
        <w:cr/>
      </w:r>
      <w:r w:rsidR="005E33C4">
        <w:rPr>
          <w:b/>
          <w:bCs/>
          <w:sz w:val="20"/>
          <w:szCs w:val="20"/>
        </w:rPr>
        <w:t>Start with the reason</w:t>
      </w:r>
      <w:r w:rsidR="005E33C4">
        <w:rPr>
          <w:sz w:val="20"/>
          <w:szCs w:val="20"/>
        </w:rPr>
        <w:cr/>
      </w:r>
      <w:r w:rsidR="005E33C4">
        <w:rPr>
          <w:sz w:val="20"/>
          <w:szCs w:val="20"/>
        </w:rPr>
        <w:cr/>
        <w:t>It’s increasingly common to design observational studies (cheaper and faster) to estimate causal effect. It’s an efficient and viable design over traditional RCT to access long term efficacy and safety.</w:t>
      </w:r>
      <w:r w:rsidR="005E33C4">
        <w:rPr>
          <w:sz w:val="20"/>
          <w:szCs w:val="20"/>
        </w:rPr>
        <w:cr/>
      </w:r>
      <w:r w:rsidR="005E33C4">
        <w:rPr>
          <w:sz w:val="20"/>
          <w:szCs w:val="20"/>
        </w:rPr>
        <w:cr/>
      </w:r>
    </w:p>
  </w:comment>
  <w:comment w:id="1" w:author="Yutong Lu" w:date="2022-07-26T22:23:00Z" w:initials="YL">
    <w:p w14:paraId="1B795B8E" w14:textId="4ECFD5E5" w:rsidR="00935F82" w:rsidRDefault="00935F82" w:rsidP="00A361EB">
      <w:r>
        <w:rPr>
          <w:rStyle w:val="CommentReference"/>
        </w:rPr>
        <w:annotationRef/>
      </w:r>
      <w:r>
        <w:rPr>
          <w:sz w:val="20"/>
          <w:szCs w:val="20"/>
        </w:rPr>
        <w:t>Well-developed and well-documented statistical software has been thought to reduce the barrier in the use of statistical methods in medical and public health research.</w:t>
      </w:r>
    </w:p>
    <w:p w14:paraId="5AA912AA" w14:textId="77777777" w:rsidR="00935F82" w:rsidRDefault="00935F82" w:rsidP="00A361EB">
      <w:r>
        <w:rPr>
          <w:sz w:val="20"/>
          <w:szCs w:val="20"/>
        </w:rPr>
        <w:t>(</w:t>
      </w:r>
      <w:hyperlink r:id="rId1" w:history="1">
        <w:r w:rsidRPr="00A361EB">
          <w:rPr>
            <w:rStyle w:val="Hyperlink"/>
            <w:sz w:val="20"/>
            <w:szCs w:val="20"/>
          </w:rPr>
          <w:t>https://onlinelibrary.wiley.com/doi/abs/10.1002/sim.6633</w:t>
        </w:r>
      </w:hyperlink>
      <w:r>
        <w:rPr>
          <w:sz w:val="20"/>
          <w:szCs w:val="20"/>
        </w:rPr>
        <w:t>)</w:t>
      </w:r>
    </w:p>
  </w:comment>
  <w:comment w:id="2" w:author="Yutong Lu" w:date="2022-07-26T22:33:00Z" w:initials="YL">
    <w:p w14:paraId="4F31F388" w14:textId="77777777" w:rsidR="005E33C4" w:rsidRDefault="00F52FCF" w:rsidP="00EE05AC">
      <w:r>
        <w:rPr>
          <w:rStyle w:val="CommentReference"/>
        </w:rPr>
        <w:annotationRef/>
      </w:r>
      <w:r w:rsidR="005E33C4">
        <w:rPr>
          <w:sz w:val="20"/>
          <w:szCs w:val="20"/>
        </w:rPr>
        <w:t>conduct a software review for time-dependent causal inference methods, marginal structure models, g-computation and longitudinal targeted maximum likelihood estimation.</w:t>
      </w:r>
      <w:r w:rsidR="005E33C4">
        <w:rPr>
          <w:sz w:val="20"/>
          <w:szCs w:val="20"/>
        </w:rPr>
        <w:cr/>
      </w:r>
      <w:r w:rsidR="005E33C4">
        <w:rPr>
          <w:sz w:val="20"/>
          <w:szCs w:val="20"/>
        </w:rPr>
        <w:cr/>
        <w:t xml:space="preserve">We identified three packages in R programming language for this review, </w:t>
      </w:r>
      <w:r w:rsidR="005E33C4">
        <w:rPr>
          <w:i/>
          <w:iCs/>
          <w:sz w:val="20"/>
          <w:szCs w:val="20"/>
        </w:rPr>
        <w:t>ipw, gfoRumla,</w:t>
      </w:r>
      <w:r w:rsidR="005E33C4">
        <w:rPr>
          <w:sz w:val="20"/>
          <w:szCs w:val="20"/>
        </w:rPr>
        <w:t> and </w:t>
      </w:r>
      <w:r w:rsidR="005E33C4">
        <w:rPr>
          <w:i/>
          <w:iCs/>
          <w:sz w:val="20"/>
          <w:szCs w:val="20"/>
        </w:rPr>
        <w:t>ltmle</w:t>
      </w:r>
      <w:r w:rsidR="005E33C4">
        <w:rPr>
          <w:sz w:val="20"/>
          <w:szCs w:val="20"/>
        </w:rPr>
        <w:t xml:space="preserve"> .</w:t>
      </w:r>
    </w:p>
  </w:comment>
  <w:comment w:id="3" w:author="Yutong Lu" w:date="2022-07-26T22:30:00Z" w:initials="YL">
    <w:p w14:paraId="5550FE38" w14:textId="6791AAE9" w:rsidR="00F52FCF" w:rsidRDefault="00F52FCF" w:rsidP="004F0221">
      <w:r>
        <w:rPr>
          <w:rStyle w:val="CommentReference"/>
        </w:rPr>
        <w:annotationRef/>
      </w:r>
      <w:r>
        <w:rPr>
          <w:sz w:val="20"/>
          <w:szCs w:val="20"/>
        </w:rPr>
        <w:t>Longitudinal causal inference with time dependent treatment</w:t>
      </w:r>
    </w:p>
  </w:comment>
  <w:comment w:id="4" w:author="Yutong Lu" w:date="2022-07-26T22:36:00Z" w:initials="YL">
    <w:p w14:paraId="0A389E43" w14:textId="77777777" w:rsidR="00D21970" w:rsidRDefault="00D21970" w:rsidP="005E5C93">
      <w:r>
        <w:rPr>
          <w:rStyle w:val="CommentReference"/>
        </w:rPr>
        <w:annotationRef/>
      </w:r>
      <w:r>
        <w:rPr>
          <w:sz w:val="20"/>
          <w:szCs w:val="20"/>
        </w:rPr>
        <w:t>Remove this line</w:t>
      </w:r>
    </w:p>
  </w:comment>
  <w:comment w:id="5" w:author="Yutong Lu" w:date="2022-07-26T22:38:00Z" w:initials="YL">
    <w:p w14:paraId="655E52D9" w14:textId="77777777" w:rsidR="002C6B37" w:rsidRDefault="00D21970" w:rsidP="00912481">
      <w:r>
        <w:rPr>
          <w:rStyle w:val="CommentReference"/>
        </w:rPr>
        <w:annotationRef/>
      </w:r>
      <w:r w:rsidR="002C6B37">
        <w:rPr>
          <w:sz w:val="20"/>
          <w:szCs w:val="20"/>
        </w:rPr>
        <w:t>For this review, we simulated three (two-visit) time-dependent treatment data sets with a continuous outcome, a binary outcome, and a continuous outcome with right censoring.</w:t>
      </w:r>
    </w:p>
  </w:comment>
  <w:comment w:id="6" w:author="Yutong Lu" w:date="2022-07-26T22:45:00Z" w:initials="YL">
    <w:p w14:paraId="660DA84B" w14:textId="77777777" w:rsidR="00032144" w:rsidRDefault="00032144" w:rsidP="0086612E">
      <w:r>
        <w:rPr>
          <w:rStyle w:val="CommentReference"/>
        </w:rPr>
        <w:annotationRef/>
      </w:r>
      <w:r>
        <w:rPr>
          <w:sz w:val="20"/>
          <w:szCs w:val="20"/>
        </w:rPr>
        <w:t>All three packages were applied to the three simulated data sets to estimate the average treatment effect, and key features of each package were assessed.</w:t>
      </w:r>
    </w:p>
  </w:comment>
  <w:comment w:id="7" w:author="Yutong Lu" w:date="2022-07-26T22:47:00Z" w:initials="YL">
    <w:p w14:paraId="61293430" w14:textId="59F5F92A" w:rsidR="00032144" w:rsidRDefault="00032144" w:rsidP="00A5364F">
      <w:r>
        <w:rPr>
          <w:rStyle w:val="CommentReference"/>
        </w:rPr>
        <w:annotationRef/>
      </w:r>
      <w:r>
        <w:rPr>
          <w:sz w:val="20"/>
          <w:szCs w:val="20"/>
        </w:rPr>
        <w:t>Remove this line.</w:t>
      </w:r>
    </w:p>
  </w:comment>
  <w:comment w:id="8" w:author="Yutong Lu" w:date="2022-07-26T22:51:00Z" w:initials="YL">
    <w:p w14:paraId="36EE00FE" w14:textId="77777777" w:rsidR="00706D9F" w:rsidRDefault="00706D9F" w:rsidP="00A34384">
      <w:r>
        <w:rPr>
          <w:rStyle w:val="CommentReference"/>
        </w:rPr>
        <w:annotationRef/>
      </w:r>
      <w:r>
        <w:rPr>
          <w:sz w:val="20"/>
          <w:szCs w:val="20"/>
        </w:rPr>
        <w:t>Remove this line.</w:t>
      </w:r>
    </w:p>
  </w:comment>
  <w:comment w:id="9" w:author="Yutong Lu" w:date="2022-07-26T22:59:00Z" w:initials="YL">
    <w:p w14:paraId="11FE0D52" w14:textId="77777777" w:rsidR="006A0B4F" w:rsidRDefault="006A0B4F" w:rsidP="00EB1544">
      <w:r>
        <w:rPr>
          <w:rStyle w:val="CommentReference"/>
        </w:rPr>
        <w:annotationRef/>
      </w:r>
      <w:r>
        <w:rPr>
          <w:sz w:val="20"/>
          <w:szCs w:val="20"/>
        </w:rPr>
        <w:t>We provided suggestions and comments on the implementation of each package, and general recommendations for software development of advanced statistical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BB88FB" w15:done="0"/>
  <w15:commentEx w15:paraId="5AA912AA" w15:done="0"/>
  <w15:commentEx w15:paraId="4F31F388" w15:done="0"/>
  <w15:commentEx w15:paraId="5550FE38" w15:done="0"/>
  <w15:commentEx w15:paraId="0A389E43" w15:done="0"/>
  <w15:commentEx w15:paraId="655E52D9" w15:done="0"/>
  <w15:commentEx w15:paraId="660DA84B" w15:done="0"/>
  <w15:commentEx w15:paraId="61293430" w15:done="0"/>
  <w15:commentEx w15:paraId="36EE00FE" w15:done="0"/>
  <w15:commentEx w15:paraId="11FE0D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E5B6" w16cex:dateUtc="2022-07-26T14:14:00Z"/>
  <w16cex:commentExtensible w16cex:durableId="268AE7DF" w16cex:dateUtc="2022-07-26T14:23:00Z"/>
  <w16cex:commentExtensible w16cex:durableId="268AEA42" w16cex:dateUtc="2022-07-26T14:33:00Z"/>
  <w16cex:commentExtensible w16cex:durableId="268AE98C" w16cex:dateUtc="2022-07-26T14:30:00Z"/>
  <w16cex:commentExtensible w16cex:durableId="268AEAF7" w16cex:dateUtc="2022-07-26T14:36:00Z"/>
  <w16cex:commentExtensible w16cex:durableId="268AEB51" w16cex:dateUtc="2022-07-26T14:38:00Z"/>
  <w16cex:commentExtensible w16cex:durableId="268AECF3" w16cex:dateUtc="2022-07-26T14:45:00Z"/>
  <w16cex:commentExtensible w16cex:durableId="268AED8D" w16cex:dateUtc="2022-07-26T14:47:00Z"/>
  <w16cex:commentExtensible w16cex:durableId="268AEE80" w16cex:dateUtc="2022-07-26T14:51:00Z"/>
  <w16cex:commentExtensible w16cex:durableId="268AF039" w16cex:dateUtc="2022-07-26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BB88FB" w16cid:durableId="268AE5B6"/>
  <w16cid:commentId w16cid:paraId="5AA912AA" w16cid:durableId="268AE7DF"/>
  <w16cid:commentId w16cid:paraId="4F31F388" w16cid:durableId="268AEA42"/>
  <w16cid:commentId w16cid:paraId="5550FE38" w16cid:durableId="268AE98C"/>
  <w16cid:commentId w16cid:paraId="0A389E43" w16cid:durableId="268AEAF7"/>
  <w16cid:commentId w16cid:paraId="655E52D9" w16cid:durableId="268AEB51"/>
  <w16cid:commentId w16cid:paraId="660DA84B" w16cid:durableId="268AECF3"/>
  <w16cid:commentId w16cid:paraId="61293430" w16cid:durableId="268AED8D"/>
  <w16cid:commentId w16cid:paraId="36EE00FE" w16cid:durableId="268AEE80"/>
  <w16cid:commentId w16cid:paraId="11FE0D52" w16cid:durableId="268AF0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55AE9"/>
    <w:multiLevelType w:val="multilevel"/>
    <w:tmpl w:val="EEC6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4036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tong Lu">
    <w15:presenceInfo w15:providerId="AD" w15:userId="S::lorraine.lu@mail.utoronto.ca::ef519219-e0b2-4522-9f81-544375c7ea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77"/>
    <w:rsid w:val="00001E64"/>
    <w:rsid w:val="00022D73"/>
    <w:rsid w:val="00023101"/>
    <w:rsid w:val="00032144"/>
    <w:rsid w:val="00032A85"/>
    <w:rsid w:val="00040F51"/>
    <w:rsid w:val="000514EC"/>
    <w:rsid w:val="00075375"/>
    <w:rsid w:val="0008148A"/>
    <w:rsid w:val="00095ADD"/>
    <w:rsid w:val="000A66C5"/>
    <w:rsid w:val="000F430B"/>
    <w:rsid w:val="00137A92"/>
    <w:rsid w:val="0015024D"/>
    <w:rsid w:val="00183D72"/>
    <w:rsid w:val="0019295E"/>
    <w:rsid w:val="001D4E9A"/>
    <w:rsid w:val="001E6012"/>
    <w:rsid w:val="00212024"/>
    <w:rsid w:val="0021665F"/>
    <w:rsid w:val="00222786"/>
    <w:rsid w:val="00233BBB"/>
    <w:rsid w:val="00270547"/>
    <w:rsid w:val="002C4A31"/>
    <w:rsid w:val="002C6B37"/>
    <w:rsid w:val="002D5998"/>
    <w:rsid w:val="002E05EA"/>
    <w:rsid w:val="002E15D6"/>
    <w:rsid w:val="002E3722"/>
    <w:rsid w:val="003151D2"/>
    <w:rsid w:val="0032552A"/>
    <w:rsid w:val="00380AAC"/>
    <w:rsid w:val="003E203A"/>
    <w:rsid w:val="003E6046"/>
    <w:rsid w:val="00417E9C"/>
    <w:rsid w:val="00427CA5"/>
    <w:rsid w:val="004531DE"/>
    <w:rsid w:val="004A7F88"/>
    <w:rsid w:val="004B0F27"/>
    <w:rsid w:val="004C4471"/>
    <w:rsid w:val="004C604F"/>
    <w:rsid w:val="005720A2"/>
    <w:rsid w:val="005B2415"/>
    <w:rsid w:val="005E33C4"/>
    <w:rsid w:val="005F2A70"/>
    <w:rsid w:val="00635F5D"/>
    <w:rsid w:val="006A0B4F"/>
    <w:rsid w:val="006A3916"/>
    <w:rsid w:val="006B0456"/>
    <w:rsid w:val="006B2CDB"/>
    <w:rsid w:val="006B7A00"/>
    <w:rsid w:val="006C5BE9"/>
    <w:rsid w:val="006E3394"/>
    <w:rsid w:val="00706D9F"/>
    <w:rsid w:val="00716754"/>
    <w:rsid w:val="00763D34"/>
    <w:rsid w:val="00772031"/>
    <w:rsid w:val="00783EEF"/>
    <w:rsid w:val="007A355D"/>
    <w:rsid w:val="007E16B7"/>
    <w:rsid w:val="007F75BE"/>
    <w:rsid w:val="00816741"/>
    <w:rsid w:val="00843B64"/>
    <w:rsid w:val="00864C53"/>
    <w:rsid w:val="008847D0"/>
    <w:rsid w:val="008C53DA"/>
    <w:rsid w:val="008F6511"/>
    <w:rsid w:val="00900477"/>
    <w:rsid w:val="00935A90"/>
    <w:rsid w:val="00935F82"/>
    <w:rsid w:val="0097054A"/>
    <w:rsid w:val="00975927"/>
    <w:rsid w:val="009F311D"/>
    <w:rsid w:val="00A00778"/>
    <w:rsid w:val="00A2419A"/>
    <w:rsid w:val="00A2696C"/>
    <w:rsid w:val="00A41F80"/>
    <w:rsid w:val="00A70BF6"/>
    <w:rsid w:val="00A82EAF"/>
    <w:rsid w:val="00AC2FE1"/>
    <w:rsid w:val="00B5196D"/>
    <w:rsid w:val="00B64E2D"/>
    <w:rsid w:val="00C23625"/>
    <w:rsid w:val="00C62BEB"/>
    <w:rsid w:val="00C70DD7"/>
    <w:rsid w:val="00C86657"/>
    <w:rsid w:val="00C94D10"/>
    <w:rsid w:val="00CF466F"/>
    <w:rsid w:val="00D21970"/>
    <w:rsid w:val="00D828D4"/>
    <w:rsid w:val="00D92ACD"/>
    <w:rsid w:val="00DA0113"/>
    <w:rsid w:val="00DA5087"/>
    <w:rsid w:val="00DB45C0"/>
    <w:rsid w:val="00E25651"/>
    <w:rsid w:val="00F52FC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425337"/>
  <w15:chartTrackingRefBased/>
  <w15:docId w15:val="{E4D435BF-B4ED-914A-8CB7-0A8E71BF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77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27CA5"/>
    <w:rPr>
      <w:i/>
      <w:iCs/>
    </w:rPr>
  </w:style>
  <w:style w:type="character" w:styleId="CommentReference">
    <w:name w:val="annotation reference"/>
    <w:basedOn w:val="DefaultParagraphFont"/>
    <w:uiPriority w:val="99"/>
    <w:semiHidden/>
    <w:unhideWhenUsed/>
    <w:rsid w:val="006B0456"/>
    <w:rPr>
      <w:sz w:val="16"/>
      <w:szCs w:val="16"/>
    </w:rPr>
  </w:style>
  <w:style w:type="paragraph" w:styleId="CommentText">
    <w:name w:val="annotation text"/>
    <w:basedOn w:val="Normal"/>
    <w:link w:val="CommentTextChar"/>
    <w:uiPriority w:val="99"/>
    <w:semiHidden/>
    <w:unhideWhenUsed/>
    <w:rsid w:val="006B0456"/>
    <w:rPr>
      <w:sz w:val="20"/>
      <w:szCs w:val="20"/>
    </w:rPr>
  </w:style>
  <w:style w:type="character" w:customStyle="1" w:styleId="CommentTextChar">
    <w:name w:val="Comment Text Char"/>
    <w:basedOn w:val="DefaultParagraphFont"/>
    <w:link w:val="CommentText"/>
    <w:uiPriority w:val="99"/>
    <w:semiHidden/>
    <w:rsid w:val="006B0456"/>
    <w:rPr>
      <w:sz w:val="20"/>
      <w:szCs w:val="20"/>
    </w:rPr>
  </w:style>
  <w:style w:type="paragraph" w:styleId="CommentSubject">
    <w:name w:val="annotation subject"/>
    <w:basedOn w:val="CommentText"/>
    <w:next w:val="CommentText"/>
    <w:link w:val="CommentSubjectChar"/>
    <w:uiPriority w:val="99"/>
    <w:semiHidden/>
    <w:unhideWhenUsed/>
    <w:rsid w:val="006B0456"/>
    <w:rPr>
      <w:b/>
      <w:bCs/>
    </w:rPr>
  </w:style>
  <w:style w:type="character" w:customStyle="1" w:styleId="CommentSubjectChar">
    <w:name w:val="Comment Subject Char"/>
    <w:basedOn w:val="CommentTextChar"/>
    <w:link w:val="CommentSubject"/>
    <w:uiPriority w:val="99"/>
    <w:semiHidden/>
    <w:rsid w:val="006B0456"/>
    <w:rPr>
      <w:b/>
      <w:bCs/>
      <w:sz w:val="20"/>
      <w:szCs w:val="20"/>
    </w:rPr>
  </w:style>
  <w:style w:type="character" w:styleId="Hyperlink">
    <w:name w:val="Hyperlink"/>
    <w:basedOn w:val="DefaultParagraphFont"/>
    <w:uiPriority w:val="99"/>
    <w:unhideWhenUsed/>
    <w:rsid w:val="00935F82"/>
    <w:rPr>
      <w:color w:val="0563C1" w:themeColor="hyperlink"/>
      <w:u w:val="single"/>
    </w:rPr>
  </w:style>
  <w:style w:type="character" w:styleId="UnresolvedMention">
    <w:name w:val="Unresolved Mention"/>
    <w:basedOn w:val="DefaultParagraphFont"/>
    <w:uiPriority w:val="99"/>
    <w:semiHidden/>
    <w:unhideWhenUsed/>
    <w:rsid w:val="00935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8513">
      <w:bodyDiv w:val="1"/>
      <w:marLeft w:val="0"/>
      <w:marRight w:val="0"/>
      <w:marTop w:val="0"/>
      <w:marBottom w:val="0"/>
      <w:divBdr>
        <w:top w:val="none" w:sz="0" w:space="0" w:color="auto"/>
        <w:left w:val="none" w:sz="0" w:space="0" w:color="auto"/>
        <w:bottom w:val="none" w:sz="0" w:space="0" w:color="auto"/>
        <w:right w:val="none" w:sz="0" w:space="0" w:color="auto"/>
      </w:divBdr>
    </w:div>
    <w:div w:id="431048393">
      <w:bodyDiv w:val="1"/>
      <w:marLeft w:val="0"/>
      <w:marRight w:val="0"/>
      <w:marTop w:val="0"/>
      <w:marBottom w:val="0"/>
      <w:divBdr>
        <w:top w:val="none" w:sz="0" w:space="0" w:color="auto"/>
        <w:left w:val="none" w:sz="0" w:space="0" w:color="auto"/>
        <w:bottom w:val="none" w:sz="0" w:space="0" w:color="auto"/>
        <w:right w:val="none" w:sz="0" w:space="0" w:color="auto"/>
      </w:divBdr>
    </w:div>
    <w:div w:id="570896778">
      <w:bodyDiv w:val="1"/>
      <w:marLeft w:val="0"/>
      <w:marRight w:val="0"/>
      <w:marTop w:val="0"/>
      <w:marBottom w:val="0"/>
      <w:divBdr>
        <w:top w:val="none" w:sz="0" w:space="0" w:color="auto"/>
        <w:left w:val="none" w:sz="0" w:space="0" w:color="auto"/>
        <w:bottom w:val="none" w:sz="0" w:space="0" w:color="auto"/>
        <w:right w:val="none" w:sz="0" w:space="0" w:color="auto"/>
      </w:divBdr>
      <w:divsChild>
        <w:div w:id="474643589">
          <w:marLeft w:val="0"/>
          <w:marRight w:val="0"/>
          <w:marTop w:val="0"/>
          <w:marBottom w:val="0"/>
          <w:divBdr>
            <w:top w:val="none" w:sz="0" w:space="0" w:color="auto"/>
            <w:left w:val="none" w:sz="0" w:space="0" w:color="auto"/>
            <w:bottom w:val="none" w:sz="0" w:space="0" w:color="auto"/>
            <w:right w:val="none" w:sz="0" w:space="0" w:color="auto"/>
          </w:divBdr>
          <w:divsChild>
            <w:div w:id="998967360">
              <w:marLeft w:val="0"/>
              <w:marRight w:val="0"/>
              <w:marTop w:val="0"/>
              <w:marBottom w:val="0"/>
              <w:divBdr>
                <w:top w:val="none" w:sz="0" w:space="0" w:color="auto"/>
                <w:left w:val="none" w:sz="0" w:space="0" w:color="auto"/>
                <w:bottom w:val="none" w:sz="0" w:space="0" w:color="auto"/>
                <w:right w:val="none" w:sz="0" w:space="0" w:color="auto"/>
              </w:divBdr>
              <w:divsChild>
                <w:div w:id="11430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6034">
      <w:bodyDiv w:val="1"/>
      <w:marLeft w:val="0"/>
      <w:marRight w:val="0"/>
      <w:marTop w:val="0"/>
      <w:marBottom w:val="0"/>
      <w:divBdr>
        <w:top w:val="none" w:sz="0" w:space="0" w:color="auto"/>
        <w:left w:val="none" w:sz="0" w:space="0" w:color="auto"/>
        <w:bottom w:val="none" w:sz="0" w:space="0" w:color="auto"/>
        <w:right w:val="none" w:sz="0" w:space="0" w:color="auto"/>
      </w:divBdr>
      <w:divsChild>
        <w:div w:id="1879004210">
          <w:marLeft w:val="0"/>
          <w:marRight w:val="0"/>
          <w:marTop w:val="0"/>
          <w:marBottom w:val="0"/>
          <w:divBdr>
            <w:top w:val="none" w:sz="0" w:space="0" w:color="auto"/>
            <w:left w:val="none" w:sz="0" w:space="0" w:color="auto"/>
            <w:bottom w:val="none" w:sz="0" w:space="0" w:color="auto"/>
            <w:right w:val="none" w:sz="0" w:space="0" w:color="auto"/>
          </w:divBdr>
          <w:divsChild>
            <w:div w:id="1894655028">
              <w:marLeft w:val="0"/>
              <w:marRight w:val="0"/>
              <w:marTop w:val="0"/>
              <w:marBottom w:val="0"/>
              <w:divBdr>
                <w:top w:val="none" w:sz="0" w:space="0" w:color="auto"/>
                <w:left w:val="none" w:sz="0" w:space="0" w:color="auto"/>
                <w:bottom w:val="none" w:sz="0" w:space="0" w:color="auto"/>
                <w:right w:val="none" w:sz="0" w:space="0" w:color="auto"/>
              </w:divBdr>
              <w:divsChild>
                <w:div w:id="11703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abs/10.1002/sim.6633"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Lu</dc:creator>
  <cp:keywords/>
  <dc:description/>
  <cp:lastModifiedBy>Yutong Lu</cp:lastModifiedBy>
  <cp:revision>3</cp:revision>
  <dcterms:created xsi:type="dcterms:W3CDTF">2022-07-26T14:03:00Z</dcterms:created>
  <dcterms:modified xsi:type="dcterms:W3CDTF">2022-07-26T15:31:00Z</dcterms:modified>
</cp:coreProperties>
</file>