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58" w:tblpY="3103"/>
        <w:tblOverlap w:val="never"/>
        <w:tblW w:w="1066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1"/>
        <w:gridCol w:w="1350"/>
        <w:gridCol w:w="1200"/>
        <w:gridCol w:w="887"/>
        <w:gridCol w:w="1050"/>
        <w:gridCol w:w="1541"/>
        <w:gridCol w:w="1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5000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10000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50000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onsolas" w:hAnsi="Consolas" w:eastAsia="Consolas" w:cs="Consolas"/>
                <w:kern w:val="0"/>
                <w:sz w:val="40"/>
                <w:szCs w:val="40"/>
                <w:shd w:val="clear" w:fill="D4D4D4"/>
                <w:lang w:val="en-US" w:eastAsia="zh-CN" w:bidi="ar"/>
              </w:rPr>
              <w:t>selectionsort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7128ms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40302ms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kern w:val="0"/>
                <w:sz w:val="40"/>
                <w:szCs w:val="40"/>
                <w:shd w:val="clear" w:fill="E8F2FE"/>
                <w:lang w:val="en-US" w:eastAsia="zh-CN" w:bidi="ar"/>
              </w:rPr>
              <w:t>basesort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kern w:val="0"/>
                <w:sz w:val="40"/>
                <w:szCs w:val="40"/>
                <w:shd w:val="clear" w:fill="E8F2FE"/>
                <w:lang w:val="en-US" w:eastAsia="zh-CN" w:bidi="ar"/>
              </w:rPr>
              <w:t>insertsort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109ms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323ms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11155ms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52660ms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kern w:val="0"/>
                <w:sz w:val="40"/>
                <w:szCs w:val="40"/>
                <w:shd w:val="clear" w:fill="E8F2FE"/>
                <w:lang w:val="en-US" w:eastAsia="zh-CN" w:bidi="ar"/>
              </w:rPr>
              <w:t>bubblesort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740ms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24685ms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93526ms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kern w:val="0"/>
                <w:sz w:val="40"/>
                <w:szCs w:val="40"/>
                <w:shd w:val="clear" w:fill="E8F2FE"/>
                <w:lang w:val="en-US" w:eastAsia="zh-CN" w:bidi="ar"/>
              </w:rPr>
              <w:t>bucketsort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54ms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92ms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kern w:val="0"/>
                <w:sz w:val="40"/>
                <w:szCs w:val="40"/>
                <w:shd w:val="clear" w:fill="E8F2FE"/>
                <w:lang w:val="en-US" w:eastAsia="zh-CN" w:bidi="ar"/>
              </w:rPr>
              <w:t>mergesort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95ms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210ms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kern w:val="0"/>
                <w:sz w:val="40"/>
                <w:szCs w:val="40"/>
                <w:shd w:val="clear" w:fill="D4D4D4"/>
                <w:lang w:val="en-US" w:eastAsia="zh-CN" w:bidi="ar"/>
              </w:rPr>
              <w:t>quicksort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65ms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7" w:hRule="atLeast"/>
          <w:tblCellSpacing w:w="15" w:type="dxa"/>
        </w:trPr>
        <w:tc>
          <w:tcPr>
            <w:tcW w:w="32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kern w:val="0"/>
                <w:sz w:val="40"/>
                <w:szCs w:val="40"/>
                <w:shd w:val="clear" w:fill="E8F2FE"/>
                <w:lang w:val="en-US" w:eastAsia="zh-CN" w:bidi="ar"/>
              </w:rPr>
              <w:t>shellsort</w:t>
            </w:r>
          </w:p>
        </w:tc>
        <w:tc>
          <w:tcPr>
            <w:tcW w:w="1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0ms</w:t>
            </w:r>
          </w:p>
        </w:tc>
        <w:tc>
          <w:tcPr>
            <w:tcW w:w="11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4ms</w:t>
            </w:r>
          </w:p>
        </w:tc>
        <w:tc>
          <w:tcPr>
            <w:tcW w:w="8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28ms</w:t>
            </w:r>
          </w:p>
        </w:tc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134ms</w:t>
            </w:r>
          </w:p>
        </w:tc>
        <w:tc>
          <w:tcPr>
            <w:tcW w:w="1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2388ms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13882ms</w:t>
            </w:r>
          </w:p>
        </w:tc>
      </w:tr>
    </w:tbl>
    <w:p/>
    <w:p/>
    <w:p/>
    <w:p/>
    <w:p/>
    <w:p/>
    <w:p/>
    <w:p/>
    <w:p/>
    <w:p/>
    <w:p/>
    <w:p/>
    <w:p>
      <w:r>
        <w:drawing>
          <wp:inline distT="0" distB="0" distL="114300" distR="114300">
            <wp:extent cx="5830570" cy="661035"/>
            <wp:effectExtent l="0" t="0" r="177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3365" cy="640715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696075" cy="483235"/>
            <wp:effectExtent l="0" t="0" r="952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B20DD"/>
    <w:rsid w:val="313B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2019-11-28T09:36:00Z</dcterms:created>
  <dc:creator>戴雨桐</dc:creator>
  <cp:lastModifiedBy>戴雨桐</cp:lastModifiedBy>
  <dcterms:modified xsi:type="dcterms:W3CDTF">2019-11-28T09:42:12Z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