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7BC7" w14:textId="77777777" w:rsidR="00252D33" w:rsidRPr="00252D33" w:rsidRDefault="00252D33" w:rsidP="00252D33">
      <w:pPr>
        <w:rPr>
          <w:b/>
          <w:bCs/>
        </w:rPr>
      </w:pPr>
      <w:r w:rsidRPr="00252D33">
        <w:t>1 Preliminary Study</w:t>
      </w:r>
    </w:p>
    <w:p w14:paraId="756F7547" w14:textId="77777777" w:rsidR="00252D33" w:rsidRPr="00252D33" w:rsidRDefault="00252D33" w:rsidP="00252D33">
      <w:r w:rsidRPr="00252D33">
        <w:t>1 What is the median waiting time of the preliminary run</w:t>
      </w:r>
    </w:p>
    <w:p w14:paraId="4FF32BE3" w14:textId="77777777" w:rsidR="00252D33" w:rsidRPr="00252D33" w:rsidRDefault="00252D33" w:rsidP="00252D33">
      <w:r w:rsidRPr="00252D33">
        <w:t>466s</w:t>
      </w:r>
    </w:p>
    <w:p w14:paraId="3EE7907C" w14:textId="77777777" w:rsidR="00252D33" w:rsidRPr="00252D33" w:rsidRDefault="00252D33" w:rsidP="00252D33">
      <w:r w:rsidRPr="00252D33">
        <w:t>2 What will be the potential impact on the traffic in the city and why</w:t>
      </w:r>
    </w:p>
    <w:p w14:paraId="549EC9E6" w14:textId="77777777" w:rsidR="00252D33" w:rsidRPr="00252D33" w:rsidRDefault="00252D33" w:rsidP="00252D33">
      <w:r w:rsidRPr="00252D33">
        <w:t>初步运行结果显示，DRT 系统一天内</w:t>
      </w:r>
      <w:proofErr w:type="gramStart"/>
      <w:r w:rsidRPr="00252D33">
        <w:t>共服务</w:t>
      </w:r>
      <w:proofErr w:type="gramEnd"/>
      <w:r w:rsidRPr="00252D33">
        <w:t>了 10000 次出行请求，没有出现拒单，说明系统容量充足。车辆总行</w:t>
      </w:r>
      <w:proofErr w:type="gramStart"/>
      <w:r w:rsidRPr="00252D33">
        <w:t>驶</w:t>
      </w:r>
      <w:proofErr w:type="gramEnd"/>
      <w:r w:rsidRPr="00252D33">
        <w:t>距离约为 38,134 km，其中空驶距离约为 2,041 km，空驶比例仅约 5%。这说明车辆调度效率较高，大多数车辆行驶都与乘客服务有关。同时，乘客距离与车辆距离的比值为 2.23，表明系统具有较明显</w:t>
      </w:r>
      <w:proofErr w:type="gramStart"/>
      <w:r w:rsidRPr="00252D33">
        <w:t>的拼车效果</w:t>
      </w:r>
      <w:proofErr w:type="gramEnd"/>
      <w:r w:rsidRPr="00252D33">
        <w:t>，可以在一定程度上减少单人出行造成的交通压力。</w:t>
      </w:r>
    </w:p>
    <w:p w14:paraId="6AB46920" w14:textId="77777777" w:rsidR="00252D33" w:rsidRPr="00252D33" w:rsidRDefault="00252D33" w:rsidP="00252D33">
      <w:r w:rsidRPr="00252D33">
        <w:t>但是，DRT 使用了 300 辆小型车辆，总车辆公里数仍然较高。如果它完全替代传统公交，城市道路上可能会出现更多小型车辆，而不是</w:t>
      </w:r>
      <w:proofErr w:type="gramStart"/>
      <w:r w:rsidRPr="00252D33">
        <w:t>少量大</w:t>
      </w:r>
      <w:proofErr w:type="gramEnd"/>
      <w:r w:rsidRPr="00252D33">
        <w:t>容量公交车。因此，DRT 可能在提高服务灵活性的同时增加道路交通量，尤其是在早晚高峰、上下客点和需求集中区域，可能带来局部拥堵和路边上下客干扰。</w:t>
      </w:r>
    </w:p>
    <w:p w14:paraId="2631D209" w14:textId="77777777" w:rsidR="00252D33" w:rsidRPr="00252D33" w:rsidRDefault="00252D33" w:rsidP="00252D33">
      <w:r w:rsidRPr="00252D33">
        <w:t xml:space="preserve">3 What </w:t>
      </w:r>
      <w:proofErr w:type="gramStart"/>
      <w:r w:rsidRPr="00252D33">
        <w:t>kind</w:t>
      </w:r>
      <w:proofErr w:type="gramEnd"/>
      <w:r w:rsidRPr="00252D33">
        <w:t xml:space="preserve"> of vehicle would you recommend and why</w:t>
      </w:r>
    </w:p>
    <w:p w14:paraId="60535BD7" w14:textId="77777777" w:rsidR="00252D33" w:rsidRPr="00252D33" w:rsidRDefault="00252D33" w:rsidP="00252D33">
      <w:r w:rsidRPr="00252D33">
        <w:t xml:space="preserve">基于 preliminary run，我建议使用 </w:t>
      </w:r>
      <w:r w:rsidRPr="00252D33">
        <w:rPr>
          <w:b/>
          <w:bCs/>
        </w:rPr>
        <w:t>8 座 minivan 或 small shuttle</w:t>
      </w:r>
      <w:r w:rsidRPr="00252D33">
        <w:t>。当前 baseline 使用 300 辆 8 座车，已经能够服务全部 10,000 次出行，拒绝率为 0%，中位等待时间约 7.8 分钟，说明服务质量较好。同时，车辆总行</w:t>
      </w:r>
      <w:proofErr w:type="gramStart"/>
      <w:r w:rsidRPr="00252D33">
        <w:t>驶</w:t>
      </w:r>
      <w:proofErr w:type="gramEnd"/>
      <w:r w:rsidRPr="00252D33">
        <w:t xml:space="preserve">距离约 38,134 km，空驶比例仅约 5%，调度效率较高。8 座车比普通出租车更适合 pooling，可以提高车辆利用率；同时又比大巴或大型 shuttle 更灵活，适合 DRT 的 door-to-door 服务。因此，8 </w:t>
      </w:r>
      <w:proofErr w:type="gramStart"/>
      <w:r w:rsidRPr="00252D33">
        <w:t>座车辆</w:t>
      </w:r>
      <w:proofErr w:type="gramEnd"/>
      <w:r w:rsidRPr="00252D33">
        <w:t>是在服务质量、</w:t>
      </w:r>
      <w:proofErr w:type="gramStart"/>
      <w:r w:rsidRPr="00252D33">
        <w:t>拼车能力</w:t>
      </w:r>
      <w:proofErr w:type="gramEnd"/>
      <w:r w:rsidRPr="00252D33">
        <w:t>和运营灵活性之间较合理的选择。</w:t>
      </w:r>
    </w:p>
    <w:p w14:paraId="78F72643" w14:textId="77777777" w:rsidR="00252D33" w:rsidRPr="00252D33" w:rsidRDefault="00252D33" w:rsidP="00252D33">
      <w:pPr>
        <w:rPr>
          <w:b/>
          <w:bCs/>
        </w:rPr>
      </w:pPr>
      <w:r w:rsidRPr="00252D33">
        <w:t>2 Systematic Study</w:t>
      </w:r>
    </w:p>
    <w:p w14:paraId="3C83CC68" w14:textId="77777777" w:rsidR="00252D33" w:rsidRPr="00252D33" w:rsidRDefault="00252D33" w:rsidP="00252D33">
      <w:pPr>
        <w:rPr>
          <w:b/>
          <w:bCs/>
        </w:rPr>
      </w:pPr>
      <w:r w:rsidRPr="00252D33">
        <w:t>2.1 Improve the service quality</w:t>
      </w:r>
    </w:p>
    <w:p w14:paraId="27457332" w14:textId="77777777" w:rsidR="00252D33" w:rsidRPr="00252D33" w:rsidRDefault="00252D33" w:rsidP="00252D33">
      <w:pPr>
        <w:rPr>
          <w:b/>
          <w:bCs/>
        </w:rPr>
      </w:pPr>
      <w:r w:rsidRPr="00252D33">
        <w:t>2.1.1 Define Evaluation Criteria</w:t>
      </w:r>
    </w:p>
    <w:p w14:paraId="2E610E98" w14:textId="77777777" w:rsidR="00252D33" w:rsidRDefault="00252D33" w:rsidP="00252D33">
      <w:r w:rsidRPr="00252D33">
        <w:t xml:space="preserve">根据文献[1](Liyanage, S., Dia, H., &amp; Duncan, G. (2025). AI-Powered Evaluation of On-Demand Public Transport: A Hybrid Simulation Approach. </w:t>
      </w:r>
      <w:r w:rsidRPr="00252D33">
        <w:rPr>
          <w:i/>
          <w:iCs/>
        </w:rPr>
        <w:t>Smart Cities</w:t>
      </w:r>
      <w:r w:rsidRPr="00252D33">
        <w:t xml:space="preserve">, </w:t>
      </w:r>
      <w:r w:rsidRPr="00252D33">
        <w:rPr>
          <w:i/>
          <w:iCs/>
        </w:rPr>
        <w:t>9</w:t>
      </w:r>
      <w:r w:rsidRPr="00252D33">
        <w:t>(1), 4. )里提到的大部分考虑依据，我们根据乘客体验、服务可靠性、运营效率和环境指标四个部分，考虑average passenger travel time、average passenger waiting time、vehicle occupancy rate、fleet distance、emissions per passenger trip、service cost per passenger ，见表X</w:t>
      </w:r>
    </w:p>
    <w:tbl>
      <w:tblPr>
        <w:tblW w:w="8296" w:type="dxa"/>
        <w:tblLook w:val="04A0" w:firstRow="1" w:lastRow="0" w:firstColumn="1" w:lastColumn="0" w:noHBand="0" w:noVBand="1"/>
      </w:tblPr>
      <w:tblGrid>
        <w:gridCol w:w="2580"/>
        <w:gridCol w:w="2860"/>
        <w:gridCol w:w="2856"/>
      </w:tblGrid>
      <w:tr w:rsidR="00252D33" w:rsidRPr="00252D33" w14:paraId="4E69484A" w14:textId="7B92250A" w:rsidTr="00252D33">
        <w:trPr>
          <w:trHeight w:val="278"/>
        </w:trPr>
        <w:tc>
          <w:tcPr>
            <w:tcW w:w="2580" w:type="dxa"/>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60F2148E"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Category</w:t>
            </w:r>
          </w:p>
        </w:tc>
        <w:tc>
          <w:tcPr>
            <w:tcW w:w="2860" w:type="dxa"/>
            <w:tcBorders>
              <w:top w:val="single" w:sz="4" w:space="0" w:color="auto"/>
              <w:left w:val="nil"/>
              <w:bottom w:val="single" w:sz="4" w:space="0" w:color="auto"/>
              <w:right w:val="single" w:sz="4" w:space="0" w:color="auto"/>
            </w:tcBorders>
            <w:shd w:val="clear" w:color="000000" w:fill="ADADAD"/>
            <w:noWrap/>
            <w:vAlign w:val="center"/>
            <w:hideMark/>
          </w:tcPr>
          <w:p w14:paraId="420B8139"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Criteria</w:t>
            </w:r>
          </w:p>
        </w:tc>
        <w:tc>
          <w:tcPr>
            <w:tcW w:w="2856" w:type="dxa"/>
            <w:tcBorders>
              <w:top w:val="single" w:sz="4" w:space="0" w:color="auto"/>
              <w:left w:val="nil"/>
              <w:bottom w:val="single" w:sz="4" w:space="0" w:color="auto"/>
              <w:right w:val="single" w:sz="4" w:space="0" w:color="auto"/>
            </w:tcBorders>
            <w:shd w:val="clear" w:color="000000" w:fill="ADADAD"/>
          </w:tcPr>
          <w:p w14:paraId="30A3F705" w14:textId="6A23B35B" w:rsidR="00252D33" w:rsidRPr="00252D33" w:rsidRDefault="00252D33" w:rsidP="00252D33">
            <w:pPr>
              <w:widowControl/>
              <w:spacing w:after="0" w:line="240" w:lineRule="auto"/>
              <w:jc w:val="center"/>
              <w:rPr>
                <w:rFonts w:ascii="Arial" w:eastAsia="等线" w:hAnsi="Arial" w:cs="Arial" w:hint="eastAsia"/>
                <w:color w:val="000000"/>
                <w:kern w:val="0"/>
                <w:szCs w:val="22"/>
                <w14:ligatures w14:val="none"/>
              </w:rPr>
            </w:pPr>
            <w:r>
              <w:rPr>
                <w:rFonts w:ascii="Arial" w:eastAsia="等线" w:hAnsi="Arial" w:cs="Arial" w:hint="eastAsia"/>
                <w:color w:val="000000"/>
                <w:kern w:val="0"/>
                <w:szCs w:val="22"/>
                <w14:ligatures w14:val="none"/>
              </w:rPr>
              <w:t>Weights</w:t>
            </w:r>
          </w:p>
        </w:tc>
      </w:tr>
      <w:tr w:rsidR="00252D33" w:rsidRPr="00252D33" w14:paraId="58A91595" w14:textId="1D4838C9" w:rsidTr="00252D33">
        <w:trPr>
          <w:trHeight w:val="278"/>
        </w:trPr>
        <w:tc>
          <w:tcPr>
            <w:tcW w:w="2580" w:type="dxa"/>
            <w:vMerge w:val="restart"/>
            <w:tcBorders>
              <w:top w:val="nil"/>
              <w:left w:val="single" w:sz="4" w:space="0" w:color="auto"/>
              <w:bottom w:val="single" w:sz="4" w:space="0" w:color="000000"/>
              <w:right w:val="single" w:sz="4" w:space="0" w:color="auto"/>
            </w:tcBorders>
            <w:noWrap/>
            <w:vAlign w:val="center"/>
            <w:hideMark/>
          </w:tcPr>
          <w:p w14:paraId="38071DE5"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Passenger Experience</w:t>
            </w:r>
          </w:p>
        </w:tc>
        <w:tc>
          <w:tcPr>
            <w:tcW w:w="2860" w:type="dxa"/>
            <w:tcBorders>
              <w:top w:val="nil"/>
              <w:left w:val="nil"/>
              <w:bottom w:val="single" w:sz="4" w:space="0" w:color="auto"/>
              <w:right w:val="single" w:sz="4" w:space="0" w:color="auto"/>
            </w:tcBorders>
            <w:noWrap/>
            <w:vAlign w:val="center"/>
            <w:hideMark/>
          </w:tcPr>
          <w:p w14:paraId="041299F6"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Avg wait time</w:t>
            </w:r>
          </w:p>
        </w:tc>
        <w:tc>
          <w:tcPr>
            <w:tcW w:w="2856" w:type="dxa"/>
            <w:tcBorders>
              <w:top w:val="nil"/>
              <w:left w:val="nil"/>
              <w:bottom w:val="single" w:sz="4" w:space="0" w:color="auto"/>
              <w:right w:val="single" w:sz="4" w:space="0" w:color="auto"/>
            </w:tcBorders>
          </w:tcPr>
          <w:p w14:paraId="76B732CF"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p>
        </w:tc>
      </w:tr>
      <w:tr w:rsidR="00252D33" w:rsidRPr="00252D33" w14:paraId="3C63BCD2" w14:textId="6D252D73" w:rsidTr="00252D33">
        <w:trPr>
          <w:trHeight w:val="278"/>
        </w:trPr>
        <w:tc>
          <w:tcPr>
            <w:tcW w:w="2580" w:type="dxa"/>
            <w:vMerge/>
            <w:tcBorders>
              <w:top w:val="nil"/>
              <w:left w:val="single" w:sz="4" w:space="0" w:color="auto"/>
              <w:bottom w:val="single" w:sz="4" w:space="0" w:color="000000"/>
              <w:right w:val="single" w:sz="4" w:space="0" w:color="auto"/>
            </w:tcBorders>
            <w:vAlign w:val="center"/>
            <w:hideMark/>
          </w:tcPr>
          <w:p w14:paraId="69ADDD34" w14:textId="77777777" w:rsidR="00252D33" w:rsidRPr="00252D33" w:rsidRDefault="00252D33" w:rsidP="00252D33">
            <w:pPr>
              <w:widowControl/>
              <w:spacing w:after="0" w:line="240" w:lineRule="auto"/>
              <w:rPr>
                <w:rFonts w:ascii="Arial" w:eastAsia="等线" w:hAnsi="Arial" w:cs="Arial"/>
                <w:color w:val="000000"/>
                <w:kern w:val="0"/>
                <w:szCs w:val="22"/>
                <w14:ligatures w14:val="none"/>
              </w:rPr>
            </w:pPr>
          </w:p>
        </w:tc>
        <w:tc>
          <w:tcPr>
            <w:tcW w:w="2860" w:type="dxa"/>
            <w:tcBorders>
              <w:top w:val="nil"/>
              <w:left w:val="nil"/>
              <w:bottom w:val="single" w:sz="4" w:space="0" w:color="auto"/>
              <w:right w:val="single" w:sz="4" w:space="0" w:color="auto"/>
            </w:tcBorders>
            <w:noWrap/>
            <w:vAlign w:val="center"/>
            <w:hideMark/>
          </w:tcPr>
          <w:p w14:paraId="4E0BF931"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P95 wait time</w:t>
            </w:r>
          </w:p>
        </w:tc>
        <w:tc>
          <w:tcPr>
            <w:tcW w:w="2856" w:type="dxa"/>
            <w:tcBorders>
              <w:top w:val="nil"/>
              <w:left w:val="nil"/>
              <w:bottom w:val="single" w:sz="4" w:space="0" w:color="auto"/>
              <w:right w:val="single" w:sz="4" w:space="0" w:color="auto"/>
            </w:tcBorders>
          </w:tcPr>
          <w:p w14:paraId="464D9787"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p>
        </w:tc>
      </w:tr>
      <w:tr w:rsidR="00252D33" w:rsidRPr="00252D33" w14:paraId="37B858D3" w14:textId="29BAEE89" w:rsidTr="00252D33">
        <w:trPr>
          <w:trHeight w:val="278"/>
        </w:trPr>
        <w:tc>
          <w:tcPr>
            <w:tcW w:w="2580" w:type="dxa"/>
            <w:vMerge/>
            <w:tcBorders>
              <w:top w:val="nil"/>
              <w:left w:val="single" w:sz="4" w:space="0" w:color="auto"/>
              <w:bottom w:val="single" w:sz="4" w:space="0" w:color="000000"/>
              <w:right w:val="single" w:sz="4" w:space="0" w:color="auto"/>
            </w:tcBorders>
            <w:vAlign w:val="center"/>
            <w:hideMark/>
          </w:tcPr>
          <w:p w14:paraId="594F8CF8" w14:textId="77777777" w:rsidR="00252D33" w:rsidRPr="00252D33" w:rsidRDefault="00252D33" w:rsidP="00252D33">
            <w:pPr>
              <w:widowControl/>
              <w:spacing w:after="0" w:line="240" w:lineRule="auto"/>
              <w:rPr>
                <w:rFonts w:ascii="Arial" w:eastAsia="等线" w:hAnsi="Arial" w:cs="Arial"/>
                <w:color w:val="000000"/>
                <w:kern w:val="0"/>
                <w:szCs w:val="22"/>
                <w14:ligatures w14:val="none"/>
              </w:rPr>
            </w:pPr>
          </w:p>
        </w:tc>
        <w:tc>
          <w:tcPr>
            <w:tcW w:w="2860" w:type="dxa"/>
            <w:tcBorders>
              <w:top w:val="nil"/>
              <w:left w:val="nil"/>
              <w:bottom w:val="single" w:sz="4" w:space="0" w:color="auto"/>
              <w:right w:val="single" w:sz="4" w:space="0" w:color="auto"/>
            </w:tcBorders>
            <w:noWrap/>
            <w:vAlign w:val="center"/>
            <w:hideMark/>
          </w:tcPr>
          <w:p w14:paraId="5BDFE746"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Total travel time</w:t>
            </w:r>
          </w:p>
        </w:tc>
        <w:tc>
          <w:tcPr>
            <w:tcW w:w="2856" w:type="dxa"/>
            <w:tcBorders>
              <w:top w:val="nil"/>
              <w:left w:val="nil"/>
              <w:bottom w:val="single" w:sz="4" w:space="0" w:color="auto"/>
              <w:right w:val="single" w:sz="4" w:space="0" w:color="auto"/>
            </w:tcBorders>
          </w:tcPr>
          <w:p w14:paraId="035DC51B"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p>
        </w:tc>
      </w:tr>
      <w:tr w:rsidR="00252D33" w:rsidRPr="00252D33" w14:paraId="1C25BBFC" w14:textId="3F5F4D4A" w:rsidTr="00252D33">
        <w:trPr>
          <w:trHeight w:val="278"/>
        </w:trPr>
        <w:tc>
          <w:tcPr>
            <w:tcW w:w="2580" w:type="dxa"/>
            <w:tcBorders>
              <w:top w:val="nil"/>
              <w:left w:val="single" w:sz="4" w:space="0" w:color="auto"/>
              <w:bottom w:val="single" w:sz="4" w:space="0" w:color="auto"/>
              <w:right w:val="single" w:sz="4" w:space="0" w:color="auto"/>
            </w:tcBorders>
            <w:noWrap/>
            <w:vAlign w:val="center"/>
            <w:hideMark/>
          </w:tcPr>
          <w:p w14:paraId="36345BD0"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lastRenderedPageBreak/>
              <w:t>Service Reliability</w:t>
            </w:r>
          </w:p>
        </w:tc>
        <w:tc>
          <w:tcPr>
            <w:tcW w:w="2860" w:type="dxa"/>
            <w:tcBorders>
              <w:top w:val="nil"/>
              <w:left w:val="nil"/>
              <w:bottom w:val="single" w:sz="4" w:space="0" w:color="auto"/>
              <w:right w:val="single" w:sz="4" w:space="0" w:color="auto"/>
            </w:tcBorders>
            <w:noWrap/>
            <w:vAlign w:val="center"/>
            <w:hideMark/>
          </w:tcPr>
          <w:p w14:paraId="11B30724"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Rejections</w:t>
            </w:r>
          </w:p>
        </w:tc>
        <w:tc>
          <w:tcPr>
            <w:tcW w:w="2856" w:type="dxa"/>
            <w:tcBorders>
              <w:top w:val="nil"/>
              <w:left w:val="nil"/>
              <w:bottom w:val="single" w:sz="4" w:space="0" w:color="auto"/>
              <w:right w:val="single" w:sz="4" w:space="0" w:color="auto"/>
            </w:tcBorders>
          </w:tcPr>
          <w:p w14:paraId="4624D75D"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p>
        </w:tc>
      </w:tr>
      <w:tr w:rsidR="00252D33" w:rsidRPr="00252D33" w14:paraId="73E87F8C" w14:textId="0E66EF91" w:rsidTr="00252D33">
        <w:trPr>
          <w:trHeight w:val="278"/>
        </w:trPr>
        <w:tc>
          <w:tcPr>
            <w:tcW w:w="2580" w:type="dxa"/>
            <w:tcBorders>
              <w:top w:val="nil"/>
              <w:left w:val="single" w:sz="4" w:space="0" w:color="auto"/>
              <w:bottom w:val="single" w:sz="4" w:space="0" w:color="auto"/>
              <w:right w:val="single" w:sz="4" w:space="0" w:color="auto"/>
            </w:tcBorders>
            <w:noWrap/>
            <w:vAlign w:val="center"/>
            <w:hideMark/>
          </w:tcPr>
          <w:p w14:paraId="6EA96618"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Operational Efficiency</w:t>
            </w:r>
          </w:p>
        </w:tc>
        <w:tc>
          <w:tcPr>
            <w:tcW w:w="2860" w:type="dxa"/>
            <w:tcBorders>
              <w:top w:val="nil"/>
              <w:left w:val="nil"/>
              <w:bottom w:val="single" w:sz="4" w:space="0" w:color="auto"/>
              <w:right w:val="single" w:sz="4" w:space="0" w:color="auto"/>
            </w:tcBorders>
            <w:noWrap/>
            <w:vAlign w:val="center"/>
            <w:hideMark/>
          </w:tcPr>
          <w:p w14:paraId="73BEA5B8"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Minimum idle vehicle share</w:t>
            </w:r>
          </w:p>
        </w:tc>
        <w:tc>
          <w:tcPr>
            <w:tcW w:w="2856" w:type="dxa"/>
            <w:tcBorders>
              <w:top w:val="nil"/>
              <w:left w:val="nil"/>
              <w:bottom w:val="single" w:sz="4" w:space="0" w:color="auto"/>
              <w:right w:val="single" w:sz="4" w:space="0" w:color="auto"/>
            </w:tcBorders>
          </w:tcPr>
          <w:p w14:paraId="1E014CEB"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p>
        </w:tc>
      </w:tr>
      <w:tr w:rsidR="00252D33" w:rsidRPr="00252D33" w14:paraId="4F2BAD6E" w14:textId="32F09289" w:rsidTr="00252D33">
        <w:trPr>
          <w:trHeight w:val="278"/>
        </w:trPr>
        <w:tc>
          <w:tcPr>
            <w:tcW w:w="2580" w:type="dxa"/>
            <w:tcBorders>
              <w:top w:val="nil"/>
              <w:left w:val="single" w:sz="4" w:space="0" w:color="auto"/>
              <w:bottom w:val="single" w:sz="4" w:space="0" w:color="auto"/>
              <w:right w:val="single" w:sz="4" w:space="0" w:color="auto"/>
            </w:tcBorders>
            <w:noWrap/>
            <w:vAlign w:val="center"/>
            <w:hideMark/>
          </w:tcPr>
          <w:p w14:paraId="397219DE"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r w:rsidRPr="00252D33">
              <w:rPr>
                <w:rFonts w:ascii="Arial" w:eastAsia="等线" w:hAnsi="Arial" w:cs="Arial"/>
                <w:color w:val="000000"/>
                <w:kern w:val="0"/>
                <w:szCs w:val="22"/>
                <w14:ligatures w14:val="none"/>
              </w:rPr>
              <w:t>Environmental Efficiency</w:t>
            </w:r>
          </w:p>
        </w:tc>
        <w:tc>
          <w:tcPr>
            <w:tcW w:w="2860" w:type="dxa"/>
            <w:tcBorders>
              <w:top w:val="nil"/>
              <w:left w:val="nil"/>
              <w:bottom w:val="single" w:sz="4" w:space="0" w:color="auto"/>
              <w:right w:val="single" w:sz="4" w:space="0" w:color="auto"/>
            </w:tcBorders>
            <w:noWrap/>
            <w:vAlign w:val="center"/>
            <w:hideMark/>
          </w:tcPr>
          <w:p w14:paraId="695724CD"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proofErr w:type="spellStart"/>
            <w:r w:rsidRPr="00252D33">
              <w:rPr>
                <w:rFonts w:ascii="Arial" w:eastAsia="等线" w:hAnsi="Arial" w:cs="Arial"/>
                <w:color w:val="000000"/>
                <w:kern w:val="0"/>
                <w:szCs w:val="22"/>
                <w14:ligatures w14:val="none"/>
              </w:rPr>
              <w:t>dp</w:t>
            </w:r>
            <w:proofErr w:type="spellEnd"/>
            <w:r w:rsidRPr="00252D33">
              <w:rPr>
                <w:rFonts w:ascii="Arial" w:eastAsia="等线" w:hAnsi="Arial" w:cs="Arial"/>
                <w:color w:val="000000"/>
                <w:kern w:val="0"/>
                <w:szCs w:val="22"/>
                <w14:ligatures w14:val="none"/>
              </w:rPr>
              <w:t>/dt</w:t>
            </w:r>
          </w:p>
        </w:tc>
        <w:tc>
          <w:tcPr>
            <w:tcW w:w="2856" w:type="dxa"/>
            <w:tcBorders>
              <w:top w:val="nil"/>
              <w:left w:val="nil"/>
              <w:bottom w:val="single" w:sz="4" w:space="0" w:color="auto"/>
              <w:right w:val="single" w:sz="4" w:space="0" w:color="auto"/>
            </w:tcBorders>
          </w:tcPr>
          <w:p w14:paraId="52327054" w14:textId="77777777" w:rsidR="00252D33" w:rsidRPr="00252D33" w:rsidRDefault="00252D33" w:rsidP="00252D33">
            <w:pPr>
              <w:widowControl/>
              <w:spacing w:after="0" w:line="240" w:lineRule="auto"/>
              <w:jc w:val="center"/>
              <w:rPr>
                <w:rFonts w:ascii="Arial" w:eastAsia="等线" w:hAnsi="Arial" w:cs="Arial"/>
                <w:color w:val="000000"/>
                <w:kern w:val="0"/>
                <w:szCs w:val="22"/>
                <w14:ligatures w14:val="none"/>
              </w:rPr>
            </w:pPr>
          </w:p>
        </w:tc>
      </w:tr>
    </w:tbl>
    <w:p w14:paraId="00493EE4" w14:textId="77777777" w:rsidR="00252D33" w:rsidRPr="00252D33" w:rsidRDefault="00252D33" w:rsidP="00252D33"/>
    <w:p w14:paraId="13901955" w14:textId="246CD1CD" w:rsidR="00252D33" w:rsidRPr="00252D33" w:rsidRDefault="00252D33" w:rsidP="00252D33">
      <w:pPr>
        <w:rPr>
          <w:rFonts w:hint="eastAsia"/>
        </w:rPr>
      </w:pPr>
      <w:r w:rsidRPr="00252D33">
        <w:t>同时我们设定所有的criteria的重要性相同</w:t>
      </w:r>
    </w:p>
    <w:p w14:paraId="1A288655" w14:textId="77777777" w:rsidR="00252D33" w:rsidRPr="00252D33" w:rsidRDefault="00252D33" w:rsidP="00252D33">
      <w:pPr>
        <w:rPr>
          <w:b/>
          <w:bCs/>
        </w:rPr>
      </w:pPr>
      <w:r w:rsidRPr="00252D33">
        <w:t>2.1.2 Parameters and results</w:t>
      </w:r>
    </w:p>
    <w:p w14:paraId="1FB6240D" w14:textId="77777777" w:rsidR="00252D33" w:rsidRPr="00252D33" w:rsidRDefault="00252D33" w:rsidP="00252D33">
      <w:r w:rsidRPr="00252D33">
        <w:t>我们根据[]</w:t>
      </w:r>
      <w:proofErr w:type="gramStart"/>
      <w:r w:rsidRPr="00252D33">
        <w:t>和之前</w:t>
      </w:r>
      <w:proofErr w:type="gramEnd"/>
      <w:r w:rsidRPr="00252D33">
        <w:t>几组零星测试和preliminary study，选择主要研究更改Fleet Seats Max wait time三组参数进行实验，共生成S1-S9共9组实验，其结果如表X所示</w:t>
      </w:r>
    </w:p>
    <w:p w14:paraId="2991D0E7" w14:textId="568389B3" w:rsidR="00252D33" w:rsidRPr="00252D33" w:rsidRDefault="00252D33" w:rsidP="00252D33">
      <w:r w:rsidRPr="00252D33">
        <w:drawing>
          <wp:inline distT="0" distB="0" distL="0" distR="0" wp14:anchorId="2FD0E510" wp14:editId="4D08D7C1">
            <wp:extent cx="5274310" cy="1077595"/>
            <wp:effectExtent l="0" t="0" r="2540" b="8255"/>
            <wp:docPr id="17398272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077595"/>
                    </a:xfrm>
                    <a:prstGeom prst="rect">
                      <a:avLst/>
                    </a:prstGeom>
                    <a:noFill/>
                    <a:ln>
                      <a:noFill/>
                    </a:ln>
                  </pic:spPr>
                </pic:pic>
              </a:graphicData>
            </a:graphic>
          </wp:inline>
        </w:drawing>
      </w:r>
    </w:p>
    <w:p w14:paraId="5A080103" w14:textId="77777777" w:rsidR="00252D33" w:rsidRPr="00252D33" w:rsidRDefault="00252D33" w:rsidP="00252D33">
      <w:r w:rsidRPr="00252D33">
        <w:t>2.1.3 Evaluation different sets</w:t>
      </w:r>
    </w:p>
    <w:p w14:paraId="001BBACB" w14:textId="77777777" w:rsidR="00252D33" w:rsidRPr="00252D33" w:rsidRDefault="00252D33" w:rsidP="00252D33">
      <w:r w:rsidRPr="00252D33">
        <w:t>为评估以上set在不同目标下的结果，我们选择用AHP进行评估，this study constructs pairwise comparison matrices based on outcomes and employs the AHP method to obtain a comprehensive evaluation.</w:t>
      </w:r>
    </w:p>
    <w:p w14:paraId="42D9A409" w14:textId="77777777" w:rsidR="00252D33" w:rsidRPr="00252D33" w:rsidRDefault="00252D33" w:rsidP="00252D33">
      <w:r w:rsidRPr="00252D33">
        <w:t xml:space="preserve">In practice, the relative importance of different indicators and sets is usually assessed through pairwise comparisons. For any two elements, the comparison identifies “which is more important” and “by how much.” To ensure consistency and operability, the 1–9 scale proposed by Saaty [Saaty, T.L. (1980) The Analytic Hierarchy Process: Planning, Priority Setting, Resources Allocation. </w:t>
      </w:r>
      <w:proofErr w:type="spellStart"/>
      <w:r w:rsidRPr="00252D33">
        <w:t>Mcgraw-Hill</w:t>
      </w:r>
      <w:proofErr w:type="spellEnd"/>
      <w:r w:rsidRPr="00252D33">
        <w:t>, New York.] is adopted, as shown in Table X.</w:t>
      </w:r>
    </w:p>
    <w:p w14:paraId="3276C025" w14:textId="77777777" w:rsidR="00252D33" w:rsidRPr="00252D33" w:rsidRDefault="00252D33" w:rsidP="00252D33">
      <w:r w:rsidRPr="00252D33">
        <w:t>Table X Saaty’s scale</w:t>
      </w:r>
    </w:p>
    <w:p w14:paraId="10B60943" w14:textId="4884CAEB" w:rsidR="00252D33" w:rsidRPr="00252D33" w:rsidRDefault="00252D33" w:rsidP="00252D33">
      <w:r w:rsidRPr="00252D33">
        <w:drawing>
          <wp:inline distT="0" distB="0" distL="0" distR="0" wp14:anchorId="7BF06A81" wp14:editId="7DB96948">
            <wp:extent cx="5274310" cy="1508125"/>
            <wp:effectExtent l="0" t="0" r="2540" b="0"/>
            <wp:docPr id="18937910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508125"/>
                    </a:xfrm>
                    <a:prstGeom prst="rect">
                      <a:avLst/>
                    </a:prstGeom>
                    <a:noFill/>
                    <a:ln>
                      <a:noFill/>
                    </a:ln>
                  </pic:spPr>
                </pic:pic>
              </a:graphicData>
            </a:graphic>
          </wp:inline>
        </w:drawing>
      </w:r>
    </w:p>
    <w:p w14:paraId="328DFD32" w14:textId="77777777" w:rsidR="00252D33" w:rsidRPr="00252D33" w:rsidRDefault="00252D33" w:rsidP="00252D33">
      <w:r w:rsidRPr="00252D33">
        <w:t xml:space="preserve">例如，在 average waiting time 下，waiting time 越短的方案获得越高的 preference </w:t>
      </w:r>
      <w:r w:rsidRPr="00252D33">
        <w:lastRenderedPageBreak/>
        <w:t>value。方案之间的相对差异被映射到 Saaty</w:t>
      </w:r>
      <w:proofErr w:type="gramStart"/>
      <w:r w:rsidRPr="00252D33">
        <w:t>’</w:t>
      </w:r>
      <w:proofErr w:type="gramEnd"/>
      <w:r w:rsidRPr="00252D33">
        <w:t>s 1-to-9 scale，并且矩阵满足 reciprocal property。例如，如果 S8 相对于 S1 的 preference value 是 7，那么 S1 相对于 S8 就是 （1/7）。这里之后需要写等更具体，如公式等</w:t>
      </w:r>
    </w:p>
    <w:p w14:paraId="0C37474D" w14:textId="77777777" w:rsidR="00252D33" w:rsidRPr="00252D33" w:rsidRDefault="00252D33" w:rsidP="00252D33">
      <w:r w:rsidRPr="00252D33">
        <w:t>Applying the reciprocal condition, the resulting matrix is as follows:</w:t>
      </w:r>
    </w:p>
    <w:p w14:paraId="3FB70A2C" w14:textId="1A04CB4B" w:rsidR="00252D33" w:rsidRPr="00252D33" w:rsidRDefault="00252D33" w:rsidP="00252D33">
      <w:r w:rsidRPr="00252D33">
        <w:drawing>
          <wp:inline distT="0" distB="0" distL="0" distR="0" wp14:anchorId="5132D2F2" wp14:editId="29D2E0BF">
            <wp:extent cx="5274310" cy="1261745"/>
            <wp:effectExtent l="0" t="0" r="2540" b="0"/>
            <wp:docPr id="10981741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261745"/>
                    </a:xfrm>
                    <a:prstGeom prst="rect">
                      <a:avLst/>
                    </a:prstGeom>
                    <a:noFill/>
                    <a:ln>
                      <a:noFill/>
                    </a:ln>
                  </pic:spPr>
                </pic:pic>
              </a:graphicData>
            </a:graphic>
          </wp:inline>
        </w:drawing>
      </w:r>
    </w:p>
    <w:p w14:paraId="6C0E1279" w14:textId="77777777" w:rsidR="00252D33" w:rsidRPr="00252D33" w:rsidRDefault="00252D33" w:rsidP="00252D33">
      <w:r w:rsidRPr="00252D33">
        <w:t>The matrices for the remaining indicators were assigned in the same manner; details can be found in the code.</w:t>
      </w:r>
    </w:p>
    <w:p w14:paraId="72E799A6" w14:textId="77777777" w:rsidR="00252D33" w:rsidRPr="00252D33" w:rsidRDefault="00252D33" w:rsidP="00252D33"/>
    <w:p w14:paraId="39FE7283" w14:textId="77777777" w:rsidR="00252D33" w:rsidRPr="00252D33" w:rsidRDefault="00252D33" w:rsidP="00252D33">
      <w:r w:rsidRPr="00252D33">
        <w:t>对于pairwise comparison,由于各criteria同等重要，因此The resulting pairwise comparison matrix is as follows:</w:t>
      </w:r>
    </w:p>
    <w:p w14:paraId="717BD325" w14:textId="33133EA3" w:rsidR="00252D33" w:rsidRPr="00252D33" w:rsidRDefault="00252D33" w:rsidP="00252D33">
      <w:r w:rsidRPr="00252D33">
        <w:drawing>
          <wp:inline distT="0" distB="0" distL="0" distR="0" wp14:anchorId="25D35FF6" wp14:editId="2D586479">
            <wp:extent cx="5274310" cy="1612265"/>
            <wp:effectExtent l="0" t="0" r="2540" b="6985"/>
            <wp:docPr id="14189245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612265"/>
                    </a:xfrm>
                    <a:prstGeom prst="rect">
                      <a:avLst/>
                    </a:prstGeom>
                    <a:noFill/>
                    <a:ln>
                      <a:noFill/>
                    </a:ln>
                  </pic:spPr>
                </pic:pic>
              </a:graphicData>
            </a:graphic>
          </wp:inline>
        </w:drawing>
      </w:r>
    </w:p>
    <w:p w14:paraId="36601E30" w14:textId="77777777" w:rsidR="00252D33" w:rsidRPr="00252D33" w:rsidRDefault="00252D33" w:rsidP="00252D33">
      <w:r w:rsidRPr="00252D33">
        <w:t xml:space="preserve">The final comprehensive scores of each design scheme are shown in </w:t>
      </w:r>
      <w:proofErr w:type="spellStart"/>
      <w:r w:rsidRPr="00252D33">
        <w:t>Fig.X</w:t>
      </w:r>
      <w:proofErr w:type="spellEnd"/>
    </w:p>
    <w:p w14:paraId="2072F912" w14:textId="75289E84" w:rsidR="00252D33" w:rsidRPr="00252D33" w:rsidRDefault="00252D33" w:rsidP="00252D33">
      <w:r w:rsidRPr="00252D33">
        <w:lastRenderedPageBreak/>
        <w:drawing>
          <wp:inline distT="0" distB="0" distL="0" distR="0" wp14:anchorId="3915363C" wp14:editId="14BEC217">
            <wp:extent cx="4186555" cy="3733800"/>
            <wp:effectExtent l="0" t="0" r="4445" b="0"/>
            <wp:docPr id="7998477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6555" cy="3733800"/>
                    </a:xfrm>
                    <a:prstGeom prst="rect">
                      <a:avLst/>
                    </a:prstGeom>
                    <a:noFill/>
                    <a:ln>
                      <a:noFill/>
                    </a:ln>
                  </pic:spPr>
                </pic:pic>
              </a:graphicData>
            </a:graphic>
          </wp:inline>
        </w:drawing>
      </w:r>
    </w:p>
    <w:p w14:paraId="75C9F503" w14:textId="77777777" w:rsidR="00252D33" w:rsidRPr="00252D33" w:rsidRDefault="00252D33" w:rsidP="00252D33">
      <w:r w:rsidRPr="00252D33">
        <w:t>根据评分结果，我们发现S8得分最高，因此后续的定价方案我们基于S8的设定</w:t>
      </w:r>
    </w:p>
    <w:p w14:paraId="5FC96D3F" w14:textId="77777777" w:rsidR="00252D33" w:rsidRPr="00252D33" w:rsidRDefault="00252D33" w:rsidP="00252D33">
      <w:r w:rsidRPr="00252D33">
        <w:t>2.1.4 Finding</w:t>
      </w:r>
    </w:p>
    <w:p w14:paraId="4D70FF26" w14:textId="77777777" w:rsidR="00252D33" w:rsidRPr="00252D33" w:rsidRDefault="00252D33" w:rsidP="00252D33"/>
    <w:p w14:paraId="02F938EA" w14:textId="77777777" w:rsidR="00252D33" w:rsidRPr="00252D33" w:rsidRDefault="00252D33" w:rsidP="00252D33">
      <w:r w:rsidRPr="00252D33">
        <w:rPr>
          <w:b/>
          <w:bCs/>
        </w:rPr>
        <w:t xml:space="preserve">1. 更严格的 </w:t>
      </w:r>
      <w:proofErr w:type="spellStart"/>
      <w:r w:rsidRPr="00252D33">
        <w:rPr>
          <w:b/>
          <w:bCs/>
        </w:rPr>
        <w:t>maxWait</w:t>
      </w:r>
      <w:proofErr w:type="spellEnd"/>
      <w:r w:rsidRPr="00252D33">
        <w:rPr>
          <w:b/>
          <w:bCs/>
        </w:rPr>
        <w:t xml:space="preserve"> 可以显著改善乘客体验，但会</w:t>
      </w:r>
      <w:proofErr w:type="gramStart"/>
      <w:r w:rsidRPr="00252D33">
        <w:rPr>
          <w:b/>
          <w:bCs/>
        </w:rPr>
        <w:t>带来拒单风险</w:t>
      </w:r>
      <w:proofErr w:type="gramEnd"/>
    </w:p>
    <w:p w14:paraId="2E090FE6" w14:textId="77777777" w:rsidR="00252D33" w:rsidRPr="00252D33" w:rsidRDefault="00252D33" w:rsidP="00252D33">
      <w:r w:rsidRPr="00252D33">
        <w:t>对比 300 辆、8 座车：</w:t>
      </w:r>
    </w:p>
    <w:tbl>
      <w:tblPr>
        <w:tblW w:w="0" w:type="auto"/>
        <w:tblCellMar>
          <w:top w:w="15" w:type="dxa"/>
          <w:left w:w="15" w:type="dxa"/>
          <w:bottom w:w="15" w:type="dxa"/>
          <w:right w:w="15" w:type="dxa"/>
        </w:tblCellMar>
        <w:tblLook w:val="04A0" w:firstRow="1" w:lastRow="0" w:firstColumn="1" w:lastColumn="0" w:noHBand="0" w:noVBand="1"/>
      </w:tblPr>
      <w:tblGrid>
        <w:gridCol w:w="1054"/>
        <w:gridCol w:w="1108"/>
        <w:gridCol w:w="1071"/>
        <w:gridCol w:w="1052"/>
        <w:gridCol w:w="1224"/>
      </w:tblGrid>
      <w:tr w:rsidR="00252D33" w:rsidRPr="00252D33" w14:paraId="5F0114DB" w14:textId="77777777">
        <w:trPr>
          <w:trHeight w:val="575"/>
        </w:trPr>
        <w:tc>
          <w:tcPr>
            <w:tcW w:w="0" w:type="auto"/>
            <w:tcMar>
              <w:top w:w="100" w:type="dxa"/>
              <w:left w:w="100" w:type="dxa"/>
              <w:bottom w:w="100" w:type="dxa"/>
              <w:right w:w="100" w:type="dxa"/>
            </w:tcMar>
            <w:hideMark/>
          </w:tcPr>
          <w:p w14:paraId="2CB3A873" w14:textId="77777777" w:rsidR="00252D33" w:rsidRPr="00252D33" w:rsidRDefault="00252D33" w:rsidP="00252D33">
            <w:r w:rsidRPr="00252D33">
              <w:rPr>
                <w:b/>
                <w:bCs/>
              </w:rPr>
              <w:t>Scenario</w:t>
            </w:r>
          </w:p>
        </w:tc>
        <w:tc>
          <w:tcPr>
            <w:tcW w:w="0" w:type="auto"/>
            <w:tcMar>
              <w:top w:w="100" w:type="dxa"/>
              <w:left w:w="100" w:type="dxa"/>
              <w:bottom w:w="100" w:type="dxa"/>
              <w:right w:w="100" w:type="dxa"/>
            </w:tcMar>
            <w:hideMark/>
          </w:tcPr>
          <w:p w14:paraId="03520F9C" w14:textId="77777777" w:rsidR="00252D33" w:rsidRPr="00252D33" w:rsidRDefault="00252D33" w:rsidP="00252D33">
            <w:r w:rsidRPr="00252D33">
              <w:rPr>
                <w:b/>
                <w:bCs/>
              </w:rPr>
              <w:t>Max wait</w:t>
            </w:r>
          </w:p>
        </w:tc>
        <w:tc>
          <w:tcPr>
            <w:tcW w:w="0" w:type="auto"/>
            <w:tcMar>
              <w:top w:w="100" w:type="dxa"/>
              <w:left w:w="100" w:type="dxa"/>
              <w:bottom w:w="100" w:type="dxa"/>
              <w:right w:w="100" w:type="dxa"/>
            </w:tcMar>
            <w:hideMark/>
          </w:tcPr>
          <w:p w14:paraId="7E2D8040" w14:textId="77777777" w:rsidR="00252D33" w:rsidRPr="00252D33" w:rsidRDefault="00252D33" w:rsidP="00252D33">
            <w:r w:rsidRPr="00252D33">
              <w:rPr>
                <w:b/>
                <w:bCs/>
              </w:rPr>
              <w:t>Avg wait</w:t>
            </w:r>
          </w:p>
        </w:tc>
        <w:tc>
          <w:tcPr>
            <w:tcW w:w="0" w:type="auto"/>
            <w:tcMar>
              <w:top w:w="100" w:type="dxa"/>
              <w:left w:w="100" w:type="dxa"/>
              <w:bottom w:w="100" w:type="dxa"/>
              <w:right w:w="100" w:type="dxa"/>
            </w:tcMar>
            <w:hideMark/>
          </w:tcPr>
          <w:p w14:paraId="329E1A61" w14:textId="77777777" w:rsidR="00252D33" w:rsidRPr="00252D33" w:rsidRDefault="00252D33" w:rsidP="00252D33">
            <w:r w:rsidRPr="00252D33">
              <w:rPr>
                <w:b/>
                <w:bCs/>
              </w:rPr>
              <w:t>P95 wait</w:t>
            </w:r>
          </w:p>
        </w:tc>
        <w:tc>
          <w:tcPr>
            <w:tcW w:w="0" w:type="auto"/>
            <w:tcMar>
              <w:top w:w="100" w:type="dxa"/>
              <w:left w:w="100" w:type="dxa"/>
              <w:bottom w:w="100" w:type="dxa"/>
              <w:right w:w="100" w:type="dxa"/>
            </w:tcMar>
            <w:hideMark/>
          </w:tcPr>
          <w:p w14:paraId="7666C0D8" w14:textId="77777777" w:rsidR="00252D33" w:rsidRPr="00252D33" w:rsidRDefault="00252D33" w:rsidP="00252D33">
            <w:r w:rsidRPr="00252D33">
              <w:rPr>
                <w:b/>
                <w:bCs/>
              </w:rPr>
              <w:t>Rejections</w:t>
            </w:r>
          </w:p>
        </w:tc>
      </w:tr>
      <w:tr w:rsidR="00252D33" w:rsidRPr="00252D33" w14:paraId="5F9872CF" w14:textId="77777777">
        <w:trPr>
          <w:trHeight w:val="575"/>
        </w:trPr>
        <w:tc>
          <w:tcPr>
            <w:tcW w:w="0" w:type="auto"/>
            <w:tcMar>
              <w:top w:w="100" w:type="dxa"/>
              <w:left w:w="100" w:type="dxa"/>
              <w:bottom w:w="100" w:type="dxa"/>
              <w:right w:w="100" w:type="dxa"/>
            </w:tcMar>
            <w:hideMark/>
          </w:tcPr>
          <w:p w14:paraId="4789EF19" w14:textId="77777777" w:rsidR="00252D33" w:rsidRPr="00252D33" w:rsidRDefault="00252D33" w:rsidP="00252D33">
            <w:r w:rsidRPr="00252D33">
              <w:t>S1</w:t>
            </w:r>
          </w:p>
        </w:tc>
        <w:tc>
          <w:tcPr>
            <w:tcW w:w="0" w:type="auto"/>
            <w:tcMar>
              <w:top w:w="100" w:type="dxa"/>
              <w:left w:w="100" w:type="dxa"/>
              <w:bottom w:w="100" w:type="dxa"/>
              <w:right w:w="100" w:type="dxa"/>
            </w:tcMar>
            <w:hideMark/>
          </w:tcPr>
          <w:p w14:paraId="11A66E3F" w14:textId="77777777" w:rsidR="00252D33" w:rsidRPr="00252D33" w:rsidRDefault="00252D33" w:rsidP="00252D33">
            <w:r w:rsidRPr="00252D33">
              <w:t>1200s</w:t>
            </w:r>
          </w:p>
        </w:tc>
        <w:tc>
          <w:tcPr>
            <w:tcW w:w="0" w:type="auto"/>
            <w:tcMar>
              <w:top w:w="100" w:type="dxa"/>
              <w:left w:w="100" w:type="dxa"/>
              <w:bottom w:w="100" w:type="dxa"/>
              <w:right w:w="100" w:type="dxa"/>
            </w:tcMar>
            <w:hideMark/>
          </w:tcPr>
          <w:p w14:paraId="38E02A66" w14:textId="77777777" w:rsidR="00252D33" w:rsidRPr="00252D33" w:rsidRDefault="00252D33" w:rsidP="00252D33">
            <w:r w:rsidRPr="00252D33">
              <w:t>8.68</w:t>
            </w:r>
          </w:p>
        </w:tc>
        <w:tc>
          <w:tcPr>
            <w:tcW w:w="0" w:type="auto"/>
            <w:tcMar>
              <w:top w:w="100" w:type="dxa"/>
              <w:left w:w="100" w:type="dxa"/>
              <w:bottom w:w="100" w:type="dxa"/>
              <w:right w:w="100" w:type="dxa"/>
            </w:tcMar>
            <w:hideMark/>
          </w:tcPr>
          <w:p w14:paraId="0AC757C9" w14:textId="77777777" w:rsidR="00252D33" w:rsidRPr="00252D33" w:rsidRDefault="00252D33" w:rsidP="00252D33">
            <w:r w:rsidRPr="00252D33">
              <w:t>18.67</w:t>
            </w:r>
          </w:p>
        </w:tc>
        <w:tc>
          <w:tcPr>
            <w:tcW w:w="0" w:type="auto"/>
            <w:tcMar>
              <w:top w:w="100" w:type="dxa"/>
              <w:left w:w="100" w:type="dxa"/>
              <w:bottom w:w="100" w:type="dxa"/>
              <w:right w:w="100" w:type="dxa"/>
            </w:tcMar>
            <w:hideMark/>
          </w:tcPr>
          <w:p w14:paraId="1C7F6D7F" w14:textId="77777777" w:rsidR="00252D33" w:rsidRPr="00252D33" w:rsidRDefault="00252D33" w:rsidP="00252D33">
            <w:r w:rsidRPr="00252D33">
              <w:t>0</w:t>
            </w:r>
          </w:p>
        </w:tc>
      </w:tr>
      <w:tr w:rsidR="00252D33" w:rsidRPr="00252D33" w14:paraId="19AE6571" w14:textId="77777777">
        <w:trPr>
          <w:trHeight w:val="575"/>
        </w:trPr>
        <w:tc>
          <w:tcPr>
            <w:tcW w:w="0" w:type="auto"/>
            <w:tcMar>
              <w:top w:w="100" w:type="dxa"/>
              <w:left w:w="100" w:type="dxa"/>
              <w:bottom w:w="100" w:type="dxa"/>
              <w:right w:w="100" w:type="dxa"/>
            </w:tcMar>
            <w:hideMark/>
          </w:tcPr>
          <w:p w14:paraId="76794896" w14:textId="77777777" w:rsidR="00252D33" w:rsidRPr="00252D33" w:rsidRDefault="00252D33" w:rsidP="00252D33">
            <w:r w:rsidRPr="00252D33">
              <w:t>S7</w:t>
            </w:r>
          </w:p>
        </w:tc>
        <w:tc>
          <w:tcPr>
            <w:tcW w:w="0" w:type="auto"/>
            <w:tcMar>
              <w:top w:w="100" w:type="dxa"/>
              <w:left w:w="100" w:type="dxa"/>
              <w:bottom w:w="100" w:type="dxa"/>
              <w:right w:w="100" w:type="dxa"/>
            </w:tcMar>
            <w:hideMark/>
          </w:tcPr>
          <w:p w14:paraId="25E29715" w14:textId="77777777" w:rsidR="00252D33" w:rsidRPr="00252D33" w:rsidRDefault="00252D33" w:rsidP="00252D33">
            <w:r w:rsidRPr="00252D33">
              <w:t>900s</w:t>
            </w:r>
          </w:p>
        </w:tc>
        <w:tc>
          <w:tcPr>
            <w:tcW w:w="0" w:type="auto"/>
            <w:tcMar>
              <w:top w:w="100" w:type="dxa"/>
              <w:left w:w="100" w:type="dxa"/>
              <w:bottom w:w="100" w:type="dxa"/>
              <w:right w:w="100" w:type="dxa"/>
            </w:tcMar>
            <w:hideMark/>
          </w:tcPr>
          <w:p w14:paraId="00CACC63" w14:textId="77777777" w:rsidR="00252D33" w:rsidRPr="00252D33" w:rsidRDefault="00252D33" w:rsidP="00252D33">
            <w:r w:rsidRPr="00252D33">
              <w:t>7.51</w:t>
            </w:r>
          </w:p>
        </w:tc>
        <w:tc>
          <w:tcPr>
            <w:tcW w:w="0" w:type="auto"/>
            <w:tcMar>
              <w:top w:w="100" w:type="dxa"/>
              <w:left w:w="100" w:type="dxa"/>
              <w:bottom w:w="100" w:type="dxa"/>
              <w:right w:w="100" w:type="dxa"/>
            </w:tcMar>
            <w:hideMark/>
          </w:tcPr>
          <w:p w14:paraId="7F0F9793" w14:textId="77777777" w:rsidR="00252D33" w:rsidRPr="00252D33" w:rsidRDefault="00252D33" w:rsidP="00252D33">
            <w:r w:rsidRPr="00252D33">
              <w:t>14.53</w:t>
            </w:r>
          </w:p>
        </w:tc>
        <w:tc>
          <w:tcPr>
            <w:tcW w:w="0" w:type="auto"/>
            <w:tcMar>
              <w:top w:w="100" w:type="dxa"/>
              <w:left w:w="100" w:type="dxa"/>
              <w:bottom w:w="100" w:type="dxa"/>
              <w:right w:w="100" w:type="dxa"/>
            </w:tcMar>
            <w:hideMark/>
          </w:tcPr>
          <w:p w14:paraId="1436E9A7" w14:textId="77777777" w:rsidR="00252D33" w:rsidRPr="00252D33" w:rsidRDefault="00252D33" w:rsidP="00252D33">
            <w:r w:rsidRPr="00252D33">
              <w:t>1</w:t>
            </w:r>
          </w:p>
        </w:tc>
      </w:tr>
      <w:tr w:rsidR="00252D33" w:rsidRPr="00252D33" w14:paraId="28306FD6" w14:textId="77777777">
        <w:trPr>
          <w:trHeight w:val="575"/>
        </w:trPr>
        <w:tc>
          <w:tcPr>
            <w:tcW w:w="0" w:type="auto"/>
            <w:tcMar>
              <w:top w:w="100" w:type="dxa"/>
              <w:left w:w="100" w:type="dxa"/>
              <w:bottom w:w="100" w:type="dxa"/>
              <w:right w:w="100" w:type="dxa"/>
            </w:tcMar>
            <w:hideMark/>
          </w:tcPr>
          <w:p w14:paraId="52765540" w14:textId="77777777" w:rsidR="00252D33" w:rsidRPr="00252D33" w:rsidRDefault="00252D33" w:rsidP="00252D33">
            <w:r w:rsidRPr="00252D33">
              <w:t>S8</w:t>
            </w:r>
          </w:p>
        </w:tc>
        <w:tc>
          <w:tcPr>
            <w:tcW w:w="0" w:type="auto"/>
            <w:tcMar>
              <w:top w:w="100" w:type="dxa"/>
              <w:left w:w="100" w:type="dxa"/>
              <w:bottom w:w="100" w:type="dxa"/>
              <w:right w:w="100" w:type="dxa"/>
            </w:tcMar>
            <w:hideMark/>
          </w:tcPr>
          <w:p w14:paraId="20B150BE" w14:textId="77777777" w:rsidR="00252D33" w:rsidRPr="00252D33" w:rsidRDefault="00252D33" w:rsidP="00252D33">
            <w:r w:rsidRPr="00252D33">
              <w:t>700s</w:t>
            </w:r>
          </w:p>
        </w:tc>
        <w:tc>
          <w:tcPr>
            <w:tcW w:w="0" w:type="auto"/>
            <w:tcMar>
              <w:top w:w="100" w:type="dxa"/>
              <w:left w:w="100" w:type="dxa"/>
              <w:bottom w:w="100" w:type="dxa"/>
              <w:right w:w="100" w:type="dxa"/>
            </w:tcMar>
            <w:hideMark/>
          </w:tcPr>
          <w:p w14:paraId="4D73505B" w14:textId="77777777" w:rsidR="00252D33" w:rsidRPr="00252D33" w:rsidRDefault="00252D33" w:rsidP="00252D33">
            <w:r w:rsidRPr="00252D33">
              <w:t>6.54</w:t>
            </w:r>
          </w:p>
        </w:tc>
        <w:tc>
          <w:tcPr>
            <w:tcW w:w="0" w:type="auto"/>
            <w:tcMar>
              <w:top w:w="100" w:type="dxa"/>
              <w:left w:w="100" w:type="dxa"/>
              <w:bottom w:w="100" w:type="dxa"/>
              <w:right w:w="100" w:type="dxa"/>
            </w:tcMar>
            <w:hideMark/>
          </w:tcPr>
          <w:p w14:paraId="5BDE89E6" w14:textId="77777777" w:rsidR="00252D33" w:rsidRPr="00252D33" w:rsidRDefault="00252D33" w:rsidP="00252D33">
            <w:r w:rsidRPr="00252D33">
              <w:t>11.38</w:t>
            </w:r>
          </w:p>
        </w:tc>
        <w:tc>
          <w:tcPr>
            <w:tcW w:w="0" w:type="auto"/>
            <w:tcMar>
              <w:top w:w="100" w:type="dxa"/>
              <w:left w:w="100" w:type="dxa"/>
              <w:bottom w:w="100" w:type="dxa"/>
              <w:right w:w="100" w:type="dxa"/>
            </w:tcMar>
            <w:hideMark/>
          </w:tcPr>
          <w:p w14:paraId="035D2A67" w14:textId="77777777" w:rsidR="00252D33" w:rsidRPr="00252D33" w:rsidRDefault="00252D33" w:rsidP="00252D33">
            <w:r w:rsidRPr="00252D33">
              <w:t>5</w:t>
            </w:r>
          </w:p>
        </w:tc>
      </w:tr>
    </w:tbl>
    <w:p w14:paraId="653F23FB" w14:textId="77777777" w:rsidR="00252D33" w:rsidRPr="00252D33" w:rsidRDefault="00252D33" w:rsidP="00252D33">
      <w:r w:rsidRPr="00252D33">
        <w:t xml:space="preserve">可以看出，把 </w:t>
      </w:r>
      <w:proofErr w:type="spellStart"/>
      <w:r w:rsidRPr="00252D33">
        <w:t>maxWaitTime</w:t>
      </w:r>
      <w:proofErr w:type="spellEnd"/>
      <w:r w:rsidRPr="00252D33">
        <w:t xml:space="preserve"> 从 1200s 降到 900s、700s 后，平均等待时间和 P95 等待时间明显下降，尤其是 P95 wait 改善很大。</w:t>
      </w:r>
      <w:r w:rsidRPr="00252D33">
        <w:br/>
        <w:t>但代价是系统开始拒绝一部分请求。因此，</w:t>
      </w:r>
      <w:proofErr w:type="spellStart"/>
      <w:r w:rsidRPr="00252D33">
        <w:t>maxWaitTime</w:t>
      </w:r>
      <w:proofErr w:type="spellEnd"/>
      <w:r w:rsidRPr="00252D33">
        <w:t xml:space="preserve"> 是一个典型的 </w:t>
      </w:r>
      <w:r w:rsidRPr="00252D33">
        <w:rPr>
          <w:b/>
          <w:bCs/>
        </w:rPr>
        <w:t>service quality vs reliability trade-off</w:t>
      </w:r>
      <w:r w:rsidRPr="00252D33">
        <w:t>。</w:t>
      </w:r>
    </w:p>
    <w:p w14:paraId="425439B6" w14:textId="77777777" w:rsidR="00252D33" w:rsidRPr="00252D33" w:rsidRDefault="00252D33" w:rsidP="00252D33">
      <w:r w:rsidRPr="00252D33">
        <w:rPr>
          <w:b/>
          <w:bCs/>
        </w:rPr>
        <w:t>2. 车辆座位数不是越大越好，4 座</w:t>
      </w:r>
      <w:proofErr w:type="gramStart"/>
      <w:r w:rsidRPr="00252D33">
        <w:rPr>
          <w:b/>
          <w:bCs/>
        </w:rPr>
        <w:t>车明显</w:t>
      </w:r>
      <w:proofErr w:type="gramEnd"/>
      <w:r w:rsidRPr="00252D33">
        <w:rPr>
          <w:b/>
          <w:bCs/>
        </w:rPr>
        <w:t>限制 pooling</w:t>
      </w:r>
    </w:p>
    <w:p w14:paraId="3436D9AE" w14:textId="77777777" w:rsidR="00252D33" w:rsidRPr="00252D33" w:rsidRDefault="00252D33" w:rsidP="00252D33">
      <w:r w:rsidRPr="00252D33">
        <w:lastRenderedPageBreak/>
        <w:t>对比 300 辆、1200s：</w:t>
      </w:r>
    </w:p>
    <w:tbl>
      <w:tblPr>
        <w:tblW w:w="0" w:type="auto"/>
        <w:tblCellMar>
          <w:top w:w="15" w:type="dxa"/>
          <w:left w:w="15" w:type="dxa"/>
          <w:bottom w:w="15" w:type="dxa"/>
          <w:right w:w="15" w:type="dxa"/>
        </w:tblCellMar>
        <w:tblLook w:val="04A0" w:firstRow="1" w:lastRow="0" w:firstColumn="1" w:lastColumn="0" w:noHBand="0" w:noVBand="1"/>
      </w:tblPr>
      <w:tblGrid>
        <w:gridCol w:w="1054"/>
        <w:gridCol w:w="726"/>
        <w:gridCol w:w="1071"/>
        <w:gridCol w:w="951"/>
      </w:tblGrid>
      <w:tr w:rsidR="00252D33" w:rsidRPr="00252D33" w14:paraId="3D337EED" w14:textId="77777777">
        <w:trPr>
          <w:trHeight w:val="575"/>
        </w:trPr>
        <w:tc>
          <w:tcPr>
            <w:tcW w:w="0" w:type="auto"/>
            <w:tcMar>
              <w:top w:w="100" w:type="dxa"/>
              <w:left w:w="100" w:type="dxa"/>
              <w:bottom w:w="100" w:type="dxa"/>
              <w:right w:w="100" w:type="dxa"/>
            </w:tcMar>
            <w:hideMark/>
          </w:tcPr>
          <w:p w14:paraId="3749A487" w14:textId="77777777" w:rsidR="00252D33" w:rsidRPr="00252D33" w:rsidRDefault="00252D33" w:rsidP="00252D33">
            <w:r w:rsidRPr="00252D33">
              <w:rPr>
                <w:b/>
                <w:bCs/>
              </w:rPr>
              <w:t>Scenario</w:t>
            </w:r>
          </w:p>
        </w:tc>
        <w:tc>
          <w:tcPr>
            <w:tcW w:w="0" w:type="auto"/>
            <w:tcMar>
              <w:top w:w="100" w:type="dxa"/>
              <w:left w:w="100" w:type="dxa"/>
              <w:bottom w:w="100" w:type="dxa"/>
              <w:right w:w="100" w:type="dxa"/>
            </w:tcMar>
            <w:hideMark/>
          </w:tcPr>
          <w:p w14:paraId="1F39B15A" w14:textId="77777777" w:rsidR="00252D33" w:rsidRPr="00252D33" w:rsidRDefault="00252D33" w:rsidP="00252D33">
            <w:r w:rsidRPr="00252D33">
              <w:rPr>
                <w:b/>
                <w:bCs/>
              </w:rPr>
              <w:t>Seats</w:t>
            </w:r>
          </w:p>
        </w:tc>
        <w:tc>
          <w:tcPr>
            <w:tcW w:w="0" w:type="auto"/>
            <w:tcMar>
              <w:top w:w="100" w:type="dxa"/>
              <w:left w:w="100" w:type="dxa"/>
              <w:bottom w:w="100" w:type="dxa"/>
              <w:right w:w="100" w:type="dxa"/>
            </w:tcMar>
            <w:hideMark/>
          </w:tcPr>
          <w:p w14:paraId="0355892A" w14:textId="77777777" w:rsidR="00252D33" w:rsidRPr="00252D33" w:rsidRDefault="00252D33" w:rsidP="00252D33">
            <w:r w:rsidRPr="00252D33">
              <w:rPr>
                <w:b/>
                <w:bCs/>
              </w:rPr>
              <w:t>Avg wait</w:t>
            </w:r>
          </w:p>
        </w:tc>
        <w:tc>
          <w:tcPr>
            <w:tcW w:w="0" w:type="auto"/>
            <w:tcMar>
              <w:top w:w="100" w:type="dxa"/>
              <w:left w:w="100" w:type="dxa"/>
              <w:bottom w:w="100" w:type="dxa"/>
              <w:right w:w="100" w:type="dxa"/>
            </w:tcMar>
            <w:hideMark/>
          </w:tcPr>
          <w:p w14:paraId="037BBDF8" w14:textId="77777777" w:rsidR="00252D33" w:rsidRPr="00252D33" w:rsidRDefault="00252D33" w:rsidP="00252D33">
            <w:proofErr w:type="spellStart"/>
            <w:r w:rsidRPr="00252D33">
              <w:rPr>
                <w:b/>
                <w:bCs/>
              </w:rPr>
              <w:t>d_p</w:t>
            </w:r>
            <w:proofErr w:type="spellEnd"/>
            <w:r w:rsidRPr="00252D33">
              <w:rPr>
                <w:b/>
                <w:bCs/>
              </w:rPr>
              <w:t>/</w:t>
            </w:r>
            <w:proofErr w:type="spellStart"/>
            <w:r w:rsidRPr="00252D33">
              <w:rPr>
                <w:b/>
                <w:bCs/>
              </w:rPr>
              <w:t>d_t</w:t>
            </w:r>
            <w:proofErr w:type="spellEnd"/>
          </w:p>
        </w:tc>
      </w:tr>
      <w:tr w:rsidR="00252D33" w:rsidRPr="00252D33" w14:paraId="7BA68399" w14:textId="77777777">
        <w:trPr>
          <w:trHeight w:val="575"/>
        </w:trPr>
        <w:tc>
          <w:tcPr>
            <w:tcW w:w="0" w:type="auto"/>
            <w:tcMar>
              <w:top w:w="100" w:type="dxa"/>
              <w:left w:w="100" w:type="dxa"/>
              <w:bottom w:w="100" w:type="dxa"/>
              <w:right w:w="100" w:type="dxa"/>
            </w:tcMar>
            <w:hideMark/>
          </w:tcPr>
          <w:p w14:paraId="7B992DE6" w14:textId="77777777" w:rsidR="00252D33" w:rsidRPr="00252D33" w:rsidRDefault="00252D33" w:rsidP="00252D33">
            <w:r w:rsidRPr="00252D33">
              <w:t>S1</w:t>
            </w:r>
          </w:p>
        </w:tc>
        <w:tc>
          <w:tcPr>
            <w:tcW w:w="0" w:type="auto"/>
            <w:tcMar>
              <w:top w:w="100" w:type="dxa"/>
              <w:left w:w="100" w:type="dxa"/>
              <w:bottom w:w="100" w:type="dxa"/>
              <w:right w:w="100" w:type="dxa"/>
            </w:tcMar>
            <w:hideMark/>
          </w:tcPr>
          <w:p w14:paraId="3E82CEA9" w14:textId="77777777" w:rsidR="00252D33" w:rsidRPr="00252D33" w:rsidRDefault="00252D33" w:rsidP="00252D33">
            <w:r w:rsidRPr="00252D33">
              <w:t>8</w:t>
            </w:r>
          </w:p>
        </w:tc>
        <w:tc>
          <w:tcPr>
            <w:tcW w:w="0" w:type="auto"/>
            <w:tcMar>
              <w:top w:w="100" w:type="dxa"/>
              <w:left w:w="100" w:type="dxa"/>
              <w:bottom w:w="100" w:type="dxa"/>
              <w:right w:w="100" w:type="dxa"/>
            </w:tcMar>
            <w:hideMark/>
          </w:tcPr>
          <w:p w14:paraId="3B3EF7D8" w14:textId="77777777" w:rsidR="00252D33" w:rsidRPr="00252D33" w:rsidRDefault="00252D33" w:rsidP="00252D33">
            <w:r w:rsidRPr="00252D33">
              <w:t>8.68</w:t>
            </w:r>
          </w:p>
        </w:tc>
        <w:tc>
          <w:tcPr>
            <w:tcW w:w="0" w:type="auto"/>
            <w:tcMar>
              <w:top w:w="100" w:type="dxa"/>
              <w:left w:w="100" w:type="dxa"/>
              <w:bottom w:w="100" w:type="dxa"/>
              <w:right w:w="100" w:type="dxa"/>
            </w:tcMar>
            <w:hideMark/>
          </w:tcPr>
          <w:p w14:paraId="79B6FA20" w14:textId="77777777" w:rsidR="00252D33" w:rsidRPr="00252D33" w:rsidRDefault="00252D33" w:rsidP="00252D33">
            <w:r w:rsidRPr="00252D33">
              <w:t>2.23</w:t>
            </w:r>
          </w:p>
        </w:tc>
      </w:tr>
      <w:tr w:rsidR="00252D33" w:rsidRPr="00252D33" w14:paraId="5AB97096" w14:textId="77777777">
        <w:trPr>
          <w:trHeight w:val="575"/>
        </w:trPr>
        <w:tc>
          <w:tcPr>
            <w:tcW w:w="0" w:type="auto"/>
            <w:tcMar>
              <w:top w:w="100" w:type="dxa"/>
              <w:left w:w="100" w:type="dxa"/>
              <w:bottom w:w="100" w:type="dxa"/>
              <w:right w:w="100" w:type="dxa"/>
            </w:tcMar>
            <w:hideMark/>
          </w:tcPr>
          <w:p w14:paraId="3E138D07" w14:textId="77777777" w:rsidR="00252D33" w:rsidRPr="00252D33" w:rsidRDefault="00252D33" w:rsidP="00252D33">
            <w:r w:rsidRPr="00252D33">
              <w:t>S2</w:t>
            </w:r>
          </w:p>
        </w:tc>
        <w:tc>
          <w:tcPr>
            <w:tcW w:w="0" w:type="auto"/>
            <w:tcMar>
              <w:top w:w="100" w:type="dxa"/>
              <w:left w:w="100" w:type="dxa"/>
              <w:bottom w:w="100" w:type="dxa"/>
              <w:right w:w="100" w:type="dxa"/>
            </w:tcMar>
            <w:hideMark/>
          </w:tcPr>
          <w:p w14:paraId="0F16168B" w14:textId="77777777" w:rsidR="00252D33" w:rsidRPr="00252D33" w:rsidRDefault="00252D33" w:rsidP="00252D33">
            <w:r w:rsidRPr="00252D33">
              <w:t>6</w:t>
            </w:r>
          </w:p>
        </w:tc>
        <w:tc>
          <w:tcPr>
            <w:tcW w:w="0" w:type="auto"/>
            <w:tcMar>
              <w:top w:w="100" w:type="dxa"/>
              <w:left w:w="100" w:type="dxa"/>
              <w:bottom w:w="100" w:type="dxa"/>
              <w:right w:w="100" w:type="dxa"/>
            </w:tcMar>
            <w:hideMark/>
          </w:tcPr>
          <w:p w14:paraId="5D6B9388" w14:textId="77777777" w:rsidR="00252D33" w:rsidRPr="00252D33" w:rsidRDefault="00252D33" w:rsidP="00252D33">
            <w:r w:rsidRPr="00252D33">
              <w:t>8.50</w:t>
            </w:r>
          </w:p>
        </w:tc>
        <w:tc>
          <w:tcPr>
            <w:tcW w:w="0" w:type="auto"/>
            <w:tcMar>
              <w:top w:w="100" w:type="dxa"/>
              <w:left w:w="100" w:type="dxa"/>
              <w:bottom w:w="100" w:type="dxa"/>
              <w:right w:w="100" w:type="dxa"/>
            </w:tcMar>
            <w:hideMark/>
          </w:tcPr>
          <w:p w14:paraId="0307BBBA" w14:textId="77777777" w:rsidR="00252D33" w:rsidRPr="00252D33" w:rsidRDefault="00252D33" w:rsidP="00252D33">
            <w:r w:rsidRPr="00252D33">
              <w:t>2.26</w:t>
            </w:r>
          </w:p>
        </w:tc>
      </w:tr>
      <w:tr w:rsidR="00252D33" w:rsidRPr="00252D33" w14:paraId="163932E8" w14:textId="77777777">
        <w:trPr>
          <w:trHeight w:val="575"/>
        </w:trPr>
        <w:tc>
          <w:tcPr>
            <w:tcW w:w="0" w:type="auto"/>
            <w:tcMar>
              <w:top w:w="100" w:type="dxa"/>
              <w:left w:w="100" w:type="dxa"/>
              <w:bottom w:w="100" w:type="dxa"/>
              <w:right w:w="100" w:type="dxa"/>
            </w:tcMar>
            <w:hideMark/>
          </w:tcPr>
          <w:p w14:paraId="1721162B" w14:textId="77777777" w:rsidR="00252D33" w:rsidRPr="00252D33" w:rsidRDefault="00252D33" w:rsidP="00252D33">
            <w:r w:rsidRPr="00252D33">
              <w:t>S3</w:t>
            </w:r>
          </w:p>
        </w:tc>
        <w:tc>
          <w:tcPr>
            <w:tcW w:w="0" w:type="auto"/>
            <w:tcMar>
              <w:top w:w="100" w:type="dxa"/>
              <w:left w:w="100" w:type="dxa"/>
              <w:bottom w:w="100" w:type="dxa"/>
              <w:right w:w="100" w:type="dxa"/>
            </w:tcMar>
            <w:hideMark/>
          </w:tcPr>
          <w:p w14:paraId="6B5C3AC6" w14:textId="77777777" w:rsidR="00252D33" w:rsidRPr="00252D33" w:rsidRDefault="00252D33" w:rsidP="00252D33">
            <w:r w:rsidRPr="00252D33">
              <w:t>4</w:t>
            </w:r>
          </w:p>
        </w:tc>
        <w:tc>
          <w:tcPr>
            <w:tcW w:w="0" w:type="auto"/>
            <w:tcMar>
              <w:top w:w="100" w:type="dxa"/>
              <w:left w:w="100" w:type="dxa"/>
              <w:bottom w:w="100" w:type="dxa"/>
              <w:right w:w="100" w:type="dxa"/>
            </w:tcMar>
            <w:hideMark/>
          </w:tcPr>
          <w:p w14:paraId="4C479EE3" w14:textId="77777777" w:rsidR="00252D33" w:rsidRPr="00252D33" w:rsidRDefault="00252D33" w:rsidP="00252D33">
            <w:r w:rsidRPr="00252D33">
              <w:t>9.03</w:t>
            </w:r>
          </w:p>
        </w:tc>
        <w:tc>
          <w:tcPr>
            <w:tcW w:w="0" w:type="auto"/>
            <w:tcMar>
              <w:top w:w="100" w:type="dxa"/>
              <w:left w:w="100" w:type="dxa"/>
              <w:bottom w:w="100" w:type="dxa"/>
              <w:right w:w="100" w:type="dxa"/>
            </w:tcMar>
            <w:hideMark/>
          </w:tcPr>
          <w:p w14:paraId="72A74619" w14:textId="77777777" w:rsidR="00252D33" w:rsidRPr="00252D33" w:rsidRDefault="00252D33" w:rsidP="00252D33">
            <w:r w:rsidRPr="00252D33">
              <w:t>2.08</w:t>
            </w:r>
          </w:p>
        </w:tc>
      </w:tr>
    </w:tbl>
    <w:p w14:paraId="2B62B1A5" w14:textId="77777777" w:rsidR="00252D33" w:rsidRPr="00252D33" w:rsidRDefault="00252D33" w:rsidP="00252D33">
      <w:r w:rsidRPr="00252D33">
        <w:t>4 座车的平均等待时间更高，</w:t>
      </w:r>
      <w:proofErr w:type="spellStart"/>
      <w:r w:rsidRPr="00252D33">
        <w:t>d_p</w:t>
      </w:r>
      <w:proofErr w:type="spellEnd"/>
      <w:r w:rsidRPr="00252D33">
        <w:t>/</w:t>
      </w:r>
      <w:proofErr w:type="spellStart"/>
      <w:r w:rsidRPr="00252D33">
        <w:t>d_t</w:t>
      </w:r>
      <w:proofErr w:type="spellEnd"/>
      <w:r w:rsidRPr="00252D33">
        <w:t xml:space="preserve"> 更低，说明 pooling 效果变差。</w:t>
      </w:r>
      <w:r w:rsidRPr="00252D33">
        <w:br/>
        <w:t xml:space="preserve">6 座和 8 </w:t>
      </w:r>
      <w:proofErr w:type="gramStart"/>
      <w:r w:rsidRPr="00252D33">
        <w:t>座差距</w:t>
      </w:r>
      <w:proofErr w:type="gramEnd"/>
      <w:r w:rsidRPr="00252D33">
        <w:t>不大，甚至 6 座在这组结果里略好一点。说明对 Cottbus 这个需求水平来说，</w:t>
      </w:r>
      <w:r w:rsidRPr="00252D33">
        <w:rPr>
          <w:b/>
          <w:bCs/>
        </w:rPr>
        <w:t>中等容量车辆可能已经足够，过小车辆会</w:t>
      </w:r>
      <w:proofErr w:type="gramStart"/>
      <w:r w:rsidRPr="00252D33">
        <w:rPr>
          <w:b/>
          <w:bCs/>
        </w:rPr>
        <w:t>削弱拼车效率</w:t>
      </w:r>
      <w:proofErr w:type="gramEnd"/>
      <w:r w:rsidRPr="00252D33">
        <w:t>。</w:t>
      </w:r>
    </w:p>
    <w:p w14:paraId="0445C5BC" w14:textId="77777777" w:rsidR="00252D33" w:rsidRPr="00252D33" w:rsidRDefault="00252D33" w:rsidP="00252D33">
      <w:r w:rsidRPr="00252D33">
        <w:rPr>
          <w:b/>
          <w:bCs/>
        </w:rPr>
        <w:t>3. 减少 fleet size 会降低 idle share，但乘客体验变差</w:t>
      </w:r>
    </w:p>
    <w:p w14:paraId="03BF7905" w14:textId="77777777" w:rsidR="00252D33" w:rsidRPr="00252D33" w:rsidRDefault="00252D33" w:rsidP="00252D33">
      <w:r w:rsidRPr="00252D33">
        <w:t>对比 300 辆和 250 辆、8 座、1200s：</w:t>
      </w:r>
    </w:p>
    <w:tbl>
      <w:tblPr>
        <w:tblW w:w="0" w:type="auto"/>
        <w:tblCellMar>
          <w:top w:w="15" w:type="dxa"/>
          <w:left w:w="15" w:type="dxa"/>
          <w:bottom w:w="15" w:type="dxa"/>
          <w:right w:w="15" w:type="dxa"/>
        </w:tblCellMar>
        <w:tblLook w:val="04A0" w:firstRow="1" w:lastRow="0" w:firstColumn="1" w:lastColumn="0" w:noHBand="0" w:noVBand="1"/>
      </w:tblPr>
      <w:tblGrid>
        <w:gridCol w:w="1054"/>
        <w:gridCol w:w="682"/>
        <w:gridCol w:w="1071"/>
        <w:gridCol w:w="1168"/>
      </w:tblGrid>
      <w:tr w:rsidR="00252D33" w:rsidRPr="00252D33" w14:paraId="74ED8F84" w14:textId="77777777">
        <w:trPr>
          <w:trHeight w:val="575"/>
        </w:trPr>
        <w:tc>
          <w:tcPr>
            <w:tcW w:w="0" w:type="auto"/>
            <w:tcMar>
              <w:top w:w="100" w:type="dxa"/>
              <w:left w:w="100" w:type="dxa"/>
              <w:bottom w:w="100" w:type="dxa"/>
              <w:right w:w="100" w:type="dxa"/>
            </w:tcMar>
            <w:hideMark/>
          </w:tcPr>
          <w:p w14:paraId="63925F60" w14:textId="77777777" w:rsidR="00252D33" w:rsidRPr="00252D33" w:rsidRDefault="00252D33" w:rsidP="00252D33">
            <w:r w:rsidRPr="00252D33">
              <w:rPr>
                <w:b/>
                <w:bCs/>
              </w:rPr>
              <w:t>Scenario</w:t>
            </w:r>
          </w:p>
        </w:tc>
        <w:tc>
          <w:tcPr>
            <w:tcW w:w="0" w:type="auto"/>
            <w:tcMar>
              <w:top w:w="100" w:type="dxa"/>
              <w:left w:w="100" w:type="dxa"/>
              <w:bottom w:w="100" w:type="dxa"/>
              <w:right w:w="100" w:type="dxa"/>
            </w:tcMar>
            <w:hideMark/>
          </w:tcPr>
          <w:p w14:paraId="0161C650" w14:textId="77777777" w:rsidR="00252D33" w:rsidRPr="00252D33" w:rsidRDefault="00252D33" w:rsidP="00252D33">
            <w:r w:rsidRPr="00252D33">
              <w:rPr>
                <w:b/>
                <w:bCs/>
              </w:rPr>
              <w:t>Fleet</w:t>
            </w:r>
          </w:p>
        </w:tc>
        <w:tc>
          <w:tcPr>
            <w:tcW w:w="0" w:type="auto"/>
            <w:tcMar>
              <w:top w:w="100" w:type="dxa"/>
              <w:left w:w="100" w:type="dxa"/>
              <w:bottom w:w="100" w:type="dxa"/>
              <w:right w:w="100" w:type="dxa"/>
            </w:tcMar>
            <w:hideMark/>
          </w:tcPr>
          <w:p w14:paraId="1F0195C6" w14:textId="77777777" w:rsidR="00252D33" w:rsidRPr="00252D33" w:rsidRDefault="00252D33" w:rsidP="00252D33">
            <w:r w:rsidRPr="00252D33">
              <w:rPr>
                <w:b/>
                <w:bCs/>
              </w:rPr>
              <w:t>Avg wait</w:t>
            </w:r>
          </w:p>
        </w:tc>
        <w:tc>
          <w:tcPr>
            <w:tcW w:w="0" w:type="auto"/>
            <w:tcMar>
              <w:top w:w="100" w:type="dxa"/>
              <w:left w:w="100" w:type="dxa"/>
              <w:bottom w:w="100" w:type="dxa"/>
              <w:right w:w="100" w:type="dxa"/>
            </w:tcMar>
            <w:hideMark/>
          </w:tcPr>
          <w:p w14:paraId="1ADB94F1" w14:textId="77777777" w:rsidR="00252D33" w:rsidRPr="00252D33" w:rsidRDefault="00252D33" w:rsidP="00252D33">
            <w:r w:rsidRPr="00252D33">
              <w:rPr>
                <w:b/>
                <w:bCs/>
              </w:rPr>
              <w:t>Idle share</w:t>
            </w:r>
          </w:p>
        </w:tc>
      </w:tr>
      <w:tr w:rsidR="00252D33" w:rsidRPr="00252D33" w14:paraId="2418532B" w14:textId="77777777">
        <w:trPr>
          <w:trHeight w:val="575"/>
        </w:trPr>
        <w:tc>
          <w:tcPr>
            <w:tcW w:w="0" w:type="auto"/>
            <w:tcMar>
              <w:top w:w="100" w:type="dxa"/>
              <w:left w:w="100" w:type="dxa"/>
              <w:bottom w:w="100" w:type="dxa"/>
              <w:right w:w="100" w:type="dxa"/>
            </w:tcMar>
            <w:hideMark/>
          </w:tcPr>
          <w:p w14:paraId="58A7B8B8" w14:textId="77777777" w:rsidR="00252D33" w:rsidRPr="00252D33" w:rsidRDefault="00252D33" w:rsidP="00252D33">
            <w:r w:rsidRPr="00252D33">
              <w:t>S1</w:t>
            </w:r>
          </w:p>
        </w:tc>
        <w:tc>
          <w:tcPr>
            <w:tcW w:w="0" w:type="auto"/>
            <w:tcMar>
              <w:top w:w="100" w:type="dxa"/>
              <w:left w:w="100" w:type="dxa"/>
              <w:bottom w:w="100" w:type="dxa"/>
              <w:right w:w="100" w:type="dxa"/>
            </w:tcMar>
            <w:hideMark/>
          </w:tcPr>
          <w:p w14:paraId="35665385" w14:textId="77777777" w:rsidR="00252D33" w:rsidRPr="00252D33" w:rsidRDefault="00252D33" w:rsidP="00252D33">
            <w:r w:rsidRPr="00252D33">
              <w:t>300</w:t>
            </w:r>
          </w:p>
        </w:tc>
        <w:tc>
          <w:tcPr>
            <w:tcW w:w="0" w:type="auto"/>
            <w:tcMar>
              <w:top w:w="100" w:type="dxa"/>
              <w:left w:w="100" w:type="dxa"/>
              <w:bottom w:w="100" w:type="dxa"/>
              <w:right w:w="100" w:type="dxa"/>
            </w:tcMar>
            <w:hideMark/>
          </w:tcPr>
          <w:p w14:paraId="319EE5A4" w14:textId="77777777" w:rsidR="00252D33" w:rsidRPr="00252D33" w:rsidRDefault="00252D33" w:rsidP="00252D33">
            <w:r w:rsidRPr="00252D33">
              <w:t>8.68</w:t>
            </w:r>
          </w:p>
        </w:tc>
        <w:tc>
          <w:tcPr>
            <w:tcW w:w="0" w:type="auto"/>
            <w:tcMar>
              <w:top w:w="100" w:type="dxa"/>
              <w:left w:w="100" w:type="dxa"/>
              <w:bottom w:w="100" w:type="dxa"/>
              <w:right w:w="100" w:type="dxa"/>
            </w:tcMar>
            <w:hideMark/>
          </w:tcPr>
          <w:p w14:paraId="37DC93A1" w14:textId="77777777" w:rsidR="00252D33" w:rsidRPr="00252D33" w:rsidRDefault="00252D33" w:rsidP="00252D33">
            <w:r w:rsidRPr="00252D33">
              <w:t>0.43</w:t>
            </w:r>
          </w:p>
        </w:tc>
      </w:tr>
      <w:tr w:rsidR="00252D33" w:rsidRPr="00252D33" w14:paraId="37005A74" w14:textId="77777777">
        <w:trPr>
          <w:trHeight w:val="575"/>
        </w:trPr>
        <w:tc>
          <w:tcPr>
            <w:tcW w:w="0" w:type="auto"/>
            <w:tcMar>
              <w:top w:w="100" w:type="dxa"/>
              <w:left w:w="100" w:type="dxa"/>
              <w:bottom w:w="100" w:type="dxa"/>
              <w:right w:w="100" w:type="dxa"/>
            </w:tcMar>
            <w:hideMark/>
          </w:tcPr>
          <w:p w14:paraId="543B5DA1" w14:textId="77777777" w:rsidR="00252D33" w:rsidRPr="00252D33" w:rsidRDefault="00252D33" w:rsidP="00252D33">
            <w:r w:rsidRPr="00252D33">
              <w:t>S4</w:t>
            </w:r>
          </w:p>
        </w:tc>
        <w:tc>
          <w:tcPr>
            <w:tcW w:w="0" w:type="auto"/>
            <w:tcMar>
              <w:top w:w="100" w:type="dxa"/>
              <w:left w:w="100" w:type="dxa"/>
              <w:bottom w:w="100" w:type="dxa"/>
              <w:right w:w="100" w:type="dxa"/>
            </w:tcMar>
            <w:hideMark/>
          </w:tcPr>
          <w:p w14:paraId="0483CE7F" w14:textId="77777777" w:rsidR="00252D33" w:rsidRPr="00252D33" w:rsidRDefault="00252D33" w:rsidP="00252D33">
            <w:r w:rsidRPr="00252D33">
              <w:t>250</w:t>
            </w:r>
          </w:p>
        </w:tc>
        <w:tc>
          <w:tcPr>
            <w:tcW w:w="0" w:type="auto"/>
            <w:tcMar>
              <w:top w:w="100" w:type="dxa"/>
              <w:left w:w="100" w:type="dxa"/>
              <w:bottom w:w="100" w:type="dxa"/>
              <w:right w:w="100" w:type="dxa"/>
            </w:tcMar>
            <w:hideMark/>
          </w:tcPr>
          <w:p w14:paraId="4F958BEB" w14:textId="77777777" w:rsidR="00252D33" w:rsidRPr="00252D33" w:rsidRDefault="00252D33" w:rsidP="00252D33">
            <w:r w:rsidRPr="00252D33">
              <w:t>8.95</w:t>
            </w:r>
          </w:p>
        </w:tc>
        <w:tc>
          <w:tcPr>
            <w:tcW w:w="0" w:type="auto"/>
            <w:tcMar>
              <w:top w:w="100" w:type="dxa"/>
              <w:left w:w="100" w:type="dxa"/>
              <w:bottom w:w="100" w:type="dxa"/>
              <w:right w:w="100" w:type="dxa"/>
            </w:tcMar>
            <w:hideMark/>
          </w:tcPr>
          <w:p w14:paraId="37258F89" w14:textId="77777777" w:rsidR="00252D33" w:rsidRPr="00252D33" w:rsidRDefault="00252D33" w:rsidP="00252D33">
            <w:r w:rsidRPr="00252D33">
              <w:t>0.29</w:t>
            </w:r>
          </w:p>
        </w:tc>
      </w:tr>
    </w:tbl>
    <w:p w14:paraId="239AEC42" w14:textId="77777777" w:rsidR="00252D33" w:rsidRPr="00252D33" w:rsidRDefault="00252D33" w:rsidP="00252D33">
      <w:r w:rsidRPr="00252D33">
        <w:t>250 辆车时 idle share 更低，说明车辆利用率更高、车队没有那么“闲”。</w:t>
      </w:r>
      <w:r w:rsidRPr="00252D33">
        <w:br/>
        <w:t>但等待时间和总旅行时间变差。也就是说，减少车辆可以提高运营效率，但会牺牲服务质量。</w:t>
      </w:r>
    </w:p>
    <w:p w14:paraId="09666AD5" w14:textId="77777777" w:rsidR="00252D33" w:rsidRPr="00252D33" w:rsidRDefault="00252D33" w:rsidP="00252D33">
      <w:r w:rsidRPr="00252D33">
        <w:rPr>
          <w:b/>
          <w:bCs/>
        </w:rPr>
        <w:t>4. 6 座车在 250 辆车队下表现比较均衡</w:t>
      </w:r>
    </w:p>
    <w:p w14:paraId="391D3277" w14:textId="77777777" w:rsidR="00252D33" w:rsidRPr="00252D33" w:rsidRDefault="00252D33" w:rsidP="00252D33">
      <w:r w:rsidRPr="00252D33">
        <w:t>对比 250 辆、1200s：</w:t>
      </w:r>
    </w:p>
    <w:tbl>
      <w:tblPr>
        <w:tblW w:w="0" w:type="auto"/>
        <w:tblCellMar>
          <w:top w:w="15" w:type="dxa"/>
          <w:left w:w="15" w:type="dxa"/>
          <w:bottom w:w="15" w:type="dxa"/>
          <w:right w:w="15" w:type="dxa"/>
        </w:tblCellMar>
        <w:tblLook w:val="04A0" w:firstRow="1" w:lastRow="0" w:firstColumn="1" w:lastColumn="0" w:noHBand="0" w:noVBand="1"/>
      </w:tblPr>
      <w:tblGrid>
        <w:gridCol w:w="1054"/>
        <w:gridCol w:w="726"/>
        <w:gridCol w:w="1071"/>
        <w:gridCol w:w="1327"/>
        <w:gridCol w:w="1168"/>
        <w:gridCol w:w="951"/>
      </w:tblGrid>
      <w:tr w:rsidR="00252D33" w:rsidRPr="00252D33" w14:paraId="6E5B314C" w14:textId="77777777">
        <w:trPr>
          <w:trHeight w:val="575"/>
        </w:trPr>
        <w:tc>
          <w:tcPr>
            <w:tcW w:w="0" w:type="auto"/>
            <w:tcMar>
              <w:top w:w="100" w:type="dxa"/>
              <w:left w:w="100" w:type="dxa"/>
              <w:bottom w:w="100" w:type="dxa"/>
              <w:right w:w="100" w:type="dxa"/>
            </w:tcMar>
            <w:hideMark/>
          </w:tcPr>
          <w:p w14:paraId="3025C4D7" w14:textId="77777777" w:rsidR="00252D33" w:rsidRPr="00252D33" w:rsidRDefault="00252D33" w:rsidP="00252D33">
            <w:r w:rsidRPr="00252D33">
              <w:rPr>
                <w:b/>
                <w:bCs/>
              </w:rPr>
              <w:t>Scenario</w:t>
            </w:r>
          </w:p>
        </w:tc>
        <w:tc>
          <w:tcPr>
            <w:tcW w:w="0" w:type="auto"/>
            <w:tcMar>
              <w:top w:w="100" w:type="dxa"/>
              <w:left w:w="100" w:type="dxa"/>
              <w:bottom w:w="100" w:type="dxa"/>
              <w:right w:w="100" w:type="dxa"/>
            </w:tcMar>
            <w:hideMark/>
          </w:tcPr>
          <w:p w14:paraId="33FD3C21" w14:textId="77777777" w:rsidR="00252D33" w:rsidRPr="00252D33" w:rsidRDefault="00252D33" w:rsidP="00252D33">
            <w:r w:rsidRPr="00252D33">
              <w:rPr>
                <w:b/>
                <w:bCs/>
              </w:rPr>
              <w:t>Seats</w:t>
            </w:r>
          </w:p>
        </w:tc>
        <w:tc>
          <w:tcPr>
            <w:tcW w:w="0" w:type="auto"/>
            <w:tcMar>
              <w:top w:w="100" w:type="dxa"/>
              <w:left w:w="100" w:type="dxa"/>
              <w:bottom w:w="100" w:type="dxa"/>
              <w:right w:w="100" w:type="dxa"/>
            </w:tcMar>
            <w:hideMark/>
          </w:tcPr>
          <w:p w14:paraId="14F89788" w14:textId="77777777" w:rsidR="00252D33" w:rsidRPr="00252D33" w:rsidRDefault="00252D33" w:rsidP="00252D33">
            <w:r w:rsidRPr="00252D33">
              <w:rPr>
                <w:b/>
                <w:bCs/>
              </w:rPr>
              <w:t>Avg wait</w:t>
            </w:r>
          </w:p>
        </w:tc>
        <w:tc>
          <w:tcPr>
            <w:tcW w:w="0" w:type="auto"/>
            <w:tcMar>
              <w:top w:w="100" w:type="dxa"/>
              <w:left w:w="100" w:type="dxa"/>
              <w:bottom w:w="100" w:type="dxa"/>
              <w:right w:w="100" w:type="dxa"/>
            </w:tcMar>
            <w:hideMark/>
          </w:tcPr>
          <w:p w14:paraId="1FD9F235" w14:textId="77777777" w:rsidR="00252D33" w:rsidRPr="00252D33" w:rsidRDefault="00252D33" w:rsidP="00252D33">
            <w:r w:rsidRPr="00252D33">
              <w:rPr>
                <w:b/>
                <w:bCs/>
              </w:rPr>
              <w:t>Total travel</w:t>
            </w:r>
          </w:p>
        </w:tc>
        <w:tc>
          <w:tcPr>
            <w:tcW w:w="0" w:type="auto"/>
            <w:tcMar>
              <w:top w:w="100" w:type="dxa"/>
              <w:left w:w="100" w:type="dxa"/>
              <w:bottom w:w="100" w:type="dxa"/>
              <w:right w:w="100" w:type="dxa"/>
            </w:tcMar>
            <w:hideMark/>
          </w:tcPr>
          <w:p w14:paraId="072D9EC5" w14:textId="77777777" w:rsidR="00252D33" w:rsidRPr="00252D33" w:rsidRDefault="00252D33" w:rsidP="00252D33">
            <w:r w:rsidRPr="00252D33">
              <w:rPr>
                <w:b/>
                <w:bCs/>
              </w:rPr>
              <w:t>Idle share</w:t>
            </w:r>
          </w:p>
        </w:tc>
        <w:tc>
          <w:tcPr>
            <w:tcW w:w="0" w:type="auto"/>
            <w:tcMar>
              <w:top w:w="100" w:type="dxa"/>
              <w:left w:w="100" w:type="dxa"/>
              <w:bottom w:w="100" w:type="dxa"/>
              <w:right w:w="100" w:type="dxa"/>
            </w:tcMar>
            <w:hideMark/>
          </w:tcPr>
          <w:p w14:paraId="7C3091ED" w14:textId="77777777" w:rsidR="00252D33" w:rsidRPr="00252D33" w:rsidRDefault="00252D33" w:rsidP="00252D33">
            <w:proofErr w:type="spellStart"/>
            <w:r w:rsidRPr="00252D33">
              <w:rPr>
                <w:b/>
                <w:bCs/>
              </w:rPr>
              <w:t>d_p</w:t>
            </w:r>
            <w:proofErr w:type="spellEnd"/>
            <w:r w:rsidRPr="00252D33">
              <w:rPr>
                <w:b/>
                <w:bCs/>
              </w:rPr>
              <w:t>/</w:t>
            </w:r>
            <w:proofErr w:type="spellStart"/>
            <w:r w:rsidRPr="00252D33">
              <w:rPr>
                <w:b/>
                <w:bCs/>
              </w:rPr>
              <w:t>d_t</w:t>
            </w:r>
            <w:proofErr w:type="spellEnd"/>
          </w:p>
        </w:tc>
      </w:tr>
      <w:tr w:rsidR="00252D33" w:rsidRPr="00252D33" w14:paraId="4A9CFEC8" w14:textId="77777777">
        <w:trPr>
          <w:trHeight w:val="575"/>
        </w:trPr>
        <w:tc>
          <w:tcPr>
            <w:tcW w:w="0" w:type="auto"/>
            <w:tcMar>
              <w:top w:w="100" w:type="dxa"/>
              <w:left w:w="100" w:type="dxa"/>
              <w:bottom w:w="100" w:type="dxa"/>
              <w:right w:w="100" w:type="dxa"/>
            </w:tcMar>
            <w:hideMark/>
          </w:tcPr>
          <w:p w14:paraId="3B7F28B8" w14:textId="77777777" w:rsidR="00252D33" w:rsidRPr="00252D33" w:rsidRDefault="00252D33" w:rsidP="00252D33">
            <w:r w:rsidRPr="00252D33">
              <w:t>S4</w:t>
            </w:r>
          </w:p>
        </w:tc>
        <w:tc>
          <w:tcPr>
            <w:tcW w:w="0" w:type="auto"/>
            <w:tcMar>
              <w:top w:w="100" w:type="dxa"/>
              <w:left w:w="100" w:type="dxa"/>
              <w:bottom w:w="100" w:type="dxa"/>
              <w:right w:w="100" w:type="dxa"/>
            </w:tcMar>
            <w:hideMark/>
          </w:tcPr>
          <w:p w14:paraId="1849FB47" w14:textId="77777777" w:rsidR="00252D33" w:rsidRPr="00252D33" w:rsidRDefault="00252D33" w:rsidP="00252D33">
            <w:r w:rsidRPr="00252D33">
              <w:t>8</w:t>
            </w:r>
          </w:p>
        </w:tc>
        <w:tc>
          <w:tcPr>
            <w:tcW w:w="0" w:type="auto"/>
            <w:tcMar>
              <w:top w:w="100" w:type="dxa"/>
              <w:left w:w="100" w:type="dxa"/>
              <w:bottom w:w="100" w:type="dxa"/>
              <w:right w:w="100" w:type="dxa"/>
            </w:tcMar>
            <w:hideMark/>
          </w:tcPr>
          <w:p w14:paraId="6939A3DD" w14:textId="77777777" w:rsidR="00252D33" w:rsidRPr="00252D33" w:rsidRDefault="00252D33" w:rsidP="00252D33">
            <w:r w:rsidRPr="00252D33">
              <w:t>8.95</w:t>
            </w:r>
          </w:p>
        </w:tc>
        <w:tc>
          <w:tcPr>
            <w:tcW w:w="0" w:type="auto"/>
            <w:tcMar>
              <w:top w:w="100" w:type="dxa"/>
              <w:left w:w="100" w:type="dxa"/>
              <w:bottom w:w="100" w:type="dxa"/>
              <w:right w:w="100" w:type="dxa"/>
            </w:tcMar>
            <w:hideMark/>
          </w:tcPr>
          <w:p w14:paraId="635043A7" w14:textId="77777777" w:rsidR="00252D33" w:rsidRPr="00252D33" w:rsidRDefault="00252D33" w:rsidP="00252D33">
            <w:r w:rsidRPr="00252D33">
              <w:t>23.13</w:t>
            </w:r>
          </w:p>
        </w:tc>
        <w:tc>
          <w:tcPr>
            <w:tcW w:w="0" w:type="auto"/>
            <w:tcMar>
              <w:top w:w="100" w:type="dxa"/>
              <w:left w:w="100" w:type="dxa"/>
              <w:bottom w:w="100" w:type="dxa"/>
              <w:right w:w="100" w:type="dxa"/>
            </w:tcMar>
            <w:hideMark/>
          </w:tcPr>
          <w:p w14:paraId="19404CDD" w14:textId="77777777" w:rsidR="00252D33" w:rsidRPr="00252D33" w:rsidRDefault="00252D33" w:rsidP="00252D33">
            <w:r w:rsidRPr="00252D33">
              <w:t>0.29</w:t>
            </w:r>
          </w:p>
        </w:tc>
        <w:tc>
          <w:tcPr>
            <w:tcW w:w="0" w:type="auto"/>
            <w:tcMar>
              <w:top w:w="100" w:type="dxa"/>
              <w:left w:w="100" w:type="dxa"/>
              <w:bottom w:w="100" w:type="dxa"/>
              <w:right w:w="100" w:type="dxa"/>
            </w:tcMar>
            <w:hideMark/>
          </w:tcPr>
          <w:p w14:paraId="52D1830A" w14:textId="77777777" w:rsidR="00252D33" w:rsidRPr="00252D33" w:rsidRDefault="00252D33" w:rsidP="00252D33">
            <w:r w:rsidRPr="00252D33">
              <w:t>2.19</w:t>
            </w:r>
          </w:p>
        </w:tc>
      </w:tr>
      <w:tr w:rsidR="00252D33" w:rsidRPr="00252D33" w14:paraId="053742A6" w14:textId="77777777">
        <w:trPr>
          <w:trHeight w:val="575"/>
        </w:trPr>
        <w:tc>
          <w:tcPr>
            <w:tcW w:w="0" w:type="auto"/>
            <w:tcMar>
              <w:top w:w="100" w:type="dxa"/>
              <w:left w:w="100" w:type="dxa"/>
              <w:bottom w:w="100" w:type="dxa"/>
              <w:right w:w="100" w:type="dxa"/>
            </w:tcMar>
            <w:hideMark/>
          </w:tcPr>
          <w:p w14:paraId="03E72AEE" w14:textId="77777777" w:rsidR="00252D33" w:rsidRPr="00252D33" w:rsidRDefault="00252D33" w:rsidP="00252D33">
            <w:r w:rsidRPr="00252D33">
              <w:t>S5</w:t>
            </w:r>
          </w:p>
        </w:tc>
        <w:tc>
          <w:tcPr>
            <w:tcW w:w="0" w:type="auto"/>
            <w:tcMar>
              <w:top w:w="100" w:type="dxa"/>
              <w:left w:w="100" w:type="dxa"/>
              <w:bottom w:w="100" w:type="dxa"/>
              <w:right w:w="100" w:type="dxa"/>
            </w:tcMar>
            <w:hideMark/>
          </w:tcPr>
          <w:p w14:paraId="5666B1FE" w14:textId="77777777" w:rsidR="00252D33" w:rsidRPr="00252D33" w:rsidRDefault="00252D33" w:rsidP="00252D33">
            <w:r w:rsidRPr="00252D33">
              <w:t>6</w:t>
            </w:r>
          </w:p>
        </w:tc>
        <w:tc>
          <w:tcPr>
            <w:tcW w:w="0" w:type="auto"/>
            <w:tcMar>
              <w:top w:w="100" w:type="dxa"/>
              <w:left w:w="100" w:type="dxa"/>
              <w:bottom w:w="100" w:type="dxa"/>
              <w:right w:w="100" w:type="dxa"/>
            </w:tcMar>
            <w:hideMark/>
          </w:tcPr>
          <w:p w14:paraId="3CC74CB1" w14:textId="77777777" w:rsidR="00252D33" w:rsidRPr="00252D33" w:rsidRDefault="00252D33" w:rsidP="00252D33">
            <w:r w:rsidRPr="00252D33">
              <w:t>8.82</w:t>
            </w:r>
          </w:p>
        </w:tc>
        <w:tc>
          <w:tcPr>
            <w:tcW w:w="0" w:type="auto"/>
            <w:tcMar>
              <w:top w:w="100" w:type="dxa"/>
              <w:left w:w="100" w:type="dxa"/>
              <w:bottom w:w="100" w:type="dxa"/>
              <w:right w:w="100" w:type="dxa"/>
            </w:tcMar>
            <w:hideMark/>
          </w:tcPr>
          <w:p w14:paraId="44D5FFF6" w14:textId="77777777" w:rsidR="00252D33" w:rsidRPr="00252D33" w:rsidRDefault="00252D33" w:rsidP="00252D33">
            <w:r w:rsidRPr="00252D33">
              <w:t>22.96</w:t>
            </w:r>
          </w:p>
        </w:tc>
        <w:tc>
          <w:tcPr>
            <w:tcW w:w="0" w:type="auto"/>
            <w:tcMar>
              <w:top w:w="100" w:type="dxa"/>
              <w:left w:w="100" w:type="dxa"/>
              <w:bottom w:w="100" w:type="dxa"/>
              <w:right w:w="100" w:type="dxa"/>
            </w:tcMar>
            <w:hideMark/>
          </w:tcPr>
          <w:p w14:paraId="60C95C27" w14:textId="77777777" w:rsidR="00252D33" w:rsidRPr="00252D33" w:rsidRDefault="00252D33" w:rsidP="00252D33">
            <w:r w:rsidRPr="00252D33">
              <w:t>0.28</w:t>
            </w:r>
          </w:p>
        </w:tc>
        <w:tc>
          <w:tcPr>
            <w:tcW w:w="0" w:type="auto"/>
            <w:tcMar>
              <w:top w:w="100" w:type="dxa"/>
              <w:left w:w="100" w:type="dxa"/>
              <w:bottom w:w="100" w:type="dxa"/>
              <w:right w:w="100" w:type="dxa"/>
            </w:tcMar>
            <w:hideMark/>
          </w:tcPr>
          <w:p w14:paraId="27E13191" w14:textId="77777777" w:rsidR="00252D33" w:rsidRPr="00252D33" w:rsidRDefault="00252D33" w:rsidP="00252D33">
            <w:r w:rsidRPr="00252D33">
              <w:t>2.19</w:t>
            </w:r>
          </w:p>
        </w:tc>
      </w:tr>
      <w:tr w:rsidR="00252D33" w:rsidRPr="00252D33" w14:paraId="659F06CE" w14:textId="77777777">
        <w:trPr>
          <w:trHeight w:val="575"/>
        </w:trPr>
        <w:tc>
          <w:tcPr>
            <w:tcW w:w="0" w:type="auto"/>
            <w:tcMar>
              <w:top w:w="100" w:type="dxa"/>
              <w:left w:w="100" w:type="dxa"/>
              <w:bottom w:w="100" w:type="dxa"/>
              <w:right w:w="100" w:type="dxa"/>
            </w:tcMar>
            <w:hideMark/>
          </w:tcPr>
          <w:p w14:paraId="34048BE9" w14:textId="77777777" w:rsidR="00252D33" w:rsidRPr="00252D33" w:rsidRDefault="00252D33" w:rsidP="00252D33">
            <w:r w:rsidRPr="00252D33">
              <w:t>S6</w:t>
            </w:r>
          </w:p>
        </w:tc>
        <w:tc>
          <w:tcPr>
            <w:tcW w:w="0" w:type="auto"/>
            <w:tcMar>
              <w:top w:w="100" w:type="dxa"/>
              <w:left w:w="100" w:type="dxa"/>
              <w:bottom w:w="100" w:type="dxa"/>
              <w:right w:w="100" w:type="dxa"/>
            </w:tcMar>
            <w:hideMark/>
          </w:tcPr>
          <w:p w14:paraId="2D782690" w14:textId="77777777" w:rsidR="00252D33" w:rsidRPr="00252D33" w:rsidRDefault="00252D33" w:rsidP="00252D33">
            <w:r w:rsidRPr="00252D33">
              <w:t>4</w:t>
            </w:r>
          </w:p>
        </w:tc>
        <w:tc>
          <w:tcPr>
            <w:tcW w:w="0" w:type="auto"/>
            <w:tcMar>
              <w:top w:w="100" w:type="dxa"/>
              <w:left w:w="100" w:type="dxa"/>
              <w:bottom w:w="100" w:type="dxa"/>
              <w:right w:w="100" w:type="dxa"/>
            </w:tcMar>
            <w:hideMark/>
          </w:tcPr>
          <w:p w14:paraId="756C2FA3" w14:textId="77777777" w:rsidR="00252D33" w:rsidRPr="00252D33" w:rsidRDefault="00252D33" w:rsidP="00252D33">
            <w:r w:rsidRPr="00252D33">
              <w:t>9.22</w:t>
            </w:r>
          </w:p>
        </w:tc>
        <w:tc>
          <w:tcPr>
            <w:tcW w:w="0" w:type="auto"/>
            <w:tcMar>
              <w:top w:w="100" w:type="dxa"/>
              <w:left w:w="100" w:type="dxa"/>
              <w:bottom w:w="100" w:type="dxa"/>
              <w:right w:w="100" w:type="dxa"/>
            </w:tcMar>
            <w:hideMark/>
          </w:tcPr>
          <w:p w14:paraId="526C6B70" w14:textId="77777777" w:rsidR="00252D33" w:rsidRPr="00252D33" w:rsidRDefault="00252D33" w:rsidP="00252D33">
            <w:r w:rsidRPr="00252D33">
              <w:t>22.87</w:t>
            </w:r>
          </w:p>
        </w:tc>
        <w:tc>
          <w:tcPr>
            <w:tcW w:w="0" w:type="auto"/>
            <w:tcMar>
              <w:top w:w="100" w:type="dxa"/>
              <w:left w:w="100" w:type="dxa"/>
              <w:bottom w:w="100" w:type="dxa"/>
              <w:right w:w="100" w:type="dxa"/>
            </w:tcMar>
            <w:hideMark/>
          </w:tcPr>
          <w:p w14:paraId="24627ED5" w14:textId="77777777" w:rsidR="00252D33" w:rsidRPr="00252D33" w:rsidRDefault="00252D33" w:rsidP="00252D33">
            <w:r w:rsidRPr="00252D33">
              <w:t>0.27</w:t>
            </w:r>
          </w:p>
        </w:tc>
        <w:tc>
          <w:tcPr>
            <w:tcW w:w="0" w:type="auto"/>
            <w:tcMar>
              <w:top w:w="100" w:type="dxa"/>
              <w:left w:w="100" w:type="dxa"/>
              <w:bottom w:w="100" w:type="dxa"/>
              <w:right w:w="100" w:type="dxa"/>
            </w:tcMar>
            <w:hideMark/>
          </w:tcPr>
          <w:p w14:paraId="71A86E5E" w14:textId="77777777" w:rsidR="00252D33" w:rsidRPr="00252D33" w:rsidRDefault="00252D33" w:rsidP="00252D33">
            <w:r w:rsidRPr="00252D33">
              <w:t>2.07</w:t>
            </w:r>
          </w:p>
        </w:tc>
      </w:tr>
    </w:tbl>
    <w:p w14:paraId="20D4F404" w14:textId="77777777" w:rsidR="00252D33" w:rsidRPr="00252D33" w:rsidRDefault="00252D33" w:rsidP="00252D33">
      <w:r w:rsidRPr="00252D33">
        <w:t xml:space="preserve">S5 的 6 座车在等待时间、总旅行时间、idle share 和 </w:t>
      </w:r>
      <w:proofErr w:type="spellStart"/>
      <w:r w:rsidRPr="00252D33">
        <w:t>d_p</w:t>
      </w:r>
      <w:proofErr w:type="spellEnd"/>
      <w:r w:rsidRPr="00252D33">
        <w:t>/</w:t>
      </w:r>
      <w:proofErr w:type="spellStart"/>
      <w:r w:rsidRPr="00252D33">
        <w:t>d_t</w:t>
      </w:r>
      <w:proofErr w:type="spellEnd"/>
      <w:r w:rsidRPr="00252D33">
        <w:t xml:space="preserve"> 上都比较平衡。</w:t>
      </w:r>
      <w:r w:rsidRPr="00252D33">
        <w:br/>
      </w:r>
      <w:r w:rsidRPr="00252D33">
        <w:lastRenderedPageBreak/>
        <w:t>这说明如果城市想降低车队规模，</w:t>
      </w:r>
      <w:r w:rsidRPr="00252D33">
        <w:rPr>
          <w:b/>
          <w:bCs/>
        </w:rPr>
        <w:t>250 辆 6 座车可能是一个比较经济的</w:t>
      </w:r>
      <w:proofErr w:type="gramStart"/>
      <w:r w:rsidRPr="00252D33">
        <w:rPr>
          <w:b/>
          <w:bCs/>
        </w:rPr>
        <w:t>零拒单</w:t>
      </w:r>
      <w:proofErr w:type="gramEnd"/>
      <w:r w:rsidRPr="00252D33">
        <w:rPr>
          <w:b/>
          <w:bCs/>
        </w:rPr>
        <w:t>方案</w:t>
      </w:r>
      <w:r w:rsidRPr="00252D33">
        <w:t>。</w:t>
      </w:r>
    </w:p>
    <w:p w14:paraId="24A1F580" w14:textId="77777777" w:rsidR="00252D33" w:rsidRPr="00252D33" w:rsidRDefault="00252D33" w:rsidP="00252D33">
      <w:r w:rsidRPr="00252D33">
        <w:rPr>
          <w:b/>
          <w:bCs/>
        </w:rPr>
        <w:t>5. AHP 排名最高的方案不一定是政策上最推荐的方案</w:t>
      </w:r>
    </w:p>
    <w:p w14:paraId="7454043E" w14:textId="77777777" w:rsidR="00252D33" w:rsidRPr="00252D33" w:rsidRDefault="00252D33" w:rsidP="00252D33">
      <w:r w:rsidRPr="00252D33">
        <w:t>同等权重 AHP 排名中，S8 第一：</w:t>
      </w:r>
    </w:p>
    <w:tbl>
      <w:tblPr>
        <w:tblW w:w="0" w:type="auto"/>
        <w:tblCellMar>
          <w:top w:w="15" w:type="dxa"/>
          <w:left w:w="15" w:type="dxa"/>
          <w:bottom w:w="15" w:type="dxa"/>
          <w:right w:w="15" w:type="dxa"/>
        </w:tblCellMar>
        <w:tblLook w:val="04A0" w:firstRow="1" w:lastRow="0" w:firstColumn="1" w:lastColumn="0" w:noHBand="0" w:noVBand="1"/>
      </w:tblPr>
      <w:tblGrid>
        <w:gridCol w:w="1054"/>
        <w:gridCol w:w="1139"/>
        <w:gridCol w:w="1224"/>
      </w:tblGrid>
      <w:tr w:rsidR="00252D33" w:rsidRPr="00252D33" w14:paraId="00E58E6B" w14:textId="77777777">
        <w:trPr>
          <w:trHeight w:val="575"/>
        </w:trPr>
        <w:tc>
          <w:tcPr>
            <w:tcW w:w="0" w:type="auto"/>
            <w:tcMar>
              <w:top w:w="100" w:type="dxa"/>
              <w:left w:w="100" w:type="dxa"/>
              <w:bottom w:w="100" w:type="dxa"/>
              <w:right w:w="100" w:type="dxa"/>
            </w:tcMar>
            <w:hideMark/>
          </w:tcPr>
          <w:p w14:paraId="5633A912" w14:textId="77777777" w:rsidR="00252D33" w:rsidRPr="00252D33" w:rsidRDefault="00252D33" w:rsidP="00252D33">
            <w:r w:rsidRPr="00252D33">
              <w:rPr>
                <w:b/>
                <w:bCs/>
              </w:rPr>
              <w:t>Scenario</w:t>
            </w:r>
          </w:p>
        </w:tc>
        <w:tc>
          <w:tcPr>
            <w:tcW w:w="0" w:type="auto"/>
            <w:tcMar>
              <w:top w:w="100" w:type="dxa"/>
              <w:left w:w="100" w:type="dxa"/>
              <w:bottom w:w="100" w:type="dxa"/>
              <w:right w:w="100" w:type="dxa"/>
            </w:tcMar>
            <w:hideMark/>
          </w:tcPr>
          <w:p w14:paraId="16E9FCC5" w14:textId="77777777" w:rsidR="00252D33" w:rsidRPr="00252D33" w:rsidRDefault="00252D33" w:rsidP="00252D33">
            <w:r w:rsidRPr="00252D33">
              <w:rPr>
                <w:b/>
                <w:bCs/>
              </w:rPr>
              <w:t>AHP rank</w:t>
            </w:r>
          </w:p>
        </w:tc>
        <w:tc>
          <w:tcPr>
            <w:tcW w:w="0" w:type="auto"/>
            <w:tcMar>
              <w:top w:w="100" w:type="dxa"/>
              <w:left w:w="100" w:type="dxa"/>
              <w:bottom w:w="100" w:type="dxa"/>
              <w:right w:w="100" w:type="dxa"/>
            </w:tcMar>
            <w:hideMark/>
          </w:tcPr>
          <w:p w14:paraId="2992D441" w14:textId="77777777" w:rsidR="00252D33" w:rsidRPr="00252D33" w:rsidRDefault="00252D33" w:rsidP="00252D33">
            <w:r w:rsidRPr="00252D33">
              <w:rPr>
                <w:b/>
                <w:bCs/>
              </w:rPr>
              <w:t>Rejections</w:t>
            </w:r>
          </w:p>
        </w:tc>
      </w:tr>
      <w:tr w:rsidR="00252D33" w:rsidRPr="00252D33" w14:paraId="463AA761" w14:textId="77777777">
        <w:trPr>
          <w:trHeight w:val="575"/>
        </w:trPr>
        <w:tc>
          <w:tcPr>
            <w:tcW w:w="0" w:type="auto"/>
            <w:tcMar>
              <w:top w:w="100" w:type="dxa"/>
              <w:left w:w="100" w:type="dxa"/>
              <w:bottom w:w="100" w:type="dxa"/>
              <w:right w:w="100" w:type="dxa"/>
            </w:tcMar>
            <w:hideMark/>
          </w:tcPr>
          <w:p w14:paraId="01955952" w14:textId="77777777" w:rsidR="00252D33" w:rsidRPr="00252D33" w:rsidRDefault="00252D33" w:rsidP="00252D33">
            <w:r w:rsidRPr="00252D33">
              <w:t>S8</w:t>
            </w:r>
          </w:p>
        </w:tc>
        <w:tc>
          <w:tcPr>
            <w:tcW w:w="0" w:type="auto"/>
            <w:tcMar>
              <w:top w:w="100" w:type="dxa"/>
              <w:left w:w="100" w:type="dxa"/>
              <w:bottom w:w="100" w:type="dxa"/>
              <w:right w:w="100" w:type="dxa"/>
            </w:tcMar>
            <w:hideMark/>
          </w:tcPr>
          <w:p w14:paraId="599045FA" w14:textId="77777777" w:rsidR="00252D33" w:rsidRPr="00252D33" w:rsidRDefault="00252D33" w:rsidP="00252D33">
            <w:r w:rsidRPr="00252D33">
              <w:t>1</w:t>
            </w:r>
          </w:p>
        </w:tc>
        <w:tc>
          <w:tcPr>
            <w:tcW w:w="0" w:type="auto"/>
            <w:tcMar>
              <w:top w:w="100" w:type="dxa"/>
              <w:left w:w="100" w:type="dxa"/>
              <w:bottom w:w="100" w:type="dxa"/>
              <w:right w:w="100" w:type="dxa"/>
            </w:tcMar>
            <w:hideMark/>
          </w:tcPr>
          <w:p w14:paraId="0ED96D16" w14:textId="77777777" w:rsidR="00252D33" w:rsidRPr="00252D33" w:rsidRDefault="00252D33" w:rsidP="00252D33">
            <w:r w:rsidRPr="00252D33">
              <w:t>5</w:t>
            </w:r>
          </w:p>
        </w:tc>
      </w:tr>
      <w:tr w:rsidR="00252D33" w:rsidRPr="00252D33" w14:paraId="3B8A7B19" w14:textId="77777777">
        <w:trPr>
          <w:trHeight w:val="575"/>
        </w:trPr>
        <w:tc>
          <w:tcPr>
            <w:tcW w:w="0" w:type="auto"/>
            <w:tcMar>
              <w:top w:w="100" w:type="dxa"/>
              <w:left w:w="100" w:type="dxa"/>
              <w:bottom w:w="100" w:type="dxa"/>
              <w:right w:w="100" w:type="dxa"/>
            </w:tcMar>
            <w:hideMark/>
          </w:tcPr>
          <w:p w14:paraId="53340B87" w14:textId="77777777" w:rsidR="00252D33" w:rsidRPr="00252D33" w:rsidRDefault="00252D33" w:rsidP="00252D33">
            <w:r w:rsidRPr="00252D33">
              <w:t>S7</w:t>
            </w:r>
          </w:p>
        </w:tc>
        <w:tc>
          <w:tcPr>
            <w:tcW w:w="0" w:type="auto"/>
            <w:tcMar>
              <w:top w:w="100" w:type="dxa"/>
              <w:left w:w="100" w:type="dxa"/>
              <w:bottom w:w="100" w:type="dxa"/>
              <w:right w:w="100" w:type="dxa"/>
            </w:tcMar>
            <w:hideMark/>
          </w:tcPr>
          <w:p w14:paraId="0EAB2B56" w14:textId="77777777" w:rsidR="00252D33" w:rsidRPr="00252D33" w:rsidRDefault="00252D33" w:rsidP="00252D33">
            <w:r w:rsidRPr="00252D33">
              <w:t>2</w:t>
            </w:r>
          </w:p>
        </w:tc>
        <w:tc>
          <w:tcPr>
            <w:tcW w:w="0" w:type="auto"/>
            <w:tcMar>
              <w:top w:w="100" w:type="dxa"/>
              <w:left w:w="100" w:type="dxa"/>
              <w:bottom w:w="100" w:type="dxa"/>
              <w:right w:w="100" w:type="dxa"/>
            </w:tcMar>
            <w:hideMark/>
          </w:tcPr>
          <w:p w14:paraId="57AA4E4B" w14:textId="77777777" w:rsidR="00252D33" w:rsidRPr="00252D33" w:rsidRDefault="00252D33" w:rsidP="00252D33">
            <w:r w:rsidRPr="00252D33">
              <w:t>1</w:t>
            </w:r>
          </w:p>
        </w:tc>
      </w:tr>
      <w:tr w:rsidR="00252D33" w:rsidRPr="00252D33" w14:paraId="037889AA" w14:textId="77777777">
        <w:trPr>
          <w:trHeight w:val="575"/>
        </w:trPr>
        <w:tc>
          <w:tcPr>
            <w:tcW w:w="0" w:type="auto"/>
            <w:tcMar>
              <w:top w:w="100" w:type="dxa"/>
              <w:left w:w="100" w:type="dxa"/>
              <w:bottom w:w="100" w:type="dxa"/>
              <w:right w:w="100" w:type="dxa"/>
            </w:tcMar>
            <w:hideMark/>
          </w:tcPr>
          <w:p w14:paraId="4AA13E7B" w14:textId="77777777" w:rsidR="00252D33" w:rsidRPr="00252D33" w:rsidRDefault="00252D33" w:rsidP="00252D33">
            <w:r w:rsidRPr="00252D33">
              <w:t>S9</w:t>
            </w:r>
          </w:p>
        </w:tc>
        <w:tc>
          <w:tcPr>
            <w:tcW w:w="0" w:type="auto"/>
            <w:tcMar>
              <w:top w:w="100" w:type="dxa"/>
              <w:left w:w="100" w:type="dxa"/>
              <w:bottom w:w="100" w:type="dxa"/>
              <w:right w:w="100" w:type="dxa"/>
            </w:tcMar>
            <w:hideMark/>
          </w:tcPr>
          <w:p w14:paraId="26E6CAB4" w14:textId="77777777" w:rsidR="00252D33" w:rsidRPr="00252D33" w:rsidRDefault="00252D33" w:rsidP="00252D33">
            <w:r w:rsidRPr="00252D33">
              <w:t>3</w:t>
            </w:r>
          </w:p>
        </w:tc>
        <w:tc>
          <w:tcPr>
            <w:tcW w:w="0" w:type="auto"/>
            <w:tcMar>
              <w:top w:w="100" w:type="dxa"/>
              <w:left w:w="100" w:type="dxa"/>
              <w:bottom w:w="100" w:type="dxa"/>
              <w:right w:w="100" w:type="dxa"/>
            </w:tcMar>
            <w:hideMark/>
          </w:tcPr>
          <w:p w14:paraId="7EFB22F2" w14:textId="77777777" w:rsidR="00252D33" w:rsidRPr="00252D33" w:rsidRDefault="00252D33" w:rsidP="00252D33">
            <w:r w:rsidRPr="00252D33">
              <w:t>1</w:t>
            </w:r>
          </w:p>
        </w:tc>
      </w:tr>
    </w:tbl>
    <w:p w14:paraId="4245FA07" w14:textId="77777777" w:rsidR="00252D33" w:rsidRPr="00252D33" w:rsidRDefault="00252D33" w:rsidP="00252D33">
      <w:r w:rsidRPr="00252D33">
        <w:t xml:space="preserve">S8 因为等待时间、总旅行时间和 </w:t>
      </w:r>
      <w:proofErr w:type="spellStart"/>
      <w:r w:rsidRPr="00252D33">
        <w:t>d_p</w:t>
      </w:r>
      <w:proofErr w:type="spellEnd"/>
      <w:r w:rsidRPr="00252D33">
        <w:t>/</w:t>
      </w:r>
      <w:proofErr w:type="spellStart"/>
      <w:r w:rsidRPr="00252D33">
        <w:t>d_t</w:t>
      </w:r>
      <w:proofErr w:type="spellEnd"/>
      <w:r w:rsidRPr="00252D33">
        <w:t xml:space="preserve"> 都很好，所以综合得分最高。</w:t>
      </w:r>
      <w:r w:rsidRPr="00252D33">
        <w:br/>
        <w:t xml:space="preserve">但它有 5 </w:t>
      </w:r>
      <w:proofErr w:type="gramStart"/>
      <w:r w:rsidRPr="00252D33">
        <w:t>个</w:t>
      </w:r>
      <w:proofErr w:type="gramEnd"/>
      <w:r w:rsidRPr="00252D33">
        <w:t>拒单。如果 city authority 要求公共交通服务可靠性，S8 不一定适合作为最终推荐。</w:t>
      </w:r>
      <w:r w:rsidRPr="00252D33">
        <w:br/>
        <w:t>这说明：</w:t>
      </w:r>
      <w:r w:rsidRPr="00252D33">
        <w:rPr>
          <w:b/>
          <w:bCs/>
        </w:rPr>
        <w:t>AHP 排名可以帮助比较方案，但最终决策还需要加入 policy constraint，比如 zero rejection。</w:t>
      </w:r>
    </w:p>
    <w:p w14:paraId="1195AC06" w14:textId="77777777" w:rsidR="00252D33" w:rsidRPr="00252D33" w:rsidRDefault="00252D33" w:rsidP="00252D33">
      <w:r w:rsidRPr="00252D33">
        <w:t>中文意思就是：</w:t>
      </w:r>
    </w:p>
    <w:p w14:paraId="35F50E9D" w14:textId="77777777" w:rsidR="00252D33" w:rsidRPr="00252D33" w:rsidRDefault="00252D33" w:rsidP="00252D33">
      <w:r w:rsidRPr="00252D33">
        <w:t>最有意思的发现是，服务质量、可靠性和运营成本之间存在明显 trade-off。更严格的等待时间限制可以让大多数乘客等得更短，但会造成拒单；减少车辆可以提高利用率，但会降低乘客体验。因此，最终方案不是单纯选择 AHP 分数最高的，而是要结合城市交通部门的政策目标。</w:t>
      </w:r>
      <w:r w:rsidRPr="00252D33">
        <w:br/>
      </w:r>
    </w:p>
    <w:p w14:paraId="34BC924F" w14:textId="3C2C8D22" w:rsidR="00DE25BA" w:rsidRDefault="00DE25BA">
      <w:pPr>
        <w:rPr>
          <w:rFonts w:hint="eastAsia"/>
        </w:rPr>
      </w:pPr>
    </w:p>
    <w:sectPr w:rsidR="00DE25BA" w:rsidSect="00252D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C7"/>
    <w:rsid w:val="0020160B"/>
    <w:rsid w:val="00252D33"/>
    <w:rsid w:val="004528C7"/>
    <w:rsid w:val="00642131"/>
    <w:rsid w:val="00DE2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3B418"/>
  <w15:chartTrackingRefBased/>
  <w15:docId w15:val="{143E2310-AE6D-4BEA-9E8D-F1CF373BC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28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528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528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28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28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28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28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28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28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28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528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528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28C7"/>
    <w:rPr>
      <w:rFonts w:cstheme="majorBidi"/>
      <w:color w:val="0F4761" w:themeColor="accent1" w:themeShade="BF"/>
      <w:sz w:val="28"/>
      <w:szCs w:val="28"/>
    </w:rPr>
  </w:style>
  <w:style w:type="character" w:customStyle="1" w:styleId="50">
    <w:name w:val="标题 5 字符"/>
    <w:basedOn w:val="a0"/>
    <w:link w:val="5"/>
    <w:uiPriority w:val="9"/>
    <w:semiHidden/>
    <w:rsid w:val="004528C7"/>
    <w:rPr>
      <w:rFonts w:cstheme="majorBidi"/>
      <w:color w:val="0F4761" w:themeColor="accent1" w:themeShade="BF"/>
      <w:sz w:val="24"/>
    </w:rPr>
  </w:style>
  <w:style w:type="character" w:customStyle="1" w:styleId="60">
    <w:name w:val="标题 6 字符"/>
    <w:basedOn w:val="a0"/>
    <w:link w:val="6"/>
    <w:uiPriority w:val="9"/>
    <w:semiHidden/>
    <w:rsid w:val="004528C7"/>
    <w:rPr>
      <w:rFonts w:cstheme="majorBidi"/>
      <w:b/>
      <w:bCs/>
      <w:color w:val="0F4761" w:themeColor="accent1" w:themeShade="BF"/>
    </w:rPr>
  </w:style>
  <w:style w:type="character" w:customStyle="1" w:styleId="70">
    <w:name w:val="标题 7 字符"/>
    <w:basedOn w:val="a0"/>
    <w:link w:val="7"/>
    <w:uiPriority w:val="9"/>
    <w:semiHidden/>
    <w:rsid w:val="004528C7"/>
    <w:rPr>
      <w:rFonts w:cstheme="majorBidi"/>
      <w:b/>
      <w:bCs/>
      <w:color w:val="595959" w:themeColor="text1" w:themeTint="A6"/>
    </w:rPr>
  </w:style>
  <w:style w:type="character" w:customStyle="1" w:styleId="80">
    <w:name w:val="标题 8 字符"/>
    <w:basedOn w:val="a0"/>
    <w:link w:val="8"/>
    <w:uiPriority w:val="9"/>
    <w:semiHidden/>
    <w:rsid w:val="004528C7"/>
    <w:rPr>
      <w:rFonts w:cstheme="majorBidi"/>
      <w:color w:val="595959" w:themeColor="text1" w:themeTint="A6"/>
    </w:rPr>
  </w:style>
  <w:style w:type="character" w:customStyle="1" w:styleId="90">
    <w:name w:val="标题 9 字符"/>
    <w:basedOn w:val="a0"/>
    <w:link w:val="9"/>
    <w:uiPriority w:val="9"/>
    <w:semiHidden/>
    <w:rsid w:val="004528C7"/>
    <w:rPr>
      <w:rFonts w:eastAsiaTheme="majorEastAsia" w:cstheme="majorBidi"/>
      <w:color w:val="595959" w:themeColor="text1" w:themeTint="A6"/>
    </w:rPr>
  </w:style>
  <w:style w:type="paragraph" w:styleId="a3">
    <w:name w:val="Title"/>
    <w:basedOn w:val="a"/>
    <w:next w:val="a"/>
    <w:link w:val="a4"/>
    <w:uiPriority w:val="10"/>
    <w:qFormat/>
    <w:rsid w:val="004528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28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28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28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28C7"/>
    <w:pPr>
      <w:spacing w:before="160"/>
      <w:jc w:val="center"/>
    </w:pPr>
    <w:rPr>
      <w:i/>
      <w:iCs/>
      <w:color w:val="404040" w:themeColor="text1" w:themeTint="BF"/>
    </w:rPr>
  </w:style>
  <w:style w:type="character" w:customStyle="1" w:styleId="a8">
    <w:name w:val="引用 字符"/>
    <w:basedOn w:val="a0"/>
    <w:link w:val="a7"/>
    <w:uiPriority w:val="29"/>
    <w:rsid w:val="004528C7"/>
    <w:rPr>
      <w:i/>
      <w:iCs/>
      <w:color w:val="404040" w:themeColor="text1" w:themeTint="BF"/>
    </w:rPr>
  </w:style>
  <w:style w:type="paragraph" w:styleId="a9">
    <w:name w:val="List Paragraph"/>
    <w:basedOn w:val="a"/>
    <w:uiPriority w:val="34"/>
    <w:qFormat/>
    <w:rsid w:val="004528C7"/>
    <w:pPr>
      <w:ind w:left="720"/>
      <w:contextualSpacing/>
    </w:pPr>
  </w:style>
  <w:style w:type="character" w:styleId="aa">
    <w:name w:val="Intense Emphasis"/>
    <w:basedOn w:val="a0"/>
    <w:uiPriority w:val="21"/>
    <w:qFormat/>
    <w:rsid w:val="004528C7"/>
    <w:rPr>
      <w:i/>
      <w:iCs/>
      <w:color w:val="0F4761" w:themeColor="accent1" w:themeShade="BF"/>
    </w:rPr>
  </w:style>
  <w:style w:type="paragraph" w:styleId="ab">
    <w:name w:val="Intense Quote"/>
    <w:basedOn w:val="a"/>
    <w:next w:val="a"/>
    <w:link w:val="ac"/>
    <w:uiPriority w:val="30"/>
    <w:qFormat/>
    <w:rsid w:val="00452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28C7"/>
    <w:rPr>
      <w:i/>
      <w:iCs/>
      <w:color w:val="0F4761" w:themeColor="accent1" w:themeShade="BF"/>
    </w:rPr>
  </w:style>
  <w:style w:type="character" w:styleId="ad">
    <w:name w:val="Intense Reference"/>
    <w:basedOn w:val="a0"/>
    <w:uiPriority w:val="32"/>
    <w:qFormat/>
    <w:rsid w:val="004528C7"/>
    <w:rPr>
      <w:b/>
      <w:bCs/>
      <w:smallCaps/>
      <w:color w:val="0F4761" w:themeColor="accent1" w:themeShade="BF"/>
      <w:spacing w:val="5"/>
    </w:rPr>
  </w:style>
  <w:style w:type="paragraph" w:styleId="ae">
    <w:name w:val="Normal (Web)"/>
    <w:basedOn w:val="a"/>
    <w:uiPriority w:val="99"/>
    <w:semiHidden/>
    <w:unhideWhenUsed/>
    <w:rsid w:val="00252D33"/>
    <w:pPr>
      <w:widowControl/>
      <w:spacing w:before="100" w:beforeAutospacing="1" w:after="100" w:afterAutospacing="1" w:line="240" w:lineRule="auto"/>
    </w:pPr>
    <w:rPr>
      <w:rFonts w:ascii="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188844">
      <w:bodyDiv w:val="1"/>
      <w:marLeft w:val="0"/>
      <w:marRight w:val="0"/>
      <w:marTop w:val="0"/>
      <w:marBottom w:val="0"/>
      <w:divBdr>
        <w:top w:val="none" w:sz="0" w:space="0" w:color="auto"/>
        <w:left w:val="none" w:sz="0" w:space="0" w:color="auto"/>
        <w:bottom w:val="none" w:sz="0" w:space="0" w:color="auto"/>
        <w:right w:val="none" w:sz="0" w:space="0" w:color="auto"/>
      </w:divBdr>
      <w:divsChild>
        <w:div w:id="1657564031">
          <w:marLeft w:val="0"/>
          <w:marRight w:val="0"/>
          <w:marTop w:val="0"/>
          <w:marBottom w:val="0"/>
          <w:divBdr>
            <w:top w:val="none" w:sz="0" w:space="0" w:color="auto"/>
            <w:left w:val="none" w:sz="0" w:space="0" w:color="auto"/>
            <w:bottom w:val="none" w:sz="0" w:space="0" w:color="auto"/>
            <w:right w:val="none" w:sz="0" w:space="0" w:color="auto"/>
          </w:divBdr>
        </w:div>
      </w:divsChild>
    </w:div>
    <w:div w:id="804782742">
      <w:bodyDiv w:val="1"/>
      <w:marLeft w:val="0"/>
      <w:marRight w:val="0"/>
      <w:marTop w:val="0"/>
      <w:marBottom w:val="0"/>
      <w:divBdr>
        <w:top w:val="none" w:sz="0" w:space="0" w:color="auto"/>
        <w:left w:val="none" w:sz="0" w:space="0" w:color="auto"/>
        <w:bottom w:val="none" w:sz="0" w:space="0" w:color="auto"/>
        <w:right w:val="none" w:sz="0" w:space="0" w:color="auto"/>
      </w:divBdr>
      <w:divsChild>
        <w:div w:id="1446576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B93710-2DF0-4E1A-B22D-BD2597D1BF48}">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1EF32-84AD-4F0E-B9A9-D1D240A19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一茗 王</dc:creator>
  <cp:keywords/>
  <dc:description/>
  <cp:lastModifiedBy>一茗 王</cp:lastModifiedBy>
  <cp:revision>2</cp:revision>
  <dcterms:created xsi:type="dcterms:W3CDTF">2026-06-22T13:13:00Z</dcterms:created>
  <dcterms:modified xsi:type="dcterms:W3CDTF">2026-06-22T13:18:00Z</dcterms:modified>
</cp:coreProperties>
</file>