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3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65"/>
        <w:gridCol w:w="2916"/>
        <w:gridCol w:w="1779"/>
      </w:tblGrid>
      <w:tr w:rsidR="008569C5" w:rsidTr="001E233F">
        <w:trPr>
          <w:trHeight w:val="501"/>
        </w:trPr>
        <w:tc>
          <w:tcPr>
            <w:tcW w:w="9960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8569C5" w:rsidRDefault="008569C5" w:rsidP="001E233F">
            <w:pPr>
              <w:widowControl w:val="0"/>
              <w:autoSpaceDE w:val="0"/>
              <w:autoSpaceDN w:val="0"/>
              <w:adjustRightInd w:val="0"/>
              <w:spacing w:before="14" w:after="0" w:line="220" w:lineRule="atLeast"/>
              <w:ind w:right="531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Akademia Nauk Stosowanych w Nowym Sączu </w:t>
            </w:r>
            <w:r>
              <w:rPr>
                <w:rFonts w:ascii="Courier New" w:hAnsi="Courier New" w:cs="Courier New"/>
                <w:b/>
                <w:bCs/>
              </w:rPr>
              <w:br/>
              <w:t>Teoretyczne i technologiczne Podstawy multimediów</w:t>
            </w:r>
          </w:p>
        </w:tc>
      </w:tr>
      <w:tr w:rsidR="008569C5" w:rsidTr="001E233F">
        <w:trPr>
          <w:trHeight w:val="323"/>
        </w:trPr>
        <w:tc>
          <w:tcPr>
            <w:tcW w:w="8181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569C5" w:rsidRPr="008569C5" w:rsidRDefault="008569C5" w:rsidP="00620E20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left="2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569C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Temat</w:t>
            </w:r>
            <w:proofErr w:type="spellEnd"/>
            <w:r w:rsidRPr="008569C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6E0DFA" w:rsidRPr="006E0DFA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Kodowanie</w:t>
            </w:r>
            <w:proofErr w:type="spellEnd"/>
            <w:r w:rsidR="006E0DFA" w:rsidRPr="006E0DFA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20E2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arytmetyczne</w:t>
            </w:r>
            <w:proofErr w:type="spellEnd"/>
            <w:r w:rsidR="006E0DFA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:rsidR="008569C5" w:rsidRDefault="008569C5" w:rsidP="001E233F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69" w:right="438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Nr_ćw.:</w:t>
            </w:r>
            <w:r w:rsidR="009056E5">
              <w:rPr>
                <w:rFonts w:ascii="Courier New" w:hAnsi="Courier New" w:cs="Courier New"/>
                <w:b/>
                <w:bCs/>
                <w:sz w:val="24"/>
                <w:szCs w:val="24"/>
              </w:rPr>
              <w:t>4</w:t>
            </w:r>
          </w:p>
        </w:tc>
      </w:tr>
      <w:tr w:rsidR="008569C5" w:rsidTr="001E233F">
        <w:trPr>
          <w:trHeight w:val="497"/>
        </w:trPr>
        <w:tc>
          <w:tcPr>
            <w:tcW w:w="5265" w:type="dxa"/>
            <w:tcBorders>
              <w:top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8569C5" w:rsidRDefault="00D33DB4" w:rsidP="001E233F">
            <w:pPr>
              <w:widowControl w:val="0"/>
              <w:autoSpaceDE w:val="0"/>
              <w:autoSpaceDN w:val="0"/>
              <w:adjustRightInd w:val="0"/>
              <w:spacing w:before="126" w:after="0" w:line="240" w:lineRule="auto"/>
              <w:ind w:left="69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Imię i nazwisko: Dariusz Łopian</w:t>
            </w:r>
          </w:p>
        </w:tc>
        <w:tc>
          <w:tcPr>
            <w:tcW w:w="291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69C5" w:rsidRDefault="009056E5" w:rsidP="001E233F">
            <w:pPr>
              <w:widowControl w:val="0"/>
              <w:autoSpaceDE w:val="0"/>
              <w:autoSpaceDN w:val="0"/>
              <w:adjustRightInd w:val="0"/>
              <w:spacing w:before="75" w:after="0" w:line="240" w:lineRule="auto"/>
              <w:ind w:left="69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Data wykonania: 25</w:t>
            </w:r>
            <w:r w:rsidR="008569C5">
              <w:rPr>
                <w:rFonts w:ascii="Courier New" w:hAnsi="Courier New" w:cs="Courier New"/>
                <w:b/>
                <w:bCs/>
                <w:sz w:val="24"/>
                <w:szCs w:val="24"/>
              </w:rPr>
              <w:t>.10.22r.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 w:rsidR="008569C5" w:rsidRDefault="008569C5" w:rsidP="001E233F">
            <w:pPr>
              <w:widowControl w:val="0"/>
              <w:autoSpaceDE w:val="0"/>
              <w:autoSpaceDN w:val="0"/>
              <w:adjustRightInd w:val="0"/>
              <w:spacing w:before="126" w:after="0" w:line="240" w:lineRule="auto"/>
              <w:ind w:left="7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Grupa:P2</w:t>
            </w:r>
          </w:p>
        </w:tc>
      </w:tr>
    </w:tbl>
    <w:p w:rsidR="00F35C82" w:rsidRDefault="00F35C82"/>
    <w:p w:rsidR="00DA18D6" w:rsidRPr="00DA18D6" w:rsidRDefault="00DA18D6" w:rsidP="008C08AA">
      <w:pPr>
        <w:pStyle w:val="Akapitzlist"/>
        <w:numPr>
          <w:ilvl w:val="0"/>
          <w:numId w:val="2"/>
        </w:numPr>
      </w:pPr>
      <w:r w:rsidRPr="008C08AA">
        <w:rPr>
          <w:b/>
          <w:sz w:val="28"/>
          <w:szCs w:val="28"/>
        </w:rPr>
        <w:t xml:space="preserve">Opis </w:t>
      </w:r>
      <w:r w:rsidR="001735F6">
        <w:rPr>
          <w:b/>
          <w:sz w:val="28"/>
          <w:szCs w:val="28"/>
        </w:rPr>
        <w:t xml:space="preserve">Kodowania </w:t>
      </w:r>
      <w:r w:rsidR="00046590">
        <w:rPr>
          <w:b/>
          <w:sz w:val="28"/>
          <w:szCs w:val="28"/>
        </w:rPr>
        <w:t>arytmetycznego</w:t>
      </w:r>
      <w:r w:rsidRPr="008C08AA">
        <w:rPr>
          <w:b/>
          <w:sz w:val="28"/>
          <w:szCs w:val="28"/>
        </w:rPr>
        <w:t>:</w:t>
      </w:r>
    </w:p>
    <w:p w:rsidR="00F077FD" w:rsidRPr="000E785A" w:rsidRDefault="001735F6" w:rsidP="00F077FD">
      <w:pPr>
        <w:pStyle w:val="NormalnyWeb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theme="minorHAnsi"/>
        </w:rPr>
      </w:pPr>
      <w:r w:rsidRPr="000E785A">
        <w:rPr>
          <w:rFonts w:asciiTheme="minorHAnsi" w:hAnsiTheme="minorHAnsi" w:cstheme="minorHAnsi"/>
          <w:b/>
          <w:bCs/>
        </w:rPr>
        <w:t xml:space="preserve">Kodowanie </w:t>
      </w:r>
      <w:r w:rsidR="005B2AD7" w:rsidRPr="000E785A">
        <w:rPr>
          <w:rFonts w:asciiTheme="minorHAnsi" w:hAnsiTheme="minorHAnsi" w:cstheme="minorHAnsi"/>
          <w:b/>
          <w:bCs/>
        </w:rPr>
        <w:t xml:space="preserve">arytmetyczne </w:t>
      </w:r>
      <w:r w:rsidR="005B2AD7" w:rsidRPr="000E785A">
        <w:rPr>
          <w:rFonts w:asciiTheme="minorHAnsi" w:hAnsiTheme="minorHAnsi" w:cstheme="minorHAnsi"/>
          <w:bCs/>
        </w:rPr>
        <w:t>to</w:t>
      </w:r>
      <w:r w:rsidR="005F5781" w:rsidRPr="000E785A">
        <w:rPr>
          <w:rFonts w:asciiTheme="minorHAnsi" w:hAnsiTheme="minorHAnsi" w:cstheme="minorHAnsi"/>
          <w:b/>
          <w:bCs/>
        </w:rPr>
        <w:t xml:space="preserve"> </w:t>
      </w:r>
      <w:r w:rsidR="005B2AD7" w:rsidRPr="000E785A">
        <w:rPr>
          <w:rFonts w:asciiTheme="minorHAnsi" w:hAnsiTheme="minorHAnsi" w:cstheme="minorHAnsi"/>
        </w:rPr>
        <w:t>metoda kodowania źródłowego dyskretnych źródeł sygnałów, stosowana jako jeden z systemów w bezstratnej kompresji danych.</w:t>
      </w:r>
      <w:r w:rsidR="00F077FD" w:rsidRPr="000E785A">
        <w:rPr>
          <w:rFonts w:asciiTheme="minorHAnsi" w:hAnsiTheme="minorHAnsi" w:cstheme="minorHAnsi"/>
        </w:rPr>
        <w:t xml:space="preserve">                 Ideą tego kodu jest przedstawienie ciągu wiadomości jako podprzedziału przedziału jednostkowego [0,1) </w:t>
      </w:r>
      <w:r w:rsidR="00F077FD" w:rsidRPr="000E785A">
        <w:rPr>
          <w:rStyle w:val="mwe-math-mathml-inline"/>
          <w:rFonts w:asciiTheme="minorHAnsi" w:hAnsiTheme="minorHAnsi" w:cstheme="minorHAnsi"/>
          <w:vanish/>
        </w:rPr>
        <w:t>[ 0 , 1 )[[[[]jjjkkjkjs</w:t>
      </w:r>
      <w:r w:rsidR="00F077FD" w:rsidRPr="000E785A">
        <w:rPr>
          <w:rFonts w:asciiTheme="minorHAnsi" w:hAnsiTheme="minorHAnsi" w:cstheme="minorHAnsi"/>
        </w:rPr>
        <w:t>wyznaczonego rekursywnie na podstawie prawdopodobieństw wystąpienia tychże wiadomości generowanych przez źródło. Ciąg kodowy reprezentujący kodowane wiadomości jest binarnym zapisem wartości z wyznaczonego w ten sposób przedziału.</w:t>
      </w:r>
      <w:r w:rsidR="000E785A">
        <w:rPr>
          <w:rFonts w:asciiTheme="minorHAnsi" w:hAnsiTheme="minorHAnsi" w:cstheme="minorHAnsi"/>
        </w:rPr>
        <w:t xml:space="preserve"> </w:t>
      </w:r>
    </w:p>
    <w:p w:rsidR="00111831" w:rsidRDefault="00496DB3" w:rsidP="00111831">
      <w:pPr>
        <w:pStyle w:val="Normalny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sz w:val="28"/>
          <w:szCs w:val="28"/>
        </w:rPr>
        <w:t>Kod programu:</w:t>
      </w:r>
    </w:p>
    <w:p w:rsidR="0002184A" w:rsidRDefault="00D33DB4" w:rsidP="005A3392">
      <w:pPr>
        <w:pStyle w:val="NormalnyWeb"/>
        <w:shd w:val="clear" w:color="auto" w:fill="FFFFFF"/>
        <w:tabs>
          <w:tab w:val="left" w:pos="5691"/>
        </w:tabs>
        <w:spacing w:before="120" w:beforeAutospacing="0" w:after="120" w:afterAutospacing="0"/>
        <w:rPr>
          <w:rFonts w:asciiTheme="minorHAnsi" w:hAnsiTheme="minorHAnsi" w:cs="Arial"/>
        </w:rPr>
      </w:pPr>
      <w:r>
        <w:rPr>
          <w:noProof/>
        </w:rPr>
        <w:lastRenderedPageBreak/>
        <w:drawing>
          <wp:inline distT="0" distB="0" distL="0" distR="0" wp14:anchorId="42A685FB" wp14:editId="32DB48C5">
            <wp:extent cx="5760720" cy="62503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5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DB4" w:rsidRDefault="00D33DB4" w:rsidP="005A3392">
      <w:pPr>
        <w:pStyle w:val="NormalnyWeb"/>
        <w:shd w:val="clear" w:color="auto" w:fill="FFFFFF"/>
        <w:tabs>
          <w:tab w:val="left" w:pos="5691"/>
        </w:tabs>
        <w:spacing w:before="120" w:beforeAutospacing="0" w:after="120" w:afterAutospacing="0"/>
        <w:rPr>
          <w:rFonts w:asciiTheme="minorHAnsi" w:hAnsiTheme="minorHAnsi" w:cs="Arial"/>
        </w:rPr>
      </w:pPr>
    </w:p>
    <w:p w:rsidR="00D33DB4" w:rsidRDefault="00D33DB4" w:rsidP="005A3392">
      <w:pPr>
        <w:pStyle w:val="NormalnyWeb"/>
        <w:shd w:val="clear" w:color="auto" w:fill="FFFFFF"/>
        <w:tabs>
          <w:tab w:val="left" w:pos="5691"/>
        </w:tabs>
        <w:spacing w:before="120" w:beforeAutospacing="0" w:after="120" w:afterAutospacing="0"/>
        <w:rPr>
          <w:rFonts w:asciiTheme="minorHAnsi" w:hAnsiTheme="minorHAnsi" w:cs="Arial"/>
        </w:rPr>
      </w:pPr>
      <w:r>
        <w:rPr>
          <w:noProof/>
        </w:rPr>
        <w:lastRenderedPageBreak/>
        <w:drawing>
          <wp:inline distT="0" distB="0" distL="0" distR="0" wp14:anchorId="6DC4B40F" wp14:editId="39B417B2">
            <wp:extent cx="5760720" cy="625030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5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3392" w:rsidRDefault="005A3392" w:rsidP="005A3392">
      <w:pPr>
        <w:pStyle w:val="NormalnyWeb"/>
        <w:shd w:val="clear" w:color="auto" w:fill="FFFFFF"/>
        <w:tabs>
          <w:tab w:val="left" w:pos="5691"/>
        </w:tabs>
        <w:spacing w:before="120" w:beforeAutospacing="0" w:after="120" w:afterAutospacing="0"/>
        <w:rPr>
          <w:rFonts w:asciiTheme="minorHAnsi" w:hAnsiTheme="minorHAnsi" w:cs="Arial"/>
        </w:rPr>
      </w:pPr>
    </w:p>
    <w:p w:rsidR="00F028F5" w:rsidRDefault="00F028F5" w:rsidP="00A57CD3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="Arial"/>
        </w:rPr>
      </w:pPr>
    </w:p>
    <w:p w:rsidR="00F028F5" w:rsidRDefault="00F028F5" w:rsidP="00A57CD3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="Arial"/>
        </w:rPr>
      </w:pPr>
    </w:p>
    <w:p w:rsidR="00E17421" w:rsidRPr="004C5182" w:rsidRDefault="001735F6" w:rsidP="00E17421">
      <w:pPr>
        <w:pStyle w:val="Normalny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sz w:val="28"/>
          <w:szCs w:val="28"/>
        </w:rPr>
        <w:t>Wynik</w:t>
      </w:r>
      <w:r w:rsidR="00E17421">
        <w:rPr>
          <w:rFonts w:asciiTheme="minorHAnsi" w:hAnsiTheme="minorHAnsi" w:cs="Arial"/>
          <w:b/>
          <w:sz w:val="28"/>
          <w:szCs w:val="28"/>
        </w:rPr>
        <w:t>:</w:t>
      </w:r>
    </w:p>
    <w:p w:rsidR="004C5182" w:rsidRDefault="004C5182" w:rsidP="004C5182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="Arial"/>
        </w:rPr>
      </w:pPr>
    </w:p>
    <w:p w:rsidR="00496DB3" w:rsidRPr="00496DB3" w:rsidRDefault="00D33DB4" w:rsidP="00496DB3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="Arial"/>
        </w:rPr>
      </w:pPr>
      <w:r w:rsidRPr="00D33DB4">
        <w:rPr>
          <w:rFonts w:asciiTheme="minorHAnsi" w:hAnsiTheme="minorHAnsi" w:cs="Arial"/>
        </w:rPr>
        <w:lastRenderedPageBreak/>
        <w:drawing>
          <wp:inline distT="0" distB="0" distL="0" distR="0" wp14:anchorId="3F3D3651" wp14:editId="51C5844C">
            <wp:extent cx="5760720" cy="24701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8D6" w:rsidRPr="00DA18D6" w:rsidRDefault="00DA18D6" w:rsidP="00DA18D6">
      <w:pPr>
        <w:rPr>
          <w:sz w:val="24"/>
          <w:szCs w:val="24"/>
        </w:rPr>
      </w:pPr>
    </w:p>
    <w:sectPr w:rsidR="00DA18D6" w:rsidRPr="00DA18D6" w:rsidSect="00895B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26AF7"/>
    <w:multiLevelType w:val="hybridMultilevel"/>
    <w:tmpl w:val="DB4ECF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2300A"/>
    <w:multiLevelType w:val="hybridMultilevel"/>
    <w:tmpl w:val="9F90EDDC"/>
    <w:lvl w:ilvl="0" w:tplc="A20643DC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F61EDC"/>
    <w:multiLevelType w:val="hybridMultilevel"/>
    <w:tmpl w:val="6D469A0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9C5"/>
    <w:rsid w:val="0002184A"/>
    <w:rsid w:val="00046590"/>
    <w:rsid w:val="000E785A"/>
    <w:rsid w:val="00111831"/>
    <w:rsid w:val="00134115"/>
    <w:rsid w:val="00154C25"/>
    <w:rsid w:val="001735F6"/>
    <w:rsid w:val="001B2B01"/>
    <w:rsid w:val="00244110"/>
    <w:rsid w:val="0026116F"/>
    <w:rsid w:val="002A06C4"/>
    <w:rsid w:val="00383363"/>
    <w:rsid w:val="004643B8"/>
    <w:rsid w:val="00475AB7"/>
    <w:rsid w:val="00496DB3"/>
    <w:rsid w:val="004C5182"/>
    <w:rsid w:val="004D67C5"/>
    <w:rsid w:val="00500EB9"/>
    <w:rsid w:val="005A1285"/>
    <w:rsid w:val="005A3392"/>
    <w:rsid w:val="005B2AD7"/>
    <w:rsid w:val="005F5781"/>
    <w:rsid w:val="00620E20"/>
    <w:rsid w:val="00653ED0"/>
    <w:rsid w:val="006E0DFA"/>
    <w:rsid w:val="006F13CE"/>
    <w:rsid w:val="0072192B"/>
    <w:rsid w:val="008118A7"/>
    <w:rsid w:val="008569C5"/>
    <w:rsid w:val="00895B89"/>
    <w:rsid w:val="008B198F"/>
    <w:rsid w:val="008C08AA"/>
    <w:rsid w:val="009056E5"/>
    <w:rsid w:val="00915267"/>
    <w:rsid w:val="00951120"/>
    <w:rsid w:val="00A57CD3"/>
    <w:rsid w:val="00C22585"/>
    <w:rsid w:val="00C46737"/>
    <w:rsid w:val="00C57D0F"/>
    <w:rsid w:val="00CE2CD2"/>
    <w:rsid w:val="00D33DB4"/>
    <w:rsid w:val="00DA18D6"/>
    <w:rsid w:val="00DC2837"/>
    <w:rsid w:val="00E17421"/>
    <w:rsid w:val="00E36A2A"/>
    <w:rsid w:val="00E50C1D"/>
    <w:rsid w:val="00EB25D8"/>
    <w:rsid w:val="00F028F5"/>
    <w:rsid w:val="00F077FD"/>
    <w:rsid w:val="00F35C82"/>
    <w:rsid w:val="00F740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D961F"/>
  <w15:docId w15:val="{96BEFEE4-7927-4C4A-887C-FE59F078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569C5"/>
    <w:pPr>
      <w:spacing w:after="200" w:line="276" w:lineRule="auto"/>
    </w:pPr>
    <w:rPr>
      <w:rFonts w:eastAsiaTheme="minorEastAsia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A18D6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8C08A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8C08AA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57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57CD3"/>
    <w:rPr>
      <w:rFonts w:ascii="Tahoma" w:eastAsiaTheme="minorEastAsia" w:hAnsi="Tahoma" w:cs="Tahoma"/>
      <w:sz w:val="16"/>
      <w:szCs w:val="16"/>
      <w:lang w:eastAsia="pl-PL"/>
    </w:rPr>
  </w:style>
  <w:style w:type="character" w:styleId="Pogrubienie">
    <w:name w:val="Strong"/>
    <w:basedOn w:val="Domylnaczcionkaakapitu"/>
    <w:uiPriority w:val="22"/>
    <w:qFormat/>
    <w:rsid w:val="00C22585"/>
    <w:rPr>
      <w:b/>
      <w:bCs/>
    </w:rPr>
  </w:style>
  <w:style w:type="character" w:customStyle="1" w:styleId="mwe-math-mathml-inline">
    <w:name w:val="mwe-math-mathml-inline"/>
    <w:basedOn w:val="Domylnaczcionkaakapitu"/>
    <w:rsid w:val="00F07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1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83485D924AF24E80650AF7B92E8CF9" ma:contentTypeVersion="8" ma:contentTypeDescription="Utwórz nowy dokument." ma:contentTypeScope="" ma:versionID="0ab7cac681f8a65729878ed84bc141e9">
  <xsd:schema xmlns:xsd="http://www.w3.org/2001/XMLSchema" xmlns:xs="http://www.w3.org/2001/XMLSchema" xmlns:p="http://schemas.microsoft.com/office/2006/metadata/properties" xmlns:ns2="4f4bc1d0-0974-4df7-a846-84896ceb48e5" xmlns:ns3="8d2b4ed4-2eb6-4df4-96b1-c795926d4282" targetNamespace="http://schemas.microsoft.com/office/2006/metadata/properties" ma:root="true" ma:fieldsID="de6879a0e97907148b1268963a679479" ns2:_="" ns3:_="">
    <xsd:import namespace="4f4bc1d0-0974-4df7-a846-84896ceb48e5"/>
    <xsd:import namespace="8d2b4ed4-2eb6-4df4-96b1-c795926d42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bc1d0-0974-4df7-a846-84896ceb48e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Tagi obrazów" ma:readOnly="false" ma:fieldId="{5cf76f15-5ced-4ddc-b409-7134ff3c332f}" ma:taxonomyMulti="true" ma:sspId="b27cd856-07e6-4efd-b1a9-9792854e2bf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b4ed4-2eb6-4df4-96b1-c795926d428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ef290ac-44b6-453a-8789-2bcc7f14b7b1}" ma:internalName="TaxCatchAll" ma:showField="CatchAllData" ma:web="8d2b4ed4-2eb6-4df4-96b1-c795926d42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086D36-1AAB-4DCD-8457-FC6F3C575B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C3FD37-B0C7-4DB5-95F4-5BC3B667D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4bc1d0-0974-4df7-a846-84896ceb48e5"/>
    <ds:schemaRef ds:uri="8d2b4ed4-2eb6-4df4-96b1-c795926d42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HP</cp:lastModifiedBy>
  <cp:revision>2</cp:revision>
  <dcterms:created xsi:type="dcterms:W3CDTF">2022-11-08T07:16:00Z</dcterms:created>
  <dcterms:modified xsi:type="dcterms:W3CDTF">2022-11-08T07:16:00Z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493165943</vt:i4>
  </property>
</Properties>
</file>