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6.20.5-3efcf2e67f959db3888d79f73dde2dbd7acb4f8e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