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kern w:val="2"/>
          <w:sz w:val="2"/>
          <w:szCs w:val="24"/>
          <w:lang w:val="en-GB" w:eastAsia="ja-JP"/>
          <w14:ligatures w14:val="standardContextual"/>
        </w:rPr>
        <w:id w:val="1180161789"/>
        <w:docPartObj>
          <w:docPartGallery w:val="Cover Pages"/>
          <w:docPartUnique/>
        </w:docPartObj>
      </w:sdtPr>
      <w:sdtEndPr>
        <w:rPr>
          <w:b/>
          <w:bCs/>
          <w:sz w:val="24"/>
        </w:rPr>
      </w:sdtEndPr>
      <w:sdtContent>
        <w:p w14:paraId="3800010C" w14:textId="31A935C4" w:rsidR="00D32684" w:rsidRDefault="00D32684">
          <w:pPr>
            <w:pStyle w:val="NoSpacing"/>
            <w:rPr>
              <w:sz w:val="2"/>
            </w:rPr>
          </w:pPr>
        </w:p>
        <w:p w14:paraId="7334FA34" w14:textId="0ECD6B62" w:rsidR="00D32684" w:rsidRDefault="00D32684">
          <w:r>
            <w:rPr>
              <w:noProof/>
              <w:color w:val="156082" w:themeColor="accent1"/>
              <w:sz w:val="36"/>
              <w:szCs w:val="36"/>
            </w:rPr>
            <mc:AlternateContent>
              <mc:Choice Requires="wpg">
                <w:drawing>
                  <wp:anchor distT="0" distB="0" distL="114300" distR="114300" simplePos="0" relativeHeight="251658241" behindDoc="1" locked="0" layoutInCell="1" allowOverlap="1" wp14:anchorId="7BFF4B01" wp14:editId="2178656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6FA8361" id="Group 2" o:spid="_x0000_s1026"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FB80390" w14:textId="578BE8CF" w:rsidR="00D32684" w:rsidRDefault="00534D70">
          <w:pPr>
            <w:rPr>
              <w:b/>
              <w:bCs/>
            </w:rPr>
          </w:pPr>
          <w:r>
            <w:rPr>
              <w:noProof/>
            </w:rPr>
            <mc:AlternateContent>
              <mc:Choice Requires="wps">
                <w:drawing>
                  <wp:anchor distT="0" distB="0" distL="114300" distR="114300" simplePos="0" relativeHeight="251658243" behindDoc="0" locked="0" layoutInCell="1" allowOverlap="1" wp14:anchorId="2A1CA2EE" wp14:editId="3D86BEFC">
                    <wp:simplePos x="0" y="0"/>
                    <wp:positionH relativeFrom="page">
                      <wp:posOffset>1125781</wp:posOffset>
                    </wp:positionH>
                    <wp:positionV relativeFrom="margin">
                      <wp:posOffset>7232266</wp:posOffset>
                    </wp:positionV>
                    <wp:extent cx="5943600" cy="337790"/>
                    <wp:effectExtent l="0" t="0" r="7620" b="5715"/>
                    <wp:wrapNone/>
                    <wp:docPr id="69" name="Text Box 73"/>
                    <wp:cNvGraphicFramePr/>
                    <a:graphic xmlns:a="http://schemas.openxmlformats.org/drawingml/2006/main">
                      <a:graphicData uri="http://schemas.microsoft.com/office/word/2010/wordprocessingShape">
                        <wps:wsp>
                          <wps:cNvSpPr txBox="1"/>
                          <wps:spPr>
                            <a:xfrm>
                              <a:off x="0" y="0"/>
                              <a:ext cx="5943600" cy="337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6CFF6" w14:textId="5170FB3B" w:rsidR="00D32684" w:rsidRPr="00534D70" w:rsidRDefault="00D32684">
                                <w:pPr>
                                  <w:pStyle w:val="NoSpacing"/>
                                  <w:jc w:val="right"/>
                                  <w:rPr>
                                    <w:color w:val="595959" w:themeColor="text1" w:themeTint="A6"/>
                                    <w:sz w:val="28"/>
                                    <w:szCs w:val="28"/>
                                  </w:rPr>
                                </w:pPr>
                                <w:r w:rsidRPr="00534D70">
                                  <w:rPr>
                                    <w:color w:val="595959" w:themeColor="text1" w:themeTint="A6"/>
                                    <w:sz w:val="28"/>
                                    <w:szCs w:val="28"/>
                                  </w:rPr>
                                  <w:t>(</w:t>
                                </w:r>
                                <w:r w:rsidR="00FB6CF7">
                                  <w:rPr>
                                    <w:color w:val="595959" w:themeColor="text1" w:themeTint="A6"/>
                                    <w:sz w:val="28"/>
                                    <w:szCs w:val="28"/>
                                  </w:rPr>
                                  <w:fldChar w:fldCharType="begin"/>
                                </w:r>
                                <w:r w:rsidR="00FB6CF7">
                                  <w:rPr>
                                    <w:color w:val="595959" w:themeColor="text1" w:themeTint="A6"/>
                                    <w:sz w:val="28"/>
                                    <w:szCs w:val="28"/>
                                    <w:lang w:val="en-GB"/>
                                  </w:rPr>
                                  <w:instrText xml:space="preserve"> DATE \@ "dd/MM/yyyy" </w:instrText>
                                </w:r>
                                <w:r w:rsidR="00FB6CF7">
                                  <w:rPr>
                                    <w:color w:val="595959" w:themeColor="text1" w:themeTint="A6"/>
                                    <w:sz w:val="28"/>
                                    <w:szCs w:val="28"/>
                                  </w:rPr>
                                  <w:fldChar w:fldCharType="separate"/>
                                </w:r>
                                <w:r w:rsidR="00591CC9">
                                  <w:rPr>
                                    <w:noProof/>
                                    <w:color w:val="595959" w:themeColor="text1" w:themeTint="A6"/>
                                    <w:sz w:val="28"/>
                                    <w:szCs w:val="28"/>
                                    <w:lang w:val="en-GB"/>
                                  </w:rPr>
                                  <w:t>13/12/2024</w:t>
                                </w:r>
                                <w:r w:rsidR="00FB6CF7">
                                  <w:rPr>
                                    <w:color w:val="595959" w:themeColor="text1" w:themeTint="A6"/>
                                    <w:sz w:val="28"/>
                                    <w:szCs w:val="28"/>
                                  </w:rPr>
                                  <w:fldChar w:fldCharType="end"/>
                                </w:r>
                                <w:r w:rsidRPr="00534D70">
                                  <w:rPr>
                                    <w:color w:val="595959" w:themeColor="text1" w:themeTint="A6"/>
                                    <w:sz w:val="28"/>
                                    <w:szCs w:val="28"/>
                                  </w:rPr>
                                  <w:t xml:space="preserve">) </w:t>
                                </w:r>
                                <w:sdt>
                                  <w:sdtPr>
                                    <w:rPr>
                                      <w:color w:val="595959" w:themeColor="text1" w:themeTint="A6"/>
                                      <w:sz w:val="28"/>
                                      <w:szCs w:val="28"/>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r w:rsidR="00621EC9">
                                      <w:rPr>
                                        <w:color w:val="595959" w:themeColor="text1" w:themeTint="A6"/>
                                        <w:sz w:val="28"/>
                                        <w:szCs w:val="28"/>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2A1CA2EE" id="_x0000_t202" coordsize="21600,21600" o:spt="202" path="m,l,21600r21600,l21600,xe">
                    <v:stroke joinstyle="miter"/>
                    <v:path gradientshapeok="t" o:connecttype="rect"/>
                  </v:shapetype>
                  <v:shape id="Text Box 73" o:spid="_x0000_s1026" type="#_x0000_t202" style="position:absolute;margin-left:88.65pt;margin-top:569.45pt;width:468pt;height:26.6pt;z-index:251658243;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" filled="f" stroked="f" strokeweight=".5pt">
                    <v:textbox inset="0,0,0,0">
                      <w:txbxContent>
                        <w:p w14:paraId="4BB6CFF6" w14:textId="5170FB3B" w:rsidR="00D32684" w:rsidRPr="00534D70" w:rsidRDefault="00D32684">
                          <w:pPr>
                            <w:pStyle w:val="NoSpacing"/>
                            <w:jc w:val="right"/>
                            <w:rPr>
                              <w:color w:val="595959" w:themeColor="text1" w:themeTint="A6"/>
                              <w:sz w:val="28"/>
                              <w:szCs w:val="28"/>
                            </w:rPr>
                          </w:pPr>
                          <w:r w:rsidRPr="00534D70">
                            <w:rPr>
                              <w:color w:val="595959" w:themeColor="text1" w:themeTint="A6"/>
                              <w:sz w:val="28"/>
                              <w:szCs w:val="28"/>
                            </w:rPr>
                            <w:t>(</w:t>
                          </w:r>
                          <w:r w:rsidR="00FB6CF7">
                            <w:rPr>
                              <w:color w:val="595959" w:themeColor="text1" w:themeTint="A6"/>
                              <w:sz w:val="28"/>
                              <w:szCs w:val="28"/>
                            </w:rPr>
                            <w:fldChar w:fldCharType="begin"/>
                          </w:r>
                          <w:r w:rsidR="00FB6CF7">
                            <w:rPr>
                              <w:color w:val="595959" w:themeColor="text1" w:themeTint="A6"/>
                              <w:sz w:val="28"/>
                              <w:szCs w:val="28"/>
                              <w:lang w:val="en-GB"/>
                            </w:rPr>
                            <w:instrText xml:space="preserve"> DATE \@ "dd/MM/yyyy" </w:instrText>
                          </w:r>
                          <w:r w:rsidR="00FB6CF7">
                            <w:rPr>
                              <w:color w:val="595959" w:themeColor="text1" w:themeTint="A6"/>
                              <w:sz w:val="28"/>
                              <w:szCs w:val="28"/>
                            </w:rPr>
                            <w:fldChar w:fldCharType="separate"/>
                          </w:r>
                          <w:r w:rsidR="00591CC9">
                            <w:rPr>
                              <w:noProof/>
                              <w:color w:val="595959" w:themeColor="text1" w:themeTint="A6"/>
                              <w:sz w:val="28"/>
                              <w:szCs w:val="28"/>
                              <w:lang w:val="en-GB"/>
                            </w:rPr>
                            <w:t>13/12/2024</w:t>
                          </w:r>
                          <w:r w:rsidR="00FB6CF7">
                            <w:rPr>
                              <w:color w:val="595959" w:themeColor="text1" w:themeTint="A6"/>
                              <w:sz w:val="28"/>
                              <w:szCs w:val="28"/>
                            </w:rPr>
                            <w:fldChar w:fldCharType="end"/>
                          </w:r>
                          <w:r w:rsidRPr="00534D70">
                            <w:rPr>
                              <w:color w:val="595959" w:themeColor="text1" w:themeTint="A6"/>
                              <w:sz w:val="28"/>
                              <w:szCs w:val="28"/>
                            </w:rPr>
                            <w:t xml:space="preserve">) </w:t>
                          </w:r>
                          <w:sdt>
                            <w:sdtPr>
                              <w:rPr>
                                <w:color w:val="595959" w:themeColor="text1" w:themeTint="A6"/>
                                <w:sz w:val="28"/>
                                <w:szCs w:val="28"/>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r w:rsidR="00621EC9">
                                <w:rPr>
                                  <w:color w:val="595959" w:themeColor="text1" w:themeTint="A6"/>
                                  <w:sz w:val="28"/>
                                  <w:szCs w:val="28"/>
                                </w:rPr>
                                <w:t xml:space="preserve">     </w:t>
                              </w:r>
                            </w:sdtContent>
                          </w:sdt>
                        </w:p>
                      </w:txbxContent>
                    </v:textbox>
                    <w10:wrap anchorx="page" anchory="margin"/>
                  </v:shape>
                </w:pict>
              </mc:Fallback>
            </mc:AlternateContent>
          </w:r>
          <w:r w:rsidRPr="00D32684">
            <w:rPr>
              <w:b/>
              <w:bCs/>
              <w:noProof/>
            </w:rPr>
            <mc:AlternateContent>
              <mc:Choice Requires="wps">
                <w:drawing>
                  <wp:anchor distT="91440" distB="91440" distL="114300" distR="114300" simplePos="0" relativeHeight="251658244" behindDoc="0" locked="0" layoutInCell="1" allowOverlap="1" wp14:anchorId="5B8D8944" wp14:editId="2D35FBB5">
                    <wp:simplePos x="0" y="0"/>
                    <wp:positionH relativeFrom="page">
                      <wp:posOffset>3638446</wp:posOffset>
                    </wp:positionH>
                    <wp:positionV relativeFrom="paragraph">
                      <wp:posOffset>7195377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9B46A6F" w14:textId="250A115D" w:rsidR="00D32684" w:rsidRPr="00D32684" w:rsidRDefault="00D32684">
                                <w:pPr>
                                  <w:pBdr>
                                    <w:top w:val="single" w:sz="24" w:space="8" w:color="156082" w:themeColor="accent1"/>
                                    <w:bottom w:val="single" w:sz="24" w:space="8" w:color="156082" w:themeColor="accent1"/>
                                  </w:pBdr>
                                  <w:spacing w:after="0"/>
                                  <w:rPr>
                                    <w:color w:val="156082" w:themeColor="accent1"/>
                                  </w:rPr>
                                </w:pPr>
                                <w:r w:rsidRPr="00D32684">
                                  <w:rPr>
                                    <w:color w:val="156082" w:themeColor="accent1"/>
                                  </w:rPr>
                                  <w:t>Members:</w:t>
                                </w:r>
                                <w:r w:rsidR="00534D70">
                                  <w:rPr>
                                    <w:color w:val="156082" w:themeColor="accent1"/>
                                  </w:rPr>
                                  <w:t xml:space="preserve"> (Data Science Bootcamp)</w:t>
                                </w:r>
                              </w:p>
                              <w:p w14:paraId="5290B8C9" w14:textId="332DB1D1" w:rsidR="00534D70" w:rsidRPr="00D32684" w:rsidRDefault="00D32684" w:rsidP="00FB6CF7">
                                <w:pPr>
                                  <w:pBdr>
                                    <w:top w:val="single" w:sz="24" w:space="8" w:color="156082" w:themeColor="accent1"/>
                                    <w:bottom w:val="single" w:sz="24" w:space="8" w:color="156082" w:themeColor="accent1"/>
                                  </w:pBdr>
                                  <w:spacing w:after="0"/>
                                  <w:rPr>
                                    <w:color w:val="156082" w:themeColor="accent1"/>
                                  </w:rPr>
                                </w:pPr>
                                <w:r w:rsidRPr="00D32684">
                                  <w:rPr>
                                    <w:color w:val="156082" w:themeColor="accent1"/>
                                  </w:rPr>
                                  <w:t>Hayato Yuuto Kakinuma</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B8D8944" id="Text Box 2" o:spid="_x0000_s1027" type="#_x0000_t202" style="position:absolute;margin-left:286.5pt;margin-top:566.55pt;width:273.6pt;height:110.55pt;z-index:25165824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" filled="f" stroked="f">
                    <v:textbox style="mso-fit-shape-to-text:t">
                      <w:txbxContent>
                        <w:p w14:paraId="29B46A6F" w14:textId="250A115D" w:rsidR="00D32684" w:rsidRPr="00D32684" w:rsidRDefault="00D32684">
                          <w:pPr>
                            <w:pBdr>
                              <w:top w:val="single" w:sz="24" w:space="8" w:color="156082" w:themeColor="accent1"/>
                              <w:bottom w:val="single" w:sz="24" w:space="8" w:color="156082" w:themeColor="accent1"/>
                            </w:pBdr>
                            <w:spacing w:after="0"/>
                            <w:rPr>
                              <w:color w:val="156082" w:themeColor="accent1"/>
                            </w:rPr>
                          </w:pPr>
                          <w:r w:rsidRPr="00D32684">
                            <w:rPr>
                              <w:color w:val="156082" w:themeColor="accent1"/>
                            </w:rPr>
                            <w:t>Members:</w:t>
                          </w:r>
                          <w:r w:rsidR="00534D70">
                            <w:rPr>
                              <w:color w:val="156082" w:themeColor="accent1"/>
                            </w:rPr>
                            <w:t xml:space="preserve"> (Data Science Bootcamp)</w:t>
                          </w:r>
                        </w:p>
                        <w:p w14:paraId="5290B8C9" w14:textId="332DB1D1" w:rsidR="00534D70" w:rsidRPr="00D32684" w:rsidRDefault="00D32684" w:rsidP="00FB6CF7">
                          <w:pPr>
                            <w:pBdr>
                              <w:top w:val="single" w:sz="24" w:space="8" w:color="156082" w:themeColor="accent1"/>
                              <w:bottom w:val="single" w:sz="24" w:space="8" w:color="156082" w:themeColor="accent1"/>
                            </w:pBdr>
                            <w:spacing w:after="0"/>
                            <w:rPr>
                              <w:color w:val="156082" w:themeColor="accent1"/>
                            </w:rPr>
                          </w:pPr>
                          <w:r w:rsidRPr="00D32684">
                            <w:rPr>
                              <w:color w:val="156082" w:themeColor="accent1"/>
                            </w:rPr>
                            <w:t>Hayato Yuuto Kakinuma</w:t>
                          </w:r>
                        </w:p>
                      </w:txbxContent>
                    </v:textbox>
                    <w10:wrap type="topAndBottom" anchorx="page"/>
                  </v:shape>
                </w:pict>
              </mc:Fallback>
            </mc:AlternateContent>
          </w:r>
          <w:r w:rsidR="00D32684">
            <w:rPr>
              <w:noProof/>
            </w:rPr>
            <mc:AlternateContent>
              <mc:Choice Requires="wps">
                <w:drawing>
                  <wp:anchor distT="0" distB="0" distL="114300" distR="114300" simplePos="0" relativeHeight="251658242" behindDoc="0" locked="0" layoutInCell="1" allowOverlap="1" wp14:anchorId="526F9CB8" wp14:editId="12C98C95">
                    <wp:simplePos x="0" y="0"/>
                    <wp:positionH relativeFrom="page">
                      <wp:posOffset>1445289</wp:posOffset>
                    </wp:positionH>
                    <wp:positionV relativeFrom="margin">
                      <wp:posOffset>680055</wp:posOffset>
                    </wp:positionV>
                    <wp:extent cx="4763386" cy="3965944"/>
                    <wp:effectExtent l="0" t="0" r="0" b="0"/>
                    <wp:wrapNone/>
                    <wp:docPr id="62" name="Text Box 66"/>
                    <wp:cNvGraphicFramePr/>
                    <a:graphic xmlns:a="http://schemas.openxmlformats.org/drawingml/2006/main">
                      <a:graphicData uri="http://schemas.microsoft.com/office/word/2010/wordprocessingShape">
                        <wps:wsp>
                          <wps:cNvSpPr txBox="1"/>
                          <wps:spPr>
                            <a:xfrm>
                              <a:off x="0" y="0"/>
                              <a:ext cx="4763386" cy="39659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38B4478" w14:textId="794C49D5" w:rsidR="00D32684" w:rsidRDefault="00D32684" w:rsidP="00D32684">
                                    <w:pPr>
                                      <w:pStyle w:val="Title"/>
                                      <w:rPr>
                                        <w:sz w:val="68"/>
                                        <w:szCs w:val="68"/>
                                      </w:rPr>
                                    </w:pPr>
                                    <w:r w:rsidRPr="00D32684">
                                      <w:t>Project:</w:t>
                                    </w:r>
                                    <w:r>
                                      <w:t xml:space="preserve"> </w:t>
                                    </w:r>
                                    <w:r w:rsidRPr="00D32684">
                                      <w:t>Exploring the Feasibility of Using Chest</w:t>
                                    </w:r>
                                    <w:r>
                                      <w:t xml:space="preserve"> </w:t>
                                    </w:r>
                                    <w:r w:rsidRPr="00D32684">
                                      <w:t>X-ray Data for Diagnosis of COVID-19 Patients</w:t>
                                    </w:r>
                                  </w:p>
                                </w:sdtContent>
                              </w:sdt>
                              <w:p w14:paraId="00CE7295" w14:textId="4BA7E9C8" w:rsidR="00D32684" w:rsidRPr="00D32684" w:rsidRDefault="00591CC9" w:rsidP="00D32684">
                                <w:pPr>
                                  <w:pStyle w:val="Subtitle"/>
                                </w:pPr>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51BE4">
                                      <w:t>Final r</w:t>
                                    </w:r>
                                    <w:r w:rsidR="00621EC9">
                                      <w:t xml:space="preserve">eport: </w:t>
                                    </w:r>
                                    <w:r w:rsidR="00751BE4">
                                      <w:t>E</w:t>
                                    </w:r>
                                    <w:r w:rsidR="00621EC9">
                                      <w:t>xploration, data visualization and data pre-processing</w:t>
                                    </w:r>
                                    <w:r w:rsidR="00BC5770">
                                      <w:t xml:space="preserve">, model </w:t>
                                    </w:r>
                                    <w:r w:rsidR="00203487">
                                      <w:t>architecture and conclusion</w:t>
                                    </w:r>
                                  </w:sdtContent>
                                </w:sdt>
                                <w:r w:rsidR="00D32684" w:rsidRPr="00D32684">
                                  <w:t xml:space="preserve"> </w:t>
                                </w:r>
                              </w:p>
                              <w:p w14:paraId="0B0E8072" w14:textId="77777777" w:rsidR="00D32684" w:rsidRDefault="00D326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F9CB8" id="Text Box 66" o:spid="_x0000_s1028" type="#_x0000_t202" style="position:absolute;margin-left:113.8pt;margin-top:53.55pt;width:375.05pt;height:312.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" filled="f" stroked="f" strokeweight=".5pt">
                    <v:textbox>
                      <w:txbxContent>
                        <w:sdt>
                          <w:sdt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38B4478" w14:textId="794C49D5" w:rsidR="00D32684" w:rsidRDefault="00D32684" w:rsidP="00D32684">
                              <w:pPr>
                                <w:pStyle w:val="Title"/>
                                <w:rPr>
                                  <w:sz w:val="68"/>
                                  <w:szCs w:val="68"/>
                                </w:rPr>
                              </w:pPr>
                              <w:r w:rsidRPr="00D32684">
                                <w:t>Project:</w:t>
                              </w:r>
                              <w:r>
                                <w:t xml:space="preserve"> </w:t>
                              </w:r>
                              <w:r w:rsidRPr="00D32684">
                                <w:t>Exploring the Feasibility of Using Chest</w:t>
                              </w:r>
                              <w:r>
                                <w:t xml:space="preserve"> </w:t>
                              </w:r>
                              <w:r w:rsidRPr="00D32684">
                                <w:t>X-ray Data for Diagnosis of COVID-19 Patients</w:t>
                              </w:r>
                            </w:p>
                          </w:sdtContent>
                        </w:sdt>
                        <w:p w14:paraId="00CE7295" w14:textId="4BA7E9C8" w:rsidR="00D32684" w:rsidRPr="00D32684" w:rsidRDefault="00591CC9" w:rsidP="00D32684">
                          <w:pPr>
                            <w:pStyle w:val="Subtitle"/>
                          </w:pPr>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51BE4">
                                <w:t>Final r</w:t>
                              </w:r>
                              <w:r w:rsidR="00621EC9">
                                <w:t xml:space="preserve">eport: </w:t>
                              </w:r>
                              <w:r w:rsidR="00751BE4">
                                <w:t>E</w:t>
                              </w:r>
                              <w:r w:rsidR="00621EC9">
                                <w:t>xploration, data visualization and data pre-processing</w:t>
                              </w:r>
                              <w:r w:rsidR="00BC5770">
                                <w:t xml:space="preserve">, model </w:t>
                              </w:r>
                              <w:r w:rsidR="00203487">
                                <w:t>architecture and conclusion</w:t>
                              </w:r>
                            </w:sdtContent>
                          </w:sdt>
                          <w:r w:rsidR="00D32684" w:rsidRPr="00D32684">
                            <w:t xml:space="preserve"> </w:t>
                          </w:r>
                        </w:p>
                        <w:p w14:paraId="0B0E8072" w14:textId="77777777" w:rsidR="00D32684" w:rsidRDefault="00D32684"/>
                      </w:txbxContent>
                    </v:textbox>
                    <w10:wrap anchorx="page" anchory="margin"/>
                  </v:shape>
                </w:pict>
              </mc:Fallback>
            </mc:AlternateContent>
          </w:r>
          <w:r w:rsidR="00D32684">
            <w:rPr>
              <w:b/>
              <w:bCs/>
            </w:rPr>
            <w:br w:type="page"/>
          </w:r>
        </w:p>
      </w:sdtContent>
    </w:sdt>
    <w:p w14:paraId="118048A9" w14:textId="77777777" w:rsidR="009B081A" w:rsidRDefault="009B081A" w:rsidP="009B081A">
      <w:r w:rsidRPr="009B081A">
        <w:lastRenderedPageBreak/>
        <w:t> </w:t>
      </w:r>
    </w:p>
    <w:sdt>
      <w:sdtPr>
        <w:rPr>
          <w:rFonts w:asciiTheme="minorHAnsi" w:eastAsiaTheme="minorEastAsia" w:hAnsiTheme="minorHAnsi" w:cstheme="minorBidi"/>
          <w:color w:val="auto"/>
          <w:kern w:val="2"/>
          <w:sz w:val="24"/>
          <w:szCs w:val="24"/>
          <w:lang w:val="en-GB" w:eastAsia="ja-JP"/>
          <w14:ligatures w14:val="standardContextual"/>
        </w:rPr>
        <w:id w:val="-608348385"/>
        <w:docPartObj>
          <w:docPartGallery w:val="Table of Contents"/>
          <w:docPartUnique/>
        </w:docPartObj>
      </w:sdtPr>
      <w:sdtEndPr>
        <w:rPr>
          <w:b/>
          <w:bCs/>
          <w:noProof/>
        </w:rPr>
      </w:sdtEndPr>
      <w:sdtContent>
        <w:p w14:paraId="23035EBE" w14:textId="6A9193C8" w:rsidR="00534D70" w:rsidRDefault="00534D70">
          <w:pPr>
            <w:pStyle w:val="TOCHeading"/>
          </w:pPr>
          <w:r>
            <w:t>Table of Contents</w:t>
          </w:r>
        </w:p>
        <w:p w14:paraId="5600E33A" w14:textId="77777777" w:rsidR="008423EC" w:rsidRPr="008423EC" w:rsidRDefault="008423EC" w:rsidP="008423EC">
          <w:pPr>
            <w:rPr>
              <w:lang w:val="en-US" w:eastAsia="en-US"/>
            </w:rPr>
          </w:pPr>
        </w:p>
        <w:p w14:paraId="506E2F45" w14:textId="0625E58A" w:rsidR="007279C5" w:rsidRDefault="00534D70">
          <w:pPr>
            <w:pStyle w:val="TOC1"/>
            <w:tabs>
              <w:tab w:val="right" w:leader="dot" w:pos="9016"/>
            </w:tabs>
            <w:rPr>
              <w:noProof/>
            </w:rPr>
          </w:pPr>
          <w:r>
            <w:fldChar w:fldCharType="begin"/>
          </w:r>
          <w:r>
            <w:instrText xml:space="preserve"> TOC \o "1-3" \h \z \u </w:instrText>
          </w:r>
          <w:r>
            <w:fldChar w:fldCharType="separate"/>
          </w:r>
          <w:hyperlink w:anchor="_Toc184944385" w:history="1">
            <w:r w:rsidR="007279C5" w:rsidRPr="00313A38">
              <w:rPr>
                <w:rStyle w:val="Hyperlink"/>
                <w:noProof/>
              </w:rPr>
              <w:t>Executive Summary</w:t>
            </w:r>
            <w:r w:rsidR="007279C5">
              <w:rPr>
                <w:noProof/>
                <w:webHidden/>
              </w:rPr>
              <w:tab/>
            </w:r>
            <w:r w:rsidR="007279C5">
              <w:rPr>
                <w:noProof/>
                <w:webHidden/>
              </w:rPr>
              <w:fldChar w:fldCharType="begin"/>
            </w:r>
            <w:r w:rsidR="007279C5">
              <w:rPr>
                <w:noProof/>
                <w:webHidden/>
              </w:rPr>
              <w:instrText xml:space="preserve"> PAGEREF _Toc184944385 \h </w:instrText>
            </w:r>
            <w:r w:rsidR="007279C5">
              <w:rPr>
                <w:noProof/>
                <w:webHidden/>
              </w:rPr>
            </w:r>
            <w:r w:rsidR="007279C5">
              <w:rPr>
                <w:noProof/>
                <w:webHidden/>
              </w:rPr>
              <w:fldChar w:fldCharType="separate"/>
            </w:r>
            <w:r w:rsidR="00591CC9">
              <w:rPr>
                <w:noProof/>
                <w:webHidden/>
              </w:rPr>
              <w:t>3</w:t>
            </w:r>
            <w:r w:rsidR="007279C5">
              <w:rPr>
                <w:noProof/>
                <w:webHidden/>
              </w:rPr>
              <w:fldChar w:fldCharType="end"/>
            </w:r>
          </w:hyperlink>
        </w:p>
        <w:p w14:paraId="2E185CB5" w14:textId="1DD74622" w:rsidR="007279C5" w:rsidRDefault="007279C5">
          <w:pPr>
            <w:pStyle w:val="TOC1"/>
            <w:tabs>
              <w:tab w:val="right" w:leader="dot" w:pos="9016"/>
            </w:tabs>
            <w:rPr>
              <w:noProof/>
            </w:rPr>
          </w:pPr>
          <w:hyperlink w:anchor="_Toc184944386" w:history="1">
            <w:r w:rsidRPr="00313A38">
              <w:rPr>
                <w:rStyle w:val="Hyperlink"/>
                <w:noProof/>
              </w:rPr>
              <w:t>Introduction:</w:t>
            </w:r>
            <w:r>
              <w:rPr>
                <w:noProof/>
                <w:webHidden/>
              </w:rPr>
              <w:tab/>
            </w:r>
            <w:r>
              <w:rPr>
                <w:noProof/>
                <w:webHidden/>
              </w:rPr>
              <w:fldChar w:fldCharType="begin"/>
            </w:r>
            <w:r>
              <w:rPr>
                <w:noProof/>
                <w:webHidden/>
              </w:rPr>
              <w:instrText xml:space="preserve"> PAGEREF _Toc184944386 \h </w:instrText>
            </w:r>
            <w:r>
              <w:rPr>
                <w:noProof/>
                <w:webHidden/>
              </w:rPr>
            </w:r>
            <w:r>
              <w:rPr>
                <w:noProof/>
                <w:webHidden/>
              </w:rPr>
              <w:fldChar w:fldCharType="separate"/>
            </w:r>
            <w:r w:rsidR="00591CC9">
              <w:rPr>
                <w:noProof/>
                <w:webHidden/>
              </w:rPr>
              <w:t>4</w:t>
            </w:r>
            <w:r>
              <w:rPr>
                <w:noProof/>
                <w:webHidden/>
              </w:rPr>
              <w:fldChar w:fldCharType="end"/>
            </w:r>
          </w:hyperlink>
        </w:p>
        <w:p w14:paraId="77A96225" w14:textId="2BB888D8" w:rsidR="007279C5" w:rsidRDefault="007279C5">
          <w:pPr>
            <w:pStyle w:val="TOC2"/>
            <w:tabs>
              <w:tab w:val="left" w:pos="720"/>
              <w:tab w:val="right" w:leader="dot" w:pos="9016"/>
            </w:tabs>
            <w:rPr>
              <w:noProof/>
            </w:rPr>
          </w:pPr>
          <w:hyperlink w:anchor="_Toc184944387" w:history="1">
            <w:r w:rsidRPr="00313A38">
              <w:rPr>
                <w:rStyle w:val="Hyperlink"/>
                <w:noProof/>
              </w:rPr>
              <w:t>1.</w:t>
            </w:r>
            <w:r>
              <w:rPr>
                <w:noProof/>
              </w:rPr>
              <w:tab/>
            </w:r>
            <w:r w:rsidRPr="00313A38">
              <w:rPr>
                <w:rStyle w:val="Hyperlink"/>
                <w:noProof/>
              </w:rPr>
              <w:t>Context</w:t>
            </w:r>
            <w:r>
              <w:rPr>
                <w:noProof/>
                <w:webHidden/>
              </w:rPr>
              <w:tab/>
            </w:r>
            <w:r>
              <w:rPr>
                <w:noProof/>
                <w:webHidden/>
              </w:rPr>
              <w:fldChar w:fldCharType="begin"/>
            </w:r>
            <w:r>
              <w:rPr>
                <w:noProof/>
                <w:webHidden/>
              </w:rPr>
              <w:instrText xml:space="preserve"> PAGEREF _Toc184944387 \h </w:instrText>
            </w:r>
            <w:r>
              <w:rPr>
                <w:noProof/>
                <w:webHidden/>
              </w:rPr>
            </w:r>
            <w:r>
              <w:rPr>
                <w:noProof/>
                <w:webHidden/>
              </w:rPr>
              <w:fldChar w:fldCharType="separate"/>
            </w:r>
            <w:r w:rsidR="00591CC9">
              <w:rPr>
                <w:noProof/>
                <w:webHidden/>
              </w:rPr>
              <w:t>4</w:t>
            </w:r>
            <w:r>
              <w:rPr>
                <w:noProof/>
                <w:webHidden/>
              </w:rPr>
              <w:fldChar w:fldCharType="end"/>
            </w:r>
          </w:hyperlink>
        </w:p>
        <w:p w14:paraId="38270FD7" w14:textId="36F8E134" w:rsidR="007279C5" w:rsidRDefault="007279C5">
          <w:pPr>
            <w:pStyle w:val="TOC2"/>
            <w:tabs>
              <w:tab w:val="left" w:pos="720"/>
              <w:tab w:val="right" w:leader="dot" w:pos="9016"/>
            </w:tabs>
            <w:rPr>
              <w:noProof/>
            </w:rPr>
          </w:pPr>
          <w:hyperlink w:anchor="_Toc184944388" w:history="1">
            <w:r w:rsidRPr="00313A38">
              <w:rPr>
                <w:rStyle w:val="Hyperlink"/>
                <w:noProof/>
              </w:rPr>
              <w:t>2.</w:t>
            </w:r>
            <w:r>
              <w:rPr>
                <w:noProof/>
              </w:rPr>
              <w:tab/>
            </w:r>
            <w:r w:rsidRPr="00313A38">
              <w:rPr>
                <w:rStyle w:val="Hyperlink"/>
                <w:noProof/>
              </w:rPr>
              <w:t>Objectives</w:t>
            </w:r>
            <w:r>
              <w:rPr>
                <w:noProof/>
                <w:webHidden/>
              </w:rPr>
              <w:tab/>
            </w:r>
            <w:r>
              <w:rPr>
                <w:noProof/>
                <w:webHidden/>
              </w:rPr>
              <w:fldChar w:fldCharType="begin"/>
            </w:r>
            <w:r>
              <w:rPr>
                <w:noProof/>
                <w:webHidden/>
              </w:rPr>
              <w:instrText xml:space="preserve"> PAGEREF _Toc184944388 \h </w:instrText>
            </w:r>
            <w:r>
              <w:rPr>
                <w:noProof/>
                <w:webHidden/>
              </w:rPr>
            </w:r>
            <w:r>
              <w:rPr>
                <w:noProof/>
                <w:webHidden/>
              </w:rPr>
              <w:fldChar w:fldCharType="separate"/>
            </w:r>
            <w:r w:rsidR="00591CC9">
              <w:rPr>
                <w:noProof/>
                <w:webHidden/>
              </w:rPr>
              <w:t>4</w:t>
            </w:r>
            <w:r>
              <w:rPr>
                <w:noProof/>
                <w:webHidden/>
              </w:rPr>
              <w:fldChar w:fldCharType="end"/>
            </w:r>
          </w:hyperlink>
        </w:p>
        <w:p w14:paraId="4D97823F" w14:textId="464CEE36" w:rsidR="007279C5" w:rsidRDefault="007279C5">
          <w:pPr>
            <w:pStyle w:val="TOC2"/>
            <w:tabs>
              <w:tab w:val="left" w:pos="720"/>
              <w:tab w:val="right" w:leader="dot" w:pos="9016"/>
            </w:tabs>
            <w:rPr>
              <w:noProof/>
            </w:rPr>
          </w:pPr>
          <w:hyperlink w:anchor="_Toc184944389" w:history="1">
            <w:r w:rsidRPr="00313A38">
              <w:rPr>
                <w:rStyle w:val="Hyperlink"/>
                <w:noProof/>
              </w:rPr>
              <w:t>3.</w:t>
            </w:r>
            <w:r>
              <w:rPr>
                <w:noProof/>
              </w:rPr>
              <w:tab/>
            </w:r>
            <w:r w:rsidRPr="00313A38">
              <w:rPr>
                <w:rStyle w:val="Hyperlink"/>
                <w:noProof/>
              </w:rPr>
              <w:t>Framework</w:t>
            </w:r>
            <w:r>
              <w:rPr>
                <w:noProof/>
                <w:webHidden/>
              </w:rPr>
              <w:tab/>
            </w:r>
            <w:r>
              <w:rPr>
                <w:noProof/>
                <w:webHidden/>
              </w:rPr>
              <w:fldChar w:fldCharType="begin"/>
            </w:r>
            <w:r>
              <w:rPr>
                <w:noProof/>
                <w:webHidden/>
              </w:rPr>
              <w:instrText xml:space="preserve"> PAGEREF _Toc184944389 \h </w:instrText>
            </w:r>
            <w:r>
              <w:rPr>
                <w:noProof/>
                <w:webHidden/>
              </w:rPr>
            </w:r>
            <w:r>
              <w:rPr>
                <w:noProof/>
                <w:webHidden/>
              </w:rPr>
              <w:fldChar w:fldCharType="separate"/>
            </w:r>
            <w:r w:rsidR="00591CC9">
              <w:rPr>
                <w:noProof/>
                <w:webHidden/>
              </w:rPr>
              <w:t>5</w:t>
            </w:r>
            <w:r>
              <w:rPr>
                <w:noProof/>
                <w:webHidden/>
              </w:rPr>
              <w:fldChar w:fldCharType="end"/>
            </w:r>
          </w:hyperlink>
        </w:p>
        <w:p w14:paraId="486C8E3E" w14:textId="1F18341B" w:rsidR="007279C5" w:rsidRDefault="007279C5">
          <w:pPr>
            <w:pStyle w:val="TOC2"/>
            <w:tabs>
              <w:tab w:val="left" w:pos="720"/>
              <w:tab w:val="right" w:leader="dot" w:pos="9016"/>
            </w:tabs>
            <w:rPr>
              <w:noProof/>
            </w:rPr>
          </w:pPr>
          <w:hyperlink w:anchor="_Toc184944390" w:history="1">
            <w:r w:rsidRPr="00313A38">
              <w:rPr>
                <w:rStyle w:val="Hyperlink"/>
                <w:noProof/>
              </w:rPr>
              <w:t>4.</w:t>
            </w:r>
            <w:r>
              <w:rPr>
                <w:noProof/>
              </w:rPr>
              <w:tab/>
            </w:r>
            <w:r w:rsidRPr="00313A38">
              <w:rPr>
                <w:rStyle w:val="Hyperlink"/>
                <w:noProof/>
              </w:rPr>
              <w:t>Relevance</w:t>
            </w:r>
            <w:r>
              <w:rPr>
                <w:noProof/>
                <w:webHidden/>
              </w:rPr>
              <w:tab/>
            </w:r>
            <w:r>
              <w:rPr>
                <w:noProof/>
                <w:webHidden/>
              </w:rPr>
              <w:fldChar w:fldCharType="begin"/>
            </w:r>
            <w:r>
              <w:rPr>
                <w:noProof/>
                <w:webHidden/>
              </w:rPr>
              <w:instrText xml:space="preserve"> PAGEREF _Toc184944390 \h </w:instrText>
            </w:r>
            <w:r>
              <w:rPr>
                <w:noProof/>
                <w:webHidden/>
              </w:rPr>
            </w:r>
            <w:r>
              <w:rPr>
                <w:noProof/>
                <w:webHidden/>
              </w:rPr>
              <w:fldChar w:fldCharType="separate"/>
            </w:r>
            <w:r w:rsidR="00591CC9">
              <w:rPr>
                <w:noProof/>
                <w:webHidden/>
              </w:rPr>
              <w:t>6</w:t>
            </w:r>
            <w:r>
              <w:rPr>
                <w:noProof/>
                <w:webHidden/>
              </w:rPr>
              <w:fldChar w:fldCharType="end"/>
            </w:r>
          </w:hyperlink>
        </w:p>
        <w:p w14:paraId="0799B4D2" w14:textId="059203A8" w:rsidR="007279C5" w:rsidRDefault="007279C5">
          <w:pPr>
            <w:pStyle w:val="TOC2"/>
            <w:tabs>
              <w:tab w:val="left" w:pos="720"/>
              <w:tab w:val="right" w:leader="dot" w:pos="9016"/>
            </w:tabs>
            <w:rPr>
              <w:noProof/>
            </w:rPr>
          </w:pPr>
          <w:hyperlink w:anchor="_Toc184944391" w:history="1">
            <w:r w:rsidRPr="00313A38">
              <w:rPr>
                <w:rStyle w:val="Hyperlink"/>
                <w:noProof/>
              </w:rPr>
              <w:t>5.</w:t>
            </w:r>
            <w:r>
              <w:rPr>
                <w:noProof/>
              </w:rPr>
              <w:tab/>
            </w:r>
            <w:r w:rsidRPr="00313A38">
              <w:rPr>
                <w:rStyle w:val="Hyperlink"/>
                <w:noProof/>
              </w:rPr>
              <w:t>Preprocessing and Feature Engineering</w:t>
            </w:r>
            <w:r>
              <w:rPr>
                <w:noProof/>
                <w:webHidden/>
              </w:rPr>
              <w:tab/>
            </w:r>
            <w:r>
              <w:rPr>
                <w:noProof/>
                <w:webHidden/>
              </w:rPr>
              <w:fldChar w:fldCharType="begin"/>
            </w:r>
            <w:r>
              <w:rPr>
                <w:noProof/>
                <w:webHidden/>
              </w:rPr>
              <w:instrText xml:space="preserve"> PAGEREF _Toc184944391 \h </w:instrText>
            </w:r>
            <w:r>
              <w:rPr>
                <w:noProof/>
                <w:webHidden/>
              </w:rPr>
            </w:r>
            <w:r>
              <w:rPr>
                <w:noProof/>
                <w:webHidden/>
              </w:rPr>
              <w:fldChar w:fldCharType="separate"/>
            </w:r>
            <w:r w:rsidR="00591CC9">
              <w:rPr>
                <w:noProof/>
                <w:webHidden/>
              </w:rPr>
              <w:t>7</w:t>
            </w:r>
            <w:r>
              <w:rPr>
                <w:noProof/>
                <w:webHidden/>
              </w:rPr>
              <w:fldChar w:fldCharType="end"/>
            </w:r>
          </w:hyperlink>
        </w:p>
        <w:p w14:paraId="2EBA9D07" w14:textId="7D3527F8" w:rsidR="007279C5" w:rsidRDefault="007279C5">
          <w:pPr>
            <w:pStyle w:val="TOC3"/>
            <w:tabs>
              <w:tab w:val="left" w:pos="960"/>
              <w:tab w:val="right" w:leader="dot" w:pos="9016"/>
            </w:tabs>
            <w:rPr>
              <w:noProof/>
            </w:rPr>
          </w:pPr>
          <w:hyperlink w:anchor="_Toc184944392" w:history="1">
            <w:r w:rsidRPr="00313A38">
              <w:rPr>
                <w:rStyle w:val="Hyperlink"/>
                <w:noProof/>
              </w:rPr>
              <w:t>a)</w:t>
            </w:r>
            <w:r>
              <w:rPr>
                <w:noProof/>
              </w:rPr>
              <w:tab/>
            </w:r>
            <w:r w:rsidRPr="00313A38">
              <w:rPr>
                <w:rStyle w:val="Hyperlink"/>
                <w:noProof/>
              </w:rPr>
              <w:t>Image Preprocessing</w:t>
            </w:r>
            <w:r>
              <w:rPr>
                <w:noProof/>
                <w:webHidden/>
              </w:rPr>
              <w:tab/>
            </w:r>
            <w:r>
              <w:rPr>
                <w:noProof/>
                <w:webHidden/>
              </w:rPr>
              <w:fldChar w:fldCharType="begin"/>
            </w:r>
            <w:r>
              <w:rPr>
                <w:noProof/>
                <w:webHidden/>
              </w:rPr>
              <w:instrText xml:space="preserve"> PAGEREF _Toc184944392 \h </w:instrText>
            </w:r>
            <w:r>
              <w:rPr>
                <w:noProof/>
                <w:webHidden/>
              </w:rPr>
            </w:r>
            <w:r>
              <w:rPr>
                <w:noProof/>
                <w:webHidden/>
              </w:rPr>
              <w:fldChar w:fldCharType="separate"/>
            </w:r>
            <w:r w:rsidR="00591CC9">
              <w:rPr>
                <w:noProof/>
                <w:webHidden/>
              </w:rPr>
              <w:t>7</w:t>
            </w:r>
            <w:r>
              <w:rPr>
                <w:noProof/>
                <w:webHidden/>
              </w:rPr>
              <w:fldChar w:fldCharType="end"/>
            </w:r>
          </w:hyperlink>
        </w:p>
        <w:p w14:paraId="4826ECFC" w14:textId="11F1EEEE" w:rsidR="007279C5" w:rsidRDefault="007279C5">
          <w:pPr>
            <w:pStyle w:val="TOC3"/>
            <w:tabs>
              <w:tab w:val="left" w:pos="960"/>
              <w:tab w:val="right" w:leader="dot" w:pos="9016"/>
            </w:tabs>
            <w:rPr>
              <w:noProof/>
            </w:rPr>
          </w:pPr>
          <w:hyperlink w:anchor="_Toc184944393" w:history="1">
            <w:r w:rsidRPr="00313A38">
              <w:rPr>
                <w:rStyle w:val="Hyperlink"/>
                <w:noProof/>
              </w:rPr>
              <w:t>b)</w:t>
            </w:r>
            <w:r>
              <w:rPr>
                <w:noProof/>
              </w:rPr>
              <w:tab/>
            </w:r>
            <w:r w:rsidRPr="00313A38">
              <w:rPr>
                <w:rStyle w:val="Hyperlink"/>
                <w:noProof/>
              </w:rPr>
              <w:t>Data Augmentation</w:t>
            </w:r>
            <w:r>
              <w:rPr>
                <w:noProof/>
                <w:webHidden/>
              </w:rPr>
              <w:tab/>
            </w:r>
            <w:r>
              <w:rPr>
                <w:noProof/>
                <w:webHidden/>
              </w:rPr>
              <w:fldChar w:fldCharType="begin"/>
            </w:r>
            <w:r>
              <w:rPr>
                <w:noProof/>
                <w:webHidden/>
              </w:rPr>
              <w:instrText xml:space="preserve"> PAGEREF _Toc184944393 \h </w:instrText>
            </w:r>
            <w:r>
              <w:rPr>
                <w:noProof/>
                <w:webHidden/>
              </w:rPr>
            </w:r>
            <w:r>
              <w:rPr>
                <w:noProof/>
                <w:webHidden/>
              </w:rPr>
              <w:fldChar w:fldCharType="separate"/>
            </w:r>
            <w:r w:rsidR="00591CC9">
              <w:rPr>
                <w:noProof/>
                <w:webHidden/>
              </w:rPr>
              <w:t>7</w:t>
            </w:r>
            <w:r>
              <w:rPr>
                <w:noProof/>
                <w:webHidden/>
              </w:rPr>
              <w:fldChar w:fldCharType="end"/>
            </w:r>
          </w:hyperlink>
        </w:p>
        <w:p w14:paraId="185E586A" w14:textId="72930951" w:rsidR="007279C5" w:rsidRDefault="007279C5">
          <w:pPr>
            <w:pStyle w:val="TOC3"/>
            <w:tabs>
              <w:tab w:val="left" w:pos="960"/>
              <w:tab w:val="right" w:leader="dot" w:pos="9016"/>
            </w:tabs>
            <w:rPr>
              <w:noProof/>
            </w:rPr>
          </w:pPr>
          <w:hyperlink w:anchor="_Toc184944394" w:history="1">
            <w:r w:rsidRPr="00313A38">
              <w:rPr>
                <w:rStyle w:val="Hyperlink"/>
                <w:noProof/>
              </w:rPr>
              <w:t>c)</w:t>
            </w:r>
            <w:r>
              <w:rPr>
                <w:noProof/>
              </w:rPr>
              <w:tab/>
            </w:r>
            <w:r w:rsidRPr="00313A38">
              <w:rPr>
                <w:rStyle w:val="Hyperlink"/>
                <w:noProof/>
              </w:rPr>
              <w:t>Feature Extraction</w:t>
            </w:r>
            <w:r>
              <w:rPr>
                <w:noProof/>
                <w:webHidden/>
              </w:rPr>
              <w:tab/>
            </w:r>
            <w:r>
              <w:rPr>
                <w:noProof/>
                <w:webHidden/>
              </w:rPr>
              <w:fldChar w:fldCharType="begin"/>
            </w:r>
            <w:r>
              <w:rPr>
                <w:noProof/>
                <w:webHidden/>
              </w:rPr>
              <w:instrText xml:space="preserve"> PAGEREF _Toc184944394 \h </w:instrText>
            </w:r>
            <w:r>
              <w:rPr>
                <w:noProof/>
                <w:webHidden/>
              </w:rPr>
            </w:r>
            <w:r>
              <w:rPr>
                <w:noProof/>
                <w:webHidden/>
              </w:rPr>
              <w:fldChar w:fldCharType="separate"/>
            </w:r>
            <w:r w:rsidR="00591CC9">
              <w:rPr>
                <w:noProof/>
                <w:webHidden/>
              </w:rPr>
              <w:t>8</w:t>
            </w:r>
            <w:r>
              <w:rPr>
                <w:noProof/>
                <w:webHidden/>
              </w:rPr>
              <w:fldChar w:fldCharType="end"/>
            </w:r>
          </w:hyperlink>
        </w:p>
        <w:p w14:paraId="76729E51" w14:textId="686D3BC9" w:rsidR="007279C5" w:rsidRDefault="007279C5">
          <w:pPr>
            <w:pStyle w:val="TOC2"/>
            <w:tabs>
              <w:tab w:val="left" w:pos="720"/>
              <w:tab w:val="right" w:leader="dot" w:pos="9016"/>
            </w:tabs>
            <w:rPr>
              <w:noProof/>
            </w:rPr>
          </w:pPr>
          <w:hyperlink w:anchor="_Toc184944395" w:history="1">
            <w:r w:rsidRPr="00313A38">
              <w:rPr>
                <w:rStyle w:val="Hyperlink"/>
                <w:noProof/>
              </w:rPr>
              <w:t>6.</w:t>
            </w:r>
            <w:r>
              <w:rPr>
                <w:noProof/>
              </w:rPr>
              <w:tab/>
            </w:r>
            <w:r w:rsidRPr="00313A38">
              <w:rPr>
                <w:rStyle w:val="Hyperlink"/>
                <w:noProof/>
              </w:rPr>
              <w:t>Visualisations and Statistics</w:t>
            </w:r>
            <w:r>
              <w:rPr>
                <w:noProof/>
                <w:webHidden/>
              </w:rPr>
              <w:tab/>
            </w:r>
            <w:r>
              <w:rPr>
                <w:noProof/>
                <w:webHidden/>
              </w:rPr>
              <w:fldChar w:fldCharType="begin"/>
            </w:r>
            <w:r>
              <w:rPr>
                <w:noProof/>
                <w:webHidden/>
              </w:rPr>
              <w:instrText xml:space="preserve"> PAGEREF _Toc184944395 \h </w:instrText>
            </w:r>
            <w:r>
              <w:rPr>
                <w:noProof/>
                <w:webHidden/>
              </w:rPr>
            </w:r>
            <w:r>
              <w:rPr>
                <w:noProof/>
                <w:webHidden/>
              </w:rPr>
              <w:fldChar w:fldCharType="separate"/>
            </w:r>
            <w:r w:rsidR="00591CC9">
              <w:rPr>
                <w:noProof/>
                <w:webHidden/>
              </w:rPr>
              <w:t>8</w:t>
            </w:r>
            <w:r>
              <w:rPr>
                <w:noProof/>
                <w:webHidden/>
              </w:rPr>
              <w:fldChar w:fldCharType="end"/>
            </w:r>
          </w:hyperlink>
        </w:p>
        <w:p w14:paraId="26307207" w14:textId="048FB635" w:rsidR="007279C5" w:rsidRDefault="007279C5">
          <w:pPr>
            <w:pStyle w:val="TOC1"/>
            <w:tabs>
              <w:tab w:val="right" w:leader="dot" w:pos="9016"/>
            </w:tabs>
            <w:rPr>
              <w:noProof/>
            </w:rPr>
          </w:pPr>
          <w:hyperlink w:anchor="_Toc184944396" w:history="1">
            <w:r w:rsidRPr="00313A38">
              <w:rPr>
                <w:rStyle w:val="Hyperlink"/>
                <w:noProof/>
              </w:rPr>
              <w:t>Modelling Report</w:t>
            </w:r>
            <w:r>
              <w:rPr>
                <w:noProof/>
                <w:webHidden/>
              </w:rPr>
              <w:tab/>
            </w:r>
            <w:r>
              <w:rPr>
                <w:noProof/>
                <w:webHidden/>
              </w:rPr>
              <w:fldChar w:fldCharType="begin"/>
            </w:r>
            <w:r>
              <w:rPr>
                <w:noProof/>
                <w:webHidden/>
              </w:rPr>
              <w:instrText xml:space="preserve"> PAGEREF _Toc184944396 \h </w:instrText>
            </w:r>
            <w:r>
              <w:rPr>
                <w:noProof/>
                <w:webHidden/>
              </w:rPr>
            </w:r>
            <w:r>
              <w:rPr>
                <w:noProof/>
                <w:webHidden/>
              </w:rPr>
              <w:fldChar w:fldCharType="separate"/>
            </w:r>
            <w:r w:rsidR="00591CC9">
              <w:rPr>
                <w:noProof/>
                <w:webHidden/>
              </w:rPr>
              <w:t>11</w:t>
            </w:r>
            <w:r>
              <w:rPr>
                <w:noProof/>
                <w:webHidden/>
              </w:rPr>
              <w:fldChar w:fldCharType="end"/>
            </w:r>
          </w:hyperlink>
        </w:p>
        <w:p w14:paraId="2B933FE6" w14:textId="78BBC28B" w:rsidR="007279C5" w:rsidRDefault="007279C5">
          <w:pPr>
            <w:pStyle w:val="TOC2"/>
            <w:tabs>
              <w:tab w:val="right" w:leader="dot" w:pos="9016"/>
            </w:tabs>
            <w:rPr>
              <w:noProof/>
            </w:rPr>
          </w:pPr>
          <w:hyperlink w:anchor="_Toc184944397" w:history="1">
            <w:r w:rsidRPr="00313A38">
              <w:rPr>
                <w:rStyle w:val="Hyperlink"/>
                <w:noProof/>
              </w:rPr>
              <w:t>1. Classification of the problem</w:t>
            </w:r>
            <w:r>
              <w:rPr>
                <w:noProof/>
                <w:webHidden/>
              </w:rPr>
              <w:tab/>
            </w:r>
            <w:r>
              <w:rPr>
                <w:noProof/>
                <w:webHidden/>
              </w:rPr>
              <w:fldChar w:fldCharType="begin"/>
            </w:r>
            <w:r>
              <w:rPr>
                <w:noProof/>
                <w:webHidden/>
              </w:rPr>
              <w:instrText xml:space="preserve"> PAGEREF _Toc184944397 \h </w:instrText>
            </w:r>
            <w:r>
              <w:rPr>
                <w:noProof/>
                <w:webHidden/>
              </w:rPr>
            </w:r>
            <w:r>
              <w:rPr>
                <w:noProof/>
                <w:webHidden/>
              </w:rPr>
              <w:fldChar w:fldCharType="separate"/>
            </w:r>
            <w:r w:rsidR="00591CC9">
              <w:rPr>
                <w:noProof/>
                <w:webHidden/>
              </w:rPr>
              <w:t>11</w:t>
            </w:r>
            <w:r>
              <w:rPr>
                <w:noProof/>
                <w:webHidden/>
              </w:rPr>
              <w:fldChar w:fldCharType="end"/>
            </w:r>
          </w:hyperlink>
        </w:p>
        <w:p w14:paraId="4B072DBA" w14:textId="23E816D8" w:rsidR="007279C5" w:rsidRDefault="007279C5">
          <w:pPr>
            <w:pStyle w:val="TOC3"/>
            <w:tabs>
              <w:tab w:val="right" w:leader="dot" w:pos="9016"/>
            </w:tabs>
            <w:rPr>
              <w:noProof/>
            </w:rPr>
          </w:pPr>
          <w:hyperlink w:anchor="_Toc184944398" w:history="1">
            <w:r w:rsidRPr="00313A38">
              <w:rPr>
                <w:rStyle w:val="Hyperlink"/>
                <w:noProof/>
              </w:rPr>
              <w:t>Type of Machine Learning Problem</w:t>
            </w:r>
            <w:r>
              <w:rPr>
                <w:noProof/>
                <w:webHidden/>
              </w:rPr>
              <w:tab/>
            </w:r>
            <w:r>
              <w:rPr>
                <w:noProof/>
                <w:webHidden/>
              </w:rPr>
              <w:fldChar w:fldCharType="begin"/>
            </w:r>
            <w:r>
              <w:rPr>
                <w:noProof/>
                <w:webHidden/>
              </w:rPr>
              <w:instrText xml:space="preserve"> PAGEREF _Toc184944398 \h </w:instrText>
            </w:r>
            <w:r>
              <w:rPr>
                <w:noProof/>
                <w:webHidden/>
              </w:rPr>
            </w:r>
            <w:r>
              <w:rPr>
                <w:noProof/>
                <w:webHidden/>
              </w:rPr>
              <w:fldChar w:fldCharType="separate"/>
            </w:r>
            <w:r w:rsidR="00591CC9">
              <w:rPr>
                <w:noProof/>
                <w:webHidden/>
              </w:rPr>
              <w:t>11</w:t>
            </w:r>
            <w:r>
              <w:rPr>
                <w:noProof/>
                <w:webHidden/>
              </w:rPr>
              <w:fldChar w:fldCharType="end"/>
            </w:r>
          </w:hyperlink>
        </w:p>
        <w:p w14:paraId="6D7203DF" w14:textId="1EAD272A" w:rsidR="007279C5" w:rsidRDefault="007279C5">
          <w:pPr>
            <w:pStyle w:val="TOC3"/>
            <w:tabs>
              <w:tab w:val="right" w:leader="dot" w:pos="9016"/>
            </w:tabs>
            <w:rPr>
              <w:noProof/>
            </w:rPr>
          </w:pPr>
          <w:hyperlink w:anchor="_Toc184944399" w:history="1">
            <w:r w:rsidRPr="00313A38">
              <w:rPr>
                <w:rStyle w:val="Hyperlink"/>
                <w:noProof/>
              </w:rPr>
              <w:t>Related Task</w:t>
            </w:r>
            <w:r>
              <w:rPr>
                <w:noProof/>
                <w:webHidden/>
              </w:rPr>
              <w:tab/>
            </w:r>
            <w:r>
              <w:rPr>
                <w:noProof/>
                <w:webHidden/>
              </w:rPr>
              <w:fldChar w:fldCharType="begin"/>
            </w:r>
            <w:r>
              <w:rPr>
                <w:noProof/>
                <w:webHidden/>
              </w:rPr>
              <w:instrText xml:space="preserve"> PAGEREF _Toc184944399 \h </w:instrText>
            </w:r>
            <w:r>
              <w:rPr>
                <w:noProof/>
                <w:webHidden/>
              </w:rPr>
            </w:r>
            <w:r>
              <w:rPr>
                <w:noProof/>
                <w:webHidden/>
              </w:rPr>
              <w:fldChar w:fldCharType="separate"/>
            </w:r>
            <w:r w:rsidR="00591CC9">
              <w:rPr>
                <w:noProof/>
                <w:webHidden/>
              </w:rPr>
              <w:t>11</w:t>
            </w:r>
            <w:r>
              <w:rPr>
                <w:noProof/>
                <w:webHidden/>
              </w:rPr>
              <w:fldChar w:fldCharType="end"/>
            </w:r>
          </w:hyperlink>
        </w:p>
        <w:p w14:paraId="4A0B70E8" w14:textId="4C250D8F" w:rsidR="007279C5" w:rsidRDefault="007279C5">
          <w:pPr>
            <w:pStyle w:val="TOC3"/>
            <w:tabs>
              <w:tab w:val="right" w:leader="dot" w:pos="9016"/>
            </w:tabs>
            <w:rPr>
              <w:noProof/>
            </w:rPr>
          </w:pPr>
          <w:hyperlink w:anchor="_Toc184944400" w:history="1">
            <w:r w:rsidRPr="00313A38">
              <w:rPr>
                <w:rStyle w:val="Hyperlink"/>
                <w:noProof/>
              </w:rPr>
              <w:t>Main Performance Metric</w:t>
            </w:r>
            <w:r>
              <w:rPr>
                <w:noProof/>
                <w:webHidden/>
              </w:rPr>
              <w:tab/>
            </w:r>
            <w:r>
              <w:rPr>
                <w:noProof/>
                <w:webHidden/>
              </w:rPr>
              <w:fldChar w:fldCharType="begin"/>
            </w:r>
            <w:r>
              <w:rPr>
                <w:noProof/>
                <w:webHidden/>
              </w:rPr>
              <w:instrText xml:space="preserve"> PAGEREF _Toc184944400 \h </w:instrText>
            </w:r>
            <w:r>
              <w:rPr>
                <w:noProof/>
                <w:webHidden/>
              </w:rPr>
            </w:r>
            <w:r>
              <w:rPr>
                <w:noProof/>
                <w:webHidden/>
              </w:rPr>
              <w:fldChar w:fldCharType="separate"/>
            </w:r>
            <w:r w:rsidR="00591CC9">
              <w:rPr>
                <w:noProof/>
                <w:webHidden/>
              </w:rPr>
              <w:t>11</w:t>
            </w:r>
            <w:r>
              <w:rPr>
                <w:noProof/>
                <w:webHidden/>
              </w:rPr>
              <w:fldChar w:fldCharType="end"/>
            </w:r>
          </w:hyperlink>
        </w:p>
        <w:p w14:paraId="33F74787" w14:textId="61B12FE2" w:rsidR="007279C5" w:rsidRDefault="007279C5">
          <w:pPr>
            <w:pStyle w:val="TOC3"/>
            <w:tabs>
              <w:tab w:val="right" w:leader="dot" w:pos="9016"/>
            </w:tabs>
            <w:rPr>
              <w:noProof/>
            </w:rPr>
          </w:pPr>
          <w:hyperlink w:anchor="_Toc184944401" w:history="1">
            <w:r w:rsidRPr="00313A38">
              <w:rPr>
                <w:rStyle w:val="Hyperlink"/>
                <w:noProof/>
              </w:rPr>
              <w:t>Additional Performance Metrics</w:t>
            </w:r>
            <w:r>
              <w:rPr>
                <w:noProof/>
                <w:webHidden/>
              </w:rPr>
              <w:tab/>
            </w:r>
            <w:r>
              <w:rPr>
                <w:noProof/>
                <w:webHidden/>
              </w:rPr>
              <w:fldChar w:fldCharType="begin"/>
            </w:r>
            <w:r>
              <w:rPr>
                <w:noProof/>
                <w:webHidden/>
              </w:rPr>
              <w:instrText xml:space="preserve"> PAGEREF _Toc184944401 \h </w:instrText>
            </w:r>
            <w:r>
              <w:rPr>
                <w:noProof/>
                <w:webHidden/>
              </w:rPr>
            </w:r>
            <w:r>
              <w:rPr>
                <w:noProof/>
                <w:webHidden/>
              </w:rPr>
              <w:fldChar w:fldCharType="separate"/>
            </w:r>
            <w:r w:rsidR="00591CC9">
              <w:rPr>
                <w:noProof/>
                <w:webHidden/>
              </w:rPr>
              <w:t>12</w:t>
            </w:r>
            <w:r>
              <w:rPr>
                <w:noProof/>
                <w:webHidden/>
              </w:rPr>
              <w:fldChar w:fldCharType="end"/>
            </w:r>
          </w:hyperlink>
        </w:p>
        <w:p w14:paraId="307FD851" w14:textId="02AAE89E" w:rsidR="007279C5" w:rsidRDefault="007279C5">
          <w:pPr>
            <w:pStyle w:val="TOC2"/>
            <w:tabs>
              <w:tab w:val="right" w:leader="dot" w:pos="9016"/>
            </w:tabs>
            <w:rPr>
              <w:noProof/>
            </w:rPr>
          </w:pPr>
          <w:hyperlink w:anchor="_Toc184944402" w:history="1">
            <w:r w:rsidRPr="00313A38">
              <w:rPr>
                <w:rStyle w:val="Hyperlink"/>
                <w:noProof/>
              </w:rPr>
              <w:t>2. Model choice and optimization</w:t>
            </w:r>
            <w:r>
              <w:rPr>
                <w:noProof/>
                <w:webHidden/>
              </w:rPr>
              <w:tab/>
            </w:r>
            <w:r>
              <w:rPr>
                <w:noProof/>
                <w:webHidden/>
              </w:rPr>
              <w:fldChar w:fldCharType="begin"/>
            </w:r>
            <w:r>
              <w:rPr>
                <w:noProof/>
                <w:webHidden/>
              </w:rPr>
              <w:instrText xml:space="preserve"> PAGEREF _Toc184944402 \h </w:instrText>
            </w:r>
            <w:r>
              <w:rPr>
                <w:noProof/>
                <w:webHidden/>
              </w:rPr>
            </w:r>
            <w:r>
              <w:rPr>
                <w:noProof/>
                <w:webHidden/>
              </w:rPr>
              <w:fldChar w:fldCharType="separate"/>
            </w:r>
            <w:r w:rsidR="00591CC9">
              <w:rPr>
                <w:noProof/>
                <w:webHidden/>
              </w:rPr>
              <w:t>12</w:t>
            </w:r>
            <w:r>
              <w:rPr>
                <w:noProof/>
                <w:webHidden/>
              </w:rPr>
              <w:fldChar w:fldCharType="end"/>
            </w:r>
          </w:hyperlink>
        </w:p>
        <w:p w14:paraId="339A5FD6" w14:textId="3C98D9FB" w:rsidR="007279C5" w:rsidRDefault="007279C5">
          <w:pPr>
            <w:pStyle w:val="TOC3"/>
            <w:tabs>
              <w:tab w:val="right" w:leader="dot" w:pos="9016"/>
            </w:tabs>
            <w:rPr>
              <w:noProof/>
            </w:rPr>
          </w:pPr>
          <w:hyperlink w:anchor="_Toc184944403" w:history="1">
            <w:r w:rsidRPr="00313A38">
              <w:rPr>
                <w:rStyle w:val="Hyperlink"/>
                <w:noProof/>
              </w:rPr>
              <w:t>Algorithms Tried</w:t>
            </w:r>
            <w:r>
              <w:rPr>
                <w:noProof/>
                <w:webHidden/>
              </w:rPr>
              <w:tab/>
            </w:r>
            <w:r>
              <w:rPr>
                <w:noProof/>
                <w:webHidden/>
              </w:rPr>
              <w:fldChar w:fldCharType="begin"/>
            </w:r>
            <w:r>
              <w:rPr>
                <w:noProof/>
                <w:webHidden/>
              </w:rPr>
              <w:instrText xml:space="preserve"> PAGEREF _Toc184944403 \h </w:instrText>
            </w:r>
            <w:r>
              <w:rPr>
                <w:noProof/>
                <w:webHidden/>
              </w:rPr>
            </w:r>
            <w:r>
              <w:rPr>
                <w:noProof/>
                <w:webHidden/>
              </w:rPr>
              <w:fldChar w:fldCharType="separate"/>
            </w:r>
            <w:r w:rsidR="00591CC9">
              <w:rPr>
                <w:noProof/>
                <w:webHidden/>
              </w:rPr>
              <w:t>12</w:t>
            </w:r>
            <w:r>
              <w:rPr>
                <w:noProof/>
                <w:webHidden/>
              </w:rPr>
              <w:fldChar w:fldCharType="end"/>
            </w:r>
          </w:hyperlink>
        </w:p>
        <w:p w14:paraId="445B685D" w14:textId="49E03AE8" w:rsidR="007279C5" w:rsidRDefault="007279C5">
          <w:pPr>
            <w:pStyle w:val="TOC3"/>
            <w:tabs>
              <w:tab w:val="right" w:leader="dot" w:pos="9016"/>
            </w:tabs>
            <w:rPr>
              <w:noProof/>
            </w:rPr>
          </w:pPr>
          <w:hyperlink w:anchor="_Toc184944404" w:history="1">
            <w:r w:rsidRPr="00313A38">
              <w:rPr>
                <w:rStyle w:val="Hyperlink"/>
                <w:noProof/>
              </w:rPr>
              <w:t>Selected Models and Rationale</w:t>
            </w:r>
            <w:r>
              <w:rPr>
                <w:noProof/>
                <w:webHidden/>
              </w:rPr>
              <w:tab/>
            </w:r>
            <w:r>
              <w:rPr>
                <w:noProof/>
                <w:webHidden/>
              </w:rPr>
              <w:fldChar w:fldCharType="begin"/>
            </w:r>
            <w:r>
              <w:rPr>
                <w:noProof/>
                <w:webHidden/>
              </w:rPr>
              <w:instrText xml:space="preserve"> PAGEREF _Toc184944404 \h </w:instrText>
            </w:r>
            <w:r>
              <w:rPr>
                <w:noProof/>
                <w:webHidden/>
              </w:rPr>
            </w:r>
            <w:r>
              <w:rPr>
                <w:noProof/>
                <w:webHidden/>
              </w:rPr>
              <w:fldChar w:fldCharType="separate"/>
            </w:r>
            <w:r w:rsidR="00591CC9">
              <w:rPr>
                <w:noProof/>
                <w:webHidden/>
              </w:rPr>
              <w:t>13</w:t>
            </w:r>
            <w:r>
              <w:rPr>
                <w:noProof/>
                <w:webHidden/>
              </w:rPr>
              <w:fldChar w:fldCharType="end"/>
            </w:r>
          </w:hyperlink>
        </w:p>
        <w:p w14:paraId="01BF868A" w14:textId="6129CA7B" w:rsidR="007279C5" w:rsidRDefault="007279C5">
          <w:pPr>
            <w:pStyle w:val="TOC3"/>
            <w:tabs>
              <w:tab w:val="right" w:leader="dot" w:pos="9016"/>
            </w:tabs>
            <w:rPr>
              <w:noProof/>
            </w:rPr>
          </w:pPr>
          <w:hyperlink w:anchor="_Toc184944405" w:history="1">
            <w:r w:rsidRPr="00313A38">
              <w:rPr>
                <w:rStyle w:val="Hyperlink"/>
                <w:noProof/>
              </w:rPr>
              <w:t>Parameter Optimization Techniques</w:t>
            </w:r>
            <w:r>
              <w:rPr>
                <w:noProof/>
                <w:webHidden/>
              </w:rPr>
              <w:tab/>
            </w:r>
            <w:r>
              <w:rPr>
                <w:noProof/>
                <w:webHidden/>
              </w:rPr>
              <w:fldChar w:fldCharType="begin"/>
            </w:r>
            <w:r>
              <w:rPr>
                <w:noProof/>
                <w:webHidden/>
              </w:rPr>
              <w:instrText xml:space="preserve"> PAGEREF _Toc184944405 \h </w:instrText>
            </w:r>
            <w:r>
              <w:rPr>
                <w:noProof/>
                <w:webHidden/>
              </w:rPr>
            </w:r>
            <w:r>
              <w:rPr>
                <w:noProof/>
                <w:webHidden/>
              </w:rPr>
              <w:fldChar w:fldCharType="separate"/>
            </w:r>
            <w:r w:rsidR="00591CC9">
              <w:rPr>
                <w:noProof/>
                <w:webHidden/>
              </w:rPr>
              <w:t>13</w:t>
            </w:r>
            <w:r>
              <w:rPr>
                <w:noProof/>
                <w:webHidden/>
              </w:rPr>
              <w:fldChar w:fldCharType="end"/>
            </w:r>
          </w:hyperlink>
        </w:p>
        <w:p w14:paraId="2B990BF0" w14:textId="762AD0D0" w:rsidR="007279C5" w:rsidRDefault="007279C5">
          <w:pPr>
            <w:pStyle w:val="TOC3"/>
            <w:tabs>
              <w:tab w:val="right" w:leader="dot" w:pos="9016"/>
            </w:tabs>
            <w:rPr>
              <w:noProof/>
            </w:rPr>
          </w:pPr>
          <w:hyperlink w:anchor="_Toc184944406" w:history="1">
            <w:r w:rsidRPr="00313A38">
              <w:rPr>
                <w:rStyle w:val="Hyperlink"/>
                <w:noProof/>
              </w:rPr>
              <w:t>Evaluation Metrics</w:t>
            </w:r>
            <w:r>
              <w:rPr>
                <w:noProof/>
                <w:webHidden/>
              </w:rPr>
              <w:tab/>
            </w:r>
            <w:r>
              <w:rPr>
                <w:noProof/>
                <w:webHidden/>
              </w:rPr>
              <w:fldChar w:fldCharType="begin"/>
            </w:r>
            <w:r>
              <w:rPr>
                <w:noProof/>
                <w:webHidden/>
              </w:rPr>
              <w:instrText xml:space="preserve"> PAGEREF _Toc184944406 \h </w:instrText>
            </w:r>
            <w:r>
              <w:rPr>
                <w:noProof/>
                <w:webHidden/>
              </w:rPr>
            </w:r>
            <w:r>
              <w:rPr>
                <w:noProof/>
                <w:webHidden/>
              </w:rPr>
              <w:fldChar w:fldCharType="separate"/>
            </w:r>
            <w:r w:rsidR="00591CC9">
              <w:rPr>
                <w:noProof/>
                <w:webHidden/>
              </w:rPr>
              <w:t>14</w:t>
            </w:r>
            <w:r>
              <w:rPr>
                <w:noProof/>
                <w:webHidden/>
              </w:rPr>
              <w:fldChar w:fldCharType="end"/>
            </w:r>
          </w:hyperlink>
        </w:p>
        <w:p w14:paraId="296BCBAF" w14:textId="18894533" w:rsidR="007279C5" w:rsidRDefault="007279C5">
          <w:pPr>
            <w:pStyle w:val="TOC3"/>
            <w:tabs>
              <w:tab w:val="right" w:leader="dot" w:pos="9016"/>
            </w:tabs>
            <w:rPr>
              <w:noProof/>
            </w:rPr>
          </w:pPr>
          <w:hyperlink w:anchor="_Toc184944407" w:history="1">
            <w:r w:rsidRPr="00313A38">
              <w:rPr>
                <w:rStyle w:val="Hyperlink"/>
                <w:noProof/>
              </w:rPr>
              <w:t>Advanced Models Tested</w:t>
            </w:r>
            <w:r>
              <w:rPr>
                <w:noProof/>
                <w:webHidden/>
              </w:rPr>
              <w:tab/>
            </w:r>
            <w:r>
              <w:rPr>
                <w:noProof/>
                <w:webHidden/>
              </w:rPr>
              <w:fldChar w:fldCharType="begin"/>
            </w:r>
            <w:r>
              <w:rPr>
                <w:noProof/>
                <w:webHidden/>
              </w:rPr>
              <w:instrText xml:space="preserve"> PAGEREF _Toc184944407 \h </w:instrText>
            </w:r>
            <w:r>
              <w:rPr>
                <w:noProof/>
                <w:webHidden/>
              </w:rPr>
            </w:r>
            <w:r>
              <w:rPr>
                <w:noProof/>
                <w:webHidden/>
              </w:rPr>
              <w:fldChar w:fldCharType="separate"/>
            </w:r>
            <w:r w:rsidR="00591CC9">
              <w:rPr>
                <w:noProof/>
                <w:webHidden/>
              </w:rPr>
              <w:t>14</w:t>
            </w:r>
            <w:r>
              <w:rPr>
                <w:noProof/>
                <w:webHidden/>
              </w:rPr>
              <w:fldChar w:fldCharType="end"/>
            </w:r>
          </w:hyperlink>
        </w:p>
        <w:p w14:paraId="2771CCB8" w14:textId="0DD735ED" w:rsidR="007279C5" w:rsidRDefault="007279C5">
          <w:pPr>
            <w:pStyle w:val="TOC3"/>
            <w:tabs>
              <w:tab w:val="right" w:leader="dot" w:pos="9016"/>
            </w:tabs>
            <w:rPr>
              <w:noProof/>
            </w:rPr>
          </w:pPr>
          <w:hyperlink w:anchor="_Toc184944408" w:history="1">
            <w:r w:rsidRPr="00313A38">
              <w:rPr>
                <w:rStyle w:val="Hyperlink"/>
                <w:noProof/>
              </w:rPr>
              <w:t>Why These Methods?</w:t>
            </w:r>
            <w:r>
              <w:rPr>
                <w:noProof/>
                <w:webHidden/>
              </w:rPr>
              <w:tab/>
            </w:r>
            <w:r>
              <w:rPr>
                <w:noProof/>
                <w:webHidden/>
              </w:rPr>
              <w:fldChar w:fldCharType="begin"/>
            </w:r>
            <w:r>
              <w:rPr>
                <w:noProof/>
                <w:webHidden/>
              </w:rPr>
              <w:instrText xml:space="preserve"> PAGEREF _Toc184944408 \h </w:instrText>
            </w:r>
            <w:r>
              <w:rPr>
                <w:noProof/>
                <w:webHidden/>
              </w:rPr>
            </w:r>
            <w:r>
              <w:rPr>
                <w:noProof/>
                <w:webHidden/>
              </w:rPr>
              <w:fldChar w:fldCharType="separate"/>
            </w:r>
            <w:r w:rsidR="00591CC9">
              <w:rPr>
                <w:noProof/>
                <w:webHidden/>
              </w:rPr>
              <w:t>14</w:t>
            </w:r>
            <w:r>
              <w:rPr>
                <w:noProof/>
                <w:webHidden/>
              </w:rPr>
              <w:fldChar w:fldCharType="end"/>
            </w:r>
          </w:hyperlink>
        </w:p>
        <w:p w14:paraId="53C78802" w14:textId="6F604BC5" w:rsidR="007279C5" w:rsidRDefault="007279C5">
          <w:pPr>
            <w:pStyle w:val="TOC2"/>
            <w:tabs>
              <w:tab w:val="right" w:leader="dot" w:pos="9016"/>
            </w:tabs>
            <w:rPr>
              <w:noProof/>
            </w:rPr>
          </w:pPr>
          <w:hyperlink w:anchor="_Toc184944409" w:history="1">
            <w:r w:rsidRPr="00313A38">
              <w:rPr>
                <w:rStyle w:val="Hyperlink"/>
                <w:noProof/>
              </w:rPr>
              <w:t>3. Interpretation of Results</w:t>
            </w:r>
            <w:r>
              <w:rPr>
                <w:noProof/>
                <w:webHidden/>
              </w:rPr>
              <w:tab/>
            </w:r>
            <w:r>
              <w:rPr>
                <w:noProof/>
                <w:webHidden/>
              </w:rPr>
              <w:fldChar w:fldCharType="begin"/>
            </w:r>
            <w:r>
              <w:rPr>
                <w:noProof/>
                <w:webHidden/>
              </w:rPr>
              <w:instrText xml:space="preserve"> PAGEREF _Toc184944409 \h </w:instrText>
            </w:r>
            <w:r>
              <w:rPr>
                <w:noProof/>
                <w:webHidden/>
              </w:rPr>
            </w:r>
            <w:r>
              <w:rPr>
                <w:noProof/>
                <w:webHidden/>
              </w:rPr>
              <w:fldChar w:fldCharType="separate"/>
            </w:r>
            <w:r w:rsidR="00591CC9">
              <w:rPr>
                <w:noProof/>
                <w:webHidden/>
              </w:rPr>
              <w:t>15</w:t>
            </w:r>
            <w:r>
              <w:rPr>
                <w:noProof/>
                <w:webHidden/>
              </w:rPr>
              <w:fldChar w:fldCharType="end"/>
            </w:r>
          </w:hyperlink>
        </w:p>
        <w:p w14:paraId="28B99469" w14:textId="45F046EF" w:rsidR="007279C5" w:rsidRDefault="007279C5">
          <w:pPr>
            <w:pStyle w:val="TOC3"/>
            <w:tabs>
              <w:tab w:val="right" w:leader="dot" w:pos="9016"/>
            </w:tabs>
            <w:rPr>
              <w:noProof/>
            </w:rPr>
          </w:pPr>
          <w:hyperlink w:anchor="_Toc184944410" w:history="1">
            <w:r w:rsidRPr="00313A38">
              <w:rPr>
                <w:rStyle w:val="Hyperlink"/>
                <w:noProof/>
              </w:rPr>
              <w:t>Error Analysis</w:t>
            </w:r>
            <w:r>
              <w:rPr>
                <w:noProof/>
                <w:webHidden/>
              </w:rPr>
              <w:tab/>
            </w:r>
            <w:r>
              <w:rPr>
                <w:noProof/>
                <w:webHidden/>
              </w:rPr>
              <w:fldChar w:fldCharType="begin"/>
            </w:r>
            <w:r>
              <w:rPr>
                <w:noProof/>
                <w:webHidden/>
              </w:rPr>
              <w:instrText xml:space="preserve"> PAGEREF _Toc184944410 \h </w:instrText>
            </w:r>
            <w:r>
              <w:rPr>
                <w:noProof/>
                <w:webHidden/>
              </w:rPr>
            </w:r>
            <w:r>
              <w:rPr>
                <w:noProof/>
                <w:webHidden/>
              </w:rPr>
              <w:fldChar w:fldCharType="separate"/>
            </w:r>
            <w:r w:rsidR="00591CC9">
              <w:rPr>
                <w:noProof/>
                <w:webHidden/>
              </w:rPr>
              <w:t>15</w:t>
            </w:r>
            <w:r>
              <w:rPr>
                <w:noProof/>
                <w:webHidden/>
              </w:rPr>
              <w:fldChar w:fldCharType="end"/>
            </w:r>
          </w:hyperlink>
        </w:p>
        <w:p w14:paraId="727F5842" w14:textId="3DBB140A" w:rsidR="007279C5" w:rsidRDefault="007279C5">
          <w:pPr>
            <w:pStyle w:val="TOC3"/>
            <w:tabs>
              <w:tab w:val="right" w:leader="dot" w:pos="9016"/>
            </w:tabs>
            <w:rPr>
              <w:noProof/>
            </w:rPr>
          </w:pPr>
          <w:hyperlink w:anchor="_Toc184944411" w:history="1">
            <w:r w:rsidRPr="00313A38">
              <w:rPr>
                <w:rStyle w:val="Hyperlink"/>
                <w:noProof/>
              </w:rPr>
              <w:t>Model Improvement from Error Analysis</w:t>
            </w:r>
            <w:r>
              <w:rPr>
                <w:noProof/>
                <w:webHidden/>
              </w:rPr>
              <w:tab/>
            </w:r>
            <w:r>
              <w:rPr>
                <w:noProof/>
                <w:webHidden/>
              </w:rPr>
              <w:fldChar w:fldCharType="begin"/>
            </w:r>
            <w:r>
              <w:rPr>
                <w:noProof/>
                <w:webHidden/>
              </w:rPr>
              <w:instrText xml:space="preserve"> PAGEREF _Toc184944411 \h </w:instrText>
            </w:r>
            <w:r>
              <w:rPr>
                <w:noProof/>
                <w:webHidden/>
              </w:rPr>
            </w:r>
            <w:r>
              <w:rPr>
                <w:noProof/>
                <w:webHidden/>
              </w:rPr>
              <w:fldChar w:fldCharType="separate"/>
            </w:r>
            <w:r w:rsidR="00591CC9">
              <w:rPr>
                <w:noProof/>
                <w:webHidden/>
              </w:rPr>
              <w:t>15</w:t>
            </w:r>
            <w:r>
              <w:rPr>
                <w:noProof/>
                <w:webHidden/>
              </w:rPr>
              <w:fldChar w:fldCharType="end"/>
            </w:r>
          </w:hyperlink>
        </w:p>
        <w:p w14:paraId="1A69CD32" w14:textId="135FCF0D" w:rsidR="007279C5" w:rsidRDefault="007279C5">
          <w:pPr>
            <w:pStyle w:val="TOC3"/>
            <w:tabs>
              <w:tab w:val="right" w:leader="dot" w:pos="9016"/>
            </w:tabs>
            <w:rPr>
              <w:noProof/>
            </w:rPr>
          </w:pPr>
          <w:hyperlink w:anchor="_Toc184944412" w:history="1">
            <w:r w:rsidRPr="00313A38">
              <w:rPr>
                <w:rStyle w:val="Hyperlink"/>
                <w:noProof/>
              </w:rPr>
              <w:t>Interpretability Techniques</w:t>
            </w:r>
            <w:r>
              <w:rPr>
                <w:noProof/>
                <w:webHidden/>
              </w:rPr>
              <w:tab/>
            </w:r>
            <w:r>
              <w:rPr>
                <w:noProof/>
                <w:webHidden/>
              </w:rPr>
              <w:fldChar w:fldCharType="begin"/>
            </w:r>
            <w:r>
              <w:rPr>
                <w:noProof/>
                <w:webHidden/>
              </w:rPr>
              <w:instrText xml:space="preserve"> PAGEREF _Toc184944412 \h </w:instrText>
            </w:r>
            <w:r>
              <w:rPr>
                <w:noProof/>
                <w:webHidden/>
              </w:rPr>
            </w:r>
            <w:r>
              <w:rPr>
                <w:noProof/>
                <w:webHidden/>
              </w:rPr>
              <w:fldChar w:fldCharType="separate"/>
            </w:r>
            <w:r w:rsidR="00591CC9">
              <w:rPr>
                <w:noProof/>
                <w:webHidden/>
              </w:rPr>
              <w:t>16</w:t>
            </w:r>
            <w:r>
              <w:rPr>
                <w:noProof/>
                <w:webHidden/>
              </w:rPr>
              <w:fldChar w:fldCharType="end"/>
            </w:r>
          </w:hyperlink>
        </w:p>
        <w:p w14:paraId="67F1BC52" w14:textId="032ABC42" w:rsidR="007279C5" w:rsidRDefault="007279C5">
          <w:pPr>
            <w:pStyle w:val="TOC3"/>
            <w:tabs>
              <w:tab w:val="right" w:leader="dot" w:pos="9016"/>
            </w:tabs>
            <w:rPr>
              <w:noProof/>
            </w:rPr>
          </w:pPr>
          <w:hyperlink w:anchor="_Toc184944413" w:history="1">
            <w:r w:rsidRPr="00313A38">
              <w:rPr>
                <w:rStyle w:val="Hyperlink"/>
                <w:noProof/>
              </w:rPr>
              <w:t>Impact on Performance</w:t>
            </w:r>
            <w:r>
              <w:rPr>
                <w:noProof/>
                <w:webHidden/>
              </w:rPr>
              <w:tab/>
            </w:r>
            <w:r>
              <w:rPr>
                <w:noProof/>
                <w:webHidden/>
              </w:rPr>
              <w:fldChar w:fldCharType="begin"/>
            </w:r>
            <w:r>
              <w:rPr>
                <w:noProof/>
                <w:webHidden/>
              </w:rPr>
              <w:instrText xml:space="preserve"> PAGEREF _Toc184944413 \h </w:instrText>
            </w:r>
            <w:r>
              <w:rPr>
                <w:noProof/>
                <w:webHidden/>
              </w:rPr>
            </w:r>
            <w:r>
              <w:rPr>
                <w:noProof/>
                <w:webHidden/>
              </w:rPr>
              <w:fldChar w:fldCharType="separate"/>
            </w:r>
            <w:r w:rsidR="00591CC9">
              <w:rPr>
                <w:noProof/>
                <w:webHidden/>
              </w:rPr>
              <w:t>18</w:t>
            </w:r>
            <w:r>
              <w:rPr>
                <w:noProof/>
                <w:webHidden/>
              </w:rPr>
              <w:fldChar w:fldCharType="end"/>
            </w:r>
          </w:hyperlink>
        </w:p>
        <w:p w14:paraId="3FD288BB" w14:textId="1A0E0B35" w:rsidR="007279C5" w:rsidRDefault="007279C5">
          <w:pPr>
            <w:pStyle w:val="TOC3"/>
            <w:tabs>
              <w:tab w:val="right" w:leader="dot" w:pos="9016"/>
            </w:tabs>
            <w:rPr>
              <w:noProof/>
            </w:rPr>
          </w:pPr>
          <w:hyperlink w:anchor="_Toc184944414" w:history="1">
            <w:r w:rsidRPr="00313A38">
              <w:rPr>
                <w:rStyle w:val="Hyperlink"/>
                <w:noProof/>
              </w:rPr>
              <w:t>What Did Not Generate Significant Improvement</w:t>
            </w:r>
            <w:r>
              <w:rPr>
                <w:noProof/>
                <w:webHidden/>
              </w:rPr>
              <w:tab/>
            </w:r>
            <w:r>
              <w:rPr>
                <w:noProof/>
                <w:webHidden/>
              </w:rPr>
              <w:fldChar w:fldCharType="begin"/>
            </w:r>
            <w:r>
              <w:rPr>
                <w:noProof/>
                <w:webHidden/>
              </w:rPr>
              <w:instrText xml:space="preserve"> PAGEREF _Toc184944414 \h </w:instrText>
            </w:r>
            <w:r>
              <w:rPr>
                <w:noProof/>
                <w:webHidden/>
              </w:rPr>
            </w:r>
            <w:r>
              <w:rPr>
                <w:noProof/>
                <w:webHidden/>
              </w:rPr>
              <w:fldChar w:fldCharType="separate"/>
            </w:r>
            <w:r w:rsidR="00591CC9">
              <w:rPr>
                <w:noProof/>
                <w:webHidden/>
              </w:rPr>
              <w:t>18</w:t>
            </w:r>
            <w:r>
              <w:rPr>
                <w:noProof/>
                <w:webHidden/>
              </w:rPr>
              <w:fldChar w:fldCharType="end"/>
            </w:r>
          </w:hyperlink>
        </w:p>
        <w:p w14:paraId="0AD439D7" w14:textId="09A1D48F" w:rsidR="007279C5" w:rsidRDefault="007279C5">
          <w:pPr>
            <w:pStyle w:val="TOC1"/>
            <w:tabs>
              <w:tab w:val="right" w:leader="dot" w:pos="9016"/>
            </w:tabs>
            <w:rPr>
              <w:noProof/>
            </w:rPr>
          </w:pPr>
          <w:hyperlink w:anchor="_Toc184944415" w:history="1">
            <w:r w:rsidRPr="00313A38">
              <w:rPr>
                <w:rStyle w:val="Hyperlink"/>
                <w:noProof/>
              </w:rPr>
              <w:t>Result and Conclusion</w:t>
            </w:r>
            <w:r>
              <w:rPr>
                <w:noProof/>
                <w:webHidden/>
              </w:rPr>
              <w:tab/>
            </w:r>
            <w:r>
              <w:rPr>
                <w:noProof/>
                <w:webHidden/>
              </w:rPr>
              <w:fldChar w:fldCharType="begin"/>
            </w:r>
            <w:r>
              <w:rPr>
                <w:noProof/>
                <w:webHidden/>
              </w:rPr>
              <w:instrText xml:space="preserve"> PAGEREF _Toc184944415 \h </w:instrText>
            </w:r>
            <w:r>
              <w:rPr>
                <w:noProof/>
                <w:webHidden/>
              </w:rPr>
            </w:r>
            <w:r>
              <w:rPr>
                <w:noProof/>
                <w:webHidden/>
              </w:rPr>
              <w:fldChar w:fldCharType="separate"/>
            </w:r>
            <w:r w:rsidR="00591CC9">
              <w:rPr>
                <w:noProof/>
                <w:webHidden/>
              </w:rPr>
              <w:t>19</w:t>
            </w:r>
            <w:r>
              <w:rPr>
                <w:noProof/>
                <w:webHidden/>
              </w:rPr>
              <w:fldChar w:fldCharType="end"/>
            </w:r>
          </w:hyperlink>
        </w:p>
        <w:p w14:paraId="0ABBA0A9" w14:textId="3C951CED" w:rsidR="007279C5" w:rsidRDefault="007279C5">
          <w:pPr>
            <w:pStyle w:val="TOC2"/>
            <w:tabs>
              <w:tab w:val="right" w:leader="dot" w:pos="9016"/>
            </w:tabs>
            <w:rPr>
              <w:noProof/>
            </w:rPr>
          </w:pPr>
          <w:hyperlink w:anchor="_Toc184944416" w:history="1">
            <w:r w:rsidRPr="00313A38">
              <w:rPr>
                <w:rStyle w:val="Hyperlink"/>
                <w:noProof/>
              </w:rPr>
              <w:t>1. Difficulties encountered during the project</w:t>
            </w:r>
            <w:r>
              <w:rPr>
                <w:noProof/>
                <w:webHidden/>
              </w:rPr>
              <w:tab/>
            </w:r>
            <w:r>
              <w:rPr>
                <w:noProof/>
                <w:webHidden/>
              </w:rPr>
              <w:fldChar w:fldCharType="begin"/>
            </w:r>
            <w:r>
              <w:rPr>
                <w:noProof/>
                <w:webHidden/>
              </w:rPr>
              <w:instrText xml:space="preserve"> PAGEREF _Toc184944416 \h </w:instrText>
            </w:r>
            <w:r>
              <w:rPr>
                <w:noProof/>
                <w:webHidden/>
              </w:rPr>
            </w:r>
            <w:r>
              <w:rPr>
                <w:noProof/>
                <w:webHidden/>
              </w:rPr>
              <w:fldChar w:fldCharType="separate"/>
            </w:r>
            <w:r w:rsidR="00591CC9">
              <w:rPr>
                <w:noProof/>
                <w:webHidden/>
              </w:rPr>
              <w:t>19</w:t>
            </w:r>
            <w:r>
              <w:rPr>
                <w:noProof/>
                <w:webHidden/>
              </w:rPr>
              <w:fldChar w:fldCharType="end"/>
            </w:r>
          </w:hyperlink>
        </w:p>
        <w:p w14:paraId="5B0F25AC" w14:textId="337AD76E" w:rsidR="007279C5" w:rsidRDefault="007279C5">
          <w:pPr>
            <w:pStyle w:val="TOC3"/>
            <w:tabs>
              <w:tab w:val="right" w:leader="dot" w:pos="9016"/>
            </w:tabs>
            <w:rPr>
              <w:noProof/>
            </w:rPr>
          </w:pPr>
          <w:hyperlink w:anchor="_Toc184944417" w:history="1">
            <w:r w:rsidRPr="00313A38">
              <w:rPr>
                <w:rStyle w:val="Hyperlink"/>
                <w:noProof/>
              </w:rPr>
              <w:t>Main Scientific Obstacles</w:t>
            </w:r>
            <w:r>
              <w:rPr>
                <w:noProof/>
                <w:webHidden/>
              </w:rPr>
              <w:tab/>
            </w:r>
            <w:r>
              <w:rPr>
                <w:noProof/>
                <w:webHidden/>
              </w:rPr>
              <w:fldChar w:fldCharType="begin"/>
            </w:r>
            <w:r>
              <w:rPr>
                <w:noProof/>
                <w:webHidden/>
              </w:rPr>
              <w:instrText xml:space="preserve"> PAGEREF _Toc184944417 \h </w:instrText>
            </w:r>
            <w:r>
              <w:rPr>
                <w:noProof/>
                <w:webHidden/>
              </w:rPr>
            </w:r>
            <w:r>
              <w:rPr>
                <w:noProof/>
                <w:webHidden/>
              </w:rPr>
              <w:fldChar w:fldCharType="separate"/>
            </w:r>
            <w:r w:rsidR="00591CC9">
              <w:rPr>
                <w:noProof/>
                <w:webHidden/>
              </w:rPr>
              <w:t>19</w:t>
            </w:r>
            <w:r>
              <w:rPr>
                <w:noProof/>
                <w:webHidden/>
              </w:rPr>
              <w:fldChar w:fldCharType="end"/>
            </w:r>
          </w:hyperlink>
        </w:p>
        <w:p w14:paraId="6F250CC0" w14:textId="54433E48" w:rsidR="007279C5" w:rsidRDefault="007279C5">
          <w:pPr>
            <w:pStyle w:val="TOC3"/>
            <w:tabs>
              <w:tab w:val="right" w:leader="dot" w:pos="9016"/>
            </w:tabs>
            <w:rPr>
              <w:noProof/>
            </w:rPr>
          </w:pPr>
          <w:hyperlink w:anchor="_Toc184944418" w:history="1">
            <w:r w:rsidRPr="00313A38">
              <w:rPr>
                <w:rStyle w:val="Hyperlink"/>
                <w:noProof/>
              </w:rPr>
              <w:t>Datasets</w:t>
            </w:r>
            <w:r>
              <w:rPr>
                <w:noProof/>
                <w:webHidden/>
              </w:rPr>
              <w:tab/>
            </w:r>
            <w:r>
              <w:rPr>
                <w:noProof/>
                <w:webHidden/>
              </w:rPr>
              <w:fldChar w:fldCharType="begin"/>
            </w:r>
            <w:r>
              <w:rPr>
                <w:noProof/>
                <w:webHidden/>
              </w:rPr>
              <w:instrText xml:space="preserve"> PAGEREF _Toc184944418 \h </w:instrText>
            </w:r>
            <w:r>
              <w:rPr>
                <w:noProof/>
                <w:webHidden/>
              </w:rPr>
            </w:r>
            <w:r>
              <w:rPr>
                <w:noProof/>
                <w:webHidden/>
              </w:rPr>
              <w:fldChar w:fldCharType="separate"/>
            </w:r>
            <w:r w:rsidR="00591CC9">
              <w:rPr>
                <w:noProof/>
                <w:webHidden/>
              </w:rPr>
              <w:t>19</w:t>
            </w:r>
            <w:r>
              <w:rPr>
                <w:noProof/>
                <w:webHidden/>
              </w:rPr>
              <w:fldChar w:fldCharType="end"/>
            </w:r>
          </w:hyperlink>
        </w:p>
        <w:p w14:paraId="7B6716B6" w14:textId="06FF911F" w:rsidR="007279C5" w:rsidRDefault="007279C5">
          <w:pPr>
            <w:pStyle w:val="TOC3"/>
            <w:tabs>
              <w:tab w:val="right" w:leader="dot" w:pos="9016"/>
            </w:tabs>
            <w:rPr>
              <w:noProof/>
            </w:rPr>
          </w:pPr>
          <w:hyperlink w:anchor="_Toc184944419" w:history="1">
            <w:r w:rsidRPr="00313A38">
              <w:rPr>
                <w:rStyle w:val="Hyperlink"/>
                <w:noProof/>
              </w:rPr>
              <w:t>Technical/Theoretical Skills</w:t>
            </w:r>
            <w:r>
              <w:rPr>
                <w:noProof/>
                <w:webHidden/>
              </w:rPr>
              <w:tab/>
            </w:r>
            <w:r>
              <w:rPr>
                <w:noProof/>
                <w:webHidden/>
              </w:rPr>
              <w:fldChar w:fldCharType="begin"/>
            </w:r>
            <w:r>
              <w:rPr>
                <w:noProof/>
                <w:webHidden/>
              </w:rPr>
              <w:instrText xml:space="preserve"> PAGEREF _Toc184944419 \h </w:instrText>
            </w:r>
            <w:r>
              <w:rPr>
                <w:noProof/>
                <w:webHidden/>
              </w:rPr>
            </w:r>
            <w:r>
              <w:rPr>
                <w:noProof/>
                <w:webHidden/>
              </w:rPr>
              <w:fldChar w:fldCharType="separate"/>
            </w:r>
            <w:r w:rsidR="00591CC9">
              <w:rPr>
                <w:noProof/>
                <w:webHidden/>
              </w:rPr>
              <w:t>20</w:t>
            </w:r>
            <w:r>
              <w:rPr>
                <w:noProof/>
                <w:webHidden/>
              </w:rPr>
              <w:fldChar w:fldCharType="end"/>
            </w:r>
          </w:hyperlink>
        </w:p>
        <w:p w14:paraId="3CDF32C9" w14:textId="5CC391C8" w:rsidR="007279C5" w:rsidRDefault="007279C5">
          <w:pPr>
            <w:pStyle w:val="TOC3"/>
            <w:tabs>
              <w:tab w:val="right" w:leader="dot" w:pos="9016"/>
            </w:tabs>
            <w:rPr>
              <w:noProof/>
            </w:rPr>
          </w:pPr>
          <w:hyperlink w:anchor="_Toc184944420" w:history="1">
            <w:r w:rsidRPr="00313A38">
              <w:rPr>
                <w:rStyle w:val="Hyperlink"/>
                <w:noProof/>
              </w:rPr>
              <w:t>IT Challenges</w:t>
            </w:r>
            <w:r>
              <w:rPr>
                <w:noProof/>
                <w:webHidden/>
              </w:rPr>
              <w:tab/>
            </w:r>
            <w:r>
              <w:rPr>
                <w:noProof/>
                <w:webHidden/>
              </w:rPr>
              <w:fldChar w:fldCharType="begin"/>
            </w:r>
            <w:r>
              <w:rPr>
                <w:noProof/>
                <w:webHidden/>
              </w:rPr>
              <w:instrText xml:space="preserve"> PAGEREF _Toc184944420 \h </w:instrText>
            </w:r>
            <w:r>
              <w:rPr>
                <w:noProof/>
                <w:webHidden/>
              </w:rPr>
            </w:r>
            <w:r>
              <w:rPr>
                <w:noProof/>
                <w:webHidden/>
              </w:rPr>
              <w:fldChar w:fldCharType="separate"/>
            </w:r>
            <w:r w:rsidR="00591CC9">
              <w:rPr>
                <w:noProof/>
                <w:webHidden/>
              </w:rPr>
              <w:t>20</w:t>
            </w:r>
            <w:r>
              <w:rPr>
                <w:noProof/>
                <w:webHidden/>
              </w:rPr>
              <w:fldChar w:fldCharType="end"/>
            </w:r>
          </w:hyperlink>
        </w:p>
        <w:p w14:paraId="59AC2DCC" w14:textId="3F0613AF" w:rsidR="007279C5" w:rsidRDefault="007279C5">
          <w:pPr>
            <w:pStyle w:val="TOC3"/>
            <w:tabs>
              <w:tab w:val="right" w:leader="dot" w:pos="9016"/>
            </w:tabs>
            <w:rPr>
              <w:noProof/>
            </w:rPr>
          </w:pPr>
          <w:hyperlink w:anchor="_Toc184944421" w:history="1">
            <w:r w:rsidRPr="00313A38">
              <w:rPr>
                <w:rStyle w:val="Hyperlink"/>
                <w:noProof/>
              </w:rPr>
              <w:t>Other Challenges</w:t>
            </w:r>
            <w:r>
              <w:rPr>
                <w:noProof/>
                <w:webHidden/>
              </w:rPr>
              <w:tab/>
            </w:r>
            <w:r>
              <w:rPr>
                <w:noProof/>
                <w:webHidden/>
              </w:rPr>
              <w:fldChar w:fldCharType="begin"/>
            </w:r>
            <w:r>
              <w:rPr>
                <w:noProof/>
                <w:webHidden/>
              </w:rPr>
              <w:instrText xml:space="preserve"> PAGEREF _Toc184944421 \h </w:instrText>
            </w:r>
            <w:r>
              <w:rPr>
                <w:noProof/>
                <w:webHidden/>
              </w:rPr>
            </w:r>
            <w:r>
              <w:rPr>
                <w:noProof/>
                <w:webHidden/>
              </w:rPr>
              <w:fldChar w:fldCharType="separate"/>
            </w:r>
            <w:r w:rsidR="00591CC9">
              <w:rPr>
                <w:noProof/>
                <w:webHidden/>
              </w:rPr>
              <w:t>20</w:t>
            </w:r>
            <w:r>
              <w:rPr>
                <w:noProof/>
                <w:webHidden/>
              </w:rPr>
              <w:fldChar w:fldCharType="end"/>
            </w:r>
          </w:hyperlink>
        </w:p>
        <w:p w14:paraId="3D65D0B6" w14:textId="68EF918F" w:rsidR="007279C5" w:rsidRDefault="007279C5">
          <w:pPr>
            <w:pStyle w:val="TOC2"/>
            <w:tabs>
              <w:tab w:val="right" w:leader="dot" w:pos="9016"/>
            </w:tabs>
            <w:rPr>
              <w:noProof/>
            </w:rPr>
          </w:pPr>
          <w:hyperlink w:anchor="_Toc184944422" w:history="1">
            <w:r w:rsidRPr="00313A38">
              <w:rPr>
                <w:rStyle w:val="Hyperlink"/>
                <w:noProof/>
              </w:rPr>
              <w:t>2. Reporting Results</w:t>
            </w:r>
            <w:r>
              <w:rPr>
                <w:noProof/>
                <w:webHidden/>
              </w:rPr>
              <w:tab/>
            </w:r>
            <w:r>
              <w:rPr>
                <w:noProof/>
                <w:webHidden/>
              </w:rPr>
              <w:fldChar w:fldCharType="begin"/>
            </w:r>
            <w:r>
              <w:rPr>
                <w:noProof/>
                <w:webHidden/>
              </w:rPr>
              <w:instrText xml:space="preserve"> PAGEREF _Toc184944422 \h </w:instrText>
            </w:r>
            <w:r>
              <w:rPr>
                <w:noProof/>
                <w:webHidden/>
              </w:rPr>
            </w:r>
            <w:r>
              <w:rPr>
                <w:noProof/>
                <w:webHidden/>
              </w:rPr>
              <w:fldChar w:fldCharType="separate"/>
            </w:r>
            <w:r w:rsidR="00591CC9">
              <w:rPr>
                <w:noProof/>
                <w:webHidden/>
              </w:rPr>
              <w:t>21</w:t>
            </w:r>
            <w:r>
              <w:rPr>
                <w:noProof/>
                <w:webHidden/>
              </w:rPr>
              <w:fldChar w:fldCharType="end"/>
            </w:r>
          </w:hyperlink>
        </w:p>
        <w:p w14:paraId="0604BBA6" w14:textId="00D85DD5" w:rsidR="007279C5" w:rsidRDefault="007279C5">
          <w:pPr>
            <w:pStyle w:val="TOC2"/>
            <w:tabs>
              <w:tab w:val="right" w:leader="dot" w:pos="9016"/>
            </w:tabs>
            <w:rPr>
              <w:noProof/>
            </w:rPr>
          </w:pPr>
          <w:hyperlink w:anchor="_Toc184944423" w:history="1">
            <w:r w:rsidRPr="00313A38">
              <w:rPr>
                <w:rStyle w:val="Hyperlink"/>
                <w:noProof/>
              </w:rPr>
              <w:t>3. Conclusion</w:t>
            </w:r>
            <w:r>
              <w:rPr>
                <w:noProof/>
                <w:webHidden/>
              </w:rPr>
              <w:tab/>
            </w:r>
            <w:r>
              <w:rPr>
                <w:noProof/>
                <w:webHidden/>
              </w:rPr>
              <w:fldChar w:fldCharType="begin"/>
            </w:r>
            <w:r>
              <w:rPr>
                <w:noProof/>
                <w:webHidden/>
              </w:rPr>
              <w:instrText xml:space="preserve"> PAGEREF _Toc184944423 \h </w:instrText>
            </w:r>
            <w:r>
              <w:rPr>
                <w:noProof/>
                <w:webHidden/>
              </w:rPr>
            </w:r>
            <w:r>
              <w:rPr>
                <w:noProof/>
                <w:webHidden/>
              </w:rPr>
              <w:fldChar w:fldCharType="separate"/>
            </w:r>
            <w:r w:rsidR="00591CC9">
              <w:rPr>
                <w:noProof/>
                <w:webHidden/>
              </w:rPr>
              <w:t>22</w:t>
            </w:r>
            <w:r>
              <w:rPr>
                <w:noProof/>
                <w:webHidden/>
              </w:rPr>
              <w:fldChar w:fldCharType="end"/>
            </w:r>
          </w:hyperlink>
        </w:p>
        <w:p w14:paraId="7E9F877F" w14:textId="61B7A15F" w:rsidR="007279C5" w:rsidRDefault="007279C5">
          <w:pPr>
            <w:pStyle w:val="TOC2"/>
            <w:tabs>
              <w:tab w:val="right" w:leader="dot" w:pos="9016"/>
            </w:tabs>
            <w:rPr>
              <w:noProof/>
            </w:rPr>
          </w:pPr>
          <w:hyperlink w:anchor="_Toc184944424" w:history="1">
            <w:r w:rsidRPr="00313A38">
              <w:rPr>
                <w:rStyle w:val="Hyperlink"/>
                <w:noProof/>
              </w:rPr>
              <w:t>4. Continuation of the Project</w:t>
            </w:r>
            <w:r>
              <w:rPr>
                <w:noProof/>
                <w:webHidden/>
              </w:rPr>
              <w:tab/>
            </w:r>
            <w:r>
              <w:rPr>
                <w:noProof/>
                <w:webHidden/>
              </w:rPr>
              <w:fldChar w:fldCharType="begin"/>
            </w:r>
            <w:r>
              <w:rPr>
                <w:noProof/>
                <w:webHidden/>
              </w:rPr>
              <w:instrText xml:space="preserve"> PAGEREF _Toc184944424 \h </w:instrText>
            </w:r>
            <w:r>
              <w:rPr>
                <w:noProof/>
                <w:webHidden/>
              </w:rPr>
            </w:r>
            <w:r>
              <w:rPr>
                <w:noProof/>
                <w:webHidden/>
              </w:rPr>
              <w:fldChar w:fldCharType="separate"/>
            </w:r>
            <w:r w:rsidR="00591CC9">
              <w:rPr>
                <w:noProof/>
                <w:webHidden/>
              </w:rPr>
              <w:t>23</w:t>
            </w:r>
            <w:r>
              <w:rPr>
                <w:noProof/>
                <w:webHidden/>
              </w:rPr>
              <w:fldChar w:fldCharType="end"/>
            </w:r>
          </w:hyperlink>
        </w:p>
        <w:p w14:paraId="491E1C2E" w14:textId="6452390D" w:rsidR="007279C5" w:rsidRDefault="007279C5">
          <w:pPr>
            <w:pStyle w:val="TOC2"/>
            <w:tabs>
              <w:tab w:val="right" w:leader="dot" w:pos="9016"/>
            </w:tabs>
            <w:rPr>
              <w:noProof/>
            </w:rPr>
          </w:pPr>
          <w:hyperlink w:anchor="_Toc184944425" w:history="1">
            <w:r w:rsidRPr="00313A38">
              <w:rPr>
                <w:rStyle w:val="Hyperlink"/>
                <w:noProof/>
              </w:rPr>
              <w:t>5. Bibliography</w:t>
            </w:r>
            <w:r>
              <w:rPr>
                <w:noProof/>
                <w:webHidden/>
              </w:rPr>
              <w:tab/>
            </w:r>
            <w:r>
              <w:rPr>
                <w:noProof/>
                <w:webHidden/>
              </w:rPr>
              <w:fldChar w:fldCharType="begin"/>
            </w:r>
            <w:r>
              <w:rPr>
                <w:noProof/>
                <w:webHidden/>
              </w:rPr>
              <w:instrText xml:space="preserve"> PAGEREF _Toc184944425 \h </w:instrText>
            </w:r>
            <w:r>
              <w:rPr>
                <w:noProof/>
                <w:webHidden/>
              </w:rPr>
            </w:r>
            <w:r>
              <w:rPr>
                <w:noProof/>
                <w:webHidden/>
              </w:rPr>
              <w:fldChar w:fldCharType="separate"/>
            </w:r>
            <w:r w:rsidR="00591CC9">
              <w:rPr>
                <w:noProof/>
                <w:webHidden/>
              </w:rPr>
              <w:t>24</w:t>
            </w:r>
            <w:r>
              <w:rPr>
                <w:noProof/>
                <w:webHidden/>
              </w:rPr>
              <w:fldChar w:fldCharType="end"/>
            </w:r>
          </w:hyperlink>
        </w:p>
        <w:p w14:paraId="53567005" w14:textId="232BF318" w:rsidR="00534D70" w:rsidRDefault="00534D70">
          <w:r>
            <w:fldChar w:fldCharType="end"/>
          </w:r>
        </w:p>
      </w:sdtContent>
    </w:sdt>
    <w:p w14:paraId="3951D23C" w14:textId="77777777" w:rsidR="00D32684" w:rsidRDefault="00D32684">
      <w:pPr>
        <w:rPr>
          <w:rFonts w:asciiTheme="majorHAnsi" w:eastAsiaTheme="majorEastAsia" w:hAnsiTheme="majorHAnsi" w:cstheme="majorBidi"/>
          <w:color w:val="0F4761" w:themeColor="accent1" w:themeShade="BF"/>
          <w:sz w:val="32"/>
          <w:szCs w:val="32"/>
        </w:rPr>
      </w:pPr>
      <w:r>
        <w:br w:type="page"/>
      </w:r>
    </w:p>
    <w:p w14:paraId="7259D694" w14:textId="2D5EDECF" w:rsidR="00F42A9A" w:rsidRDefault="00F42A9A" w:rsidP="00F42A9A">
      <w:pPr>
        <w:pStyle w:val="Heading1"/>
      </w:pPr>
      <w:bookmarkStart w:id="0" w:name="_Toc184944385"/>
      <w:r w:rsidRPr="00F42A9A">
        <w:t>Executive Summary</w:t>
      </w:r>
      <w:bookmarkEnd w:id="0"/>
    </w:p>
    <w:p w14:paraId="31214305" w14:textId="6C943159" w:rsidR="00EB6C8E" w:rsidRPr="00AD2594" w:rsidRDefault="00F42A9A" w:rsidP="00EB6C8E">
      <w:pPr>
        <w:spacing w:before="100" w:beforeAutospacing="1" w:after="100" w:afterAutospacing="1" w:line="240" w:lineRule="auto"/>
        <w:outlineLvl w:val="3"/>
        <w:rPr>
          <w:rFonts w:eastAsia="Times New Roman" w:cs="Times New Roman"/>
          <w:b/>
          <w:bCs/>
          <w:kern w:val="0"/>
          <w14:ligatures w14:val="none"/>
        </w:rPr>
      </w:pPr>
      <w:r w:rsidRPr="00AD2594">
        <w:rPr>
          <w:rFonts w:eastAsia="Times New Roman" w:cs="Times New Roman"/>
          <w:b/>
          <w:bCs/>
          <w:kern w:val="0"/>
          <w14:ligatures w14:val="none"/>
        </w:rPr>
        <w:t>Background</w:t>
      </w:r>
    </w:p>
    <w:p w14:paraId="6414E7E4" w14:textId="77777777" w:rsidR="00EB6C8E" w:rsidRPr="00AD2594" w:rsidRDefault="00EB6C8E" w:rsidP="00EB6C8E">
      <w:p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The COVID-19 pandemic has highlighted the need for efficient and scalable diagnostic tools. While RT-PCR tests are the gold standard, they can be time-consuming and resource-intensive. This project explores the feasibility of using chest X-ray data as a supplementary diagnostic approach to distinguish COVID-19 patients from individuals with other respiratory conditions or healthy individuals.</w:t>
      </w:r>
    </w:p>
    <w:p w14:paraId="1110F4D7" w14:textId="77777777" w:rsidR="00EB6C8E" w:rsidRPr="00AD2594" w:rsidRDefault="00EB6C8E" w:rsidP="00EB6C8E">
      <w:pPr>
        <w:spacing w:before="100" w:beforeAutospacing="1" w:after="100" w:afterAutospacing="1" w:line="240" w:lineRule="auto"/>
        <w:outlineLvl w:val="3"/>
        <w:rPr>
          <w:rFonts w:eastAsia="Times New Roman" w:cs="Times New Roman"/>
          <w:b/>
          <w:bCs/>
          <w:kern w:val="0"/>
          <w14:ligatures w14:val="none"/>
        </w:rPr>
      </w:pPr>
      <w:r w:rsidRPr="00AD2594">
        <w:rPr>
          <w:rFonts w:eastAsia="Times New Roman" w:cs="Times New Roman"/>
          <w:b/>
          <w:bCs/>
          <w:kern w:val="0"/>
          <w14:ligatures w14:val="none"/>
        </w:rPr>
        <w:t>Objective</w:t>
      </w:r>
    </w:p>
    <w:p w14:paraId="528D9BDE" w14:textId="77777777" w:rsidR="00EB6C8E" w:rsidRPr="00AD2594" w:rsidRDefault="00EB6C8E" w:rsidP="00EB6C8E">
      <w:p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To develop and evaluate models capable of diagnosing COVID-19 using X-ray images. The project employs:</w:t>
      </w:r>
    </w:p>
    <w:p w14:paraId="1DA18398" w14:textId="77777777" w:rsidR="00EB6C8E" w:rsidRPr="00AD2594" w:rsidRDefault="00EB6C8E" w:rsidP="00EB6C8E">
      <w:pPr>
        <w:numPr>
          <w:ilvl w:val="0"/>
          <w:numId w:val="21"/>
        </w:numPr>
        <w:spacing w:before="100" w:beforeAutospacing="1" w:after="100" w:afterAutospacing="1" w:line="240" w:lineRule="auto"/>
        <w:rPr>
          <w:rFonts w:eastAsia="Times New Roman" w:cs="Times New Roman"/>
          <w:kern w:val="0"/>
          <w14:ligatures w14:val="none"/>
        </w:rPr>
      </w:pPr>
      <w:r w:rsidRPr="00AD2594">
        <w:rPr>
          <w:rFonts w:eastAsia="Times New Roman" w:cs="Times New Roman"/>
          <w:b/>
          <w:bCs/>
          <w:kern w:val="0"/>
          <w14:ligatures w14:val="none"/>
        </w:rPr>
        <w:t>Machine Learning (ML):</w:t>
      </w:r>
      <w:r w:rsidRPr="00AD2594">
        <w:rPr>
          <w:rFonts w:eastAsia="Times New Roman" w:cs="Times New Roman"/>
          <w:kern w:val="0"/>
          <w14:ligatures w14:val="none"/>
        </w:rPr>
        <w:t xml:space="preserve"> </w:t>
      </w:r>
      <w:proofErr w:type="spellStart"/>
      <w:r w:rsidRPr="00AD2594">
        <w:rPr>
          <w:rFonts w:eastAsia="Times New Roman" w:cs="Times New Roman"/>
          <w:kern w:val="0"/>
          <w14:ligatures w14:val="none"/>
        </w:rPr>
        <w:t>XGBoost</w:t>
      </w:r>
      <w:proofErr w:type="spellEnd"/>
      <w:r w:rsidRPr="00AD2594">
        <w:rPr>
          <w:rFonts w:eastAsia="Times New Roman" w:cs="Times New Roman"/>
          <w:kern w:val="0"/>
          <w14:ligatures w14:val="none"/>
        </w:rPr>
        <w:t xml:space="preserve"> for feature-based classification.</w:t>
      </w:r>
    </w:p>
    <w:p w14:paraId="58421FEE" w14:textId="77777777" w:rsidR="00EB6C8E" w:rsidRPr="00AD2594" w:rsidRDefault="00EB6C8E" w:rsidP="00EB6C8E">
      <w:pPr>
        <w:numPr>
          <w:ilvl w:val="0"/>
          <w:numId w:val="21"/>
        </w:numPr>
        <w:spacing w:before="100" w:beforeAutospacing="1" w:after="100" w:afterAutospacing="1" w:line="240" w:lineRule="auto"/>
        <w:rPr>
          <w:rFonts w:eastAsia="Times New Roman" w:cs="Times New Roman"/>
          <w:kern w:val="0"/>
          <w14:ligatures w14:val="none"/>
        </w:rPr>
      </w:pPr>
      <w:r w:rsidRPr="00AD2594">
        <w:rPr>
          <w:rFonts w:eastAsia="Times New Roman" w:cs="Times New Roman"/>
          <w:b/>
          <w:bCs/>
          <w:kern w:val="0"/>
          <w14:ligatures w14:val="none"/>
        </w:rPr>
        <w:t>Deep Learning (DL):</w:t>
      </w:r>
      <w:r w:rsidRPr="00AD2594">
        <w:rPr>
          <w:rFonts w:eastAsia="Times New Roman" w:cs="Times New Roman"/>
          <w:kern w:val="0"/>
          <w14:ligatures w14:val="none"/>
        </w:rPr>
        <w:t xml:space="preserve"> Convolutional Neural Networks (CNNs) for end-to-end image classification.</w:t>
      </w:r>
    </w:p>
    <w:p w14:paraId="7BCFD2C3" w14:textId="77777777" w:rsidR="00EB6C8E" w:rsidRPr="00AD2594" w:rsidRDefault="00EB6C8E" w:rsidP="00EB6C8E">
      <w:pPr>
        <w:spacing w:before="100" w:beforeAutospacing="1" w:after="100" w:afterAutospacing="1" w:line="240" w:lineRule="auto"/>
        <w:outlineLvl w:val="3"/>
        <w:rPr>
          <w:rFonts w:eastAsia="Times New Roman" w:cs="Times New Roman"/>
          <w:b/>
          <w:bCs/>
          <w:kern w:val="0"/>
          <w14:ligatures w14:val="none"/>
        </w:rPr>
      </w:pPr>
      <w:r w:rsidRPr="00AD2594">
        <w:rPr>
          <w:rFonts w:eastAsia="Times New Roman" w:cs="Times New Roman"/>
          <w:b/>
          <w:bCs/>
          <w:kern w:val="0"/>
          <w14:ligatures w14:val="none"/>
        </w:rPr>
        <w:t>Methods and Data</w:t>
      </w:r>
    </w:p>
    <w:p w14:paraId="6ED572DB" w14:textId="77777777" w:rsidR="00EB6C8E" w:rsidRPr="00AD2594" w:rsidRDefault="00EB6C8E" w:rsidP="00EB6C8E">
      <w:p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The analysis is based on the COVID-QU-Ex dataset, comprising 33,920 chest X-rays categorized into:</w:t>
      </w:r>
    </w:p>
    <w:p w14:paraId="0DA42AAE" w14:textId="77777777" w:rsidR="00EB6C8E" w:rsidRPr="00AD2594" w:rsidRDefault="00EB6C8E" w:rsidP="00EB6C8E">
      <w:pPr>
        <w:numPr>
          <w:ilvl w:val="0"/>
          <w:numId w:val="22"/>
        </w:num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COVID-19 positive cases</w:t>
      </w:r>
    </w:p>
    <w:p w14:paraId="6E061712" w14:textId="77777777" w:rsidR="00EB6C8E" w:rsidRPr="00AD2594" w:rsidRDefault="00EB6C8E" w:rsidP="00EB6C8E">
      <w:pPr>
        <w:numPr>
          <w:ilvl w:val="0"/>
          <w:numId w:val="22"/>
        </w:num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Non-COVID infections</w:t>
      </w:r>
    </w:p>
    <w:p w14:paraId="7AB000C7" w14:textId="77777777" w:rsidR="00EB6C8E" w:rsidRPr="00AD2594" w:rsidRDefault="00EB6C8E" w:rsidP="00EB6C8E">
      <w:pPr>
        <w:numPr>
          <w:ilvl w:val="0"/>
          <w:numId w:val="22"/>
        </w:num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Normal/healthy individuals</w:t>
      </w:r>
    </w:p>
    <w:p w14:paraId="4D1ABA38" w14:textId="77777777" w:rsidR="00EB6C8E" w:rsidRPr="00AD2594" w:rsidRDefault="00EB6C8E" w:rsidP="00EB6C8E">
      <w:p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Key steps included:</w:t>
      </w:r>
    </w:p>
    <w:p w14:paraId="1566CDCA" w14:textId="77777777" w:rsidR="00EB6C8E" w:rsidRPr="00AD2594" w:rsidRDefault="00EB6C8E" w:rsidP="00EB6C8E">
      <w:pPr>
        <w:numPr>
          <w:ilvl w:val="0"/>
          <w:numId w:val="23"/>
        </w:num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Image preprocessing and augmentation to enhance dataset diversity and model robustness.</w:t>
      </w:r>
    </w:p>
    <w:p w14:paraId="23F170E3" w14:textId="77777777" w:rsidR="00EB6C8E" w:rsidRPr="00AD2594" w:rsidRDefault="00EB6C8E" w:rsidP="00EB6C8E">
      <w:pPr>
        <w:numPr>
          <w:ilvl w:val="0"/>
          <w:numId w:val="23"/>
        </w:num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Model implementation, training, and comparative evaluation of ML and DL approaches.</w:t>
      </w:r>
    </w:p>
    <w:p w14:paraId="00847847" w14:textId="77777777" w:rsidR="00EB6C8E" w:rsidRPr="00AD2594" w:rsidRDefault="00EB6C8E" w:rsidP="00EB6C8E">
      <w:pPr>
        <w:spacing w:before="100" w:beforeAutospacing="1" w:after="100" w:afterAutospacing="1" w:line="240" w:lineRule="auto"/>
        <w:outlineLvl w:val="3"/>
        <w:rPr>
          <w:rFonts w:eastAsia="Times New Roman" w:cs="Times New Roman"/>
          <w:b/>
          <w:bCs/>
          <w:kern w:val="0"/>
          <w14:ligatures w14:val="none"/>
        </w:rPr>
      </w:pPr>
      <w:r w:rsidRPr="00AD2594">
        <w:rPr>
          <w:rFonts w:eastAsia="Times New Roman" w:cs="Times New Roman"/>
          <w:b/>
          <w:bCs/>
          <w:kern w:val="0"/>
          <w14:ligatures w14:val="none"/>
        </w:rPr>
        <w:t>Key Insights</w:t>
      </w:r>
    </w:p>
    <w:p w14:paraId="7506FE07" w14:textId="77777777" w:rsidR="00EB6C8E" w:rsidRPr="00AD2594" w:rsidRDefault="00EB6C8E" w:rsidP="00EB6C8E">
      <w:pPr>
        <w:spacing w:before="100" w:beforeAutospacing="1" w:after="100" w:afterAutospacing="1" w:line="240" w:lineRule="auto"/>
        <w:rPr>
          <w:rFonts w:eastAsia="Times New Roman" w:cs="Times New Roman"/>
          <w:kern w:val="0"/>
          <w14:ligatures w14:val="none"/>
        </w:rPr>
      </w:pPr>
      <w:r w:rsidRPr="00AD2594">
        <w:rPr>
          <w:rFonts w:eastAsia="Times New Roman" w:cs="Times New Roman"/>
          <w:kern w:val="0"/>
          <w14:ligatures w14:val="none"/>
        </w:rPr>
        <w:t xml:space="preserve">Initial results highlight the effectiveness of CNNs in capturing complex patterns in X-ray images, while </w:t>
      </w:r>
      <w:proofErr w:type="spellStart"/>
      <w:r w:rsidRPr="00AD2594">
        <w:rPr>
          <w:rFonts w:eastAsia="Times New Roman" w:cs="Times New Roman"/>
          <w:kern w:val="0"/>
          <w14:ligatures w14:val="none"/>
        </w:rPr>
        <w:t>XGBoost</w:t>
      </w:r>
      <w:proofErr w:type="spellEnd"/>
      <w:r w:rsidRPr="00AD2594">
        <w:rPr>
          <w:rFonts w:eastAsia="Times New Roman" w:cs="Times New Roman"/>
          <w:kern w:val="0"/>
          <w14:ligatures w14:val="none"/>
        </w:rPr>
        <w:t xml:space="preserve"> provides competitive results with extracted features. This dual approach underscores the potential of integrating traditional ML and modern DL techniques for improved diagnostic accuracy.</w:t>
      </w:r>
    </w:p>
    <w:p w14:paraId="284C4244" w14:textId="77777777" w:rsidR="00EB6C8E" w:rsidRPr="00AD2594" w:rsidRDefault="00EB6C8E" w:rsidP="00EB6C8E">
      <w:pPr>
        <w:spacing w:before="100" w:beforeAutospacing="1" w:after="100" w:afterAutospacing="1" w:line="240" w:lineRule="auto"/>
        <w:outlineLvl w:val="3"/>
        <w:rPr>
          <w:rFonts w:eastAsia="Times New Roman" w:cs="Times New Roman"/>
          <w:b/>
          <w:bCs/>
          <w:kern w:val="0"/>
          <w14:ligatures w14:val="none"/>
        </w:rPr>
      </w:pPr>
      <w:r w:rsidRPr="00AD2594">
        <w:rPr>
          <w:rFonts w:eastAsia="Times New Roman" w:cs="Times New Roman"/>
          <w:b/>
          <w:bCs/>
          <w:kern w:val="0"/>
          <w14:ligatures w14:val="none"/>
        </w:rPr>
        <w:t>Impact and Relevance</w:t>
      </w:r>
    </w:p>
    <w:p w14:paraId="3A3CC922" w14:textId="3BC0DF07" w:rsidR="00EB6C8E" w:rsidRDefault="00EB6C8E" w:rsidP="00AD2594">
      <w:pPr>
        <w:spacing w:before="100" w:beforeAutospacing="1" w:after="100" w:afterAutospacing="1" w:line="240" w:lineRule="auto"/>
        <w:rPr>
          <w:rFonts w:ascii="Times New Roman" w:eastAsia="Times New Roman" w:hAnsi="Times New Roman" w:cs="Times New Roman"/>
          <w:kern w:val="0"/>
          <w14:ligatures w14:val="none"/>
        </w:rPr>
      </w:pPr>
      <w:r w:rsidRPr="00AD2594">
        <w:rPr>
          <w:rFonts w:eastAsia="Times New Roman" w:cs="Times New Roman"/>
          <w:kern w:val="0"/>
          <w14:ligatures w14:val="none"/>
        </w:rPr>
        <w:t>By leveraging widely available X-ray technology, this work contributes to developing rapid, scalable, and interpretable diagnostic solutions, particularly valuable in resource-limited healthcare settings.</w:t>
      </w:r>
      <w:r>
        <w:rPr>
          <w:rFonts w:ascii="Times New Roman" w:eastAsia="Times New Roman" w:hAnsi="Times New Roman" w:cs="Times New Roman"/>
          <w:kern w:val="0"/>
          <w14:ligatures w14:val="none"/>
        </w:rPr>
        <w:br w:type="page"/>
      </w:r>
    </w:p>
    <w:p w14:paraId="1CDC9815" w14:textId="1901EB5B" w:rsidR="000F0835" w:rsidRDefault="000F0835" w:rsidP="00534D70">
      <w:pPr>
        <w:pStyle w:val="Heading1"/>
      </w:pPr>
      <w:bookmarkStart w:id="1" w:name="_Toc184944386"/>
      <w:r>
        <w:t>Introduction:</w:t>
      </w:r>
      <w:bookmarkEnd w:id="1"/>
    </w:p>
    <w:p w14:paraId="52C87FE4" w14:textId="77777777" w:rsidR="003E4380" w:rsidRPr="003E4380" w:rsidRDefault="003E4380" w:rsidP="003E4380"/>
    <w:p w14:paraId="01703A1D" w14:textId="77777777" w:rsidR="009B081A" w:rsidRPr="00534D70" w:rsidRDefault="009B081A" w:rsidP="00534D70">
      <w:pPr>
        <w:pStyle w:val="Heading2"/>
      </w:pPr>
      <w:bookmarkStart w:id="2" w:name="_Toc184944387"/>
      <w:r w:rsidRPr="00534D70">
        <w:t>1.</w:t>
      </w:r>
      <w:r w:rsidRPr="00534D70">
        <w:tab/>
        <w:t>Context</w:t>
      </w:r>
      <w:bookmarkEnd w:id="2"/>
    </w:p>
    <w:p w14:paraId="49721F49" w14:textId="77777777" w:rsidR="009B081A" w:rsidRPr="009B081A" w:rsidRDefault="009B081A" w:rsidP="009B081A">
      <w:r w:rsidRPr="009B081A">
        <w:rPr>
          <w:b/>
          <w:bCs/>
        </w:rPr>
        <w:t> </w:t>
      </w:r>
    </w:p>
    <w:p w14:paraId="3A270891" w14:textId="77777777" w:rsidR="009B081A" w:rsidRPr="009B081A" w:rsidRDefault="009B081A" w:rsidP="009B081A">
      <w:r w:rsidRPr="009B081A">
        <w:t>The COVID-19 pandemic has posed a significant global health crisis, overwhelming healthcare systems and prompting the development of rapid diagnostic tools. Traditional methods, such as PCR tests, although effective, can be resource-intensive and time-consuming. Medical imaging, specifically chest X-rays, has emerged as a potential supplementary diagnostic tool. X-rays are cost-effective, widely available, and may reveal characteristic lung changes associated with COVID-19, providing a faster diagnostic alternative.</w:t>
      </w:r>
    </w:p>
    <w:p w14:paraId="068067D7" w14:textId="77777777" w:rsidR="009B081A" w:rsidRPr="009B081A" w:rsidRDefault="009B081A" w:rsidP="009B081A">
      <w:r w:rsidRPr="009B081A">
        <w:t>This project focuses on exploring the feasibility of using chest X-ray data to distinguish COVID-19 patients from individuals with other respiratory conditions or healthy subjects using deep learning and machine learning techniques.</w:t>
      </w:r>
    </w:p>
    <w:p w14:paraId="071C4953" w14:textId="77777777" w:rsidR="009B081A" w:rsidRPr="009B081A" w:rsidRDefault="009B081A" w:rsidP="009B081A">
      <w:r w:rsidRPr="009B081A">
        <w:t> </w:t>
      </w:r>
    </w:p>
    <w:p w14:paraId="63359AB1" w14:textId="77777777" w:rsidR="009B081A" w:rsidRPr="009B081A" w:rsidRDefault="009B081A" w:rsidP="00D32684">
      <w:pPr>
        <w:pStyle w:val="Heading2"/>
      </w:pPr>
      <w:bookmarkStart w:id="3" w:name="_Toc184944388"/>
      <w:r w:rsidRPr="009B081A">
        <w:t>2.</w:t>
      </w:r>
      <w:r w:rsidRPr="009B081A">
        <w:tab/>
      </w:r>
      <w:r w:rsidRPr="000F0835">
        <w:t>Objectives</w:t>
      </w:r>
      <w:bookmarkEnd w:id="3"/>
    </w:p>
    <w:p w14:paraId="1A7C5238" w14:textId="77777777" w:rsidR="009B081A" w:rsidRPr="009B081A" w:rsidRDefault="009B081A" w:rsidP="009B081A">
      <w:r w:rsidRPr="009B081A">
        <w:rPr>
          <w:b/>
          <w:bCs/>
        </w:rPr>
        <w:t> </w:t>
      </w:r>
    </w:p>
    <w:p w14:paraId="2E6AE09F" w14:textId="77777777" w:rsidR="009B081A" w:rsidRPr="009B081A" w:rsidRDefault="009B081A" w:rsidP="009B081A">
      <w:r w:rsidRPr="009B081A">
        <w:t>The primary objective of this project is to develop a diagnostic model that can:</w:t>
      </w:r>
    </w:p>
    <w:p w14:paraId="55380907" w14:textId="77777777" w:rsidR="009B081A" w:rsidRPr="009B081A" w:rsidRDefault="009B081A" w:rsidP="002C7A41">
      <w:pPr>
        <w:numPr>
          <w:ilvl w:val="0"/>
          <w:numId w:val="14"/>
        </w:numPr>
      </w:pPr>
      <w:r w:rsidRPr="009B081A">
        <w:t>Differentiate between COVID-19 positive, non-COVID lung infections (such as pneumonia), and healthy patients using chest X-ray images.</w:t>
      </w:r>
    </w:p>
    <w:p w14:paraId="61BF4681" w14:textId="77777777" w:rsidR="009B081A" w:rsidRPr="009B081A" w:rsidRDefault="009B081A" w:rsidP="002C7A41">
      <w:pPr>
        <w:numPr>
          <w:ilvl w:val="0"/>
          <w:numId w:val="14"/>
        </w:numPr>
      </w:pPr>
      <w:r w:rsidRPr="009B081A">
        <w:t>Improve the interpretability of the model’s predictions through visualizations and explainability techniques, ensuring that decisions are made based on relevant patterns in the X-ray data.</w:t>
      </w:r>
    </w:p>
    <w:p w14:paraId="0200B176" w14:textId="41C52315" w:rsidR="009B081A" w:rsidRPr="009B081A" w:rsidRDefault="009B081A" w:rsidP="00583AA7">
      <w:pPr>
        <w:pStyle w:val="ListParagraph"/>
        <w:numPr>
          <w:ilvl w:val="0"/>
          <w:numId w:val="14"/>
        </w:numPr>
      </w:pPr>
      <w:r w:rsidRPr="009B081A">
        <w:t>Provide a comparative analysis of traditional machine learning techniques and deep learning-based convolutional neural networks (CNNs) to find the most effective diagnostic tool.</w:t>
      </w:r>
    </w:p>
    <w:p w14:paraId="6FA4B33D" w14:textId="77777777" w:rsidR="009B081A" w:rsidRPr="009B081A" w:rsidRDefault="009B081A" w:rsidP="009B081A">
      <w:r w:rsidRPr="009B081A">
        <w:t>Additionally, the project aims to provide a robust, scalable solution by leveraging data augmentation, pre-processing techniques, and performance evaluation to ensure accuracy and generalizability.</w:t>
      </w:r>
    </w:p>
    <w:p w14:paraId="351404BE" w14:textId="2C975081" w:rsidR="008423EC" w:rsidRDefault="009B081A" w:rsidP="000F0835">
      <w:r w:rsidRPr="009B081A">
        <w:t> </w:t>
      </w:r>
    </w:p>
    <w:p w14:paraId="43F81DF5" w14:textId="77777777" w:rsidR="008423EC" w:rsidRDefault="008423EC">
      <w:r>
        <w:br w:type="page"/>
      </w:r>
    </w:p>
    <w:p w14:paraId="048BCA5D" w14:textId="5B54457B" w:rsidR="009B081A" w:rsidRPr="009B081A" w:rsidRDefault="000F0835" w:rsidP="00D32684">
      <w:pPr>
        <w:pStyle w:val="Heading2"/>
      </w:pPr>
      <w:bookmarkStart w:id="4" w:name="_Toc184944389"/>
      <w:r>
        <w:t>3.</w:t>
      </w:r>
      <w:r w:rsidRPr="009B081A">
        <w:tab/>
      </w:r>
      <w:r w:rsidR="009B081A" w:rsidRPr="000F0835">
        <w:t>Framework</w:t>
      </w:r>
      <w:bookmarkEnd w:id="4"/>
    </w:p>
    <w:p w14:paraId="64B7030D" w14:textId="74F35CD0" w:rsidR="009B081A" w:rsidRPr="009B081A" w:rsidRDefault="009B081A" w:rsidP="00194658">
      <w:r w:rsidRPr="00AD6860">
        <w:t>Data Collection</w:t>
      </w:r>
      <w:r w:rsidR="00AD6860" w:rsidRPr="00AD6860">
        <w:t>:</w:t>
      </w:r>
      <w:r w:rsidRPr="009B081A">
        <w:rPr>
          <w:b/>
          <w:bCs/>
        </w:rPr>
        <w:t xml:space="preserve"> </w:t>
      </w:r>
      <w:r w:rsidRPr="009B081A">
        <w:rPr>
          <w:b/>
          <w:bCs/>
        </w:rPr>
        <w:br/>
      </w:r>
      <w:r w:rsidRPr="009B081A">
        <w:t xml:space="preserve">The dataset used for this project is the </w:t>
      </w:r>
      <w:r w:rsidRPr="009B081A">
        <w:rPr>
          <w:b/>
          <w:bCs/>
        </w:rPr>
        <w:t>COVID-QU-Ex dataset</w:t>
      </w:r>
      <w:r w:rsidRPr="009B081A">
        <w:t xml:space="preserve"> from Kaggle, which consists of </w:t>
      </w:r>
      <w:r w:rsidRPr="009B081A">
        <w:rPr>
          <w:b/>
          <w:bCs/>
        </w:rPr>
        <w:t>33,920 chest X-ray images</w:t>
      </w:r>
      <w:r w:rsidRPr="009B081A">
        <w:t>. The images are divided into three main categories:</w:t>
      </w:r>
    </w:p>
    <w:p w14:paraId="5BFCFF10" w14:textId="77777777" w:rsidR="009B081A" w:rsidRPr="009B081A" w:rsidRDefault="009B081A" w:rsidP="009B081A">
      <w:pPr>
        <w:numPr>
          <w:ilvl w:val="0"/>
          <w:numId w:val="2"/>
        </w:numPr>
      </w:pPr>
      <w:r w:rsidRPr="009B081A">
        <w:rPr>
          <w:b/>
          <w:bCs/>
        </w:rPr>
        <w:t>11,263 Non-COVID infections</w:t>
      </w:r>
      <w:r w:rsidRPr="009B081A">
        <w:t xml:space="preserve"> (including viral or bacterial pneumonia)</w:t>
      </w:r>
    </w:p>
    <w:p w14:paraId="13D1E487" w14:textId="5C39CB16" w:rsidR="009B081A" w:rsidRPr="009B081A" w:rsidRDefault="009B081A" w:rsidP="009B081A">
      <w:pPr>
        <w:numPr>
          <w:ilvl w:val="0"/>
          <w:numId w:val="2"/>
        </w:numPr>
      </w:pPr>
      <w:r w:rsidRPr="009B081A">
        <w:rPr>
          <w:b/>
          <w:bCs/>
        </w:rPr>
        <w:t>10,701 Normal/Healthy patients</w:t>
      </w:r>
    </w:p>
    <w:p w14:paraId="7638CF1B" w14:textId="769F652D" w:rsidR="009B081A" w:rsidRPr="009B081A" w:rsidRDefault="009B081A" w:rsidP="009B081A">
      <w:pPr>
        <w:numPr>
          <w:ilvl w:val="0"/>
          <w:numId w:val="2"/>
        </w:numPr>
      </w:pPr>
      <w:r w:rsidRPr="009B081A">
        <w:rPr>
          <w:b/>
          <w:bCs/>
        </w:rPr>
        <w:t>11,956 COVID-19 positive patients</w:t>
      </w:r>
    </w:p>
    <w:p w14:paraId="7AFF905B" w14:textId="3E799747" w:rsidR="009B081A" w:rsidRDefault="008429B4" w:rsidP="009B081A">
      <w:pPr>
        <w:ind w:left="720"/>
        <w:rPr>
          <w:b/>
          <w:bCs/>
        </w:rPr>
      </w:pPr>
      <w:r>
        <w:rPr>
          <w:noProof/>
        </w:rPr>
        <mc:AlternateContent>
          <mc:Choice Requires="wps">
            <w:drawing>
              <wp:anchor distT="0" distB="0" distL="114300" distR="114300" simplePos="0" relativeHeight="251657728" behindDoc="0" locked="0" layoutInCell="1" allowOverlap="1" wp14:anchorId="59AD606C" wp14:editId="5BB1D889">
                <wp:simplePos x="0" y="0"/>
                <wp:positionH relativeFrom="column">
                  <wp:posOffset>-14162</wp:posOffset>
                </wp:positionH>
                <wp:positionV relativeFrom="paragraph">
                  <wp:posOffset>4742192</wp:posOffset>
                </wp:positionV>
                <wp:extent cx="6177280" cy="635"/>
                <wp:effectExtent l="0" t="0" r="0" b="0"/>
                <wp:wrapTopAndBottom/>
                <wp:docPr id="1866167415" name="Text Box 1"/>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14:paraId="67C6FD4D" w14:textId="31BC06D0" w:rsidR="00836EB5" w:rsidRPr="00836EB5" w:rsidRDefault="00836EB5" w:rsidP="00836EB5">
                            <w:pPr>
                              <w:pStyle w:val="Caption"/>
                            </w:pPr>
                            <w:r>
                              <w:t xml:space="preserve">Figure </w:t>
                            </w:r>
                            <w:r w:rsidR="0055027F">
                              <w:fldChar w:fldCharType="begin"/>
                            </w:r>
                            <w:r w:rsidR="0055027F">
                              <w:instrText xml:space="preserve"> SEQ Figure \* ARABIC </w:instrText>
                            </w:r>
                            <w:r w:rsidR="0055027F">
                              <w:fldChar w:fldCharType="separate"/>
                            </w:r>
                            <w:r w:rsidR="00591CC9">
                              <w:rPr>
                                <w:noProof/>
                              </w:rPr>
                              <w:t>1</w:t>
                            </w:r>
                            <w:r w:rsidR="0055027F">
                              <w:rPr>
                                <w:noProof/>
                              </w:rPr>
                              <w:fldChar w:fldCharType="end"/>
                            </w:r>
                            <w:r>
                              <w:t>.</w:t>
                            </w:r>
                            <w:r w:rsidRPr="00C137AB">
                              <w:t xml:space="preserve">Distribution of X-ray Samples: </w:t>
                            </w:r>
                            <w:r>
                              <w:br/>
                            </w:r>
                            <w:r w:rsidRPr="00C137AB">
                              <w:t>COVID-19 Patients, Non-COVID Viral Pneumonia</w:t>
                            </w:r>
                            <w:r>
                              <w:t xml:space="preserve"> (Non</w:t>
                            </w:r>
                            <w:r w:rsidR="00CF3C88">
                              <w:t>-</w:t>
                            </w:r>
                            <w:r>
                              <w:t>COVID)</w:t>
                            </w:r>
                            <w:r w:rsidRPr="00C137AB">
                              <w:t xml:space="preserve"> Patients, and Healthy Individuals</w:t>
                            </w:r>
                            <w:r>
                              <w:rPr>
                                <w:noProof/>
                              </w:rPr>
                              <w:t xml:space="preserve"> (Normal)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D606C" id="Text Box 1" o:spid="_x0000_s1029" type="#_x0000_t202" style="position:absolute;left:0;text-align:left;margin-left:-1.1pt;margin-top:373.4pt;width:486.4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RsGgIAAD8EAAAOAAAAZHJzL2Uyb0RvYy54bWysU8Fu2zAMvQ/YPwi6L05SLC2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cns7vaOQpNjs5nO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" stroked="f">
                <v:textbox style="mso-fit-shape-to-text:t" inset="0,0,0,0">
                  <w:txbxContent>
                    <w:p w14:paraId="67C6FD4D" w14:textId="31BC06D0" w:rsidR="00836EB5" w:rsidRPr="00836EB5" w:rsidRDefault="00836EB5" w:rsidP="00836EB5">
                      <w:pPr>
                        <w:pStyle w:val="Caption"/>
                      </w:pPr>
                      <w:r>
                        <w:t xml:space="preserve">Figure </w:t>
                      </w:r>
                      <w:r w:rsidR="0055027F">
                        <w:fldChar w:fldCharType="begin"/>
                      </w:r>
                      <w:r w:rsidR="0055027F">
                        <w:instrText xml:space="preserve"> SEQ Figure \* ARABIC </w:instrText>
                      </w:r>
                      <w:r w:rsidR="0055027F">
                        <w:fldChar w:fldCharType="separate"/>
                      </w:r>
                      <w:r w:rsidR="00591CC9">
                        <w:rPr>
                          <w:noProof/>
                        </w:rPr>
                        <w:t>1</w:t>
                      </w:r>
                      <w:r w:rsidR="0055027F">
                        <w:rPr>
                          <w:noProof/>
                        </w:rPr>
                        <w:fldChar w:fldCharType="end"/>
                      </w:r>
                      <w:r>
                        <w:t>.</w:t>
                      </w:r>
                      <w:r w:rsidRPr="00C137AB">
                        <w:t xml:space="preserve">Distribution of X-ray Samples: </w:t>
                      </w:r>
                      <w:r>
                        <w:br/>
                      </w:r>
                      <w:r w:rsidRPr="00C137AB">
                        <w:t>COVID-19 Patients, Non-COVID Viral Pneumonia</w:t>
                      </w:r>
                      <w:r>
                        <w:t xml:space="preserve"> (Non</w:t>
                      </w:r>
                      <w:r w:rsidR="00CF3C88">
                        <w:t>-</w:t>
                      </w:r>
                      <w:r>
                        <w:t>COVID)</w:t>
                      </w:r>
                      <w:r w:rsidRPr="00C137AB">
                        <w:t xml:space="preserve"> Patients, and Healthy Individuals</w:t>
                      </w:r>
                      <w:r>
                        <w:rPr>
                          <w:noProof/>
                        </w:rPr>
                        <w:t xml:space="preserve"> (Normal)</w:t>
                      </w:r>
                    </w:p>
                  </w:txbxContent>
                </v:textbox>
                <w10:wrap type="topAndBottom"/>
              </v:shape>
            </w:pict>
          </mc:Fallback>
        </mc:AlternateContent>
      </w:r>
      <w:r>
        <w:rPr>
          <w:rFonts w:ascii="Arial" w:hAnsi="Arial" w:cs="Arial"/>
          <w:noProof/>
          <w:color w:val="000000"/>
          <w:sz w:val="26"/>
          <w:szCs w:val="26"/>
          <w:bdr w:val="none" w:sz="0" w:space="0" w:color="auto" w:frame="1"/>
        </w:rPr>
        <w:drawing>
          <wp:anchor distT="0" distB="0" distL="114300" distR="114300" simplePos="0" relativeHeight="251653632" behindDoc="1" locked="0" layoutInCell="1" allowOverlap="1" wp14:anchorId="36AE08C2" wp14:editId="030C2D80">
            <wp:simplePos x="0" y="0"/>
            <wp:positionH relativeFrom="column">
              <wp:posOffset>-15875</wp:posOffset>
            </wp:positionH>
            <wp:positionV relativeFrom="paragraph">
              <wp:posOffset>269875</wp:posOffset>
            </wp:positionV>
            <wp:extent cx="5715000" cy="4414520"/>
            <wp:effectExtent l="19050" t="19050" r="19050" b="24130"/>
            <wp:wrapTopAndBottom/>
            <wp:docPr id="2121592499"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92499" name="Picture 1" descr="A graph of a number of bar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4145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6531582" w14:textId="61038946" w:rsidR="009B081A" w:rsidRDefault="009B081A" w:rsidP="009B081A">
      <w:pPr>
        <w:ind w:left="720"/>
      </w:pPr>
    </w:p>
    <w:p w14:paraId="3F2A4766" w14:textId="77777777" w:rsidR="008423EC" w:rsidRDefault="008423EC" w:rsidP="009B081A">
      <w:pPr>
        <w:ind w:left="720"/>
      </w:pPr>
    </w:p>
    <w:p w14:paraId="5AB57672" w14:textId="77777777" w:rsidR="008429B4" w:rsidRDefault="008429B4" w:rsidP="009B081A">
      <w:pPr>
        <w:ind w:left="720"/>
      </w:pPr>
    </w:p>
    <w:p w14:paraId="09533FED" w14:textId="77777777" w:rsidR="008423EC" w:rsidRPr="009B081A" w:rsidRDefault="008423EC" w:rsidP="009B081A">
      <w:pPr>
        <w:ind w:left="720"/>
      </w:pPr>
    </w:p>
    <w:p w14:paraId="1325EA43" w14:textId="317DE4ED" w:rsidR="1703A4B7" w:rsidRDefault="1703A4B7" w:rsidP="1703A4B7">
      <w:pPr>
        <w:rPr>
          <w:b/>
          <w:bCs/>
        </w:rPr>
      </w:pPr>
    </w:p>
    <w:p w14:paraId="7C6E2442" w14:textId="77777777" w:rsidR="009B081A" w:rsidRPr="009B081A" w:rsidRDefault="009B081A" w:rsidP="009B081A">
      <w:r w:rsidRPr="000A358B">
        <w:t>Data Preprocessing will</w:t>
      </w:r>
      <w:r w:rsidRPr="009B081A">
        <w:t xml:space="preserve"> involve:</w:t>
      </w:r>
    </w:p>
    <w:p w14:paraId="0F020002" w14:textId="2E18E05C" w:rsidR="40BB693D" w:rsidRDefault="00F36F78" w:rsidP="40BB693D">
      <w:pPr>
        <w:pStyle w:val="ListParagraph"/>
        <w:numPr>
          <w:ilvl w:val="0"/>
          <w:numId w:val="15"/>
        </w:numPr>
      </w:pPr>
      <w:r>
        <w:rPr>
          <w:b/>
          <w:bCs/>
        </w:rPr>
        <w:t>Normalising</w:t>
      </w:r>
      <w:r w:rsidR="40BB693D" w:rsidRPr="40BB693D">
        <w:rPr>
          <w:b/>
          <w:bCs/>
        </w:rPr>
        <w:t xml:space="preserve">, resizing, and applying </w:t>
      </w:r>
      <w:r w:rsidRPr="40BB693D">
        <w:rPr>
          <w:b/>
          <w:bCs/>
        </w:rPr>
        <w:t>colour</w:t>
      </w:r>
      <w:r w:rsidR="40BB693D" w:rsidRPr="40BB693D">
        <w:rPr>
          <w:b/>
          <w:bCs/>
        </w:rPr>
        <w:t xml:space="preserve"> mapping </w:t>
      </w:r>
      <w:r w:rsidR="40BB693D">
        <w:t>to standardize the images for input into machine learning models. This process may involve contrast enhancement, noise reduction, and cropping to improve the clarity and focus of the images.</w:t>
      </w:r>
    </w:p>
    <w:p w14:paraId="3CBE2794" w14:textId="744D000C" w:rsidR="40BB693D" w:rsidRDefault="40BB693D" w:rsidP="40BB693D">
      <w:pPr>
        <w:pStyle w:val="ListParagraph"/>
      </w:pPr>
      <w:r>
        <w:t xml:space="preserve"> </w:t>
      </w:r>
    </w:p>
    <w:p w14:paraId="5D5E03D1" w14:textId="03BAA94D" w:rsidR="476D45C4" w:rsidRDefault="178F5755" w:rsidP="178F5755">
      <w:pPr>
        <w:pStyle w:val="ListParagraph"/>
        <w:numPr>
          <w:ilvl w:val="0"/>
          <w:numId w:val="15"/>
        </w:numPr>
      </w:pPr>
      <w:r w:rsidRPr="178F5755">
        <w:rPr>
          <w:b/>
          <w:bCs/>
        </w:rPr>
        <w:t>Data augmentation</w:t>
      </w:r>
      <w:r>
        <w:t xml:space="preserve"> techniques, such as rotation, flipping, zooming, and </w:t>
      </w:r>
      <w:r w:rsidR="00F36F78">
        <w:t>colour</w:t>
      </w:r>
      <w:r>
        <w:t xml:space="preserve"> mapping variations, are used to increase the diversity of the training images. These techniques help reduce overfitting and enhance the model’s robustness by introducing different visual perspectives and </w:t>
      </w:r>
      <w:r w:rsidR="00F36F78">
        <w:t>colour</w:t>
      </w:r>
      <w:r>
        <w:t xml:space="preserve"> representations.</w:t>
      </w:r>
    </w:p>
    <w:p w14:paraId="60537A7B" w14:textId="2AFDB448" w:rsidR="00BA0E33" w:rsidRDefault="0095402A" w:rsidP="00BA0E33">
      <w:pPr>
        <w:keepNext/>
        <w:ind w:left="720"/>
      </w:pPr>
      <w:r>
        <w:rPr>
          <w:noProof/>
        </w:rPr>
        <w:drawing>
          <wp:anchor distT="0" distB="0" distL="114300" distR="114300" simplePos="0" relativeHeight="251664896" behindDoc="0" locked="0" layoutInCell="1" allowOverlap="1" wp14:anchorId="7BC5621B" wp14:editId="502B7225">
            <wp:simplePos x="0" y="0"/>
            <wp:positionH relativeFrom="column">
              <wp:posOffset>-6350</wp:posOffset>
            </wp:positionH>
            <wp:positionV relativeFrom="paragraph">
              <wp:posOffset>262255</wp:posOffset>
            </wp:positionV>
            <wp:extent cx="5751195" cy="2822575"/>
            <wp:effectExtent l="19050" t="19050" r="20955" b="15875"/>
            <wp:wrapTopAndBottom/>
            <wp:docPr id="275070706" name="Picture 2750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51195" cy="2822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2AD7A4" w14:textId="526D8FA9" w:rsidR="007A0900" w:rsidRPr="007A0900" w:rsidRDefault="00BA0E33" w:rsidP="007A0900">
      <w:pPr>
        <w:pStyle w:val="Caption"/>
      </w:pPr>
      <w:r>
        <w:t xml:space="preserve">Figure </w:t>
      </w:r>
      <w:r w:rsidR="0055027F">
        <w:fldChar w:fldCharType="begin"/>
      </w:r>
      <w:r w:rsidR="0055027F">
        <w:instrText xml:space="preserve"> SEQ Figure \* ARABIC </w:instrText>
      </w:r>
      <w:r w:rsidR="0055027F">
        <w:fldChar w:fldCharType="separate"/>
      </w:r>
      <w:r w:rsidR="00591CC9">
        <w:rPr>
          <w:noProof/>
        </w:rPr>
        <w:t>2</w:t>
      </w:r>
      <w:r w:rsidR="0055027F">
        <w:rPr>
          <w:noProof/>
        </w:rPr>
        <w:fldChar w:fldCharType="end"/>
      </w:r>
      <w:r>
        <w:t xml:space="preserve">. Sample X-ray images from COVID-19 positive patients (top five). </w:t>
      </w:r>
      <w:r w:rsidR="007A0900">
        <w:br/>
      </w:r>
      <w:r>
        <w:t>Different colour</w:t>
      </w:r>
      <w:r w:rsidR="00C6416B">
        <w:t xml:space="preserve"> maps: </w:t>
      </w:r>
      <w:r w:rsidR="00F36F78">
        <w:t>COLOUR</w:t>
      </w:r>
      <w:r w:rsidR="007A0900" w:rsidRPr="007A0900">
        <w:t xml:space="preserve">MAP_JET, </w:t>
      </w:r>
      <w:r w:rsidR="00F36F78">
        <w:t>COLOUR</w:t>
      </w:r>
      <w:r w:rsidR="007A0900" w:rsidRPr="007A0900">
        <w:t xml:space="preserve">MAP_HSV, </w:t>
      </w:r>
      <w:r w:rsidR="00F36F78">
        <w:t>COLOUR</w:t>
      </w:r>
      <w:r w:rsidR="007A0900" w:rsidRPr="007A0900">
        <w:t xml:space="preserve">MAP_OCEAN, </w:t>
      </w:r>
      <w:r w:rsidR="00F36F78">
        <w:t>COLOUR</w:t>
      </w:r>
      <w:r w:rsidR="007A0900" w:rsidRPr="007A0900">
        <w:t xml:space="preserve">MAP_PINK, </w:t>
      </w:r>
      <w:r w:rsidR="00F36F78">
        <w:t>COLOUR</w:t>
      </w:r>
      <w:r w:rsidR="007A0900" w:rsidRPr="007A0900">
        <w:t>MAP_WINTER</w:t>
      </w:r>
      <w:r w:rsidR="007A0900">
        <w:t xml:space="preserve"> (bottom five).</w:t>
      </w:r>
    </w:p>
    <w:p w14:paraId="69242CCD" w14:textId="2F9F86C5" w:rsidR="178F5755" w:rsidRPr="00BA0E33" w:rsidRDefault="178F5755" w:rsidP="00BA0E33">
      <w:pPr>
        <w:pStyle w:val="Caption"/>
      </w:pPr>
    </w:p>
    <w:p w14:paraId="36AF3020" w14:textId="7FF35A41" w:rsidR="009B081A" w:rsidRDefault="000F0835" w:rsidP="00194658">
      <w:pPr>
        <w:pStyle w:val="Heading2"/>
      </w:pPr>
      <w:bookmarkStart w:id="5" w:name="_Toc184944390"/>
      <w:r>
        <w:t>4</w:t>
      </w:r>
      <w:r w:rsidR="009B081A" w:rsidRPr="009B081A">
        <w:t>.</w:t>
      </w:r>
      <w:r w:rsidR="009B081A" w:rsidRPr="009B081A">
        <w:tab/>
        <w:t>Relevance</w:t>
      </w:r>
      <w:bookmarkEnd w:id="5"/>
    </w:p>
    <w:p w14:paraId="1C807BF9" w14:textId="77777777" w:rsidR="00091271" w:rsidRPr="00091271" w:rsidRDefault="00091271" w:rsidP="00091271"/>
    <w:p w14:paraId="79D60593" w14:textId="77777777" w:rsidR="009B081A" w:rsidRDefault="009B081A" w:rsidP="009B081A">
      <w:r w:rsidRPr="009B081A">
        <w:t>The relevance of this project lies in its potential to assist healthcare systems in diagnosing COVID-19 quickly and accurately using a readily available diagnostic tool—chest X-rays. This would allow medical professionals to assess patients even in resource-limited settings where PCR tests or more advanced imaging techniques are not readily available.</w:t>
      </w:r>
    </w:p>
    <w:p w14:paraId="1A4DBC17" w14:textId="77777777" w:rsidR="00194658" w:rsidRDefault="00194658" w:rsidP="009B081A"/>
    <w:p w14:paraId="242BEC40" w14:textId="77777777" w:rsidR="00194658" w:rsidRPr="009B081A" w:rsidRDefault="00194658" w:rsidP="009B081A"/>
    <w:p w14:paraId="22A0E352" w14:textId="77777777" w:rsidR="009B081A" w:rsidRPr="009B081A" w:rsidRDefault="009B081A" w:rsidP="009B081A">
      <w:r w:rsidRPr="009B081A">
        <w:t>By leveraging machine learning models, the project aims to:</w:t>
      </w:r>
    </w:p>
    <w:p w14:paraId="113D91A4" w14:textId="77777777" w:rsidR="009B081A" w:rsidRPr="009B081A" w:rsidRDefault="009B081A" w:rsidP="009B081A">
      <w:pPr>
        <w:numPr>
          <w:ilvl w:val="0"/>
          <w:numId w:val="4"/>
        </w:numPr>
      </w:pPr>
      <w:r w:rsidRPr="009B081A">
        <w:rPr>
          <w:b/>
          <w:bCs/>
        </w:rPr>
        <w:t>Speed up the diagnostic process</w:t>
      </w:r>
      <w:r w:rsidRPr="009B081A">
        <w:t xml:space="preserve"> by automating the detection of COVID-19 patterns in chest X-ray images.</w:t>
      </w:r>
    </w:p>
    <w:p w14:paraId="0208F3AF" w14:textId="77777777" w:rsidR="009B081A" w:rsidRPr="009B081A" w:rsidRDefault="009B081A" w:rsidP="009B081A">
      <w:pPr>
        <w:numPr>
          <w:ilvl w:val="0"/>
          <w:numId w:val="4"/>
        </w:numPr>
      </w:pPr>
      <w:r w:rsidRPr="009B081A">
        <w:rPr>
          <w:b/>
          <w:bCs/>
        </w:rPr>
        <w:t>Improve diagnostic accuracy</w:t>
      </w:r>
      <w:r w:rsidRPr="009B081A">
        <w:t xml:space="preserve"> by incorporating deep learning models trained on a large dataset of X-rays, fine-tuned with transfer learning.</w:t>
      </w:r>
    </w:p>
    <w:p w14:paraId="2C792F68" w14:textId="77777777" w:rsidR="009B081A" w:rsidRPr="009B081A" w:rsidRDefault="009B081A" w:rsidP="009B081A">
      <w:pPr>
        <w:numPr>
          <w:ilvl w:val="0"/>
          <w:numId w:val="4"/>
        </w:numPr>
      </w:pPr>
      <w:r w:rsidRPr="009B081A">
        <w:rPr>
          <w:b/>
          <w:bCs/>
        </w:rPr>
        <w:t>Contribute to explainability and trust</w:t>
      </w:r>
      <w:r w:rsidRPr="009B081A">
        <w:t xml:space="preserve"> in AI-driven diagnoses through techniques like Grad-CAM and SHAP, which will provide visual and statistical explanations of the model’s predictions.</w:t>
      </w:r>
    </w:p>
    <w:p w14:paraId="401C706A" w14:textId="77777777" w:rsidR="009B081A" w:rsidRPr="009B081A" w:rsidRDefault="009B081A" w:rsidP="009B081A">
      <w:r w:rsidRPr="009B081A">
        <w:t> </w:t>
      </w:r>
    </w:p>
    <w:p w14:paraId="1EE37395" w14:textId="1D8BFC38" w:rsidR="009B081A" w:rsidRDefault="00D32684" w:rsidP="00194658">
      <w:pPr>
        <w:pStyle w:val="Heading2"/>
      </w:pPr>
      <w:bookmarkStart w:id="6" w:name="_Toc184944391"/>
      <w:r>
        <w:t>5</w:t>
      </w:r>
      <w:r w:rsidR="009B081A" w:rsidRPr="009B081A">
        <w:t>.</w:t>
      </w:r>
      <w:r w:rsidR="009B081A" w:rsidRPr="009B081A">
        <w:tab/>
        <w:t>Preprocessing and Feature Engineering</w:t>
      </w:r>
      <w:bookmarkEnd w:id="6"/>
    </w:p>
    <w:p w14:paraId="5295F3AC" w14:textId="77777777" w:rsidR="003E4380" w:rsidRPr="003E4380" w:rsidRDefault="003E4380" w:rsidP="003E4380"/>
    <w:p w14:paraId="16D5DBDF" w14:textId="77777777" w:rsidR="009B081A" w:rsidRPr="009B081A" w:rsidRDefault="009B081A" w:rsidP="009B081A">
      <w:r w:rsidRPr="009B081A">
        <w:t xml:space="preserve">The </w:t>
      </w:r>
      <w:r w:rsidRPr="00542FD8">
        <w:t>preprocessing phase of</w:t>
      </w:r>
      <w:r w:rsidRPr="009B081A">
        <w:t xml:space="preserve"> this project is critical to ensuring that the data fed into the models is clean, consistent, and informative. The following steps are part of the preprocessing strategy:</w:t>
      </w:r>
    </w:p>
    <w:p w14:paraId="407F7997" w14:textId="7FDE5ED0" w:rsidR="01FDEBA6" w:rsidRPr="00091271" w:rsidRDefault="13C6FFE3" w:rsidP="001552CD">
      <w:pPr>
        <w:numPr>
          <w:ilvl w:val="0"/>
          <w:numId w:val="13"/>
        </w:numPr>
        <w:spacing w:after="0"/>
        <w:rPr>
          <w:rStyle w:val="Heading3Char"/>
        </w:rPr>
      </w:pPr>
      <w:bookmarkStart w:id="7" w:name="_Toc184944392"/>
      <w:r w:rsidRPr="00091271">
        <w:rPr>
          <w:rStyle w:val="Heading3Char"/>
        </w:rPr>
        <w:t>Image Preprocessing</w:t>
      </w:r>
      <w:bookmarkEnd w:id="7"/>
    </w:p>
    <w:p w14:paraId="68300192" w14:textId="77777777" w:rsidR="00FA3769" w:rsidRPr="001552CD" w:rsidRDefault="00FA3769" w:rsidP="00FA3769">
      <w:pPr>
        <w:pStyle w:val="ListParagraph"/>
        <w:spacing w:after="0"/>
      </w:pPr>
      <w:r w:rsidRPr="001552CD">
        <w:t>The X-ray images, initially provided in PNG format, were first converted to greyscale to ensure uniformity and to facilitate subsequent image analysis. Each lung X-ray image was accompanied by its corresponding ground truth mask, essential for segmentation and accurate feature extraction. To maintain consistency across the dataset, it was necessary to ensure that the dimensions of the images and their respective masks were perfectly aligned. After verifying size compatibility, the images were further processed by converting them into 8-bit unsigned integers, optimizing them for computational efficiency and reducing the overall file size while preserving critical pixel intensity information for further analysis.</w:t>
      </w:r>
    </w:p>
    <w:p w14:paraId="17474502" w14:textId="620EADD7" w:rsidR="01FDEBA6" w:rsidRDefault="0035681A" w:rsidP="00FA3769">
      <w:pPr>
        <w:pStyle w:val="ListParagraph"/>
        <w:spacing w:after="0"/>
        <w:rPr>
          <w:rFonts w:ascii="Aptos" w:eastAsia="Aptos" w:hAnsi="Aptos" w:cs="Aptos"/>
        </w:rPr>
      </w:pPr>
      <w:r>
        <w:rPr>
          <w:rFonts w:ascii="Aptos" w:eastAsia="Aptos" w:hAnsi="Aptos" w:cs="Aptos"/>
        </w:rPr>
        <w:br/>
      </w:r>
      <w:r w:rsidR="13C6FFE3" w:rsidRPr="13C6FFE3">
        <w:rPr>
          <w:rFonts w:ascii="Aptos" w:eastAsia="Aptos" w:hAnsi="Aptos" w:cs="Aptos"/>
        </w:rPr>
        <w:t xml:space="preserve">Each image will be resized to a standard dimension </w:t>
      </w:r>
      <w:r w:rsidR="13C6FFE3" w:rsidRPr="00542FD8">
        <w:rPr>
          <w:rFonts w:ascii="Aptos" w:eastAsia="Aptos" w:hAnsi="Aptos" w:cs="Aptos"/>
        </w:rPr>
        <w:t>of 224x224 pixels</w:t>
      </w:r>
      <w:r w:rsidR="13C6FFE3" w:rsidRPr="13C6FFE3">
        <w:rPr>
          <w:rFonts w:ascii="Aptos" w:eastAsia="Aptos" w:hAnsi="Aptos" w:cs="Aptos"/>
        </w:rPr>
        <w:t>. This resizing ensures that all input images match the expected dimensions of popular convolutional neural networks (CNNs). Resizing will maintain the aspect ratio where possible or apply interpolation methods to prevent significant distortion.</w:t>
      </w:r>
    </w:p>
    <w:p w14:paraId="50CFF7DD" w14:textId="75EB2CAF" w:rsidR="009B081A" w:rsidRPr="009B081A" w:rsidRDefault="009B081A" w:rsidP="07C9B499">
      <w:pPr>
        <w:pStyle w:val="ListParagraph"/>
        <w:ind w:left="1800"/>
        <w:rPr>
          <w:rStyle w:val="Heading3Char"/>
        </w:rPr>
      </w:pPr>
    </w:p>
    <w:p w14:paraId="5C1450F0" w14:textId="27FFC126" w:rsidR="009B081A" w:rsidRPr="009B081A" w:rsidRDefault="1703A4B7" w:rsidP="07C9B499">
      <w:pPr>
        <w:pStyle w:val="ListParagraph"/>
        <w:numPr>
          <w:ilvl w:val="0"/>
          <w:numId w:val="13"/>
        </w:numPr>
      </w:pPr>
      <w:bookmarkStart w:id="8" w:name="_Toc184944393"/>
      <w:r w:rsidRPr="1703A4B7">
        <w:rPr>
          <w:rStyle w:val="Heading3Char"/>
        </w:rPr>
        <w:t>Data Augmentation</w:t>
      </w:r>
      <w:bookmarkEnd w:id="8"/>
      <w:r w:rsidR="009B081A">
        <w:br/>
      </w:r>
      <w:r w:rsidRPr="1703A4B7">
        <w:t>Data augmentation will be used to artificially expand the size and diversity of a training dataset by applying various transformations to the existing data. This process helps improve the performance and generalization of machine learning models. It will include the methods like:</w:t>
      </w:r>
    </w:p>
    <w:p w14:paraId="127200B9" w14:textId="77777777" w:rsidR="009B081A" w:rsidRPr="009B081A" w:rsidRDefault="1703A4B7" w:rsidP="009B081A">
      <w:pPr>
        <w:numPr>
          <w:ilvl w:val="1"/>
          <w:numId w:val="5"/>
        </w:numPr>
      </w:pPr>
      <w:r w:rsidRPr="1703A4B7">
        <w:rPr>
          <w:b/>
          <w:bCs/>
        </w:rPr>
        <w:t>Rotating</w:t>
      </w:r>
      <w:r>
        <w:t xml:space="preserve">, </w:t>
      </w:r>
      <w:r w:rsidRPr="1703A4B7">
        <w:rPr>
          <w:b/>
          <w:bCs/>
        </w:rPr>
        <w:t>flipping</w:t>
      </w:r>
      <w:r>
        <w:t xml:space="preserve">, and </w:t>
      </w:r>
      <w:r w:rsidRPr="1703A4B7">
        <w:rPr>
          <w:b/>
          <w:bCs/>
        </w:rPr>
        <w:t>zooming</w:t>
      </w:r>
      <w:r>
        <w:t xml:space="preserve"> images to create variations.</w:t>
      </w:r>
    </w:p>
    <w:p w14:paraId="3A928483" w14:textId="2205BFB4" w:rsidR="009B081A" w:rsidRPr="009B081A" w:rsidRDefault="1703A4B7" w:rsidP="009B081A">
      <w:pPr>
        <w:numPr>
          <w:ilvl w:val="1"/>
          <w:numId w:val="5"/>
        </w:numPr>
      </w:pPr>
      <w:r w:rsidRPr="1703A4B7">
        <w:rPr>
          <w:b/>
          <w:bCs/>
        </w:rPr>
        <w:t>Brightness adjustment</w:t>
      </w:r>
      <w:r>
        <w:t xml:space="preserve"> to simulate different X-ray conditions.</w:t>
      </w:r>
    </w:p>
    <w:p w14:paraId="21F25E1F" w14:textId="77777777" w:rsidR="009B081A" w:rsidRPr="009B081A" w:rsidRDefault="009B081A" w:rsidP="002C7A41">
      <w:pPr>
        <w:numPr>
          <w:ilvl w:val="0"/>
          <w:numId w:val="13"/>
        </w:numPr>
      </w:pPr>
      <w:bookmarkStart w:id="9" w:name="_Toc184944394"/>
      <w:r w:rsidRPr="009B081A">
        <w:rPr>
          <w:rStyle w:val="Heading3Char"/>
        </w:rPr>
        <w:t>Feature Extraction</w:t>
      </w:r>
      <w:bookmarkEnd w:id="9"/>
      <w:r w:rsidRPr="009B081A">
        <w:rPr>
          <w:b/>
          <w:bCs/>
        </w:rPr>
        <w:br/>
      </w:r>
      <w:r w:rsidRPr="009B081A">
        <w:t xml:space="preserve">In addition to CNNs, traditional machine learning techniques will be tested. For these methods, </w:t>
      </w:r>
      <w:r w:rsidRPr="000A358B">
        <w:t>feature extraction</w:t>
      </w:r>
      <w:r w:rsidRPr="009B081A">
        <w:t xml:space="preserve"> is crucial. Techniques </w:t>
      </w:r>
      <w:r w:rsidRPr="000A358B">
        <w:t>like histogram of oriented gradients (HOG) and grey-level co-occurrence matrices (GLCM) will be used to extract key features from the images. These features</w:t>
      </w:r>
      <w:r w:rsidRPr="009B081A">
        <w:t xml:space="preserve"> will serve as input for traditional classifiers like SVM or Random Forest.</w:t>
      </w:r>
    </w:p>
    <w:p w14:paraId="6A119E81" w14:textId="77777777" w:rsidR="009B081A" w:rsidRPr="009B081A" w:rsidRDefault="009B081A" w:rsidP="009B081A">
      <w:r w:rsidRPr="009B081A">
        <w:t> </w:t>
      </w:r>
    </w:p>
    <w:p w14:paraId="025CBCCC" w14:textId="2630E81B" w:rsidR="009B081A" w:rsidRDefault="00D32684" w:rsidP="00D32684">
      <w:pPr>
        <w:pStyle w:val="Heading2"/>
      </w:pPr>
      <w:bookmarkStart w:id="10" w:name="_Toc184944395"/>
      <w:r>
        <w:t>6</w:t>
      </w:r>
      <w:r w:rsidR="009B081A" w:rsidRPr="009B081A">
        <w:t>.</w:t>
      </w:r>
      <w:r w:rsidR="00534D70" w:rsidRPr="009B081A">
        <w:tab/>
      </w:r>
      <w:r w:rsidR="000F0835" w:rsidRPr="00D32684">
        <w:t>Visuali</w:t>
      </w:r>
      <w:r w:rsidR="003126B1">
        <w:t>s</w:t>
      </w:r>
      <w:r w:rsidR="000F0835" w:rsidRPr="00D32684">
        <w:t>ations and Statistics</w:t>
      </w:r>
      <w:bookmarkEnd w:id="10"/>
    </w:p>
    <w:p w14:paraId="0F1AD4C6" w14:textId="77777777" w:rsidR="003E4380" w:rsidRPr="003E4380" w:rsidRDefault="003E4380" w:rsidP="003E4380"/>
    <w:p w14:paraId="3B2CF10D" w14:textId="18D16560" w:rsidR="001B0A42" w:rsidRPr="001B0A42" w:rsidRDefault="001B0A42" w:rsidP="001B0A42">
      <w:pPr>
        <w:keepNext/>
      </w:pPr>
      <w:r w:rsidRPr="001B0A42">
        <w:t>The KDE plots</w:t>
      </w:r>
      <w:r>
        <w:t xml:space="preserve"> below</w:t>
      </w:r>
      <w:r w:rsidRPr="001B0A42">
        <w:t xml:space="preserve"> reveal that while there is overlap between the categories</w:t>
      </w:r>
      <w:r w:rsidR="00803546">
        <w:t>;</w:t>
      </w:r>
      <w:r w:rsidRPr="001B0A42">
        <w:t xml:space="preserve"> normal X-rays are distinguishable by lower opacity levels, while COVID-19 and non-COVID viral pneumonia X-rays share similarities, though COVID-19 X-rays exhibit a slightly broader range of opacity levels, potentially due to more severe or varied lung changes</w:t>
      </w:r>
      <w:r w:rsidR="005E2B48">
        <w:t xml:space="preserve"> (Figure 3)</w:t>
      </w:r>
      <w:r w:rsidRPr="001B0A42">
        <w:t>.</w:t>
      </w:r>
    </w:p>
    <w:p w14:paraId="4F5793EB" w14:textId="0E0399B8" w:rsidR="004831F5" w:rsidRDefault="009B081A" w:rsidP="004831F5">
      <w:pPr>
        <w:keepNext/>
      </w:pPr>
      <w:r>
        <w:rPr>
          <w:rFonts w:ascii="Arial" w:hAnsi="Arial" w:cs="Arial"/>
          <w:noProof/>
          <w:color w:val="000000"/>
          <w:sz w:val="28"/>
          <w:szCs w:val="28"/>
          <w:bdr w:val="none" w:sz="0" w:space="0" w:color="auto" w:frame="1"/>
        </w:rPr>
        <w:drawing>
          <wp:inline distT="0" distB="0" distL="0" distR="0" wp14:anchorId="19AE6330" wp14:editId="6933FC99">
            <wp:extent cx="5731510" cy="3811905"/>
            <wp:effectExtent l="19050" t="19050" r="21590" b="17145"/>
            <wp:docPr id="856651689"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51689" name="Picture 2" descr="A graph of a graph&#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11905"/>
                    </a:xfrm>
                    <a:prstGeom prst="rect">
                      <a:avLst/>
                    </a:prstGeom>
                    <a:noFill/>
                    <a:ln>
                      <a:solidFill>
                        <a:schemeClr val="tx1"/>
                      </a:solidFill>
                    </a:ln>
                  </pic:spPr>
                </pic:pic>
              </a:graphicData>
            </a:graphic>
          </wp:inline>
        </w:drawing>
      </w:r>
    </w:p>
    <w:p w14:paraId="3AC38C0B" w14:textId="77284B71" w:rsidR="009B081A" w:rsidRPr="009B081A" w:rsidRDefault="004831F5" w:rsidP="004831F5">
      <w:pPr>
        <w:pStyle w:val="Caption"/>
      </w:pPr>
      <w:r>
        <w:t xml:space="preserve">Figure </w:t>
      </w:r>
      <w:r w:rsidR="0055027F">
        <w:fldChar w:fldCharType="begin"/>
      </w:r>
      <w:r w:rsidR="0055027F">
        <w:instrText xml:space="preserve"> SEQ Figure \* ARABIC </w:instrText>
      </w:r>
      <w:r w:rsidR="0055027F">
        <w:fldChar w:fldCharType="separate"/>
      </w:r>
      <w:r w:rsidR="00591CC9">
        <w:rPr>
          <w:noProof/>
        </w:rPr>
        <w:t>3</w:t>
      </w:r>
      <w:r w:rsidR="0055027F">
        <w:rPr>
          <w:noProof/>
        </w:rPr>
        <w:fldChar w:fldCharType="end"/>
      </w:r>
      <w:r>
        <w:t xml:space="preserve">. </w:t>
      </w:r>
      <w:r w:rsidRPr="00BA3331">
        <w:t xml:space="preserve">KDE Plot of Mean </w:t>
      </w:r>
      <w:r>
        <w:t xml:space="preserve">and Median </w:t>
      </w:r>
      <w:r w:rsidRPr="00BA3331">
        <w:t>Opacity Levels: COVID-19 Patients, Non-COVID Patients, and Normal X-rays</w:t>
      </w:r>
      <w:r>
        <w:t>.</w:t>
      </w:r>
    </w:p>
    <w:p w14:paraId="7AE042BC" w14:textId="77777777" w:rsidR="009B081A" w:rsidRDefault="009B081A" w:rsidP="009B081A">
      <w:pPr>
        <w:rPr>
          <w:b/>
          <w:bCs/>
        </w:rPr>
      </w:pPr>
      <w:r w:rsidRPr="009B081A">
        <w:rPr>
          <w:b/>
          <w:bCs/>
        </w:rPr>
        <w:t> </w:t>
      </w:r>
    </w:p>
    <w:p w14:paraId="273025E3" w14:textId="77777777" w:rsidR="004831F5" w:rsidRDefault="004831F5" w:rsidP="009B081A">
      <w:pPr>
        <w:rPr>
          <w:b/>
          <w:bCs/>
        </w:rPr>
      </w:pPr>
    </w:p>
    <w:p w14:paraId="2BB77E06" w14:textId="60C3B236" w:rsidR="0035699F" w:rsidRPr="0035699F" w:rsidRDefault="0035699F" w:rsidP="0035699F">
      <w:r w:rsidRPr="00F93FFE">
        <w:t>Looking into their standard deviation</w:t>
      </w:r>
      <w:r w:rsidR="00F93FFE" w:rsidRPr="00F93FFE">
        <w:t>s (STD)</w:t>
      </w:r>
      <w:r w:rsidRPr="0035699F">
        <w:t>:</w:t>
      </w:r>
    </w:p>
    <w:p w14:paraId="396A8412" w14:textId="77777777" w:rsidR="0035699F" w:rsidRPr="0035699F" w:rsidRDefault="0035699F" w:rsidP="0035699F">
      <w:pPr>
        <w:numPr>
          <w:ilvl w:val="0"/>
          <w:numId w:val="20"/>
        </w:numPr>
      </w:pPr>
      <w:r w:rsidRPr="0035699F">
        <w:t>COVID-19 and Non-COVID-19 viral pneumonia X-rays exhibit higher standard deviations in opacity levels, indicating greater variability within the lungs due to disease, which may reflect pathological features like consolidations and ground-glass opacities.</w:t>
      </w:r>
    </w:p>
    <w:p w14:paraId="465982DA" w14:textId="77777777" w:rsidR="0035699F" w:rsidRPr="0035699F" w:rsidRDefault="0035699F" w:rsidP="0035699F">
      <w:pPr>
        <w:numPr>
          <w:ilvl w:val="0"/>
          <w:numId w:val="20"/>
        </w:numPr>
      </w:pPr>
      <w:r w:rsidRPr="0035699F">
        <w:t>Normal X-rays have a significantly lower standard deviation, reflecting the more homogenous nature of healthy lungs with fewer opacities and clearer structures.</w:t>
      </w:r>
    </w:p>
    <w:p w14:paraId="72FDB6A4" w14:textId="77777777" w:rsidR="0035699F" w:rsidRPr="0035699F" w:rsidRDefault="0035699F" w:rsidP="0035699F">
      <w:pPr>
        <w:numPr>
          <w:ilvl w:val="0"/>
          <w:numId w:val="20"/>
        </w:numPr>
      </w:pPr>
      <w:r w:rsidRPr="0035699F">
        <w:t>The numerous outliers in the diseased categories (COVID-19 and Non-COVID-19) suggest that some cases exhibit extreme opacity variations, which might correlate with severe disease manifestations.</w:t>
      </w:r>
    </w:p>
    <w:p w14:paraId="3CCBD6A7" w14:textId="22753E06" w:rsidR="0035699F" w:rsidRPr="003E4380" w:rsidRDefault="00F93FFE" w:rsidP="003E4380">
      <w:r>
        <w:t>The box</w:t>
      </w:r>
      <w:r w:rsidR="0035699F" w:rsidRPr="0035699F">
        <w:t xml:space="preserve"> plot highlights the more consistent and lower opacity variability in healthy lungs compared to the increased and more variable opacity seen in both COVID-19 and other viral pneumonia cases</w:t>
      </w:r>
      <w:r>
        <w:t xml:space="preserve"> (figure 4)</w:t>
      </w:r>
      <w:r w:rsidR="0035699F" w:rsidRPr="0035699F">
        <w:t>.</w:t>
      </w:r>
    </w:p>
    <w:p w14:paraId="3C2A852D" w14:textId="77777777" w:rsidR="004831F5" w:rsidRDefault="009B081A" w:rsidP="004831F5">
      <w:pPr>
        <w:keepNext/>
      </w:pPr>
      <w:r>
        <w:rPr>
          <w:rFonts w:ascii="Arial" w:hAnsi="Arial" w:cs="Arial"/>
          <w:noProof/>
          <w:color w:val="000000"/>
          <w:sz w:val="28"/>
          <w:szCs w:val="28"/>
          <w:bdr w:val="none" w:sz="0" w:space="0" w:color="auto" w:frame="1"/>
        </w:rPr>
        <w:drawing>
          <wp:inline distT="0" distB="0" distL="0" distR="0" wp14:anchorId="7D82B827" wp14:editId="4FAF1A34">
            <wp:extent cx="5731510" cy="3195955"/>
            <wp:effectExtent l="19050" t="19050" r="21590" b="23495"/>
            <wp:docPr id="450923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solidFill>
                        <a:schemeClr val="tx1"/>
                      </a:solidFill>
                    </a:ln>
                  </pic:spPr>
                </pic:pic>
              </a:graphicData>
            </a:graphic>
          </wp:inline>
        </w:drawing>
      </w:r>
    </w:p>
    <w:p w14:paraId="768A587A" w14:textId="379FD029" w:rsidR="009B081A" w:rsidRDefault="004831F5" w:rsidP="004831F5">
      <w:pPr>
        <w:pStyle w:val="Caption"/>
      </w:pPr>
      <w:r>
        <w:t xml:space="preserve">Figure </w:t>
      </w:r>
      <w:r w:rsidR="0055027F">
        <w:fldChar w:fldCharType="begin"/>
      </w:r>
      <w:r w:rsidR="0055027F">
        <w:instrText xml:space="preserve"> SEQ Figure \* ARABIC </w:instrText>
      </w:r>
      <w:r w:rsidR="0055027F">
        <w:fldChar w:fldCharType="separate"/>
      </w:r>
      <w:r w:rsidR="00591CC9">
        <w:rPr>
          <w:noProof/>
        </w:rPr>
        <w:t>4</w:t>
      </w:r>
      <w:r w:rsidR="0055027F">
        <w:rPr>
          <w:noProof/>
        </w:rPr>
        <w:fldChar w:fldCharType="end"/>
      </w:r>
      <w:r>
        <w:t>. Box plot of STD of</w:t>
      </w:r>
      <w:r w:rsidRPr="00435B78">
        <w:t xml:space="preserve"> Opacity Levels: COVID-19 Patients, Non-COVID Patients, and Normal X-rays</w:t>
      </w:r>
    </w:p>
    <w:p w14:paraId="576B6076" w14:textId="77777777" w:rsidR="004831F5" w:rsidRDefault="004831F5" w:rsidP="004831F5"/>
    <w:p w14:paraId="6C82F37F" w14:textId="6D41A9C5" w:rsidR="009165D8" w:rsidRPr="0061660C" w:rsidRDefault="0061660C" w:rsidP="009165D8">
      <w:r>
        <w:t>In</w:t>
      </w:r>
      <w:r w:rsidR="009165D8" w:rsidRPr="0061660C">
        <w:t xml:space="preserve"> a scatter plot, </w:t>
      </w:r>
      <w:r w:rsidRPr="0061660C">
        <w:t xml:space="preserve">we can </w:t>
      </w:r>
      <w:r w:rsidR="00194658">
        <w:t xml:space="preserve">better </w:t>
      </w:r>
      <w:r w:rsidRPr="0061660C">
        <w:t>observe</w:t>
      </w:r>
      <w:r w:rsidR="009165D8" w:rsidRPr="0061660C">
        <w:t xml:space="preserve"> the relationship between the standard deviation of opacity level and the median opacity level of X-ray images</w:t>
      </w:r>
      <w:r>
        <w:t xml:space="preserve"> (figure 5). We can </w:t>
      </w:r>
      <w:r w:rsidR="00A77685">
        <w:t xml:space="preserve">visualise better how </w:t>
      </w:r>
      <w:r w:rsidR="002B14EB">
        <w:t xml:space="preserve">narrow the </w:t>
      </w:r>
      <w:r w:rsidR="00A77685">
        <w:t xml:space="preserve">normal X-ray STD and median </w:t>
      </w:r>
      <w:r w:rsidR="002B14EB">
        <w:t>range compared to diseased X-rays.</w:t>
      </w:r>
    </w:p>
    <w:p w14:paraId="071C33BD" w14:textId="77777777" w:rsidR="004831F5" w:rsidRDefault="004831F5" w:rsidP="004831F5"/>
    <w:p w14:paraId="05297810" w14:textId="77777777" w:rsidR="004831F5" w:rsidRPr="009B081A" w:rsidRDefault="004831F5" w:rsidP="004831F5"/>
    <w:p w14:paraId="11DDF29D" w14:textId="77777777" w:rsidR="004831F5" w:rsidRDefault="009B081A" w:rsidP="004831F5">
      <w:pPr>
        <w:keepNext/>
      </w:pPr>
      <w:r>
        <w:rPr>
          <w:rFonts w:ascii="Arial" w:hAnsi="Arial" w:cs="Arial"/>
          <w:noProof/>
          <w:color w:val="000000"/>
          <w:sz w:val="28"/>
          <w:szCs w:val="28"/>
          <w:bdr w:val="none" w:sz="0" w:space="0" w:color="auto" w:frame="1"/>
        </w:rPr>
        <w:drawing>
          <wp:inline distT="0" distB="0" distL="0" distR="0" wp14:anchorId="45112235" wp14:editId="216F32D7">
            <wp:extent cx="5731510" cy="4201160"/>
            <wp:effectExtent l="19050" t="19050" r="21590" b="27940"/>
            <wp:docPr id="681088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01160"/>
                    </a:xfrm>
                    <a:prstGeom prst="rect">
                      <a:avLst/>
                    </a:prstGeom>
                    <a:noFill/>
                    <a:ln>
                      <a:solidFill>
                        <a:schemeClr val="tx1"/>
                      </a:solidFill>
                    </a:ln>
                  </pic:spPr>
                </pic:pic>
              </a:graphicData>
            </a:graphic>
          </wp:inline>
        </w:drawing>
      </w:r>
    </w:p>
    <w:p w14:paraId="086D14BF" w14:textId="25C6F4AA" w:rsidR="009B081A" w:rsidRPr="009B081A" w:rsidRDefault="004831F5" w:rsidP="004831F5">
      <w:pPr>
        <w:pStyle w:val="Caption"/>
      </w:pPr>
      <w:r>
        <w:t xml:space="preserve">Figure </w:t>
      </w:r>
      <w:r w:rsidR="0055027F">
        <w:fldChar w:fldCharType="begin"/>
      </w:r>
      <w:r w:rsidR="0055027F">
        <w:instrText xml:space="preserve"> SEQ Figure \* ARABIC </w:instrText>
      </w:r>
      <w:r w:rsidR="0055027F">
        <w:fldChar w:fldCharType="separate"/>
      </w:r>
      <w:r w:rsidR="00591CC9">
        <w:rPr>
          <w:noProof/>
        </w:rPr>
        <w:t>5</w:t>
      </w:r>
      <w:r w:rsidR="0055027F">
        <w:rPr>
          <w:noProof/>
        </w:rPr>
        <w:fldChar w:fldCharType="end"/>
      </w:r>
      <w:r>
        <w:t xml:space="preserve">. Scatter plot of STD against Median Opacity Levels: </w:t>
      </w:r>
      <w:r w:rsidRPr="00435B78">
        <w:t>: COVID-19 Patients, Non-COVID Patients, and Normal X-rays</w:t>
      </w:r>
    </w:p>
    <w:p w14:paraId="4C329F6E" w14:textId="77777777" w:rsidR="009B081A" w:rsidRDefault="009B081A" w:rsidP="009B081A">
      <w:pPr>
        <w:rPr>
          <w:b/>
          <w:bCs/>
        </w:rPr>
      </w:pPr>
    </w:p>
    <w:p w14:paraId="22CCEB12" w14:textId="3C8093A8" w:rsidR="006F3166" w:rsidRDefault="006F3166">
      <w:pPr>
        <w:rPr>
          <w:b/>
          <w:bCs/>
        </w:rPr>
      </w:pPr>
      <w:r>
        <w:rPr>
          <w:b/>
          <w:bCs/>
        </w:rPr>
        <w:br w:type="page"/>
      </w:r>
    </w:p>
    <w:p w14:paraId="2BAD7AFC" w14:textId="6018345D" w:rsidR="009B081A" w:rsidRDefault="00605968" w:rsidP="00605968">
      <w:pPr>
        <w:pStyle w:val="Heading1"/>
      </w:pPr>
      <w:bookmarkStart w:id="11" w:name="_Toc184944396"/>
      <w:r w:rsidRPr="00605968">
        <w:rPr>
          <w:rFonts w:hint="eastAsia"/>
        </w:rPr>
        <w:t>Modelling Report</w:t>
      </w:r>
      <w:bookmarkEnd w:id="11"/>
    </w:p>
    <w:p w14:paraId="5B51CFE7" w14:textId="1762F57B" w:rsidR="00605968" w:rsidRPr="00EC60FA" w:rsidRDefault="00A67F47" w:rsidP="00EC60FA">
      <w:pPr>
        <w:pStyle w:val="Heading2"/>
      </w:pPr>
      <w:bookmarkStart w:id="12" w:name="_Toc184944397"/>
      <w:r>
        <w:rPr>
          <w:rFonts w:hint="eastAsia"/>
        </w:rPr>
        <w:t>1. Classification of the problem</w:t>
      </w:r>
      <w:bookmarkEnd w:id="12"/>
      <w:r w:rsidR="00EC60FA">
        <w:br/>
      </w:r>
    </w:p>
    <w:p w14:paraId="429E3F6D" w14:textId="3626037C" w:rsidR="00E31242" w:rsidRPr="004F7287" w:rsidRDefault="00E31242" w:rsidP="008E19BF">
      <w:pPr>
        <w:pStyle w:val="Heading3"/>
      </w:pPr>
      <w:bookmarkStart w:id="13" w:name="_Toc184944398"/>
      <w:r w:rsidRPr="004F7287">
        <w:t>Type of Machine Learning Problem</w:t>
      </w:r>
      <w:bookmarkEnd w:id="13"/>
      <w:r w:rsidR="006B1FA3">
        <w:br/>
      </w:r>
    </w:p>
    <w:p w14:paraId="4BF40FF7" w14:textId="4EE6BCBD" w:rsidR="00E31242" w:rsidRPr="00E31242" w:rsidRDefault="00E31242" w:rsidP="00CA25C6">
      <w:r w:rsidRPr="00E31242">
        <w:t xml:space="preserve">This project addresses a </w:t>
      </w:r>
      <w:r w:rsidRPr="00CA25C6">
        <w:rPr>
          <w:b/>
          <w:bCs/>
        </w:rPr>
        <w:t>classification problem</w:t>
      </w:r>
      <w:r w:rsidRPr="00E31242">
        <w:t xml:space="preserve">. Specifically, </w:t>
      </w:r>
      <w:r w:rsidR="00861E28" w:rsidRPr="00CA25C6">
        <w:rPr>
          <w:b/>
          <w:bCs/>
        </w:rPr>
        <w:t>multi-class image classification problem</w:t>
      </w:r>
      <w:r w:rsidR="00CA25C6">
        <w:t xml:space="preserve"> - </w:t>
      </w:r>
      <w:r w:rsidRPr="00E31242">
        <w:t>the goal is to classify chest X-ray images into three distinct categories:</w:t>
      </w:r>
    </w:p>
    <w:p w14:paraId="6D1548A0" w14:textId="77777777" w:rsidR="00E31242" w:rsidRPr="00E31242" w:rsidRDefault="00E31242" w:rsidP="00E31242">
      <w:pPr>
        <w:pStyle w:val="ListParagraph"/>
        <w:numPr>
          <w:ilvl w:val="0"/>
          <w:numId w:val="28"/>
        </w:numPr>
      </w:pPr>
      <w:r w:rsidRPr="00E31242">
        <w:rPr>
          <w:b/>
          <w:bCs/>
        </w:rPr>
        <w:t>COVID-19 Positive</w:t>
      </w:r>
    </w:p>
    <w:p w14:paraId="6490106B" w14:textId="77777777" w:rsidR="00E31242" w:rsidRPr="00E31242" w:rsidRDefault="00E31242" w:rsidP="00E31242">
      <w:pPr>
        <w:pStyle w:val="ListParagraph"/>
        <w:numPr>
          <w:ilvl w:val="0"/>
          <w:numId w:val="28"/>
        </w:numPr>
      </w:pPr>
      <w:r w:rsidRPr="00E31242">
        <w:rPr>
          <w:b/>
          <w:bCs/>
        </w:rPr>
        <w:t>Non-COVID Infections</w:t>
      </w:r>
      <w:r w:rsidRPr="00E31242">
        <w:t xml:space="preserve"> (such as viral or bacterial pneumonia)</w:t>
      </w:r>
    </w:p>
    <w:p w14:paraId="05D2C11A" w14:textId="77777777" w:rsidR="00E31242" w:rsidRPr="00E31242" w:rsidRDefault="00E31242" w:rsidP="00E31242">
      <w:pPr>
        <w:pStyle w:val="ListParagraph"/>
        <w:numPr>
          <w:ilvl w:val="0"/>
          <w:numId w:val="28"/>
        </w:numPr>
      </w:pPr>
      <w:r w:rsidRPr="00E31242">
        <w:rPr>
          <w:b/>
          <w:bCs/>
        </w:rPr>
        <w:t>Normal/Healthy Individuals</w:t>
      </w:r>
    </w:p>
    <w:p w14:paraId="56057972" w14:textId="6B608955" w:rsidR="00CA25C6" w:rsidRDefault="00CA25C6" w:rsidP="004F7287">
      <w:r w:rsidRPr="00CA25C6">
        <w:t xml:space="preserve">The use of deep learning models like ResNet-50 and traditional machine learning models such as </w:t>
      </w:r>
      <w:proofErr w:type="spellStart"/>
      <w:r w:rsidRPr="00CA25C6">
        <w:t>XGBoost</w:t>
      </w:r>
      <w:proofErr w:type="spellEnd"/>
      <w:r w:rsidRPr="00CA25C6">
        <w:t xml:space="preserve"> clearly frames this as a supervised learning classification task.</w:t>
      </w:r>
      <w:r w:rsidR="006B1FA3">
        <w:br/>
      </w:r>
    </w:p>
    <w:p w14:paraId="4FFD03D8" w14:textId="7181612F" w:rsidR="004F7287" w:rsidRPr="004F7287" w:rsidRDefault="004F7287" w:rsidP="008E19BF">
      <w:pPr>
        <w:pStyle w:val="Heading3"/>
      </w:pPr>
      <w:bookmarkStart w:id="14" w:name="_Toc184944399"/>
      <w:r w:rsidRPr="004F7287">
        <w:t>Related Task</w:t>
      </w:r>
      <w:bookmarkEnd w:id="14"/>
      <w:r w:rsidR="006B1FA3">
        <w:br/>
      </w:r>
    </w:p>
    <w:p w14:paraId="388952D5" w14:textId="0B7A4A14" w:rsidR="004F7287" w:rsidRPr="004F7287" w:rsidRDefault="004F7287" w:rsidP="004F7287">
      <w:r w:rsidRPr="004F7287">
        <w:t xml:space="preserve">The project relates to </w:t>
      </w:r>
      <w:r w:rsidRPr="004F7287">
        <w:rPr>
          <w:b/>
          <w:bCs/>
        </w:rPr>
        <w:t>medical image classification</w:t>
      </w:r>
      <w:r w:rsidRPr="004F7287">
        <w:t xml:space="preserve"> and</w:t>
      </w:r>
      <w:r w:rsidR="00DA501A">
        <w:t xml:space="preserve"> aid in</w:t>
      </w:r>
      <w:r w:rsidRPr="004F7287">
        <w:t xml:space="preserve"> </w:t>
      </w:r>
      <w:r w:rsidRPr="004F7287">
        <w:rPr>
          <w:b/>
          <w:bCs/>
        </w:rPr>
        <w:t>disease diagnosis</w:t>
      </w:r>
      <w:r w:rsidRPr="004F7287">
        <w:t>. The task aims to develop models that can assist in diagnosing COVID-19 by identifying characteristic patterns in chest X-rays. This approach can serve as a supplementary diagnostic tool to the standard RT-PCR tests, providing rapid screening, especially in resource-limited healthcare settings.</w:t>
      </w:r>
      <w:r w:rsidR="006B1FA3">
        <w:br/>
      </w:r>
    </w:p>
    <w:p w14:paraId="7B50C302" w14:textId="6D789A6F" w:rsidR="00991BD5" w:rsidRPr="00991BD5" w:rsidRDefault="00991BD5" w:rsidP="008E19BF">
      <w:pPr>
        <w:pStyle w:val="Heading3"/>
      </w:pPr>
      <w:bookmarkStart w:id="15" w:name="_Toc184944400"/>
      <w:r w:rsidRPr="00991BD5">
        <w:t>Main Performance Metric</w:t>
      </w:r>
      <w:bookmarkEnd w:id="15"/>
      <w:r w:rsidR="006B1FA3">
        <w:br/>
      </w:r>
    </w:p>
    <w:p w14:paraId="64561C5C" w14:textId="77777777" w:rsidR="00991BD5" w:rsidRPr="00991BD5" w:rsidRDefault="00991BD5" w:rsidP="00991BD5">
      <w:r w:rsidRPr="00991BD5">
        <w:t xml:space="preserve">The primary performance metric used for evaluating and comparing models in this project is the </w:t>
      </w:r>
      <w:r w:rsidRPr="00991BD5">
        <w:rPr>
          <w:b/>
          <w:bCs/>
        </w:rPr>
        <w:t>F1-score</w:t>
      </w:r>
      <w:r w:rsidRPr="00991BD5">
        <w:t>. The F1-score is the harmonic mean of precision and recall and is particularly suitable for this project due to the following reasons:</w:t>
      </w:r>
    </w:p>
    <w:p w14:paraId="568AE058" w14:textId="77777777" w:rsidR="00991BD5" w:rsidRPr="00991BD5" w:rsidRDefault="00991BD5" w:rsidP="00991BD5">
      <w:pPr>
        <w:numPr>
          <w:ilvl w:val="0"/>
          <w:numId w:val="29"/>
        </w:numPr>
      </w:pPr>
      <w:r w:rsidRPr="00991BD5">
        <w:rPr>
          <w:b/>
          <w:bCs/>
        </w:rPr>
        <w:t>Imbalanced Classes</w:t>
      </w:r>
      <w:r w:rsidRPr="00991BD5">
        <w:t>: The dataset may have an uneven distribution of COVID-19, non-COVID, and normal X-rays. The F1-score helps balance the consideration of both false positives (precision) and false negatives (recall).</w:t>
      </w:r>
    </w:p>
    <w:p w14:paraId="28CD7187" w14:textId="77777777" w:rsidR="00991BD5" w:rsidRPr="00991BD5" w:rsidRDefault="00991BD5" w:rsidP="00991BD5">
      <w:pPr>
        <w:numPr>
          <w:ilvl w:val="0"/>
          <w:numId w:val="29"/>
        </w:numPr>
      </w:pPr>
      <w:r w:rsidRPr="00991BD5">
        <w:rPr>
          <w:b/>
          <w:bCs/>
        </w:rPr>
        <w:t>Medical Context</w:t>
      </w:r>
      <w:r w:rsidRPr="00991BD5">
        <w:t>: In diagnosing diseases, both precision (avoiding false positives) and recall (avoiding false negatives) are critical, as misdiagnosis can lead to serious consequences.</w:t>
      </w:r>
    </w:p>
    <w:p w14:paraId="6C890E8C" w14:textId="77777777" w:rsidR="00991BD5" w:rsidRDefault="00991BD5" w:rsidP="00991BD5">
      <w:pPr>
        <w:numPr>
          <w:ilvl w:val="0"/>
          <w:numId w:val="29"/>
        </w:numPr>
      </w:pPr>
      <w:r w:rsidRPr="00991BD5">
        <w:rPr>
          <w:b/>
          <w:bCs/>
        </w:rPr>
        <w:t>Comprehensive Assessment</w:t>
      </w:r>
      <w:r w:rsidRPr="00991BD5">
        <w:t>: Unlike accuracy, the F1-score provides a more nuanced view of model performance when dealing with multiple classes.</w:t>
      </w:r>
    </w:p>
    <w:p w14:paraId="15BDDDE4" w14:textId="77777777" w:rsidR="00AC633A" w:rsidRPr="00991BD5" w:rsidRDefault="00AC633A" w:rsidP="00AC633A"/>
    <w:p w14:paraId="656CBB0D" w14:textId="043AB27B" w:rsidR="004762CC" w:rsidRPr="004762CC" w:rsidRDefault="00215025" w:rsidP="008E19BF">
      <w:pPr>
        <w:pStyle w:val="Heading3"/>
      </w:pPr>
      <w:bookmarkStart w:id="16" w:name="_Toc184944401"/>
      <w:r>
        <w:t>Additional</w:t>
      </w:r>
      <w:r w:rsidR="004762CC" w:rsidRPr="004762CC">
        <w:t xml:space="preserve"> Performance Metrics</w:t>
      </w:r>
      <w:bookmarkEnd w:id="16"/>
      <w:r w:rsidR="006B1FA3">
        <w:br/>
      </w:r>
    </w:p>
    <w:p w14:paraId="1750C2D5" w14:textId="77777777" w:rsidR="004762CC" w:rsidRPr="004762CC" w:rsidRDefault="004762CC" w:rsidP="004762CC">
      <w:r w:rsidRPr="004762CC">
        <w:t>In addition to the F1-score, the following metrics were also considered:</w:t>
      </w:r>
    </w:p>
    <w:p w14:paraId="74E3C914" w14:textId="623C1F83" w:rsidR="004762CC" w:rsidRPr="004762CC" w:rsidRDefault="004762CC" w:rsidP="00352CE0">
      <w:pPr>
        <w:numPr>
          <w:ilvl w:val="0"/>
          <w:numId w:val="30"/>
        </w:numPr>
      </w:pPr>
      <w:r w:rsidRPr="004762CC">
        <w:rPr>
          <w:b/>
          <w:bCs/>
        </w:rPr>
        <w:t>Accuracy</w:t>
      </w:r>
      <w:r w:rsidRPr="004762CC">
        <w:t>:</w:t>
      </w:r>
      <w:r w:rsidR="00352CE0">
        <w:t xml:space="preserve"> </w:t>
      </w:r>
      <w:r w:rsidRPr="004762CC">
        <w:t>The proportion of correctly classified instances over the total number of instances.</w:t>
      </w:r>
      <w:r w:rsidR="00352CE0">
        <w:t xml:space="preserve"> </w:t>
      </w:r>
      <w:r w:rsidRPr="004762CC">
        <w:t>Provides a general measure of performance. However, in the presence of class imbalance, it may not be fully reliable as a standalone metric.</w:t>
      </w:r>
    </w:p>
    <w:p w14:paraId="5FC7284A" w14:textId="6E676215" w:rsidR="004762CC" w:rsidRPr="004762CC" w:rsidRDefault="004762CC" w:rsidP="00352CE0">
      <w:pPr>
        <w:numPr>
          <w:ilvl w:val="0"/>
          <w:numId w:val="30"/>
        </w:numPr>
      </w:pPr>
      <w:r w:rsidRPr="004762CC">
        <w:rPr>
          <w:b/>
          <w:bCs/>
        </w:rPr>
        <w:t>Precision (Positive Predictive Value)</w:t>
      </w:r>
      <w:r w:rsidRPr="004762CC">
        <w:t>:</w:t>
      </w:r>
      <w:r w:rsidR="00352CE0">
        <w:t xml:space="preserve"> </w:t>
      </w:r>
      <w:r w:rsidRPr="004762CC">
        <w:t>The proportion of correctly identified positive cases out of all predicted positive cases. Important for ensuring that a COVID-19 diagnosis is correct and minimising false positives.</w:t>
      </w:r>
    </w:p>
    <w:p w14:paraId="615FE41A" w14:textId="6CECC235" w:rsidR="004762CC" w:rsidRPr="004762CC" w:rsidRDefault="004762CC" w:rsidP="00352CE0">
      <w:pPr>
        <w:numPr>
          <w:ilvl w:val="0"/>
          <w:numId w:val="30"/>
        </w:numPr>
      </w:pPr>
      <w:r w:rsidRPr="004762CC">
        <w:rPr>
          <w:b/>
          <w:bCs/>
        </w:rPr>
        <w:t>Recall (Sensitivity or True Positive Rate)</w:t>
      </w:r>
      <w:r w:rsidRPr="004762CC">
        <w:t>: The proportion of actual positive cases correctly identified by the model. Critical for ensuring that COVID-19 cases are not missed (false negatives), which is essential in medical diagnostics.</w:t>
      </w:r>
    </w:p>
    <w:p w14:paraId="2AB81E94" w14:textId="6A85E472" w:rsidR="00E31242" w:rsidRDefault="004762CC" w:rsidP="00352CE0">
      <w:pPr>
        <w:numPr>
          <w:ilvl w:val="0"/>
          <w:numId w:val="30"/>
        </w:numPr>
      </w:pPr>
      <w:r w:rsidRPr="004762CC">
        <w:rPr>
          <w:b/>
          <w:bCs/>
        </w:rPr>
        <w:t>Confusion Matrix</w:t>
      </w:r>
      <w:r w:rsidRPr="004762CC">
        <w:t>: Offers a detailed breakdown of true positives, false positives, true negatives, and false negatives for each class, aiding in model interpretability.</w:t>
      </w:r>
    </w:p>
    <w:p w14:paraId="05A84AD7" w14:textId="77777777" w:rsidR="00260B84" w:rsidRPr="00E31242" w:rsidRDefault="00260B84" w:rsidP="00260B84">
      <w:pPr>
        <w:ind w:left="720"/>
      </w:pPr>
    </w:p>
    <w:p w14:paraId="26FD4648" w14:textId="244BCFFB" w:rsidR="00C534EE" w:rsidRDefault="00C534EE" w:rsidP="00C534EE">
      <w:pPr>
        <w:pStyle w:val="Heading2"/>
      </w:pPr>
      <w:bookmarkStart w:id="17" w:name="_Toc184944402"/>
      <w:r>
        <w:t>2</w:t>
      </w:r>
      <w:r>
        <w:rPr>
          <w:rFonts w:hint="eastAsia"/>
        </w:rPr>
        <w:t xml:space="preserve">. </w:t>
      </w:r>
      <w:r w:rsidR="004F537C" w:rsidRPr="004F537C">
        <w:t>Model choice and optimization</w:t>
      </w:r>
      <w:bookmarkEnd w:id="17"/>
      <w:r w:rsidR="00260B84">
        <w:br/>
      </w:r>
    </w:p>
    <w:p w14:paraId="41EE1FEF" w14:textId="5ADDD646" w:rsidR="00A96958" w:rsidRPr="00A96958" w:rsidRDefault="00A96958" w:rsidP="008E19BF">
      <w:pPr>
        <w:pStyle w:val="Heading3"/>
      </w:pPr>
      <w:bookmarkStart w:id="18" w:name="_Toc184944403"/>
      <w:r w:rsidRPr="00A96958">
        <w:t>Algorithms Tried</w:t>
      </w:r>
      <w:bookmarkEnd w:id="18"/>
      <w:r w:rsidR="006B1FA3">
        <w:br/>
      </w:r>
    </w:p>
    <w:p w14:paraId="653757F5" w14:textId="77777777" w:rsidR="00A96958" w:rsidRPr="00A96958" w:rsidRDefault="00A96958" w:rsidP="00A96958">
      <w:pPr>
        <w:numPr>
          <w:ilvl w:val="0"/>
          <w:numId w:val="36"/>
        </w:numPr>
      </w:pPr>
      <w:r w:rsidRPr="00A96958">
        <w:rPr>
          <w:b/>
          <w:bCs/>
        </w:rPr>
        <w:t>Convolutional Neural Network (CNN)</w:t>
      </w:r>
      <w:r w:rsidRPr="00A96958">
        <w:t>:</w:t>
      </w:r>
    </w:p>
    <w:p w14:paraId="1351B3C6" w14:textId="0AA98672" w:rsidR="00A96958" w:rsidRPr="00A96958" w:rsidRDefault="00A96958" w:rsidP="00AC633A">
      <w:pPr>
        <w:numPr>
          <w:ilvl w:val="1"/>
          <w:numId w:val="36"/>
        </w:numPr>
        <w:tabs>
          <w:tab w:val="clear" w:pos="1440"/>
          <w:tab w:val="num" w:pos="851"/>
        </w:tabs>
        <w:ind w:hanging="731"/>
      </w:pPr>
      <w:r w:rsidRPr="00A96958">
        <w:rPr>
          <w:b/>
          <w:bCs/>
        </w:rPr>
        <w:t>TensorFlow with Transfer-Learning ResNet-50</w:t>
      </w:r>
      <w:r w:rsidRPr="00A96958">
        <w:t>:</w:t>
      </w:r>
      <w:r w:rsidR="001B34FC">
        <w:rPr>
          <w:rFonts w:hint="eastAsia"/>
        </w:rPr>
        <w:t xml:space="preserve"> </w:t>
      </w:r>
      <w:r w:rsidRPr="00A96958">
        <w:t>Initially attempted with pre-trained weights on ImageNet to expedite training</w:t>
      </w:r>
      <w:r w:rsidR="00AC633A">
        <w:t>.</w:t>
      </w:r>
      <w:r w:rsidRPr="00A96958">
        <w:t xml:space="preserve"> Incompatibility with </w:t>
      </w:r>
      <w:proofErr w:type="spellStart"/>
      <w:r w:rsidRPr="00A96958">
        <w:t>Colab’s</w:t>
      </w:r>
      <w:proofErr w:type="spellEnd"/>
      <w:r w:rsidRPr="00A96958">
        <w:t xml:space="preserve"> native libraries prevented full utilisation of the NVIDIA L4 GPU.</w:t>
      </w:r>
    </w:p>
    <w:p w14:paraId="0A4322F7" w14:textId="763F81C9" w:rsidR="00A96958" w:rsidRPr="00A96958" w:rsidRDefault="00A96958" w:rsidP="001B34FC">
      <w:pPr>
        <w:numPr>
          <w:ilvl w:val="1"/>
          <w:numId w:val="36"/>
        </w:numPr>
        <w:tabs>
          <w:tab w:val="clear" w:pos="1440"/>
          <w:tab w:val="num" w:pos="851"/>
        </w:tabs>
        <w:ind w:hanging="731"/>
      </w:pPr>
      <w:proofErr w:type="spellStart"/>
      <w:r w:rsidRPr="00A96958">
        <w:rPr>
          <w:b/>
          <w:bCs/>
        </w:rPr>
        <w:t>PyTorch</w:t>
      </w:r>
      <w:proofErr w:type="spellEnd"/>
      <w:r w:rsidRPr="00A96958">
        <w:rPr>
          <w:b/>
          <w:bCs/>
        </w:rPr>
        <w:t xml:space="preserve"> with Non-Transfer Learning ResNet-50</w:t>
      </w:r>
      <w:r w:rsidRPr="00A96958">
        <w:t>:</w:t>
      </w:r>
      <w:r w:rsidR="001B34FC">
        <w:rPr>
          <w:rFonts w:hint="eastAsia"/>
        </w:rPr>
        <w:t xml:space="preserve"> </w:t>
      </w:r>
      <w:r w:rsidRPr="00A96958">
        <w:t xml:space="preserve">Switched to </w:t>
      </w:r>
      <w:proofErr w:type="spellStart"/>
      <w:r w:rsidRPr="00A96958">
        <w:t>PyTorch</w:t>
      </w:r>
      <w:proofErr w:type="spellEnd"/>
      <w:r w:rsidRPr="00A96958">
        <w:t xml:space="preserve"> for better GPU support.</w:t>
      </w:r>
      <w:r w:rsidR="001B34FC">
        <w:rPr>
          <w:rFonts w:hint="eastAsia"/>
        </w:rPr>
        <w:t xml:space="preserve"> </w:t>
      </w:r>
      <w:r w:rsidRPr="00A96958">
        <w:t>The non-transfer learning approach allowed training the model from scratch, avoiding dependency conflicts.</w:t>
      </w:r>
    </w:p>
    <w:p w14:paraId="5C76B4E5" w14:textId="650A4081" w:rsidR="00A96958" w:rsidRPr="00A96958" w:rsidRDefault="00A96958" w:rsidP="00AD55AA">
      <w:pPr>
        <w:numPr>
          <w:ilvl w:val="0"/>
          <w:numId w:val="36"/>
        </w:numPr>
      </w:pPr>
      <w:r w:rsidRPr="00A96958">
        <w:rPr>
          <w:b/>
          <w:bCs/>
        </w:rPr>
        <w:t>Random Forest</w:t>
      </w:r>
      <w:r w:rsidRPr="00A96958">
        <w:t>:</w:t>
      </w:r>
      <w:r w:rsidR="00AD55AA">
        <w:rPr>
          <w:rFonts w:hint="eastAsia"/>
        </w:rPr>
        <w:t xml:space="preserve"> </w:t>
      </w:r>
      <w:r w:rsidRPr="00A96958">
        <w:t>A bagging ensemble method known for handling high-dimensional data and reducing overfitting.</w:t>
      </w:r>
    </w:p>
    <w:p w14:paraId="06C07404" w14:textId="5B40437F" w:rsidR="00A96958" w:rsidRPr="00A96958" w:rsidRDefault="00A96958" w:rsidP="00AD55AA">
      <w:pPr>
        <w:numPr>
          <w:ilvl w:val="0"/>
          <w:numId w:val="36"/>
        </w:numPr>
      </w:pPr>
      <w:r w:rsidRPr="00A96958">
        <w:rPr>
          <w:b/>
          <w:bCs/>
        </w:rPr>
        <w:t>Support Vector Machine (SVM)</w:t>
      </w:r>
      <w:r w:rsidRPr="00A96958">
        <w:t>:</w:t>
      </w:r>
      <w:r w:rsidR="00AD55AA">
        <w:rPr>
          <w:rFonts w:hint="eastAsia"/>
        </w:rPr>
        <w:t xml:space="preserve"> </w:t>
      </w:r>
      <w:r w:rsidRPr="00A96958">
        <w:t>Effective for creating decision boundaries in feature-based image classification.</w:t>
      </w:r>
    </w:p>
    <w:p w14:paraId="599E6E84" w14:textId="1C25FBC4" w:rsidR="00A96958" w:rsidRPr="00A96958" w:rsidRDefault="00A96958" w:rsidP="00AD55AA">
      <w:pPr>
        <w:numPr>
          <w:ilvl w:val="0"/>
          <w:numId w:val="36"/>
        </w:numPr>
      </w:pPr>
      <w:proofErr w:type="spellStart"/>
      <w:r w:rsidRPr="00A96958">
        <w:rPr>
          <w:b/>
          <w:bCs/>
        </w:rPr>
        <w:t>XGBoost</w:t>
      </w:r>
      <w:proofErr w:type="spellEnd"/>
      <w:r w:rsidRPr="00A96958">
        <w:t>:</w:t>
      </w:r>
      <w:r w:rsidR="00AD55AA">
        <w:rPr>
          <w:rFonts w:hint="eastAsia"/>
        </w:rPr>
        <w:t xml:space="preserve"> </w:t>
      </w:r>
      <w:r w:rsidRPr="00A96958">
        <w:t>A gradient-boosting method known for its efficiency and performance with structured data.</w:t>
      </w:r>
    </w:p>
    <w:p w14:paraId="1DD8FA50" w14:textId="0B722C9C" w:rsidR="003126B1" w:rsidRPr="00A96958" w:rsidRDefault="00A96958" w:rsidP="006B1FA3">
      <w:pPr>
        <w:numPr>
          <w:ilvl w:val="0"/>
          <w:numId w:val="36"/>
        </w:numPr>
      </w:pPr>
      <w:r w:rsidRPr="00A96958">
        <w:rPr>
          <w:b/>
          <w:bCs/>
        </w:rPr>
        <w:t>k-Nearest Neighbours (k-NN)</w:t>
      </w:r>
      <w:r w:rsidRPr="00A96958">
        <w:t>:</w:t>
      </w:r>
      <w:r w:rsidR="00AD55AA">
        <w:rPr>
          <w:rFonts w:hint="eastAsia"/>
        </w:rPr>
        <w:t xml:space="preserve"> </w:t>
      </w:r>
      <w:r w:rsidRPr="00A96958">
        <w:t>A simple instance-based learning algorithm used for baseline comparison.</w:t>
      </w:r>
      <w:r w:rsidR="006B1FA3">
        <w:br/>
      </w:r>
    </w:p>
    <w:p w14:paraId="501FEA80" w14:textId="0429F00B" w:rsidR="00A96958" w:rsidRPr="00A96958" w:rsidRDefault="00A96958" w:rsidP="008E19BF">
      <w:pPr>
        <w:pStyle w:val="Heading3"/>
      </w:pPr>
      <w:bookmarkStart w:id="19" w:name="_Toc184944404"/>
      <w:r w:rsidRPr="00A96958">
        <w:t>Selected Models and Rationale</w:t>
      </w:r>
      <w:bookmarkEnd w:id="19"/>
      <w:r w:rsidR="00884F9B">
        <w:br/>
      </w:r>
    </w:p>
    <w:p w14:paraId="496C52DC" w14:textId="15DEEC9B" w:rsidR="00A96958" w:rsidRPr="00A96958" w:rsidRDefault="00A96958" w:rsidP="001B34FC">
      <w:pPr>
        <w:numPr>
          <w:ilvl w:val="0"/>
          <w:numId w:val="37"/>
        </w:numPr>
      </w:pPr>
      <w:proofErr w:type="spellStart"/>
      <w:r w:rsidRPr="00A96958">
        <w:rPr>
          <w:b/>
          <w:bCs/>
        </w:rPr>
        <w:t>PyTorch</w:t>
      </w:r>
      <w:proofErr w:type="spellEnd"/>
      <w:r w:rsidRPr="00A96958">
        <w:rPr>
          <w:b/>
          <w:bCs/>
        </w:rPr>
        <w:t xml:space="preserve"> CNN (ResNet-50)</w:t>
      </w:r>
      <w:r w:rsidRPr="00A96958">
        <w:t>:</w:t>
      </w:r>
    </w:p>
    <w:p w14:paraId="5BB39278" w14:textId="77777777" w:rsidR="00A96958" w:rsidRPr="00A96958" w:rsidRDefault="00A96958" w:rsidP="00466C73">
      <w:pPr>
        <w:numPr>
          <w:ilvl w:val="2"/>
          <w:numId w:val="37"/>
        </w:numPr>
        <w:tabs>
          <w:tab w:val="clear" w:pos="2160"/>
          <w:tab w:val="num" w:pos="1843"/>
        </w:tabs>
        <w:ind w:left="709"/>
      </w:pPr>
      <w:r w:rsidRPr="00A96958">
        <w:t>Rich Feature Learning: ResNet-50 captures complex patterns in X-rays without manual feature extraction.</w:t>
      </w:r>
    </w:p>
    <w:p w14:paraId="1306E98D" w14:textId="77777777" w:rsidR="00A96958" w:rsidRPr="00A96958" w:rsidRDefault="00A96958" w:rsidP="00466C73">
      <w:pPr>
        <w:numPr>
          <w:ilvl w:val="2"/>
          <w:numId w:val="37"/>
        </w:numPr>
        <w:tabs>
          <w:tab w:val="clear" w:pos="2160"/>
          <w:tab w:val="num" w:pos="1843"/>
        </w:tabs>
        <w:ind w:left="709"/>
      </w:pPr>
      <w:r w:rsidRPr="00A96958">
        <w:t xml:space="preserve">Compatibility: Switching to </w:t>
      </w:r>
      <w:proofErr w:type="spellStart"/>
      <w:r w:rsidRPr="00A96958">
        <w:t>PyTorch</w:t>
      </w:r>
      <w:proofErr w:type="spellEnd"/>
      <w:r w:rsidRPr="00A96958">
        <w:t xml:space="preserve"> allowed full utilisation of the NVIDIA L4 GPU in </w:t>
      </w:r>
      <w:proofErr w:type="spellStart"/>
      <w:r w:rsidRPr="00A96958">
        <w:t>Colab</w:t>
      </w:r>
      <w:proofErr w:type="spellEnd"/>
      <w:r w:rsidRPr="00A96958">
        <w:t>.</w:t>
      </w:r>
    </w:p>
    <w:p w14:paraId="0B3A858A" w14:textId="77777777" w:rsidR="00A96958" w:rsidRPr="00A96958" w:rsidRDefault="00A96958" w:rsidP="00466C73">
      <w:pPr>
        <w:numPr>
          <w:ilvl w:val="2"/>
          <w:numId w:val="37"/>
        </w:numPr>
        <w:tabs>
          <w:tab w:val="clear" w:pos="2160"/>
          <w:tab w:val="num" w:pos="1843"/>
        </w:tabs>
        <w:ind w:left="709"/>
      </w:pPr>
      <w:r w:rsidRPr="00A96958">
        <w:t>Flexibility: Training from scratch (non-transfer learning) helped avoid library conflicts and provided full control over the learning process.</w:t>
      </w:r>
    </w:p>
    <w:p w14:paraId="5F21C544" w14:textId="77777777" w:rsidR="00A96958" w:rsidRPr="00A96958" w:rsidRDefault="00A96958" w:rsidP="00A96958">
      <w:pPr>
        <w:numPr>
          <w:ilvl w:val="0"/>
          <w:numId w:val="37"/>
        </w:numPr>
      </w:pPr>
      <w:proofErr w:type="spellStart"/>
      <w:r w:rsidRPr="00A96958">
        <w:rPr>
          <w:b/>
          <w:bCs/>
        </w:rPr>
        <w:t>XGBoost</w:t>
      </w:r>
      <w:proofErr w:type="spellEnd"/>
      <w:r w:rsidRPr="00A96958">
        <w:t>:</w:t>
      </w:r>
    </w:p>
    <w:p w14:paraId="7907F421" w14:textId="77777777" w:rsidR="00A96958" w:rsidRPr="00A96958" w:rsidRDefault="00A96958" w:rsidP="00466C73">
      <w:pPr>
        <w:numPr>
          <w:ilvl w:val="2"/>
          <w:numId w:val="37"/>
        </w:numPr>
        <w:tabs>
          <w:tab w:val="clear" w:pos="2160"/>
          <w:tab w:val="num" w:pos="1843"/>
        </w:tabs>
        <w:ind w:left="709"/>
      </w:pPr>
      <w:r w:rsidRPr="00A96958">
        <w:t>Performance: Known for handling tabular data effectively.</w:t>
      </w:r>
    </w:p>
    <w:p w14:paraId="412D9B23" w14:textId="5B219EB5" w:rsidR="00A96958" w:rsidRPr="00A96958" w:rsidRDefault="00A96958" w:rsidP="00466C73">
      <w:pPr>
        <w:numPr>
          <w:ilvl w:val="2"/>
          <w:numId w:val="37"/>
        </w:numPr>
        <w:tabs>
          <w:tab w:val="clear" w:pos="2160"/>
          <w:tab w:val="num" w:pos="1843"/>
        </w:tabs>
        <w:ind w:left="709"/>
      </w:pPr>
      <w:r w:rsidRPr="00A96958">
        <w:t>Interpretability: Easier to understand and interpret compared to deep learning models.</w:t>
      </w:r>
      <w:r w:rsidR="00884F9B">
        <w:br/>
      </w:r>
    </w:p>
    <w:p w14:paraId="0DA55F04" w14:textId="57EA85F3" w:rsidR="00A96958" w:rsidRPr="00A96958" w:rsidRDefault="00A96958" w:rsidP="008E19BF">
      <w:pPr>
        <w:pStyle w:val="Heading3"/>
      </w:pPr>
      <w:bookmarkStart w:id="20" w:name="_Toc184944405"/>
      <w:r w:rsidRPr="00A96958">
        <w:t>Parameter Optimization Techniques</w:t>
      </w:r>
      <w:bookmarkEnd w:id="20"/>
      <w:r w:rsidR="00884F9B">
        <w:br/>
      </w:r>
    </w:p>
    <w:p w14:paraId="5D5D7A42" w14:textId="12E26769" w:rsidR="00A96958" w:rsidRPr="00A96958" w:rsidRDefault="00A96958" w:rsidP="005545DA">
      <w:pPr>
        <w:numPr>
          <w:ilvl w:val="0"/>
          <w:numId w:val="38"/>
        </w:numPr>
      </w:pPr>
      <w:r w:rsidRPr="00A96958">
        <w:rPr>
          <w:b/>
          <w:bCs/>
        </w:rPr>
        <w:t>Grid Search</w:t>
      </w:r>
      <w:r w:rsidR="005545DA">
        <w:t xml:space="preserve"> - </w:t>
      </w:r>
      <w:r w:rsidRPr="004915DA">
        <w:t xml:space="preserve">Applied to Random Forest, SVM, </w:t>
      </w:r>
      <w:proofErr w:type="spellStart"/>
      <w:r w:rsidRPr="004915DA">
        <w:t>XGBoost</w:t>
      </w:r>
      <w:proofErr w:type="spellEnd"/>
      <w:r w:rsidRPr="004915DA">
        <w:t>, and k-NN to identify</w:t>
      </w:r>
      <w:r w:rsidRPr="00A96958">
        <w:t xml:space="preserve"> optimal hyperparameters.</w:t>
      </w:r>
      <w:r w:rsidR="005545DA">
        <w:t xml:space="preserve"> </w:t>
      </w:r>
      <w:r w:rsidRPr="00A96958">
        <w:t>Key parameters tuned:</w:t>
      </w:r>
    </w:p>
    <w:p w14:paraId="6628138F" w14:textId="77777777" w:rsidR="00A96958" w:rsidRPr="00A96958" w:rsidRDefault="00A96958" w:rsidP="00270F32">
      <w:pPr>
        <w:numPr>
          <w:ilvl w:val="2"/>
          <w:numId w:val="38"/>
        </w:numPr>
        <w:tabs>
          <w:tab w:val="clear" w:pos="2160"/>
          <w:tab w:val="num" w:pos="709"/>
          <w:tab w:val="left" w:pos="1985"/>
        </w:tabs>
        <w:ind w:hanging="1734"/>
      </w:pPr>
      <w:r w:rsidRPr="00A96958">
        <w:rPr>
          <w:b/>
          <w:bCs/>
        </w:rPr>
        <w:t>Random Forest</w:t>
      </w:r>
      <w:r w:rsidRPr="00A96958">
        <w:t>: Number of trees, max depth.</w:t>
      </w:r>
    </w:p>
    <w:p w14:paraId="2A835022" w14:textId="77777777" w:rsidR="00A96958" w:rsidRPr="00A96958" w:rsidRDefault="00A96958" w:rsidP="00270F32">
      <w:pPr>
        <w:numPr>
          <w:ilvl w:val="2"/>
          <w:numId w:val="38"/>
        </w:numPr>
        <w:tabs>
          <w:tab w:val="clear" w:pos="2160"/>
          <w:tab w:val="num" w:pos="709"/>
          <w:tab w:val="left" w:pos="1985"/>
        </w:tabs>
        <w:ind w:hanging="1734"/>
      </w:pPr>
      <w:r w:rsidRPr="00A96958">
        <w:rPr>
          <w:b/>
          <w:bCs/>
        </w:rPr>
        <w:t>SVM</w:t>
      </w:r>
      <w:r w:rsidRPr="00A96958">
        <w:t>: Kernel type, regularisation parameter.</w:t>
      </w:r>
    </w:p>
    <w:p w14:paraId="0AA5F382" w14:textId="77777777" w:rsidR="00A96958" w:rsidRPr="00A96958" w:rsidRDefault="00A96958" w:rsidP="00270F32">
      <w:pPr>
        <w:numPr>
          <w:ilvl w:val="2"/>
          <w:numId w:val="38"/>
        </w:numPr>
        <w:tabs>
          <w:tab w:val="clear" w:pos="2160"/>
          <w:tab w:val="num" w:pos="709"/>
          <w:tab w:val="left" w:pos="1985"/>
        </w:tabs>
        <w:ind w:hanging="1734"/>
      </w:pPr>
      <w:proofErr w:type="spellStart"/>
      <w:r w:rsidRPr="00A96958">
        <w:rPr>
          <w:b/>
          <w:bCs/>
        </w:rPr>
        <w:t>XGBoost</w:t>
      </w:r>
      <w:proofErr w:type="spellEnd"/>
      <w:r w:rsidRPr="00A96958">
        <w:t>: Learning rate, number of estimators, max depth.</w:t>
      </w:r>
    </w:p>
    <w:p w14:paraId="1B7B7CD3" w14:textId="77777777" w:rsidR="00A96958" w:rsidRPr="00A96958" w:rsidRDefault="00A96958" w:rsidP="00270F32">
      <w:pPr>
        <w:numPr>
          <w:ilvl w:val="2"/>
          <w:numId w:val="38"/>
        </w:numPr>
        <w:tabs>
          <w:tab w:val="clear" w:pos="2160"/>
          <w:tab w:val="num" w:pos="709"/>
          <w:tab w:val="left" w:pos="1985"/>
        </w:tabs>
        <w:ind w:hanging="1734"/>
      </w:pPr>
      <w:r w:rsidRPr="00A96958">
        <w:rPr>
          <w:b/>
          <w:bCs/>
        </w:rPr>
        <w:t>k-NN</w:t>
      </w:r>
      <w:r w:rsidRPr="00A96958">
        <w:t>: Number of neighbours, distance metric.</w:t>
      </w:r>
    </w:p>
    <w:p w14:paraId="511726D0" w14:textId="33D26105" w:rsidR="00A96958" w:rsidRDefault="00A96958" w:rsidP="005545DA">
      <w:pPr>
        <w:numPr>
          <w:ilvl w:val="0"/>
          <w:numId w:val="38"/>
        </w:numPr>
      </w:pPr>
      <w:r w:rsidRPr="00A96958">
        <w:rPr>
          <w:b/>
          <w:bCs/>
        </w:rPr>
        <w:t>Cross-Validation</w:t>
      </w:r>
      <w:r w:rsidR="004915DA">
        <w:t xml:space="preserve"> - </w:t>
      </w:r>
      <w:r w:rsidRPr="004915DA">
        <w:t>5-Fold Cross-Validation was used</w:t>
      </w:r>
      <w:r w:rsidRPr="00A96958">
        <w:t xml:space="preserve"> to ensure robustness and reduce overfitting across all models.</w:t>
      </w:r>
      <w:r w:rsidR="00884F9B">
        <w:br/>
      </w:r>
    </w:p>
    <w:p w14:paraId="568904A3" w14:textId="5B9ED8A9" w:rsidR="004F5938" w:rsidRPr="004F5938" w:rsidRDefault="004F5938" w:rsidP="008E19BF">
      <w:pPr>
        <w:pStyle w:val="Heading3"/>
      </w:pPr>
      <w:bookmarkStart w:id="21" w:name="_Toc184944406"/>
      <w:r w:rsidRPr="004F5938">
        <w:t>Evaluation Metrics</w:t>
      </w:r>
      <w:bookmarkEnd w:id="21"/>
      <w:r w:rsidR="00884F9B">
        <w:br/>
      </w:r>
    </w:p>
    <w:p w14:paraId="18CAF5CF" w14:textId="5AAB9ADC" w:rsidR="004F5938" w:rsidRPr="004F5938" w:rsidRDefault="004F5938" w:rsidP="007715CA">
      <w:pPr>
        <w:numPr>
          <w:ilvl w:val="0"/>
          <w:numId w:val="41"/>
        </w:numPr>
      </w:pPr>
      <w:r w:rsidRPr="004F5938">
        <w:rPr>
          <w:b/>
          <w:bCs/>
        </w:rPr>
        <w:t>Classification Report</w:t>
      </w:r>
      <w:r w:rsidRPr="004F5938">
        <w:t>:</w:t>
      </w:r>
      <w:r w:rsidR="007715CA">
        <w:t xml:space="preserve"> </w:t>
      </w:r>
      <w:r w:rsidRPr="004F5938">
        <w:t>Provides detailed performance metrics</w:t>
      </w:r>
      <w:r w:rsidR="004B245F">
        <w:t>.</w:t>
      </w:r>
    </w:p>
    <w:p w14:paraId="3D44BE79" w14:textId="77777777" w:rsidR="004F5938" w:rsidRPr="004F5938" w:rsidRDefault="004F5938" w:rsidP="004915DA">
      <w:pPr>
        <w:numPr>
          <w:ilvl w:val="2"/>
          <w:numId w:val="41"/>
        </w:numPr>
        <w:tabs>
          <w:tab w:val="clear" w:pos="2160"/>
          <w:tab w:val="num" w:pos="1843"/>
        </w:tabs>
        <w:ind w:left="709" w:hanging="283"/>
      </w:pPr>
      <w:r w:rsidRPr="004F5938">
        <w:rPr>
          <w:b/>
          <w:bCs/>
        </w:rPr>
        <w:t>Precision</w:t>
      </w:r>
      <w:r w:rsidRPr="004F5938">
        <w:t>: The proportion of true positives among all predicted positives.</w:t>
      </w:r>
    </w:p>
    <w:p w14:paraId="114BEB3F" w14:textId="77777777" w:rsidR="004F5938" w:rsidRPr="004F5938" w:rsidRDefault="004F5938" w:rsidP="004915DA">
      <w:pPr>
        <w:numPr>
          <w:ilvl w:val="2"/>
          <w:numId w:val="41"/>
        </w:numPr>
        <w:tabs>
          <w:tab w:val="clear" w:pos="2160"/>
          <w:tab w:val="num" w:pos="1843"/>
        </w:tabs>
        <w:ind w:left="709" w:hanging="283"/>
      </w:pPr>
      <w:r w:rsidRPr="004F5938">
        <w:rPr>
          <w:b/>
          <w:bCs/>
        </w:rPr>
        <w:t>Recall (Sensitivity)</w:t>
      </w:r>
      <w:r w:rsidRPr="004F5938">
        <w:t>: The proportion of true positives among actual positives.</w:t>
      </w:r>
    </w:p>
    <w:p w14:paraId="288C87B6" w14:textId="77777777" w:rsidR="004F5938" w:rsidRPr="004F5938" w:rsidRDefault="004F5938" w:rsidP="004915DA">
      <w:pPr>
        <w:numPr>
          <w:ilvl w:val="2"/>
          <w:numId w:val="41"/>
        </w:numPr>
        <w:tabs>
          <w:tab w:val="clear" w:pos="2160"/>
          <w:tab w:val="num" w:pos="1843"/>
        </w:tabs>
        <w:ind w:left="709" w:hanging="283"/>
      </w:pPr>
      <w:r w:rsidRPr="004F5938">
        <w:rPr>
          <w:b/>
          <w:bCs/>
        </w:rPr>
        <w:t>F1-Score</w:t>
      </w:r>
      <w:r w:rsidRPr="004F5938">
        <w:t>: The harmonic mean of precision and recall, balancing the trade-off between false positives and false negatives.</w:t>
      </w:r>
    </w:p>
    <w:p w14:paraId="218CF758" w14:textId="58D500FC" w:rsidR="004F5938" w:rsidRDefault="004F5938" w:rsidP="007715CA">
      <w:pPr>
        <w:numPr>
          <w:ilvl w:val="0"/>
          <w:numId w:val="41"/>
        </w:numPr>
      </w:pPr>
      <w:r w:rsidRPr="004F5938">
        <w:rPr>
          <w:b/>
          <w:bCs/>
        </w:rPr>
        <w:t>Confusion Matrix</w:t>
      </w:r>
      <w:r w:rsidRPr="004F5938">
        <w:t>:</w:t>
      </w:r>
      <w:r w:rsidR="007715CA">
        <w:t xml:space="preserve"> </w:t>
      </w:r>
      <w:r w:rsidRPr="004F5938">
        <w:t>Offers a detailed breakdown of</w:t>
      </w:r>
      <w:r w:rsidR="007715CA" w:rsidRPr="007715CA">
        <w:t xml:space="preserve"> </w:t>
      </w:r>
      <w:r w:rsidRPr="004F5938">
        <w:t>True Positives (TP), False Positives (FP), True Negatives (TN), and False Negatives (FN).</w:t>
      </w:r>
      <w:r w:rsidR="007715CA">
        <w:t xml:space="preserve"> </w:t>
      </w:r>
      <w:r w:rsidRPr="004F5938">
        <w:t>Useful for identifying which classes are misclassified and understanding model performance in detail.</w:t>
      </w:r>
    </w:p>
    <w:p w14:paraId="7A114562" w14:textId="77777777" w:rsidR="007363D8" w:rsidRPr="00A96958" w:rsidRDefault="007363D8" w:rsidP="007363D8">
      <w:pPr>
        <w:ind w:left="720"/>
      </w:pPr>
    </w:p>
    <w:p w14:paraId="0038EB62" w14:textId="77EAA48E" w:rsidR="00A96958" w:rsidRPr="00A96958" w:rsidRDefault="00A96958" w:rsidP="008E19BF">
      <w:pPr>
        <w:pStyle w:val="Heading3"/>
      </w:pPr>
      <w:bookmarkStart w:id="22" w:name="_Toc184944407"/>
      <w:r w:rsidRPr="00A96958">
        <w:t>Advanced Models Tested</w:t>
      </w:r>
      <w:bookmarkEnd w:id="22"/>
      <w:r w:rsidR="00884F9B">
        <w:br/>
      </w:r>
    </w:p>
    <w:p w14:paraId="22AABEB5" w14:textId="77777777" w:rsidR="00A96958" w:rsidRPr="00A96958" w:rsidRDefault="00A96958" w:rsidP="00A96958">
      <w:pPr>
        <w:numPr>
          <w:ilvl w:val="0"/>
          <w:numId w:val="39"/>
        </w:numPr>
      </w:pPr>
      <w:r w:rsidRPr="00A96958">
        <w:rPr>
          <w:b/>
          <w:bCs/>
        </w:rPr>
        <w:t>Bagging</w:t>
      </w:r>
      <w:r w:rsidRPr="00A96958">
        <w:t>:</w:t>
      </w:r>
    </w:p>
    <w:p w14:paraId="0B62F0C3" w14:textId="77777777" w:rsidR="00A96958" w:rsidRPr="00A96958" w:rsidRDefault="00A96958" w:rsidP="00A96958">
      <w:pPr>
        <w:numPr>
          <w:ilvl w:val="1"/>
          <w:numId w:val="39"/>
        </w:numPr>
      </w:pPr>
      <w:r w:rsidRPr="00A96958">
        <w:rPr>
          <w:b/>
          <w:bCs/>
        </w:rPr>
        <w:t>Random Forest</w:t>
      </w:r>
      <w:r w:rsidRPr="00A96958">
        <w:t xml:space="preserve"> was tested to evaluate ensemble methods that reduce variance by combining multiple decision trees.</w:t>
      </w:r>
    </w:p>
    <w:p w14:paraId="6DBB23E2" w14:textId="77777777" w:rsidR="00A96958" w:rsidRPr="00A96958" w:rsidRDefault="00A96958" w:rsidP="00A96958">
      <w:pPr>
        <w:numPr>
          <w:ilvl w:val="0"/>
          <w:numId w:val="39"/>
        </w:numPr>
      </w:pPr>
      <w:r w:rsidRPr="00A96958">
        <w:rPr>
          <w:b/>
          <w:bCs/>
        </w:rPr>
        <w:t>Boosting</w:t>
      </w:r>
      <w:r w:rsidRPr="00A96958">
        <w:t>:</w:t>
      </w:r>
    </w:p>
    <w:p w14:paraId="3F5C7409" w14:textId="77777777" w:rsidR="00A96958" w:rsidRPr="00A96958" w:rsidRDefault="00A96958" w:rsidP="00A96958">
      <w:pPr>
        <w:numPr>
          <w:ilvl w:val="1"/>
          <w:numId w:val="39"/>
        </w:numPr>
      </w:pPr>
      <w:proofErr w:type="spellStart"/>
      <w:r w:rsidRPr="00A96958">
        <w:rPr>
          <w:b/>
          <w:bCs/>
        </w:rPr>
        <w:t>XGBoost</w:t>
      </w:r>
      <w:proofErr w:type="spellEnd"/>
      <w:r w:rsidRPr="00A96958">
        <w:t xml:space="preserve"> was implemented to leverage sequential learning and handle class imbalance effectively.</w:t>
      </w:r>
    </w:p>
    <w:p w14:paraId="58DC5C81" w14:textId="77777777" w:rsidR="00A96958" w:rsidRPr="00A96958" w:rsidRDefault="00A96958" w:rsidP="00A96958">
      <w:pPr>
        <w:numPr>
          <w:ilvl w:val="0"/>
          <w:numId w:val="39"/>
        </w:numPr>
      </w:pPr>
      <w:r w:rsidRPr="00A96958">
        <w:rPr>
          <w:b/>
          <w:bCs/>
        </w:rPr>
        <w:t>Deep Learning</w:t>
      </w:r>
      <w:r w:rsidRPr="00A96958">
        <w:t>:</w:t>
      </w:r>
    </w:p>
    <w:p w14:paraId="5C4F1F35" w14:textId="79925D3B" w:rsidR="007363D8" w:rsidRPr="00805D20" w:rsidRDefault="00A96958" w:rsidP="00805D20">
      <w:pPr>
        <w:numPr>
          <w:ilvl w:val="1"/>
          <w:numId w:val="39"/>
        </w:numPr>
      </w:pPr>
      <w:r w:rsidRPr="00A96958">
        <w:rPr>
          <w:b/>
          <w:bCs/>
        </w:rPr>
        <w:t>ResNet-50</w:t>
      </w:r>
      <w:r w:rsidRPr="00A96958">
        <w:t xml:space="preserve"> CNN model trained using </w:t>
      </w:r>
      <w:proofErr w:type="spellStart"/>
      <w:r w:rsidRPr="00A96958">
        <w:t>PyTorch</w:t>
      </w:r>
      <w:proofErr w:type="spellEnd"/>
      <w:r w:rsidRPr="00A96958">
        <w:t xml:space="preserve"> for direct image classification.</w:t>
      </w:r>
    </w:p>
    <w:p w14:paraId="107CD575" w14:textId="77777777" w:rsidR="007363D8" w:rsidRPr="00A96958" w:rsidRDefault="007363D8" w:rsidP="007363D8">
      <w:pPr>
        <w:ind w:left="1440"/>
      </w:pPr>
    </w:p>
    <w:p w14:paraId="54D665FC" w14:textId="7FB7E1A1" w:rsidR="00A96958" w:rsidRPr="00A96958" w:rsidRDefault="00A96958" w:rsidP="008E19BF">
      <w:pPr>
        <w:pStyle w:val="Heading3"/>
      </w:pPr>
      <w:bookmarkStart w:id="23" w:name="_Toc184944408"/>
      <w:r w:rsidRPr="00A96958">
        <w:t>Why These Methods?</w:t>
      </w:r>
      <w:bookmarkEnd w:id="23"/>
      <w:r w:rsidR="00884F9B">
        <w:br/>
      </w:r>
    </w:p>
    <w:p w14:paraId="40135DBF" w14:textId="77777777" w:rsidR="00A96958" w:rsidRPr="00A96958" w:rsidRDefault="00A96958" w:rsidP="00A96958">
      <w:pPr>
        <w:numPr>
          <w:ilvl w:val="0"/>
          <w:numId w:val="40"/>
        </w:numPr>
      </w:pPr>
      <w:r w:rsidRPr="00A96958">
        <w:rPr>
          <w:b/>
          <w:bCs/>
        </w:rPr>
        <w:t>Deep Learning (CNN)</w:t>
      </w:r>
      <w:r w:rsidRPr="00A96958">
        <w:t>: Ideal for automatically learning complex features from images.</w:t>
      </w:r>
    </w:p>
    <w:p w14:paraId="42004320" w14:textId="77777777" w:rsidR="00A96958" w:rsidRPr="00A96958" w:rsidRDefault="00A96958" w:rsidP="00A96958">
      <w:pPr>
        <w:numPr>
          <w:ilvl w:val="0"/>
          <w:numId w:val="40"/>
        </w:numPr>
      </w:pPr>
      <w:r w:rsidRPr="00A96958">
        <w:rPr>
          <w:b/>
          <w:bCs/>
        </w:rPr>
        <w:t>Boosting (</w:t>
      </w:r>
      <w:proofErr w:type="spellStart"/>
      <w:r w:rsidRPr="00A96958">
        <w:rPr>
          <w:b/>
          <w:bCs/>
        </w:rPr>
        <w:t>XGBoost</w:t>
      </w:r>
      <w:proofErr w:type="spellEnd"/>
      <w:r w:rsidRPr="00A96958">
        <w:rPr>
          <w:b/>
          <w:bCs/>
        </w:rPr>
        <w:t>)</w:t>
      </w:r>
      <w:r w:rsidRPr="00A96958">
        <w:t>: Effective for structured data and feature-based methods.</w:t>
      </w:r>
    </w:p>
    <w:p w14:paraId="1F1BFB31" w14:textId="77777777" w:rsidR="00A96958" w:rsidRPr="00A96958" w:rsidRDefault="00A96958" w:rsidP="00A96958">
      <w:pPr>
        <w:numPr>
          <w:ilvl w:val="0"/>
          <w:numId w:val="40"/>
        </w:numPr>
      </w:pPr>
      <w:r w:rsidRPr="00A96958">
        <w:rPr>
          <w:b/>
          <w:bCs/>
        </w:rPr>
        <w:t>Bagging (Random Forest)</w:t>
      </w:r>
      <w:r w:rsidRPr="00A96958">
        <w:t>: Provides a reliable ensemble baseline.</w:t>
      </w:r>
    </w:p>
    <w:p w14:paraId="4BBF1EF3" w14:textId="5894870D" w:rsidR="00717F8C" w:rsidRDefault="00A96958" w:rsidP="00B1665B">
      <w:pPr>
        <w:numPr>
          <w:ilvl w:val="0"/>
          <w:numId w:val="40"/>
        </w:numPr>
      </w:pPr>
      <w:r w:rsidRPr="00884F9B">
        <w:rPr>
          <w:b/>
          <w:bCs/>
        </w:rPr>
        <w:t>Traditional ML (SVM, k-NN)</w:t>
      </w:r>
      <w:r w:rsidRPr="00A96958">
        <w:t>: Useful for comparative analysis and baseline performance.</w:t>
      </w:r>
      <w:r w:rsidR="00717F8C">
        <w:br w:type="page"/>
      </w:r>
    </w:p>
    <w:p w14:paraId="07F0E03D" w14:textId="3A8C6EA6" w:rsidR="009B60A1" w:rsidRDefault="009B60A1" w:rsidP="009B60A1">
      <w:pPr>
        <w:pStyle w:val="Heading2"/>
      </w:pPr>
      <w:bookmarkStart w:id="24" w:name="_Toc184944409"/>
      <w:r>
        <w:t>3</w:t>
      </w:r>
      <w:r>
        <w:rPr>
          <w:rFonts w:hint="eastAsia"/>
        </w:rPr>
        <w:t xml:space="preserve">. </w:t>
      </w:r>
      <w:r>
        <w:t>Interpretation of Results</w:t>
      </w:r>
      <w:bookmarkEnd w:id="24"/>
    </w:p>
    <w:p w14:paraId="67BB1D77" w14:textId="05F95A5A" w:rsidR="00660B28" w:rsidRPr="00660B28" w:rsidRDefault="00660B28" w:rsidP="00660B28"/>
    <w:p w14:paraId="75A40F4E" w14:textId="4A0BEEC2" w:rsidR="00D028C5" w:rsidRPr="00D028C5" w:rsidRDefault="00D028C5" w:rsidP="008E19BF">
      <w:pPr>
        <w:pStyle w:val="Heading3"/>
      </w:pPr>
      <w:bookmarkStart w:id="25" w:name="_Toc184944410"/>
      <w:r w:rsidRPr="00D028C5">
        <w:t>Error Analysis</w:t>
      </w:r>
      <w:bookmarkEnd w:id="25"/>
      <w:r w:rsidR="006B1FA3">
        <w:br/>
      </w:r>
    </w:p>
    <w:p w14:paraId="31EC2B08" w14:textId="77777777" w:rsidR="00D028C5" w:rsidRPr="00D028C5" w:rsidRDefault="00D028C5" w:rsidP="00D028C5">
      <w:r w:rsidRPr="00D028C5">
        <w:t>To better understand model performance, we conducted a thorough error analysis using the confusion matrix and classification reports for each of the models. This analysis helped identify specific patterns in the errors, such as:</w:t>
      </w:r>
    </w:p>
    <w:p w14:paraId="46617B76" w14:textId="5EBFF0C8" w:rsidR="00D028C5" w:rsidRPr="00D028C5" w:rsidRDefault="00D028C5" w:rsidP="00F74222">
      <w:pPr>
        <w:numPr>
          <w:ilvl w:val="0"/>
          <w:numId w:val="42"/>
        </w:numPr>
      </w:pPr>
      <w:r w:rsidRPr="00D028C5">
        <w:rPr>
          <w:b/>
          <w:bCs/>
        </w:rPr>
        <w:t>Misclassifications Between COVID-19 and Non-COVID Infections</w:t>
      </w:r>
      <w:r w:rsidRPr="00D028C5">
        <w:t>:</w:t>
      </w:r>
      <w:r w:rsidR="00F74222">
        <w:t xml:space="preserve"> </w:t>
      </w:r>
      <w:r w:rsidR="00F74222">
        <w:br/>
      </w:r>
      <w:r w:rsidRPr="00D028C5">
        <w:t>Errors were common between these two classes due to the similarity in lung patterns (e.g., ground-glass opacities and consolidations).</w:t>
      </w:r>
      <w:r w:rsidR="00F74222">
        <w:t xml:space="preserve"> </w:t>
      </w:r>
      <w:r w:rsidRPr="00D028C5">
        <w:t>This insight led to</w:t>
      </w:r>
      <w:r w:rsidR="00F74222">
        <w:t xml:space="preserve"> tweaking the </w:t>
      </w:r>
      <w:r w:rsidR="002F1E33">
        <w:t>class weights,</w:t>
      </w:r>
      <w:r w:rsidRPr="00D028C5">
        <w:t xml:space="preserve"> additional data augmentation</w:t>
      </w:r>
      <w:r w:rsidR="002F1E33">
        <w:t>s and adjusting the learning rate</w:t>
      </w:r>
      <w:r w:rsidRPr="00D028C5">
        <w:t xml:space="preserve"> to enhance model generalisation and improve the model's ability to distinguish between these categories.</w:t>
      </w:r>
    </w:p>
    <w:p w14:paraId="7D7AFA56" w14:textId="700AF9F9" w:rsidR="00D028C5" w:rsidRPr="00D028C5" w:rsidRDefault="00D028C5" w:rsidP="00922DE4">
      <w:pPr>
        <w:numPr>
          <w:ilvl w:val="0"/>
          <w:numId w:val="42"/>
        </w:numPr>
      </w:pPr>
      <w:r w:rsidRPr="00D028C5">
        <w:rPr>
          <w:b/>
          <w:bCs/>
        </w:rPr>
        <w:t>False Negatives in COVID-19 Detection</w:t>
      </w:r>
      <w:r w:rsidRPr="00D028C5">
        <w:t>:</w:t>
      </w:r>
      <w:r w:rsidR="002F1E33">
        <w:t xml:space="preserve"> </w:t>
      </w:r>
      <w:r w:rsidRPr="00D028C5">
        <w:t>False negatives (COVID-19 cases classified as normal or non-COVID) were particularly concerning.</w:t>
      </w:r>
      <w:r w:rsidR="002F1E33">
        <w:t xml:space="preserve"> </w:t>
      </w:r>
      <w:r w:rsidRPr="00D028C5">
        <w:t xml:space="preserve">To mitigate this, we focused on balancing the dataset and adjusting class weights in the CNN and </w:t>
      </w:r>
      <w:proofErr w:type="spellStart"/>
      <w:r w:rsidRPr="00D028C5">
        <w:t>XGBoost</w:t>
      </w:r>
      <w:proofErr w:type="spellEnd"/>
      <w:r w:rsidRPr="00D028C5">
        <w:t xml:space="preserve"> models.</w:t>
      </w:r>
      <w:r w:rsidR="00922DE4">
        <w:t xml:space="preserve"> </w:t>
      </w:r>
      <w:r w:rsidRPr="00D028C5">
        <w:t>This improved the model's sensitivity (recall) for COVID-19 detection.</w:t>
      </w:r>
      <w:r w:rsidR="00884F9B">
        <w:br/>
      </w:r>
    </w:p>
    <w:p w14:paraId="71E2BEA8" w14:textId="61B6265F" w:rsidR="00D028C5" w:rsidRPr="00D028C5" w:rsidRDefault="00D028C5" w:rsidP="008E19BF">
      <w:pPr>
        <w:pStyle w:val="Heading3"/>
      </w:pPr>
      <w:bookmarkStart w:id="26" w:name="_Toc184944411"/>
      <w:r w:rsidRPr="00D028C5">
        <w:t>Model Improvement from Error Analysis</w:t>
      </w:r>
      <w:bookmarkEnd w:id="26"/>
      <w:r w:rsidR="006B1FA3">
        <w:br/>
      </w:r>
    </w:p>
    <w:p w14:paraId="22B93855" w14:textId="77777777" w:rsidR="00D028C5" w:rsidRPr="00D028C5" w:rsidRDefault="00D028C5" w:rsidP="00D028C5">
      <w:r w:rsidRPr="00D028C5">
        <w:t>The insights gained from error analysis contributed to the following improvements:</w:t>
      </w:r>
    </w:p>
    <w:p w14:paraId="0CD1D374" w14:textId="52F22D16" w:rsidR="00D028C5" w:rsidRPr="00D028C5" w:rsidRDefault="00D028C5" w:rsidP="007A4442">
      <w:pPr>
        <w:numPr>
          <w:ilvl w:val="0"/>
          <w:numId w:val="43"/>
        </w:numPr>
      </w:pPr>
      <w:r w:rsidRPr="00D028C5">
        <w:rPr>
          <w:b/>
          <w:bCs/>
        </w:rPr>
        <w:t>Enhanced Data Augmentation</w:t>
      </w:r>
      <w:r w:rsidR="007A4442">
        <w:t xml:space="preserve"> - </w:t>
      </w:r>
      <w:r w:rsidRPr="00D028C5">
        <w:t>Applied horizontal flipping, brightness adjustment, and slight rotations to increase dataset diversity.</w:t>
      </w:r>
      <w:r w:rsidR="007A4442">
        <w:t xml:space="preserve"> </w:t>
      </w:r>
      <w:r w:rsidRPr="00D028C5">
        <w:t xml:space="preserve">This helped reduce overfitting and improved the generalisation of the </w:t>
      </w:r>
      <w:r w:rsidRPr="007A4442">
        <w:rPr>
          <w:b/>
          <w:bCs/>
        </w:rPr>
        <w:t>CNN model</w:t>
      </w:r>
      <w:r w:rsidRPr="00D028C5">
        <w:t>.</w:t>
      </w:r>
    </w:p>
    <w:p w14:paraId="719F1683" w14:textId="57E2E562" w:rsidR="00D028C5" w:rsidRPr="00D028C5" w:rsidRDefault="00D028C5" w:rsidP="007A4442">
      <w:pPr>
        <w:numPr>
          <w:ilvl w:val="0"/>
          <w:numId w:val="43"/>
        </w:numPr>
      </w:pPr>
      <w:r w:rsidRPr="00D028C5">
        <w:rPr>
          <w:b/>
          <w:bCs/>
        </w:rPr>
        <w:t>Class Weight Adjustments</w:t>
      </w:r>
      <w:r w:rsidR="007A4442">
        <w:t xml:space="preserve"> - </w:t>
      </w:r>
      <w:r w:rsidRPr="00D028C5">
        <w:t xml:space="preserve">In the CNN and </w:t>
      </w:r>
      <w:proofErr w:type="spellStart"/>
      <w:r w:rsidRPr="00D028C5">
        <w:t>XGBoost</w:t>
      </w:r>
      <w:proofErr w:type="spellEnd"/>
      <w:r w:rsidRPr="00D028C5">
        <w:t xml:space="preserve"> models, we adjusted class weights to penalise misclassification of minority classes (e.g., COVID-19 cases).</w:t>
      </w:r>
      <w:r w:rsidR="007A4442">
        <w:t xml:space="preserve"> </w:t>
      </w:r>
      <w:r w:rsidRPr="00D028C5">
        <w:t>This reduced false negatives and improved overall recall for COVID-19 detection.</w:t>
      </w:r>
    </w:p>
    <w:p w14:paraId="5F575468" w14:textId="0565F460" w:rsidR="00D028C5" w:rsidRPr="00D028C5" w:rsidRDefault="00D028C5" w:rsidP="007A4442">
      <w:pPr>
        <w:numPr>
          <w:ilvl w:val="0"/>
          <w:numId w:val="43"/>
        </w:numPr>
      </w:pPr>
      <w:r w:rsidRPr="00D028C5">
        <w:rPr>
          <w:b/>
          <w:bCs/>
        </w:rPr>
        <w:t>Feature Extraction Refinements</w:t>
      </w:r>
      <w:r w:rsidR="007A4442">
        <w:t xml:space="preserve"> - </w:t>
      </w:r>
      <w:r w:rsidRPr="00D028C5">
        <w:t xml:space="preserve">For traditional models (SVM, Random Forest, </w:t>
      </w:r>
      <w:proofErr w:type="spellStart"/>
      <w:r w:rsidRPr="00D028C5">
        <w:t>XGBoost</w:t>
      </w:r>
      <w:proofErr w:type="spellEnd"/>
      <w:r w:rsidRPr="00D028C5">
        <w:t>, k-NN), refining HOG feature extraction parameters (e.g., cell size and block size) improved feature quality and, subsequently, model accuracy.</w:t>
      </w:r>
    </w:p>
    <w:p w14:paraId="5DC4332E" w14:textId="77777777" w:rsidR="00717F8C" w:rsidRDefault="00717F8C">
      <w:pPr>
        <w:rPr>
          <w:b/>
          <w:bCs/>
        </w:rPr>
      </w:pPr>
      <w:r>
        <w:rPr>
          <w:b/>
          <w:bCs/>
        </w:rPr>
        <w:br w:type="page"/>
      </w:r>
    </w:p>
    <w:p w14:paraId="344E0F0C" w14:textId="7024BBFE" w:rsidR="00D028C5" w:rsidRPr="00D028C5" w:rsidRDefault="00D028C5" w:rsidP="008E19BF">
      <w:pPr>
        <w:pStyle w:val="Heading3"/>
      </w:pPr>
      <w:bookmarkStart w:id="27" w:name="_Toc184944412"/>
      <w:r w:rsidRPr="00D028C5">
        <w:t>Interpretability Techniques</w:t>
      </w:r>
      <w:bookmarkEnd w:id="27"/>
      <w:r w:rsidR="00884F9B">
        <w:br/>
      </w:r>
    </w:p>
    <w:p w14:paraId="31A3FD1A" w14:textId="77777777" w:rsidR="00D028C5" w:rsidRPr="00D028C5" w:rsidRDefault="00D028C5" w:rsidP="00D028C5">
      <w:r w:rsidRPr="00D028C5">
        <w:t>To interpret the models and enhance transparency, we employed the following techniques:</w:t>
      </w:r>
    </w:p>
    <w:p w14:paraId="7B319BB1" w14:textId="77777777" w:rsidR="00D028C5" w:rsidRPr="00D028C5" w:rsidRDefault="00D028C5" w:rsidP="007172C7">
      <w:pPr>
        <w:numPr>
          <w:ilvl w:val="0"/>
          <w:numId w:val="44"/>
        </w:numPr>
        <w:tabs>
          <w:tab w:val="clear" w:pos="720"/>
          <w:tab w:val="num" w:pos="284"/>
        </w:tabs>
        <w:ind w:left="709" w:hanging="720"/>
      </w:pPr>
      <w:r w:rsidRPr="00D028C5">
        <w:rPr>
          <w:b/>
          <w:bCs/>
        </w:rPr>
        <w:t>Grad-CAM (Gradient-weighted Class Activation Mapping)</w:t>
      </w:r>
      <w:r w:rsidRPr="00D028C5">
        <w:t>:</w:t>
      </w:r>
    </w:p>
    <w:p w14:paraId="37338F16" w14:textId="22266552" w:rsidR="00D028C5" w:rsidRDefault="00D028C5" w:rsidP="00731D3B">
      <w:r w:rsidRPr="00D028C5">
        <w:t>For CNN (ResNet-50)</w:t>
      </w:r>
      <w:r w:rsidR="007172C7" w:rsidRPr="007172C7">
        <w:t>,</w:t>
      </w:r>
      <w:r w:rsidR="00731D3B" w:rsidRPr="007172C7">
        <w:t xml:space="preserve"> </w:t>
      </w:r>
      <w:r w:rsidRPr="00D028C5">
        <w:t>Grad-CAM was used to generate heatmaps highlighting regions in the X-ray images that contributed most to the model's predictions</w:t>
      </w:r>
      <w:r w:rsidR="007172C7">
        <w:t xml:space="preserve"> (Figure 6)</w:t>
      </w:r>
      <w:r w:rsidRPr="00D028C5">
        <w:t>.</w:t>
      </w:r>
      <w:r w:rsidR="00731D3B" w:rsidRPr="007172C7">
        <w:t xml:space="preserve"> </w:t>
      </w:r>
      <w:r w:rsidRPr="00D028C5">
        <w:t>This allowed us to verify that the model focused on relevant lung regions (e.g., areas showing opacities or consolidations).</w:t>
      </w:r>
      <w:r w:rsidR="00731D3B" w:rsidRPr="007172C7">
        <w:t xml:space="preserve"> </w:t>
      </w:r>
      <w:r w:rsidRPr="00D028C5">
        <w:t>Insights from Grad-CAM helped confirm that the CNN was learning meaningful patterns rather than relying on spurious correlations.</w:t>
      </w:r>
    </w:p>
    <w:p w14:paraId="4DB85496" w14:textId="77777777" w:rsidR="0095574F" w:rsidRDefault="003E2E1E" w:rsidP="0095574F">
      <w:pPr>
        <w:keepNext/>
      </w:pPr>
      <w:r>
        <w:rPr>
          <w:noProof/>
        </w:rPr>
        <w:drawing>
          <wp:inline distT="0" distB="0" distL="0" distR="0" wp14:anchorId="5245243C" wp14:editId="7EC60FE5">
            <wp:extent cx="5731510" cy="3561715"/>
            <wp:effectExtent l="19050" t="19050" r="21590" b="19685"/>
            <wp:docPr id="1080135200" name="Picture 10" descr="A collage of images of lu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5200" name="Picture 10" descr="A collage of images of lung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61715"/>
                    </a:xfrm>
                    <a:prstGeom prst="rect">
                      <a:avLst/>
                    </a:prstGeom>
                    <a:noFill/>
                    <a:ln>
                      <a:solidFill>
                        <a:schemeClr val="tx1"/>
                      </a:solidFill>
                    </a:ln>
                  </pic:spPr>
                </pic:pic>
              </a:graphicData>
            </a:graphic>
          </wp:inline>
        </w:drawing>
      </w:r>
    </w:p>
    <w:p w14:paraId="362717BD" w14:textId="2E3A3043" w:rsidR="003E2E1E" w:rsidRDefault="0095574F" w:rsidP="00F221AB">
      <w:pPr>
        <w:pStyle w:val="Caption"/>
      </w:pPr>
      <w:r>
        <w:t xml:space="preserve">Figure </w:t>
      </w:r>
      <w:r>
        <w:fldChar w:fldCharType="begin"/>
      </w:r>
      <w:r>
        <w:instrText xml:space="preserve"> SEQ Figure \* ARABIC </w:instrText>
      </w:r>
      <w:r>
        <w:fldChar w:fldCharType="separate"/>
      </w:r>
      <w:r w:rsidR="00591CC9">
        <w:rPr>
          <w:noProof/>
        </w:rPr>
        <w:t>6</w:t>
      </w:r>
      <w:r>
        <w:fldChar w:fldCharType="end"/>
      </w:r>
      <w:r>
        <w:t>.</w:t>
      </w:r>
      <w:r w:rsidR="008E4EDE" w:rsidRPr="008E4EDE">
        <w:rPr>
          <w:i w:val="0"/>
          <w:iCs w:val="0"/>
          <w:color w:val="auto"/>
          <w:sz w:val="24"/>
          <w:szCs w:val="24"/>
        </w:rPr>
        <w:t xml:space="preserve"> </w:t>
      </w:r>
      <w:r w:rsidR="008E4EDE" w:rsidRPr="008E4EDE">
        <w:t>Grad-CAM Visualisation for CNN ResNet-50 Model Predictions on Chest X-rays</w:t>
      </w:r>
      <w:r w:rsidR="00F221AB">
        <w:t>.</w:t>
      </w:r>
      <w:r w:rsidR="008E4EDE">
        <w:br/>
      </w:r>
      <w:r w:rsidR="00F221AB" w:rsidRPr="00F221AB">
        <w:t>This figure shows Grad-CAM visualisations of the CNN ResNet-50 model’s predictions on chest X-ray images. The heatmaps highlight the regions of the lungs that contributed most to the model's decisions. The rows represent three categories: COVID-19, Non-COVID infections, and Normal cases. Each pair of images consists of the original X-ray (left) and the corresponding Grad-CAM heatmap (right). The heatmaps demonstrate that the model focuses on relevant areas of lung abnormalities, such as opacities and consolidations, when making predictions.</w:t>
      </w:r>
    </w:p>
    <w:p w14:paraId="48A301E0" w14:textId="77777777" w:rsidR="00717F8C" w:rsidRDefault="00717F8C" w:rsidP="007A55B8"/>
    <w:p w14:paraId="218FE699" w14:textId="77777777" w:rsidR="00717F8C" w:rsidRDefault="00717F8C" w:rsidP="007A55B8"/>
    <w:p w14:paraId="762270E8" w14:textId="77777777" w:rsidR="00717F8C" w:rsidRDefault="00717F8C" w:rsidP="007A55B8"/>
    <w:p w14:paraId="4D20EF43" w14:textId="77777777" w:rsidR="00717F8C" w:rsidRDefault="00717F8C" w:rsidP="007A55B8"/>
    <w:p w14:paraId="0B3472BC" w14:textId="77777777" w:rsidR="00717F8C" w:rsidRDefault="00717F8C" w:rsidP="007A55B8"/>
    <w:p w14:paraId="1F7FFF8E" w14:textId="77777777" w:rsidR="00717F8C" w:rsidRDefault="00717F8C" w:rsidP="007A55B8"/>
    <w:p w14:paraId="7ACAD314" w14:textId="646F5E65" w:rsidR="004835D2" w:rsidRPr="004835D2" w:rsidRDefault="00D028C5" w:rsidP="004F2492">
      <w:pPr>
        <w:keepNext/>
        <w:numPr>
          <w:ilvl w:val="0"/>
          <w:numId w:val="44"/>
        </w:numPr>
        <w:tabs>
          <w:tab w:val="clear" w:pos="720"/>
          <w:tab w:val="num" w:pos="284"/>
        </w:tabs>
        <w:ind w:left="284" w:hanging="295"/>
      </w:pPr>
      <w:r w:rsidRPr="00D028C5">
        <w:rPr>
          <w:b/>
          <w:bCs/>
        </w:rPr>
        <w:t>Confusion Matrix</w:t>
      </w:r>
      <w:r w:rsidR="0021305E" w:rsidRPr="004835D2">
        <w:rPr>
          <w:b/>
          <w:bCs/>
        </w:rPr>
        <w:t xml:space="preserve"> </w:t>
      </w:r>
      <w:r w:rsidR="007172C7">
        <w:t>is u</w:t>
      </w:r>
      <w:r w:rsidRPr="00D028C5">
        <w:t>sed across all models to identify specific misclassification patterns and quantify the types of errors (false positives, false negatives).</w:t>
      </w:r>
      <w:r w:rsidR="00F408FA">
        <w:t xml:space="preserve"> </w:t>
      </w:r>
      <w:r w:rsidR="00CD68CF" w:rsidRPr="00CD68CF">
        <w:t xml:space="preserve">The matrix </w:t>
      </w:r>
      <w:r w:rsidR="007A55B8" w:rsidRPr="0021305E">
        <w:t>(figure 7)</w:t>
      </w:r>
      <w:r w:rsidR="007A55B8">
        <w:t xml:space="preserve"> </w:t>
      </w:r>
      <w:r w:rsidR="00CD68CF" w:rsidRPr="00CD68CF">
        <w:t>shows that the model correctly classified:</w:t>
      </w:r>
      <w:r w:rsidR="00CD68CF" w:rsidRPr="004835D2">
        <w:rPr>
          <w:b/>
          <w:bCs/>
        </w:rPr>
        <w:t xml:space="preserve"> </w:t>
      </w:r>
    </w:p>
    <w:p w14:paraId="2B656B44" w14:textId="4A294091" w:rsidR="007A55B8" w:rsidRPr="00717F8C" w:rsidRDefault="007A55B8" w:rsidP="00717F8C">
      <w:pPr>
        <w:pStyle w:val="ListParagraph"/>
        <w:numPr>
          <w:ilvl w:val="0"/>
          <w:numId w:val="40"/>
        </w:numPr>
        <w:spacing w:after="0" w:line="240" w:lineRule="auto"/>
        <w:rPr>
          <w:rFonts w:eastAsia="Times New Roman" w:cs="Times New Roman"/>
          <w:kern w:val="0"/>
          <w14:ligatures w14:val="none"/>
        </w:rPr>
      </w:pPr>
      <w:r w:rsidRPr="00717F8C">
        <w:rPr>
          <w:rFonts w:eastAsia="Times New Roman" w:cs="Times New Roman"/>
          <w:kern w:val="0"/>
          <w14:ligatures w14:val="none"/>
        </w:rPr>
        <w:t>1,353 COVID-19 cases, with 218 misclassified as Non-COVID and 199 as Normal.</w:t>
      </w:r>
    </w:p>
    <w:p w14:paraId="6CD0E724" w14:textId="58FC1B0D" w:rsidR="007A55B8" w:rsidRPr="00717F8C" w:rsidRDefault="007A55B8" w:rsidP="00717F8C">
      <w:pPr>
        <w:pStyle w:val="ListParagraph"/>
        <w:numPr>
          <w:ilvl w:val="0"/>
          <w:numId w:val="40"/>
        </w:numPr>
        <w:spacing w:after="0" w:line="240" w:lineRule="auto"/>
        <w:rPr>
          <w:rFonts w:eastAsia="Times New Roman" w:cs="Times New Roman"/>
          <w:kern w:val="0"/>
          <w14:ligatures w14:val="none"/>
        </w:rPr>
      </w:pPr>
      <w:r w:rsidRPr="00717F8C">
        <w:rPr>
          <w:rFonts w:eastAsia="Times New Roman" w:cs="Times New Roman"/>
          <w:kern w:val="0"/>
          <w14:ligatures w14:val="none"/>
        </w:rPr>
        <w:t>1,334 Non-COVID cases, with 92 misclassified as COVID-19 and 254 as Normal.</w:t>
      </w:r>
    </w:p>
    <w:p w14:paraId="63873EA6" w14:textId="4D459429" w:rsidR="004835D2" w:rsidRPr="00717F8C" w:rsidRDefault="007A55B8" w:rsidP="00717F8C">
      <w:pPr>
        <w:pStyle w:val="ListParagraph"/>
        <w:keepNext/>
        <w:numPr>
          <w:ilvl w:val="0"/>
          <w:numId w:val="40"/>
        </w:numPr>
      </w:pPr>
      <w:r w:rsidRPr="00717F8C">
        <w:rPr>
          <w:rFonts w:eastAsia="Times New Roman" w:cs="Times New Roman"/>
          <w:kern w:val="0"/>
          <w14:ligatures w14:val="none"/>
        </w:rPr>
        <w:t>1,476 Normal cases, with 49 misclassified as COVID-19 and 113 as Non-COVID</w:t>
      </w:r>
    </w:p>
    <w:p w14:paraId="49ADB2E0" w14:textId="543B1CC0" w:rsidR="00336EBB" w:rsidRDefault="00336EBB" w:rsidP="00415C76">
      <w:pPr>
        <w:keepNext/>
      </w:pPr>
      <w:r>
        <w:rPr>
          <w:noProof/>
        </w:rPr>
        <w:drawing>
          <wp:inline distT="0" distB="0" distL="0" distR="0" wp14:anchorId="1D08615B" wp14:editId="5C9B620E">
            <wp:extent cx="5343525" cy="4162425"/>
            <wp:effectExtent l="19050" t="19050" r="28575" b="28575"/>
            <wp:docPr id="843991449"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1449" name="Picture 11" descr="A blue squares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4162425"/>
                    </a:xfrm>
                    <a:prstGeom prst="rect">
                      <a:avLst/>
                    </a:prstGeom>
                    <a:noFill/>
                    <a:ln>
                      <a:solidFill>
                        <a:schemeClr val="tx1"/>
                      </a:solidFill>
                    </a:ln>
                  </pic:spPr>
                </pic:pic>
              </a:graphicData>
            </a:graphic>
          </wp:inline>
        </w:drawing>
      </w:r>
    </w:p>
    <w:p w14:paraId="203404A4" w14:textId="2C8FA17F" w:rsidR="00F408FA" w:rsidRPr="00F408FA" w:rsidRDefault="00336EBB" w:rsidP="00F408FA">
      <w:pPr>
        <w:pStyle w:val="Caption"/>
      </w:pPr>
      <w:r>
        <w:t xml:space="preserve">Figure </w:t>
      </w:r>
      <w:r>
        <w:fldChar w:fldCharType="begin"/>
      </w:r>
      <w:r>
        <w:instrText xml:space="preserve"> SEQ Figure \* ARABIC </w:instrText>
      </w:r>
      <w:r>
        <w:fldChar w:fldCharType="separate"/>
      </w:r>
      <w:r w:rsidR="00591CC9">
        <w:rPr>
          <w:noProof/>
        </w:rPr>
        <w:t>7</w:t>
      </w:r>
      <w:r>
        <w:fldChar w:fldCharType="end"/>
      </w:r>
      <w:r w:rsidR="0021305E">
        <w:t xml:space="preserve">. </w:t>
      </w:r>
      <w:r w:rsidR="00F408FA" w:rsidRPr="00F408FA">
        <w:t>Confusion Matrix for ResNet-50 CNN Model Predictions</w:t>
      </w:r>
      <w:r w:rsidR="00F408FA">
        <w:t>.</w:t>
      </w:r>
      <w:r w:rsidR="00F408FA">
        <w:br/>
      </w:r>
      <w:r w:rsidR="00F408FA" w:rsidRPr="00F408FA">
        <w:t xml:space="preserve">This confusion matrix illustrates the performance of the ResNet-50 CNN model on the test dataset for classifying chest X-rays into COVID-19, Non-COVID infections, and Normal cases. The rows represent the true labels, and the columns represent the predicted labels. </w:t>
      </w:r>
    </w:p>
    <w:p w14:paraId="6F3DCF1C" w14:textId="06A2BA75" w:rsidR="00336EBB" w:rsidRPr="00D028C5" w:rsidRDefault="00336EBB" w:rsidP="00F408FA">
      <w:pPr>
        <w:pStyle w:val="Caption"/>
      </w:pPr>
    </w:p>
    <w:p w14:paraId="232334E3" w14:textId="6B329CCB" w:rsidR="00D028C5" w:rsidRPr="00D028C5" w:rsidRDefault="00D028C5" w:rsidP="007172C7">
      <w:pPr>
        <w:numPr>
          <w:ilvl w:val="0"/>
          <w:numId w:val="44"/>
        </w:numPr>
        <w:tabs>
          <w:tab w:val="clear" w:pos="720"/>
          <w:tab w:val="num" w:pos="284"/>
        </w:tabs>
        <w:ind w:left="284" w:hanging="284"/>
      </w:pPr>
      <w:r w:rsidRPr="00D028C5">
        <w:rPr>
          <w:b/>
          <w:bCs/>
        </w:rPr>
        <w:t>Classification Report</w:t>
      </w:r>
      <w:r w:rsidR="007172C7">
        <w:t xml:space="preserve"> p</w:t>
      </w:r>
      <w:r w:rsidRPr="00D028C5">
        <w:t>rovided detailed metrics for precision, recall, and F1-score, helping to identify weaknesses in model performance.</w:t>
      </w:r>
    </w:p>
    <w:p w14:paraId="6C38317A" w14:textId="77777777" w:rsidR="00FD02A5" w:rsidRDefault="00FD02A5" w:rsidP="00D028C5">
      <w:pPr>
        <w:rPr>
          <w:b/>
          <w:bCs/>
        </w:rPr>
      </w:pPr>
    </w:p>
    <w:p w14:paraId="18DC1C82" w14:textId="77777777" w:rsidR="00FD02A5" w:rsidRDefault="00FD02A5" w:rsidP="00D028C5">
      <w:pPr>
        <w:rPr>
          <w:b/>
          <w:bCs/>
        </w:rPr>
      </w:pPr>
    </w:p>
    <w:p w14:paraId="26F693E2" w14:textId="77777777" w:rsidR="00FD02A5" w:rsidRDefault="00FD02A5" w:rsidP="00D028C5">
      <w:pPr>
        <w:rPr>
          <w:b/>
          <w:bCs/>
        </w:rPr>
      </w:pPr>
    </w:p>
    <w:p w14:paraId="35C7DF83" w14:textId="77777777" w:rsidR="00FD02A5" w:rsidRDefault="00FD02A5" w:rsidP="00D028C5">
      <w:pPr>
        <w:rPr>
          <w:b/>
          <w:bCs/>
        </w:rPr>
      </w:pPr>
    </w:p>
    <w:p w14:paraId="18B0B98A" w14:textId="7A205939" w:rsidR="00D028C5" w:rsidRPr="00D028C5" w:rsidRDefault="00D028C5" w:rsidP="008E19BF">
      <w:pPr>
        <w:pStyle w:val="Heading3"/>
      </w:pPr>
      <w:bookmarkStart w:id="28" w:name="_Toc184944413"/>
      <w:r w:rsidRPr="00D028C5">
        <w:t>Impact on Performance</w:t>
      </w:r>
      <w:bookmarkEnd w:id="28"/>
      <w:r w:rsidR="007654CD">
        <w:br/>
      </w:r>
    </w:p>
    <w:p w14:paraId="4ECAAB23" w14:textId="77777777" w:rsidR="00D028C5" w:rsidRPr="00D028C5" w:rsidRDefault="00D028C5" w:rsidP="00D028C5">
      <w:r w:rsidRPr="00D028C5">
        <w:t>The following approaches significantly improved model performance:</w:t>
      </w:r>
    </w:p>
    <w:p w14:paraId="50144CE8" w14:textId="77777777" w:rsidR="00D028C5" w:rsidRPr="00D028C5" w:rsidRDefault="00D028C5" w:rsidP="00D028C5">
      <w:pPr>
        <w:numPr>
          <w:ilvl w:val="0"/>
          <w:numId w:val="45"/>
        </w:numPr>
      </w:pPr>
      <w:r w:rsidRPr="00D028C5">
        <w:rPr>
          <w:b/>
          <w:bCs/>
        </w:rPr>
        <w:t xml:space="preserve">Switching to </w:t>
      </w:r>
      <w:proofErr w:type="spellStart"/>
      <w:r w:rsidRPr="00D028C5">
        <w:rPr>
          <w:b/>
          <w:bCs/>
        </w:rPr>
        <w:t>PyTorch</w:t>
      </w:r>
      <w:proofErr w:type="spellEnd"/>
      <w:r w:rsidRPr="00D028C5">
        <w:rPr>
          <w:b/>
          <w:bCs/>
        </w:rPr>
        <w:t xml:space="preserve"> for CNN</w:t>
      </w:r>
      <w:r w:rsidRPr="00D028C5">
        <w:t>:</w:t>
      </w:r>
    </w:p>
    <w:p w14:paraId="35D74F67" w14:textId="77777777" w:rsidR="00D028C5" w:rsidRPr="00D028C5" w:rsidRDefault="00D028C5" w:rsidP="00D028C5">
      <w:pPr>
        <w:numPr>
          <w:ilvl w:val="1"/>
          <w:numId w:val="45"/>
        </w:numPr>
      </w:pPr>
      <w:r w:rsidRPr="00D028C5">
        <w:t xml:space="preserve">Enabled full utilisation of the NVIDIA L4 GPU in </w:t>
      </w:r>
      <w:proofErr w:type="spellStart"/>
      <w:r w:rsidRPr="00D028C5">
        <w:t>Colab</w:t>
      </w:r>
      <w:proofErr w:type="spellEnd"/>
      <w:r w:rsidRPr="00D028C5">
        <w:t>, improving training speed and model accuracy.</w:t>
      </w:r>
    </w:p>
    <w:p w14:paraId="200DE435" w14:textId="77777777" w:rsidR="00D028C5" w:rsidRPr="00D028C5" w:rsidRDefault="00D028C5" w:rsidP="00D028C5">
      <w:pPr>
        <w:numPr>
          <w:ilvl w:val="0"/>
          <w:numId w:val="45"/>
        </w:numPr>
      </w:pPr>
      <w:r w:rsidRPr="00D028C5">
        <w:rPr>
          <w:b/>
          <w:bCs/>
        </w:rPr>
        <w:t>Grad-CAM Visualisations</w:t>
      </w:r>
      <w:r w:rsidRPr="00D028C5">
        <w:t>:</w:t>
      </w:r>
    </w:p>
    <w:p w14:paraId="4FF88B29" w14:textId="77777777" w:rsidR="00D028C5" w:rsidRPr="00D028C5" w:rsidRDefault="00D028C5" w:rsidP="00D028C5">
      <w:pPr>
        <w:numPr>
          <w:ilvl w:val="1"/>
          <w:numId w:val="45"/>
        </w:numPr>
      </w:pPr>
      <w:r w:rsidRPr="00D028C5">
        <w:t>Helped refine the CNN model by ensuring it focused on appropriate lung regions, leading to more reliable predictions.</w:t>
      </w:r>
    </w:p>
    <w:p w14:paraId="0CFF8FCB" w14:textId="77777777" w:rsidR="00D028C5" w:rsidRPr="00D028C5" w:rsidRDefault="00D028C5" w:rsidP="00D028C5">
      <w:pPr>
        <w:numPr>
          <w:ilvl w:val="0"/>
          <w:numId w:val="45"/>
        </w:numPr>
      </w:pPr>
      <w:r w:rsidRPr="00D028C5">
        <w:rPr>
          <w:b/>
          <w:bCs/>
        </w:rPr>
        <w:t>Data Augmentation and Class Balancing</w:t>
      </w:r>
      <w:r w:rsidRPr="00D028C5">
        <w:t>:</w:t>
      </w:r>
    </w:p>
    <w:p w14:paraId="433C27CD" w14:textId="460BE514" w:rsidR="00D028C5" w:rsidRPr="00D028C5" w:rsidRDefault="00D028C5" w:rsidP="00D028C5">
      <w:pPr>
        <w:numPr>
          <w:ilvl w:val="1"/>
          <w:numId w:val="45"/>
        </w:numPr>
      </w:pPr>
      <w:r w:rsidRPr="00D028C5">
        <w:t>Reduced overfitting and improved recall, especially for detecting COVID-19 cases.</w:t>
      </w:r>
      <w:r w:rsidR="007654CD">
        <w:br/>
      </w:r>
    </w:p>
    <w:p w14:paraId="75CFC121" w14:textId="51601664" w:rsidR="00D028C5" w:rsidRPr="00D028C5" w:rsidRDefault="00D028C5" w:rsidP="008E19BF">
      <w:pPr>
        <w:pStyle w:val="Heading3"/>
      </w:pPr>
      <w:bookmarkStart w:id="29" w:name="_Toc184944414"/>
      <w:r w:rsidRPr="00D028C5">
        <w:t>What Did Not Generate Significant Improvement</w:t>
      </w:r>
      <w:bookmarkEnd w:id="29"/>
      <w:r w:rsidR="007654CD">
        <w:br/>
      </w:r>
    </w:p>
    <w:p w14:paraId="3E311124" w14:textId="77777777" w:rsidR="00D028C5" w:rsidRPr="00D028C5" w:rsidRDefault="00D028C5" w:rsidP="00D028C5">
      <w:pPr>
        <w:numPr>
          <w:ilvl w:val="0"/>
          <w:numId w:val="46"/>
        </w:numPr>
      </w:pPr>
      <w:r w:rsidRPr="00D028C5">
        <w:rPr>
          <w:b/>
          <w:bCs/>
        </w:rPr>
        <w:t>Transfer Learning (TensorFlow ResNet-50)</w:t>
      </w:r>
      <w:r w:rsidRPr="00D028C5">
        <w:t>:</w:t>
      </w:r>
    </w:p>
    <w:p w14:paraId="7B6B592F" w14:textId="77777777" w:rsidR="00D028C5" w:rsidRPr="00D028C5" w:rsidRDefault="00D028C5" w:rsidP="00D028C5">
      <w:pPr>
        <w:numPr>
          <w:ilvl w:val="1"/>
          <w:numId w:val="46"/>
        </w:numPr>
      </w:pPr>
      <w:r w:rsidRPr="00D028C5">
        <w:t xml:space="preserve">Due to compatibility issues with </w:t>
      </w:r>
      <w:proofErr w:type="spellStart"/>
      <w:r w:rsidRPr="00D028C5">
        <w:t>Colab’s</w:t>
      </w:r>
      <w:proofErr w:type="spellEnd"/>
      <w:r w:rsidRPr="00D028C5">
        <w:t xml:space="preserve"> GPU libraries, transfer learning with TensorFlow ResNet-50 did not perform optimally.</w:t>
      </w:r>
    </w:p>
    <w:p w14:paraId="6049485F" w14:textId="77777777" w:rsidR="00D028C5" w:rsidRPr="00D028C5" w:rsidRDefault="00D028C5" w:rsidP="00D028C5">
      <w:pPr>
        <w:numPr>
          <w:ilvl w:val="1"/>
          <w:numId w:val="46"/>
        </w:numPr>
      </w:pPr>
      <w:r w:rsidRPr="00D028C5">
        <w:t xml:space="preserve">Switching to </w:t>
      </w:r>
      <w:proofErr w:type="spellStart"/>
      <w:r w:rsidRPr="00D028C5">
        <w:t>PyTorch</w:t>
      </w:r>
      <w:proofErr w:type="spellEnd"/>
      <w:r w:rsidRPr="00D028C5">
        <w:t xml:space="preserve"> with non-transfer learning proved more effective.</w:t>
      </w:r>
    </w:p>
    <w:p w14:paraId="766A5EB7" w14:textId="77777777" w:rsidR="00D028C5" w:rsidRPr="00D028C5" w:rsidRDefault="00D028C5" w:rsidP="00D028C5">
      <w:pPr>
        <w:numPr>
          <w:ilvl w:val="0"/>
          <w:numId w:val="46"/>
        </w:numPr>
      </w:pPr>
      <w:r w:rsidRPr="00D028C5">
        <w:rPr>
          <w:b/>
          <w:bCs/>
        </w:rPr>
        <w:t>k-Nearest Neighbours (k-NN)</w:t>
      </w:r>
      <w:r w:rsidRPr="00D028C5">
        <w:t>:</w:t>
      </w:r>
    </w:p>
    <w:p w14:paraId="69C09C7F" w14:textId="77777777" w:rsidR="00D028C5" w:rsidRPr="00D028C5" w:rsidRDefault="00D028C5" w:rsidP="00D028C5">
      <w:pPr>
        <w:numPr>
          <w:ilvl w:val="1"/>
          <w:numId w:val="46"/>
        </w:numPr>
      </w:pPr>
      <w:r w:rsidRPr="00D028C5">
        <w:t>The k-NN model did not perform well on high-dimensional HOG features and was computationally expensive.</w:t>
      </w:r>
    </w:p>
    <w:p w14:paraId="1D40A475" w14:textId="77777777" w:rsidR="00D028C5" w:rsidRPr="00D028C5" w:rsidRDefault="00D028C5" w:rsidP="00D028C5">
      <w:pPr>
        <w:numPr>
          <w:ilvl w:val="1"/>
          <w:numId w:val="46"/>
        </w:numPr>
      </w:pPr>
      <w:r w:rsidRPr="00D028C5">
        <w:t>It was retained as a baseline but did not contribute significantly to final performance.</w:t>
      </w:r>
    </w:p>
    <w:p w14:paraId="4F19AEDA" w14:textId="77777777" w:rsidR="00D028C5" w:rsidRPr="00D028C5" w:rsidRDefault="00D028C5" w:rsidP="00D028C5"/>
    <w:p w14:paraId="243964C2" w14:textId="31653B3A" w:rsidR="007D095B" w:rsidRDefault="007D095B">
      <w:r>
        <w:br w:type="page"/>
      </w:r>
    </w:p>
    <w:p w14:paraId="7441644D" w14:textId="1A31A182" w:rsidR="007D095B" w:rsidRDefault="00EF354A" w:rsidP="007D095B">
      <w:pPr>
        <w:pStyle w:val="Heading1"/>
      </w:pPr>
      <w:bookmarkStart w:id="30" w:name="_Toc184944415"/>
      <w:r>
        <w:t>Result and Conclusion</w:t>
      </w:r>
      <w:bookmarkEnd w:id="30"/>
    </w:p>
    <w:p w14:paraId="0BB1CB26" w14:textId="1BB825F5" w:rsidR="007D095B" w:rsidRDefault="007D095B" w:rsidP="007D095B">
      <w:pPr>
        <w:pStyle w:val="Heading2"/>
      </w:pPr>
      <w:bookmarkStart w:id="31" w:name="_Toc184944416"/>
      <w:r>
        <w:rPr>
          <w:rFonts w:hint="eastAsia"/>
        </w:rPr>
        <w:t xml:space="preserve">1. </w:t>
      </w:r>
      <w:r w:rsidR="00EF354A" w:rsidRPr="00EF354A">
        <w:t>Difficulties encountered during the project</w:t>
      </w:r>
      <w:bookmarkEnd w:id="31"/>
      <w:r w:rsidR="00415C76">
        <w:br/>
      </w:r>
    </w:p>
    <w:p w14:paraId="49B8D4EC" w14:textId="6E47EA45" w:rsidR="00A96954" w:rsidRPr="00A96954" w:rsidRDefault="00A96954" w:rsidP="008E19BF">
      <w:pPr>
        <w:pStyle w:val="Heading3"/>
      </w:pPr>
      <w:bookmarkStart w:id="32" w:name="_Toc184944417"/>
      <w:r w:rsidRPr="00A96954">
        <w:t>Main Scientific Obstacles</w:t>
      </w:r>
      <w:bookmarkEnd w:id="32"/>
      <w:r w:rsidR="007654CD">
        <w:br/>
      </w:r>
    </w:p>
    <w:p w14:paraId="2400A445" w14:textId="514EDC87" w:rsidR="00A96954" w:rsidRPr="00A96954" w:rsidRDefault="00A96954" w:rsidP="003757EE">
      <w:r w:rsidRPr="00A96954">
        <w:t>The primary scientific challenge was the difficulty in distinguishing between COVID-19 and non-COVID lung infections due to their similar radiological patterns</w:t>
      </w:r>
      <w:r w:rsidR="00AB39BD">
        <w:t xml:space="preserve"> (</w:t>
      </w:r>
      <w:r w:rsidR="00A6141D">
        <w:t>perforations or scar formations)</w:t>
      </w:r>
      <w:r w:rsidRPr="00A96954">
        <w:t>. This required extensive data augmentation, careful model tuning, and interpretability techniques to improve performance.</w:t>
      </w:r>
    </w:p>
    <w:p w14:paraId="47AAAE21" w14:textId="77777777" w:rsidR="00A96954" w:rsidRPr="00A96954" w:rsidRDefault="00A96954" w:rsidP="00A96954">
      <w:r w:rsidRPr="00A96954">
        <w:t>Several tasks took longer than anticipated due to a combination of technical and logistical challenges:</w:t>
      </w:r>
    </w:p>
    <w:p w14:paraId="2BC2B045" w14:textId="1433282E" w:rsidR="00A96954" w:rsidRPr="00A96954" w:rsidRDefault="00A96954" w:rsidP="00814C84">
      <w:pPr>
        <w:numPr>
          <w:ilvl w:val="0"/>
          <w:numId w:val="53"/>
        </w:numPr>
      </w:pPr>
      <w:r w:rsidRPr="00A96954">
        <w:rPr>
          <w:b/>
          <w:bCs/>
        </w:rPr>
        <w:t>Model Training and Optimization</w:t>
      </w:r>
      <w:r w:rsidRPr="00A96954">
        <w:t>:</w:t>
      </w:r>
      <w:r w:rsidR="003F7517">
        <w:t xml:space="preserve"> </w:t>
      </w:r>
      <w:r w:rsidRPr="00A96954">
        <w:t xml:space="preserve">Training deep learning models, particularly ResNet-50, involved multiple iterations and fine-tuning, which was slowed down by GPU availability issues and </w:t>
      </w:r>
      <w:proofErr w:type="spellStart"/>
      <w:r w:rsidRPr="00A96954">
        <w:t>Colab's</w:t>
      </w:r>
      <w:proofErr w:type="spellEnd"/>
      <w:r w:rsidRPr="00A96954">
        <w:t xml:space="preserve"> limitations.</w:t>
      </w:r>
      <w:r w:rsidR="00814C84" w:rsidRPr="00814C84">
        <w:t xml:space="preserve"> Computational limitations on the </w:t>
      </w:r>
      <w:proofErr w:type="spellStart"/>
      <w:r w:rsidR="00814C84" w:rsidRPr="00814C84">
        <w:t>Colab</w:t>
      </w:r>
      <w:proofErr w:type="spellEnd"/>
      <w:r w:rsidR="00814C84" w:rsidRPr="00814C84">
        <w:t xml:space="preserve"> platform necessitated the use of 1/10 of the dataset</w:t>
      </w:r>
      <w:r w:rsidR="00452D84">
        <w:t xml:space="preserve"> (i.e., </w:t>
      </w:r>
      <w:proofErr w:type="spellStart"/>
      <w:r w:rsidR="00452D84">
        <w:t>XGBoost</w:t>
      </w:r>
      <w:proofErr w:type="spellEnd"/>
      <w:r w:rsidR="00452D84">
        <w:t>)</w:t>
      </w:r>
      <w:r w:rsidR="00814C84" w:rsidRPr="00814C84">
        <w:t xml:space="preserve"> for training due to memory constraints.</w:t>
      </w:r>
    </w:p>
    <w:p w14:paraId="49FB87CD" w14:textId="32622B9D" w:rsidR="00A96954" w:rsidRDefault="00A96954" w:rsidP="003F7517">
      <w:pPr>
        <w:numPr>
          <w:ilvl w:val="0"/>
          <w:numId w:val="53"/>
        </w:numPr>
      </w:pPr>
      <w:r w:rsidRPr="00A96954">
        <w:rPr>
          <w:b/>
          <w:bCs/>
        </w:rPr>
        <w:t xml:space="preserve">Trial-and-Error Learning in </w:t>
      </w:r>
      <w:proofErr w:type="spellStart"/>
      <w:r w:rsidRPr="00A96954">
        <w:rPr>
          <w:b/>
          <w:bCs/>
        </w:rPr>
        <w:t>Colab</w:t>
      </w:r>
      <w:proofErr w:type="spellEnd"/>
      <w:r w:rsidRPr="00A96954">
        <w:t>:</w:t>
      </w:r>
      <w:r w:rsidR="003F7517">
        <w:t xml:space="preserve"> </w:t>
      </w:r>
      <w:r w:rsidRPr="00A96954">
        <w:t xml:space="preserve">Without an official tutorial from </w:t>
      </w:r>
      <w:proofErr w:type="spellStart"/>
      <w:r w:rsidRPr="00A96954">
        <w:t>Datascientest</w:t>
      </w:r>
      <w:proofErr w:type="spellEnd"/>
      <w:r w:rsidRPr="00A96954">
        <w:t xml:space="preserve"> on using </w:t>
      </w:r>
      <w:proofErr w:type="spellStart"/>
      <w:r w:rsidRPr="00A96954">
        <w:t>Colab</w:t>
      </w:r>
      <w:proofErr w:type="spellEnd"/>
      <w:r w:rsidRPr="00A96954">
        <w:t xml:space="preserve"> Pro, there was a steep learning curve. Each test run incurred costs as computing units were purchased with personal funds, adding pressure to optimise runs.</w:t>
      </w:r>
    </w:p>
    <w:p w14:paraId="28BF770E" w14:textId="77777777" w:rsidR="00C85279" w:rsidRPr="00A96954" w:rsidRDefault="00C85279" w:rsidP="00C85279">
      <w:pPr>
        <w:ind w:left="720"/>
      </w:pPr>
    </w:p>
    <w:p w14:paraId="5195961E" w14:textId="57F34124" w:rsidR="00A96954" w:rsidRPr="00A96954" w:rsidRDefault="00A96954" w:rsidP="008E19BF">
      <w:pPr>
        <w:pStyle w:val="Heading3"/>
      </w:pPr>
      <w:bookmarkStart w:id="33" w:name="_Toc184944418"/>
      <w:r w:rsidRPr="00A96954">
        <w:t>Datasets</w:t>
      </w:r>
      <w:bookmarkEnd w:id="33"/>
      <w:r w:rsidR="007654CD">
        <w:br/>
      </w:r>
    </w:p>
    <w:p w14:paraId="7D51BAC5" w14:textId="11C4BA5D" w:rsidR="00A96954" w:rsidRPr="00A96954" w:rsidRDefault="00A96954" w:rsidP="003F7517">
      <w:pPr>
        <w:numPr>
          <w:ilvl w:val="0"/>
          <w:numId w:val="54"/>
        </w:numPr>
      </w:pPr>
      <w:r w:rsidRPr="00A96954">
        <w:rPr>
          <w:b/>
          <w:bCs/>
        </w:rPr>
        <w:t>Acquisition and Transfer</w:t>
      </w:r>
      <w:r w:rsidRPr="00A96954">
        <w:t>:</w:t>
      </w:r>
      <w:r w:rsidR="003F7517">
        <w:t xml:space="preserve"> </w:t>
      </w:r>
      <w:r w:rsidRPr="00A96954">
        <w:t xml:space="preserve">The dataset was 1.2GB, and transferring it from a personal laptop to </w:t>
      </w:r>
      <w:proofErr w:type="spellStart"/>
      <w:r w:rsidRPr="00A96954">
        <w:t>Colab</w:t>
      </w:r>
      <w:proofErr w:type="spellEnd"/>
      <w:r w:rsidRPr="00A96954">
        <w:t xml:space="preserve"> took considerable time.</w:t>
      </w:r>
      <w:r w:rsidR="003F7517" w:rsidRPr="001248A4">
        <w:t xml:space="preserve"> </w:t>
      </w:r>
      <w:r w:rsidRPr="00A96954">
        <w:t xml:space="preserve">Initially, the dataset was uploaded to Google Drive and mounted to </w:t>
      </w:r>
      <w:proofErr w:type="spellStart"/>
      <w:r w:rsidRPr="00A96954">
        <w:t>Colab</w:t>
      </w:r>
      <w:proofErr w:type="spellEnd"/>
      <w:r w:rsidRPr="00A96954">
        <w:t>, but this approach led to significant I/O bottlenecks, further delaying model training.</w:t>
      </w:r>
      <w:r w:rsidR="003F7517">
        <w:t xml:space="preserve"> </w:t>
      </w:r>
    </w:p>
    <w:p w14:paraId="48B58AE3" w14:textId="70AF34F2" w:rsidR="00A96954" w:rsidRDefault="00A96954" w:rsidP="00BF7BF6">
      <w:pPr>
        <w:numPr>
          <w:ilvl w:val="0"/>
          <w:numId w:val="54"/>
        </w:numPr>
      </w:pPr>
      <w:r w:rsidRPr="00A96954">
        <w:rPr>
          <w:b/>
          <w:bCs/>
        </w:rPr>
        <w:t>Solution</w:t>
      </w:r>
      <w:r w:rsidRPr="00A96954">
        <w:t>:</w:t>
      </w:r>
      <w:r w:rsidR="00BF7BF6">
        <w:t xml:space="preserve"> </w:t>
      </w:r>
      <w:r w:rsidRPr="00A96954">
        <w:t xml:space="preserve">The breakthrough came when the dataset was zipped and uploaded directly to </w:t>
      </w:r>
      <w:proofErr w:type="spellStart"/>
      <w:r w:rsidRPr="00A96954">
        <w:t>Colab</w:t>
      </w:r>
      <w:proofErr w:type="spellEnd"/>
      <w:r w:rsidRPr="00A96954">
        <w:t xml:space="preserve">. Unzipping it in </w:t>
      </w:r>
      <w:proofErr w:type="spellStart"/>
      <w:r w:rsidRPr="00A96954">
        <w:t>Colab</w:t>
      </w:r>
      <w:proofErr w:type="spellEnd"/>
      <w:r w:rsidRPr="00A96954">
        <w:t xml:space="preserve"> reduced the I/O bottleneck and allowed full utilisation of the GPU</w:t>
      </w:r>
      <w:r w:rsidR="00BF7BF6">
        <w:t xml:space="preserve"> (applied in the final CNN model)</w:t>
      </w:r>
      <w:r w:rsidRPr="00A96954">
        <w:t>.</w:t>
      </w:r>
    </w:p>
    <w:p w14:paraId="491B95E2" w14:textId="77777777" w:rsidR="00C85279" w:rsidRDefault="00C85279" w:rsidP="00C85279">
      <w:pPr>
        <w:ind w:left="720"/>
        <w:rPr>
          <w:b/>
          <w:bCs/>
        </w:rPr>
      </w:pPr>
    </w:p>
    <w:p w14:paraId="58640E13" w14:textId="77777777" w:rsidR="00C85279" w:rsidRDefault="00C85279" w:rsidP="00C85279">
      <w:pPr>
        <w:ind w:left="720"/>
        <w:rPr>
          <w:b/>
          <w:bCs/>
        </w:rPr>
      </w:pPr>
    </w:p>
    <w:p w14:paraId="70677606" w14:textId="77777777" w:rsidR="00C85279" w:rsidRPr="00A96954" w:rsidRDefault="00C85279" w:rsidP="007654CD"/>
    <w:p w14:paraId="779DF031" w14:textId="2A16E775" w:rsidR="00A96954" w:rsidRPr="00A96954" w:rsidRDefault="00A96954" w:rsidP="007279C5">
      <w:pPr>
        <w:pStyle w:val="Heading3"/>
      </w:pPr>
      <w:bookmarkStart w:id="34" w:name="_Toc184944419"/>
      <w:r w:rsidRPr="00A96954">
        <w:t>Technical/Theoretical Skills</w:t>
      </w:r>
      <w:bookmarkEnd w:id="34"/>
      <w:r w:rsidR="007654CD">
        <w:br/>
      </w:r>
    </w:p>
    <w:p w14:paraId="3FB5B167" w14:textId="2E4BF104" w:rsidR="00A96954" w:rsidRPr="00A96954" w:rsidRDefault="00A96954" w:rsidP="005A37A9">
      <w:pPr>
        <w:numPr>
          <w:ilvl w:val="0"/>
          <w:numId w:val="55"/>
        </w:numPr>
      </w:pPr>
      <w:proofErr w:type="spellStart"/>
      <w:r w:rsidRPr="00A96954">
        <w:rPr>
          <w:b/>
          <w:bCs/>
        </w:rPr>
        <w:t>Colab</w:t>
      </w:r>
      <w:proofErr w:type="spellEnd"/>
      <w:r w:rsidRPr="00A96954">
        <w:rPr>
          <w:b/>
          <w:bCs/>
        </w:rPr>
        <w:t xml:space="preserve"> Learning Curve</w:t>
      </w:r>
      <w:r w:rsidRPr="00A96954">
        <w:t>:</w:t>
      </w:r>
      <w:r w:rsidR="005A37A9">
        <w:t xml:space="preserve"> </w:t>
      </w:r>
      <w:r w:rsidRPr="00A96954">
        <w:t xml:space="preserve">The lack of a GPU on the personal laptop necessitated the use of </w:t>
      </w:r>
      <w:proofErr w:type="spellStart"/>
      <w:r w:rsidRPr="00A96954">
        <w:t>Colab</w:t>
      </w:r>
      <w:proofErr w:type="spellEnd"/>
      <w:r w:rsidRPr="00A96954">
        <w:t xml:space="preserve"> Pro.</w:t>
      </w:r>
      <w:r w:rsidR="005A37A9">
        <w:t xml:space="preserve"> </w:t>
      </w:r>
      <w:r w:rsidRPr="00A96954">
        <w:t xml:space="preserve">Learning to navigate </w:t>
      </w:r>
      <w:proofErr w:type="spellStart"/>
      <w:r w:rsidRPr="00A96954">
        <w:t>Colab’s</w:t>
      </w:r>
      <w:proofErr w:type="spellEnd"/>
      <w:r w:rsidRPr="00A96954">
        <w:t xml:space="preserve"> environment, manage libraries, and optimise GPU use involved trial-and-error testing, which was costly due to paid computing units.</w:t>
      </w:r>
    </w:p>
    <w:p w14:paraId="4999D7A5" w14:textId="77777777" w:rsidR="00863860" w:rsidRDefault="00A96954" w:rsidP="00863860">
      <w:pPr>
        <w:numPr>
          <w:ilvl w:val="0"/>
          <w:numId w:val="55"/>
        </w:numPr>
      </w:pPr>
      <w:r w:rsidRPr="00A96954">
        <w:rPr>
          <w:b/>
          <w:bCs/>
        </w:rPr>
        <w:t>Library Compatibility</w:t>
      </w:r>
      <w:r w:rsidRPr="00A96954">
        <w:t>:</w:t>
      </w:r>
      <w:r w:rsidR="005A37A9">
        <w:t xml:space="preserve"> </w:t>
      </w:r>
      <w:r w:rsidRPr="00A96954">
        <w:t xml:space="preserve">Libraries used in </w:t>
      </w:r>
      <w:proofErr w:type="spellStart"/>
      <w:r w:rsidRPr="00A96954">
        <w:t>VSCode</w:t>
      </w:r>
      <w:proofErr w:type="spellEnd"/>
      <w:r w:rsidRPr="00A96954">
        <w:t xml:space="preserve"> were not always available in </w:t>
      </w:r>
      <w:proofErr w:type="spellStart"/>
      <w:r w:rsidRPr="00A96954">
        <w:t>Colab</w:t>
      </w:r>
      <w:proofErr w:type="spellEnd"/>
      <w:r w:rsidRPr="00A96954">
        <w:t xml:space="preserve">. This required adjustments to the code and, in some cases, switching between different frameworks (e.g., TensorFlow to </w:t>
      </w:r>
      <w:proofErr w:type="spellStart"/>
      <w:r w:rsidRPr="00A96954">
        <w:t>PyTorch</w:t>
      </w:r>
      <w:proofErr w:type="spellEnd"/>
      <w:r w:rsidRPr="00A96954">
        <w:t>).</w:t>
      </w:r>
    </w:p>
    <w:p w14:paraId="1C65474C" w14:textId="50446128" w:rsidR="00A96954" w:rsidRPr="00A96954" w:rsidRDefault="008E2106" w:rsidP="00863860">
      <w:pPr>
        <w:numPr>
          <w:ilvl w:val="0"/>
          <w:numId w:val="55"/>
        </w:numPr>
      </w:pPr>
      <w:r w:rsidRPr="00863860">
        <w:rPr>
          <w:b/>
          <w:bCs/>
        </w:rPr>
        <w:t>Software library</w:t>
      </w:r>
      <w:r w:rsidR="00863860" w:rsidRPr="00863860">
        <w:rPr>
          <w:b/>
          <w:bCs/>
        </w:rPr>
        <w:t xml:space="preserve"> s</w:t>
      </w:r>
      <w:r w:rsidR="00A96954" w:rsidRPr="00A96954">
        <w:rPr>
          <w:b/>
          <w:bCs/>
        </w:rPr>
        <w:t>witching</w:t>
      </w:r>
      <w:r w:rsidR="005A37A9">
        <w:t xml:space="preserve"> - T</w:t>
      </w:r>
      <w:r w:rsidR="00A96954" w:rsidRPr="00A96954">
        <w:t xml:space="preserve">he initial use of TensorFlow with transfer-learning ResNet-50 was hindered by compatibility issues with </w:t>
      </w:r>
      <w:proofErr w:type="spellStart"/>
      <w:r w:rsidR="00A96954" w:rsidRPr="00A96954">
        <w:t>Colab's</w:t>
      </w:r>
      <w:proofErr w:type="spellEnd"/>
      <w:r w:rsidR="00A96954" w:rsidRPr="00A96954">
        <w:t xml:space="preserve"> NVIDIA L4 GPU.</w:t>
      </w:r>
      <w:r w:rsidR="005A37A9" w:rsidRPr="00863860">
        <w:t xml:space="preserve"> </w:t>
      </w:r>
      <w:r w:rsidR="00A96954" w:rsidRPr="00A96954">
        <w:t xml:space="preserve">Switching to </w:t>
      </w:r>
      <w:proofErr w:type="spellStart"/>
      <w:r w:rsidR="00A96954" w:rsidRPr="00A96954">
        <w:t>PyTorch</w:t>
      </w:r>
      <w:proofErr w:type="spellEnd"/>
      <w:r w:rsidR="00A96954" w:rsidRPr="00A96954">
        <w:t xml:space="preserve"> and training ResNet-50 from scratch improved performance but required additional time to adapt the codebase.</w:t>
      </w:r>
      <w:r w:rsidR="007654CD">
        <w:br/>
      </w:r>
    </w:p>
    <w:p w14:paraId="746CF377" w14:textId="6A5009FB" w:rsidR="00A96954" w:rsidRPr="00A96954" w:rsidRDefault="00A96954" w:rsidP="007279C5">
      <w:pPr>
        <w:pStyle w:val="Heading3"/>
      </w:pPr>
      <w:bookmarkStart w:id="35" w:name="_Toc184944420"/>
      <w:r w:rsidRPr="00A96954">
        <w:t>IT Challenges</w:t>
      </w:r>
      <w:bookmarkEnd w:id="35"/>
      <w:r w:rsidR="007654CD">
        <w:br/>
      </w:r>
    </w:p>
    <w:p w14:paraId="0A3F44D1" w14:textId="53F9F394" w:rsidR="00A96954" w:rsidRPr="00A96954" w:rsidRDefault="00A96954" w:rsidP="001248A4">
      <w:pPr>
        <w:numPr>
          <w:ilvl w:val="0"/>
          <w:numId w:val="57"/>
        </w:numPr>
      </w:pPr>
      <w:r w:rsidRPr="00A96954">
        <w:rPr>
          <w:b/>
          <w:bCs/>
        </w:rPr>
        <w:t>Lack of Personal GPU</w:t>
      </w:r>
      <w:r w:rsidRPr="00A96954">
        <w:t>:</w:t>
      </w:r>
      <w:r w:rsidR="001248A4">
        <w:t xml:space="preserve"> </w:t>
      </w:r>
      <w:r w:rsidRPr="00A96954">
        <w:t>The absence of a GPU on the personal laptop made local training infeasible.</w:t>
      </w:r>
      <w:r w:rsidR="001248A4">
        <w:t xml:space="preserve"> </w:t>
      </w:r>
      <w:r w:rsidRPr="00A96954">
        <w:t xml:space="preserve">Relying on </w:t>
      </w:r>
      <w:proofErr w:type="spellStart"/>
      <w:r w:rsidRPr="00A96954">
        <w:t>Colab</w:t>
      </w:r>
      <w:proofErr w:type="spellEnd"/>
      <w:r w:rsidRPr="00A96954">
        <w:t xml:space="preserve"> Pro introduced challenges, including learning to manage cloud-based resources efficiently and dealing with trial-and-error costs.</w:t>
      </w:r>
    </w:p>
    <w:p w14:paraId="17A4CEF8" w14:textId="418E9815" w:rsidR="00A96954" w:rsidRPr="00A96954" w:rsidRDefault="00A96954" w:rsidP="001248A4">
      <w:pPr>
        <w:numPr>
          <w:ilvl w:val="0"/>
          <w:numId w:val="57"/>
        </w:numPr>
      </w:pPr>
      <w:r w:rsidRPr="00A96954">
        <w:rPr>
          <w:b/>
          <w:bCs/>
        </w:rPr>
        <w:t>I/O Bottlenecks</w:t>
      </w:r>
      <w:r w:rsidRPr="00A96954">
        <w:t>:</w:t>
      </w:r>
      <w:r w:rsidR="001248A4">
        <w:t xml:space="preserve"> </w:t>
      </w:r>
      <w:r w:rsidRPr="00A96954">
        <w:t>Initially mounting the dataset from Google Drive caused severe I/O bottlenecks, slowing down training.</w:t>
      </w:r>
      <w:r w:rsidR="001248A4" w:rsidRPr="001248A4">
        <w:t xml:space="preserve"> </w:t>
      </w:r>
      <w:r w:rsidRPr="00A96954">
        <w:t xml:space="preserve">Discovering the method of zipping and unzipping the dataset in </w:t>
      </w:r>
      <w:proofErr w:type="spellStart"/>
      <w:r w:rsidRPr="00A96954">
        <w:t>Colab</w:t>
      </w:r>
      <w:proofErr w:type="spellEnd"/>
      <w:r w:rsidRPr="00A96954">
        <w:t xml:space="preserve"> was crucial for overcoming these bottlenecks and utilising the GPU effectively.</w:t>
      </w:r>
      <w:r w:rsidR="007654CD">
        <w:br/>
      </w:r>
    </w:p>
    <w:p w14:paraId="28A4BF30" w14:textId="1B9BC2D8" w:rsidR="00A96954" w:rsidRPr="00A96954" w:rsidRDefault="00A96954" w:rsidP="007279C5">
      <w:pPr>
        <w:pStyle w:val="Heading3"/>
      </w:pPr>
      <w:bookmarkStart w:id="36" w:name="_Toc184944421"/>
      <w:r w:rsidRPr="00A96954">
        <w:t>Other Challenges</w:t>
      </w:r>
      <w:bookmarkEnd w:id="36"/>
      <w:r w:rsidR="007654CD">
        <w:br/>
      </w:r>
    </w:p>
    <w:p w14:paraId="7201ADB5" w14:textId="3CC1BB2F" w:rsidR="00A96954" w:rsidRPr="00A96954" w:rsidRDefault="00A96954" w:rsidP="001248A4">
      <w:pPr>
        <w:numPr>
          <w:ilvl w:val="0"/>
          <w:numId w:val="58"/>
        </w:numPr>
      </w:pPr>
      <w:r w:rsidRPr="00A96954">
        <w:rPr>
          <w:b/>
          <w:bCs/>
        </w:rPr>
        <w:t>Cost Management</w:t>
      </w:r>
      <w:r w:rsidRPr="00A96954">
        <w:t>:</w:t>
      </w:r>
      <w:r w:rsidR="001248A4">
        <w:t xml:space="preserve"> </w:t>
      </w:r>
      <w:r w:rsidRPr="00A96954">
        <w:t>Each test run consumed paid computing units, adding financial pressure to optimise processes quickly.</w:t>
      </w:r>
    </w:p>
    <w:p w14:paraId="3BEDB447" w14:textId="129D045D" w:rsidR="00A96954" w:rsidRPr="00A96954" w:rsidRDefault="00A96954" w:rsidP="001248A4">
      <w:pPr>
        <w:numPr>
          <w:ilvl w:val="0"/>
          <w:numId w:val="58"/>
        </w:numPr>
      </w:pPr>
      <w:r w:rsidRPr="00A96954">
        <w:rPr>
          <w:b/>
          <w:bCs/>
        </w:rPr>
        <w:t>Library Dependencies</w:t>
      </w:r>
      <w:r w:rsidRPr="00A96954">
        <w:t>:</w:t>
      </w:r>
      <w:r w:rsidR="001248A4">
        <w:t xml:space="preserve"> </w:t>
      </w:r>
      <w:r w:rsidRPr="00A96954">
        <w:t xml:space="preserve">Ensuring the correct libraries were installed and compatible with </w:t>
      </w:r>
      <w:proofErr w:type="spellStart"/>
      <w:r w:rsidRPr="00A96954">
        <w:t>Colab's</w:t>
      </w:r>
      <w:proofErr w:type="spellEnd"/>
      <w:r w:rsidRPr="00A96954">
        <w:t xml:space="preserve"> environment added troubleshooting time.</w:t>
      </w:r>
    </w:p>
    <w:p w14:paraId="2029FDD4" w14:textId="77777777" w:rsidR="006220DA" w:rsidRDefault="006220DA">
      <w:pPr>
        <w:rPr>
          <w:rFonts w:asciiTheme="majorHAnsi" w:eastAsiaTheme="majorEastAsia" w:hAnsiTheme="majorHAnsi" w:cstheme="majorBidi"/>
          <w:color w:val="0F4761" w:themeColor="accent1" w:themeShade="BF"/>
          <w:sz w:val="32"/>
          <w:szCs w:val="32"/>
        </w:rPr>
      </w:pPr>
      <w:r>
        <w:br w:type="page"/>
      </w:r>
    </w:p>
    <w:p w14:paraId="41680F5D" w14:textId="3DAC3F8E" w:rsidR="009D3296" w:rsidRDefault="009D3296" w:rsidP="009D3296">
      <w:pPr>
        <w:pStyle w:val="Heading2"/>
      </w:pPr>
      <w:bookmarkStart w:id="37" w:name="_Toc184944422"/>
      <w:r>
        <w:t>2</w:t>
      </w:r>
      <w:r>
        <w:rPr>
          <w:rFonts w:hint="eastAsia"/>
        </w:rPr>
        <w:t xml:space="preserve">. </w:t>
      </w:r>
      <w:r w:rsidR="00FB2D46">
        <w:t>Report</w:t>
      </w:r>
      <w:r w:rsidR="00D0157D">
        <w:t>ing Results</w:t>
      </w:r>
      <w:bookmarkEnd w:id="37"/>
      <w:r w:rsidR="00415C76">
        <w:br/>
      </w:r>
    </w:p>
    <w:p w14:paraId="1051147E" w14:textId="77777777" w:rsidR="00B6317C" w:rsidRDefault="00415755" w:rsidP="00415755">
      <w:r w:rsidRPr="00415755">
        <w:t xml:space="preserve">Throughout this project, I independently handled all aspects, from data preprocessing and model selection to error analysis and interpretation. </w:t>
      </w:r>
      <w:r w:rsidR="00891C99">
        <w:t>We were a group of three initially</w:t>
      </w:r>
      <w:r w:rsidR="00D16E31">
        <w:t xml:space="preserve"> up to the submission of the </w:t>
      </w:r>
      <w:r w:rsidR="003D406F">
        <w:t>first report which was derived from my initial data mining and data analysis</w:t>
      </w:r>
      <w:r w:rsidR="00891C99">
        <w:t xml:space="preserve">. </w:t>
      </w:r>
    </w:p>
    <w:p w14:paraId="6C7929BB" w14:textId="593C7CE4" w:rsidR="00415755" w:rsidRPr="00415755" w:rsidRDefault="00415755" w:rsidP="00415755">
      <w:r w:rsidRPr="00415755">
        <w:t xml:space="preserve">My primary contribution was implementing and evaluating multiple machine learning and deep learning models to classify chest X-ray images into COVID-19, non-COVID infections, and normal categories. Specifically, I explored Convolutional Neural Networks (CNNs), Random Forest, Support Vector Machines (SVM), </w:t>
      </w:r>
      <w:proofErr w:type="spellStart"/>
      <w:r w:rsidRPr="00415755">
        <w:t>XGBoost</w:t>
      </w:r>
      <w:proofErr w:type="spellEnd"/>
      <w:r w:rsidRPr="00415755">
        <w:t>, and k-Nearest Neighbours</w:t>
      </w:r>
      <w:r w:rsidR="00CB264A">
        <w:t>/</w:t>
      </w:r>
      <w:r w:rsidRPr="00415755">
        <w:t>k-NN</w:t>
      </w:r>
      <w:r w:rsidR="00CB264A">
        <w:t xml:space="preserve"> (see Table 1)</w:t>
      </w:r>
      <w:r w:rsidRPr="00415755">
        <w:t xml:space="preserve">. Initially, I attempted using TensorFlow with a transfer-learning ResNet-50 model. However, due to compatibility issues with </w:t>
      </w:r>
      <w:proofErr w:type="spellStart"/>
      <w:r w:rsidRPr="00415755">
        <w:t>Colab’s</w:t>
      </w:r>
      <w:proofErr w:type="spellEnd"/>
      <w:r w:rsidRPr="00415755">
        <w:t xml:space="preserve"> native libraries, which hindered the full utilisation of the NVIDIA L4 GPU, I switched to </w:t>
      </w:r>
      <w:proofErr w:type="spellStart"/>
      <w:r w:rsidRPr="00415755">
        <w:t>PyTorch</w:t>
      </w:r>
      <w:proofErr w:type="spellEnd"/>
      <w:r w:rsidRPr="00415755">
        <w:t xml:space="preserve"> and employed a non-transfer learning approach with ResNet-50. This transition allowed me to effectively train the model and achieve optimal performance.</w:t>
      </w:r>
    </w:p>
    <w:p w14:paraId="59970D71" w14:textId="40CB4ADF" w:rsidR="00A75A18" w:rsidRDefault="00A75A18" w:rsidP="00A75A18">
      <w:pPr>
        <w:pStyle w:val="Caption"/>
        <w:keepNext/>
      </w:pPr>
      <w:r>
        <w:t xml:space="preserve">Table </w:t>
      </w:r>
      <w:r>
        <w:fldChar w:fldCharType="begin"/>
      </w:r>
      <w:r>
        <w:instrText xml:space="preserve"> SEQ Table \* ARABIC </w:instrText>
      </w:r>
      <w:r>
        <w:fldChar w:fldCharType="separate"/>
      </w:r>
      <w:r w:rsidR="00591CC9">
        <w:rPr>
          <w:noProof/>
        </w:rPr>
        <w:t>1</w:t>
      </w:r>
      <w:r>
        <w:fldChar w:fldCharType="end"/>
      </w:r>
      <w:r>
        <w:t>. O</w:t>
      </w:r>
      <w:r w:rsidRPr="002E3B0B">
        <w:t>bserved validation accuracy and F1-score for each mode</w:t>
      </w:r>
      <w:r>
        <w:t>l</w:t>
      </w:r>
      <w:r w:rsidR="00B24AD0">
        <w:t xml:space="preserve"> in the initial pipeline</w:t>
      </w:r>
      <w:r w:rsidR="001A33BB">
        <w:t>. S</w:t>
      </w:r>
      <w:r w:rsidR="00B24AD0">
        <w:t>imultaneous run</w:t>
      </w:r>
      <w:r w:rsidR="001A33BB">
        <w:t xml:space="preserve"> with 1/10 of the dataset.</w:t>
      </w:r>
    </w:p>
    <w:tbl>
      <w:tblPr>
        <w:tblW w:w="7256" w:type="dxa"/>
        <w:tblLook w:val="04A0" w:firstRow="1" w:lastRow="0" w:firstColumn="1" w:lastColumn="0" w:noHBand="0" w:noVBand="1"/>
      </w:tblPr>
      <w:tblGrid>
        <w:gridCol w:w="3629"/>
        <w:gridCol w:w="1814"/>
        <w:gridCol w:w="1813"/>
      </w:tblGrid>
      <w:tr w:rsidR="001A33BB" w:rsidRPr="00982B9D" w14:paraId="0344D2BA" w14:textId="77777777" w:rsidTr="001A33BB">
        <w:trPr>
          <w:trHeight w:val="340"/>
        </w:trPr>
        <w:tc>
          <w:tcPr>
            <w:tcW w:w="3629" w:type="dxa"/>
            <w:tcBorders>
              <w:top w:val="single" w:sz="4" w:space="0" w:color="auto"/>
              <w:bottom w:val="single" w:sz="4" w:space="0" w:color="auto"/>
            </w:tcBorders>
            <w:shd w:val="clear" w:color="auto" w:fill="auto"/>
            <w:vAlign w:val="center"/>
            <w:hideMark/>
          </w:tcPr>
          <w:p w14:paraId="6F69ACCC" w14:textId="77777777" w:rsidR="001A33BB" w:rsidRPr="00982B9D" w:rsidRDefault="001A33BB" w:rsidP="00982B9D">
            <w:pPr>
              <w:spacing w:after="0" w:line="240" w:lineRule="auto"/>
              <w:jc w:val="center"/>
              <w:rPr>
                <w:rFonts w:ascii="Aptos Narrow" w:eastAsia="Times New Roman" w:hAnsi="Aptos Narrow" w:cs="Times New Roman"/>
                <w:b/>
                <w:bCs/>
                <w:color w:val="000000"/>
                <w:kern w:val="0"/>
                <w:sz w:val="22"/>
                <w:szCs w:val="22"/>
                <w14:ligatures w14:val="none"/>
              </w:rPr>
            </w:pPr>
            <w:r w:rsidRPr="00982B9D">
              <w:rPr>
                <w:rFonts w:ascii="Aptos Narrow" w:eastAsia="Times New Roman" w:hAnsi="Aptos Narrow" w:cs="Times New Roman"/>
                <w:b/>
                <w:bCs/>
                <w:color w:val="000000"/>
                <w:kern w:val="0"/>
                <w:sz w:val="22"/>
                <w:szCs w:val="22"/>
                <w14:ligatures w14:val="none"/>
              </w:rPr>
              <w:t>Model</w:t>
            </w:r>
          </w:p>
        </w:tc>
        <w:tc>
          <w:tcPr>
            <w:tcW w:w="1814" w:type="dxa"/>
            <w:tcBorders>
              <w:top w:val="single" w:sz="4" w:space="0" w:color="auto"/>
              <w:bottom w:val="single" w:sz="4" w:space="0" w:color="auto"/>
            </w:tcBorders>
            <w:shd w:val="clear" w:color="auto" w:fill="auto"/>
            <w:vAlign w:val="center"/>
            <w:hideMark/>
          </w:tcPr>
          <w:p w14:paraId="4416FE94" w14:textId="77777777" w:rsidR="001A33BB" w:rsidRPr="00982B9D" w:rsidRDefault="001A33BB" w:rsidP="00E13D53">
            <w:pPr>
              <w:spacing w:after="0" w:line="240" w:lineRule="auto"/>
              <w:ind w:left="27"/>
              <w:jc w:val="center"/>
              <w:rPr>
                <w:rFonts w:ascii="Aptos Narrow" w:eastAsia="Times New Roman" w:hAnsi="Aptos Narrow" w:cs="Times New Roman"/>
                <w:b/>
                <w:bCs/>
                <w:color w:val="000000"/>
                <w:kern w:val="0"/>
                <w:sz w:val="22"/>
                <w:szCs w:val="22"/>
                <w14:ligatures w14:val="none"/>
              </w:rPr>
            </w:pPr>
            <w:r w:rsidRPr="00982B9D">
              <w:rPr>
                <w:rFonts w:ascii="Aptos Narrow" w:eastAsia="Times New Roman" w:hAnsi="Aptos Narrow" w:cs="Times New Roman"/>
                <w:b/>
                <w:bCs/>
                <w:color w:val="000000"/>
                <w:kern w:val="0"/>
                <w:sz w:val="22"/>
                <w:szCs w:val="22"/>
                <w14:ligatures w14:val="none"/>
              </w:rPr>
              <w:t>Accuracy</w:t>
            </w:r>
          </w:p>
        </w:tc>
        <w:tc>
          <w:tcPr>
            <w:tcW w:w="1813" w:type="dxa"/>
            <w:tcBorders>
              <w:top w:val="single" w:sz="4" w:space="0" w:color="auto"/>
              <w:bottom w:val="single" w:sz="4" w:space="0" w:color="auto"/>
            </w:tcBorders>
            <w:shd w:val="clear" w:color="auto" w:fill="auto"/>
            <w:vAlign w:val="center"/>
            <w:hideMark/>
          </w:tcPr>
          <w:p w14:paraId="41313FF8" w14:textId="77777777" w:rsidR="001A33BB" w:rsidRPr="00982B9D" w:rsidRDefault="001A33BB" w:rsidP="00982B9D">
            <w:pPr>
              <w:spacing w:after="0" w:line="240" w:lineRule="auto"/>
              <w:jc w:val="center"/>
              <w:rPr>
                <w:rFonts w:ascii="Aptos Narrow" w:eastAsia="Times New Roman" w:hAnsi="Aptos Narrow" w:cs="Times New Roman"/>
                <w:b/>
                <w:bCs/>
                <w:color w:val="000000"/>
                <w:kern w:val="0"/>
                <w:sz w:val="22"/>
                <w:szCs w:val="22"/>
                <w14:ligatures w14:val="none"/>
              </w:rPr>
            </w:pPr>
            <w:r w:rsidRPr="00982B9D">
              <w:rPr>
                <w:rFonts w:ascii="Aptos Narrow" w:eastAsia="Times New Roman" w:hAnsi="Aptos Narrow" w:cs="Times New Roman"/>
                <w:b/>
                <w:bCs/>
                <w:color w:val="000000"/>
                <w:kern w:val="0"/>
                <w:sz w:val="22"/>
                <w:szCs w:val="22"/>
                <w14:ligatures w14:val="none"/>
              </w:rPr>
              <w:t>F1-Score</w:t>
            </w:r>
          </w:p>
        </w:tc>
      </w:tr>
      <w:tr w:rsidR="001A33BB" w:rsidRPr="00982B9D" w14:paraId="7BEA8088" w14:textId="77777777" w:rsidTr="00EC083C">
        <w:trPr>
          <w:trHeight w:val="454"/>
        </w:trPr>
        <w:tc>
          <w:tcPr>
            <w:tcW w:w="3629" w:type="dxa"/>
            <w:tcBorders>
              <w:top w:val="single" w:sz="4" w:space="0" w:color="auto"/>
            </w:tcBorders>
            <w:shd w:val="clear" w:color="auto" w:fill="auto"/>
            <w:vAlign w:val="center"/>
            <w:hideMark/>
          </w:tcPr>
          <w:p w14:paraId="0254EA3D" w14:textId="720AD5F4"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sidRPr="00982B9D">
              <w:rPr>
                <w:rFonts w:ascii="Aptos Narrow" w:eastAsia="Times New Roman" w:hAnsi="Aptos Narrow" w:cs="Times New Roman"/>
                <w:color w:val="000000"/>
                <w:kern w:val="0"/>
                <w:sz w:val="22"/>
                <w:szCs w:val="22"/>
                <w14:ligatures w14:val="none"/>
              </w:rPr>
              <w:t>CNN</w:t>
            </w:r>
          </w:p>
        </w:tc>
        <w:tc>
          <w:tcPr>
            <w:tcW w:w="1814" w:type="dxa"/>
            <w:tcBorders>
              <w:top w:val="single" w:sz="4" w:space="0" w:color="auto"/>
            </w:tcBorders>
            <w:shd w:val="clear" w:color="auto" w:fill="auto"/>
            <w:vAlign w:val="center"/>
            <w:hideMark/>
          </w:tcPr>
          <w:p w14:paraId="0EAAD047" w14:textId="41B37F90"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70</w:t>
            </w:r>
            <w:r w:rsidRPr="00982B9D">
              <w:rPr>
                <w:rFonts w:ascii="Aptos Narrow" w:eastAsia="Times New Roman" w:hAnsi="Aptos Narrow" w:cs="Times New Roman"/>
                <w:color w:val="000000"/>
                <w:kern w:val="0"/>
                <w:sz w:val="22"/>
                <w:szCs w:val="22"/>
                <w14:ligatures w14:val="none"/>
              </w:rPr>
              <w:t>%</w:t>
            </w:r>
          </w:p>
        </w:tc>
        <w:tc>
          <w:tcPr>
            <w:tcW w:w="1813" w:type="dxa"/>
            <w:tcBorders>
              <w:top w:val="single" w:sz="4" w:space="0" w:color="auto"/>
            </w:tcBorders>
            <w:shd w:val="clear" w:color="auto" w:fill="auto"/>
            <w:vAlign w:val="center"/>
            <w:hideMark/>
          </w:tcPr>
          <w:p w14:paraId="4A04DB0D" w14:textId="42D75BE7" w:rsidR="001A33BB" w:rsidRPr="00982B9D" w:rsidRDefault="00C2709B" w:rsidP="00982B9D">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0.68</w:t>
            </w:r>
          </w:p>
        </w:tc>
      </w:tr>
      <w:tr w:rsidR="001A33BB" w:rsidRPr="00982B9D" w14:paraId="160955CD" w14:textId="77777777" w:rsidTr="001A33BB">
        <w:trPr>
          <w:trHeight w:val="395"/>
        </w:trPr>
        <w:tc>
          <w:tcPr>
            <w:tcW w:w="3629" w:type="dxa"/>
            <w:shd w:val="clear" w:color="auto" w:fill="auto"/>
            <w:vAlign w:val="center"/>
            <w:hideMark/>
          </w:tcPr>
          <w:p w14:paraId="6E51DCF6" w14:textId="0B42A2C3"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proofErr w:type="spellStart"/>
            <w:r w:rsidRPr="00982B9D">
              <w:rPr>
                <w:rFonts w:ascii="Aptos Narrow" w:eastAsia="Times New Roman" w:hAnsi="Aptos Narrow" w:cs="Times New Roman"/>
                <w:color w:val="000000"/>
                <w:kern w:val="0"/>
                <w:sz w:val="22"/>
                <w:szCs w:val="22"/>
                <w14:ligatures w14:val="none"/>
              </w:rPr>
              <w:t>XGBoost</w:t>
            </w:r>
            <w:proofErr w:type="spellEnd"/>
          </w:p>
        </w:tc>
        <w:tc>
          <w:tcPr>
            <w:tcW w:w="1814" w:type="dxa"/>
            <w:shd w:val="clear" w:color="auto" w:fill="auto"/>
            <w:vAlign w:val="center"/>
            <w:hideMark/>
          </w:tcPr>
          <w:p w14:paraId="5596B770" w14:textId="04AF57A4"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65</w:t>
            </w:r>
            <w:r w:rsidRPr="00982B9D">
              <w:rPr>
                <w:rFonts w:ascii="Aptos Narrow" w:eastAsia="Times New Roman" w:hAnsi="Aptos Narrow" w:cs="Times New Roman"/>
                <w:color w:val="000000"/>
                <w:kern w:val="0"/>
                <w:sz w:val="22"/>
                <w:szCs w:val="22"/>
                <w14:ligatures w14:val="none"/>
              </w:rPr>
              <w:t>%</w:t>
            </w:r>
          </w:p>
        </w:tc>
        <w:tc>
          <w:tcPr>
            <w:tcW w:w="1813" w:type="dxa"/>
            <w:shd w:val="clear" w:color="auto" w:fill="auto"/>
            <w:vAlign w:val="center"/>
            <w:hideMark/>
          </w:tcPr>
          <w:p w14:paraId="12081716" w14:textId="32940ABD" w:rsidR="001A33BB" w:rsidRPr="00982B9D" w:rsidRDefault="001A33BB" w:rsidP="00982B9D">
            <w:pPr>
              <w:spacing w:after="0" w:line="240" w:lineRule="auto"/>
              <w:jc w:val="center"/>
              <w:rPr>
                <w:rFonts w:ascii="Aptos Narrow" w:eastAsia="Times New Roman" w:hAnsi="Aptos Narrow" w:cs="Times New Roman"/>
                <w:color w:val="000000"/>
                <w:kern w:val="0"/>
                <w:sz w:val="22"/>
                <w:szCs w:val="22"/>
                <w14:ligatures w14:val="none"/>
              </w:rPr>
            </w:pPr>
            <w:r w:rsidRPr="00982B9D">
              <w:rPr>
                <w:rFonts w:ascii="Aptos Narrow" w:eastAsia="Times New Roman" w:hAnsi="Aptos Narrow" w:cs="Times New Roman"/>
                <w:color w:val="000000"/>
                <w:kern w:val="0"/>
                <w:sz w:val="22"/>
                <w:szCs w:val="22"/>
                <w14:ligatures w14:val="none"/>
              </w:rPr>
              <w:t>0.</w:t>
            </w:r>
            <w:r w:rsidR="00C2709B">
              <w:rPr>
                <w:rFonts w:ascii="Aptos Narrow" w:eastAsia="Times New Roman" w:hAnsi="Aptos Narrow" w:cs="Times New Roman"/>
                <w:color w:val="000000"/>
                <w:kern w:val="0"/>
                <w:sz w:val="22"/>
                <w:szCs w:val="22"/>
                <w14:ligatures w14:val="none"/>
              </w:rPr>
              <w:t>64</w:t>
            </w:r>
          </w:p>
        </w:tc>
      </w:tr>
      <w:tr w:rsidR="001A33BB" w:rsidRPr="00982B9D" w14:paraId="3AD336B6" w14:textId="77777777" w:rsidTr="00EC083C">
        <w:trPr>
          <w:trHeight w:val="539"/>
        </w:trPr>
        <w:tc>
          <w:tcPr>
            <w:tcW w:w="3629" w:type="dxa"/>
            <w:shd w:val="clear" w:color="auto" w:fill="auto"/>
            <w:vAlign w:val="center"/>
            <w:hideMark/>
          </w:tcPr>
          <w:p w14:paraId="7F2D612D" w14:textId="166AC379"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sidRPr="00982B9D">
              <w:rPr>
                <w:rFonts w:ascii="Aptos Narrow" w:eastAsia="Times New Roman" w:hAnsi="Aptos Narrow" w:cs="Times New Roman"/>
                <w:color w:val="000000"/>
                <w:kern w:val="0"/>
                <w:sz w:val="22"/>
                <w:szCs w:val="22"/>
                <w14:ligatures w14:val="none"/>
              </w:rPr>
              <w:t>Random Forest</w:t>
            </w:r>
          </w:p>
        </w:tc>
        <w:tc>
          <w:tcPr>
            <w:tcW w:w="1814" w:type="dxa"/>
            <w:shd w:val="clear" w:color="auto" w:fill="auto"/>
            <w:vAlign w:val="center"/>
            <w:hideMark/>
          </w:tcPr>
          <w:p w14:paraId="0AF5F509" w14:textId="09468D8E"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6</w:t>
            </w:r>
            <w:r w:rsidRPr="00982B9D">
              <w:rPr>
                <w:rFonts w:ascii="Aptos Narrow" w:eastAsia="Times New Roman" w:hAnsi="Aptos Narrow" w:cs="Times New Roman"/>
                <w:color w:val="000000"/>
                <w:kern w:val="0"/>
                <w:sz w:val="22"/>
                <w:szCs w:val="22"/>
                <w14:ligatures w14:val="none"/>
              </w:rPr>
              <w:t>3%</w:t>
            </w:r>
          </w:p>
        </w:tc>
        <w:tc>
          <w:tcPr>
            <w:tcW w:w="1813" w:type="dxa"/>
            <w:shd w:val="clear" w:color="auto" w:fill="auto"/>
            <w:vAlign w:val="center"/>
            <w:hideMark/>
          </w:tcPr>
          <w:p w14:paraId="18C60D26" w14:textId="0D9B3A46" w:rsidR="001A33BB" w:rsidRPr="00982B9D" w:rsidRDefault="001A33BB" w:rsidP="00982B9D">
            <w:pPr>
              <w:spacing w:after="0" w:line="240" w:lineRule="auto"/>
              <w:jc w:val="center"/>
              <w:rPr>
                <w:rFonts w:ascii="Aptos Narrow" w:eastAsia="Times New Roman" w:hAnsi="Aptos Narrow" w:cs="Times New Roman"/>
                <w:color w:val="000000"/>
                <w:kern w:val="0"/>
                <w:sz w:val="22"/>
                <w:szCs w:val="22"/>
                <w14:ligatures w14:val="none"/>
              </w:rPr>
            </w:pPr>
            <w:r w:rsidRPr="00982B9D">
              <w:rPr>
                <w:rFonts w:ascii="Aptos Narrow" w:eastAsia="Times New Roman" w:hAnsi="Aptos Narrow" w:cs="Times New Roman"/>
                <w:color w:val="000000"/>
                <w:kern w:val="0"/>
                <w:sz w:val="22"/>
                <w:szCs w:val="22"/>
                <w14:ligatures w14:val="none"/>
              </w:rPr>
              <w:t>0.</w:t>
            </w:r>
            <w:r w:rsidR="0090518F">
              <w:rPr>
                <w:rFonts w:ascii="Aptos Narrow" w:eastAsia="Times New Roman" w:hAnsi="Aptos Narrow" w:cs="Times New Roman"/>
                <w:color w:val="000000"/>
                <w:kern w:val="0"/>
                <w:sz w:val="22"/>
                <w:szCs w:val="22"/>
                <w14:ligatures w14:val="none"/>
              </w:rPr>
              <w:t>63</w:t>
            </w:r>
          </w:p>
        </w:tc>
      </w:tr>
      <w:tr w:rsidR="001A33BB" w:rsidRPr="00982B9D" w14:paraId="1A3498F6" w14:textId="77777777" w:rsidTr="001A33BB">
        <w:trPr>
          <w:trHeight w:val="395"/>
        </w:trPr>
        <w:tc>
          <w:tcPr>
            <w:tcW w:w="3629" w:type="dxa"/>
            <w:shd w:val="clear" w:color="auto" w:fill="auto"/>
            <w:vAlign w:val="center"/>
            <w:hideMark/>
          </w:tcPr>
          <w:p w14:paraId="53E6B12E" w14:textId="18D9A804"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sidRPr="00982B9D">
              <w:rPr>
                <w:rFonts w:ascii="Aptos Narrow" w:eastAsia="Times New Roman" w:hAnsi="Aptos Narrow" w:cs="Times New Roman"/>
                <w:color w:val="000000"/>
                <w:kern w:val="0"/>
                <w:sz w:val="22"/>
                <w:szCs w:val="22"/>
                <w14:ligatures w14:val="none"/>
              </w:rPr>
              <w:t>SVM</w:t>
            </w:r>
          </w:p>
        </w:tc>
        <w:tc>
          <w:tcPr>
            <w:tcW w:w="1814" w:type="dxa"/>
            <w:shd w:val="clear" w:color="auto" w:fill="auto"/>
            <w:vAlign w:val="center"/>
            <w:hideMark/>
          </w:tcPr>
          <w:p w14:paraId="542817C3" w14:textId="7B984908"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61</w:t>
            </w:r>
            <w:r w:rsidRPr="00982B9D">
              <w:rPr>
                <w:rFonts w:ascii="Aptos Narrow" w:eastAsia="Times New Roman" w:hAnsi="Aptos Narrow" w:cs="Times New Roman"/>
                <w:color w:val="000000"/>
                <w:kern w:val="0"/>
                <w:sz w:val="22"/>
                <w:szCs w:val="22"/>
                <w14:ligatures w14:val="none"/>
              </w:rPr>
              <w:t>%</w:t>
            </w:r>
          </w:p>
        </w:tc>
        <w:tc>
          <w:tcPr>
            <w:tcW w:w="1813" w:type="dxa"/>
            <w:shd w:val="clear" w:color="auto" w:fill="auto"/>
            <w:vAlign w:val="center"/>
            <w:hideMark/>
          </w:tcPr>
          <w:p w14:paraId="21247CD1" w14:textId="5E852F75" w:rsidR="001A33BB" w:rsidRPr="00982B9D" w:rsidRDefault="001A33BB" w:rsidP="00982B9D">
            <w:pPr>
              <w:spacing w:after="0" w:line="240" w:lineRule="auto"/>
              <w:jc w:val="center"/>
              <w:rPr>
                <w:rFonts w:ascii="Aptos Narrow" w:eastAsia="Times New Roman" w:hAnsi="Aptos Narrow" w:cs="Times New Roman"/>
                <w:color w:val="000000"/>
                <w:kern w:val="0"/>
                <w:sz w:val="22"/>
                <w:szCs w:val="22"/>
                <w14:ligatures w14:val="none"/>
              </w:rPr>
            </w:pPr>
            <w:r w:rsidRPr="00982B9D">
              <w:rPr>
                <w:rFonts w:ascii="Aptos Narrow" w:eastAsia="Times New Roman" w:hAnsi="Aptos Narrow" w:cs="Times New Roman"/>
                <w:color w:val="000000"/>
                <w:kern w:val="0"/>
                <w:sz w:val="22"/>
                <w:szCs w:val="22"/>
                <w14:ligatures w14:val="none"/>
              </w:rPr>
              <w:t>0.</w:t>
            </w:r>
            <w:r w:rsidR="0090518F">
              <w:rPr>
                <w:rFonts w:ascii="Aptos Narrow" w:eastAsia="Times New Roman" w:hAnsi="Aptos Narrow" w:cs="Times New Roman"/>
                <w:color w:val="000000"/>
                <w:kern w:val="0"/>
                <w:sz w:val="22"/>
                <w:szCs w:val="22"/>
                <w14:ligatures w14:val="none"/>
              </w:rPr>
              <w:t>61</w:t>
            </w:r>
          </w:p>
        </w:tc>
      </w:tr>
      <w:tr w:rsidR="001A33BB" w:rsidRPr="00982B9D" w14:paraId="17D5B0E4" w14:textId="77777777" w:rsidTr="001A33BB">
        <w:trPr>
          <w:trHeight w:val="395"/>
        </w:trPr>
        <w:tc>
          <w:tcPr>
            <w:tcW w:w="3629" w:type="dxa"/>
            <w:tcBorders>
              <w:bottom w:val="single" w:sz="4" w:space="0" w:color="auto"/>
            </w:tcBorders>
            <w:shd w:val="clear" w:color="auto" w:fill="auto"/>
            <w:vAlign w:val="center"/>
            <w:hideMark/>
          </w:tcPr>
          <w:p w14:paraId="6EDCCC70" w14:textId="710F57A0"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sidRPr="00982B9D">
              <w:rPr>
                <w:rFonts w:ascii="Aptos Narrow" w:eastAsia="Times New Roman" w:hAnsi="Aptos Narrow" w:cs="Times New Roman"/>
                <w:color w:val="000000"/>
                <w:kern w:val="0"/>
                <w:sz w:val="22"/>
                <w:szCs w:val="22"/>
                <w14:ligatures w14:val="none"/>
              </w:rPr>
              <w:t>k-NN</w:t>
            </w:r>
          </w:p>
        </w:tc>
        <w:tc>
          <w:tcPr>
            <w:tcW w:w="1814" w:type="dxa"/>
            <w:tcBorders>
              <w:bottom w:val="single" w:sz="4" w:space="0" w:color="auto"/>
            </w:tcBorders>
            <w:shd w:val="clear" w:color="auto" w:fill="auto"/>
            <w:vAlign w:val="center"/>
            <w:hideMark/>
          </w:tcPr>
          <w:p w14:paraId="279BD1EF" w14:textId="207388E9" w:rsidR="001A33BB" w:rsidRPr="00982B9D" w:rsidRDefault="001A33BB" w:rsidP="00E13D53">
            <w:pPr>
              <w:spacing w:after="0" w:line="240" w:lineRule="auto"/>
              <w:jc w:val="center"/>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57</w:t>
            </w:r>
            <w:r w:rsidRPr="00982B9D">
              <w:rPr>
                <w:rFonts w:ascii="Aptos Narrow" w:eastAsia="Times New Roman" w:hAnsi="Aptos Narrow" w:cs="Times New Roman"/>
                <w:color w:val="000000"/>
                <w:kern w:val="0"/>
                <w:sz w:val="22"/>
                <w:szCs w:val="22"/>
                <w14:ligatures w14:val="none"/>
              </w:rPr>
              <w:t>%</w:t>
            </w:r>
          </w:p>
        </w:tc>
        <w:tc>
          <w:tcPr>
            <w:tcW w:w="1813" w:type="dxa"/>
            <w:tcBorders>
              <w:bottom w:val="single" w:sz="4" w:space="0" w:color="auto"/>
            </w:tcBorders>
            <w:shd w:val="clear" w:color="auto" w:fill="auto"/>
            <w:vAlign w:val="center"/>
            <w:hideMark/>
          </w:tcPr>
          <w:p w14:paraId="1FD1915F" w14:textId="2598E937" w:rsidR="001A33BB" w:rsidRPr="00982B9D" w:rsidRDefault="001A33BB" w:rsidP="00982B9D">
            <w:pPr>
              <w:spacing w:after="0" w:line="240" w:lineRule="auto"/>
              <w:jc w:val="center"/>
              <w:rPr>
                <w:rFonts w:ascii="Aptos Narrow" w:eastAsia="Times New Roman" w:hAnsi="Aptos Narrow" w:cs="Times New Roman"/>
                <w:color w:val="000000"/>
                <w:kern w:val="0"/>
                <w:sz w:val="22"/>
                <w:szCs w:val="22"/>
                <w14:ligatures w14:val="none"/>
              </w:rPr>
            </w:pPr>
            <w:r w:rsidRPr="00982B9D">
              <w:rPr>
                <w:rFonts w:ascii="Aptos Narrow" w:eastAsia="Times New Roman" w:hAnsi="Aptos Narrow" w:cs="Times New Roman"/>
                <w:color w:val="000000"/>
                <w:kern w:val="0"/>
                <w:sz w:val="22"/>
                <w:szCs w:val="22"/>
                <w14:ligatures w14:val="none"/>
              </w:rPr>
              <w:t>0.</w:t>
            </w:r>
            <w:r w:rsidR="0090518F">
              <w:rPr>
                <w:rFonts w:ascii="Aptos Narrow" w:eastAsia="Times New Roman" w:hAnsi="Aptos Narrow" w:cs="Times New Roman"/>
                <w:color w:val="000000"/>
                <w:kern w:val="0"/>
                <w:sz w:val="22"/>
                <w:szCs w:val="22"/>
                <w14:ligatures w14:val="none"/>
              </w:rPr>
              <w:t>56</w:t>
            </w:r>
          </w:p>
        </w:tc>
      </w:tr>
    </w:tbl>
    <w:p w14:paraId="52694F8A" w14:textId="77777777" w:rsidR="00EF354A" w:rsidRDefault="00EF354A" w:rsidP="00EF354A"/>
    <w:p w14:paraId="15FFA2F0" w14:textId="0BCB2AC4" w:rsidR="00CB264A" w:rsidRDefault="00CB264A" w:rsidP="00B9354C">
      <w:r w:rsidRPr="00415755">
        <w:t xml:space="preserve">In addition to model development, I designed a comprehensive image preprocessing pipeline that involved resizing images, applying lung masks, and normalising the data. To enhance model generalisation and reduce overfitting, I implemented various data augmentation techniques such as horizontal flipping, </w:t>
      </w:r>
      <w:r>
        <w:t xml:space="preserve">elastic transformation, contrast and </w:t>
      </w:r>
      <w:r w:rsidRPr="00415755">
        <w:t>brightness adjustments, and rotations. These efforts improved the robustness of the CNN model, which ultimately achieved a test accuracy of 81.82% and a macro-average F1-score of 82%. The CNN performed particularly well for the COVID and Normal classes, both achieving an F1-score of 83%, while the Non-COVID class achieved an F1-score of 80%</w:t>
      </w:r>
      <w:r>
        <w:t xml:space="preserve"> (Table2)</w:t>
      </w:r>
      <w:r w:rsidRPr="00415755">
        <w:t>.</w:t>
      </w:r>
    </w:p>
    <w:p w14:paraId="6E3D6160" w14:textId="77777777" w:rsidR="00C74B7E" w:rsidRDefault="00C74B7E" w:rsidP="00B9354C"/>
    <w:p w14:paraId="3F3B96C7" w14:textId="77777777" w:rsidR="00C74B7E" w:rsidRDefault="00C74B7E" w:rsidP="00B9354C"/>
    <w:p w14:paraId="47F4BC57" w14:textId="6C758685" w:rsidR="00695A25" w:rsidRDefault="00695A25" w:rsidP="00695A25">
      <w:pPr>
        <w:pStyle w:val="Caption"/>
        <w:keepNext/>
      </w:pPr>
      <w:r>
        <w:t xml:space="preserve">Table </w:t>
      </w:r>
      <w:r>
        <w:fldChar w:fldCharType="begin"/>
      </w:r>
      <w:r>
        <w:instrText xml:space="preserve"> SEQ Table \* ARABIC </w:instrText>
      </w:r>
      <w:r>
        <w:fldChar w:fldCharType="separate"/>
      </w:r>
      <w:r w:rsidR="00591CC9">
        <w:rPr>
          <w:noProof/>
        </w:rPr>
        <w:t>2</w:t>
      </w:r>
      <w:r>
        <w:fldChar w:fldCharType="end"/>
      </w:r>
      <w:r>
        <w:t>. C</w:t>
      </w:r>
      <w:r w:rsidRPr="00654E5D">
        <w:t>lassification report for the new CNN model</w:t>
      </w:r>
      <w:r>
        <w:t xml:space="preserve"> (</w:t>
      </w:r>
      <w:proofErr w:type="spellStart"/>
      <w:r>
        <w:t>Pytorch</w:t>
      </w:r>
      <w:proofErr w:type="spellEnd"/>
      <w:r>
        <w:t xml:space="preserve"> </w:t>
      </w:r>
      <w:r w:rsidR="00D7658B">
        <w:t>ResNet50)</w:t>
      </w:r>
    </w:p>
    <w:tbl>
      <w:tblPr>
        <w:tblW w:w="8632" w:type="dxa"/>
        <w:tblLook w:val="04A0" w:firstRow="1" w:lastRow="0" w:firstColumn="1" w:lastColumn="0" w:noHBand="0" w:noVBand="1"/>
      </w:tblPr>
      <w:tblGrid>
        <w:gridCol w:w="2989"/>
        <w:gridCol w:w="1494"/>
        <w:gridCol w:w="1493"/>
        <w:gridCol w:w="1328"/>
        <w:gridCol w:w="1328"/>
      </w:tblGrid>
      <w:tr w:rsidR="00EC083C" w:rsidRPr="00982B9D" w14:paraId="6689976F" w14:textId="77777777" w:rsidTr="00EC083C">
        <w:trPr>
          <w:trHeight w:val="450"/>
        </w:trPr>
        <w:tc>
          <w:tcPr>
            <w:tcW w:w="2989" w:type="dxa"/>
            <w:tcBorders>
              <w:top w:val="single" w:sz="4" w:space="0" w:color="auto"/>
              <w:bottom w:val="single" w:sz="4" w:space="0" w:color="auto"/>
            </w:tcBorders>
            <w:shd w:val="clear" w:color="auto" w:fill="auto"/>
            <w:hideMark/>
          </w:tcPr>
          <w:p w14:paraId="56DA25DA" w14:textId="0AF977E2" w:rsidR="00EC083C" w:rsidRPr="00982B9D" w:rsidRDefault="00EC083C" w:rsidP="00A73EEA">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EC083C">
              <w:rPr>
                <w:rFonts w:ascii="Aptos Narrow" w:eastAsia="Times New Roman" w:hAnsi="Aptos Narrow" w:cs="Times New Roman"/>
                <w:b/>
                <w:bCs/>
                <w:color w:val="000000"/>
                <w:kern w:val="0"/>
                <w:sz w:val="22"/>
                <w:szCs w:val="22"/>
                <w14:ligatures w14:val="none"/>
              </w:rPr>
              <w:t>Class</w:t>
            </w:r>
          </w:p>
        </w:tc>
        <w:tc>
          <w:tcPr>
            <w:tcW w:w="1494" w:type="dxa"/>
            <w:tcBorders>
              <w:top w:val="single" w:sz="4" w:space="0" w:color="auto"/>
              <w:bottom w:val="single" w:sz="4" w:space="0" w:color="auto"/>
            </w:tcBorders>
            <w:shd w:val="clear" w:color="auto" w:fill="auto"/>
            <w:hideMark/>
          </w:tcPr>
          <w:p w14:paraId="09EB0D44" w14:textId="76BAAD8A" w:rsidR="00EC083C" w:rsidRPr="00982B9D" w:rsidRDefault="00EC083C" w:rsidP="00A73EEA">
            <w:pPr>
              <w:adjustRightInd w:val="0"/>
              <w:spacing w:before="120" w:after="0" w:line="276" w:lineRule="auto"/>
              <w:ind w:left="27"/>
              <w:jc w:val="center"/>
              <w:rPr>
                <w:rFonts w:ascii="Aptos Narrow" w:eastAsia="Times New Roman" w:hAnsi="Aptos Narrow" w:cs="Times New Roman"/>
                <w:b/>
                <w:bCs/>
                <w:color w:val="000000"/>
                <w:kern w:val="0"/>
                <w:sz w:val="22"/>
                <w:szCs w:val="22"/>
                <w14:ligatures w14:val="none"/>
              </w:rPr>
            </w:pPr>
            <w:r w:rsidRPr="00EC083C">
              <w:rPr>
                <w:rFonts w:ascii="Aptos Narrow" w:eastAsia="Times New Roman" w:hAnsi="Aptos Narrow" w:cs="Times New Roman"/>
                <w:b/>
                <w:bCs/>
                <w:color w:val="000000"/>
                <w:kern w:val="0"/>
                <w:sz w:val="22"/>
                <w:szCs w:val="22"/>
                <w14:ligatures w14:val="none"/>
              </w:rPr>
              <w:t>Precision</w:t>
            </w:r>
          </w:p>
        </w:tc>
        <w:tc>
          <w:tcPr>
            <w:tcW w:w="1493" w:type="dxa"/>
            <w:tcBorders>
              <w:top w:val="single" w:sz="4" w:space="0" w:color="auto"/>
              <w:bottom w:val="single" w:sz="4" w:space="0" w:color="auto"/>
            </w:tcBorders>
            <w:shd w:val="clear" w:color="auto" w:fill="auto"/>
            <w:hideMark/>
          </w:tcPr>
          <w:p w14:paraId="1968A0DA" w14:textId="139CFE2E" w:rsidR="00EC083C" w:rsidRPr="00982B9D" w:rsidRDefault="00EC083C" w:rsidP="00A73EEA">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EC083C">
              <w:rPr>
                <w:rFonts w:ascii="Aptos Narrow" w:eastAsia="Times New Roman" w:hAnsi="Aptos Narrow" w:cs="Times New Roman"/>
                <w:b/>
                <w:bCs/>
                <w:color w:val="000000"/>
                <w:kern w:val="0"/>
                <w:sz w:val="22"/>
                <w:szCs w:val="22"/>
                <w14:ligatures w14:val="none"/>
              </w:rPr>
              <w:t>Recall</w:t>
            </w:r>
          </w:p>
        </w:tc>
        <w:tc>
          <w:tcPr>
            <w:tcW w:w="1328" w:type="dxa"/>
            <w:tcBorders>
              <w:top w:val="single" w:sz="4" w:space="0" w:color="auto"/>
              <w:bottom w:val="single" w:sz="4" w:space="0" w:color="auto"/>
            </w:tcBorders>
            <w:shd w:val="clear" w:color="auto" w:fill="auto"/>
            <w:hideMark/>
          </w:tcPr>
          <w:p w14:paraId="5DEF990B" w14:textId="2D62BCE2" w:rsidR="00EC083C" w:rsidRPr="00982B9D" w:rsidRDefault="00EC083C" w:rsidP="00A73EEA">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EC083C">
              <w:rPr>
                <w:rFonts w:ascii="Aptos Narrow" w:eastAsia="Times New Roman" w:hAnsi="Aptos Narrow" w:cs="Times New Roman"/>
                <w:b/>
                <w:bCs/>
                <w:color w:val="000000"/>
                <w:kern w:val="0"/>
                <w:sz w:val="22"/>
                <w:szCs w:val="22"/>
                <w14:ligatures w14:val="none"/>
              </w:rPr>
              <w:t>F1-Score</w:t>
            </w:r>
          </w:p>
        </w:tc>
        <w:tc>
          <w:tcPr>
            <w:tcW w:w="1328" w:type="dxa"/>
            <w:tcBorders>
              <w:top w:val="single" w:sz="4" w:space="0" w:color="auto"/>
              <w:bottom w:val="single" w:sz="4" w:space="0" w:color="auto"/>
            </w:tcBorders>
            <w:shd w:val="clear" w:color="auto" w:fill="auto"/>
            <w:hideMark/>
          </w:tcPr>
          <w:p w14:paraId="4BCF30A2" w14:textId="315537E3" w:rsidR="00EC083C" w:rsidRPr="00982B9D" w:rsidRDefault="00EC083C" w:rsidP="00A73EEA">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EC083C">
              <w:rPr>
                <w:rFonts w:ascii="Aptos Narrow" w:eastAsia="Times New Roman" w:hAnsi="Aptos Narrow" w:cs="Times New Roman"/>
                <w:b/>
                <w:bCs/>
                <w:color w:val="000000"/>
                <w:kern w:val="0"/>
                <w:sz w:val="22"/>
                <w:szCs w:val="22"/>
                <w14:ligatures w14:val="none"/>
              </w:rPr>
              <w:t>Support</w:t>
            </w:r>
          </w:p>
        </w:tc>
      </w:tr>
      <w:tr w:rsidR="00EC083C" w:rsidRPr="00982B9D" w14:paraId="7212876E" w14:textId="77777777" w:rsidTr="00A73EEA">
        <w:trPr>
          <w:trHeight w:val="386"/>
        </w:trPr>
        <w:tc>
          <w:tcPr>
            <w:tcW w:w="2989" w:type="dxa"/>
            <w:tcBorders>
              <w:top w:val="single" w:sz="4" w:space="0" w:color="auto"/>
            </w:tcBorders>
            <w:shd w:val="clear" w:color="auto" w:fill="auto"/>
            <w:hideMark/>
          </w:tcPr>
          <w:p w14:paraId="47835C55" w14:textId="1A354973" w:rsidR="00EC083C" w:rsidRPr="00982B9D" w:rsidRDefault="00EC083C" w:rsidP="00A73EEA">
            <w:pPr>
              <w:spacing w:before="120" w:after="0" w:line="36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COVID</w:t>
            </w:r>
          </w:p>
        </w:tc>
        <w:tc>
          <w:tcPr>
            <w:tcW w:w="1494" w:type="dxa"/>
            <w:tcBorders>
              <w:top w:val="single" w:sz="4" w:space="0" w:color="auto"/>
            </w:tcBorders>
            <w:shd w:val="clear" w:color="auto" w:fill="auto"/>
            <w:hideMark/>
          </w:tcPr>
          <w:p w14:paraId="157A0F02" w14:textId="477F3B0B" w:rsidR="00EC083C" w:rsidRPr="00982B9D" w:rsidRDefault="00EC083C" w:rsidP="00A73EEA">
            <w:pPr>
              <w:spacing w:before="120" w:after="0" w:line="36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0.91</w:t>
            </w:r>
          </w:p>
        </w:tc>
        <w:tc>
          <w:tcPr>
            <w:tcW w:w="1493" w:type="dxa"/>
            <w:tcBorders>
              <w:top w:val="single" w:sz="4" w:space="0" w:color="auto"/>
            </w:tcBorders>
            <w:shd w:val="clear" w:color="auto" w:fill="auto"/>
            <w:hideMark/>
          </w:tcPr>
          <w:p w14:paraId="069E894F" w14:textId="2F3D7CB4" w:rsidR="00EC083C" w:rsidRPr="00982B9D" w:rsidRDefault="00EC083C" w:rsidP="00A73EEA">
            <w:pPr>
              <w:spacing w:before="120" w:after="0" w:line="36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0.76</w:t>
            </w:r>
          </w:p>
        </w:tc>
        <w:tc>
          <w:tcPr>
            <w:tcW w:w="1328" w:type="dxa"/>
            <w:tcBorders>
              <w:top w:val="single" w:sz="4" w:space="0" w:color="auto"/>
            </w:tcBorders>
            <w:shd w:val="clear" w:color="auto" w:fill="auto"/>
            <w:hideMark/>
          </w:tcPr>
          <w:p w14:paraId="0B065D6A" w14:textId="6280A2CB" w:rsidR="00EC083C" w:rsidRPr="00982B9D" w:rsidRDefault="00EC083C" w:rsidP="00A73EEA">
            <w:pPr>
              <w:spacing w:before="120" w:after="0" w:line="36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0.83</w:t>
            </w:r>
          </w:p>
        </w:tc>
        <w:tc>
          <w:tcPr>
            <w:tcW w:w="1328" w:type="dxa"/>
            <w:tcBorders>
              <w:top w:val="single" w:sz="4" w:space="0" w:color="auto"/>
            </w:tcBorders>
            <w:shd w:val="clear" w:color="auto" w:fill="auto"/>
            <w:hideMark/>
          </w:tcPr>
          <w:p w14:paraId="0E3A6A73" w14:textId="14283E5B" w:rsidR="00EC083C" w:rsidRPr="00982B9D" w:rsidRDefault="00EC083C" w:rsidP="00A73EEA">
            <w:pPr>
              <w:spacing w:before="120" w:after="0" w:line="36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1770</w:t>
            </w:r>
          </w:p>
        </w:tc>
      </w:tr>
      <w:tr w:rsidR="00EC083C" w:rsidRPr="00982B9D" w14:paraId="3524F00C" w14:textId="77777777" w:rsidTr="00192A1D">
        <w:trPr>
          <w:trHeight w:val="461"/>
        </w:trPr>
        <w:tc>
          <w:tcPr>
            <w:tcW w:w="2989" w:type="dxa"/>
            <w:shd w:val="clear" w:color="auto" w:fill="auto"/>
          </w:tcPr>
          <w:p w14:paraId="4745FB9D" w14:textId="66ECDD6E" w:rsidR="00EC083C" w:rsidRPr="00EC083C"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Non-COVID</w:t>
            </w:r>
          </w:p>
        </w:tc>
        <w:tc>
          <w:tcPr>
            <w:tcW w:w="1494" w:type="dxa"/>
            <w:shd w:val="clear" w:color="auto" w:fill="auto"/>
          </w:tcPr>
          <w:p w14:paraId="62D28229" w14:textId="27F7C3E4" w:rsidR="00EC083C" w:rsidRPr="00EC083C"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0.80</w:t>
            </w:r>
          </w:p>
        </w:tc>
        <w:tc>
          <w:tcPr>
            <w:tcW w:w="1493" w:type="dxa"/>
            <w:shd w:val="clear" w:color="auto" w:fill="auto"/>
          </w:tcPr>
          <w:p w14:paraId="40D84DB7" w14:textId="6722D020" w:rsidR="00EC083C" w:rsidRPr="00EC083C"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0.79</w:t>
            </w:r>
          </w:p>
        </w:tc>
        <w:tc>
          <w:tcPr>
            <w:tcW w:w="1328" w:type="dxa"/>
            <w:shd w:val="clear" w:color="auto" w:fill="auto"/>
          </w:tcPr>
          <w:p w14:paraId="452A31C2" w14:textId="3D9754B6" w:rsidR="00EC083C" w:rsidRPr="00EC083C"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0.80</w:t>
            </w:r>
          </w:p>
        </w:tc>
        <w:tc>
          <w:tcPr>
            <w:tcW w:w="1328" w:type="dxa"/>
            <w:shd w:val="clear" w:color="auto" w:fill="auto"/>
          </w:tcPr>
          <w:p w14:paraId="7EC3B5DE" w14:textId="719991F9" w:rsidR="00EC083C" w:rsidRPr="00EC083C"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1680</w:t>
            </w:r>
          </w:p>
        </w:tc>
      </w:tr>
      <w:tr w:rsidR="00EC083C" w:rsidRPr="00982B9D" w14:paraId="4BA9C40D" w14:textId="77777777" w:rsidTr="00EC083C">
        <w:trPr>
          <w:trHeight w:val="523"/>
        </w:trPr>
        <w:tc>
          <w:tcPr>
            <w:tcW w:w="2989" w:type="dxa"/>
            <w:tcBorders>
              <w:bottom w:val="single" w:sz="4" w:space="0" w:color="auto"/>
            </w:tcBorders>
            <w:shd w:val="clear" w:color="auto" w:fill="auto"/>
            <w:hideMark/>
          </w:tcPr>
          <w:p w14:paraId="4BE27601" w14:textId="3049E3A1" w:rsidR="00EC083C" w:rsidRPr="00982B9D"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Normal</w:t>
            </w:r>
          </w:p>
        </w:tc>
        <w:tc>
          <w:tcPr>
            <w:tcW w:w="1494" w:type="dxa"/>
            <w:tcBorders>
              <w:bottom w:val="single" w:sz="4" w:space="0" w:color="auto"/>
            </w:tcBorders>
            <w:shd w:val="clear" w:color="auto" w:fill="auto"/>
            <w:hideMark/>
          </w:tcPr>
          <w:p w14:paraId="49D5E5B2" w14:textId="469DA7F1" w:rsidR="00EC083C" w:rsidRPr="00982B9D"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0.77</w:t>
            </w:r>
          </w:p>
        </w:tc>
        <w:tc>
          <w:tcPr>
            <w:tcW w:w="1493" w:type="dxa"/>
            <w:tcBorders>
              <w:bottom w:val="single" w:sz="4" w:space="0" w:color="auto"/>
            </w:tcBorders>
            <w:shd w:val="clear" w:color="auto" w:fill="auto"/>
            <w:hideMark/>
          </w:tcPr>
          <w:p w14:paraId="2DD9B5A2" w14:textId="2D21A4D7" w:rsidR="00EC083C" w:rsidRPr="00982B9D"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0.90</w:t>
            </w:r>
          </w:p>
        </w:tc>
        <w:tc>
          <w:tcPr>
            <w:tcW w:w="1328" w:type="dxa"/>
            <w:tcBorders>
              <w:bottom w:val="single" w:sz="4" w:space="0" w:color="auto"/>
            </w:tcBorders>
            <w:shd w:val="clear" w:color="auto" w:fill="auto"/>
            <w:hideMark/>
          </w:tcPr>
          <w:p w14:paraId="1419C4C5" w14:textId="4C40AA56" w:rsidR="00EC083C" w:rsidRPr="00982B9D"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0.83</w:t>
            </w:r>
          </w:p>
        </w:tc>
        <w:tc>
          <w:tcPr>
            <w:tcW w:w="1328" w:type="dxa"/>
            <w:tcBorders>
              <w:bottom w:val="single" w:sz="4" w:space="0" w:color="auto"/>
            </w:tcBorders>
            <w:shd w:val="clear" w:color="auto" w:fill="auto"/>
            <w:hideMark/>
          </w:tcPr>
          <w:p w14:paraId="3B9E86E5" w14:textId="385A5351" w:rsidR="00EC083C" w:rsidRPr="00982B9D" w:rsidRDefault="00EC083C" w:rsidP="00A73EEA">
            <w:pPr>
              <w:spacing w:before="120" w:after="0" w:line="240" w:lineRule="auto"/>
              <w:jc w:val="center"/>
              <w:rPr>
                <w:rFonts w:ascii="Aptos Narrow" w:eastAsia="Times New Roman" w:hAnsi="Aptos Narrow" w:cs="Times New Roman"/>
                <w:color w:val="000000"/>
                <w:kern w:val="0"/>
                <w:sz w:val="22"/>
                <w:szCs w:val="22"/>
                <w14:ligatures w14:val="none"/>
              </w:rPr>
            </w:pPr>
            <w:r w:rsidRPr="00EC083C">
              <w:rPr>
                <w:rFonts w:ascii="Aptos Narrow" w:eastAsia="Times New Roman" w:hAnsi="Aptos Narrow" w:cs="Times New Roman"/>
                <w:color w:val="000000"/>
                <w:kern w:val="0"/>
                <w:sz w:val="22"/>
                <w:szCs w:val="22"/>
                <w14:ligatures w14:val="none"/>
              </w:rPr>
              <w:t>1638</w:t>
            </w:r>
          </w:p>
        </w:tc>
      </w:tr>
    </w:tbl>
    <w:p w14:paraId="4B60AD03" w14:textId="77777777" w:rsidR="00A75A18" w:rsidRDefault="00A75A18" w:rsidP="00EF354A"/>
    <w:p w14:paraId="59F7EAAC" w14:textId="560045E5" w:rsidR="00C74B7E" w:rsidRDefault="00591495" w:rsidP="008C7A53">
      <w:r w:rsidRPr="00591495">
        <w:t xml:space="preserve">Among the traditional models, </w:t>
      </w:r>
      <w:proofErr w:type="spellStart"/>
      <w:r w:rsidRPr="00591495">
        <w:t>XGBoost</w:t>
      </w:r>
      <w:proofErr w:type="spellEnd"/>
      <w:r w:rsidRPr="00591495">
        <w:t xml:space="preserve"> showed the best performance, achieving a test accuracy of 80.22% and a macro-average F1-score of 80%. The detailed performance for </w:t>
      </w:r>
      <w:proofErr w:type="spellStart"/>
      <w:r w:rsidRPr="00591495">
        <w:t>XGBoost</w:t>
      </w:r>
      <w:proofErr w:type="spellEnd"/>
      <w:r w:rsidRPr="00591495">
        <w:t xml:space="preserve"> included an F1-score of 83% for the COVID class, 82% for the Non-COVID class, and 76% for the Normal class. This demonstrated that </w:t>
      </w:r>
      <w:proofErr w:type="spellStart"/>
      <w:r w:rsidRPr="00591495">
        <w:t>XGBoost</w:t>
      </w:r>
      <w:proofErr w:type="spellEnd"/>
      <w:r w:rsidRPr="00591495">
        <w:t xml:space="preserve"> was competitive with the CNN model, particularly in terms of precision for detecting the Non-COVID class</w:t>
      </w:r>
      <w:r>
        <w:t xml:space="preserve"> </w:t>
      </w:r>
      <w:r w:rsidR="00B9354C">
        <w:t>(Table 3)</w:t>
      </w:r>
      <w:r w:rsidR="00B9354C" w:rsidRPr="00415755">
        <w:t>.</w:t>
      </w:r>
      <w:r w:rsidR="008C7A53">
        <w:t xml:space="preserve"> </w:t>
      </w:r>
      <w:r w:rsidR="008C7A53" w:rsidRPr="008C7A53">
        <w:t>The Random Forest, SVM, and k-NN models performed less effectively, achieving validation accuracies of 63%, 61%, and 57%, respectively, with corresponding F1-scores reflecting similar trends.</w:t>
      </w:r>
    </w:p>
    <w:p w14:paraId="6C22236C" w14:textId="377D606C" w:rsidR="00A73EEA" w:rsidRDefault="00A73EEA" w:rsidP="00A73EEA">
      <w:pPr>
        <w:pStyle w:val="Caption"/>
        <w:keepNext/>
      </w:pPr>
      <w:r>
        <w:t xml:space="preserve">Table </w:t>
      </w:r>
      <w:r>
        <w:fldChar w:fldCharType="begin"/>
      </w:r>
      <w:r>
        <w:instrText xml:space="preserve"> SEQ Table \* ARABIC </w:instrText>
      </w:r>
      <w:r>
        <w:fldChar w:fldCharType="separate"/>
      </w:r>
      <w:r w:rsidR="00591CC9">
        <w:rPr>
          <w:noProof/>
        </w:rPr>
        <w:t>3</w:t>
      </w:r>
      <w:r>
        <w:fldChar w:fldCharType="end"/>
      </w:r>
      <w:r>
        <w:t>.</w:t>
      </w:r>
      <w:r w:rsidR="00782402" w:rsidRPr="00782402">
        <w:t xml:space="preserve"> </w:t>
      </w:r>
      <w:r w:rsidR="00782402">
        <w:t>C</w:t>
      </w:r>
      <w:r w:rsidR="00782402" w:rsidRPr="00782402">
        <w:t xml:space="preserve">lassification report for the </w:t>
      </w:r>
      <w:proofErr w:type="spellStart"/>
      <w:r w:rsidR="00782402" w:rsidRPr="00782402">
        <w:t>XGBoost</w:t>
      </w:r>
      <w:proofErr w:type="spellEnd"/>
      <w:r w:rsidR="00782402" w:rsidRPr="00782402">
        <w:t xml:space="preserve"> model</w:t>
      </w:r>
      <w:r w:rsidR="00782402">
        <w:t xml:space="preserve"> with 1000 images from each class</w:t>
      </w:r>
    </w:p>
    <w:tbl>
      <w:tblPr>
        <w:tblW w:w="8632" w:type="dxa"/>
        <w:tblLook w:val="04A0" w:firstRow="1" w:lastRow="0" w:firstColumn="1" w:lastColumn="0" w:noHBand="0" w:noVBand="1"/>
      </w:tblPr>
      <w:tblGrid>
        <w:gridCol w:w="2989"/>
        <w:gridCol w:w="1494"/>
        <w:gridCol w:w="1493"/>
        <w:gridCol w:w="1328"/>
        <w:gridCol w:w="1328"/>
      </w:tblGrid>
      <w:tr w:rsidR="008573B8" w:rsidRPr="00982B9D" w14:paraId="11E49613" w14:textId="77777777" w:rsidTr="00C52CA5">
        <w:trPr>
          <w:trHeight w:val="450"/>
        </w:trPr>
        <w:tc>
          <w:tcPr>
            <w:tcW w:w="2989" w:type="dxa"/>
            <w:tcBorders>
              <w:top w:val="single" w:sz="4" w:space="0" w:color="auto"/>
              <w:bottom w:val="single" w:sz="4" w:space="0" w:color="auto"/>
            </w:tcBorders>
            <w:shd w:val="clear" w:color="auto" w:fill="auto"/>
            <w:hideMark/>
          </w:tcPr>
          <w:p w14:paraId="6892B068" w14:textId="371629F7" w:rsidR="008573B8" w:rsidRPr="00982B9D" w:rsidRDefault="008573B8" w:rsidP="008573B8">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8573B8">
              <w:rPr>
                <w:rFonts w:ascii="Aptos Narrow" w:eastAsia="Times New Roman" w:hAnsi="Aptos Narrow" w:cs="Times New Roman"/>
                <w:b/>
                <w:bCs/>
                <w:color w:val="000000"/>
                <w:kern w:val="0"/>
                <w:sz w:val="22"/>
                <w:szCs w:val="22"/>
                <w14:ligatures w14:val="none"/>
              </w:rPr>
              <w:t>Class</w:t>
            </w:r>
          </w:p>
        </w:tc>
        <w:tc>
          <w:tcPr>
            <w:tcW w:w="1494" w:type="dxa"/>
            <w:tcBorders>
              <w:top w:val="single" w:sz="4" w:space="0" w:color="auto"/>
              <w:bottom w:val="single" w:sz="4" w:space="0" w:color="auto"/>
            </w:tcBorders>
            <w:shd w:val="clear" w:color="auto" w:fill="auto"/>
            <w:hideMark/>
          </w:tcPr>
          <w:p w14:paraId="5E866B4F" w14:textId="15A25942" w:rsidR="008573B8" w:rsidRPr="00982B9D" w:rsidRDefault="008573B8" w:rsidP="008573B8">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8573B8">
              <w:rPr>
                <w:rFonts w:ascii="Aptos Narrow" w:eastAsia="Times New Roman" w:hAnsi="Aptos Narrow" w:cs="Times New Roman"/>
                <w:b/>
                <w:bCs/>
                <w:color w:val="000000"/>
                <w:kern w:val="0"/>
                <w:sz w:val="22"/>
                <w:szCs w:val="22"/>
                <w14:ligatures w14:val="none"/>
              </w:rPr>
              <w:t>Precision</w:t>
            </w:r>
          </w:p>
        </w:tc>
        <w:tc>
          <w:tcPr>
            <w:tcW w:w="1493" w:type="dxa"/>
            <w:tcBorders>
              <w:top w:val="single" w:sz="4" w:space="0" w:color="auto"/>
              <w:bottom w:val="single" w:sz="4" w:space="0" w:color="auto"/>
            </w:tcBorders>
            <w:shd w:val="clear" w:color="auto" w:fill="auto"/>
            <w:hideMark/>
          </w:tcPr>
          <w:p w14:paraId="65CF9442" w14:textId="0E42B4C9" w:rsidR="008573B8" w:rsidRPr="00982B9D" w:rsidRDefault="008573B8" w:rsidP="008573B8">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8573B8">
              <w:rPr>
                <w:rFonts w:ascii="Aptos Narrow" w:eastAsia="Times New Roman" w:hAnsi="Aptos Narrow" w:cs="Times New Roman"/>
                <w:b/>
                <w:bCs/>
                <w:color w:val="000000"/>
                <w:kern w:val="0"/>
                <w:sz w:val="22"/>
                <w:szCs w:val="22"/>
                <w14:ligatures w14:val="none"/>
              </w:rPr>
              <w:t>Recall</w:t>
            </w:r>
          </w:p>
        </w:tc>
        <w:tc>
          <w:tcPr>
            <w:tcW w:w="1328" w:type="dxa"/>
            <w:tcBorders>
              <w:top w:val="single" w:sz="4" w:space="0" w:color="auto"/>
              <w:bottom w:val="single" w:sz="4" w:space="0" w:color="auto"/>
            </w:tcBorders>
            <w:shd w:val="clear" w:color="auto" w:fill="auto"/>
            <w:hideMark/>
          </w:tcPr>
          <w:p w14:paraId="67778AA8" w14:textId="1533F43F" w:rsidR="008573B8" w:rsidRPr="00982B9D" w:rsidRDefault="008573B8" w:rsidP="008573B8">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8573B8">
              <w:rPr>
                <w:rFonts w:ascii="Aptos Narrow" w:eastAsia="Times New Roman" w:hAnsi="Aptos Narrow" w:cs="Times New Roman"/>
                <w:b/>
                <w:bCs/>
                <w:color w:val="000000"/>
                <w:kern w:val="0"/>
                <w:sz w:val="22"/>
                <w:szCs w:val="22"/>
                <w14:ligatures w14:val="none"/>
              </w:rPr>
              <w:t>F1-Score</w:t>
            </w:r>
          </w:p>
        </w:tc>
        <w:tc>
          <w:tcPr>
            <w:tcW w:w="1328" w:type="dxa"/>
            <w:tcBorders>
              <w:top w:val="single" w:sz="4" w:space="0" w:color="auto"/>
              <w:bottom w:val="single" w:sz="4" w:space="0" w:color="auto"/>
            </w:tcBorders>
            <w:shd w:val="clear" w:color="auto" w:fill="auto"/>
            <w:hideMark/>
          </w:tcPr>
          <w:p w14:paraId="700F3156" w14:textId="4AFEABD7" w:rsidR="008573B8" w:rsidRPr="00982B9D" w:rsidRDefault="008573B8" w:rsidP="008573B8">
            <w:pPr>
              <w:adjustRightInd w:val="0"/>
              <w:spacing w:before="120" w:after="0" w:line="276" w:lineRule="auto"/>
              <w:jc w:val="center"/>
              <w:rPr>
                <w:rFonts w:ascii="Aptos Narrow" w:eastAsia="Times New Roman" w:hAnsi="Aptos Narrow" w:cs="Times New Roman"/>
                <w:b/>
                <w:bCs/>
                <w:color w:val="000000"/>
                <w:kern w:val="0"/>
                <w:sz w:val="22"/>
                <w:szCs w:val="22"/>
                <w14:ligatures w14:val="none"/>
              </w:rPr>
            </w:pPr>
            <w:r w:rsidRPr="008573B8">
              <w:rPr>
                <w:rFonts w:ascii="Aptos Narrow" w:eastAsia="Times New Roman" w:hAnsi="Aptos Narrow" w:cs="Times New Roman"/>
                <w:b/>
                <w:bCs/>
                <w:color w:val="000000"/>
                <w:kern w:val="0"/>
                <w:sz w:val="22"/>
                <w:szCs w:val="22"/>
                <w14:ligatures w14:val="none"/>
              </w:rPr>
              <w:t>Support</w:t>
            </w:r>
          </w:p>
        </w:tc>
      </w:tr>
      <w:tr w:rsidR="008573B8" w:rsidRPr="008573B8" w14:paraId="37E359CF" w14:textId="77777777" w:rsidTr="00C52CA5">
        <w:trPr>
          <w:trHeight w:val="386"/>
        </w:trPr>
        <w:tc>
          <w:tcPr>
            <w:tcW w:w="2989" w:type="dxa"/>
            <w:tcBorders>
              <w:top w:val="single" w:sz="4" w:space="0" w:color="auto"/>
            </w:tcBorders>
            <w:shd w:val="clear" w:color="auto" w:fill="auto"/>
            <w:hideMark/>
          </w:tcPr>
          <w:p w14:paraId="095E04B0" w14:textId="28858BDA"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COVID</w:t>
            </w:r>
          </w:p>
        </w:tc>
        <w:tc>
          <w:tcPr>
            <w:tcW w:w="1494" w:type="dxa"/>
            <w:tcBorders>
              <w:top w:val="single" w:sz="4" w:space="0" w:color="auto"/>
            </w:tcBorders>
            <w:shd w:val="clear" w:color="auto" w:fill="auto"/>
            <w:hideMark/>
          </w:tcPr>
          <w:p w14:paraId="76E686BC" w14:textId="579298AD"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0.81</w:t>
            </w:r>
          </w:p>
        </w:tc>
        <w:tc>
          <w:tcPr>
            <w:tcW w:w="1493" w:type="dxa"/>
            <w:tcBorders>
              <w:top w:val="single" w:sz="4" w:space="0" w:color="auto"/>
            </w:tcBorders>
            <w:shd w:val="clear" w:color="auto" w:fill="auto"/>
            <w:hideMark/>
          </w:tcPr>
          <w:p w14:paraId="04CBE059" w14:textId="200BFF6D"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0.85</w:t>
            </w:r>
          </w:p>
        </w:tc>
        <w:tc>
          <w:tcPr>
            <w:tcW w:w="1328" w:type="dxa"/>
            <w:tcBorders>
              <w:top w:val="single" w:sz="4" w:space="0" w:color="auto"/>
            </w:tcBorders>
            <w:shd w:val="clear" w:color="auto" w:fill="auto"/>
            <w:hideMark/>
          </w:tcPr>
          <w:p w14:paraId="1C6A6829" w14:textId="0ECD4AF5"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0.83</w:t>
            </w:r>
          </w:p>
        </w:tc>
        <w:tc>
          <w:tcPr>
            <w:tcW w:w="1328" w:type="dxa"/>
            <w:tcBorders>
              <w:top w:val="single" w:sz="4" w:space="0" w:color="auto"/>
            </w:tcBorders>
            <w:shd w:val="clear" w:color="auto" w:fill="auto"/>
            <w:hideMark/>
          </w:tcPr>
          <w:p w14:paraId="392ABEB8" w14:textId="394EDD73"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150</w:t>
            </w:r>
          </w:p>
        </w:tc>
      </w:tr>
      <w:tr w:rsidR="008573B8" w:rsidRPr="008573B8" w14:paraId="5839380E" w14:textId="77777777" w:rsidTr="00C52CA5">
        <w:trPr>
          <w:trHeight w:val="461"/>
        </w:trPr>
        <w:tc>
          <w:tcPr>
            <w:tcW w:w="2989" w:type="dxa"/>
            <w:shd w:val="clear" w:color="auto" w:fill="auto"/>
          </w:tcPr>
          <w:p w14:paraId="27F9202F" w14:textId="03569257" w:rsidR="008573B8" w:rsidRPr="008573B8"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Non-COVID</w:t>
            </w:r>
          </w:p>
        </w:tc>
        <w:tc>
          <w:tcPr>
            <w:tcW w:w="1494" w:type="dxa"/>
            <w:shd w:val="clear" w:color="auto" w:fill="auto"/>
          </w:tcPr>
          <w:p w14:paraId="1B547794" w14:textId="39D8DDB8" w:rsidR="008573B8" w:rsidRPr="008573B8"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0.94</w:t>
            </w:r>
          </w:p>
        </w:tc>
        <w:tc>
          <w:tcPr>
            <w:tcW w:w="1493" w:type="dxa"/>
            <w:shd w:val="clear" w:color="auto" w:fill="auto"/>
          </w:tcPr>
          <w:p w14:paraId="127C2DB4" w14:textId="60EE1C06" w:rsidR="008573B8" w:rsidRPr="008573B8"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0.73</w:t>
            </w:r>
          </w:p>
        </w:tc>
        <w:tc>
          <w:tcPr>
            <w:tcW w:w="1328" w:type="dxa"/>
            <w:shd w:val="clear" w:color="auto" w:fill="auto"/>
          </w:tcPr>
          <w:p w14:paraId="40F20A10" w14:textId="43B64748" w:rsidR="008573B8" w:rsidRPr="008573B8"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0.82</w:t>
            </w:r>
          </w:p>
        </w:tc>
        <w:tc>
          <w:tcPr>
            <w:tcW w:w="1328" w:type="dxa"/>
            <w:shd w:val="clear" w:color="auto" w:fill="auto"/>
          </w:tcPr>
          <w:p w14:paraId="2078E015" w14:textId="298CC96F" w:rsidR="008573B8" w:rsidRPr="008573B8"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150</w:t>
            </w:r>
          </w:p>
        </w:tc>
      </w:tr>
      <w:tr w:rsidR="008573B8" w:rsidRPr="008573B8" w14:paraId="1843BD60" w14:textId="77777777" w:rsidTr="00C52CA5">
        <w:trPr>
          <w:trHeight w:val="523"/>
        </w:trPr>
        <w:tc>
          <w:tcPr>
            <w:tcW w:w="2989" w:type="dxa"/>
            <w:tcBorders>
              <w:bottom w:val="single" w:sz="4" w:space="0" w:color="auto"/>
            </w:tcBorders>
            <w:shd w:val="clear" w:color="auto" w:fill="auto"/>
            <w:hideMark/>
          </w:tcPr>
          <w:p w14:paraId="2628544B" w14:textId="57ADAD24"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Normal</w:t>
            </w:r>
          </w:p>
        </w:tc>
        <w:tc>
          <w:tcPr>
            <w:tcW w:w="1494" w:type="dxa"/>
            <w:tcBorders>
              <w:bottom w:val="single" w:sz="4" w:space="0" w:color="auto"/>
            </w:tcBorders>
            <w:shd w:val="clear" w:color="auto" w:fill="auto"/>
            <w:hideMark/>
          </w:tcPr>
          <w:p w14:paraId="7436879A" w14:textId="4C228120"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0.71</w:t>
            </w:r>
          </w:p>
        </w:tc>
        <w:tc>
          <w:tcPr>
            <w:tcW w:w="1493" w:type="dxa"/>
            <w:tcBorders>
              <w:bottom w:val="single" w:sz="4" w:space="0" w:color="auto"/>
            </w:tcBorders>
            <w:shd w:val="clear" w:color="auto" w:fill="auto"/>
            <w:hideMark/>
          </w:tcPr>
          <w:p w14:paraId="6AFD0E49" w14:textId="0E42E1F1"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0.82</w:t>
            </w:r>
          </w:p>
        </w:tc>
        <w:tc>
          <w:tcPr>
            <w:tcW w:w="1328" w:type="dxa"/>
            <w:tcBorders>
              <w:bottom w:val="single" w:sz="4" w:space="0" w:color="auto"/>
            </w:tcBorders>
            <w:shd w:val="clear" w:color="auto" w:fill="auto"/>
            <w:hideMark/>
          </w:tcPr>
          <w:p w14:paraId="091A03BA" w14:textId="2B8F3E4E"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0.76</w:t>
            </w:r>
          </w:p>
        </w:tc>
        <w:tc>
          <w:tcPr>
            <w:tcW w:w="1328" w:type="dxa"/>
            <w:tcBorders>
              <w:bottom w:val="single" w:sz="4" w:space="0" w:color="auto"/>
            </w:tcBorders>
            <w:shd w:val="clear" w:color="auto" w:fill="auto"/>
            <w:hideMark/>
          </w:tcPr>
          <w:p w14:paraId="460DBE20" w14:textId="4A1409EC" w:rsidR="008573B8" w:rsidRPr="00982B9D" w:rsidRDefault="008573B8" w:rsidP="008573B8">
            <w:pPr>
              <w:spacing w:before="120" w:after="0" w:line="360" w:lineRule="auto"/>
              <w:jc w:val="center"/>
              <w:rPr>
                <w:rFonts w:ascii="Aptos Narrow" w:eastAsia="Times New Roman" w:hAnsi="Aptos Narrow" w:cs="Times New Roman"/>
                <w:color w:val="000000"/>
                <w:kern w:val="0"/>
                <w:sz w:val="22"/>
                <w:szCs w:val="22"/>
                <w14:ligatures w14:val="none"/>
              </w:rPr>
            </w:pPr>
            <w:r w:rsidRPr="008573B8">
              <w:rPr>
                <w:rFonts w:ascii="Aptos Narrow" w:eastAsia="Times New Roman" w:hAnsi="Aptos Narrow" w:cs="Times New Roman"/>
                <w:color w:val="000000"/>
                <w:kern w:val="0"/>
                <w:sz w:val="22"/>
                <w:szCs w:val="22"/>
                <w14:ligatures w14:val="none"/>
              </w:rPr>
              <w:t>150</w:t>
            </w:r>
          </w:p>
        </w:tc>
      </w:tr>
    </w:tbl>
    <w:p w14:paraId="73D90B48" w14:textId="63FB1B6B" w:rsidR="001F19A4" w:rsidRDefault="001F19A4" w:rsidP="00037EFC">
      <w:pPr>
        <w:adjustRightInd w:val="0"/>
        <w:spacing w:before="120" w:after="0" w:line="276" w:lineRule="auto"/>
        <w:rPr>
          <w:rFonts w:ascii="Aptos Narrow" w:eastAsia="Times New Roman" w:hAnsi="Aptos Narrow" w:cs="Times New Roman"/>
          <w:b/>
          <w:bCs/>
          <w:color w:val="000000"/>
          <w:kern w:val="0"/>
          <w:sz w:val="22"/>
          <w:szCs w:val="22"/>
          <w14:ligatures w14:val="none"/>
        </w:rPr>
      </w:pPr>
    </w:p>
    <w:p w14:paraId="1ADDDD8B" w14:textId="140F0434" w:rsidR="00DF3BAF" w:rsidRDefault="00DF3BAF" w:rsidP="00DF3BAF">
      <w:pPr>
        <w:pStyle w:val="Heading2"/>
      </w:pPr>
      <w:bookmarkStart w:id="38" w:name="_Toc184944423"/>
      <w:r>
        <w:t>3</w:t>
      </w:r>
      <w:r>
        <w:rPr>
          <w:rFonts w:hint="eastAsia"/>
        </w:rPr>
        <w:t xml:space="preserve">. </w:t>
      </w:r>
      <w:r>
        <w:t>Conclusion</w:t>
      </w:r>
      <w:bookmarkEnd w:id="38"/>
      <w:r w:rsidR="00415C76">
        <w:br/>
      </w:r>
    </w:p>
    <w:p w14:paraId="2A7A3F23" w14:textId="77777777" w:rsidR="001F19A4" w:rsidRPr="001F19A4" w:rsidRDefault="001F19A4" w:rsidP="001F19A4">
      <w:r w:rsidRPr="001F19A4">
        <w:t xml:space="preserve">In this project, I successfully developed and evaluated multiple machine learning and deep learning models to classify chest X-ray images into COVID-19, non-COVID infections, and normal cases. Through detailed error analysis using confusion matrices and classification reports, I identified the key challenge of distinguishing between COVID-19 and non-COVID infections due to overlapping radiological features. To mitigate this, I balanced the dataset and adjusted class weights in the CNN and </w:t>
      </w:r>
      <w:proofErr w:type="spellStart"/>
      <w:r w:rsidRPr="001F19A4">
        <w:t>XGBoost</w:t>
      </w:r>
      <w:proofErr w:type="spellEnd"/>
      <w:r w:rsidRPr="001F19A4">
        <w:t xml:space="preserve"> models, reducing false negatives. The use of Grad-CAM provided critical insights into the CNN model's predictions, ensuring the model focused on relevant lung regions and enhancing its reliability for medical diagnosis.</w:t>
      </w:r>
    </w:p>
    <w:p w14:paraId="2ED4FE41" w14:textId="77777777" w:rsidR="001F19A4" w:rsidRPr="001F19A4" w:rsidRDefault="001F19A4" w:rsidP="001F19A4">
      <w:r w:rsidRPr="001F19A4">
        <w:t xml:space="preserve">Despite technical challenges, such as the lack of a GPU on my personal laptop, the steep learning curve with </w:t>
      </w:r>
      <w:proofErr w:type="spellStart"/>
      <w:r w:rsidRPr="001F19A4">
        <w:t>Colab</w:t>
      </w:r>
      <w:proofErr w:type="spellEnd"/>
      <w:r w:rsidRPr="001F19A4">
        <w:t xml:space="preserve"> Pro, and dataset transfer delays due to I/O bottlenecks, I was able to overcome these obstacles. By zipping and unzipping the dataset directly in </w:t>
      </w:r>
      <w:proofErr w:type="spellStart"/>
      <w:r w:rsidRPr="001F19A4">
        <w:t>Colab</w:t>
      </w:r>
      <w:proofErr w:type="spellEnd"/>
      <w:r w:rsidRPr="001F19A4">
        <w:t>, I fully utilised the NVIDIA L4 GPU to train and optimise my models effectively.</w:t>
      </w:r>
    </w:p>
    <w:p w14:paraId="3C2AC39A" w14:textId="77777777" w:rsidR="001F19A4" w:rsidRPr="001F19A4" w:rsidRDefault="001F19A4" w:rsidP="001F19A4">
      <w:r w:rsidRPr="001F19A4">
        <w:t xml:space="preserve">Among all the models tested, the </w:t>
      </w:r>
      <w:proofErr w:type="spellStart"/>
      <w:r w:rsidRPr="001F19A4">
        <w:t>PyTorch</w:t>
      </w:r>
      <w:proofErr w:type="spellEnd"/>
      <w:r w:rsidRPr="001F19A4">
        <w:t xml:space="preserve"> CNN ResNet-50 demonstrated the greatest potential, achieving strong performance and interpretability. Given more time, I would explore transfer learning and hyperparameter tuning for the </w:t>
      </w:r>
      <w:proofErr w:type="spellStart"/>
      <w:r w:rsidRPr="001F19A4">
        <w:t>PyTorch</w:t>
      </w:r>
      <w:proofErr w:type="spellEnd"/>
      <w:r w:rsidRPr="001F19A4">
        <w:t xml:space="preserve"> ResNet-50 model, similar to the approach attempted with the TensorFlow model, which faced compatibility issues. These enhancements could further improve accuracy and efficiency, making the model even more robust.</w:t>
      </w:r>
    </w:p>
    <w:p w14:paraId="4F9EC96E" w14:textId="77777777" w:rsidR="001F19A4" w:rsidRPr="001F19A4" w:rsidRDefault="001F19A4" w:rsidP="001F19A4">
      <w:r w:rsidRPr="001F19A4">
        <w:t>The resulting models are well-suited for deployment in rapid screening systems, telemedicine platforms, and triage systems to support COVID-19 diagnosis in resource-limited settings. This project underscores the power of deep learning for medical imaging and highlights practical solutions for overcoming computational and logistical challenges, paving the way for more accessible and efficient diagnostic tools.</w:t>
      </w:r>
    </w:p>
    <w:p w14:paraId="5186AB7E" w14:textId="77777777" w:rsidR="00DF3BAF" w:rsidRPr="00DF3BAF" w:rsidRDefault="00DF3BAF" w:rsidP="00DF3BAF"/>
    <w:p w14:paraId="37C7C47A" w14:textId="0D8D9125" w:rsidR="00480863" w:rsidRDefault="00DF3BAF" w:rsidP="009A76E6">
      <w:pPr>
        <w:pStyle w:val="Heading2"/>
      </w:pPr>
      <w:bookmarkStart w:id="39" w:name="_Toc184944424"/>
      <w:r>
        <w:t>4</w:t>
      </w:r>
      <w:r w:rsidR="00480863">
        <w:rPr>
          <w:rFonts w:hint="eastAsia"/>
        </w:rPr>
        <w:t xml:space="preserve">. </w:t>
      </w:r>
      <w:r w:rsidR="00094CCF" w:rsidRPr="00094CCF">
        <w:t>Continuation of the Project</w:t>
      </w:r>
      <w:bookmarkEnd w:id="39"/>
      <w:r w:rsidR="001040F1">
        <w:br/>
      </w:r>
    </w:p>
    <w:p w14:paraId="57275A21" w14:textId="77777777" w:rsidR="00A92432" w:rsidRPr="00A92432" w:rsidRDefault="00A92432" w:rsidP="00A92432">
      <w:r w:rsidRPr="00A92432">
        <w:t xml:space="preserve">To improve model performance, expanding the dataset with more diverse X-rays from various populations and imaging conditions would enhance generalisation and reduce bias. Revisiting </w:t>
      </w:r>
      <w:r w:rsidRPr="00A92432">
        <w:rPr>
          <w:b/>
          <w:bCs/>
        </w:rPr>
        <w:t>transfer learning</w:t>
      </w:r>
      <w:r w:rsidRPr="00A92432">
        <w:t xml:space="preserve"> with </w:t>
      </w:r>
      <w:proofErr w:type="spellStart"/>
      <w:r w:rsidRPr="00A92432">
        <w:t>PyTorch</w:t>
      </w:r>
      <w:proofErr w:type="spellEnd"/>
      <w:r w:rsidRPr="00A92432">
        <w:t xml:space="preserve"> using pre-trained models like </w:t>
      </w:r>
      <w:proofErr w:type="spellStart"/>
      <w:r w:rsidRPr="00A92432">
        <w:rPr>
          <w:b/>
          <w:bCs/>
        </w:rPr>
        <w:t>DenseNet</w:t>
      </w:r>
      <w:proofErr w:type="spellEnd"/>
      <w:r w:rsidRPr="00A92432">
        <w:t xml:space="preserve"> or </w:t>
      </w:r>
      <w:proofErr w:type="spellStart"/>
      <w:r w:rsidRPr="00A92432">
        <w:rPr>
          <w:b/>
          <w:bCs/>
        </w:rPr>
        <w:t>EfficientNet</w:t>
      </w:r>
      <w:proofErr w:type="spellEnd"/>
      <w:r w:rsidRPr="00A92432">
        <w:t xml:space="preserve"> could potentially boost accuracy and reduce training time. More sophisticated data augmentation, such as </w:t>
      </w:r>
      <w:r w:rsidRPr="00A92432">
        <w:rPr>
          <w:b/>
          <w:bCs/>
        </w:rPr>
        <w:t>GAN-based techniques</w:t>
      </w:r>
      <w:r w:rsidRPr="00A92432">
        <w:t xml:space="preserve">, can synthetically expand the dataset. Combining predictions from </w:t>
      </w:r>
      <w:r w:rsidRPr="00A92432">
        <w:rPr>
          <w:b/>
          <w:bCs/>
        </w:rPr>
        <w:t>CNN</w:t>
      </w:r>
      <w:r w:rsidRPr="00A92432">
        <w:t xml:space="preserve"> and traditional models like </w:t>
      </w:r>
      <w:proofErr w:type="spellStart"/>
      <w:r w:rsidRPr="00A92432">
        <w:rPr>
          <w:b/>
          <w:bCs/>
        </w:rPr>
        <w:t>XGBoost</w:t>
      </w:r>
      <w:proofErr w:type="spellEnd"/>
      <w:r w:rsidRPr="00A92432">
        <w:t xml:space="preserve"> could leverage the strengths of both approaches through ensemble methods. Further hyperparameter tuning with </w:t>
      </w:r>
      <w:r w:rsidRPr="00A92432">
        <w:rPr>
          <w:b/>
          <w:bCs/>
        </w:rPr>
        <w:t>Bayesian Optimisation</w:t>
      </w:r>
      <w:r w:rsidRPr="00A92432">
        <w:t xml:space="preserve"> or </w:t>
      </w:r>
      <w:r w:rsidRPr="00A92432">
        <w:rPr>
          <w:b/>
          <w:bCs/>
        </w:rPr>
        <w:t>Random Search</w:t>
      </w:r>
      <w:r w:rsidRPr="00A92432">
        <w:t xml:space="preserve"> may refine model performance. Additionally, employing interpretability techniques such as </w:t>
      </w:r>
      <w:r w:rsidRPr="00A92432">
        <w:rPr>
          <w:b/>
          <w:bCs/>
        </w:rPr>
        <w:t>SHAP</w:t>
      </w:r>
      <w:r w:rsidRPr="00A92432">
        <w:t xml:space="preserve"> or </w:t>
      </w:r>
      <w:r w:rsidRPr="00A92432">
        <w:rPr>
          <w:b/>
          <w:bCs/>
        </w:rPr>
        <w:t>LIME</w:t>
      </w:r>
      <w:r w:rsidRPr="00A92432">
        <w:t xml:space="preserve"> would offer deeper insights into model predictions.</w:t>
      </w:r>
    </w:p>
    <w:p w14:paraId="1BB980D4" w14:textId="77777777" w:rsidR="00A92432" w:rsidRPr="00A92432" w:rsidRDefault="00A92432" w:rsidP="00A92432">
      <w:r w:rsidRPr="00A92432">
        <w:t xml:space="preserve">This project contributes to scientific knowledge by providing a comparative analysis of deep learning and traditional machine learning for COVID-19 diagnosis. It addresses real-world challenges like </w:t>
      </w:r>
      <w:r w:rsidRPr="00A92432">
        <w:rPr>
          <w:b/>
          <w:bCs/>
        </w:rPr>
        <w:t>GPU limitations</w:t>
      </w:r>
      <w:r w:rsidRPr="00A92432">
        <w:t xml:space="preserve">, </w:t>
      </w:r>
      <w:r w:rsidRPr="00A92432">
        <w:rPr>
          <w:b/>
          <w:bCs/>
        </w:rPr>
        <w:t>dataset transfer bottlenecks</w:t>
      </w:r>
      <w:r w:rsidRPr="00A92432">
        <w:t xml:space="preserve">, and </w:t>
      </w:r>
      <w:r w:rsidRPr="00A92432">
        <w:rPr>
          <w:b/>
          <w:bCs/>
        </w:rPr>
        <w:t>cost constraints</w:t>
      </w:r>
      <w:r w:rsidRPr="00A92432">
        <w:t xml:space="preserve">, offering practical solutions for researchers. The use of </w:t>
      </w:r>
      <w:r w:rsidRPr="00A92432">
        <w:rPr>
          <w:b/>
          <w:bCs/>
        </w:rPr>
        <w:t>Grad-CAM</w:t>
      </w:r>
      <w:r w:rsidRPr="00A92432">
        <w:t xml:space="preserve"> highlights the importance of interpretability in medical AI, ensuring reliable and trustworthy model predictions. These insights can inform the development of more efficient and accessible diagnostic tools for resource-limited settings.</w:t>
      </w:r>
    </w:p>
    <w:p w14:paraId="139DEDC6" w14:textId="14B0CA49" w:rsidR="003858D4" w:rsidRDefault="003858D4">
      <w:r>
        <w:br w:type="page"/>
      </w:r>
    </w:p>
    <w:p w14:paraId="6E566008" w14:textId="4EF38C15" w:rsidR="003858D4" w:rsidRDefault="003858D4" w:rsidP="003858D4">
      <w:pPr>
        <w:pStyle w:val="Heading2"/>
      </w:pPr>
      <w:bookmarkStart w:id="40" w:name="_Toc184944425"/>
      <w:r>
        <w:t>5</w:t>
      </w:r>
      <w:r>
        <w:rPr>
          <w:rFonts w:hint="eastAsia"/>
        </w:rPr>
        <w:t xml:space="preserve">. </w:t>
      </w:r>
      <w:r>
        <w:t>Bibliography</w:t>
      </w:r>
      <w:bookmarkEnd w:id="40"/>
      <w:r w:rsidR="001040F1">
        <w:br/>
      </w:r>
    </w:p>
    <w:p w14:paraId="70AFF32A" w14:textId="77777777" w:rsidR="008B41C9" w:rsidRPr="008B41C9" w:rsidRDefault="008B41C9" w:rsidP="008B41C9">
      <w:proofErr w:type="spellStart"/>
      <w:r w:rsidRPr="008B41C9">
        <w:rPr>
          <w:b/>
          <w:bCs/>
        </w:rPr>
        <w:t>Bradski</w:t>
      </w:r>
      <w:proofErr w:type="spellEnd"/>
      <w:r w:rsidRPr="008B41C9">
        <w:rPr>
          <w:b/>
          <w:bCs/>
        </w:rPr>
        <w:t>, G., 2000.</w:t>
      </w:r>
      <w:r w:rsidRPr="008B41C9">
        <w:t xml:space="preserve"> The OpenCV Library. </w:t>
      </w:r>
      <w:r w:rsidRPr="008B41C9">
        <w:rPr>
          <w:i/>
          <w:iCs/>
        </w:rPr>
        <w:t>Dr. Dobb’s Journal of Software Tools</w:t>
      </w:r>
      <w:r w:rsidRPr="008B41C9">
        <w:t>.</w:t>
      </w:r>
    </w:p>
    <w:p w14:paraId="2910868C" w14:textId="77777777" w:rsidR="008B41C9" w:rsidRPr="008B41C9" w:rsidRDefault="008B41C9" w:rsidP="008B41C9">
      <w:proofErr w:type="spellStart"/>
      <w:r w:rsidRPr="008B41C9">
        <w:rPr>
          <w:b/>
          <w:bCs/>
        </w:rPr>
        <w:t>Breiman</w:t>
      </w:r>
      <w:proofErr w:type="spellEnd"/>
      <w:r w:rsidRPr="008B41C9">
        <w:rPr>
          <w:b/>
          <w:bCs/>
        </w:rPr>
        <w:t>, L., 2001.</w:t>
      </w:r>
      <w:r w:rsidRPr="008B41C9">
        <w:t xml:space="preserve"> Random forests. </w:t>
      </w:r>
      <w:r w:rsidRPr="008B41C9">
        <w:rPr>
          <w:i/>
          <w:iCs/>
        </w:rPr>
        <w:t>Machine Learning</w:t>
      </w:r>
      <w:r w:rsidRPr="008B41C9">
        <w:t xml:space="preserve">, 45(1), pp.5-32. Available at: </w:t>
      </w:r>
      <w:hyperlink r:id="rId15" w:tgtFrame="_new" w:history="1">
        <w:r w:rsidRPr="008B41C9">
          <w:rPr>
            <w:rStyle w:val="Hyperlink"/>
          </w:rPr>
          <w:t>https://doi.org/10.1023/A:1010933404324</w:t>
        </w:r>
      </w:hyperlink>
      <w:r w:rsidRPr="008B41C9">
        <w:t>.</w:t>
      </w:r>
    </w:p>
    <w:p w14:paraId="7A067F19" w14:textId="77777777" w:rsidR="008B41C9" w:rsidRPr="008B41C9" w:rsidRDefault="008B41C9" w:rsidP="008B41C9">
      <w:r w:rsidRPr="008B41C9">
        <w:rPr>
          <w:b/>
          <w:bCs/>
        </w:rPr>
        <w:t xml:space="preserve">Chen, T. and </w:t>
      </w:r>
      <w:proofErr w:type="spellStart"/>
      <w:r w:rsidRPr="008B41C9">
        <w:rPr>
          <w:b/>
          <w:bCs/>
        </w:rPr>
        <w:t>Guestrin</w:t>
      </w:r>
      <w:proofErr w:type="spellEnd"/>
      <w:r w:rsidRPr="008B41C9">
        <w:rPr>
          <w:b/>
          <w:bCs/>
        </w:rPr>
        <w:t>, C., 2016.</w:t>
      </w:r>
      <w:r w:rsidRPr="008B41C9">
        <w:t xml:space="preserve"> </w:t>
      </w:r>
      <w:proofErr w:type="spellStart"/>
      <w:r w:rsidRPr="008B41C9">
        <w:t>XGBoost</w:t>
      </w:r>
      <w:proofErr w:type="spellEnd"/>
      <w:r w:rsidRPr="008B41C9">
        <w:t xml:space="preserve">: A scalable tree boosting system. In: </w:t>
      </w:r>
      <w:r w:rsidRPr="008B41C9">
        <w:rPr>
          <w:i/>
          <w:iCs/>
        </w:rPr>
        <w:t>Proceedings of the 22nd ACM SIGKDD International Conference on Knowledge Discovery and Data Mining</w:t>
      </w:r>
      <w:r w:rsidRPr="008B41C9">
        <w:t xml:space="preserve">. San Francisco, USA: ACM, pp.785-794. Available at: </w:t>
      </w:r>
      <w:hyperlink r:id="rId16" w:tgtFrame="_new" w:history="1">
        <w:r w:rsidRPr="008B41C9">
          <w:rPr>
            <w:rStyle w:val="Hyperlink"/>
          </w:rPr>
          <w:t>https://doi.org/10.1145/2939672.2939785</w:t>
        </w:r>
      </w:hyperlink>
      <w:r w:rsidRPr="008B41C9">
        <w:t>.</w:t>
      </w:r>
    </w:p>
    <w:p w14:paraId="6646E4E8" w14:textId="77777777" w:rsidR="008B41C9" w:rsidRPr="008B41C9" w:rsidRDefault="008B41C9" w:rsidP="008B41C9">
      <w:r w:rsidRPr="008B41C9">
        <w:rPr>
          <w:b/>
          <w:bCs/>
        </w:rPr>
        <w:t>Chollet, F., 2017.</w:t>
      </w:r>
      <w:r w:rsidRPr="008B41C9">
        <w:t xml:space="preserve"> </w:t>
      </w:r>
      <w:proofErr w:type="spellStart"/>
      <w:r w:rsidRPr="008B41C9">
        <w:t>Xception</w:t>
      </w:r>
      <w:proofErr w:type="spellEnd"/>
      <w:r w:rsidRPr="008B41C9">
        <w:t xml:space="preserve">: Deep learning with </w:t>
      </w:r>
      <w:proofErr w:type="spellStart"/>
      <w:r w:rsidRPr="008B41C9">
        <w:t>depthwise</w:t>
      </w:r>
      <w:proofErr w:type="spellEnd"/>
      <w:r w:rsidRPr="008B41C9">
        <w:t xml:space="preserve"> separable convolutions. In: </w:t>
      </w:r>
      <w:r w:rsidRPr="008B41C9">
        <w:rPr>
          <w:i/>
          <w:iCs/>
        </w:rPr>
        <w:t>Proceedings of the IEEE Conference on Computer Vision and Pattern Recognition (CVPR)</w:t>
      </w:r>
      <w:r w:rsidRPr="008B41C9">
        <w:t>. Honolulu, USA: IEEE, pp.1251-1258.</w:t>
      </w:r>
    </w:p>
    <w:p w14:paraId="48C877D1" w14:textId="77777777" w:rsidR="008B41C9" w:rsidRPr="008B41C9" w:rsidRDefault="008B41C9" w:rsidP="008B41C9">
      <w:r w:rsidRPr="008B41C9">
        <w:rPr>
          <w:b/>
          <w:bCs/>
        </w:rPr>
        <w:t>Chollet, F., 2024.</w:t>
      </w:r>
      <w:r w:rsidRPr="008B41C9">
        <w:t xml:space="preserve"> </w:t>
      </w:r>
      <w:proofErr w:type="spellStart"/>
      <w:r w:rsidRPr="008B41C9">
        <w:t>Keras</w:t>
      </w:r>
      <w:proofErr w:type="spellEnd"/>
      <w:r w:rsidRPr="008B41C9">
        <w:t xml:space="preserve"> image data loading API. Available at: </w:t>
      </w:r>
      <w:hyperlink r:id="rId17" w:tgtFrame="_new" w:history="1">
        <w:r w:rsidRPr="008B41C9">
          <w:rPr>
            <w:rStyle w:val="Hyperlink"/>
          </w:rPr>
          <w:t>https://keras.io/api/data_loading/image/</w:t>
        </w:r>
      </w:hyperlink>
      <w:r w:rsidRPr="008B41C9">
        <w:t>.</w:t>
      </w:r>
    </w:p>
    <w:p w14:paraId="4DA9571B" w14:textId="77777777" w:rsidR="008B41C9" w:rsidRPr="008B41C9" w:rsidRDefault="008B41C9" w:rsidP="008B41C9">
      <w:r w:rsidRPr="008B41C9">
        <w:rPr>
          <w:b/>
          <w:bCs/>
        </w:rPr>
        <w:t>Cohen, J.P., Morrison, P., Dao, L., Roth, K., Duong, T.Q. and Ghassemi, M., 2020.</w:t>
      </w:r>
      <w:r w:rsidRPr="008B41C9">
        <w:t xml:space="preserve"> COVID-19 Image Data Collection: Prospective Predictions are the Future. </w:t>
      </w:r>
      <w:proofErr w:type="spellStart"/>
      <w:r w:rsidRPr="008B41C9">
        <w:rPr>
          <w:i/>
          <w:iCs/>
        </w:rPr>
        <w:t>arXiv</w:t>
      </w:r>
      <w:proofErr w:type="spellEnd"/>
      <w:r w:rsidRPr="008B41C9">
        <w:rPr>
          <w:i/>
          <w:iCs/>
        </w:rPr>
        <w:t xml:space="preserve"> preprint</w:t>
      </w:r>
      <w:r w:rsidRPr="008B41C9">
        <w:t xml:space="preserve">. Available at: </w:t>
      </w:r>
      <w:hyperlink r:id="rId18" w:tgtFrame="_new" w:history="1">
        <w:r w:rsidRPr="008B41C9">
          <w:rPr>
            <w:rStyle w:val="Hyperlink"/>
          </w:rPr>
          <w:t>https://arxiv.org/abs/2006.11988</w:t>
        </w:r>
      </w:hyperlink>
      <w:r w:rsidRPr="008B41C9">
        <w:t>.</w:t>
      </w:r>
    </w:p>
    <w:p w14:paraId="747F79E7" w14:textId="77777777" w:rsidR="008B41C9" w:rsidRPr="008B41C9" w:rsidRDefault="008B41C9" w:rsidP="008B41C9">
      <w:r w:rsidRPr="008B41C9">
        <w:rPr>
          <w:b/>
          <w:bCs/>
        </w:rPr>
        <w:t xml:space="preserve">Cortes, C. and </w:t>
      </w:r>
      <w:proofErr w:type="spellStart"/>
      <w:r w:rsidRPr="008B41C9">
        <w:rPr>
          <w:b/>
          <w:bCs/>
        </w:rPr>
        <w:t>Vapnik</w:t>
      </w:r>
      <w:proofErr w:type="spellEnd"/>
      <w:r w:rsidRPr="008B41C9">
        <w:rPr>
          <w:b/>
          <w:bCs/>
        </w:rPr>
        <w:t>, V., 1995.</w:t>
      </w:r>
      <w:r w:rsidRPr="008B41C9">
        <w:t xml:space="preserve"> Support-vector networks. </w:t>
      </w:r>
      <w:r w:rsidRPr="008B41C9">
        <w:rPr>
          <w:i/>
          <w:iCs/>
        </w:rPr>
        <w:t>Machine Learning</w:t>
      </w:r>
      <w:r w:rsidRPr="008B41C9">
        <w:t xml:space="preserve">, 20(3), pp.273-297. Available at: </w:t>
      </w:r>
      <w:hyperlink r:id="rId19" w:tgtFrame="_new" w:history="1">
        <w:r w:rsidRPr="008B41C9">
          <w:rPr>
            <w:rStyle w:val="Hyperlink"/>
          </w:rPr>
          <w:t>https://doi.org/10.1007/BF00994018</w:t>
        </w:r>
      </w:hyperlink>
      <w:r w:rsidRPr="008B41C9">
        <w:t>.</w:t>
      </w:r>
    </w:p>
    <w:p w14:paraId="59747D9D" w14:textId="77777777" w:rsidR="008B41C9" w:rsidRPr="008B41C9" w:rsidRDefault="008B41C9" w:rsidP="008B41C9">
      <w:r w:rsidRPr="008B41C9">
        <w:rPr>
          <w:b/>
          <w:bCs/>
        </w:rPr>
        <w:t>He, K., Zhang, X., Ren, S. and Sun, J., 2016.</w:t>
      </w:r>
      <w:r w:rsidRPr="008B41C9">
        <w:t xml:space="preserve"> Deep residual learning for image recognition. In: </w:t>
      </w:r>
      <w:r w:rsidRPr="008B41C9">
        <w:rPr>
          <w:i/>
          <w:iCs/>
        </w:rPr>
        <w:t>Proceedings of the IEEE Conference on Computer Vision and Pattern Recognition (CVPR)</w:t>
      </w:r>
      <w:r w:rsidRPr="008B41C9">
        <w:t xml:space="preserve">. Las Vegas, USA: IEEE, pp.770-778. Available at: </w:t>
      </w:r>
      <w:hyperlink r:id="rId20" w:tgtFrame="_new" w:history="1">
        <w:r w:rsidRPr="008B41C9">
          <w:rPr>
            <w:rStyle w:val="Hyperlink"/>
          </w:rPr>
          <w:t>https://doi.org/10.1109/CVPR.2016.90</w:t>
        </w:r>
      </w:hyperlink>
      <w:r w:rsidRPr="008B41C9">
        <w:t>.</w:t>
      </w:r>
    </w:p>
    <w:p w14:paraId="6503E30C" w14:textId="77777777" w:rsidR="008B41C9" w:rsidRPr="008B41C9" w:rsidRDefault="008B41C9" w:rsidP="008B41C9">
      <w:r w:rsidRPr="008B41C9">
        <w:rPr>
          <w:b/>
          <w:bCs/>
        </w:rPr>
        <w:t>He, K., Zhang, X., Ren, S. and Sun, J., 2016.</w:t>
      </w:r>
      <w:r w:rsidRPr="008B41C9">
        <w:t xml:space="preserve"> Identity mappings in deep residual networks. </w:t>
      </w:r>
      <w:proofErr w:type="spellStart"/>
      <w:r w:rsidRPr="008B41C9">
        <w:rPr>
          <w:i/>
          <w:iCs/>
        </w:rPr>
        <w:t>arXiv</w:t>
      </w:r>
      <w:proofErr w:type="spellEnd"/>
      <w:r w:rsidRPr="008B41C9">
        <w:rPr>
          <w:i/>
          <w:iCs/>
        </w:rPr>
        <w:t xml:space="preserve"> preprint</w:t>
      </w:r>
      <w:r w:rsidRPr="008B41C9">
        <w:t xml:space="preserve">. Available at: </w:t>
      </w:r>
      <w:hyperlink r:id="rId21" w:tgtFrame="_new" w:history="1">
        <w:r w:rsidRPr="008B41C9">
          <w:rPr>
            <w:rStyle w:val="Hyperlink"/>
          </w:rPr>
          <w:t>https://arxiv.org/abs/1610.02391</w:t>
        </w:r>
      </w:hyperlink>
      <w:r w:rsidRPr="008B41C9">
        <w:t>.</w:t>
      </w:r>
    </w:p>
    <w:p w14:paraId="612A3C97" w14:textId="77777777" w:rsidR="008B41C9" w:rsidRPr="008B41C9" w:rsidRDefault="008B41C9" w:rsidP="008B41C9">
      <w:r w:rsidRPr="008B41C9">
        <w:rPr>
          <w:b/>
          <w:bCs/>
        </w:rPr>
        <w:t>Hunter, J.D., 2007.</w:t>
      </w:r>
      <w:r w:rsidRPr="008B41C9">
        <w:t xml:space="preserve"> Matplotlib: A 2D graphics environment. </w:t>
      </w:r>
      <w:r w:rsidRPr="008B41C9">
        <w:rPr>
          <w:i/>
          <w:iCs/>
        </w:rPr>
        <w:t>Computing in Science &amp; Engineering</w:t>
      </w:r>
      <w:r w:rsidRPr="008B41C9">
        <w:t xml:space="preserve">, 9(3), pp.90-95. Available at: </w:t>
      </w:r>
      <w:hyperlink r:id="rId22" w:tgtFrame="_new" w:history="1">
        <w:r w:rsidRPr="008B41C9">
          <w:rPr>
            <w:rStyle w:val="Hyperlink"/>
          </w:rPr>
          <w:t>https://doi.org/10.1109/MCSE.2007.55</w:t>
        </w:r>
      </w:hyperlink>
      <w:r w:rsidRPr="008B41C9">
        <w:t>.</w:t>
      </w:r>
    </w:p>
    <w:p w14:paraId="2C636903" w14:textId="77777777" w:rsidR="008B41C9" w:rsidRPr="008B41C9" w:rsidRDefault="008B41C9" w:rsidP="008B41C9">
      <w:r w:rsidRPr="008B41C9">
        <w:rPr>
          <w:b/>
          <w:bCs/>
        </w:rPr>
        <w:t>Kingma, D.P. and Ba, J., 2014.</w:t>
      </w:r>
      <w:r w:rsidRPr="008B41C9">
        <w:t xml:space="preserve"> Adam: A method for stochastic optimization. </w:t>
      </w:r>
      <w:proofErr w:type="spellStart"/>
      <w:r w:rsidRPr="008B41C9">
        <w:rPr>
          <w:i/>
          <w:iCs/>
        </w:rPr>
        <w:t>arXiv</w:t>
      </w:r>
      <w:proofErr w:type="spellEnd"/>
      <w:r w:rsidRPr="008B41C9">
        <w:rPr>
          <w:i/>
          <w:iCs/>
        </w:rPr>
        <w:t xml:space="preserve"> preprint</w:t>
      </w:r>
      <w:r w:rsidRPr="008B41C9">
        <w:t xml:space="preserve">. Available at: </w:t>
      </w:r>
      <w:hyperlink r:id="rId23" w:tgtFrame="_new" w:history="1">
        <w:r w:rsidRPr="008B41C9">
          <w:rPr>
            <w:rStyle w:val="Hyperlink"/>
          </w:rPr>
          <w:t>https://arxiv.org/abs/1412.6980</w:t>
        </w:r>
      </w:hyperlink>
      <w:r w:rsidRPr="008B41C9">
        <w:t>.</w:t>
      </w:r>
    </w:p>
    <w:p w14:paraId="7CC0711A" w14:textId="77777777" w:rsidR="008B41C9" w:rsidRDefault="008B41C9" w:rsidP="008B41C9">
      <w:r w:rsidRPr="008B41C9">
        <w:rPr>
          <w:b/>
          <w:bCs/>
        </w:rPr>
        <w:t>Oliphant, T.E., 2007.</w:t>
      </w:r>
      <w:r w:rsidRPr="008B41C9">
        <w:t xml:space="preserve"> Python for scientific computing. </w:t>
      </w:r>
      <w:r w:rsidRPr="008B41C9">
        <w:rPr>
          <w:i/>
          <w:iCs/>
        </w:rPr>
        <w:t>Computing in Science &amp; Engineering</w:t>
      </w:r>
      <w:r w:rsidRPr="008B41C9">
        <w:t xml:space="preserve">, 9(3), pp.10-20. Available at: </w:t>
      </w:r>
      <w:hyperlink r:id="rId24" w:tgtFrame="_new" w:history="1">
        <w:r w:rsidRPr="008B41C9">
          <w:rPr>
            <w:rStyle w:val="Hyperlink"/>
          </w:rPr>
          <w:t>https://doi.org/10.1109/MCSE.2007.58</w:t>
        </w:r>
      </w:hyperlink>
      <w:r w:rsidRPr="008B41C9">
        <w:t>.</w:t>
      </w:r>
    </w:p>
    <w:p w14:paraId="61AB4DAC" w14:textId="414587F8" w:rsidR="009B5800" w:rsidRPr="008B41C9" w:rsidRDefault="009B5800" w:rsidP="009B5800">
      <w:r w:rsidRPr="009B5800">
        <w:rPr>
          <w:b/>
          <w:bCs/>
        </w:rPr>
        <w:t>OpenAI, 2024.</w:t>
      </w:r>
      <w:r w:rsidRPr="009B5800">
        <w:t xml:space="preserve"> ChatGPT [computer program]. Available at: </w:t>
      </w:r>
      <w:hyperlink r:id="rId25" w:tgtFrame="_new" w:history="1">
        <w:r w:rsidRPr="009B5800">
          <w:rPr>
            <w:rStyle w:val="Hyperlink"/>
          </w:rPr>
          <w:t>https://chat.openai.com/</w:t>
        </w:r>
      </w:hyperlink>
    </w:p>
    <w:p w14:paraId="7DBFEA8D" w14:textId="77777777" w:rsidR="008B41C9" w:rsidRPr="008B41C9" w:rsidRDefault="008B41C9" w:rsidP="008B41C9">
      <w:proofErr w:type="spellStart"/>
      <w:r w:rsidRPr="008B41C9">
        <w:rPr>
          <w:b/>
          <w:bCs/>
        </w:rPr>
        <w:t>Paszke</w:t>
      </w:r>
      <w:proofErr w:type="spellEnd"/>
      <w:r w:rsidRPr="008B41C9">
        <w:rPr>
          <w:b/>
          <w:bCs/>
        </w:rPr>
        <w:t>, A., Gross, S., Massa, F., et al., 2019.</w:t>
      </w:r>
      <w:r w:rsidRPr="008B41C9">
        <w:t xml:space="preserve"> </w:t>
      </w:r>
      <w:proofErr w:type="spellStart"/>
      <w:r w:rsidRPr="008B41C9">
        <w:t>PyTorch</w:t>
      </w:r>
      <w:proofErr w:type="spellEnd"/>
      <w:r w:rsidRPr="008B41C9">
        <w:t xml:space="preserve">: An imperative style, high-performance deep learning library. In: </w:t>
      </w:r>
      <w:r w:rsidRPr="008B41C9">
        <w:rPr>
          <w:i/>
          <w:iCs/>
        </w:rPr>
        <w:t>Advances in Neural Information Processing Systems (</w:t>
      </w:r>
      <w:proofErr w:type="spellStart"/>
      <w:r w:rsidRPr="008B41C9">
        <w:rPr>
          <w:i/>
          <w:iCs/>
        </w:rPr>
        <w:t>NeurIPS</w:t>
      </w:r>
      <w:proofErr w:type="spellEnd"/>
      <w:r w:rsidRPr="008B41C9">
        <w:rPr>
          <w:i/>
          <w:iCs/>
        </w:rPr>
        <w:t>)</w:t>
      </w:r>
      <w:r w:rsidRPr="008B41C9">
        <w:t>, 32, pp.8024-8035.</w:t>
      </w:r>
    </w:p>
    <w:p w14:paraId="46962A05" w14:textId="77777777" w:rsidR="008B41C9" w:rsidRPr="008B41C9" w:rsidRDefault="008B41C9" w:rsidP="008B41C9">
      <w:r w:rsidRPr="008B41C9">
        <w:rPr>
          <w:b/>
          <w:bCs/>
        </w:rPr>
        <w:t xml:space="preserve">Pedregosa, F., </w:t>
      </w:r>
      <w:proofErr w:type="spellStart"/>
      <w:r w:rsidRPr="008B41C9">
        <w:rPr>
          <w:b/>
          <w:bCs/>
        </w:rPr>
        <w:t>Varoquaux</w:t>
      </w:r>
      <w:proofErr w:type="spellEnd"/>
      <w:r w:rsidRPr="008B41C9">
        <w:rPr>
          <w:b/>
          <w:bCs/>
        </w:rPr>
        <w:t xml:space="preserve">, G., </w:t>
      </w:r>
      <w:proofErr w:type="spellStart"/>
      <w:r w:rsidRPr="008B41C9">
        <w:rPr>
          <w:b/>
          <w:bCs/>
        </w:rPr>
        <w:t>Gramfort</w:t>
      </w:r>
      <w:proofErr w:type="spellEnd"/>
      <w:r w:rsidRPr="008B41C9">
        <w:rPr>
          <w:b/>
          <w:bCs/>
        </w:rPr>
        <w:t>, A., et al., 2011.</w:t>
      </w:r>
      <w:r w:rsidRPr="008B41C9">
        <w:t xml:space="preserve"> Scikit-learn: Machine learning in Python. </w:t>
      </w:r>
      <w:r w:rsidRPr="008B41C9">
        <w:rPr>
          <w:i/>
          <w:iCs/>
        </w:rPr>
        <w:t>Journal of Machine Learning Research</w:t>
      </w:r>
      <w:r w:rsidRPr="008B41C9">
        <w:t>, 12, pp.2825-2830.</w:t>
      </w:r>
    </w:p>
    <w:p w14:paraId="09D6D2F8" w14:textId="77777777" w:rsidR="008B41C9" w:rsidRPr="008B41C9" w:rsidRDefault="008B41C9" w:rsidP="008B41C9">
      <w:r w:rsidRPr="008B41C9">
        <w:rPr>
          <w:b/>
          <w:bCs/>
        </w:rPr>
        <w:t xml:space="preserve">Selvaraju, R.R., Cogswell, M., Das, A., </w:t>
      </w:r>
      <w:proofErr w:type="spellStart"/>
      <w:r w:rsidRPr="008B41C9">
        <w:rPr>
          <w:b/>
          <w:bCs/>
        </w:rPr>
        <w:t>Vedantam</w:t>
      </w:r>
      <w:proofErr w:type="spellEnd"/>
      <w:r w:rsidRPr="008B41C9">
        <w:rPr>
          <w:b/>
          <w:bCs/>
        </w:rPr>
        <w:t>, R., Parikh, D. and Batra, D., 2017.</w:t>
      </w:r>
      <w:r w:rsidRPr="008B41C9">
        <w:t xml:space="preserve"> Grad-CAM: Visual explanations from deep networks via gradient-based localization. In: </w:t>
      </w:r>
      <w:r w:rsidRPr="008B41C9">
        <w:rPr>
          <w:i/>
          <w:iCs/>
        </w:rPr>
        <w:t>Proceedings of the IEEE International Conference on Computer Vision (ICCV)</w:t>
      </w:r>
      <w:r w:rsidRPr="008B41C9">
        <w:t xml:space="preserve">. Venice, Italy: IEEE, pp.618-626. Available at: </w:t>
      </w:r>
      <w:hyperlink r:id="rId26" w:tgtFrame="_new" w:history="1">
        <w:r w:rsidRPr="008B41C9">
          <w:rPr>
            <w:rStyle w:val="Hyperlink"/>
          </w:rPr>
          <w:t>https://doi.org/10.1109/ICCV.2017.74</w:t>
        </w:r>
      </w:hyperlink>
      <w:r w:rsidRPr="008B41C9">
        <w:t>.</w:t>
      </w:r>
    </w:p>
    <w:p w14:paraId="11681CB5" w14:textId="77777777" w:rsidR="008B41C9" w:rsidRPr="008B41C9" w:rsidRDefault="008B41C9" w:rsidP="008B41C9">
      <w:r w:rsidRPr="008B41C9">
        <w:rPr>
          <w:b/>
          <w:bCs/>
        </w:rPr>
        <w:t xml:space="preserve">Shorten, C. and </w:t>
      </w:r>
      <w:proofErr w:type="spellStart"/>
      <w:r w:rsidRPr="008B41C9">
        <w:rPr>
          <w:b/>
          <w:bCs/>
        </w:rPr>
        <w:t>Khoshgoftaar</w:t>
      </w:r>
      <w:proofErr w:type="spellEnd"/>
      <w:r w:rsidRPr="008B41C9">
        <w:rPr>
          <w:b/>
          <w:bCs/>
        </w:rPr>
        <w:t>, T.M., 2019.</w:t>
      </w:r>
      <w:r w:rsidRPr="008B41C9">
        <w:t xml:space="preserve"> A survey on image data augmentation for deep learning. </w:t>
      </w:r>
      <w:r w:rsidRPr="008B41C9">
        <w:rPr>
          <w:i/>
          <w:iCs/>
        </w:rPr>
        <w:t>Journal of Big Data</w:t>
      </w:r>
      <w:r w:rsidRPr="008B41C9">
        <w:t xml:space="preserve">, 6(1), p.60. Available at: </w:t>
      </w:r>
      <w:hyperlink r:id="rId27" w:tgtFrame="_new" w:history="1">
        <w:r w:rsidRPr="008B41C9">
          <w:rPr>
            <w:rStyle w:val="Hyperlink"/>
          </w:rPr>
          <w:t>https://doi.org/10.1186/s40537-019-0197-0</w:t>
        </w:r>
      </w:hyperlink>
      <w:r w:rsidRPr="008B41C9">
        <w:t>.</w:t>
      </w:r>
    </w:p>
    <w:p w14:paraId="62221076" w14:textId="77777777" w:rsidR="008B41C9" w:rsidRPr="008B41C9" w:rsidRDefault="008B41C9" w:rsidP="008B41C9">
      <w:proofErr w:type="spellStart"/>
      <w:r w:rsidRPr="008B41C9">
        <w:rPr>
          <w:b/>
          <w:bCs/>
        </w:rPr>
        <w:t>StatQuest</w:t>
      </w:r>
      <w:proofErr w:type="spellEnd"/>
      <w:r w:rsidRPr="008B41C9">
        <w:rPr>
          <w:b/>
          <w:bCs/>
        </w:rPr>
        <w:t xml:space="preserve"> with Josh Starmer, 2019.</w:t>
      </w:r>
      <w:r w:rsidRPr="008B41C9">
        <w:t xml:space="preserve"> Introduction to Machine Learning [video]. Available at: </w:t>
      </w:r>
      <w:hyperlink r:id="rId28" w:tgtFrame="_new" w:history="1">
        <w:r w:rsidRPr="008B41C9">
          <w:rPr>
            <w:rStyle w:val="Hyperlink"/>
          </w:rPr>
          <w:t>https://www.youtube.com/watch?v=JcU72smpLJk</w:t>
        </w:r>
      </w:hyperlink>
      <w:r w:rsidRPr="008B41C9">
        <w:t>.</w:t>
      </w:r>
    </w:p>
    <w:p w14:paraId="4FDE6E5C" w14:textId="77777777" w:rsidR="008B41C9" w:rsidRPr="008B41C9" w:rsidRDefault="008B41C9" w:rsidP="008B41C9">
      <w:proofErr w:type="spellStart"/>
      <w:r w:rsidRPr="008B41C9">
        <w:rPr>
          <w:b/>
          <w:bCs/>
        </w:rPr>
        <w:t>StatQuest</w:t>
      </w:r>
      <w:proofErr w:type="spellEnd"/>
      <w:r w:rsidRPr="008B41C9">
        <w:rPr>
          <w:b/>
          <w:bCs/>
        </w:rPr>
        <w:t xml:space="preserve"> with Josh Starmer, 2020.</w:t>
      </w:r>
      <w:r w:rsidRPr="008B41C9">
        <w:t xml:space="preserve"> Gradient Boosting and </w:t>
      </w:r>
      <w:proofErr w:type="spellStart"/>
      <w:r w:rsidRPr="008B41C9">
        <w:t>XGBoost</w:t>
      </w:r>
      <w:proofErr w:type="spellEnd"/>
      <w:r w:rsidRPr="008B41C9">
        <w:t xml:space="preserve"> [video]. Available at: </w:t>
      </w:r>
      <w:hyperlink r:id="rId29" w:tgtFrame="_new" w:history="1">
        <w:r w:rsidRPr="008B41C9">
          <w:rPr>
            <w:rStyle w:val="Hyperlink"/>
          </w:rPr>
          <w:t>https://www.youtube.com/watch?v=m2lYtgmHsbk</w:t>
        </w:r>
      </w:hyperlink>
      <w:r w:rsidRPr="008B41C9">
        <w:t>.</w:t>
      </w:r>
    </w:p>
    <w:p w14:paraId="233CA40D" w14:textId="77777777" w:rsidR="008B41C9" w:rsidRPr="008B41C9" w:rsidRDefault="008B41C9" w:rsidP="008B41C9">
      <w:r w:rsidRPr="008B41C9">
        <w:rPr>
          <w:b/>
          <w:bCs/>
        </w:rPr>
        <w:t xml:space="preserve">Tajbakhsh, N., Shin, J.Y., </w:t>
      </w:r>
      <w:proofErr w:type="spellStart"/>
      <w:r w:rsidRPr="008B41C9">
        <w:rPr>
          <w:b/>
          <w:bCs/>
        </w:rPr>
        <w:t>Gurudu</w:t>
      </w:r>
      <w:proofErr w:type="spellEnd"/>
      <w:r w:rsidRPr="008B41C9">
        <w:rPr>
          <w:b/>
          <w:bCs/>
        </w:rPr>
        <w:t xml:space="preserve">, S.R., Hurst, R.T., Kendall, C.B., </w:t>
      </w:r>
      <w:proofErr w:type="spellStart"/>
      <w:r w:rsidRPr="008B41C9">
        <w:rPr>
          <w:b/>
          <w:bCs/>
        </w:rPr>
        <w:t>Gotway</w:t>
      </w:r>
      <w:proofErr w:type="spellEnd"/>
      <w:r w:rsidRPr="008B41C9">
        <w:rPr>
          <w:b/>
          <w:bCs/>
        </w:rPr>
        <w:t>, M.B. and Liang, J., 2016.</w:t>
      </w:r>
      <w:r w:rsidRPr="008B41C9">
        <w:t xml:space="preserve"> Convolutional neural networks for medical image analysis: full training or fine tuning? </w:t>
      </w:r>
      <w:r w:rsidRPr="008B41C9">
        <w:rPr>
          <w:i/>
          <w:iCs/>
        </w:rPr>
        <w:t>IEEE Transactions on Medical Imaging</w:t>
      </w:r>
      <w:r w:rsidRPr="008B41C9">
        <w:t xml:space="preserve">, 35(5), pp.1299-1312. Available at: </w:t>
      </w:r>
      <w:hyperlink r:id="rId30" w:tgtFrame="_new" w:history="1">
        <w:r w:rsidRPr="008B41C9">
          <w:rPr>
            <w:rStyle w:val="Hyperlink"/>
          </w:rPr>
          <w:t>https://doi.org/10.1109/TMI.2016.2535302</w:t>
        </w:r>
      </w:hyperlink>
      <w:r w:rsidRPr="008B41C9">
        <w:t>.</w:t>
      </w:r>
    </w:p>
    <w:p w14:paraId="686E5E63" w14:textId="77777777" w:rsidR="008B41C9" w:rsidRPr="008B41C9" w:rsidRDefault="008B41C9" w:rsidP="008B41C9">
      <w:proofErr w:type="spellStart"/>
      <w:r w:rsidRPr="008B41C9">
        <w:rPr>
          <w:b/>
          <w:bCs/>
        </w:rPr>
        <w:t>Tschandl</w:t>
      </w:r>
      <w:proofErr w:type="spellEnd"/>
      <w:r w:rsidRPr="008B41C9">
        <w:rPr>
          <w:b/>
          <w:bCs/>
        </w:rPr>
        <w:t>, P., Codella, N. and Akay, B.N., 2020.</w:t>
      </w:r>
      <w:r w:rsidRPr="008B41C9">
        <w:t xml:space="preserve"> Impact of class imbalance on deep learning for medical image classification. </w:t>
      </w:r>
      <w:r w:rsidRPr="008B41C9">
        <w:rPr>
          <w:i/>
          <w:iCs/>
        </w:rPr>
        <w:t>The Lancet Digital Health</w:t>
      </w:r>
      <w:r w:rsidRPr="008B41C9">
        <w:t>, 2(6), pp.e315-e323. Available at: https://doi.org/10.1016/S2589-7500(20)30114-8.</w:t>
      </w:r>
    </w:p>
    <w:p w14:paraId="6D27E9BB" w14:textId="77777777" w:rsidR="008B41C9" w:rsidRPr="008B41C9" w:rsidRDefault="008B41C9" w:rsidP="008B41C9">
      <w:r w:rsidRPr="008B41C9">
        <w:rPr>
          <w:b/>
          <w:bCs/>
        </w:rPr>
        <w:t>Waskom, M.L., 2021.</w:t>
      </w:r>
      <w:r w:rsidRPr="008B41C9">
        <w:t xml:space="preserve"> Seaborn: statistical data visualization. </w:t>
      </w:r>
      <w:r w:rsidRPr="008B41C9">
        <w:rPr>
          <w:i/>
          <w:iCs/>
        </w:rPr>
        <w:t>Journal of Open Source Software</w:t>
      </w:r>
      <w:r w:rsidRPr="008B41C9">
        <w:t xml:space="preserve">, 6(60), p.3021. Available at: </w:t>
      </w:r>
      <w:hyperlink r:id="rId31" w:tgtFrame="_new" w:history="1">
        <w:r w:rsidRPr="008B41C9">
          <w:rPr>
            <w:rStyle w:val="Hyperlink"/>
          </w:rPr>
          <w:t>https://doi.org/10.21105/joss.03021</w:t>
        </w:r>
      </w:hyperlink>
      <w:r w:rsidRPr="008B41C9">
        <w:t>.</w:t>
      </w:r>
    </w:p>
    <w:p w14:paraId="2287646A" w14:textId="77777777" w:rsidR="003858D4" w:rsidRPr="003858D4" w:rsidRDefault="003858D4" w:rsidP="003858D4"/>
    <w:p w14:paraId="5D4D0219" w14:textId="77777777" w:rsidR="00A67F47" w:rsidRPr="00605968" w:rsidRDefault="00A67F47" w:rsidP="00C534EE"/>
    <w:sectPr w:rsidR="00A67F47" w:rsidRPr="00605968" w:rsidSect="00D32684">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5544D" w14:textId="77777777" w:rsidR="00D973CD" w:rsidRDefault="00D973CD" w:rsidP="00F6106F">
      <w:pPr>
        <w:spacing w:after="0" w:line="240" w:lineRule="auto"/>
      </w:pPr>
      <w:r>
        <w:separator/>
      </w:r>
    </w:p>
  </w:endnote>
  <w:endnote w:type="continuationSeparator" w:id="0">
    <w:p w14:paraId="46A732E5" w14:textId="77777777" w:rsidR="00D973CD" w:rsidRDefault="00D973CD" w:rsidP="00F6106F">
      <w:pPr>
        <w:spacing w:after="0" w:line="240" w:lineRule="auto"/>
      </w:pPr>
      <w:r>
        <w:continuationSeparator/>
      </w:r>
    </w:p>
  </w:endnote>
  <w:endnote w:type="continuationNotice" w:id="1">
    <w:p w14:paraId="3446F41F" w14:textId="77777777" w:rsidR="00D973CD" w:rsidRDefault="00D973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588774"/>
      <w:docPartObj>
        <w:docPartGallery w:val="Page Numbers (Bottom of Page)"/>
        <w:docPartUnique/>
      </w:docPartObj>
    </w:sdtPr>
    <w:sdtEndPr>
      <w:rPr>
        <w:noProof/>
      </w:rPr>
    </w:sdtEndPr>
    <w:sdtContent>
      <w:p w14:paraId="3D8C765E" w14:textId="413428C0" w:rsidR="00F6106F" w:rsidRDefault="00F610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20AC51" w14:textId="77777777" w:rsidR="00F6106F" w:rsidRDefault="00F61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4E96C" w14:textId="77777777" w:rsidR="00D973CD" w:rsidRDefault="00D973CD" w:rsidP="00F6106F">
      <w:pPr>
        <w:spacing w:after="0" w:line="240" w:lineRule="auto"/>
      </w:pPr>
      <w:r>
        <w:separator/>
      </w:r>
    </w:p>
  </w:footnote>
  <w:footnote w:type="continuationSeparator" w:id="0">
    <w:p w14:paraId="0718F019" w14:textId="77777777" w:rsidR="00D973CD" w:rsidRDefault="00D973CD" w:rsidP="00F6106F">
      <w:pPr>
        <w:spacing w:after="0" w:line="240" w:lineRule="auto"/>
      </w:pPr>
      <w:r>
        <w:continuationSeparator/>
      </w:r>
    </w:p>
  </w:footnote>
  <w:footnote w:type="continuationNotice" w:id="1">
    <w:p w14:paraId="6C1FA161" w14:textId="77777777" w:rsidR="00D973CD" w:rsidRDefault="00D973C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2AA4"/>
    <w:multiLevelType w:val="multilevel"/>
    <w:tmpl w:val="106C7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52DFF"/>
    <w:multiLevelType w:val="multilevel"/>
    <w:tmpl w:val="98569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97EA7"/>
    <w:multiLevelType w:val="multilevel"/>
    <w:tmpl w:val="38E2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D534A"/>
    <w:multiLevelType w:val="hybridMultilevel"/>
    <w:tmpl w:val="FCB06F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8A3D75"/>
    <w:multiLevelType w:val="multilevel"/>
    <w:tmpl w:val="DF94E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A418EA"/>
    <w:multiLevelType w:val="multilevel"/>
    <w:tmpl w:val="009C9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C611D6"/>
    <w:multiLevelType w:val="multilevel"/>
    <w:tmpl w:val="F882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8511A"/>
    <w:multiLevelType w:val="multilevel"/>
    <w:tmpl w:val="2C8C7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23F0D"/>
    <w:multiLevelType w:val="hybridMultilevel"/>
    <w:tmpl w:val="77E06F9A"/>
    <w:lvl w:ilvl="0" w:tplc="C6FC61C4">
      <w:start w:val="1"/>
      <w:numFmt w:val="bullet"/>
      <w:lvlText w:val=""/>
      <w:lvlJc w:val="left"/>
      <w:pPr>
        <w:ind w:left="720" w:hanging="360"/>
      </w:pPr>
      <w:rPr>
        <w:rFonts w:ascii="Symbol" w:hAnsi="Symbol" w:hint="default"/>
      </w:rPr>
    </w:lvl>
    <w:lvl w:ilvl="1" w:tplc="F6941940">
      <w:start w:val="1"/>
      <w:numFmt w:val="bullet"/>
      <w:lvlText w:val="o"/>
      <w:lvlJc w:val="left"/>
      <w:pPr>
        <w:ind w:left="1440" w:hanging="360"/>
      </w:pPr>
      <w:rPr>
        <w:rFonts w:ascii="Courier New" w:hAnsi="Courier New" w:hint="default"/>
      </w:rPr>
    </w:lvl>
    <w:lvl w:ilvl="2" w:tplc="FD4292F4">
      <w:start w:val="1"/>
      <w:numFmt w:val="bullet"/>
      <w:lvlText w:val=""/>
      <w:lvlJc w:val="left"/>
      <w:pPr>
        <w:ind w:left="2160" w:hanging="360"/>
      </w:pPr>
      <w:rPr>
        <w:rFonts w:ascii="Wingdings" w:hAnsi="Wingdings" w:hint="default"/>
      </w:rPr>
    </w:lvl>
    <w:lvl w:ilvl="3" w:tplc="212CF164">
      <w:start w:val="1"/>
      <w:numFmt w:val="bullet"/>
      <w:lvlText w:val=""/>
      <w:lvlJc w:val="left"/>
      <w:pPr>
        <w:ind w:left="2880" w:hanging="360"/>
      </w:pPr>
      <w:rPr>
        <w:rFonts w:ascii="Symbol" w:hAnsi="Symbol" w:hint="default"/>
      </w:rPr>
    </w:lvl>
    <w:lvl w:ilvl="4" w:tplc="1612F892">
      <w:start w:val="1"/>
      <w:numFmt w:val="bullet"/>
      <w:lvlText w:val="o"/>
      <w:lvlJc w:val="left"/>
      <w:pPr>
        <w:ind w:left="3600" w:hanging="360"/>
      </w:pPr>
      <w:rPr>
        <w:rFonts w:ascii="Courier New" w:hAnsi="Courier New" w:hint="default"/>
      </w:rPr>
    </w:lvl>
    <w:lvl w:ilvl="5" w:tplc="89063BEE">
      <w:start w:val="1"/>
      <w:numFmt w:val="bullet"/>
      <w:lvlText w:val=""/>
      <w:lvlJc w:val="left"/>
      <w:pPr>
        <w:ind w:left="4320" w:hanging="360"/>
      </w:pPr>
      <w:rPr>
        <w:rFonts w:ascii="Wingdings" w:hAnsi="Wingdings" w:hint="default"/>
      </w:rPr>
    </w:lvl>
    <w:lvl w:ilvl="6" w:tplc="6C24106E">
      <w:start w:val="1"/>
      <w:numFmt w:val="bullet"/>
      <w:lvlText w:val=""/>
      <w:lvlJc w:val="left"/>
      <w:pPr>
        <w:ind w:left="5040" w:hanging="360"/>
      </w:pPr>
      <w:rPr>
        <w:rFonts w:ascii="Symbol" w:hAnsi="Symbol" w:hint="default"/>
      </w:rPr>
    </w:lvl>
    <w:lvl w:ilvl="7" w:tplc="BC4A08F0">
      <w:start w:val="1"/>
      <w:numFmt w:val="bullet"/>
      <w:lvlText w:val="o"/>
      <w:lvlJc w:val="left"/>
      <w:pPr>
        <w:ind w:left="5760" w:hanging="360"/>
      </w:pPr>
      <w:rPr>
        <w:rFonts w:ascii="Courier New" w:hAnsi="Courier New" w:hint="default"/>
      </w:rPr>
    </w:lvl>
    <w:lvl w:ilvl="8" w:tplc="1EFAD694">
      <w:start w:val="1"/>
      <w:numFmt w:val="bullet"/>
      <w:lvlText w:val=""/>
      <w:lvlJc w:val="left"/>
      <w:pPr>
        <w:ind w:left="6480" w:hanging="360"/>
      </w:pPr>
      <w:rPr>
        <w:rFonts w:ascii="Wingdings" w:hAnsi="Wingdings" w:hint="default"/>
      </w:rPr>
    </w:lvl>
  </w:abstractNum>
  <w:abstractNum w:abstractNumId="9" w15:restartNumberingAfterBreak="0">
    <w:nsid w:val="1A573728"/>
    <w:multiLevelType w:val="multilevel"/>
    <w:tmpl w:val="94227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F65FD3"/>
    <w:multiLevelType w:val="multilevel"/>
    <w:tmpl w:val="F348D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CA6387"/>
    <w:multiLevelType w:val="multilevel"/>
    <w:tmpl w:val="1C040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F0CF6"/>
    <w:multiLevelType w:val="multilevel"/>
    <w:tmpl w:val="DE7A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516DE7"/>
    <w:multiLevelType w:val="multilevel"/>
    <w:tmpl w:val="2708D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AD6C4D"/>
    <w:multiLevelType w:val="multilevel"/>
    <w:tmpl w:val="3B20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3E7E00"/>
    <w:multiLevelType w:val="multilevel"/>
    <w:tmpl w:val="18B8A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7E13D5"/>
    <w:multiLevelType w:val="multilevel"/>
    <w:tmpl w:val="16BA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EA1A9D"/>
    <w:multiLevelType w:val="multilevel"/>
    <w:tmpl w:val="78C6D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C975F3"/>
    <w:multiLevelType w:val="multilevel"/>
    <w:tmpl w:val="28127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A416B3"/>
    <w:multiLevelType w:val="hybridMultilevel"/>
    <w:tmpl w:val="D26AA4A0"/>
    <w:lvl w:ilvl="0" w:tplc="0809000F">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5791DD1"/>
    <w:multiLevelType w:val="multilevel"/>
    <w:tmpl w:val="18586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E93F61"/>
    <w:multiLevelType w:val="multilevel"/>
    <w:tmpl w:val="62C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F768C9"/>
    <w:multiLevelType w:val="multilevel"/>
    <w:tmpl w:val="53C2C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85497B"/>
    <w:multiLevelType w:val="multilevel"/>
    <w:tmpl w:val="74123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8525F9"/>
    <w:multiLevelType w:val="multilevel"/>
    <w:tmpl w:val="8DE0712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1AE9A8"/>
    <w:multiLevelType w:val="hybridMultilevel"/>
    <w:tmpl w:val="6BE472F8"/>
    <w:lvl w:ilvl="0" w:tplc="3650F7C4">
      <w:start w:val="1"/>
      <w:numFmt w:val="bullet"/>
      <w:lvlText w:val="o"/>
      <w:lvlJc w:val="left"/>
      <w:pPr>
        <w:ind w:left="1800" w:hanging="360"/>
      </w:pPr>
      <w:rPr>
        <w:rFonts w:ascii="Courier New" w:hAnsi="Courier New" w:hint="default"/>
      </w:rPr>
    </w:lvl>
    <w:lvl w:ilvl="1" w:tplc="C8C2779E">
      <w:start w:val="1"/>
      <w:numFmt w:val="bullet"/>
      <w:lvlText w:val="o"/>
      <w:lvlJc w:val="left"/>
      <w:pPr>
        <w:ind w:left="2520" w:hanging="360"/>
      </w:pPr>
      <w:rPr>
        <w:rFonts w:ascii="Courier New" w:hAnsi="Courier New" w:hint="default"/>
      </w:rPr>
    </w:lvl>
    <w:lvl w:ilvl="2" w:tplc="5C3E3146">
      <w:start w:val="1"/>
      <w:numFmt w:val="bullet"/>
      <w:lvlText w:val=""/>
      <w:lvlJc w:val="left"/>
      <w:pPr>
        <w:ind w:left="3240" w:hanging="360"/>
      </w:pPr>
      <w:rPr>
        <w:rFonts w:ascii="Wingdings" w:hAnsi="Wingdings" w:hint="default"/>
      </w:rPr>
    </w:lvl>
    <w:lvl w:ilvl="3" w:tplc="B296C736">
      <w:start w:val="1"/>
      <w:numFmt w:val="bullet"/>
      <w:lvlText w:val=""/>
      <w:lvlJc w:val="left"/>
      <w:pPr>
        <w:ind w:left="3960" w:hanging="360"/>
      </w:pPr>
      <w:rPr>
        <w:rFonts w:ascii="Symbol" w:hAnsi="Symbol" w:hint="default"/>
      </w:rPr>
    </w:lvl>
    <w:lvl w:ilvl="4" w:tplc="12E2B930">
      <w:start w:val="1"/>
      <w:numFmt w:val="bullet"/>
      <w:lvlText w:val="o"/>
      <w:lvlJc w:val="left"/>
      <w:pPr>
        <w:ind w:left="4680" w:hanging="360"/>
      </w:pPr>
      <w:rPr>
        <w:rFonts w:ascii="Courier New" w:hAnsi="Courier New" w:hint="default"/>
      </w:rPr>
    </w:lvl>
    <w:lvl w:ilvl="5" w:tplc="FBD00DD8">
      <w:start w:val="1"/>
      <w:numFmt w:val="bullet"/>
      <w:lvlText w:val=""/>
      <w:lvlJc w:val="left"/>
      <w:pPr>
        <w:ind w:left="5400" w:hanging="360"/>
      </w:pPr>
      <w:rPr>
        <w:rFonts w:ascii="Wingdings" w:hAnsi="Wingdings" w:hint="default"/>
      </w:rPr>
    </w:lvl>
    <w:lvl w:ilvl="6" w:tplc="801E9CCC">
      <w:start w:val="1"/>
      <w:numFmt w:val="bullet"/>
      <w:lvlText w:val=""/>
      <w:lvlJc w:val="left"/>
      <w:pPr>
        <w:ind w:left="6120" w:hanging="360"/>
      </w:pPr>
      <w:rPr>
        <w:rFonts w:ascii="Symbol" w:hAnsi="Symbol" w:hint="default"/>
      </w:rPr>
    </w:lvl>
    <w:lvl w:ilvl="7" w:tplc="C7B01D5A">
      <w:start w:val="1"/>
      <w:numFmt w:val="bullet"/>
      <w:lvlText w:val="o"/>
      <w:lvlJc w:val="left"/>
      <w:pPr>
        <w:ind w:left="6840" w:hanging="360"/>
      </w:pPr>
      <w:rPr>
        <w:rFonts w:ascii="Courier New" w:hAnsi="Courier New" w:hint="default"/>
      </w:rPr>
    </w:lvl>
    <w:lvl w:ilvl="8" w:tplc="750837FC">
      <w:start w:val="1"/>
      <w:numFmt w:val="bullet"/>
      <w:lvlText w:val=""/>
      <w:lvlJc w:val="left"/>
      <w:pPr>
        <w:ind w:left="7560" w:hanging="360"/>
      </w:pPr>
      <w:rPr>
        <w:rFonts w:ascii="Wingdings" w:hAnsi="Wingdings" w:hint="default"/>
      </w:rPr>
    </w:lvl>
  </w:abstractNum>
  <w:abstractNum w:abstractNumId="26" w15:restartNumberingAfterBreak="0">
    <w:nsid w:val="41884D9B"/>
    <w:multiLevelType w:val="hybridMultilevel"/>
    <w:tmpl w:val="3BF20D0E"/>
    <w:lvl w:ilvl="0" w:tplc="355EE9B0">
      <w:start w:val="1"/>
      <w:numFmt w:val="bullet"/>
      <w:lvlText w:val="o"/>
      <w:lvlJc w:val="left"/>
      <w:pPr>
        <w:ind w:left="1080" w:hanging="360"/>
      </w:pPr>
      <w:rPr>
        <w:rFonts w:ascii="Courier New" w:hAnsi="Courier New" w:hint="default"/>
      </w:rPr>
    </w:lvl>
    <w:lvl w:ilvl="1" w:tplc="C9262B62">
      <w:start w:val="1"/>
      <w:numFmt w:val="bullet"/>
      <w:lvlText w:val="o"/>
      <w:lvlJc w:val="left"/>
      <w:pPr>
        <w:ind w:left="1800" w:hanging="360"/>
      </w:pPr>
      <w:rPr>
        <w:rFonts w:ascii="Courier New" w:hAnsi="Courier New" w:hint="default"/>
      </w:rPr>
    </w:lvl>
    <w:lvl w:ilvl="2" w:tplc="C62057CC">
      <w:start w:val="1"/>
      <w:numFmt w:val="bullet"/>
      <w:lvlText w:val=""/>
      <w:lvlJc w:val="left"/>
      <w:pPr>
        <w:ind w:left="2520" w:hanging="360"/>
      </w:pPr>
      <w:rPr>
        <w:rFonts w:ascii="Wingdings" w:hAnsi="Wingdings" w:hint="default"/>
      </w:rPr>
    </w:lvl>
    <w:lvl w:ilvl="3" w:tplc="82D0CEEE">
      <w:start w:val="1"/>
      <w:numFmt w:val="bullet"/>
      <w:lvlText w:val=""/>
      <w:lvlJc w:val="left"/>
      <w:pPr>
        <w:ind w:left="3240" w:hanging="360"/>
      </w:pPr>
      <w:rPr>
        <w:rFonts w:ascii="Symbol" w:hAnsi="Symbol" w:hint="default"/>
      </w:rPr>
    </w:lvl>
    <w:lvl w:ilvl="4" w:tplc="115C335A">
      <w:start w:val="1"/>
      <w:numFmt w:val="bullet"/>
      <w:lvlText w:val="o"/>
      <w:lvlJc w:val="left"/>
      <w:pPr>
        <w:ind w:left="3960" w:hanging="360"/>
      </w:pPr>
      <w:rPr>
        <w:rFonts w:ascii="Courier New" w:hAnsi="Courier New" w:hint="default"/>
      </w:rPr>
    </w:lvl>
    <w:lvl w:ilvl="5" w:tplc="8B9ED5BE">
      <w:start w:val="1"/>
      <w:numFmt w:val="bullet"/>
      <w:lvlText w:val=""/>
      <w:lvlJc w:val="left"/>
      <w:pPr>
        <w:ind w:left="4680" w:hanging="360"/>
      </w:pPr>
      <w:rPr>
        <w:rFonts w:ascii="Wingdings" w:hAnsi="Wingdings" w:hint="default"/>
      </w:rPr>
    </w:lvl>
    <w:lvl w:ilvl="6" w:tplc="86C232F8">
      <w:start w:val="1"/>
      <w:numFmt w:val="bullet"/>
      <w:lvlText w:val=""/>
      <w:lvlJc w:val="left"/>
      <w:pPr>
        <w:ind w:left="5400" w:hanging="360"/>
      </w:pPr>
      <w:rPr>
        <w:rFonts w:ascii="Symbol" w:hAnsi="Symbol" w:hint="default"/>
      </w:rPr>
    </w:lvl>
    <w:lvl w:ilvl="7" w:tplc="BB5E8CC8">
      <w:start w:val="1"/>
      <w:numFmt w:val="bullet"/>
      <w:lvlText w:val="o"/>
      <w:lvlJc w:val="left"/>
      <w:pPr>
        <w:ind w:left="6120" w:hanging="360"/>
      </w:pPr>
      <w:rPr>
        <w:rFonts w:ascii="Courier New" w:hAnsi="Courier New" w:hint="default"/>
      </w:rPr>
    </w:lvl>
    <w:lvl w:ilvl="8" w:tplc="7D00DCEA">
      <w:start w:val="1"/>
      <w:numFmt w:val="bullet"/>
      <w:lvlText w:val=""/>
      <w:lvlJc w:val="left"/>
      <w:pPr>
        <w:ind w:left="6840" w:hanging="360"/>
      </w:pPr>
      <w:rPr>
        <w:rFonts w:ascii="Wingdings" w:hAnsi="Wingdings" w:hint="default"/>
      </w:rPr>
    </w:lvl>
  </w:abstractNum>
  <w:abstractNum w:abstractNumId="27" w15:restartNumberingAfterBreak="0">
    <w:nsid w:val="45D12F7C"/>
    <w:multiLevelType w:val="multilevel"/>
    <w:tmpl w:val="B4386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D84195"/>
    <w:multiLevelType w:val="multilevel"/>
    <w:tmpl w:val="58A6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6F530C"/>
    <w:multiLevelType w:val="multilevel"/>
    <w:tmpl w:val="7E88C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762D26"/>
    <w:multiLevelType w:val="multilevel"/>
    <w:tmpl w:val="80C4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B033EB"/>
    <w:multiLevelType w:val="hybridMultilevel"/>
    <w:tmpl w:val="D990EDB2"/>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2" w15:restartNumberingAfterBreak="0">
    <w:nsid w:val="4E6111EC"/>
    <w:multiLevelType w:val="multilevel"/>
    <w:tmpl w:val="5B589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7657CC"/>
    <w:multiLevelType w:val="multilevel"/>
    <w:tmpl w:val="C9704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96787D"/>
    <w:multiLevelType w:val="multilevel"/>
    <w:tmpl w:val="54EC4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38246B"/>
    <w:multiLevelType w:val="multilevel"/>
    <w:tmpl w:val="C686777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B35CAD"/>
    <w:multiLevelType w:val="multilevel"/>
    <w:tmpl w:val="3A6E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DD3CEB"/>
    <w:multiLevelType w:val="multilevel"/>
    <w:tmpl w:val="A534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9663B5"/>
    <w:multiLevelType w:val="multilevel"/>
    <w:tmpl w:val="AFEA2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D033B9"/>
    <w:multiLevelType w:val="multilevel"/>
    <w:tmpl w:val="FCAAB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DE44C4"/>
    <w:multiLevelType w:val="multilevel"/>
    <w:tmpl w:val="D09C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AF01E6"/>
    <w:multiLevelType w:val="hybridMultilevel"/>
    <w:tmpl w:val="26829F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5E3E2A12"/>
    <w:multiLevelType w:val="multilevel"/>
    <w:tmpl w:val="5A0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3E7C82"/>
    <w:multiLevelType w:val="multilevel"/>
    <w:tmpl w:val="9694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9FFDF6"/>
    <w:multiLevelType w:val="hybridMultilevel"/>
    <w:tmpl w:val="85E64674"/>
    <w:lvl w:ilvl="0" w:tplc="295AA54C">
      <w:start w:val="1"/>
      <w:numFmt w:val="bullet"/>
      <w:lvlText w:val="o"/>
      <w:lvlJc w:val="left"/>
      <w:pPr>
        <w:ind w:left="1800" w:hanging="360"/>
      </w:pPr>
      <w:rPr>
        <w:rFonts w:ascii="Courier New" w:hAnsi="Courier New" w:hint="default"/>
      </w:rPr>
    </w:lvl>
    <w:lvl w:ilvl="1" w:tplc="027A5702">
      <w:start w:val="1"/>
      <w:numFmt w:val="bullet"/>
      <w:lvlText w:val="o"/>
      <w:lvlJc w:val="left"/>
      <w:pPr>
        <w:ind w:left="2520" w:hanging="360"/>
      </w:pPr>
      <w:rPr>
        <w:rFonts w:ascii="Courier New" w:hAnsi="Courier New" w:hint="default"/>
      </w:rPr>
    </w:lvl>
    <w:lvl w:ilvl="2" w:tplc="6DBA11EC">
      <w:start w:val="1"/>
      <w:numFmt w:val="bullet"/>
      <w:lvlText w:val=""/>
      <w:lvlJc w:val="left"/>
      <w:pPr>
        <w:ind w:left="3240" w:hanging="360"/>
      </w:pPr>
      <w:rPr>
        <w:rFonts w:ascii="Wingdings" w:hAnsi="Wingdings" w:hint="default"/>
      </w:rPr>
    </w:lvl>
    <w:lvl w:ilvl="3" w:tplc="11148E8A">
      <w:start w:val="1"/>
      <w:numFmt w:val="bullet"/>
      <w:lvlText w:val=""/>
      <w:lvlJc w:val="left"/>
      <w:pPr>
        <w:ind w:left="3960" w:hanging="360"/>
      </w:pPr>
      <w:rPr>
        <w:rFonts w:ascii="Symbol" w:hAnsi="Symbol" w:hint="default"/>
      </w:rPr>
    </w:lvl>
    <w:lvl w:ilvl="4" w:tplc="F0D857A4">
      <w:start w:val="1"/>
      <w:numFmt w:val="bullet"/>
      <w:lvlText w:val="o"/>
      <w:lvlJc w:val="left"/>
      <w:pPr>
        <w:ind w:left="4680" w:hanging="360"/>
      </w:pPr>
      <w:rPr>
        <w:rFonts w:ascii="Courier New" w:hAnsi="Courier New" w:hint="default"/>
      </w:rPr>
    </w:lvl>
    <w:lvl w:ilvl="5" w:tplc="9420208E">
      <w:start w:val="1"/>
      <w:numFmt w:val="bullet"/>
      <w:lvlText w:val=""/>
      <w:lvlJc w:val="left"/>
      <w:pPr>
        <w:ind w:left="5400" w:hanging="360"/>
      </w:pPr>
      <w:rPr>
        <w:rFonts w:ascii="Wingdings" w:hAnsi="Wingdings" w:hint="default"/>
      </w:rPr>
    </w:lvl>
    <w:lvl w:ilvl="6" w:tplc="4BB843D8">
      <w:start w:val="1"/>
      <w:numFmt w:val="bullet"/>
      <w:lvlText w:val=""/>
      <w:lvlJc w:val="left"/>
      <w:pPr>
        <w:ind w:left="6120" w:hanging="360"/>
      </w:pPr>
      <w:rPr>
        <w:rFonts w:ascii="Symbol" w:hAnsi="Symbol" w:hint="default"/>
      </w:rPr>
    </w:lvl>
    <w:lvl w:ilvl="7" w:tplc="0E2AE456">
      <w:start w:val="1"/>
      <w:numFmt w:val="bullet"/>
      <w:lvlText w:val="o"/>
      <w:lvlJc w:val="left"/>
      <w:pPr>
        <w:ind w:left="6840" w:hanging="360"/>
      </w:pPr>
      <w:rPr>
        <w:rFonts w:ascii="Courier New" w:hAnsi="Courier New" w:hint="default"/>
      </w:rPr>
    </w:lvl>
    <w:lvl w:ilvl="8" w:tplc="6DC210EE">
      <w:start w:val="1"/>
      <w:numFmt w:val="bullet"/>
      <w:lvlText w:val=""/>
      <w:lvlJc w:val="left"/>
      <w:pPr>
        <w:ind w:left="7560" w:hanging="360"/>
      </w:pPr>
      <w:rPr>
        <w:rFonts w:ascii="Wingdings" w:hAnsi="Wingdings" w:hint="default"/>
      </w:rPr>
    </w:lvl>
  </w:abstractNum>
  <w:abstractNum w:abstractNumId="45" w15:restartNumberingAfterBreak="0">
    <w:nsid w:val="630C1808"/>
    <w:multiLevelType w:val="multilevel"/>
    <w:tmpl w:val="3006CAA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054433"/>
    <w:multiLevelType w:val="multilevel"/>
    <w:tmpl w:val="7292C9CC"/>
    <w:lvl w:ilvl="0">
      <w:start w:val="1"/>
      <w:numFmt w:val="lowerLetter"/>
      <w:lvlText w:val="%1)"/>
      <w:lvlJc w:val="left"/>
      <w:pPr>
        <w:tabs>
          <w:tab w:val="num" w:pos="720"/>
        </w:tabs>
        <w:ind w:left="720" w:hanging="360"/>
      </w:pPr>
      <w:rPr>
        <w:color w:val="000000" w:themeColor="text1"/>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DD2B3F"/>
    <w:multiLevelType w:val="multilevel"/>
    <w:tmpl w:val="AEF2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E60A69"/>
    <w:multiLevelType w:val="multilevel"/>
    <w:tmpl w:val="2CA2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382DBF"/>
    <w:multiLevelType w:val="multilevel"/>
    <w:tmpl w:val="6EE0E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BA7C10"/>
    <w:multiLevelType w:val="hybridMultilevel"/>
    <w:tmpl w:val="2C8EBF68"/>
    <w:lvl w:ilvl="0" w:tplc="C45A39EA">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C4900CB"/>
    <w:multiLevelType w:val="multilevel"/>
    <w:tmpl w:val="44804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4E09AC"/>
    <w:multiLevelType w:val="multilevel"/>
    <w:tmpl w:val="5BDEE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DE0427"/>
    <w:multiLevelType w:val="multilevel"/>
    <w:tmpl w:val="D110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D51789"/>
    <w:multiLevelType w:val="multilevel"/>
    <w:tmpl w:val="5210C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9871A4"/>
    <w:multiLevelType w:val="multilevel"/>
    <w:tmpl w:val="EB163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A97977"/>
    <w:multiLevelType w:val="multilevel"/>
    <w:tmpl w:val="2DA8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623806"/>
    <w:multiLevelType w:val="hybridMultilevel"/>
    <w:tmpl w:val="B9A4762C"/>
    <w:lvl w:ilvl="0" w:tplc="E0581004">
      <w:start w:val="1"/>
      <w:numFmt w:val="bullet"/>
      <w:lvlText w:val="o"/>
      <w:lvlJc w:val="left"/>
      <w:pPr>
        <w:ind w:left="720" w:hanging="360"/>
      </w:pPr>
      <w:rPr>
        <w:rFonts w:ascii="Courier New" w:hAnsi="Courier New" w:hint="default"/>
      </w:rPr>
    </w:lvl>
    <w:lvl w:ilvl="1" w:tplc="C730297E">
      <w:start w:val="1"/>
      <w:numFmt w:val="bullet"/>
      <w:lvlText w:val="o"/>
      <w:lvlJc w:val="left"/>
      <w:pPr>
        <w:ind w:left="1440" w:hanging="360"/>
      </w:pPr>
      <w:rPr>
        <w:rFonts w:ascii="Courier New" w:hAnsi="Courier New" w:hint="default"/>
      </w:rPr>
    </w:lvl>
    <w:lvl w:ilvl="2" w:tplc="205E33F4">
      <w:start w:val="1"/>
      <w:numFmt w:val="bullet"/>
      <w:lvlText w:val=""/>
      <w:lvlJc w:val="left"/>
      <w:pPr>
        <w:ind w:left="2160" w:hanging="360"/>
      </w:pPr>
      <w:rPr>
        <w:rFonts w:ascii="Wingdings" w:hAnsi="Wingdings" w:hint="default"/>
      </w:rPr>
    </w:lvl>
    <w:lvl w:ilvl="3" w:tplc="9E8622C0">
      <w:start w:val="1"/>
      <w:numFmt w:val="bullet"/>
      <w:lvlText w:val=""/>
      <w:lvlJc w:val="left"/>
      <w:pPr>
        <w:ind w:left="2880" w:hanging="360"/>
      </w:pPr>
      <w:rPr>
        <w:rFonts w:ascii="Symbol" w:hAnsi="Symbol" w:hint="default"/>
      </w:rPr>
    </w:lvl>
    <w:lvl w:ilvl="4" w:tplc="699AB9C0">
      <w:start w:val="1"/>
      <w:numFmt w:val="bullet"/>
      <w:lvlText w:val="o"/>
      <w:lvlJc w:val="left"/>
      <w:pPr>
        <w:ind w:left="3600" w:hanging="360"/>
      </w:pPr>
      <w:rPr>
        <w:rFonts w:ascii="Courier New" w:hAnsi="Courier New" w:hint="default"/>
      </w:rPr>
    </w:lvl>
    <w:lvl w:ilvl="5" w:tplc="99A82AFE">
      <w:start w:val="1"/>
      <w:numFmt w:val="bullet"/>
      <w:lvlText w:val=""/>
      <w:lvlJc w:val="left"/>
      <w:pPr>
        <w:ind w:left="4320" w:hanging="360"/>
      </w:pPr>
      <w:rPr>
        <w:rFonts w:ascii="Wingdings" w:hAnsi="Wingdings" w:hint="default"/>
      </w:rPr>
    </w:lvl>
    <w:lvl w:ilvl="6" w:tplc="C1429556">
      <w:start w:val="1"/>
      <w:numFmt w:val="bullet"/>
      <w:lvlText w:val=""/>
      <w:lvlJc w:val="left"/>
      <w:pPr>
        <w:ind w:left="5040" w:hanging="360"/>
      </w:pPr>
      <w:rPr>
        <w:rFonts w:ascii="Symbol" w:hAnsi="Symbol" w:hint="default"/>
      </w:rPr>
    </w:lvl>
    <w:lvl w:ilvl="7" w:tplc="757467D8">
      <w:start w:val="1"/>
      <w:numFmt w:val="bullet"/>
      <w:lvlText w:val="o"/>
      <w:lvlJc w:val="left"/>
      <w:pPr>
        <w:ind w:left="5760" w:hanging="360"/>
      </w:pPr>
      <w:rPr>
        <w:rFonts w:ascii="Courier New" w:hAnsi="Courier New" w:hint="default"/>
      </w:rPr>
    </w:lvl>
    <w:lvl w:ilvl="8" w:tplc="49883638">
      <w:start w:val="1"/>
      <w:numFmt w:val="bullet"/>
      <w:lvlText w:val=""/>
      <w:lvlJc w:val="left"/>
      <w:pPr>
        <w:ind w:left="6480" w:hanging="360"/>
      </w:pPr>
      <w:rPr>
        <w:rFonts w:ascii="Wingdings" w:hAnsi="Wingdings" w:hint="default"/>
      </w:rPr>
    </w:lvl>
  </w:abstractNum>
  <w:abstractNum w:abstractNumId="58" w15:restartNumberingAfterBreak="0">
    <w:nsid w:val="7A485F4B"/>
    <w:multiLevelType w:val="multilevel"/>
    <w:tmpl w:val="29E21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8200C6"/>
    <w:multiLevelType w:val="multilevel"/>
    <w:tmpl w:val="9DBA8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0913913">
    <w:abstractNumId w:val="56"/>
  </w:num>
  <w:num w:numId="2" w16cid:durableId="1900288081">
    <w:abstractNumId w:val="53"/>
  </w:num>
  <w:num w:numId="3" w16cid:durableId="1543521943">
    <w:abstractNumId w:val="14"/>
  </w:num>
  <w:num w:numId="4" w16cid:durableId="1306085866">
    <w:abstractNumId w:val="45"/>
  </w:num>
  <w:num w:numId="5" w16cid:durableId="2072649537">
    <w:abstractNumId w:val="39"/>
  </w:num>
  <w:num w:numId="6" w16cid:durableId="1616672471">
    <w:abstractNumId w:val="28"/>
  </w:num>
  <w:num w:numId="7" w16cid:durableId="223563496">
    <w:abstractNumId w:val="48"/>
  </w:num>
  <w:num w:numId="8" w16cid:durableId="1800882051">
    <w:abstractNumId w:val="42"/>
  </w:num>
  <w:num w:numId="9" w16cid:durableId="559827033">
    <w:abstractNumId w:val="21"/>
  </w:num>
  <w:num w:numId="10" w16cid:durableId="1838642753">
    <w:abstractNumId w:val="50"/>
  </w:num>
  <w:num w:numId="11" w16cid:durableId="1345480158">
    <w:abstractNumId w:val="35"/>
  </w:num>
  <w:num w:numId="12" w16cid:durableId="2105492169">
    <w:abstractNumId w:val="19"/>
  </w:num>
  <w:num w:numId="13" w16cid:durableId="421947969">
    <w:abstractNumId w:val="46"/>
  </w:num>
  <w:num w:numId="14" w16cid:durableId="144976403">
    <w:abstractNumId w:val="24"/>
  </w:num>
  <w:num w:numId="15" w16cid:durableId="603851363">
    <w:abstractNumId w:val="8"/>
  </w:num>
  <w:num w:numId="16" w16cid:durableId="885798182">
    <w:abstractNumId w:val="25"/>
  </w:num>
  <w:num w:numId="17" w16cid:durableId="241767194">
    <w:abstractNumId w:val="26"/>
  </w:num>
  <w:num w:numId="18" w16cid:durableId="1986887656">
    <w:abstractNumId w:val="44"/>
  </w:num>
  <w:num w:numId="19" w16cid:durableId="572080631">
    <w:abstractNumId w:val="57"/>
  </w:num>
  <w:num w:numId="20" w16cid:durableId="811599746">
    <w:abstractNumId w:val="30"/>
  </w:num>
  <w:num w:numId="21" w16cid:durableId="1476491419">
    <w:abstractNumId w:val="1"/>
  </w:num>
  <w:num w:numId="22" w16cid:durableId="115759536">
    <w:abstractNumId w:val="18"/>
  </w:num>
  <w:num w:numId="23" w16cid:durableId="1328511106">
    <w:abstractNumId w:val="2"/>
  </w:num>
  <w:num w:numId="24" w16cid:durableId="1485782440">
    <w:abstractNumId w:val="3"/>
  </w:num>
  <w:num w:numId="25" w16cid:durableId="1412657946">
    <w:abstractNumId w:val="47"/>
  </w:num>
  <w:num w:numId="26" w16cid:durableId="225261054">
    <w:abstractNumId w:val="40"/>
  </w:num>
  <w:num w:numId="27" w16cid:durableId="387609567">
    <w:abstractNumId w:val="43"/>
  </w:num>
  <w:num w:numId="28" w16cid:durableId="1549102859">
    <w:abstractNumId w:val="31"/>
  </w:num>
  <w:num w:numId="29" w16cid:durableId="1351949345">
    <w:abstractNumId w:val="12"/>
  </w:num>
  <w:num w:numId="30" w16cid:durableId="1601064427">
    <w:abstractNumId w:val="59"/>
  </w:num>
  <w:num w:numId="31" w16cid:durableId="707490036">
    <w:abstractNumId w:val="11"/>
  </w:num>
  <w:num w:numId="32" w16cid:durableId="1784112344">
    <w:abstractNumId w:val="10"/>
  </w:num>
  <w:num w:numId="33" w16cid:durableId="1169559037">
    <w:abstractNumId w:val="55"/>
  </w:num>
  <w:num w:numId="34" w16cid:durableId="1566454897">
    <w:abstractNumId w:val="33"/>
  </w:num>
  <w:num w:numId="35" w16cid:durableId="1620407516">
    <w:abstractNumId w:val="6"/>
  </w:num>
  <w:num w:numId="36" w16cid:durableId="1820270107">
    <w:abstractNumId w:val="34"/>
  </w:num>
  <w:num w:numId="37" w16cid:durableId="785999734">
    <w:abstractNumId w:val="23"/>
  </w:num>
  <w:num w:numId="38" w16cid:durableId="1519074917">
    <w:abstractNumId w:val="52"/>
  </w:num>
  <w:num w:numId="39" w16cid:durableId="933785509">
    <w:abstractNumId w:val="49"/>
  </w:num>
  <w:num w:numId="40" w16cid:durableId="1620799296">
    <w:abstractNumId w:val="37"/>
  </w:num>
  <w:num w:numId="41" w16cid:durableId="2050757360">
    <w:abstractNumId w:val="15"/>
  </w:num>
  <w:num w:numId="42" w16cid:durableId="1882743230">
    <w:abstractNumId w:val="32"/>
  </w:num>
  <w:num w:numId="43" w16cid:durableId="244842889">
    <w:abstractNumId w:val="7"/>
  </w:num>
  <w:num w:numId="44" w16cid:durableId="1423642855">
    <w:abstractNumId w:val="4"/>
  </w:num>
  <w:num w:numId="45" w16cid:durableId="43019431">
    <w:abstractNumId w:val="16"/>
  </w:num>
  <w:num w:numId="46" w16cid:durableId="1080568090">
    <w:abstractNumId w:val="9"/>
  </w:num>
  <w:num w:numId="47" w16cid:durableId="1418866582">
    <w:abstractNumId w:val="29"/>
  </w:num>
  <w:num w:numId="48" w16cid:durableId="1610744833">
    <w:abstractNumId w:val="38"/>
  </w:num>
  <w:num w:numId="49" w16cid:durableId="447312398">
    <w:abstractNumId w:val="22"/>
  </w:num>
  <w:num w:numId="50" w16cid:durableId="1095706056">
    <w:abstractNumId w:val="27"/>
  </w:num>
  <w:num w:numId="51" w16cid:durableId="1646810701">
    <w:abstractNumId w:val="13"/>
  </w:num>
  <w:num w:numId="52" w16cid:durableId="1217424842">
    <w:abstractNumId w:val="0"/>
  </w:num>
  <w:num w:numId="53" w16cid:durableId="817574209">
    <w:abstractNumId w:val="54"/>
  </w:num>
  <w:num w:numId="54" w16cid:durableId="934436342">
    <w:abstractNumId w:val="20"/>
  </w:num>
  <w:num w:numId="55" w16cid:durableId="417992722">
    <w:abstractNumId w:val="51"/>
  </w:num>
  <w:num w:numId="56" w16cid:durableId="904756121">
    <w:abstractNumId w:val="17"/>
  </w:num>
  <w:num w:numId="57" w16cid:durableId="1083458113">
    <w:abstractNumId w:val="58"/>
  </w:num>
  <w:num w:numId="58" w16cid:durableId="1934557439">
    <w:abstractNumId w:val="5"/>
  </w:num>
  <w:num w:numId="59" w16cid:durableId="281959557">
    <w:abstractNumId w:val="36"/>
  </w:num>
  <w:num w:numId="60" w16cid:durableId="5244900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1A"/>
    <w:rsid w:val="00037EFC"/>
    <w:rsid w:val="00045A9C"/>
    <w:rsid w:val="00045DD0"/>
    <w:rsid w:val="00066F94"/>
    <w:rsid w:val="00091271"/>
    <w:rsid w:val="00094CCF"/>
    <w:rsid w:val="000A358B"/>
    <w:rsid w:val="000F0835"/>
    <w:rsid w:val="000F0CDC"/>
    <w:rsid w:val="001040F1"/>
    <w:rsid w:val="00104584"/>
    <w:rsid w:val="00121AAA"/>
    <w:rsid w:val="001248A4"/>
    <w:rsid w:val="001276A2"/>
    <w:rsid w:val="00134103"/>
    <w:rsid w:val="00134168"/>
    <w:rsid w:val="001552CD"/>
    <w:rsid w:val="001709C4"/>
    <w:rsid w:val="0017533B"/>
    <w:rsid w:val="001770A3"/>
    <w:rsid w:val="00192A1D"/>
    <w:rsid w:val="00194658"/>
    <w:rsid w:val="001A33BB"/>
    <w:rsid w:val="001B0A42"/>
    <w:rsid w:val="001B34FC"/>
    <w:rsid w:val="001B4EF6"/>
    <w:rsid w:val="001E08C3"/>
    <w:rsid w:val="001F19A4"/>
    <w:rsid w:val="001F6669"/>
    <w:rsid w:val="001F7D84"/>
    <w:rsid w:val="00203487"/>
    <w:rsid w:val="0021305E"/>
    <w:rsid w:val="00215025"/>
    <w:rsid w:val="00215AC7"/>
    <w:rsid w:val="00260B84"/>
    <w:rsid w:val="00267664"/>
    <w:rsid w:val="00270F32"/>
    <w:rsid w:val="002A03CE"/>
    <w:rsid w:val="002B14EB"/>
    <w:rsid w:val="002B4522"/>
    <w:rsid w:val="002C7A41"/>
    <w:rsid w:val="002F1E33"/>
    <w:rsid w:val="002F7724"/>
    <w:rsid w:val="003126B1"/>
    <w:rsid w:val="0031473E"/>
    <w:rsid w:val="0033517C"/>
    <w:rsid w:val="00336EBB"/>
    <w:rsid w:val="00352CE0"/>
    <w:rsid w:val="0035681A"/>
    <w:rsid w:val="0035699F"/>
    <w:rsid w:val="003757EE"/>
    <w:rsid w:val="00383A70"/>
    <w:rsid w:val="003858D4"/>
    <w:rsid w:val="00393E2A"/>
    <w:rsid w:val="003C07C2"/>
    <w:rsid w:val="003D06A3"/>
    <w:rsid w:val="003D406F"/>
    <w:rsid w:val="003E2E1E"/>
    <w:rsid w:val="003E4380"/>
    <w:rsid w:val="003E76FC"/>
    <w:rsid w:val="003F7517"/>
    <w:rsid w:val="00415755"/>
    <w:rsid w:val="00415C76"/>
    <w:rsid w:val="00432F91"/>
    <w:rsid w:val="00445A72"/>
    <w:rsid w:val="00452D84"/>
    <w:rsid w:val="00466C73"/>
    <w:rsid w:val="004762CC"/>
    <w:rsid w:val="00480863"/>
    <w:rsid w:val="004831F5"/>
    <w:rsid w:val="004835D2"/>
    <w:rsid w:val="004915DA"/>
    <w:rsid w:val="004B245F"/>
    <w:rsid w:val="004B61B4"/>
    <w:rsid w:val="004C6E76"/>
    <w:rsid w:val="004F537C"/>
    <w:rsid w:val="004F5938"/>
    <w:rsid w:val="004F7287"/>
    <w:rsid w:val="00503A1D"/>
    <w:rsid w:val="00534D70"/>
    <w:rsid w:val="00542FD8"/>
    <w:rsid w:val="00545A08"/>
    <w:rsid w:val="0055027F"/>
    <w:rsid w:val="005545DA"/>
    <w:rsid w:val="00583AA7"/>
    <w:rsid w:val="00587B53"/>
    <w:rsid w:val="00591495"/>
    <w:rsid w:val="00591CC9"/>
    <w:rsid w:val="005A37A9"/>
    <w:rsid w:val="005A455E"/>
    <w:rsid w:val="005A6F84"/>
    <w:rsid w:val="005D2B90"/>
    <w:rsid w:val="005E2B48"/>
    <w:rsid w:val="00605968"/>
    <w:rsid w:val="0061660C"/>
    <w:rsid w:val="00621EC9"/>
    <w:rsid w:val="006220DA"/>
    <w:rsid w:val="00635017"/>
    <w:rsid w:val="006370E6"/>
    <w:rsid w:val="00644640"/>
    <w:rsid w:val="00660B28"/>
    <w:rsid w:val="006825B0"/>
    <w:rsid w:val="0068428E"/>
    <w:rsid w:val="00695A25"/>
    <w:rsid w:val="006B1B7F"/>
    <w:rsid w:val="006B1FA3"/>
    <w:rsid w:val="006B55BA"/>
    <w:rsid w:val="006B7368"/>
    <w:rsid w:val="006D32DB"/>
    <w:rsid w:val="006F049B"/>
    <w:rsid w:val="006F3166"/>
    <w:rsid w:val="00714C2E"/>
    <w:rsid w:val="007172C7"/>
    <w:rsid w:val="00717F8C"/>
    <w:rsid w:val="007279C5"/>
    <w:rsid w:val="00730E65"/>
    <w:rsid w:val="00731D3B"/>
    <w:rsid w:val="007363D8"/>
    <w:rsid w:val="00745421"/>
    <w:rsid w:val="00751BE4"/>
    <w:rsid w:val="00752EE8"/>
    <w:rsid w:val="007654CD"/>
    <w:rsid w:val="007715CA"/>
    <w:rsid w:val="00782402"/>
    <w:rsid w:val="00783A8A"/>
    <w:rsid w:val="00793833"/>
    <w:rsid w:val="00796287"/>
    <w:rsid w:val="007A0900"/>
    <w:rsid w:val="007A4442"/>
    <w:rsid w:val="007A55B8"/>
    <w:rsid w:val="007D095B"/>
    <w:rsid w:val="007E78C1"/>
    <w:rsid w:val="00803546"/>
    <w:rsid w:val="00805D20"/>
    <w:rsid w:val="00812612"/>
    <w:rsid w:val="00814C84"/>
    <w:rsid w:val="00827277"/>
    <w:rsid w:val="00836EB5"/>
    <w:rsid w:val="00840CCC"/>
    <w:rsid w:val="008423EC"/>
    <w:rsid w:val="008429B4"/>
    <w:rsid w:val="00846565"/>
    <w:rsid w:val="00853DA7"/>
    <w:rsid w:val="008573B8"/>
    <w:rsid w:val="00861E28"/>
    <w:rsid w:val="00863860"/>
    <w:rsid w:val="00875B3B"/>
    <w:rsid w:val="00884F9B"/>
    <w:rsid w:val="00891C99"/>
    <w:rsid w:val="008B2CDD"/>
    <w:rsid w:val="008B41C9"/>
    <w:rsid w:val="008C57A9"/>
    <w:rsid w:val="008C7A53"/>
    <w:rsid w:val="008D0C72"/>
    <w:rsid w:val="008D6383"/>
    <w:rsid w:val="008E19BF"/>
    <w:rsid w:val="008E2106"/>
    <w:rsid w:val="008E4EDE"/>
    <w:rsid w:val="008F3338"/>
    <w:rsid w:val="0090518F"/>
    <w:rsid w:val="00910634"/>
    <w:rsid w:val="009165D8"/>
    <w:rsid w:val="00920BCD"/>
    <w:rsid w:val="00922DE4"/>
    <w:rsid w:val="009473DE"/>
    <w:rsid w:val="0095402A"/>
    <w:rsid w:val="0095574F"/>
    <w:rsid w:val="009708F5"/>
    <w:rsid w:val="009821CA"/>
    <w:rsid w:val="00982B9D"/>
    <w:rsid w:val="00985011"/>
    <w:rsid w:val="00990EE6"/>
    <w:rsid w:val="00991BD5"/>
    <w:rsid w:val="009A76E6"/>
    <w:rsid w:val="009B081A"/>
    <w:rsid w:val="009B5800"/>
    <w:rsid w:val="009B60A1"/>
    <w:rsid w:val="009C5B56"/>
    <w:rsid w:val="009D3296"/>
    <w:rsid w:val="009E5F46"/>
    <w:rsid w:val="009F4D9D"/>
    <w:rsid w:val="00A11FC1"/>
    <w:rsid w:val="00A40A87"/>
    <w:rsid w:val="00A6141D"/>
    <w:rsid w:val="00A61DA1"/>
    <w:rsid w:val="00A670DC"/>
    <w:rsid w:val="00A67F47"/>
    <w:rsid w:val="00A707CC"/>
    <w:rsid w:val="00A73EEA"/>
    <w:rsid w:val="00A75A18"/>
    <w:rsid w:val="00A77685"/>
    <w:rsid w:val="00A878A7"/>
    <w:rsid w:val="00A92432"/>
    <w:rsid w:val="00A94114"/>
    <w:rsid w:val="00A96954"/>
    <w:rsid w:val="00A96958"/>
    <w:rsid w:val="00AB39BD"/>
    <w:rsid w:val="00AC633A"/>
    <w:rsid w:val="00AD2594"/>
    <w:rsid w:val="00AD4C1A"/>
    <w:rsid w:val="00AD55AA"/>
    <w:rsid w:val="00AD6860"/>
    <w:rsid w:val="00AD7335"/>
    <w:rsid w:val="00B24AD0"/>
    <w:rsid w:val="00B35F3D"/>
    <w:rsid w:val="00B40FEF"/>
    <w:rsid w:val="00B6317C"/>
    <w:rsid w:val="00B74BD7"/>
    <w:rsid w:val="00B9354C"/>
    <w:rsid w:val="00BA0E33"/>
    <w:rsid w:val="00BB5412"/>
    <w:rsid w:val="00BC5770"/>
    <w:rsid w:val="00BE33FE"/>
    <w:rsid w:val="00BE4A54"/>
    <w:rsid w:val="00BF7BF6"/>
    <w:rsid w:val="00C1539E"/>
    <w:rsid w:val="00C2709B"/>
    <w:rsid w:val="00C34082"/>
    <w:rsid w:val="00C433DE"/>
    <w:rsid w:val="00C5015A"/>
    <w:rsid w:val="00C534EE"/>
    <w:rsid w:val="00C6416B"/>
    <w:rsid w:val="00C74B7E"/>
    <w:rsid w:val="00C75906"/>
    <w:rsid w:val="00C85279"/>
    <w:rsid w:val="00C8745B"/>
    <w:rsid w:val="00CA25C6"/>
    <w:rsid w:val="00CB264A"/>
    <w:rsid w:val="00CD20D3"/>
    <w:rsid w:val="00CD2A54"/>
    <w:rsid w:val="00CD68CF"/>
    <w:rsid w:val="00CF3C88"/>
    <w:rsid w:val="00D0157D"/>
    <w:rsid w:val="00D028C5"/>
    <w:rsid w:val="00D16E31"/>
    <w:rsid w:val="00D32684"/>
    <w:rsid w:val="00D452F0"/>
    <w:rsid w:val="00D7658B"/>
    <w:rsid w:val="00D86F29"/>
    <w:rsid w:val="00D945FC"/>
    <w:rsid w:val="00D973CD"/>
    <w:rsid w:val="00DA174B"/>
    <w:rsid w:val="00DA501A"/>
    <w:rsid w:val="00DE0CC8"/>
    <w:rsid w:val="00DF3BAF"/>
    <w:rsid w:val="00E13D53"/>
    <w:rsid w:val="00E177D0"/>
    <w:rsid w:val="00E31242"/>
    <w:rsid w:val="00E47A28"/>
    <w:rsid w:val="00E5763D"/>
    <w:rsid w:val="00E66A28"/>
    <w:rsid w:val="00EB0AAD"/>
    <w:rsid w:val="00EB22F5"/>
    <w:rsid w:val="00EB6C8E"/>
    <w:rsid w:val="00EC083C"/>
    <w:rsid w:val="00EC60FA"/>
    <w:rsid w:val="00EF354A"/>
    <w:rsid w:val="00F221AB"/>
    <w:rsid w:val="00F31523"/>
    <w:rsid w:val="00F36F78"/>
    <w:rsid w:val="00F408FA"/>
    <w:rsid w:val="00F42A9A"/>
    <w:rsid w:val="00F6041B"/>
    <w:rsid w:val="00F6106F"/>
    <w:rsid w:val="00F63AE8"/>
    <w:rsid w:val="00F727D5"/>
    <w:rsid w:val="00F728C0"/>
    <w:rsid w:val="00F74222"/>
    <w:rsid w:val="00F859AA"/>
    <w:rsid w:val="00F923D2"/>
    <w:rsid w:val="00F93FFE"/>
    <w:rsid w:val="00FA3769"/>
    <w:rsid w:val="00FB2D46"/>
    <w:rsid w:val="00FB6CF7"/>
    <w:rsid w:val="00FC1CAF"/>
    <w:rsid w:val="00FD02A5"/>
    <w:rsid w:val="01FDEBA6"/>
    <w:rsid w:val="03135D59"/>
    <w:rsid w:val="03A9FB6B"/>
    <w:rsid w:val="05F9AA21"/>
    <w:rsid w:val="07C9B499"/>
    <w:rsid w:val="0C63A6F7"/>
    <w:rsid w:val="0FA04246"/>
    <w:rsid w:val="13C6FFE3"/>
    <w:rsid w:val="1703A4B7"/>
    <w:rsid w:val="178F5755"/>
    <w:rsid w:val="19C77E31"/>
    <w:rsid w:val="1DBDA2AF"/>
    <w:rsid w:val="22E2CB03"/>
    <w:rsid w:val="299BF886"/>
    <w:rsid w:val="2E7F441D"/>
    <w:rsid w:val="3067C9B7"/>
    <w:rsid w:val="322CEC2A"/>
    <w:rsid w:val="34D80658"/>
    <w:rsid w:val="34F1DC9D"/>
    <w:rsid w:val="363F4417"/>
    <w:rsid w:val="3C8926DE"/>
    <w:rsid w:val="3D3B3CE1"/>
    <w:rsid w:val="40BB693D"/>
    <w:rsid w:val="426F4C49"/>
    <w:rsid w:val="42AD3CE6"/>
    <w:rsid w:val="432252A8"/>
    <w:rsid w:val="476D45C4"/>
    <w:rsid w:val="54289A72"/>
    <w:rsid w:val="54776361"/>
    <w:rsid w:val="5998B1FF"/>
    <w:rsid w:val="5AEDE386"/>
    <w:rsid w:val="6B027FCD"/>
    <w:rsid w:val="6DF9960B"/>
    <w:rsid w:val="6E917808"/>
    <w:rsid w:val="759A1394"/>
    <w:rsid w:val="7635BC5D"/>
    <w:rsid w:val="799745BE"/>
    <w:rsid w:val="79F70C1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2D2DD"/>
  <w15:chartTrackingRefBased/>
  <w15:docId w15:val="{48A02CA2-70F1-47C6-AB81-ECFD1E7B8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A18"/>
  </w:style>
  <w:style w:type="paragraph" w:styleId="Heading1">
    <w:name w:val="heading 1"/>
    <w:basedOn w:val="Normal"/>
    <w:next w:val="Normal"/>
    <w:link w:val="Heading1Char"/>
    <w:uiPriority w:val="9"/>
    <w:qFormat/>
    <w:rsid w:val="009B08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08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08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08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08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8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8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8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8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8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08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08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08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08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08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8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8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81A"/>
    <w:rPr>
      <w:rFonts w:eastAsiaTheme="majorEastAsia" w:cstheme="majorBidi"/>
      <w:color w:val="272727" w:themeColor="text1" w:themeTint="D8"/>
    </w:rPr>
  </w:style>
  <w:style w:type="paragraph" w:styleId="Title">
    <w:name w:val="Title"/>
    <w:basedOn w:val="Normal"/>
    <w:next w:val="Normal"/>
    <w:link w:val="TitleChar"/>
    <w:uiPriority w:val="10"/>
    <w:qFormat/>
    <w:rsid w:val="009B08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8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8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8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81A"/>
    <w:pPr>
      <w:spacing w:before="160"/>
      <w:jc w:val="center"/>
    </w:pPr>
    <w:rPr>
      <w:i/>
      <w:iCs/>
      <w:color w:val="404040" w:themeColor="text1" w:themeTint="BF"/>
    </w:rPr>
  </w:style>
  <w:style w:type="character" w:customStyle="1" w:styleId="QuoteChar">
    <w:name w:val="Quote Char"/>
    <w:basedOn w:val="DefaultParagraphFont"/>
    <w:link w:val="Quote"/>
    <w:uiPriority w:val="29"/>
    <w:rsid w:val="009B081A"/>
    <w:rPr>
      <w:i/>
      <w:iCs/>
      <w:color w:val="404040" w:themeColor="text1" w:themeTint="BF"/>
    </w:rPr>
  </w:style>
  <w:style w:type="paragraph" w:styleId="ListParagraph">
    <w:name w:val="List Paragraph"/>
    <w:basedOn w:val="Normal"/>
    <w:uiPriority w:val="34"/>
    <w:qFormat/>
    <w:rsid w:val="009B081A"/>
    <w:pPr>
      <w:ind w:left="720"/>
      <w:contextualSpacing/>
    </w:pPr>
  </w:style>
  <w:style w:type="character" w:styleId="IntenseEmphasis">
    <w:name w:val="Intense Emphasis"/>
    <w:basedOn w:val="DefaultParagraphFont"/>
    <w:uiPriority w:val="21"/>
    <w:qFormat/>
    <w:rsid w:val="009B081A"/>
    <w:rPr>
      <w:i/>
      <w:iCs/>
      <w:color w:val="0F4761" w:themeColor="accent1" w:themeShade="BF"/>
    </w:rPr>
  </w:style>
  <w:style w:type="paragraph" w:styleId="IntenseQuote">
    <w:name w:val="Intense Quote"/>
    <w:basedOn w:val="Normal"/>
    <w:next w:val="Normal"/>
    <w:link w:val="IntenseQuoteChar"/>
    <w:uiPriority w:val="30"/>
    <w:qFormat/>
    <w:rsid w:val="009B08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081A"/>
    <w:rPr>
      <w:i/>
      <w:iCs/>
      <w:color w:val="0F4761" w:themeColor="accent1" w:themeShade="BF"/>
    </w:rPr>
  </w:style>
  <w:style w:type="character" w:styleId="IntenseReference">
    <w:name w:val="Intense Reference"/>
    <w:basedOn w:val="DefaultParagraphFont"/>
    <w:uiPriority w:val="32"/>
    <w:qFormat/>
    <w:rsid w:val="009B081A"/>
    <w:rPr>
      <w:b/>
      <w:bCs/>
      <w:smallCaps/>
      <w:color w:val="0F4761" w:themeColor="accent1" w:themeShade="BF"/>
      <w:spacing w:val="5"/>
    </w:rPr>
  </w:style>
  <w:style w:type="paragraph" w:styleId="NormalWeb">
    <w:name w:val="Normal (Web)"/>
    <w:basedOn w:val="Normal"/>
    <w:uiPriority w:val="99"/>
    <w:semiHidden/>
    <w:unhideWhenUsed/>
    <w:rsid w:val="000F0835"/>
    <w:rPr>
      <w:rFonts w:ascii="Times New Roman" w:hAnsi="Times New Roman" w:cs="Times New Roman"/>
    </w:rPr>
  </w:style>
  <w:style w:type="paragraph" w:styleId="TOCHeading">
    <w:name w:val="TOC Heading"/>
    <w:basedOn w:val="Heading1"/>
    <w:next w:val="Normal"/>
    <w:uiPriority w:val="39"/>
    <w:unhideWhenUsed/>
    <w:qFormat/>
    <w:rsid w:val="00D32684"/>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D32684"/>
    <w:pPr>
      <w:spacing w:after="100"/>
    </w:pPr>
  </w:style>
  <w:style w:type="character" w:styleId="Hyperlink">
    <w:name w:val="Hyperlink"/>
    <w:basedOn w:val="DefaultParagraphFont"/>
    <w:uiPriority w:val="99"/>
    <w:unhideWhenUsed/>
    <w:rsid w:val="00D32684"/>
    <w:rPr>
      <w:color w:val="467886" w:themeColor="hyperlink"/>
      <w:u w:val="single"/>
    </w:rPr>
  </w:style>
  <w:style w:type="paragraph" w:styleId="NoSpacing">
    <w:name w:val="No Spacing"/>
    <w:link w:val="NoSpacingChar"/>
    <w:uiPriority w:val="1"/>
    <w:qFormat/>
    <w:rsid w:val="00D32684"/>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D32684"/>
    <w:rPr>
      <w:kern w:val="0"/>
      <w:sz w:val="22"/>
      <w:szCs w:val="22"/>
      <w:lang w:val="en-US" w:eastAsia="en-US"/>
      <w14:ligatures w14:val="none"/>
    </w:rPr>
  </w:style>
  <w:style w:type="paragraph" w:styleId="TOC2">
    <w:name w:val="toc 2"/>
    <w:basedOn w:val="Normal"/>
    <w:next w:val="Normal"/>
    <w:autoRedefine/>
    <w:uiPriority w:val="39"/>
    <w:unhideWhenUsed/>
    <w:rsid w:val="00534D70"/>
    <w:pPr>
      <w:spacing w:after="100"/>
      <w:ind w:left="240"/>
    </w:pPr>
  </w:style>
  <w:style w:type="paragraph" w:styleId="TOC3">
    <w:name w:val="toc 3"/>
    <w:basedOn w:val="Normal"/>
    <w:next w:val="Normal"/>
    <w:autoRedefine/>
    <w:uiPriority w:val="39"/>
    <w:unhideWhenUsed/>
    <w:rsid w:val="008423EC"/>
    <w:pPr>
      <w:spacing w:after="100"/>
      <w:ind w:left="480"/>
    </w:pPr>
  </w:style>
  <w:style w:type="paragraph" w:styleId="Caption">
    <w:name w:val="caption"/>
    <w:basedOn w:val="Normal"/>
    <w:next w:val="Normal"/>
    <w:uiPriority w:val="35"/>
    <w:unhideWhenUsed/>
    <w:qFormat/>
    <w:rsid w:val="00836EB5"/>
    <w:pPr>
      <w:spacing w:after="200" w:line="240" w:lineRule="auto"/>
    </w:pPr>
    <w:rPr>
      <w:i/>
      <w:iCs/>
      <w:color w:val="0E2841" w:themeColor="text2"/>
      <w:sz w:val="18"/>
      <w:szCs w:val="18"/>
    </w:rPr>
  </w:style>
  <w:style w:type="paragraph" w:styleId="Header">
    <w:name w:val="header"/>
    <w:basedOn w:val="Normal"/>
    <w:link w:val="HeaderChar"/>
    <w:uiPriority w:val="99"/>
    <w:unhideWhenUsed/>
    <w:rsid w:val="00F610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06F"/>
  </w:style>
  <w:style w:type="paragraph" w:styleId="Footer">
    <w:name w:val="footer"/>
    <w:basedOn w:val="Normal"/>
    <w:link w:val="FooterChar"/>
    <w:uiPriority w:val="99"/>
    <w:unhideWhenUsed/>
    <w:rsid w:val="00F61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06F"/>
  </w:style>
  <w:style w:type="character" w:styleId="CommentReference">
    <w:name w:val="annotation reference"/>
    <w:basedOn w:val="DefaultParagraphFont"/>
    <w:uiPriority w:val="99"/>
    <w:semiHidden/>
    <w:unhideWhenUsed/>
    <w:rsid w:val="00621EC9"/>
    <w:rPr>
      <w:sz w:val="16"/>
      <w:szCs w:val="16"/>
    </w:rPr>
  </w:style>
  <w:style w:type="paragraph" w:styleId="CommentText">
    <w:name w:val="annotation text"/>
    <w:basedOn w:val="Normal"/>
    <w:link w:val="CommentTextChar"/>
    <w:uiPriority w:val="99"/>
    <w:unhideWhenUsed/>
    <w:rsid w:val="00621EC9"/>
    <w:pPr>
      <w:spacing w:line="240" w:lineRule="auto"/>
    </w:pPr>
    <w:rPr>
      <w:sz w:val="20"/>
      <w:szCs w:val="20"/>
    </w:rPr>
  </w:style>
  <w:style w:type="character" w:customStyle="1" w:styleId="CommentTextChar">
    <w:name w:val="Comment Text Char"/>
    <w:basedOn w:val="DefaultParagraphFont"/>
    <w:link w:val="CommentText"/>
    <w:uiPriority w:val="99"/>
    <w:rsid w:val="00621EC9"/>
    <w:rPr>
      <w:sz w:val="20"/>
      <w:szCs w:val="20"/>
    </w:rPr>
  </w:style>
  <w:style w:type="paragraph" w:styleId="CommentSubject">
    <w:name w:val="annotation subject"/>
    <w:basedOn w:val="CommentText"/>
    <w:next w:val="CommentText"/>
    <w:link w:val="CommentSubjectChar"/>
    <w:uiPriority w:val="99"/>
    <w:semiHidden/>
    <w:unhideWhenUsed/>
    <w:rsid w:val="00621EC9"/>
    <w:rPr>
      <w:b/>
      <w:bCs/>
    </w:rPr>
  </w:style>
  <w:style w:type="character" w:customStyle="1" w:styleId="CommentSubjectChar">
    <w:name w:val="Comment Subject Char"/>
    <w:basedOn w:val="CommentTextChar"/>
    <w:link w:val="CommentSubject"/>
    <w:uiPriority w:val="99"/>
    <w:semiHidden/>
    <w:rsid w:val="00621EC9"/>
    <w:rPr>
      <w:b/>
      <w:bCs/>
      <w:sz w:val="20"/>
      <w:szCs w:val="20"/>
    </w:rPr>
  </w:style>
  <w:style w:type="paragraph" w:styleId="HTMLPreformatted">
    <w:name w:val="HTML Preformatted"/>
    <w:basedOn w:val="Normal"/>
    <w:link w:val="HTMLPreformattedChar"/>
    <w:uiPriority w:val="99"/>
    <w:semiHidden/>
    <w:unhideWhenUsed/>
    <w:rsid w:val="007A09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0900"/>
    <w:rPr>
      <w:rFonts w:ascii="Consolas" w:hAnsi="Consolas"/>
      <w:sz w:val="20"/>
      <w:szCs w:val="20"/>
    </w:rPr>
  </w:style>
  <w:style w:type="paragraph" w:customStyle="1" w:styleId="DecimalAligned">
    <w:name w:val="Decimal Aligned"/>
    <w:basedOn w:val="Normal"/>
    <w:uiPriority w:val="40"/>
    <w:qFormat/>
    <w:rsid w:val="00C5015A"/>
    <w:pPr>
      <w:tabs>
        <w:tab w:val="decimal" w:pos="360"/>
      </w:tabs>
      <w:spacing w:after="200" w:line="276" w:lineRule="auto"/>
    </w:pPr>
    <w:rPr>
      <w:rFonts w:cs="Times New Roman"/>
      <w:kern w:val="0"/>
      <w:sz w:val="22"/>
      <w:szCs w:val="22"/>
      <w:lang w:val="en-US" w:eastAsia="en-US"/>
      <w14:ligatures w14:val="none"/>
    </w:rPr>
  </w:style>
  <w:style w:type="paragraph" w:styleId="FootnoteText">
    <w:name w:val="footnote text"/>
    <w:basedOn w:val="Normal"/>
    <w:link w:val="FootnoteTextChar"/>
    <w:uiPriority w:val="99"/>
    <w:unhideWhenUsed/>
    <w:rsid w:val="00C5015A"/>
    <w:pPr>
      <w:spacing w:after="0" w:line="240" w:lineRule="auto"/>
    </w:pPr>
    <w:rPr>
      <w:rFonts w:cs="Times New Roman"/>
      <w:kern w:val="0"/>
      <w:sz w:val="20"/>
      <w:szCs w:val="20"/>
      <w:lang w:val="en-US" w:eastAsia="en-US"/>
      <w14:ligatures w14:val="none"/>
    </w:rPr>
  </w:style>
  <w:style w:type="character" w:customStyle="1" w:styleId="FootnoteTextChar">
    <w:name w:val="Footnote Text Char"/>
    <w:basedOn w:val="DefaultParagraphFont"/>
    <w:link w:val="FootnoteText"/>
    <w:uiPriority w:val="99"/>
    <w:rsid w:val="00C5015A"/>
    <w:rPr>
      <w:rFonts w:cs="Times New Roman"/>
      <w:kern w:val="0"/>
      <w:sz w:val="20"/>
      <w:szCs w:val="20"/>
      <w:lang w:val="en-US" w:eastAsia="en-US"/>
      <w14:ligatures w14:val="none"/>
    </w:rPr>
  </w:style>
  <w:style w:type="character" w:styleId="SubtleEmphasis">
    <w:name w:val="Subtle Emphasis"/>
    <w:basedOn w:val="DefaultParagraphFont"/>
    <w:uiPriority w:val="19"/>
    <w:qFormat/>
    <w:rsid w:val="00C5015A"/>
    <w:rPr>
      <w:i/>
      <w:iCs/>
    </w:rPr>
  </w:style>
  <w:style w:type="table" w:styleId="LightShading-Accent1">
    <w:name w:val="Light Shading Accent 1"/>
    <w:basedOn w:val="TableNormal"/>
    <w:uiPriority w:val="60"/>
    <w:rsid w:val="00C5015A"/>
    <w:pPr>
      <w:spacing w:after="0" w:line="240" w:lineRule="auto"/>
    </w:pPr>
    <w:rPr>
      <w:color w:val="0F4761" w:themeColor="accent1" w:themeShade="BF"/>
      <w:kern w:val="0"/>
      <w:sz w:val="22"/>
      <w:szCs w:val="22"/>
      <w:lang w:val="en-US" w:eastAsia="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character" w:styleId="Strong">
    <w:name w:val="Strong"/>
    <w:basedOn w:val="DefaultParagraphFont"/>
    <w:uiPriority w:val="22"/>
    <w:qFormat/>
    <w:rsid w:val="008573B8"/>
    <w:rPr>
      <w:b/>
      <w:bCs/>
    </w:rPr>
  </w:style>
  <w:style w:type="character" w:styleId="UnresolvedMention">
    <w:name w:val="Unresolved Mention"/>
    <w:basedOn w:val="DefaultParagraphFont"/>
    <w:uiPriority w:val="99"/>
    <w:semiHidden/>
    <w:unhideWhenUsed/>
    <w:rsid w:val="003E76FC"/>
    <w:rPr>
      <w:color w:val="605E5C"/>
      <w:shd w:val="clear" w:color="auto" w:fill="E1DFDD"/>
    </w:rPr>
  </w:style>
  <w:style w:type="character" w:styleId="Emphasis">
    <w:name w:val="Emphasis"/>
    <w:basedOn w:val="DefaultParagraphFont"/>
    <w:uiPriority w:val="20"/>
    <w:qFormat/>
    <w:rsid w:val="003E76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21367">
      <w:bodyDiv w:val="1"/>
      <w:marLeft w:val="0"/>
      <w:marRight w:val="0"/>
      <w:marTop w:val="0"/>
      <w:marBottom w:val="0"/>
      <w:divBdr>
        <w:top w:val="none" w:sz="0" w:space="0" w:color="auto"/>
        <w:left w:val="none" w:sz="0" w:space="0" w:color="auto"/>
        <w:bottom w:val="none" w:sz="0" w:space="0" w:color="auto"/>
        <w:right w:val="none" w:sz="0" w:space="0" w:color="auto"/>
      </w:divBdr>
    </w:div>
    <w:div w:id="70279880">
      <w:bodyDiv w:val="1"/>
      <w:marLeft w:val="0"/>
      <w:marRight w:val="0"/>
      <w:marTop w:val="0"/>
      <w:marBottom w:val="0"/>
      <w:divBdr>
        <w:top w:val="none" w:sz="0" w:space="0" w:color="auto"/>
        <w:left w:val="none" w:sz="0" w:space="0" w:color="auto"/>
        <w:bottom w:val="none" w:sz="0" w:space="0" w:color="auto"/>
        <w:right w:val="none" w:sz="0" w:space="0" w:color="auto"/>
      </w:divBdr>
    </w:div>
    <w:div w:id="74935792">
      <w:bodyDiv w:val="1"/>
      <w:marLeft w:val="0"/>
      <w:marRight w:val="0"/>
      <w:marTop w:val="0"/>
      <w:marBottom w:val="0"/>
      <w:divBdr>
        <w:top w:val="none" w:sz="0" w:space="0" w:color="auto"/>
        <w:left w:val="none" w:sz="0" w:space="0" w:color="auto"/>
        <w:bottom w:val="none" w:sz="0" w:space="0" w:color="auto"/>
        <w:right w:val="none" w:sz="0" w:space="0" w:color="auto"/>
      </w:divBdr>
      <w:divsChild>
        <w:div w:id="184633075">
          <w:marLeft w:val="0"/>
          <w:marRight w:val="0"/>
          <w:marTop w:val="0"/>
          <w:marBottom w:val="0"/>
          <w:divBdr>
            <w:top w:val="none" w:sz="0" w:space="0" w:color="auto"/>
            <w:left w:val="none" w:sz="0" w:space="0" w:color="auto"/>
            <w:bottom w:val="none" w:sz="0" w:space="0" w:color="auto"/>
            <w:right w:val="none" w:sz="0" w:space="0" w:color="auto"/>
          </w:divBdr>
          <w:divsChild>
            <w:div w:id="6224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168">
      <w:bodyDiv w:val="1"/>
      <w:marLeft w:val="0"/>
      <w:marRight w:val="0"/>
      <w:marTop w:val="0"/>
      <w:marBottom w:val="0"/>
      <w:divBdr>
        <w:top w:val="none" w:sz="0" w:space="0" w:color="auto"/>
        <w:left w:val="none" w:sz="0" w:space="0" w:color="auto"/>
        <w:bottom w:val="none" w:sz="0" w:space="0" w:color="auto"/>
        <w:right w:val="none" w:sz="0" w:space="0" w:color="auto"/>
      </w:divBdr>
    </w:div>
    <w:div w:id="126512219">
      <w:bodyDiv w:val="1"/>
      <w:marLeft w:val="0"/>
      <w:marRight w:val="0"/>
      <w:marTop w:val="0"/>
      <w:marBottom w:val="0"/>
      <w:divBdr>
        <w:top w:val="none" w:sz="0" w:space="0" w:color="auto"/>
        <w:left w:val="none" w:sz="0" w:space="0" w:color="auto"/>
        <w:bottom w:val="none" w:sz="0" w:space="0" w:color="auto"/>
        <w:right w:val="none" w:sz="0" w:space="0" w:color="auto"/>
      </w:divBdr>
    </w:div>
    <w:div w:id="144048337">
      <w:bodyDiv w:val="1"/>
      <w:marLeft w:val="0"/>
      <w:marRight w:val="0"/>
      <w:marTop w:val="0"/>
      <w:marBottom w:val="0"/>
      <w:divBdr>
        <w:top w:val="none" w:sz="0" w:space="0" w:color="auto"/>
        <w:left w:val="none" w:sz="0" w:space="0" w:color="auto"/>
        <w:bottom w:val="none" w:sz="0" w:space="0" w:color="auto"/>
        <w:right w:val="none" w:sz="0" w:space="0" w:color="auto"/>
      </w:divBdr>
    </w:div>
    <w:div w:id="144588558">
      <w:bodyDiv w:val="1"/>
      <w:marLeft w:val="0"/>
      <w:marRight w:val="0"/>
      <w:marTop w:val="0"/>
      <w:marBottom w:val="0"/>
      <w:divBdr>
        <w:top w:val="none" w:sz="0" w:space="0" w:color="auto"/>
        <w:left w:val="none" w:sz="0" w:space="0" w:color="auto"/>
        <w:bottom w:val="none" w:sz="0" w:space="0" w:color="auto"/>
        <w:right w:val="none" w:sz="0" w:space="0" w:color="auto"/>
      </w:divBdr>
    </w:div>
    <w:div w:id="175969292">
      <w:bodyDiv w:val="1"/>
      <w:marLeft w:val="0"/>
      <w:marRight w:val="0"/>
      <w:marTop w:val="0"/>
      <w:marBottom w:val="0"/>
      <w:divBdr>
        <w:top w:val="none" w:sz="0" w:space="0" w:color="auto"/>
        <w:left w:val="none" w:sz="0" w:space="0" w:color="auto"/>
        <w:bottom w:val="none" w:sz="0" w:space="0" w:color="auto"/>
        <w:right w:val="none" w:sz="0" w:space="0" w:color="auto"/>
      </w:divBdr>
    </w:div>
    <w:div w:id="223024471">
      <w:bodyDiv w:val="1"/>
      <w:marLeft w:val="0"/>
      <w:marRight w:val="0"/>
      <w:marTop w:val="0"/>
      <w:marBottom w:val="0"/>
      <w:divBdr>
        <w:top w:val="none" w:sz="0" w:space="0" w:color="auto"/>
        <w:left w:val="none" w:sz="0" w:space="0" w:color="auto"/>
        <w:bottom w:val="none" w:sz="0" w:space="0" w:color="auto"/>
        <w:right w:val="none" w:sz="0" w:space="0" w:color="auto"/>
      </w:divBdr>
    </w:div>
    <w:div w:id="300770140">
      <w:bodyDiv w:val="1"/>
      <w:marLeft w:val="0"/>
      <w:marRight w:val="0"/>
      <w:marTop w:val="0"/>
      <w:marBottom w:val="0"/>
      <w:divBdr>
        <w:top w:val="none" w:sz="0" w:space="0" w:color="auto"/>
        <w:left w:val="none" w:sz="0" w:space="0" w:color="auto"/>
        <w:bottom w:val="none" w:sz="0" w:space="0" w:color="auto"/>
        <w:right w:val="none" w:sz="0" w:space="0" w:color="auto"/>
      </w:divBdr>
    </w:div>
    <w:div w:id="304359486">
      <w:bodyDiv w:val="1"/>
      <w:marLeft w:val="0"/>
      <w:marRight w:val="0"/>
      <w:marTop w:val="0"/>
      <w:marBottom w:val="0"/>
      <w:divBdr>
        <w:top w:val="none" w:sz="0" w:space="0" w:color="auto"/>
        <w:left w:val="none" w:sz="0" w:space="0" w:color="auto"/>
        <w:bottom w:val="none" w:sz="0" w:space="0" w:color="auto"/>
        <w:right w:val="none" w:sz="0" w:space="0" w:color="auto"/>
      </w:divBdr>
    </w:div>
    <w:div w:id="330187075">
      <w:bodyDiv w:val="1"/>
      <w:marLeft w:val="0"/>
      <w:marRight w:val="0"/>
      <w:marTop w:val="0"/>
      <w:marBottom w:val="0"/>
      <w:divBdr>
        <w:top w:val="none" w:sz="0" w:space="0" w:color="auto"/>
        <w:left w:val="none" w:sz="0" w:space="0" w:color="auto"/>
        <w:bottom w:val="none" w:sz="0" w:space="0" w:color="auto"/>
        <w:right w:val="none" w:sz="0" w:space="0" w:color="auto"/>
      </w:divBdr>
    </w:div>
    <w:div w:id="330254103">
      <w:bodyDiv w:val="1"/>
      <w:marLeft w:val="0"/>
      <w:marRight w:val="0"/>
      <w:marTop w:val="0"/>
      <w:marBottom w:val="0"/>
      <w:divBdr>
        <w:top w:val="none" w:sz="0" w:space="0" w:color="auto"/>
        <w:left w:val="none" w:sz="0" w:space="0" w:color="auto"/>
        <w:bottom w:val="none" w:sz="0" w:space="0" w:color="auto"/>
        <w:right w:val="none" w:sz="0" w:space="0" w:color="auto"/>
      </w:divBdr>
    </w:div>
    <w:div w:id="360201780">
      <w:bodyDiv w:val="1"/>
      <w:marLeft w:val="0"/>
      <w:marRight w:val="0"/>
      <w:marTop w:val="0"/>
      <w:marBottom w:val="0"/>
      <w:divBdr>
        <w:top w:val="none" w:sz="0" w:space="0" w:color="auto"/>
        <w:left w:val="none" w:sz="0" w:space="0" w:color="auto"/>
        <w:bottom w:val="none" w:sz="0" w:space="0" w:color="auto"/>
        <w:right w:val="none" w:sz="0" w:space="0" w:color="auto"/>
      </w:divBdr>
    </w:div>
    <w:div w:id="373582784">
      <w:bodyDiv w:val="1"/>
      <w:marLeft w:val="0"/>
      <w:marRight w:val="0"/>
      <w:marTop w:val="0"/>
      <w:marBottom w:val="0"/>
      <w:divBdr>
        <w:top w:val="none" w:sz="0" w:space="0" w:color="auto"/>
        <w:left w:val="none" w:sz="0" w:space="0" w:color="auto"/>
        <w:bottom w:val="none" w:sz="0" w:space="0" w:color="auto"/>
        <w:right w:val="none" w:sz="0" w:space="0" w:color="auto"/>
      </w:divBdr>
    </w:div>
    <w:div w:id="427776521">
      <w:bodyDiv w:val="1"/>
      <w:marLeft w:val="0"/>
      <w:marRight w:val="0"/>
      <w:marTop w:val="0"/>
      <w:marBottom w:val="0"/>
      <w:divBdr>
        <w:top w:val="none" w:sz="0" w:space="0" w:color="auto"/>
        <w:left w:val="none" w:sz="0" w:space="0" w:color="auto"/>
        <w:bottom w:val="none" w:sz="0" w:space="0" w:color="auto"/>
        <w:right w:val="none" w:sz="0" w:space="0" w:color="auto"/>
      </w:divBdr>
    </w:div>
    <w:div w:id="431823159">
      <w:bodyDiv w:val="1"/>
      <w:marLeft w:val="0"/>
      <w:marRight w:val="0"/>
      <w:marTop w:val="0"/>
      <w:marBottom w:val="0"/>
      <w:divBdr>
        <w:top w:val="none" w:sz="0" w:space="0" w:color="auto"/>
        <w:left w:val="none" w:sz="0" w:space="0" w:color="auto"/>
        <w:bottom w:val="none" w:sz="0" w:space="0" w:color="auto"/>
        <w:right w:val="none" w:sz="0" w:space="0" w:color="auto"/>
      </w:divBdr>
    </w:div>
    <w:div w:id="520972061">
      <w:bodyDiv w:val="1"/>
      <w:marLeft w:val="0"/>
      <w:marRight w:val="0"/>
      <w:marTop w:val="0"/>
      <w:marBottom w:val="0"/>
      <w:divBdr>
        <w:top w:val="none" w:sz="0" w:space="0" w:color="auto"/>
        <w:left w:val="none" w:sz="0" w:space="0" w:color="auto"/>
        <w:bottom w:val="none" w:sz="0" w:space="0" w:color="auto"/>
        <w:right w:val="none" w:sz="0" w:space="0" w:color="auto"/>
      </w:divBdr>
    </w:div>
    <w:div w:id="570700124">
      <w:bodyDiv w:val="1"/>
      <w:marLeft w:val="0"/>
      <w:marRight w:val="0"/>
      <w:marTop w:val="0"/>
      <w:marBottom w:val="0"/>
      <w:divBdr>
        <w:top w:val="none" w:sz="0" w:space="0" w:color="auto"/>
        <w:left w:val="none" w:sz="0" w:space="0" w:color="auto"/>
        <w:bottom w:val="none" w:sz="0" w:space="0" w:color="auto"/>
        <w:right w:val="none" w:sz="0" w:space="0" w:color="auto"/>
      </w:divBdr>
    </w:div>
    <w:div w:id="576944363">
      <w:bodyDiv w:val="1"/>
      <w:marLeft w:val="0"/>
      <w:marRight w:val="0"/>
      <w:marTop w:val="0"/>
      <w:marBottom w:val="0"/>
      <w:divBdr>
        <w:top w:val="none" w:sz="0" w:space="0" w:color="auto"/>
        <w:left w:val="none" w:sz="0" w:space="0" w:color="auto"/>
        <w:bottom w:val="none" w:sz="0" w:space="0" w:color="auto"/>
        <w:right w:val="none" w:sz="0" w:space="0" w:color="auto"/>
      </w:divBdr>
    </w:div>
    <w:div w:id="604770433">
      <w:bodyDiv w:val="1"/>
      <w:marLeft w:val="0"/>
      <w:marRight w:val="0"/>
      <w:marTop w:val="0"/>
      <w:marBottom w:val="0"/>
      <w:divBdr>
        <w:top w:val="none" w:sz="0" w:space="0" w:color="auto"/>
        <w:left w:val="none" w:sz="0" w:space="0" w:color="auto"/>
        <w:bottom w:val="none" w:sz="0" w:space="0" w:color="auto"/>
        <w:right w:val="none" w:sz="0" w:space="0" w:color="auto"/>
      </w:divBdr>
    </w:div>
    <w:div w:id="625817005">
      <w:bodyDiv w:val="1"/>
      <w:marLeft w:val="0"/>
      <w:marRight w:val="0"/>
      <w:marTop w:val="0"/>
      <w:marBottom w:val="0"/>
      <w:divBdr>
        <w:top w:val="none" w:sz="0" w:space="0" w:color="auto"/>
        <w:left w:val="none" w:sz="0" w:space="0" w:color="auto"/>
        <w:bottom w:val="none" w:sz="0" w:space="0" w:color="auto"/>
        <w:right w:val="none" w:sz="0" w:space="0" w:color="auto"/>
      </w:divBdr>
    </w:div>
    <w:div w:id="682325324">
      <w:bodyDiv w:val="1"/>
      <w:marLeft w:val="0"/>
      <w:marRight w:val="0"/>
      <w:marTop w:val="0"/>
      <w:marBottom w:val="0"/>
      <w:divBdr>
        <w:top w:val="none" w:sz="0" w:space="0" w:color="auto"/>
        <w:left w:val="none" w:sz="0" w:space="0" w:color="auto"/>
        <w:bottom w:val="none" w:sz="0" w:space="0" w:color="auto"/>
        <w:right w:val="none" w:sz="0" w:space="0" w:color="auto"/>
      </w:divBdr>
    </w:div>
    <w:div w:id="728696044">
      <w:bodyDiv w:val="1"/>
      <w:marLeft w:val="0"/>
      <w:marRight w:val="0"/>
      <w:marTop w:val="0"/>
      <w:marBottom w:val="0"/>
      <w:divBdr>
        <w:top w:val="none" w:sz="0" w:space="0" w:color="auto"/>
        <w:left w:val="none" w:sz="0" w:space="0" w:color="auto"/>
        <w:bottom w:val="none" w:sz="0" w:space="0" w:color="auto"/>
        <w:right w:val="none" w:sz="0" w:space="0" w:color="auto"/>
      </w:divBdr>
    </w:div>
    <w:div w:id="739015055">
      <w:bodyDiv w:val="1"/>
      <w:marLeft w:val="0"/>
      <w:marRight w:val="0"/>
      <w:marTop w:val="0"/>
      <w:marBottom w:val="0"/>
      <w:divBdr>
        <w:top w:val="none" w:sz="0" w:space="0" w:color="auto"/>
        <w:left w:val="none" w:sz="0" w:space="0" w:color="auto"/>
        <w:bottom w:val="none" w:sz="0" w:space="0" w:color="auto"/>
        <w:right w:val="none" w:sz="0" w:space="0" w:color="auto"/>
      </w:divBdr>
    </w:div>
    <w:div w:id="767894544">
      <w:bodyDiv w:val="1"/>
      <w:marLeft w:val="0"/>
      <w:marRight w:val="0"/>
      <w:marTop w:val="0"/>
      <w:marBottom w:val="0"/>
      <w:divBdr>
        <w:top w:val="none" w:sz="0" w:space="0" w:color="auto"/>
        <w:left w:val="none" w:sz="0" w:space="0" w:color="auto"/>
        <w:bottom w:val="none" w:sz="0" w:space="0" w:color="auto"/>
        <w:right w:val="none" w:sz="0" w:space="0" w:color="auto"/>
      </w:divBdr>
    </w:div>
    <w:div w:id="768234749">
      <w:bodyDiv w:val="1"/>
      <w:marLeft w:val="0"/>
      <w:marRight w:val="0"/>
      <w:marTop w:val="0"/>
      <w:marBottom w:val="0"/>
      <w:divBdr>
        <w:top w:val="none" w:sz="0" w:space="0" w:color="auto"/>
        <w:left w:val="none" w:sz="0" w:space="0" w:color="auto"/>
        <w:bottom w:val="none" w:sz="0" w:space="0" w:color="auto"/>
        <w:right w:val="none" w:sz="0" w:space="0" w:color="auto"/>
      </w:divBdr>
    </w:div>
    <w:div w:id="799029695">
      <w:bodyDiv w:val="1"/>
      <w:marLeft w:val="0"/>
      <w:marRight w:val="0"/>
      <w:marTop w:val="0"/>
      <w:marBottom w:val="0"/>
      <w:divBdr>
        <w:top w:val="none" w:sz="0" w:space="0" w:color="auto"/>
        <w:left w:val="none" w:sz="0" w:space="0" w:color="auto"/>
        <w:bottom w:val="none" w:sz="0" w:space="0" w:color="auto"/>
        <w:right w:val="none" w:sz="0" w:space="0" w:color="auto"/>
      </w:divBdr>
    </w:div>
    <w:div w:id="853613219">
      <w:bodyDiv w:val="1"/>
      <w:marLeft w:val="0"/>
      <w:marRight w:val="0"/>
      <w:marTop w:val="0"/>
      <w:marBottom w:val="0"/>
      <w:divBdr>
        <w:top w:val="none" w:sz="0" w:space="0" w:color="auto"/>
        <w:left w:val="none" w:sz="0" w:space="0" w:color="auto"/>
        <w:bottom w:val="none" w:sz="0" w:space="0" w:color="auto"/>
        <w:right w:val="none" w:sz="0" w:space="0" w:color="auto"/>
      </w:divBdr>
    </w:div>
    <w:div w:id="871503138">
      <w:bodyDiv w:val="1"/>
      <w:marLeft w:val="0"/>
      <w:marRight w:val="0"/>
      <w:marTop w:val="0"/>
      <w:marBottom w:val="0"/>
      <w:divBdr>
        <w:top w:val="none" w:sz="0" w:space="0" w:color="auto"/>
        <w:left w:val="none" w:sz="0" w:space="0" w:color="auto"/>
        <w:bottom w:val="none" w:sz="0" w:space="0" w:color="auto"/>
        <w:right w:val="none" w:sz="0" w:space="0" w:color="auto"/>
      </w:divBdr>
    </w:div>
    <w:div w:id="903486757">
      <w:bodyDiv w:val="1"/>
      <w:marLeft w:val="0"/>
      <w:marRight w:val="0"/>
      <w:marTop w:val="0"/>
      <w:marBottom w:val="0"/>
      <w:divBdr>
        <w:top w:val="none" w:sz="0" w:space="0" w:color="auto"/>
        <w:left w:val="none" w:sz="0" w:space="0" w:color="auto"/>
        <w:bottom w:val="none" w:sz="0" w:space="0" w:color="auto"/>
        <w:right w:val="none" w:sz="0" w:space="0" w:color="auto"/>
      </w:divBdr>
    </w:div>
    <w:div w:id="937714839">
      <w:bodyDiv w:val="1"/>
      <w:marLeft w:val="0"/>
      <w:marRight w:val="0"/>
      <w:marTop w:val="0"/>
      <w:marBottom w:val="0"/>
      <w:divBdr>
        <w:top w:val="none" w:sz="0" w:space="0" w:color="auto"/>
        <w:left w:val="none" w:sz="0" w:space="0" w:color="auto"/>
        <w:bottom w:val="none" w:sz="0" w:space="0" w:color="auto"/>
        <w:right w:val="none" w:sz="0" w:space="0" w:color="auto"/>
      </w:divBdr>
    </w:div>
    <w:div w:id="943925196">
      <w:bodyDiv w:val="1"/>
      <w:marLeft w:val="0"/>
      <w:marRight w:val="0"/>
      <w:marTop w:val="0"/>
      <w:marBottom w:val="0"/>
      <w:divBdr>
        <w:top w:val="none" w:sz="0" w:space="0" w:color="auto"/>
        <w:left w:val="none" w:sz="0" w:space="0" w:color="auto"/>
        <w:bottom w:val="none" w:sz="0" w:space="0" w:color="auto"/>
        <w:right w:val="none" w:sz="0" w:space="0" w:color="auto"/>
      </w:divBdr>
    </w:div>
    <w:div w:id="1065178515">
      <w:bodyDiv w:val="1"/>
      <w:marLeft w:val="0"/>
      <w:marRight w:val="0"/>
      <w:marTop w:val="0"/>
      <w:marBottom w:val="0"/>
      <w:divBdr>
        <w:top w:val="none" w:sz="0" w:space="0" w:color="auto"/>
        <w:left w:val="none" w:sz="0" w:space="0" w:color="auto"/>
        <w:bottom w:val="none" w:sz="0" w:space="0" w:color="auto"/>
        <w:right w:val="none" w:sz="0" w:space="0" w:color="auto"/>
      </w:divBdr>
    </w:div>
    <w:div w:id="1145511243">
      <w:bodyDiv w:val="1"/>
      <w:marLeft w:val="0"/>
      <w:marRight w:val="0"/>
      <w:marTop w:val="0"/>
      <w:marBottom w:val="0"/>
      <w:divBdr>
        <w:top w:val="none" w:sz="0" w:space="0" w:color="auto"/>
        <w:left w:val="none" w:sz="0" w:space="0" w:color="auto"/>
        <w:bottom w:val="none" w:sz="0" w:space="0" w:color="auto"/>
        <w:right w:val="none" w:sz="0" w:space="0" w:color="auto"/>
      </w:divBdr>
    </w:div>
    <w:div w:id="1170028056">
      <w:bodyDiv w:val="1"/>
      <w:marLeft w:val="0"/>
      <w:marRight w:val="0"/>
      <w:marTop w:val="0"/>
      <w:marBottom w:val="0"/>
      <w:divBdr>
        <w:top w:val="none" w:sz="0" w:space="0" w:color="auto"/>
        <w:left w:val="none" w:sz="0" w:space="0" w:color="auto"/>
        <w:bottom w:val="none" w:sz="0" w:space="0" w:color="auto"/>
        <w:right w:val="none" w:sz="0" w:space="0" w:color="auto"/>
      </w:divBdr>
    </w:div>
    <w:div w:id="1285891403">
      <w:bodyDiv w:val="1"/>
      <w:marLeft w:val="0"/>
      <w:marRight w:val="0"/>
      <w:marTop w:val="0"/>
      <w:marBottom w:val="0"/>
      <w:divBdr>
        <w:top w:val="none" w:sz="0" w:space="0" w:color="auto"/>
        <w:left w:val="none" w:sz="0" w:space="0" w:color="auto"/>
        <w:bottom w:val="none" w:sz="0" w:space="0" w:color="auto"/>
        <w:right w:val="none" w:sz="0" w:space="0" w:color="auto"/>
      </w:divBdr>
    </w:div>
    <w:div w:id="1308709563">
      <w:bodyDiv w:val="1"/>
      <w:marLeft w:val="0"/>
      <w:marRight w:val="0"/>
      <w:marTop w:val="0"/>
      <w:marBottom w:val="0"/>
      <w:divBdr>
        <w:top w:val="none" w:sz="0" w:space="0" w:color="auto"/>
        <w:left w:val="none" w:sz="0" w:space="0" w:color="auto"/>
        <w:bottom w:val="none" w:sz="0" w:space="0" w:color="auto"/>
        <w:right w:val="none" w:sz="0" w:space="0" w:color="auto"/>
      </w:divBdr>
    </w:div>
    <w:div w:id="1326125786">
      <w:bodyDiv w:val="1"/>
      <w:marLeft w:val="0"/>
      <w:marRight w:val="0"/>
      <w:marTop w:val="0"/>
      <w:marBottom w:val="0"/>
      <w:divBdr>
        <w:top w:val="none" w:sz="0" w:space="0" w:color="auto"/>
        <w:left w:val="none" w:sz="0" w:space="0" w:color="auto"/>
        <w:bottom w:val="none" w:sz="0" w:space="0" w:color="auto"/>
        <w:right w:val="none" w:sz="0" w:space="0" w:color="auto"/>
      </w:divBdr>
    </w:div>
    <w:div w:id="1369448124">
      <w:bodyDiv w:val="1"/>
      <w:marLeft w:val="0"/>
      <w:marRight w:val="0"/>
      <w:marTop w:val="0"/>
      <w:marBottom w:val="0"/>
      <w:divBdr>
        <w:top w:val="none" w:sz="0" w:space="0" w:color="auto"/>
        <w:left w:val="none" w:sz="0" w:space="0" w:color="auto"/>
        <w:bottom w:val="none" w:sz="0" w:space="0" w:color="auto"/>
        <w:right w:val="none" w:sz="0" w:space="0" w:color="auto"/>
      </w:divBdr>
    </w:div>
    <w:div w:id="1403092977">
      <w:bodyDiv w:val="1"/>
      <w:marLeft w:val="0"/>
      <w:marRight w:val="0"/>
      <w:marTop w:val="0"/>
      <w:marBottom w:val="0"/>
      <w:divBdr>
        <w:top w:val="none" w:sz="0" w:space="0" w:color="auto"/>
        <w:left w:val="none" w:sz="0" w:space="0" w:color="auto"/>
        <w:bottom w:val="none" w:sz="0" w:space="0" w:color="auto"/>
        <w:right w:val="none" w:sz="0" w:space="0" w:color="auto"/>
      </w:divBdr>
    </w:div>
    <w:div w:id="1430464646">
      <w:bodyDiv w:val="1"/>
      <w:marLeft w:val="0"/>
      <w:marRight w:val="0"/>
      <w:marTop w:val="0"/>
      <w:marBottom w:val="0"/>
      <w:divBdr>
        <w:top w:val="none" w:sz="0" w:space="0" w:color="auto"/>
        <w:left w:val="none" w:sz="0" w:space="0" w:color="auto"/>
        <w:bottom w:val="none" w:sz="0" w:space="0" w:color="auto"/>
        <w:right w:val="none" w:sz="0" w:space="0" w:color="auto"/>
      </w:divBdr>
    </w:div>
    <w:div w:id="1450011808">
      <w:bodyDiv w:val="1"/>
      <w:marLeft w:val="0"/>
      <w:marRight w:val="0"/>
      <w:marTop w:val="0"/>
      <w:marBottom w:val="0"/>
      <w:divBdr>
        <w:top w:val="none" w:sz="0" w:space="0" w:color="auto"/>
        <w:left w:val="none" w:sz="0" w:space="0" w:color="auto"/>
        <w:bottom w:val="none" w:sz="0" w:space="0" w:color="auto"/>
        <w:right w:val="none" w:sz="0" w:space="0" w:color="auto"/>
      </w:divBdr>
    </w:div>
    <w:div w:id="1493913457">
      <w:bodyDiv w:val="1"/>
      <w:marLeft w:val="0"/>
      <w:marRight w:val="0"/>
      <w:marTop w:val="0"/>
      <w:marBottom w:val="0"/>
      <w:divBdr>
        <w:top w:val="none" w:sz="0" w:space="0" w:color="auto"/>
        <w:left w:val="none" w:sz="0" w:space="0" w:color="auto"/>
        <w:bottom w:val="none" w:sz="0" w:space="0" w:color="auto"/>
        <w:right w:val="none" w:sz="0" w:space="0" w:color="auto"/>
      </w:divBdr>
      <w:divsChild>
        <w:div w:id="1372654448">
          <w:marLeft w:val="0"/>
          <w:marRight w:val="0"/>
          <w:marTop w:val="0"/>
          <w:marBottom w:val="0"/>
          <w:divBdr>
            <w:top w:val="none" w:sz="0" w:space="0" w:color="auto"/>
            <w:left w:val="none" w:sz="0" w:space="0" w:color="auto"/>
            <w:bottom w:val="none" w:sz="0" w:space="0" w:color="auto"/>
            <w:right w:val="none" w:sz="0" w:space="0" w:color="auto"/>
          </w:divBdr>
          <w:divsChild>
            <w:div w:id="5620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7933">
      <w:bodyDiv w:val="1"/>
      <w:marLeft w:val="0"/>
      <w:marRight w:val="0"/>
      <w:marTop w:val="0"/>
      <w:marBottom w:val="0"/>
      <w:divBdr>
        <w:top w:val="none" w:sz="0" w:space="0" w:color="auto"/>
        <w:left w:val="none" w:sz="0" w:space="0" w:color="auto"/>
        <w:bottom w:val="none" w:sz="0" w:space="0" w:color="auto"/>
        <w:right w:val="none" w:sz="0" w:space="0" w:color="auto"/>
      </w:divBdr>
    </w:div>
    <w:div w:id="1559393543">
      <w:bodyDiv w:val="1"/>
      <w:marLeft w:val="0"/>
      <w:marRight w:val="0"/>
      <w:marTop w:val="0"/>
      <w:marBottom w:val="0"/>
      <w:divBdr>
        <w:top w:val="none" w:sz="0" w:space="0" w:color="auto"/>
        <w:left w:val="none" w:sz="0" w:space="0" w:color="auto"/>
        <w:bottom w:val="none" w:sz="0" w:space="0" w:color="auto"/>
        <w:right w:val="none" w:sz="0" w:space="0" w:color="auto"/>
      </w:divBdr>
    </w:div>
    <w:div w:id="1563952250">
      <w:bodyDiv w:val="1"/>
      <w:marLeft w:val="0"/>
      <w:marRight w:val="0"/>
      <w:marTop w:val="0"/>
      <w:marBottom w:val="0"/>
      <w:divBdr>
        <w:top w:val="none" w:sz="0" w:space="0" w:color="auto"/>
        <w:left w:val="none" w:sz="0" w:space="0" w:color="auto"/>
        <w:bottom w:val="none" w:sz="0" w:space="0" w:color="auto"/>
        <w:right w:val="none" w:sz="0" w:space="0" w:color="auto"/>
      </w:divBdr>
    </w:div>
    <w:div w:id="1680352531">
      <w:bodyDiv w:val="1"/>
      <w:marLeft w:val="0"/>
      <w:marRight w:val="0"/>
      <w:marTop w:val="0"/>
      <w:marBottom w:val="0"/>
      <w:divBdr>
        <w:top w:val="none" w:sz="0" w:space="0" w:color="auto"/>
        <w:left w:val="none" w:sz="0" w:space="0" w:color="auto"/>
        <w:bottom w:val="none" w:sz="0" w:space="0" w:color="auto"/>
        <w:right w:val="none" w:sz="0" w:space="0" w:color="auto"/>
      </w:divBdr>
    </w:div>
    <w:div w:id="1741975663">
      <w:bodyDiv w:val="1"/>
      <w:marLeft w:val="0"/>
      <w:marRight w:val="0"/>
      <w:marTop w:val="0"/>
      <w:marBottom w:val="0"/>
      <w:divBdr>
        <w:top w:val="none" w:sz="0" w:space="0" w:color="auto"/>
        <w:left w:val="none" w:sz="0" w:space="0" w:color="auto"/>
        <w:bottom w:val="none" w:sz="0" w:space="0" w:color="auto"/>
        <w:right w:val="none" w:sz="0" w:space="0" w:color="auto"/>
      </w:divBdr>
    </w:div>
    <w:div w:id="1762556576">
      <w:bodyDiv w:val="1"/>
      <w:marLeft w:val="0"/>
      <w:marRight w:val="0"/>
      <w:marTop w:val="0"/>
      <w:marBottom w:val="0"/>
      <w:divBdr>
        <w:top w:val="none" w:sz="0" w:space="0" w:color="auto"/>
        <w:left w:val="none" w:sz="0" w:space="0" w:color="auto"/>
        <w:bottom w:val="none" w:sz="0" w:space="0" w:color="auto"/>
        <w:right w:val="none" w:sz="0" w:space="0" w:color="auto"/>
      </w:divBdr>
    </w:div>
    <w:div w:id="1787575763">
      <w:bodyDiv w:val="1"/>
      <w:marLeft w:val="0"/>
      <w:marRight w:val="0"/>
      <w:marTop w:val="0"/>
      <w:marBottom w:val="0"/>
      <w:divBdr>
        <w:top w:val="none" w:sz="0" w:space="0" w:color="auto"/>
        <w:left w:val="none" w:sz="0" w:space="0" w:color="auto"/>
        <w:bottom w:val="none" w:sz="0" w:space="0" w:color="auto"/>
        <w:right w:val="none" w:sz="0" w:space="0" w:color="auto"/>
      </w:divBdr>
    </w:div>
    <w:div w:id="1793523918">
      <w:bodyDiv w:val="1"/>
      <w:marLeft w:val="0"/>
      <w:marRight w:val="0"/>
      <w:marTop w:val="0"/>
      <w:marBottom w:val="0"/>
      <w:divBdr>
        <w:top w:val="none" w:sz="0" w:space="0" w:color="auto"/>
        <w:left w:val="none" w:sz="0" w:space="0" w:color="auto"/>
        <w:bottom w:val="none" w:sz="0" w:space="0" w:color="auto"/>
        <w:right w:val="none" w:sz="0" w:space="0" w:color="auto"/>
      </w:divBdr>
    </w:div>
    <w:div w:id="1851336305">
      <w:bodyDiv w:val="1"/>
      <w:marLeft w:val="0"/>
      <w:marRight w:val="0"/>
      <w:marTop w:val="0"/>
      <w:marBottom w:val="0"/>
      <w:divBdr>
        <w:top w:val="none" w:sz="0" w:space="0" w:color="auto"/>
        <w:left w:val="none" w:sz="0" w:space="0" w:color="auto"/>
        <w:bottom w:val="none" w:sz="0" w:space="0" w:color="auto"/>
        <w:right w:val="none" w:sz="0" w:space="0" w:color="auto"/>
      </w:divBdr>
    </w:div>
    <w:div w:id="1860388852">
      <w:bodyDiv w:val="1"/>
      <w:marLeft w:val="0"/>
      <w:marRight w:val="0"/>
      <w:marTop w:val="0"/>
      <w:marBottom w:val="0"/>
      <w:divBdr>
        <w:top w:val="none" w:sz="0" w:space="0" w:color="auto"/>
        <w:left w:val="none" w:sz="0" w:space="0" w:color="auto"/>
        <w:bottom w:val="none" w:sz="0" w:space="0" w:color="auto"/>
        <w:right w:val="none" w:sz="0" w:space="0" w:color="auto"/>
      </w:divBdr>
    </w:div>
    <w:div w:id="1904901207">
      <w:bodyDiv w:val="1"/>
      <w:marLeft w:val="0"/>
      <w:marRight w:val="0"/>
      <w:marTop w:val="0"/>
      <w:marBottom w:val="0"/>
      <w:divBdr>
        <w:top w:val="none" w:sz="0" w:space="0" w:color="auto"/>
        <w:left w:val="none" w:sz="0" w:space="0" w:color="auto"/>
        <w:bottom w:val="none" w:sz="0" w:space="0" w:color="auto"/>
        <w:right w:val="none" w:sz="0" w:space="0" w:color="auto"/>
      </w:divBdr>
    </w:div>
    <w:div w:id="1955626815">
      <w:bodyDiv w:val="1"/>
      <w:marLeft w:val="0"/>
      <w:marRight w:val="0"/>
      <w:marTop w:val="0"/>
      <w:marBottom w:val="0"/>
      <w:divBdr>
        <w:top w:val="none" w:sz="0" w:space="0" w:color="auto"/>
        <w:left w:val="none" w:sz="0" w:space="0" w:color="auto"/>
        <w:bottom w:val="none" w:sz="0" w:space="0" w:color="auto"/>
        <w:right w:val="none" w:sz="0" w:space="0" w:color="auto"/>
      </w:divBdr>
    </w:div>
    <w:div w:id="2045641802">
      <w:bodyDiv w:val="1"/>
      <w:marLeft w:val="0"/>
      <w:marRight w:val="0"/>
      <w:marTop w:val="0"/>
      <w:marBottom w:val="0"/>
      <w:divBdr>
        <w:top w:val="none" w:sz="0" w:space="0" w:color="auto"/>
        <w:left w:val="none" w:sz="0" w:space="0" w:color="auto"/>
        <w:bottom w:val="none" w:sz="0" w:space="0" w:color="auto"/>
        <w:right w:val="none" w:sz="0" w:space="0" w:color="auto"/>
      </w:divBdr>
    </w:div>
    <w:div w:id="2107076716">
      <w:bodyDiv w:val="1"/>
      <w:marLeft w:val="0"/>
      <w:marRight w:val="0"/>
      <w:marTop w:val="0"/>
      <w:marBottom w:val="0"/>
      <w:divBdr>
        <w:top w:val="none" w:sz="0" w:space="0" w:color="auto"/>
        <w:left w:val="none" w:sz="0" w:space="0" w:color="auto"/>
        <w:bottom w:val="none" w:sz="0" w:space="0" w:color="auto"/>
        <w:right w:val="none" w:sz="0" w:space="0" w:color="auto"/>
      </w:divBdr>
    </w:div>
    <w:div w:id="2115128103">
      <w:bodyDiv w:val="1"/>
      <w:marLeft w:val="0"/>
      <w:marRight w:val="0"/>
      <w:marTop w:val="0"/>
      <w:marBottom w:val="0"/>
      <w:divBdr>
        <w:top w:val="none" w:sz="0" w:space="0" w:color="auto"/>
        <w:left w:val="none" w:sz="0" w:space="0" w:color="auto"/>
        <w:bottom w:val="none" w:sz="0" w:space="0" w:color="auto"/>
        <w:right w:val="none" w:sz="0" w:space="0" w:color="auto"/>
      </w:divBdr>
    </w:div>
    <w:div w:id="2118868956">
      <w:bodyDiv w:val="1"/>
      <w:marLeft w:val="0"/>
      <w:marRight w:val="0"/>
      <w:marTop w:val="0"/>
      <w:marBottom w:val="0"/>
      <w:divBdr>
        <w:top w:val="none" w:sz="0" w:space="0" w:color="auto"/>
        <w:left w:val="none" w:sz="0" w:space="0" w:color="auto"/>
        <w:bottom w:val="none" w:sz="0" w:space="0" w:color="auto"/>
        <w:right w:val="none" w:sz="0" w:space="0" w:color="auto"/>
      </w:divBdr>
    </w:div>
    <w:div w:id="212830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rxiv.org/abs/2006.11988" TargetMode="External"/><Relationship Id="rId26" Type="http://schemas.openxmlformats.org/officeDocument/2006/relationships/hyperlink" Target="https://doi.org/10.1109/ICCV.2017.74" TargetMode="External"/><Relationship Id="rId3" Type="http://schemas.openxmlformats.org/officeDocument/2006/relationships/styles" Target="styles.xml"/><Relationship Id="rId21" Type="http://schemas.openxmlformats.org/officeDocument/2006/relationships/hyperlink" Target="https://arxiv.org/abs/1610.0239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data_loading/image/" TargetMode="External"/><Relationship Id="rId25" Type="http://schemas.openxmlformats.org/officeDocument/2006/relationships/hyperlink" Target="https://chat.openai.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145/2939672.2939785" TargetMode="External"/><Relationship Id="rId20" Type="http://schemas.openxmlformats.org/officeDocument/2006/relationships/hyperlink" Target="https://doi.org/10.1109/CVPR.2016.90" TargetMode="External"/><Relationship Id="rId29" Type="http://schemas.openxmlformats.org/officeDocument/2006/relationships/hyperlink" Target="https://www.youtube.com/watch?v=m2lYtgmHsb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MCSE.2007.5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1023/A:1010933404324" TargetMode="External"/><Relationship Id="rId23" Type="http://schemas.openxmlformats.org/officeDocument/2006/relationships/hyperlink" Target="https://arxiv.org/abs/1412.6980" TargetMode="External"/><Relationship Id="rId28" Type="http://schemas.openxmlformats.org/officeDocument/2006/relationships/hyperlink" Target="https://www.youtube.com/watch?v=JcU72smpLJk" TargetMode="External"/><Relationship Id="rId10" Type="http://schemas.openxmlformats.org/officeDocument/2006/relationships/image" Target="media/image3.png"/><Relationship Id="rId19" Type="http://schemas.openxmlformats.org/officeDocument/2006/relationships/hyperlink" Target="https://doi.org/10.1007/BF00994018" TargetMode="External"/><Relationship Id="rId31" Type="http://schemas.openxmlformats.org/officeDocument/2006/relationships/hyperlink" Target="https://doi.org/10.21105/joss.030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09/MCSE.2007.55" TargetMode="External"/><Relationship Id="rId27" Type="http://schemas.openxmlformats.org/officeDocument/2006/relationships/hyperlink" Target="https://doi.org/10.1186/s40537-019-0197-0" TargetMode="External"/><Relationship Id="rId30" Type="http://schemas.openxmlformats.org/officeDocument/2006/relationships/hyperlink" Target="https://doi.org/10.1109/TMI.2016.2535302"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41BCA-0380-4D64-BAC7-4C3BEB124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5777</Words>
  <Characters>32934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Project: Exploring the Feasibility of Using Chest X-ray Data for Diagnosis of COVID-19 Patients</vt:lpstr>
    </vt:vector>
  </TitlesOfParts>
  <Company/>
  <LinksUpToDate>false</LinksUpToDate>
  <CharactersWithSpaces>38634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Exploring the Feasibility of Using Chest X-ray Data for Diagnosis of COVID-19 Patients</dc:title>
  <dc:subject>Final report: Exploration, data visualization and data pre-processing, model architecture and conclusion</dc:subject>
  <dc:creator>雄人 柿沼</dc:creator>
  <cp:keywords/>
  <dc:description/>
  <cp:lastModifiedBy>雄人 柿沼</cp:lastModifiedBy>
  <cp:revision>164</cp:revision>
  <cp:lastPrinted>2024-12-13T00:12:00Z</cp:lastPrinted>
  <dcterms:created xsi:type="dcterms:W3CDTF">2024-10-03T21:17:00Z</dcterms:created>
  <dcterms:modified xsi:type="dcterms:W3CDTF">2024-12-13T00:12:00Z</dcterms:modified>
  <cp:category/>
</cp:coreProperties>
</file>