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56"/>
        </w:rPr>
        <w:t>JADE VALLEY FLOOD SIMULATION</w:t>
      </w:r>
    </w:p>
    <w:p>
      <w:r>
        <w:rPr>
          <w:i/>
          <w:sz w:val="26"/>
        </w:rPr>
        <w:t>User Guide  |  Davao City, Philippines</w:t>
      </w:r>
    </w:p>
    <w:p/>
    <w:p>
      <w:r>
        <w:rPr>
          <w:sz w:val="22"/>
        </w:rPr>
        <w:t>A step-by-step guide for installing, running, and interpreting the Jade Valley flood-simulation system.</w:t>
      </w:r>
    </w:p>
    <w:p/>
    <w:p>
      <w:r>
        <w:rPr>
          <w:sz w:val="22"/>
        </w:rPr>
        <w:t>**Project:** Jade Valley Subdivision Flood Simulation</w:t>
      </w:r>
    </w:p>
    <w:p>
      <w:r>
        <w:rPr>
          <w:sz w:val="22"/>
        </w:rPr>
        <w:t>**Location:** Davao City, Philippines</w:t>
      </w:r>
    </w:p>
    <w:p>
      <w:r>
        <w:rPr>
          <w:sz w:val="22"/>
        </w:rPr>
        <w:t>**System builds:** 25% · 50% · 75% · 100% (master)</w:t>
      </w:r>
    </w:p>
    <w:p/>
    <w:p>
      <w:pPr>
        <w:spacing w:before="40" w:after="40"/>
        <w:pBdr>
          <w:bottom w:val="single" w:sz="6" w:color="000000"/>
        </w:pBdr>
      </w:pPr>
    </w:p>
    <w:p>
      <w:pPr>
        <w:spacing w:before="200" w:after="80"/>
      </w:pPr>
      <w:r>
        <w:rPr>
          <w:b/>
          <w:color w:val="000000"/>
          <w:sz w:val="30"/>
        </w:rPr>
        <w:t>1. What this system does</w:t>
      </w:r>
    </w:p>
    <w:p/>
    <w:p>
      <w:r>
        <w:rPr>
          <w:sz w:val="22"/>
        </w:rPr>
        <w:t>The system models how floodwater spreads across the Jade Valley Subdivision (Davao City) under a range of storm scenarios — from a 15 mm convective shower to a 400 mm Severe Typhoon. It uses a terrain-aware physics engine (D8 flow routing, Green-Ampt-inspired infiltration, BFS river overflow) operating on a real 57 × 61 cell GeoTIFF DEM derived from a 3D topographic survey of the subdivision.</w:t>
      </w:r>
    </w:p>
    <w:p/>
    <w:p>
      <w:r>
        <w:rPr>
          <w:sz w:val="22"/>
        </w:rPr>
        <w:t>You can:</w:t>
      </w:r>
    </w:p>
    <w:p/>
    <w:p>
      <w:pPr>
        <w:pStyle w:val="ListBullet"/>
      </w:pPr>
      <w:r>
        <w:rPr>
          <w:sz w:val="22"/>
        </w:rPr>
        <w:t>Run any of the **6 PAGASA-calibrated storm scenarios** interactively via a Tkinter GUI.</w:t>
      </w:r>
    </w:p>
    <w:p>
      <w:pPr>
        <w:pStyle w:val="ListBullet"/>
      </w:pPr>
      <w:r>
        <w:rPr>
          <w:sz w:val="22"/>
        </w:rPr>
        <w:t>Toggle up to **4 prevention measures**: Riverbank Floodwall · Drainage Canal Network · Retention Basin · Elevated Emergency Road.</w:t>
      </w:r>
    </w:p>
    <w:p>
      <w:pPr>
        <w:pStyle w:val="ListBullet"/>
      </w:pPr>
      <w:r>
        <w:rPr>
          <w:sz w:val="22"/>
        </w:rPr>
        <w:t>See a live multi-layer animated map of flooding with playback controls (play / pause / scrub / speed / step).</w:t>
      </w:r>
    </w:p>
    <w:p>
      <w:pPr>
        <w:pStyle w:val="ListBullet"/>
      </w:pPr>
      <w:r>
        <w:rPr>
          <w:sz w:val="22"/>
        </w:rPr>
        <w:t>Export animations as GIFs and time-series data as CSVs.</w:t>
      </w:r>
    </w:p>
    <w:p>
      <w:pPr>
        <w:pStyle w:val="ListBullet"/>
      </w:pPr>
      <w:r>
        <w:rPr>
          <w:sz w:val="22"/>
        </w:rPr>
        <w:t>Run the **full 6 × 4 = 24-cell** evaluation matrix headlessly with one command, producing a master CSV / JSON dataset.</w:t>
      </w:r>
    </w:p>
    <w:p>
      <w:pPr>
        <w:pStyle w:val="ListBullet"/>
      </w:pPr>
      <w:r>
        <w:rPr>
          <w:sz w:val="22"/>
        </w:rPr>
        <w:t>Generate the canonical HAND risk-zone assessment (5-class zonation + return-period maps).</w:t>
      </w:r>
    </w:p>
    <w:p/>
    <w:p>
      <w:pPr>
        <w:spacing w:before="40" w:after="40"/>
        <w:pBdr>
          <w:bottom w:val="single" w:sz="6" w:color="000000"/>
        </w:pBdr>
      </w:pPr>
    </w:p>
    <w:p>
      <w:pPr>
        <w:spacing w:before="200" w:after="80"/>
      </w:pPr>
      <w:r>
        <w:rPr>
          <w:b/>
          <w:color w:val="000000"/>
          <w:sz w:val="30"/>
        </w:rPr>
        <w:t>2. Repository layout</w:t>
      </w:r>
    </w:p>
    <w:p/>
    <w:p>
      <w:pPr>
        <w:ind w:left="360"/>
      </w:pPr>
      <w:r>
        <w:rPr>
          <w:rFonts w:ascii="Consolas" w:hAnsi="Consolas"/>
          <w:sz w:val="20"/>
        </w:rPr>
        <w:t>Final Project (Simulation)/</w:t>
      </w:r>
    </w:p>
    <w:p>
      <w:pPr>
        <w:ind w:left="360"/>
      </w:pPr>
      <w:r>
        <w:rPr>
          <w:rFonts w:ascii="Consolas" w:hAnsi="Consolas"/>
          <w:sz w:val="20"/>
        </w:rPr>
        <w:t>├── Documents/</w:t>
      </w:r>
    </w:p>
    <w:p>
      <w:pPr>
        <w:ind w:left="360"/>
      </w:pPr>
      <w:r>
        <w:rPr>
          <w:rFonts w:ascii="Consolas" w:hAnsi="Consolas"/>
          <w:sz w:val="20"/>
        </w:rPr>
        <w:t>│   ├── Simulation_Documentation.txt         ← formal documentation</w:t>
      </w:r>
    </w:p>
    <w:p>
      <w:pPr>
        <w:ind w:left="360"/>
      </w:pPr>
      <w:r>
        <w:rPr>
          <w:rFonts w:ascii="Consolas" w:hAnsi="Consolas"/>
          <w:sz w:val="20"/>
        </w:rPr>
        <w:t>│   ├── USER_GUIDE.md                        ← this file</w:t>
      </w:r>
    </w:p>
    <w:p>
      <w:pPr>
        <w:ind w:left="360"/>
      </w:pPr>
      <w:r>
        <w:rPr>
          <w:rFonts w:ascii="Consolas" w:hAnsi="Consolas"/>
          <w:sz w:val="20"/>
        </w:rPr>
        <w:t>│   ├── User_Guide.docx                      ← Word edition of this guide</w:t>
      </w:r>
    </w:p>
    <w:p>
      <w:pPr>
        <w:ind w:left="360"/>
      </w:pPr>
      <w:r>
        <w:rPr>
          <w:rFonts w:ascii="Consolas" w:hAnsi="Consolas"/>
          <w:sz w:val="20"/>
        </w:rPr>
        <w:t>│   ├── Jade_Valley_Flood_Simulation_FINAL.pptx</w:t>
      </w:r>
    </w:p>
    <w:p>
      <w:pPr>
        <w:ind w:left="360"/>
      </w:pPr>
      <w:r>
        <w:rPr>
          <w:rFonts w:ascii="Consolas" w:hAnsi="Consolas"/>
          <w:sz w:val="20"/>
        </w:rPr>
        <w:t>│   └── PAGASA_ARTC_2017.pdf                 ← rainfall reference</w:t>
      </w:r>
    </w:p>
    <w:p>
      <w:pPr>
        <w:ind w:left="360"/>
      </w:pPr>
      <w:r>
        <w:rPr>
          <w:rFonts w:ascii="Consolas" w:hAnsi="Consolas"/>
          <w:sz w:val="20"/>
        </w:rPr>
        <w:t>├── Main/</w:t>
      </w:r>
    </w:p>
    <w:p>
      <w:pPr>
        <w:ind w:left="360"/>
      </w:pPr>
      <w:r>
        <w:rPr>
          <w:rFonts w:ascii="Consolas" w:hAnsi="Consolas"/>
          <w:sz w:val="20"/>
        </w:rPr>
        <w:t>│   ├── flood_simulation_25%.py              ← Baseline, no prevention</w:t>
      </w:r>
    </w:p>
    <w:p>
      <w:pPr>
        <w:ind w:left="360"/>
      </w:pPr>
      <w:r>
        <w:rPr>
          <w:rFonts w:ascii="Consolas" w:hAnsi="Consolas"/>
          <w:sz w:val="20"/>
        </w:rPr>
        <w:t>│   ├── flood_simulation_50%.py              ← + Floodwall, Drainage Canal</w:t>
      </w:r>
    </w:p>
    <w:p>
      <w:pPr>
        <w:ind w:left="360"/>
      </w:pPr>
      <w:r>
        <w:rPr>
          <w:rFonts w:ascii="Consolas" w:hAnsi="Consolas"/>
          <w:sz w:val="20"/>
        </w:rPr>
        <w:t>│   ├── flood_simulation_75%.py              ← + Retention Basin, Elevated Road</w:t>
      </w:r>
    </w:p>
    <w:p>
      <w:pPr>
        <w:ind w:left="360"/>
      </w:pPr>
      <w:r>
        <w:rPr>
          <w:rFonts w:ascii="Consolas" w:hAnsi="Consolas"/>
          <w:sz w:val="20"/>
        </w:rPr>
        <w:t>│   ├── flood_simulation_100%.py             ← Master headless 24-cell runner</w:t>
      </w:r>
    </w:p>
    <w:p>
      <w:pPr>
        <w:ind w:left="360"/>
      </w:pPr>
      <w:r>
        <w:rPr>
          <w:rFonts w:ascii="Consolas" w:hAnsi="Consolas"/>
          <w:sz w:val="20"/>
        </w:rPr>
        <w:t>│   ├── hand_risk_analysis.py                ← HAND model + risk zonation</w:t>
      </w:r>
    </w:p>
    <w:p>
      <w:pPr>
        <w:ind w:left="360"/>
      </w:pPr>
      <w:r>
        <w:rPr>
          <w:rFonts w:ascii="Consolas" w:hAnsi="Consolas"/>
          <w:sz w:val="20"/>
        </w:rPr>
        <w:t>│   ├── batch_comparison.py                  ← Legacy batch runner (75% only)</w:t>
      </w:r>
    </w:p>
    <w:p>
      <w:pPr>
        <w:ind w:left="360"/>
      </w:pPr>
      <w:r>
        <w:rPr>
          <w:rFonts w:ascii="Consolas" w:hAnsi="Consolas"/>
          <w:sz w:val="20"/>
        </w:rPr>
        <w:t>│   ├── run_validation.py                    ← Compares sim to historical typhoons</w:t>
      </w:r>
    </w:p>
    <w:p>
      <w:pPr>
        <w:ind w:left="360"/>
      </w:pPr>
      <w:r>
        <w:rPr>
          <w:rFonts w:ascii="Consolas" w:hAnsi="Consolas"/>
          <w:sz w:val="20"/>
        </w:rPr>
        <w:t>│   └── requirements.txt</w:t>
      </w:r>
    </w:p>
    <w:p>
      <w:pPr>
        <w:ind w:left="360"/>
      </w:pPr>
      <w:r>
        <w:rPr>
          <w:rFonts w:ascii="Consolas" w:hAnsi="Consolas"/>
          <w:sz w:val="20"/>
        </w:rPr>
        <w:t>├── Map Topography/</w:t>
      </w:r>
    </w:p>
    <w:p>
      <w:pPr>
        <w:ind w:left="360"/>
      </w:pPr>
      <w:r>
        <w:rPr>
          <w:rFonts w:ascii="Consolas" w:hAnsi="Consolas"/>
          <w:sz w:val="20"/>
        </w:rPr>
        <w:t>│   ├── 2D/JVS_2D.jpg                        ← Satellite background</w:t>
      </w:r>
    </w:p>
    <w:p>
      <w:pPr>
        <w:ind w:left="360"/>
      </w:pPr>
      <w:r>
        <w:rPr>
          <w:rFonts w:ascii="Consolas" w:hAnsi="Consolas"/>
          <w:sz w:val="20"/>
        </w:rPr>
        <w:t>│   ├── 2D/...2D_vectorial.dxf</w:t>
      </w:r>
    </w:p>
    <w:p>
      <w:pPr>
        <w:ind w:left="360"/>
      </w:pPr>
      <w:r>
        <w:rPr>
          <w:rFonts w:ascii="Consolas" w:hAnsi="Consolas"/>
          <w:sz w:val="20"/>
        </w:rPr>
        <w:t>│   ├── 3D/JVS_Simulation.tif                ← REQUIRED — GeoTIFF DEM</w:t>
      </w:r>
    </w:p>
    <w:p>
      <w:pPr>
        <w:ind w:left="360"/>
      </w:pPr>
      <w:r>
        <w:rPr>
          <w:rFonts w:ascii="Consolas" w:hAnsi="Consolas"/>
          <w:sz w:val="20"/>
        </w:rPr>
        <w:t>│   └── 3D/...3D_modeling.dxf</w:t>
      </w:r>
    </w:p>
    <w:p>
      <w:pPr>
        <w:ind w:left="360"/>
      </w:pPr>
      <w:r>
        <w:rPr>
          <w:rFonts w:ascii="Consolas" w:hAnsi="Consolas"/>
          <w:sz w:val="20"/>
        </w:rPr>
        <w:t>└── Results/</w:t>
      </w:r>
    </w:p>
    <w:p>
      <w:pPr>
        <w:ind w:left="360"/>
      </w:pPr>
      <w:r>
        <w:rPr>
          <w:rFonts w:ascii="Consolas" w:hAnsi="Consolas"/>
          <w:sz w:val="20"/>
        </w:rPr>
        <w:t xml:space="preserve">    ├── animations/                          ← Exported GIFs land here</w:t>
      </w:r>
    </w:p>
    <w:p>
      <w:pPr>
        <w:ind w:left="360"/>
      </w:pPr>
      <w:r>
        <w:rPr>
          <w:rFonts w:ascii="Consolas" w:hAnsi="Consolas"/>
          <w:sz w:val="20"/>
        </w:rPr>
        <w:t xml:space="preserve">    ├── data/</w:t>
      </w:r>
    </w:p>
    <w:p>
      <w:pPr>
        <w:ind w:left="360"/>
      </w:pPr>
      <w:r>
        <w:rPr>
          <w:rFonts w:ascii="Consolas" w:hAnsi="Consolas"/>
          <w:sz w:val="20"/>
        </w:rPr>
        <w:t xml:space="preserve">    │   ├── master_results_table.csv         ← 24-row master dataset</w:t>
      </w:r>
    </w:p>
    <w:p>
      <w:pPr>
        <w:ind w:left="360"/>
      </w:pPr>
      <w:r>
        <w:rPr>
          <w:rFonts w:ascii="Consolas" w:hAnsi="Consolas"/>
          <w:sz w:val="20"/>
        </w:rPr>
        <w:t xml:space="preserve">    │   ├── master_results_table.json</w:t>
      </w:r>
    </w:p>
    <w:p>
      <w:pPr>
        <w:ind w:left="360"/>
      </w:pPr>
      <w:r>
        <w:rPr>
          <w:rFonts w:ascii="Consolas" w:hAnsi="Consolas"/>
          <w:sz w:val="20"/>
        </w:rPr>
        <w:t xml:space="preserve">    │   ├── master_results_summary.txt</w:t>
      </w:r>
    </w:p>
    <w:p>
      <w:pPr>
        <w:ind w:left="360"/>
      </w:pPr>
      <w:r>
        <w:rPr>
          <w:rFonts w:ascii="Consolas" w:hAnsi="Consolas"/>
          <w:sz w:val="20"/>
        </w:rPr>
        <w:t xml:space="preserve">    │   ├── master_reduction_table.txt</w:t>
      </w:r>
    </w:p>
    <w:p>
      <w:pPr>
        <w:ind w:left="360"/>
      </w:pPr>
      <w:r>
        <w:rPr>
          <w:rFonts w:ascii="Consolas" w:hAnsi="Consolas"/>
          <w:sz w:val="20"/>
        </w:rPr>
        <w:t xml:space="preserve">    │   ├── flood_statistics.json            ← HAND risk-zone stats</w:t>
      </w:r>
    </w:p>
    <w:p>
      <w:pPr>
        <w:ind w:left="360"/>
      </w:pPr>
      <w:r>
        <w:rPr>
          <w:rFonts w:ascii="Consolas" w:hAnsi="Consolas"/>
          <w:sz w:val="20"/>
        </w:rPr>
        <w:t xml:space="preserve">    │   ├── flood_risk_report.txt</w:t>
      </w:r>
    </w:p>
    <w:p>
      <w:pPr>
        <w:ind w:left="360"/>
      </w:pPr>
      <w:r>
        <w:rPr>
          <w:rFonts w:ascii="Consolas" w:hAnsi="Consolas"/>
          <w:sz w:val="20"/>
        </w:rPr>
        <w:t xml:space="preserve">    │   ├── hand_model.npy / risk_map.npy / dem_processed.npy / slope.npy / flow_accumulation.npy</w:t>
      </w:r>
    </w:p>
    <w:p>
      <w:pPr>
        <w:ind w:left="360"/>
      </w:pPr>
      <w:r>
        <w:rPr>
          <w:rFonts w:ascii="Consolas" w:hAnsi="Consolas"/>
          <w:sz w:val="20"/>
        </w:rPr>
        <w:t xml:space="preserve">    │   └── sim_*.csv                        ← Per-run time series</w:t>
      </w:r>
    </w:p>
    <w:p>
      <w:pPr>
        <w:ind w:left="360"/>
      </w:pPr>
      <w:r>
        <w:rPr>
          <w:rFonts w:ascii="Consolas" w:hAnsi="Consolas"/>
          <w:sz w:val="20"/>
        </w:rPr>
        <w:t xml:space="preserve">    └── maps/                                ← Static risk-zone PNG maps</w:t>
      </w:r>
    </w:p>
    <w:p/>
    <w:p>
      <w:pPr>
        <w:spacing w:before="40" w:after="40"/>
        <w:pBdr>
          <w:bottom w:val="single" w:sz="6" w:color="000000"/>
        </w:pBdr>
      </w:pPr>
    </w:p>
    <w:p>
      <w:pPr>
        <w:spacing w:before="200" w:after="80"/>
      </w:pPr>
      <w:r>
        <w:rPr>
          <w:b/>
          <w:color w:val="000000"/>
          <w:sz w:val="30"/>
        </w:rPr>
        <w:t>3. Installation</w:t>
      </w:r>
    </w:p>
    <w:p/>
    <w:p>
      <w:pPr>
        <w:spacing w:before="160" w:after="40"/>
      </w:pPr>
      <w:r>
        <w:rPr>
          <w:b/>
          <w:color w:val="000000"/>
          <w:sz w:val="24"/>
        </w:rPr>
        <w:t>3.1 Prerequisites</w:t>
      </w:r>
    </w:p>
    <w:p/>
    <w:p>
      <w:pPr>
        <w:pStyle w:val="ListBullet"/>
      </w:pPr>
      <w:r>
        <w:rPr>
          <w:sz w:val="22"/>
        </w:rPr>
        <w:t>**Python 3.10+** (3.13 verified). Check with `python --version`.</w:t>
      </w:r>
    </w:p>
    <w:p>
      <w:pPr>
        <w:pStyle w:val="ListBullet"/>
      </w:pPr>
      <w:r>
        <w:rPr>
          <w:sz w:val="22"/>
        </w:rPr>
        <w:t>**Windows / macOS / Linux.** GUI tested on Windows 11.</w:t>
      </w:r>
    </w:p>
    <w:p>
      <w:pPr>
        <w:pStyle w:val="ListBullet"/>
      </w:pPr>
      <w:r>
        <w:rPr>
          <w:sz w:val="22"/>
        </w:rPr>
        <w:t>~200 MB free disk space for results and animations.</w:t>
      </w:r>
    </w:p>
    <w:p/>
    <w:p>
      <w:pPr>
        <w:spacing w:before="160" w:after="40"/>
      </w:pPr>
      <w:r>
        <w:rPr>
          <w:b/>
          <w:color w:val="000000"/>
          <w:sz w:val="24"/>
        </w:rPr>
        <w:t>3.2 Install dependencies</w:t>
      </w:r>
    </w:p>
    <w:p/>
    <w:p>
      <w:r>
        <w:rPr>
          <w:sz w:val="22"/>
        </w:rPr>
        <w:t>From the project root:</w:t>
      </w:r>
    </w:p>
    <w:p/>
    <w:p>
      <w:pPr>
        <w:ind w:left="360"/>
      </w:pPr>
      <w:r>
        <w:rPr>
          <w:rFonts w:ascii="Consolas" w:hAnsi="Consolas"/>
          <w:sz w:val="20"/>
        </w:rPr>
        <w:t>python -m venv .venv</w:t>
      </w:r>
    </w:p>
    <w:p>
      <w:pPr>
        <w:ind w:left="360"/>
      </w:pPr>
      <w:r>
        <w:rPr>
          <w:rFonts w:ascii="Consolas" w:hAnsi="Consolas"/>
          <w:sz w:val="20"/>
        </w:rPr>
        <w:t># Windows:</w:t>
      </w:r>
    </w:p>
    <w:p>
      <w:pPr>
        <w:ind w:left="360"/>
      </w:pPr>
      <w:r>
        <w:rPr>
          <w:rFonts w:ascii="Consolas" w:hAnsi="Consolas"/>
          <w:sz w:val="20"/>
        </w:rPr>
        <w:t>.venv\Scripts\activate</w:t>
      </w:r>
    </w:p>
    <w:p>
      <w:pPr>
        <w:ind w:left="360"/>
      </w:pPr>
      <w:r>
        <w:rPr>
          <w:rFonts w:ascii="Consolas" w:hAnsi="Consolas"/>
          <w:sz w:val="20"/>
        </w:rPr>
        <w:t># macOS / Linux:</w:t>
      </w:r>
    </w:p>
    <w:p>
      <w:pPr>
        <w:ind w:left="360"/>
      </w:pPr>
      <w:r>
        <w:rPr>
          <w:rFonts w:ascii="Consolas" w:hAnsi="Consolas"/>
          <w:sz w:val="20"/>
        </w:rPr>
        <w:t>source .venv/bin/activate</w:t>
      </w:r>
    </w:p>
    <w:p>
      <w:pPr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ind w:left="360"/>
      </w:pPr>
      <w:r>
        <w:rPr>
          <w:rFonts w:ascii="Consolas" w:hAnsi="Consolas"/>
          <w:sz w:val="20"/>
        </w:rPr>
        <w:t>pip install -r Main/requirements.txt</w:t>
      </w:r>
    </w:p>
    <w:p>
      <w:pPr>
        <w:ind w:left="360"/>
      </w:pPr>
      <w:r>
        <w:rPr>
          <w:rFonts w:ascii="Consolas" w:hAnsi="Consolas"/>
          <w:sz w:val="20"/>
        </w:rPr>
        <w:t># Plus deliverable tooling (PPT/Word generation):</w:t>
      </w:r>
    </w:p>
    <w:p>
      <w:pPr>
        <w:ind w:left="360"/>
      </w:pPr>
      <w:r>
        <w:rPr>
          <w:rFonts w:ascii="Consolas" w:hAnsi="Consolas"/>
          <w:sz w:val="20"/>
        </w:rPr>
        <w:t>pip install python-pptx python-docx</w:t>
      </w:r>
    </w:p>
    <w:p/>
    <w:p>
      <w:pPr>
        <w:spacing w:before="160" w:after="40"/>
      </w:pPr>
      <w:r>
        <w:rPr>
          <w:b/>
          <w:color w:val="000000"/>
          <w:sz w:val="24"/>
        </w:rPr>
        <w:t>3.3 Verify required files</w:t>
      </w:r>
    </w:p>
    <w:p/>
    <w:p>
      <w:r>
        <w:rPr>
          <w:sz w:val="22"/>
        </w:rPr>
        <w:t>The system requires the GeoTIFF DEM. Confirm it exists:</w:t>
      </w:r>
    </w:p>
    <w:p/>
    <w:p>
      <w:pPr>
        <w:ind w:left="360"/>
      </w:pPr>
      <w:r>
        <w:rPr>
          <w:rFonts w:ascii="Consolas" w:hAnsi="Consolas"/>
          <w:sz w:val="20"/>
        </w:rPr>
        <w:t>Map Topography/3D/JVS_Simulation.tif        (mandatory)</w:t>
      </w:r>
    </w:p>
    <w:p>
      <w:pPr>
        <w:ind w:left="360"/>
      </w:pPr>
      <w:r>
        <w:rPr>
          <w:rFonts w:ascii="Consolas" w:hAnsi="Consolas"/>
          <w:sz w:val="20"/>
        </w:rPr>
        <w:t>Map Topography/2D/JVS_2D.jpg                (background image)</w:t>
      </w:r>
    </w:p>
    <w:p/>
    <w:p>
      <w:r>
        <w:rPr>
          <w:sz w:val="22"/>
        </w:rPr>
        <w:t>The two .dxf files in Map Topography/ are optional fallbacks if the JPEG fails to load.</w:t>
      </w:r>
    </w:p>
    <w:p/>
    <w:p>
      <w:pPr>
        <w:spacing w:before="40" w:after="40"/>
        <w:pBdr>
          <w:bottom w:val="single" w:sz="6" w:color="000000"/>
        </w:pBdr>
      </w:pPr>
    </w:p>
    <w:p>
      <w:pPr>
        <w:spacing w:before="200" w:after="80"/>
      </w:pPr>
      <w:r>
        <w:rPr>
          <w:b/>
          <w:color w:val="000000"/>
          <w:sz w:val="30"/>
        </w:rPr>
        <w:t>4. Running the interactive builds (25% / 50% / 75%)</w:t>
      </w:r>
    </w:p>
    <w:p/>
    <w:p>
      <w:r>
        <w:rPr>
          <w:sz w:val="22"/>
        </w:rPr>
        <w:t>Each build launches a Tkinter configuration GUI and then opens a Matplotlib animation window. Use whichever build matches the level of prevention infrastructure you want to model:</w:t>
      </w:r>
    </w:p>
    <w:p/>
    <w:p>
      <w:pPr>
        <w:ind w:left="360"/>
      </w:pPr>
      <w:r>
        <w:rPr>
          <w:rFonts w:ascii="Consolas" w:hAnsi="Consolas"/>
          <w:sz w:val="20"/>
        </w:rPr>
        <w:t>python "Main/flood_simulation_25%.py"    # Baseline (no prevention)</w:t>
      </w:r>
    </w:p>
    <w:p>
      <w:pPr>
        <w:ind w:left="360"/>
      </w:pPr>
      <w:r>
        <w:rPr>
          <w:rFonts w:ascii="Consolas" w:hAnsi="Consolas"/>
          <w:sz w:val="20"/>
        </w:rPr>
        <w:t>python "Main/flood_simulation_50%.py"    # + Floodwall + Drainage Canal</w:t>
      </w:r>
    </w:p>
    <w:p>
      <w:pPr>
        <w:ind w:left="360"/>
      </w:pPr>
      <w:r>
        <w:rPr>
          <w:rFonts w:ascii="Consolas" w:hAnsi="Consolas"/>
          <w:sz w:val="20"/>
        </w:rPr>
        <w:t>python "Main/flood_simulation_75%.py"    # + Retention Basin + Elevated Road</w:t>
      </w:r>
    </w:p>
    <w:p/>
    <w:p>
      <w:pPr>
        <w:spacing w:before="160" w:after="40"/>
      </w:pPr>
      <w:r>
        <w:rPr>
          <w:b/>
          <w:color w:val="000000"/>
          <w:sz w:val="24"/>
        </w:rPr>
        <w:t>4.1 GUI walkthrough</w:t>
      </w:r>
    </w:p>
    <w:p/>
    <w:p>
      <w:r>
        <w:rPr>
          <w:sz w:val="22"/>
        </w:rPr>
        <w:t>1. **Scenario Preset** — pick one of the six PAGASA-calibrated storms (Light Rain through Typhoon Signal 3), or choose Custom (Scenario 7) and enter your own rainfall / duration.</w:t>
      </w:r>
    </w:p>
    <w:p>
      <w:r>
        <w:rPr>
          <w:sz w:val="22"/>
        </w:rPr>
        <w:t>2. **Storm Pattern** — uniform · progressive · burst · decreasing. Burst is a Gaussian peak mid-storm (typhoon-like); progressive ramps up gradually.</w:t>
      </w:r>
    </w:p>
    <w:p>
      <w:r>
        <w:rPr>
          <w:sz w:val="22"/>
        </w:rPr>
        <w:t>3. **Simulation Parameters (right column)** — adjust rainfall total, duration, timestep, wind, soil saturation, drainage capacity. Defaults are sensible for the selected preset.</w:t>
      </w:r>
    </w:p>
    <w:p>
      <w:r>
        <w:rPr>
          <w:sz w:val="22"/>
        </w:rPr>
        <w:t>4. **Prevention Measures tab (50% / 75% only)** — toggle each measure on/off and set its height / depth.</w:t>
      </w:r>
    </w:p>
    <w:p>
      <w:r>
        <w:rPr>
          <w:sz w:val="22"/>
        </w:rPr>
        <w:t>5. **RANDOMIZE** — populate all fields with a plausible random storm. Useful for stress-testing.</w:t>
      </w:r>
    </w:p>
    <w:p>
      <w:r>
        <w:rPr>
          <w:sz w:val="22"/>
        </w:rPr>
        <w:t>6. **▶ RUN SIMULATION** — closes the GUI, starts preprocessing (~1–3 s), then opens the animation window.</w:t>
      </w:r>
    </w:p>
    <w:p/>
    <w:p>
      <w:pPr>
        <w:spacing w:before="160" w:after="40"/>
      </w:pPr>
      <w:r>
        <w:rPr>
          <w:b/>
          <w:color w:val="000000"/>
          <w:sz w:val="24"/>
        </w:rPr>
        <w:t>4.2 Animation playback</w:t>
      </w:r>
    </w:p>
    <w:p/>
    <w:p>
      <w:pPr>
        <w:pStyle w:val="ListBullet"/>
      </w:pPr>
      <w:r>
        <w:rPr>
          <w:sz w:val="22"/>
        </w:rPr>
        <w:t>**Play / Pause** — start/stop the animation.</w:t>
      </w:r>
    </w:p>
    <w:p>
      <w:pPr>
        <w:pStyle w:val="ListBullet"/>
      </w:pPr>
      <w:r>
        <w:rPr>
          <w:sz w:val="22"/>
        </w:rPr>
        <w:t>**Frame slider** — scrub to any timestep.</w:t>
      </w:r>
    </w:p>
    <w:p>
      <w:pPr>
        <w:pStyle w:val="ListBullet"/>
      </w:pPr>
      <w:r>
        <w:rPr>
          <w:sz w:val="22"/>
        </w:rPr>
        <w:t>**Speed slider** — 0.25× to 4× playback.</w:t>
      </w:r>
    </w:p>
    <w:p>
      <w:pPr>
        <w:pStyle w:val="ListBullet"/>
      </w:pPr>
      <w:r>
        <w:rPr>
          <w:sz w:val="22"/>
        </w:rPr>
        <w:t>**◀◀ / ▶▶** — step one frame backward / forward.</w:t>
      </w:r>
    </w:p>
    <w:p>
      <w:pPr>
        <w:pStyle w:val="ListBullet"/>
      </w:pPr>
      <w:r>
        <w:rPr>
          <w:sz w:val="22"/>
        </w:rPr>
        <w:t>**Save GIF** — export full animation to `Results/animations/`. Takes 30–60 s.</w:t>
      </w:r>
    </w:p>
    <w:p>
      <w:pPr>
        <w:pStyle w:val="ListBullet"/>
      </w:pPr>
      <w:r>
        <w:rPr>
          <w:sz w:val="22"/>
        </w:rPr>
        <w:t>**Save CSV** — export the live time-series stats (one row per frame) to `Results/animations/`.</w:t>
      </w:r>
    </w:p>
    <w:p/>
    <w:p>
      <w:pPr>
        <w:spacing w:before="160" w:after="40"/>
      </w:pPr>
      <w:r>
        <w:rPr>
          <w:b/>
          <w:color w:val="000000"/>
          <w:sz w:val="24"/>
        </w:rPr>
        <w:t>4.3 Reading the live stats panel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24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Total Rainfall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Configured storm total (mm)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Avg Rate / Peak Rate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mm/hr over the storm duration / peak frame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Return Period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Estimated PAGASA-IDF return period for this rate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Peak Discharge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Rational-method Q = 0.55 · i · A (m³/s)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Flooded Area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% of grid currently above 1 cm depth + ha equivalent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Max Depth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Peak water depth anywhere in the grid (mm)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River Overflow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% of grid currently receiving river overflow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Risk Assessment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PAGASA-aligned alert level (NORMAL → EVACUATE NOW)</w:t>
            </w:r>
          </w:p>
        </w:tc>
      </w:tr>
    </w:tbl>
    <w:p/>
    <w:p>
      <w:pPr>
        <w:spacing w:before="40" w:after="40"/>
        <w:pBdr>
          <w:bottom w:val="single" w:sz="6" w:color="000000"/>
        </w:pBdr>
      </w:pPr>
    </w:p>
    <w:p>
      <w:pPr>
        <w:spacing w:before="200" w:after="80"/>
      </w:pPr>
      <w:r>
        <w:rPr>
          <w:b/>
          <w:color w:val="000000"/>
          <w:sz w:val="30"/>
        </w:rPr>
        <w:t>5. Running the 100% complete-system build</w:t>
      </w:r>
    </w:p>
    <w:p/>
    <w:p>
      <w:r>
        <w:rPr>
          <w:sz w:val="22"/>
        </w:rPr>
        <w:t>The 100% build is the **complete simulation system**: it has the same Tkinter GUI as the 75% build (storm tab + four prevention measures) plus an additional **COLLECT ALL DATA** button that runs the full 6 × 4 evaluation matrix and writes the master dataset.</w:t>
      </w:r>
    </w:p>
    <w:p/>
    <w:p>
      <w:pPr>
        <w:spacing w:before="160" w:after="40"/>
      </w:pPr>
      <w:r>
        <w:rPr>
          <w:b/>
          <w:color w:val="000000"/>
          <w:sz w:val="24"/>
        </w:rPr>
        <w:t>5.1 GUI mode (default)</w:t>
      </w:r>
    </w:p>
    <w:p/>
    <w:p>
      <w:pPr>
        <w:ind w:left="360"/>
      </w:pPr>
      <w:r>
        <w:rPr>
          <w:rFonts w:ascii="Consolas" w:hAnsi="Consolas"/>
          <w:sz w:val="20"/>
        </w:rPr>
        <w:t>python "Main/flood_simulation_100%.py"</w:t>
      </w:r>
    </w:p>
    <w:p/>
    <w:p>
      <w:r>
        <w:rPr>
          <w:sz w:val="22"/>
        </w:rPr>
        <w:t>In the window:</w:t>
      </w:r>
    </w:p>
    <w:p/>
    <w:p>
      <w:pPr>
        <w:pStyle w:val="ListBullet"/>
      </w:pPr>
      <w:r>
        <w:rPr>
          <w:sz w:val="22"/>
        </w:rPr>
        <w:t>**RUN SIMULATION** — runs the selected scenario interactively (same as 75%): preprocessing → animation window → playback controls → save GIF/CSV. The run is also appended to `Results/data/master_runs_log.csv`.</w:t>
      </w:r>
    </w:p>
    <w:p>
      <w:pPr>
        <w:pStyle w:val="ListBullet"/>
      </w:pPr>
      <w:r>
        <w:rPr>
          <w:sz w:val="22"/>
        </w:rPr>
        <w:t>**COLLECT ALL DATA  (6×4 matrix)** — runs all 6 PAGASA scenarios × 4 prevention configurations = 24 simulations silently with a live progress bar (≈ under a minute total). Writes the four master files described below.</w:t>
      </w:r>
    </w:p>
    <w:p>
      <w:pPr>
        <w:pStyle w:val="ListBullet"/>
      </w:pPr>
      <w:r>
        <w:rPr>
          <w:sz w:val="22"/>
        </w:rPr>
        <w:t>**RANDOMIZE** — fills the form with a plausible random storm + prevention toggle set.</w:t>
      </w:r>
    </w:p>
    <w:p/>
    <w:p>
      <w:pPr>
        <w:spacing w:before="160" w:after="40"/>
      </w:pPr>
      <w:r>
        <w:rPr>
          <w:b/>
          <w:color w:val="000000"/>
          <w:sz w:val="24"/>
        </w:rPr>
        <w:t>5.2 Headless matrix mode (CI / scripts)</w:t>
      </w:r>
    </w:p>
    <w:p/>
    <w:p>
      <w:pPr>
        <w:ind w:left="360"/>
      </w:pPr>
      <w:r>
        <w:rPr>
          <w:rFonts w:ascii="Consolas" w:hAnsi="Consolas"/>
          <w:sz w:val="20"/>
        </w:rPr>
        <w:t>python "Main/flood_simulation_100%.py" --matrix-only            # full 6×4</w:t>
      </w:r>
    </w:p>
    <w:p>
      <w:pPr>
        <w:ind w:left="360"/>
      </w:pPr>
      <w:r>
        <w:rPr>
          <w:rFonts w:ascii="Consolas" w:hAnsi="Consolas"/>
          <w:sz w:val="20"/>
        </w:rPr>
        <w:t>python "Main/flood_simulation_100%.py" --matrix-only --quick    # 3×2 smoke</w:t>
      </w:r>
    </w:p>
    <w:p/>
    <w:p>
      <w:pPr>
        <w:spacing w:before="160" w:after="40"/>
      </w:pPr>
      <w:r>
        <w:rPr>
          <w:b/>
          <w:color w:val="000000"/>
          <w:sz w:val="24"/>
        </w:rPr>
        <w:t>5.3 CLI options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4824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`--matrix-only`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Skip the GUI; run the matrix and exit.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`--quick`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With `--matrix-only`: smoke matrix (3 × 2).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`--no-hand`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Skip the HAND risk-zone verification step.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`--force-hand`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Force regenerate the canonical HAND files.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`--dt N`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Simulation timestep in minutes (default 20).</w:t>
            </w:r>
          </w:p>
        </w:tc>
      </w:tr>
    </w:tbl>
    <w:p/>
    <w:p>
      <w:pPr>
        <w:spacing w:before="160" w:after="40"/>
      </w:pPr>
      <w:r>
        <w:rPr>
          <w:b/>
          <w:color w:val="000000"/>
          <w:sz w:val="24"/>
        </w:rPr>
        <w:t>5.4 What gets written by COLLECT ALL DATA / --matrix-only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24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`Results/data/master_results_table.csv`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One row per (scenario × config) with peak %, peak ha, max depth, river %, onset, etc.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`Results/data/master_results_table.json`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Same data, machine-readable, includes metadata.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`Results/data/master_results_summary.txt`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Human-readable per-scenario table.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`Results/data/master_reduction_table.txt`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Δ% reduction of each config vs. its scenario's baseline.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`Results/data/master_runs_log.csv`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One row per *interactive* RUN SIMULATION click (accumulates over time).</w:t>
            </w:r>
          </w:p>
        </w:tc>
      </w:tr>
    </w:tbl>
    <w:p/>
    <w:p>
      <w:pPr>
        <w:spacing w:before="40" w:after="40"/>
        <w:pBdr>
          <w:bottom w:val="single" w:sz="6" w:color="000000"/>
        </w:pBdr>
      </w:pPr>
    </w:p>
    <w:p>
      <w:pPr>
        <w:spacing w:before="200" w:after="80"/>
      </w:pPr>
      <w:r>
        <w:rPr>
          <w:b/>
          <w:color w:val="000000"/>
          <w:sz w:val="30"/>
        </w:rPr>
        <w:t>6. Standalone HAND risk-zone analysis</w:t>
      </w:r>
    </w:p>
    <w:p/>
    <w:p>
      <w:r>
        <w:rPr>
          <w:sz w:val="22"/>
        </w:rPr>
        <w:t>The HAND (Height Above Nearest Drainage) analysis produces the canonical 5-class risk zonation referenced throughout the documentation:</w:t>
      </w:r>
    </w:p>
    <w:p/>
    <w:p>
      <w:pPr>
        <w:ind w:left="360"/>
      </w:pPr>
      <w:r>
        <w:rPr>
          <w:rFonts w:ascii="Consolas" w:hAnsi="Consolas"/>
          <w:sz w:val="20"/>
        </w:rPr>
        <w:t>python "Main/hand_risk_analysis.py"            # idempotent (no-op if files exist)</w:t>
      </w:r>
    </w:p>
    <w:p>
      <w:pPr>
        <w:ind w:left="360"/>
      </w:pPr>
      <w:r>
        <w:rPr>
          <w:rFonts w:ascii="Consolas" w:hAnsi="Consolas"/>
          <w:sz w:val="20"/>
        </w:rPr>
        <w:t>python "Main/hand_risk_analysis.py" --force    # regenerate</w:t>
      </w:r>
    </w:p>
    <w:p/>
    <w:p>
      <w:r>
        <w:rPr>
          <w:sz w:val="22"/>
        </w:rPr>
        <w:t>Outputs in Results/data/:</w:t>
      </w:r>
    </w:p>
    <w:p/>
    <w:p>
      <w:pPr>
        <w:pStyle w:val="ListBullet"/>
      </w:pPr>
      <w:r>
        <w:rPr>
          <w:sz w:val="22"/>
        </w:rPr>
        <w:t>`flood_risk_report.txt` — formal report (terrain stats, return-period scenarios, 5-class risk table, methodology)</w:t>
      </w:r>
    </w:p>
    <w:p>
      <w:pPr>
        <w:pStyle w:val="ListBullet"/>
      </w:pPr>
      <w:r>
        <w:rPr>
          <w:sz w:val="22"/>
        </w:rPr>
        <w:t>`flood_statistics.json` — same content as JSON</w:t>
      </w:r>
    </w:p>
    <w:p>
      <w:pPr>
        <w:pStyle w:val="ListBullet"/>
      </w:pPr>
      <w:r>
        <w:rPr>
          <w:sz w:val="22"/>
        </w:rPr>
        <w:t>`dem_processed.npy` · `slope.npy` · `flow_accumulation.npy` · `hand_model.npy` · `risk_map.npy`</w:t>
      </w:r>
    </w:p>
    <w:p/>
    <w:p>
      <w:pPr>
        <w:spacing w:before="40" w:after="40"/>
        <w:pBdr>
          <w:bottom w:val="single" w:sz="6" w:color="000000"/>
        </w:pBdr>
      </w:pPr>
    </w:p>
    <w:p>
      <w:pPr>
        <w:spacing w:before="200" w:after="80"/>
      </w:pPr>
      <w:r>
        <w:rPr>
          <w:b/>
          <w:color w:val="000000"/>
          <w:sz w:val="30"/>
        </w:rPr>
        <w:t>7. Validating against a historical typhoon</w:t>
      </w:r>
    </w:p>
    <w:p/>
    <w:p>
      <w:r>
        <w:rPr>
          <w:sz w:val="22"/>
        </w:rPr>
        <w:t>Compare simulated peak metrics against a known event recorded in the model's reference database:</w:t>
      </w:r>
    </w:p>
    <w:p/>
    <w:p>
      <w:r>
        <w:rPr>
          <w:sz w:val="22"/>
        </w:rPr>
        <w:t>1. Run the 75% build with the typhoon's rainfall / duration.</w:t>
      </w:r>
    </w:p>
    <w:p>
      <w:r>
        <w:rPr>
          <w:sz w:val="22"/>
        </w:rPr>
        <w:t>2. Open Results/data/quantitative_results_&lt;scenario&gt;.txt after the run.</w:t>
      </w:r>
    </w:p>
    <w:p>
      <w:r>
        <w:rPr>
          <w:sz w:val="22"/>
        </w:rPr>
        <w:t>3. Paste the simulated peak-flooded-% and peak-depth-mm into Main/run_validation.py (the two clearly marked variables at the top).</w:t>
      </w:r>
    </w:p>
    <w:p>
      <w:r>
        <w:rPr>
          <w:sz w:val="22"/>
        </w:rPr>
        <w:t>4. Run python "Main/run_validation.py".</w:t>
      </w:r>
    </w:p>
    <w:p/>
    <w:p>
      <w:r>
        <w:rPr>
          <w:sz w:val="22"/>
        </w:rPr>
        <w:t>The script computes the relative error vs. the recorded event (currently: Typhoon Vinta 2017, Typhoon Pablo 2012, Typhoon Odette 2021, Habagat).</w:t>
      </w:r>
    </w:p>
    <w:p/>
    <w:p>
      <w:pPr>
        <w:spacing w:before="40" w:after="40"/>
        <w:pBdr>
          <w:bottom w:val="single" w:sz="6" w:color="000000"/>
        </w:pBdr>
      </w:pPr>
    </w:p>
    <w:p>
      <w:pPr>
        <w:spacing w:before="200" w:after="80"/>
      </w:pPr>
      <w:r>
        <w:rPr>
          <w:b/>
          <w:color w:val="000000"/>
          <w:sz w:val="30"/>
        </w:rPr>
        <w:t>8. Storm scenario reference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0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930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Rainfall</w:t>
            </w:r>
          </w:p>
        </w:tc>
        <w:tc>
          <w:tcPr>
            <w:tcW w:type="dxa" w:w="1930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930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Pattern</w:t>
            </w:r>
          </w:p>
        </w:tc>
      </w:tr>
      <w:tr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Light Rain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15 mm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2.0 h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uniform</w:t>
            </w:r>
          </w:p>
        </w:tc>
      </w:tr>
      <w:tr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Moderate Rain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36 mm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3.0 h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progressive</w:t>
            </w:r>
          </w:p>
        </w:tc>
      </w:tr>
      <w:tr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Heavy Rain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90 mm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4.0 h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progressive</w:t>
            </w:r>
          </w:p>
        </w:tc>
      </w:tr>
      <w:tr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Typhoon Signal 1 (Tropical Depression)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150 mm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8.0 h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progressive</w:t>
            </w:r>
          </w:p>
        </w:tc>
      </w:tr>
      <w:tr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Typhoon Signal 2 (Tropical Storm)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250 mm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12.0 h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burst</w:t>
            </w:r>
          </w:p>
        </w:tc>
      </w:tr>
      <w:tr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Typhoon Signal 3 (Severe Typhoon)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400 mm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18.0 h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burst</w:t>
            </w:r>
          </w:p>
        </w:tc>
      </w:tr>
      <w:tr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Custom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(user)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(user)</w:t>
            </w:r>
          </w:p>
        </w:tc>
        <w:tc>
          <w:tcPr>
            <w:tcW w:type="dxa" w:w="193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(user)</w:t>
            </w:r>
          </w:p>
        </w:tc>
      </w:tr>
    </w:tbl>
    <w:p/>
    <w:p>
      <w:pPr>
        <w:spacing w:before="40" w:after="40"/>
        <w:pBdr>
          <w:bottom w:val="single" w:sz="6" w:color="000000"/>
        </w:pBdr>
      </w:pPr>
    </w:p>
    <w:p>
      <w:pPr>
        <w:spacing w:before="200" w:after="80"/>
      </w:pPr>
      <w:r>
        <w:rPr>
          <w:b/>
          <w:color w:val="000000"/>
          <w:sz w:val="30"/>
        </w:rPr>
        <w:t>9. Prevention measures reference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Measure</w:t>
            </w:r>
          </w:p>
        </w:tc>
        <w:tc>
          <w:tcPr>
            <w:tcW w:type="dxa" w:w="2412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Build</w:t>
            </w:r>
          </w:p>
        </w:tc>
        <w:tc>
          <w:tcPr>
            <w:tcW w:type="dxa" w:w="2412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412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Riverbank Floodwall</w:t>
            </w:r>
          </w:p>
        </w:tc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50% / 75% / 100%</w:t>
            </w:r>
          </w:p>
        </w:tc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1.5 m crest</w:t>
            </w:r>
          </w:p>
        </w:tc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Raises western bank cells; blocks river overflow until the wall is overtopped.</w:t>
            </w:r>
          </w:p>
        </w:tc>
      </w:tr>
      <w:tr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Drainage Canal Network</w:t>
            </w:r>
          </w:p>
        </w:tc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50% / 75% / 100%</w:t>
            </w:r>
          </w:p>
        </w:tc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2.0 m depth</w:t>
            </w:r>
          </w:p>
        </w:tc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Lowers an east-running and a south-running corridor; provides fast drainage out of the residential core.</w:t>
            </w:r>
          </w:p>
        </w:tc>
      </w:tr>
      <w:tr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Retention Basin</w:t>
            </w:r>
          </w:p>
        </w:tc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75% / 100%</w:t>
            </w:r>
          </w:p>
        </w:tc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6.0 m depth</w:t>
            </w:r>
          </w:p>
        </w:tc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Excavates a basin at the highest flow-accumulation sink; stores peak runoff.</w:t>
            </w:r>
          </w:p>
        </w:tc>
      </w:tr>
      <w:tr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Elevated Emergency Road</w:t>
            </w:r>
          </w:p>
        </w:tc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75% / 100%</w:t>
            </w:r>
          </w:p>
        </w:tc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1.5 m raise</w:t>
            </w:r>
          </w:p>
        </w:tc>
        <w:tc>
          <w:tcPr>
            <w:tcW w:type="dxa" w:w="241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Raises a mid-grid east-west corridor; cross-subdivision emergency access stays dry.</w:t>
            </w:r>
          </w:p>
        </w:tc>
      </w:tr>
    </w:tbl>
    <w:p/>
    <w:p>
      <w:r>
        <w:rPr>
          <w:sz w:val="22"/>
        </w:rPr>
        <w:t>In the 100% master matrix, four configurations are evaluated:</w:t>
      </w:r>
    </w:p>
    <w:p/>
    <w:p>
      <w:r>
        <w:rPr>
          <w:sz w:val="22"/>
        </w:rPr>
        <w:t>1. **Baseline** — no measures</w:t>
      </w:r>
    </w:p>
    <w:p>
      <w:r>
        <w:rPr>
          <w:sz w:val="22"/>
        </w:rPr>
        <w:t>2. **Wall+Canal** — Floodwall + Drainage Canal (matches 50% build, default heights)</w:t>
      </w:r>
    </w:p>
    <w:p>
      <w:r>
        <w:rPr>
          <w:sz w:val="22"/>
        </w:rPr>
        <w:t>3. **Full Prevention** — all four measures (matches 75% build, default sizes)</w:t>
      </w:r>
    </w:p>
    <w:p>
      <w:r>
        <w:rPr>
          <w:sz w:val="22"/>
        </w:rPr>
        <w:t>4. **Large Prevention** — all four measures at larger physical dimensions (stress-test)</w:t>
      </w:r>
    </w:p>
    <w:p/>
    <w:p>
      <w:pPr>
        <w:spacing w:before="40" w:after="40"/>
        <w:pBdr>
          <w:bottom w:val="single" w:sz="6" w:color="000000"/>
        </w:pBdr>
      </w:pPr>
    </w:p>
    <w:p>
      <w:pPr>
        <w:spacing w:before="200" w:after="80"/>
      </w:pPr>
      <w:r>
        <w:rPr>
          <w:b/>
          <w:color w:val="000000"/>
          <w:sz w:val="30"/>
        </w:rPr>
        <w:t>10. Troubleshooting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824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`[ERROR] DEM file not found`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Confirm `Map Topography/3D/JVS_Simulation.tif` exists.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`[ERROR] rasterio is required`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`pip install rasterio`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GUI does not open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On headless servers Tkinter is unavailable; use the 100% build instead.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Matplotlib window is blank or tiny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Resize the window manually; some Linux DPI configs render small.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`UnicodeEncodeError` in console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Reconfiguration to UTF-8 is automatic; if it fails, run `set PYTHONIOENCODING=utf-8` (Windows).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GIF export fails with "Pillow not installed"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`pip install Pillow`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HAND analysis says "files already present"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This is by design. Pass `--force` to regenerate.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`run_validation.py` reports `[!] You haven't filled in...`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Edit the two `SIMULATED_PEAK_*` variables at the top and re-run.</w:t>
            </w:r>
          </w:p>
        </w:tc>
      </w:tr>
    </w:tbl>
    <w:p/>
    <w:p>
      <w:pPr>
        <w:spacing w:before="40" w:after="40"/>
        <w:pBdr>
          <w:bottom w:val="single" w:sz="6" w:color="000000"/>
        </w:pBdr>
      </w:pPr>
    </w:p>
    <w:p>
      <w:pPr>
        <w:spacing w:before="200" w:after="80"/>
      </w:pPr>
      <w:r>
        <w:rPr>
          <w:b/>
          <w:color w:val="000000"/>
          <w:sz w:val="30"/>
        </w:rPr>
        <w:t>11. Output catalogue (where does what land?)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3216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216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Produced by</w:t>
            </w:r>
          </w:p>
        </w:tc>
      </w:tr>
      <w:tr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GIF animation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`Results/animations/flood_*.gif`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25 / 50 / 75 builds via Save GIF</w:t>
            </w:r>
          </w:p>
        </w:tc>
      </w:tr>
      <w:tr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Per-run time series CSV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`Results/animations/flood_*_stats.csv`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25 / 50 / 75 builds via Save CSV</w:t>
            </w:r>
          </w:p>
        </w:tc>
      </w:tr>
      <w:tr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Baseline / prevention CSVs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`Results/data/sim_*_BASELINE.csv` / `sim_*_WITH_PREVENTION.csv`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75% build (single-run quantitative export)</w:t>
            </w:r>
          </w:p>
        </w:tc>
      </w:tr>
      <w:tr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HAND model artefacts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`Results/data/*.npy`, `flood_risk_report.txt`, `flood_statistics.json`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`hand_risk_analysis.py`</w:t>
            </w:r>
          </w:p>
        </w:tc>
      </w:tr>
      <w:tr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Master 24-cell dataset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`Results/data/master_results_*.csv/.json/.txt`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`flood_simulation_100%.py`</w:t>
            </w:r>
          </w:p>
        </w:tc>
      </w:tr>
      <w:tr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Risk-zone maps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`Results/maps/*.png`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Pre-generated (visual reference)</w:t>
            </w:r>
          </w:p>
        </w:tc>
      </w:tr>
      <w:tr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Documentation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`Documents/Simulation_Documentation.txt`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Authoritative formal documentation</w:t>
            </w:r>
          </w:p>
        </w:tc>
      </w:tr>
      <w:tr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`Documents/Jade_Valley_Flood_Simulation_FINAL.pptx`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Generated by `Documents/_build_ppt.py`</w:t>
            </w:r>
          </w:p>
        </w:tc>
      </w:tr>
    </w:tbl>
    <w:p/>
    <w:p>
      <w:pPr>
        <w:spacing w:before="40" w:after="40"/>
        <w:pBdr>
          <w:bottom w:val="single" w:sz="6" w:color="000000"/>
        </w:pBdr>
      </w:pPr>
    </w:p>
    <w:p>
      <w:pPr>
        <w:spacing w:before="200" w:after="80"/>
      </w:pPr>
      <w:r>
        <w:rPr>
          <w:b/>
          <w:color w:val="000000"/>
          <w:sz w:val="30"/>
        </w:rPr>
        <w:t>12. Quick reference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4824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Show me a single storm with all prevention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`python "Main/flood_simulation_75%.py"`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Generate the master dataset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`python "Main/flood_simulation_100%.py"`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Regenerate the HAND analysis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`python "Main/hand_risk_analysis.py" --force`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Regenerate the PPT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`python "Documents/_build_ppt.py"`</w:t>
            </w:r>
          </w:p>
        </w:tc>
      </w:tr>
      <w:tr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Validate against a historical typhoon</w:t>
            </w:r>
          </w:p>
        </w:tc>
        <w:tc>
          <w:tcPr>
            <w:tcW w:type="dxa" w:w="48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18"/>
              </w:rPr>
              <w:t>edit + run `python "Main/run_validation.py"`</w:t>
            </w:r>
          </w:p>
        </w:tc>
      </w:tr>
    </w:tbl>
    <w:p/>
    <w:p>
      <w:pPr>
        <w:spacing w:before="40" w:after="40"/>
        <w:pBdr>
          <w:bottom w:val="single" w:sz="6" w:color="000000"/>
        </w:pBdr>
      </w:pPr>
    </w:p>
    <w:p>
      <w:r>
        <w:rPr>
          <w:i/>
          <w:sz w:val="22"/>
        </w:rPr>
        <w:t>For the formal specification (sections, variables, assumptions, equations) see `Documents/Simulation_Documentation.txt`. For the slide deck summarising everything, see `Documents/Jade_Valley_Flood_Simulation_FINAL.pptx`.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