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992" w:rsidRPr="002F5992" w:rsidRDefault="002F5992" w:rsidP="002F5992">
      <w:pPr>
        <w:tabs>
          <w:tab w:val="num" w:pos="720"/>
        </w:tabs>
        <w:spacing w:after="0"/>
        <w:ind w:left="720" w:right="-195" w:hanging="360"/>
        <w:jc w:val="center"/>
        <w:textAlignment w:val="baseline"/>
        <w:rPr>
          <w:sz w:val="28"/>
          <w:szCs w:val="28"/>
          <w:u w:val="single"/>
        </w:rPr>
      </w:pPr>
      <w:r w:rsidRPr="002F5992">
        <w:rPr>
          <w:rFonts w:hint="cs"/>
          <w:sz w:val="28"/>
          <w:szCs w:val="28"/>
          <w:u w:val="single"/>
          <w:rtl/>
        </w:rPr>
        <w:t>תכנות מונחה עצמים שאלות תאורטיות</w:t>
      </w:r>
    </w:p>
    <w:p w:rsidR="002F5992" w:rsidRDefault="002F5992" w:rsidP="002F5992">
      <w:pPr>
        <w:pStyle w:val="NormalWeb"/>
        <w:bidi/>
        <w:spacing w:before="0" w:beforeAutospacing="0" w:after="0" w:afterAutospacing="0"/>
        <w:ind w:right="-195"/>
        <w:textAlignment w:val="baseline"/>
        <w:rPr>
          <w:rFonts w:ascii="Arial" w:hAnsi="Arial" w:cs="Arial"/>
          <w:color w:val="000000"/>
          <w:sz w:val="22"/>
          <w:szCs w:val="22"/>
        </w:rPr>
      </w:pPr>
    </w:p>
    <w:p w:rsidR="002F5992" w:rsidRDefault="002F5992" w:rsidP="002F5992">
      <w:pPr>
        <w:pStyle w:val="NormalWeb"/>
        <w:bidi/>
        <w:spacing w:before="0" w:beforeAutospacing="0" w:after="0" w:afterAutospacing="0"/>
        <w:ind w:left="720" w:right="-195"/>
        <w:textAlignment w:val="baseline"/>
        <w:rPr>
          <w:rFonts w:ascii="Arial" w:hAnsi="Arial" w:cs="Arial"/>
          <w:color w:val="000000"/>
          <w:sz w:val="22"/>
          <w:szCs w:val="22"/>
        </w:rPr>
      </w:pPr>
    </w:p>
    <w:p w:rsidR="002F5992" w:rsidRDefault="002F5992" w:rsidP="002F5992">
      <w:pPr>
        <w:pStyle w:val="NormalWeb"/>
        <w:numPr>
          <w:ilvl w:val="0"/>
          <w:numId w:val="1"/>
        </w:numPr>
        <w:bidi/>
        <w:spacing w:before="0" w:beforeAutospacing="0" w:after="0" w:afterAutospacing="0"/>
        <w:ind w:right="-195"/>
        <w:textAlignment w:val="baseline"/>
        <w:rPr>
          <w:rFonts w:ascii="Arial" w:hAnsi="Arial" w:cs="Arial"/>
          <w:color w:val="000000"/>
          <w:sz w:val="22"/>
          <w:szCs w:val="22"/>
        </w:rPr>
      </w:pPr>
      <w:r>
        <w:rPr>
          <w:rFonts w:ascii="Arial" w:hAnsi="Arial" w:cs="Arial"/>
          <w:color w:val="000000"/>
          <w:sz w:val="22"/>
          <w:szCs w:val="22"/>
          <w:rtl/>
        </w:rPr>
        <w:t xml:space="preserve">הסבירו מהו עקרון </w:t>
      </w:r>
      <w:proofErr w:type="spellStart"/>
      <w:r>
        <w:rPr>
          <w:rFonts w:ascii="Arial" w:hAnsi="Arial" w:cs="Arial"/>
          <w:color w:val="000000"/>
          <w:sz w:val="22"/>
          <w:szCs w:val="22"/>
          <w:rtl/>
        </w:rPr>
        <w:t>הכימוס</w:t>
      </w:r>
      <w:proofErr w:type="spellEnd"/>
      <w:r>
        <w:rPr>
          <w:rFonts w:ascii="Arial" w:hAnsi="Arial" w:cs="Arial"/>
          <w:color w:val="000000"/>
          <w:sz w:val="22"/>
          <w:szCs w:val="22"/>
          <w:rtl/>
        </w:rPr>
        <w:t>.</w:t>
      </w:r>
    </w:p>
    <w:p w:rsidR="002F5992" w:rsidRDefault="002F5992" w:rsidP="002F5992">
      <w:pPr>
        <w:pStyle w:val="NormalWeb"/>
        <w:numPr>
          <w:ilvl w:val="0"/>
          <w:numId w:val="1"/>
        </w:numPr>
        <w:bidi/>
        <w:spacing w:before="0" w:beforeAutospacing="0" w:after="0" w:afterAutospacing="0"/>
        <w:ind w:right="-195"/>
        <w:textAlignment w:val="baseline"/>
        <w:rPr>
          <w:rFonts w:ascii="Arial" w:hAnsi="Arial" w:cs="Arial"/>
          <w:color w:val="000000"/>
          <w:sz w:val="22"/>
          <w:szCs w:val="22"/>
          <w:rtl/>
        </w:rPr>
      </w:pPr>
      <w:r>
        <w:rPr>
          <w:rFonts w:ascii="Arial" w:hAnsi="Arial" w:cs="Arial"/>
          <w:color w:val="000000"/>
          <w:sz w:val="22"/>
          <w:szCs w:val="22"/>
          <w:rtl/>
        </w:rPr>
        <w:t>מה ההבדל בין מחלקה למחלקה אבסטרקטית?</w:t>
      </w:r>
    </w:p>
    <w:p w:rsidR="002F5992" w:rsidRDefault="002F5992" w:rsidP="002F5992">
      <w:pPr>
        <w:pStyle w:val="NormalWeb"/>
        <w:numPr>
          <w:ilvl w:val="0"/>
          <w:numId w:val="1"/>
        </w:numPr>
        <w:bidi/>
        <w:spacing w:before="0" w:beforeAutospacing="0" w:after="0" w:afterAutospacing="0"/>
        <w:ind w:right="-195"/>
        <w:textAlignment w:val="baseline"/>
        <w:rPr>
          <w:rFonts w:ascii="Arial" w:hAnsi="Arial" w:cs="Arial"/>
          <w:color w:val="000000"/>
          <w:sz w:val="22"/>
          <w:szCs w:val="22"/>
          <w:rtl/>
        </w:rPr>
      </w:pPr>
      <w:r>
        <w:rPr>
          <w:rFonts w:ascii="Arial" w:hAnsi="Arial" w:cs="Arial"/>
          <w:color w:val="000000"/>
          <w:sz w:val="22"/>
          <w:szCs w:val="22"/>
          <w:rtl/>
        </w:rPr>
        <w:t>מה ההבדל בין מחלקה למחלקה סטטית?</w:t>
      </w:r>
    </w:p>
    <w:p w:rsidR="002F5992" w:rsidRDefault="002F5992" w:rsidP="002F5992">
      <w:pPr>
        <w:pStyle w:val="NormalWeb"/>
        <w:numPr>
          <w:ilvl w:val="0"/>
          <w:numId w:val="1"/>
        </w:numPr>
        <w:bidi/>
        <w:spacing w:before="0" w:beforeAutospacing="0" w:after="0" w:afterAutospacing="0"/>
        <w:ind w:right="-195"/>
        <w:textAlignment w:val="baseline"/>
        <w:rPr>
          <w:rFonts w:ascii="Arial" w:hAnsi="Arial" w:cs="Arial"/>
          <w:color w:val="000000"/>
          <w:sz w:val="22"/>
          <w:szCs w:val="22"/>
          <w:rtl/>
        </w:rPr>
      </w:pPr>
      <w:r>
        <w:rPr>
          <w:rFonts w:ascii="Arial" w:hAnsi="Arial" w:cs="Arial"/>
          <w:color w:val="000000"/>
          <w:sz w:val="22"/>
          <w:szCs w:val="22"/>
          <w:rtl/>
        </w:rPr>
        <w:t>מי יכול לגשת ל</w:t>
      </w:r>
      <w:r>
        <w:rPr>
          <w:rFonts w:ascii="Arial" w:hAnsi="Arial" w:cs="Arial"/>
          <w:color w:val="000000"/>
          <w:sz w:val="22"/>
          <w:szCs w:val="22"/>
        </w:rPr>
        <w:t>members</w:t>
      </w:r>
      <w:r>
        <w:rPr>
          <w:rFonts w:ascii="Arial" w:hAnsi="Arial" w:cs="Arial"/>
          <w:color w:val="000000"/>
          <w:sz w:val="22"/>
          <w:szCs w:val="22"/>
          <w:rtl/>
        </w:rPr>
        <w:t xml:space="preserve"> בעלי </w:t>
      </w:r>
      <w:r>
        <w:rPr>
          <w:rFonts w:ascii="Arial" w:hAnsi="Arial" w:cs="Arial"/>
          <w:color w:val="000000"/>
          <w:sz w:val="22"/>
          <w:szCs w:val="22"/>
        </w:rPr>
        <w:t>access modifier</w:t>
      </w:r>
      <w:r>
        <w:rPr>
          <w:rFonts w:ascii="Arial" w:hAnsi="Arial" w:cs="Arial"/>
          <w:color w:val="000000"/>
          <w:sz w:val="22"/>
          <w:szCs w:val="22"/>
          <w:rtl/>
        </w:rPr>
        <w:t xml:space="preserve"> של </w:t>
      </w:r>
      <w:r>
        <w:rPr>
          <w:rFonts w:ascii="Arial" w:hAnsi="Arial" w:cs="Arial"/>
          <w:color w:val="000000"/>
          <w:sz w:val="22"/>
          <w:szCs w:val="22"/>
        </w:rPr>
        <w:t>internal</w:t>
      </w:r>
      <w:r>
        <w:rPr>
          <w:rFonts w:ascii="Arial" w:hAnsi="Arial" w:cs="Arial"/>
          <w:color w:val="000000"/>
          <w:sz w:val="22"/>
          <w:szCs w:val="22"/>
          <w:rtl/>
        </w:rPr>
        <w:t xml:space="preserve"> ?</w:t>
      </w:r>
    </w:p>
    <w:p w:rsidR="00A83B65" w:rsidRDefault="00A83B65">
      <w:pPr>
        <w:rPr>
          <w:rtl/>
        </w:rPr>
      </w:pPr>
    </w:p>
    <w:p w:rsidR="002F5992" w:rsidRDefault="002F5992">
      <w:pPr>
        <w:rPr>
          <w:rtl/>
        </w:rPr>
      </w:pPr>
    </w:p>
    <w:p w:rsidR="002F5992" w:rsidRDefault="002F5992" w:rsidP="002F5992">
      <w:pPr>
        <w:pStyle w:val="a3"/>
        <w:numPr>
          <w:ilvl w:val="0"/>
          <w:numId w:val="2"/>
        </w:numPr>
      </w:pPr>
      <w:r>
        <w:rPr>
          <w:rFonts w:hint="cs"/>
          <w:rtl/>
        </w:rPr>
        <w:t xml:space="preserve">עקרון </w:t>
      </w:r>
      <w:proofErr w:type="spellStart"/>
      <w:r>
        <w:rPr>
          <w:rFonts w:hint="cs"/>
          <w:rtl/>
        </w:rPr>
        <w:t>הכימוס</w:t>
      </w:r>
      <w:proofErr w:type="spellEnd"/>
      <w:r>
        <w:rPr>
          <w:rFonts w:hint="cs"/>
          <w:rtl/>
        </w:rPr>
        <w:t xml:space="preserve"> הוא עקרון של הסתרת מידע לפיו לכל ממשק של האובייקט יש מספר פעולות שאנו יודעים שהוא מממש, מבלי לדעת איך הוא מממש. לאובייקט יש תכונות שניתן להסתיר ולתת גישה אליהם רק דרך הפונקציות של האובייקט דרך הממשק של האובייקט</w:t>
      </w:r>
      <w:r w:rsidR="008B01D3">
        <w:rPr>
          <w:rFonts w:hint="cs"/>
          <w:rtl/>
        </w:rPr>
        <w:t>.</w:t>
      </w:r>
    </w:p>
    <w:p w:rsidR="008B01D3" w:rsidRDefault="008B01D3" w:rsidP="002F5992">
      <w:pPr>
        <w:pStyle w:val="a3"/>
        <w:numPr>
          <w:ilvl w:val="0"/>
          <w:numId w:val="2"/>
        </w:numPr>
      </w:pPr>
      <w:r>
        <w:rPr>
          <w:rFonts w:hint="cs"/>
          <w:rtl/>
        </w:rPr>
        <w:t xml:space="preserve">ההבדל בין מחלקה למחלקה אבסטרקטית הוא שלמחלקה אבסטרקטית אי אפשר ליצור מופע. היא נועדה כדי להגדיר סט תכונות </w:t>
      </w:r>
      <w:proofErr w:type="spellStart"/>
      <w:r>
        <w:rPr>
          <w:rFonts w:hint="cs"/>
          <w:rtl/>
        </w:rPr>
        <w:t>מסויימים</w:t>
      </w:r>
      <w:proofErr w:type="spellEnd"/>
      <w:r>
        <w:rPr>
          <w:rFonts w:hint="cs"/>
          <w:rtl/>
        </w:rPr>
        <w:t xml:space="preserve"> (ופעולות במידת הרצון) שהמחלקות שיורשות ממנה חייבות לממש.</w:t>
      </w:r>
    </w:p>
    <w:p w:rsidR="008B01D3" w:rsidRDefault="008B01D3" w:rsidP="008B01D3">
      <w:pPr>
        <w:pStyle w:val="a3"/>
        <w:rPr>
          <w:rtl/>
        </w:rPr>
      </w:pPr>
      <w:r>
        <w:rPr>
          <w:rFonts w:hint="cs"/>
          <w:rtl/>
        </w:rPr>
        <w:t xml:space="preserve">למחלקה הרגילה יש </w:t>
      </w:r>
      <w:proofErr w:type="spellStart"/>
      <w:r>
        <w:rPr>
          <w:rFonts w:hint="cs"/>
          <w:rtl/>
        </w:rPr>
        <w:t>אופצייה</w:t>
      </w:r>
      <w:proofErr w:type="spellEnd"/>
      <w:r>
        <w:rPr>
          <w:rFonts w:hint="cs"/>
          <w:rtl/>
        </w:rPr>
        <w:t xml:space="preserve"> ליצור מופע והיא גם יכולה לרשת ממחלקות אחרות. בעוד שמחלקה אבסטרקטית לא יכולה.</w:t>
      </w:r>
    </w:p>
    <w:p w:rsidR="002F5992" w:rsidRDefault="008B01D3" w:rsidP="008B01D3">
      <w:pPr>
        <w:pStyle w:val="a3"/>
        <w:numPr>
          <w:ilvl w:val="0"/>
          <w:numId w:val="2"/>
        </w:numPr>
      </w:pPr>
      <w:r>
        <w:rPr>
          <w:rFonts w:hint="cs"/>
          <w:rtl/>
        </w:rPr>
        <w:t>ההבדל בין מחלקה למחלקה סטטית הוא ש</w:t>
      </w:r>
      <w:r w:rsidRPr="008B01D3">
        <w:rPr>
          <w:rFonts w:cs="Arial"/>
          <w:rtl/>
        </w:rPr>
        <w:t>כל מה שנמצא במחלקה</w:t>
      </w:r>
      <w:r>
        <w:rPr>
          <w:rFonts w:cs="Arial" w:hint="cs"/>
          <w:rtl/>
        </w:rPr>
        <w:t xml:space="preserve"> סטטית</w:t>
      </w:r>
      <w:r w:rsidRPr="008B01D3">
        <w:rPr>
          <w:rFonts w:cs="Arial"/>
          <w:rtl/>
        </w:rPr>
        <w:t xml:space="preserve"> חייב להיות </w:t>
      </w:r>
      <w:r>
        <w:rPr>
          <w:rFonts w:hint="cs"/>
          <w:rtl/>
        </w:rPr>
        <w:t>גם סטטי, שזה אומר שהוא לא משתנה, אי אפשר ליצור מופעים של המחלקה, ניתן רק לקרוא לדברים מתוכה דרכה, ואי אפשר לרשת ממנה. מחלקה סטטית נועדה בשביל קבועים ופעולות שלא יהיה לנו צורך בלשנות אותם אלא רק לקרוא להם.</w:t>
      </w:r>
    </w:p>
    <w:p w:rsidR="008B01D3" w:rsidRDefault="00183774" w:rsidP="008B01D3">
      <w:pPr>
        <w:pStyle w:val="a3"/>
        <w:numPr>
          <w:ilvl w:val="0"/>
          <w:numId w:val="2"/>
        </w:numPr>
      </w:pPr>
      <w:r>
        <w:rPr>
          <w:rFonts w:hint="cs"/>
          <w:rtl/>
        </w:rPr>
        <w:t>אפשר</w:t>
      </w:r>
      <w:r w:rsidR="00C725D4">
        <w:rPr>
          <w:rFonts w:hint="cs"/>
          <w:rtl/>
        </w:rPr>
        <w:t xml:space="preserve"> לגשת ל</w:t>
      </w:r>
      <w:r w:rsidR="00C725D4">
        <w:t xml:space="preserve">members  </w:t>
      </w:r>
      <w:r w:rsidR="00C725D4">
        <w:rPr>
          <w:rFonts w:hint="cs"/>
          <w:rtl/>
        </w:rPr>
        <w:t xml:space="preserve">בעלי </w:t>
      </w:r>
      <w:r w:rsidR="007838AB">
        <w:t xml:space="preserve">access modifier internal </w:t>
      </w:r>
      <w:r>
        <w:rPr>
          <w:rFonts w:hint="cs"/>
          <w:rtl/>
        </w:rPr>
        <w:t xml:space="preserve"> רק דרך דברים תחת אותו הקובץ.</w:t>
      </w:r>
    </w:p>
    <w:p w:rsidR="00183774" w:rsidRDefault="00183774" w:rsidP="00183774">
      <w:pPr>
        <w:pStyle w:val="a3"/>
        <w:rPr>
          <w:rFonts w:hint="cs"/>
        </w:rPr>
      </w:pPr>
      <w:bookmarkStart w:id="0" w:name="_GoBack"/>
      <w:bookmarkEnd w:id="0"/>
    </w:p>
    <w:sectPr w:rsidR="00183774" w:rsidSect="0028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948"/>
    <w:multiLevelType w:val="hybridMultilevel"/>
    <w:tmpl w:val="CBD4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3F59"/>
    <w:multiLevelType w:val="multilevel"/>
    <w:tmpl w:val="1068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92"/>
    <w:rsid w:val="00183774"/>
    <w:rsid w:val="0028455D"/>
    <w:rsid w:val="002F5992"/>
    <w:rsid w:val="007838AB"/>
    <w:rsid w:val="008B01D3"/>
    <w:rsid w:val="009D0EC6"/>
    <w:rsid w:val="00A83B65"/>
    <w:rsid w:val="00C725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575C"/>
  <w15:chartTrackingRefBased/>
  <w15:docId w15:val="{03D461C3-A474-4285-A3D0-0A389E6F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F599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2F5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1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174</Words>
  <Characters>870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dc:description/>
  <cp:lastModifiedBy>Yuval</cp:lastModifiedBy>
  <cp:revision>3</cp:revision>
  <dcterms:created xsi:type="dcterms:W3CDTF">2024-05-06T16:17:00Z</dcterms:created>
  <dcterms:modified xsi:type="dcterms:W3CDTF">2024-05-06T17:36:00Z</dcterms:modified>
</cp:coreProperties>
</file>