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AA590" w14:textId="6EC5C5E3" w:rsidR="00642680" w:rsidRDefault="00642680" w:rsidP="001B68DB">
      <w:pPr>
        <w:rPr>
          <w:u w:val="single"/>
          <w:rtl/>
        </w:rPr>
      </w:pPr>
      <w:r>
        <w:rPr>
          <w:rFonts w:hint="cs"/>
          <w:u w:val="single"/>
          <w:rtl/>
        </w:rPr>
        <w:t xml:space="preserve">טיפים למבחן ב- </w:t>
      </w:r>
      <w:r>
        <w:rPr>
          <w:rFonts w:hint="cs"/>
          <w:u w:val="single"/>
        </w:rPr>
        <w:t>OOP</w:t>
      </w:r>
      <w:r>
        <w:rPr>
          <w:rFonts w:hint="cs"/>
          <w:u w:val="single"/>
          <w:rtl/>
        </w:rPr>
        <w:t>:</w:t>
      </w:r>
    </w:p>
    <w:p w14:paraId="77A0B9E0" w14:textId="4EC08D66" w:rsidR="001B68DB" w:rsidRDefault="001B68DB" w:rsidP="001B68DB">
      <w:pPr>
        <w:pStyle w:val="a3"/>
        <w:numPr>
          <w:ilvl w:val="0"/>
          <w:numId w:val="2"/>
        </w:numPr>
      </w:pPr>
      <w:r>
        <w:rPr>
          <w:rFonts w:hint="cs"/>
          <w:rtl/>
        </w:rPr>
        <w:t>כדי לבצע המרה מ-</w:t>
      </w:r>
      <w:r>
        <w:t>String</w:t>
      </w:r>
      <w:r>
        <w:rPr>
          <w:rFonts w:hint="cs"/>
          <w:rtl/>
        </w:rPr>
        <w:t xml:space="preserve"> ל- </w:t>
      </w:r>
      <w:r>
        <w:t>Double</w:t>
      </w:r>
      <w:r>
        <w:rPr>
          <w:rFonts w:hint="cs"/>
          <w:rtl/>
        </w:rPr>
        <w:t xml:space="preserve"> עושים:</w:t>
      </w:r>
    </w:p>
    <w:p w14:paraId="60DCB6F4" w14:textId="6AF77FBA" w:rsidR="001B68DB" w:rsidRDefault="00364346" w:rsidP="00364346">
      <w:pPr>
        <w:pStyle w:val="a3"/>
        <w:ind w:left="360"/>
        <w:rPr>
          <w:rtl/>
        </w:rPr>
      </w:pPr>
      <w:r>
        <w:t xml:space="preserve">double number = </w:t>
      </w:r>
      <w:r w:rsidR="001B68DB" w:rsidRPr="001B68DB">
        <w:t>Double.parseDouble</w:t>
      </w:r>
      <w:r w:rsidR="001B68DB">
        <w:t>(str)</w:t>
      </w:r>
    </w:p>
    <w:p w14:paraId="16C7DF2D" w14:textId="77777777" w:rsidR="00364346" w:rsidRDefault="00364346" w:rsidP="00364346">
      <w:pPr>
        <w:pStyle w:val="a3"/>
        <w:ind w:left="360"/>
        <w:rPr>
          <w:rtl/>
        </w:rPr>
      </w:pPr>
    </w:p>
    <w:p w14:paraId="28D2A5F9" w14:textId="575CEFAD" w:rsidR="00364346" w:rsidRDefault="00364346" w:rsidP="00364346">
      <w:pPr>
        <w:pStyle w:val="a3"/>
        <w:ind w:left="360"/>
        <w:rPr>
          <w:rtl/>
        </w:rPr>
      </w:pPr>
      <w:r>
        <w:rPr>
          <w:rFonts w:hint="cs"/>
          <w:rtl/>
        </w:rPr>
        <w:t>המרה מ-</w:t>
      </w:r>
      <w:r>
        <w:t>String</w:t>
      </w:r>
      <w:r>
        <w:rPr>
          <w:rFonts w:hint="cs"/>
          <w:rtl/>
        </w:rPr>
        <w:t xml:space="preserve"> ל-</w:t>
      </w:r>
      <w:r>
        <w:t>Integer</w:t>
      </w:r>
      <w:r>
        <w:rPr>
          <w:rFonts w:hint="cs"/>
          <w:rtl/>
        </w:rPr>
        <w:t>:</w:t>
      </w:r>
    </w:p>
    <w:p w14:paraId="400B9B1A" w14:textId="16AF6531" w:rsidR="00364346" w:rsidRDefault="00364346" w:rsidP="00364346">
      <w:pPr>
        <w:pStyle w:val="a3"/>
        <w:ind w:left="360"/>
        <w:rPr>
          <w:rtl/>
        </w:rPr>
      </w:pPr>
      <w:r w:rsidRPr="00364346">
        <w:t>int number = Integer.parseInt(numberStr);</w:t>
      </w:r>
    </w:p>
    <w:p w14:paraId="7F3922D9" w14:textId="77777777" w:rsidR="00364346" w:rsidRDefault="00364346" w:rsidP="00364346">
      <w:pPr>
        <w:pStyle w:val="a3"/>
        <w:ind w:left="360"/>
        <w:rPr>
          <w:rtl/>
        </w:rPr>
      </w:pPr>
    </w:p>
    <w:p w14:paraId="2E36B7FA" w14:textId="775B5EF7" w:rsidR="00364346" w:rsidRDefault="000131C4" w:rsidP="000131C4">
      <w:pPr>
        <w:pStyle w:val="a3"/>
        <w:numPr>
          <w:ilvl w:val="0"/>
          <w:numId w:val="2"/>
        </w:numPr>
      </w:pPr>
      <w:r>
        <w:rPr>
          <w:rFonts w:hint="cs"/>
          <w:rtl/>
        </w:rPr>
        <w:t xml:space="preserve">בחלוקה בין מספרים לזכור לעשות </w:t>
      </w:r>
      <w:r>
        <w:t>casting</w:t>
      </w:r>
      <w:r>
        <w:rPr>
          <w:rFonts w:hint="cs"/>
          <w:rtl/>
        </w:rPr>
        <w:t xml:space="preserve"> ל-</w:t>
      </w:r>
      <w:r>
        <w:t>float</w:t>
      </w:r>
      <w:r>
        <w:rPr>
          <w:rFonts w:hint="cs"/>
          <w:rtl/>
        </w:rPr>
        <w:t xml:space="preserve"> למונה או למכנה.</w:t>
      </w:r>
    </w:p>
    <w:p w14:paraId="50B09A5C" w14:textId="77777777" w:rsidR="006B5BBD" w:rsidRDefault="006B5BBD" w:rsidP="006B5BBD">
      <w:pPr>
        <w:pStyle w:val="a3"/>
        <w:ind w:left="360"/>
      </w:pPr>
    </w:p>
    <w:p w14:paraId="42051B6C" w14:textId="6C025227" w:rsidR="006B5BBD" w:rsidRDefault="006B5BBD" w:rsidP="000131C4">
      <w:pPr>
        <w:pStyle w:val="a3"/>
        <w:numPr>
          <w:ilvl w:val="0"/>
          <w:numId w:val="2"/>
        </w:numPr>
      </w:pPr>
      <w:r>
        <w:rPr>
          <w:rFonts w:hint="cs"/>
          <w:rtl/>
        </w:rPr>
        <w:t>רשימה ב-</w:t>
      </w:r>
      <w:r>
        <w:rPr>
          <w:rFonts w:hint="cs"/>
        </w:rPr>
        <w:t>J</w:t>
      </w:r>
      <w:r>
        <w:t>ava</w:t>
      </w:r>
      <w:r>
        <w:rPr>
          <w:rFonts w:hint="cs"/>
          <w:rtl/>
        </w:rPr>
        <w:t xml:space="preserve"> לא ניתנת לשינוי על ידי </w:t>
      </w:r>
      <w:r>
        <w:t>slicing</w:t>
      </w:r>
      <w:r>
        <w:rPr>
          <w:rFonts w:hint="cs"/>
          <w:rtl/>
        </w:rPr>
        <w:t xml:space="preserve"> רגיל, צריך לייצר </w:t>
      </w:r>
      <w:r>
        <w:t>copy</w:t>
      </w:r>
      <w:r>
        <w:rPr>
          <w:rFonts w:hint="cs"/>
          <w:rtl/>
        </w:rPr>
        <w:t xml:space="preserve"> שלה באמצעות</w:t>
      </w:r>
    </w:p>
    <w:p w14:paraId="6DB67B65" w14:textId="5A144476" w:rsidR="006B5BBD" w:rsidRDefault="006B5BBD" w:rsidP="006B5BBD">
      <w:pPr>
        <w:pStyle w:val="a3"/>
        <w:ind w:left="360"/>
        <w:rPr>
          <w:rtl/>
        </w:rPr>
      </w:pPr>
      <w:r w:rsidRPr="006B5BBD">
        <w:t>Arrays.copyOfRange(items, 0, size)</w:t>
      </w:r>
    </w:p>
    <w:p w14:paraId="213200A5" w14:textId="77777777" w:rsidR="00A43A90" w:rsidRDefault="00A43A90" w:rsidP="006B5BBD">
      <w:pPr>
        <w:pStyle w:val="a3"/>
        <w:ind w:left="360"/>
        <w:rPr>
          <w:rtl/>
        </w:rPr>
      </w:pPr>
    </w:p>
    <w:p w14:paraId="056996E5" w14:textId="1BB4DBFA" w:rsidR="00A43A90" w:rsidRDefault="00A43A90" w:rsidP="00A43A90">
      <w:pPr>
        <w:pStyle w:val="a3"/>
        <w:numPr>
          <w:ilvl w:val="0"/>
          <w:numId w:val="2"/>
        </w:numPr>
        <w:rPr>
          <w:rtl/>
        </w:rPr>
      </w:pPr>
      <w:r>
        <w:rPr>
          <w:rFonts w:hint="cs"/>
        </w:rPr>
        <w:t>UML</w:t>
      </w:r>
    </w:p>
    <w:p w14:paraId="6C48431D" w14:textId="429F4B45" w:rsidR="00A43A90" w:rsidRDefault="00A43A90" w:rsidP="00A43A90">
      <w:pPr>
        <w:pStyle w:val="a3"/>
        <w:ind w:left="360"/>
        <w:rPr>
          <w:rtl/>
        </w:rPr>
      </w:pPr>
      <w:r w:rsidRPr="00A43A90">
        <w:rPr>
          <w:rFonts w:cs="Arial"/>
          <w:noProof/>
          <w:rtl/>
        </w:rPr>
        <w:drawing>
          <wp:inline distT="0" distB="0" distL="0" distR="0" wp14:anchorId="2CDCCFE6" wp14:editId="3793E13F">
            <wp:extent cx="5274310" cy="233680"/>
            <wp:effectExtent l="19050" t="19050" r="21590" b="13970"/>
            <wp:docPr id="593458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4585" name=""/>
                    <pic:cNvPicPr/>
                  </pic:nvPicPr>
                  <pic:blipFill>
                    <a:blip r:embed="rId5"/>
                    <a:stretch>
                      <a:fillRect/>
                    </a:stretch>
                  </pic:blipFill>
                  <pic:spPr>
                    <a:xfrm>
                      <a:off x="0" y="0"/>
                      <a:ext cx="5274310" cy="233680"/>
                    </a:xfrm>
                    <a:prstGeom prst="rect">
                      <a:avLst/>
                    </a:prstGeom>
                    <a:ln>
                      <a:solidFill>
                        <a:schemeClr val="tx1"/>
                      </a:solidFill>
                    </a:ln>
                  </pic:spPr>
                </pic:pic>
              </a:graphicData>
            </a:graphic>
          </wp:inline>
        </w:drawing>
      </w:r>
      <w:r w:rsidRPr="00A43A90">
        <w:rPr>
          <w:rFonts w:cs="Arial"/>
          <w:noProof/>
          <w:rtl/>
        </w:rPr>
        <w:drawing>
          <wp:inline distT="0" distB="0" distL="0" distR="0" wp14:anchorId="4082D209" wp14:editId="18A9153E">
            <wp:extent cx="2283460" cy="603168"/>
            <wp:effectExtent l="19050" t="19050" r="21590" b="26035"/>
            <wp:docPr id="22405788" name="תמונה 1" descr="תמונה שמכילה טקסט, גופן, צילום מסך, לב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05788" name="תמונה 1" descr="תמונה שמכילה טקסט, גופן, צילום מסך, לבן&#10;&#10;התיאור נוצר באופן אוטומטי"/>
                    <pic:cNvPicPr/>
                  </pic:nvPicPr>
                  <pic:blipFill>
                    <a:blip r:embed="rId6"/>
                    <a:stretch>
                      <a:fillRect/>
                    </a:stretch>
                  </pic:blipFill>
                  <pic:spPr>
                    <a:xfrm>
                      <a:off x="0" y="0"/>
                      <a:ext cx="2303570" cy="608480"/>
                    </a:xfrm>
                    <a:prstGeom prst="rect">
                      <a:avLst/>
                    </a:prstGeom>
                    <a:ln>
                      <a:solidFill>
                        <a:schemeClr val="tx1"/>
                      </a:solidFill>
                    </a:ln>
                  </pic:spPr>
                </pic:pic>
              </a:graphicData>
            </a:graphic>
          </wp:inline>
        </w:drawing>
      </w:r>
      <w:r w:rsidRPr="00A43A90">
        <w:rPr>
          <w:rFonts w:cs="Arial"/>
          <w:noProof/>
          <w:rtl/>
        </w:rPr>
        <w:drawing>
          <wp:inline distT="0" distB="0" distL="0" distR="0" wp14:anchorId="535A0CC2" wp14:editId="40A84578">
            <wp:extent cx="1656425" cy="343359"/>
            <wp:effectExtent l="19050" t="19050" r="20320" b="19050"/>
            <wp:docPr id="641402496" name="תמונה 1" descr="תמונה שמכילה טקסט, גופן, לבן, טיפוגרפי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402496" name="תמונה 1" descr="תמונה שמכילה טקסט, גופן, לבן, טיפוגרפיה&#10;&#10;התיאור נוצר באופן אוטומטי"/>
                    <pic:cNvPicPr/>
                  </pic:nvPicPr>
                  <pic:blipFill>
                    <a:blip r:embed="rId7"/>
                    <a:stretch>
                      <a:fillRect/>
                    </a:stretch>
                  </pic:blipFill>
                  <pic:spPr>
                    <a:xfrm>
                      <a:off x="0" y="0"/>
                      <a:ext cx="1697031" cy="351776"/>
                    </a:xfrm>
                    <a:prstGeom prst="rect">
                      <a:avLst/>
                    </a:prstGeom>
                    <a:ln>
                      <a:solidFill>
                        <a:schemeClr val="tx1"/>
                      </a:solidFill>
                    </a:ln>
                  </pic:spPr>
                </pic:pic>
              </a:graphicData>
            </a:graphic>
          </wp:inline>
        </w:drawing>
      </w:r>
      <w:r w:rsidRPr="00A43A90">
        <w:rPr>
          <w:rFonts w:cs="Arial"/>
          <w:noProof/>
          <w:rtl/>
        </w:rPr>
        <w:drawing>
          <wp:inline distT="0" distB="0" distL="0" distR="0" wp14:anchorId="566A5A37" wp14:editId="548BF146">
            <wp:extent cx="2485239" cy="1483782"/>
            <wp:effectExtent l="19050" t="19050" r="10795" b="21590"/>
            <wp:docPr id="459109925" name="תמונה 1" descr="תמונה שמכילה טקסט, צילום מסך, גופן,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109925" name="תמונה 1" descr="תמונה שמכילה טקסט, צילום מסך, גופן, קו&#10;&#10;התיאור נוצר באופן אוטומטי"/>
                    <pic:cNvPicPr/>
                  </pic:nvPicPr>
                  <pic:blipFill>
                    <a:blip r:embed="rId8"/>
                    <a:stretch>
                      <a:fillRect/>
                    </a:stretch>
                  </pic:blipFill>
                  <pic:spPr>
                    <a:xfrm>
                      <a:off x="0" y="0"/>
                      <a:ext cx="2498708" cy="1491823"/>
                    </a:xfrm>
                    <a:prstGeom prst="rect">
                      <a:avLst/>
                    </a:prstGeom>
                    <a:ln>
                      <a:solidFill>
                        <a:schemeClr val="tx1"/>
                      </a:solidFill>
                    </a:ln>
                  </pic:spPr>
                </pic:pic>
              </a:graphicData>
            </a:graphic>
          </wp:inline>
        </w:drawing>
      </w:r>
    </w:p>
    <w:p w14:paraId="025469A1" w14:textId="608FDAC2" w:rsidR="00A43A90" w:rsidRPr="00A43A90" w:rsidRDefault="00A43A90" w:rsidP="00A43A90">
      <w:pPr>
        <w:pStyle w:val="a3"/>
        <w:ind w:left="360"/>
        <w:rPr>
          <w:rtl/>
        </w:rPr>
      </w:pPr>
      <w:r w:rsidRPr="00A43A90">
        <w:rPr>
          <w:rFonts w:hint="cs"/>
          <w:b/>
          <w:bCs/>
          <w:rtl/>
        </w:rPr>
        <w:t xml:space="preserve">ההבדל </w:t>
      </w:r>
      <w:r>
        <w:rPr>
          <w:rFonts w:hint="cs"/>
          <w:rtl/>
        </w:rPr>
        <w:t>בין הכלה לבין תלות היא שבהכלה אנחנו שומרים את האובייקט של המחלקה אותה אנו מכילים כמשתנה פרטי (שדה) של המחלקה שמכילה אותו. כאשר יש לנו תלות בפונקציה אחת, היא רק תשתמש בו כארגומנט ולא תשמור אותו במחלקה.</w:t>
      </w:r>
    </w:p>
    <w:p w14:paraId="75FB014F" w14:textId="5C225569" w:rsidR="006B5BBD" w:rsidRDefault="00A43A90" w:rsidP="006B5BBD">
      <w:pPr>
        <w:pStyle w:val="a3"/>
        <w:ind w:left="360"/>
        <w:rPr>
          <w:rtl/>
        </w:rPr>
      </w:pPr>
      <w:r w:rsidRPr="00A43A90">
        <w:rPr>
          <w:rFonts w:cs="Arial"/>
          <w:noProof/>
          <w:rtl/>
        </w:rPr>
        <w:drawing>
          <wp:inline distT="0" distB="0" distL="0" distR="0" wp14:anchorId="12CAC84C" wp14:editId="1EC80283">
            <wp:extent cx="3505200" cy="1329326"/>
            <wp:effectExtent l="19050" t="19050" r="19050" b="23495"/>
            <wp:docPr id="367212752" name="תמונה 1" descr="תמונה שמכילה טקסט, צילום מסך, קו, תרשים&#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212752" name="תמונה 1" descr="תמונה שמכילה טקסט, צילום מסך, קו, תרשים&#10;&#10;התיאור נוצר באופן אוטומטי"/>
                    <pic:cNvPicPr/>
                  </pic:nvPicPr>
                  <pic:blipFill>
                    <a:blip r:embed="rId9"/>
                    <a:stretch>
                      <a:fillRect/>
                    </a:stretch>
                  </pic:blipFill>
                  <pic:spPr>
                    <a:xfrm>
                      <a:off x="0" y="0"/>
                      <a:ext cx="3513204" cy="1332362"/>
                    </a:xfrm>
                    <a:prstGeom prst="rect">
                      <a:avLst/>
                    </a:prstGeom>
                    <a:ln>
                      <a:solidFill>
                        <a:schemeClr val="tx1"/>
                      </a:solidFill>
                    </a:ln>
                  </pic:spPr>
                </pic:pic>
              </a:graphicData>
            </a:graphic>
          </wp:inline>
        </w:drawing>
      </w:r>
      <w:r w:rsidRPr="00A43A90">
        <w:rPr>
          <w:rFonts w:cs="Arial"/>
          <w:noProof/>
          <w:rtl/>
        </w:rPr>
        <w:drawing>
          <wp:inline distT="0" distB="0" distL="0" distR="0" wp14:anchorId="2E9549C2" wp14:editId="14D8D1E3">
            <wp:extent cx="3552825" cy="1417537"/>
            <wp:effectExtent l="19050" t="19050" r="9525" b="11430"/>
            <wp:docPr id="1139775925" name="תמונה 1" descr="תמונה שמכילה טקסט, צילום מסך, גופן,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775925" name="תמונה 1" descr="תמונה שמכילה טקסט, צילום מסך, גופן, קו&#10;&#10;התיאור נוצר באופן אוטומטי"/>
                    <pic:cNvPicPr/>
                  </pic:nvPicPr>
                  <pic:blipFill>
                    <a:blip r:embed="rId10"/>
                    <a:stretch>
                      <a:fillRect/>
                    </a:stretch>
                  </pic:blipFill>
                  <pic:spPr>
                    <a:xfrm>
                      <a:off x="0" y="0"/>
                      <a:ext cx="3564113" cy="1422041"/>
                    </a:xfrm>
                    <a:prstGeom prst="rect">
                      <a:avLst/>
                    </a:prstGeom>
                    <a:ln>
                      <a:solidFill>
                        <a:schemeClr val="tx1"/>
                      </a:solidFill>
                    </a:ln>
                  </pic:spPr>
                </pic:pic>
              </a:graphicData>
            </a:graphic>
          </wp:inline>
        </w:drawing>
      </w:r>
    </w:p>
    <w:p w14:paraId="6A42AEF5" w14:textId="77777777" w:rsidR="0089456E" w:rsidRDefault="0089456E" w:rsidP="006B5BBD">
      <w:pPr>
        <w:pStyle w:val="a3"/>
        <w:ind w:left="360"/>
        <w:rPr>
          <w:rtl/>
        </w:rPr>
      </w:pPr>
    </w:p>
    <w:p w14:paraId="55DA360C" w14:textId="77777777" w:rsidR="0089456E" w:rsidRDefault="0089456E" w:rsidP="006B5BBD">
      <w:pPr>
        <w:pStyle w:val="a3"/>
        <w:ind w:left="360"/>
        <w:rPr>
          <w:rtl/>
        </w:rPr>
      </w:pPr>
    </w:p>
    <w:p w14:paraId="6C30FCAD" w14:textId="77777777" w:rsidR="0089456E" w:rsidRDefault="0089456E" w:rsidP="006B5BBD">
      <w:pPr>
        <w:pStyle w:val="a3"/>
        <w:ind w:left="360"/>
        <w:rPr>
          <w:rtl/>
        </w:rPr>
      </w:pPr>
    </w:p>
    <w:p w14:paraId="5B25B00B" w14:textId="27D86B6D" w:rsidR="0089456E" w:rsidRDefault="0089456E" w:rsidP="0089456E">
      <w:pPr>
        <w:pStyle w:val="a3"/>
        <w:numPr>
          <w:ilvl w:val="0"/>
          <w:numId w:val="2"/>
        </w:numPr>
      </w:pPr>
      <w:r>
        <w:lastRenderedPageBreak/>
        <w:t>Singleton</w:t>
      </w:r>
    </w:p>
    <w:p w14:paraId="2DC23A31" w14:textId="67670F8F" w:rsidR="0089456E" w:rsidRDefault="0089456E" w:rsidP="0089456E">
      <w:pPr>
        <w:pStyle w:val="a3"/>
        <w:ind w:left="360"/>
        <w:rPr>
          <w:rtl/>
        </w:rPr>
      </w:pPr>
      <w:r>
        <w:rPr>
          <w:rFonts w:hint="cs"/>
          <w:rtl/>
        </w:rPr>
        <w:t xml:space="preserve">לזכור שכאשר אנחנו כותבים את השיטה </w:t>
      </w:r>
      <w:r>
        <w:t>getInstance</w:t>
      </w:r>
      <w:r>
        <w:rPr>
          <w:rFonts w:hint="cs"/>
          <w:rtl/>
        </w:rPr>
        <w:t xml:space="preserve"> אז לעדכן את השדה שמחזיק את ה-</w:t>
      </w:r>
      <w:r>
        <w:t>Singleton</w:t>
      </w:r>
      <w:r>
        <w:rPr>
          <w:rFonts w:hint="cs"/>
          <w:rtl/>
        </w:rPr>
        <w:t xml:space="preserve"> במידה ומייצרים סינגלטון חדש:</w:t>
      </w:r>
    </w:p>
    <w:p w14:paraId="07514497" w14:textId="189C5FB2" w:rsidR="0089456E" w:rsidRDefault="0089456E" w:rsidP="0089456E">
      <w:pPr>
        <w:pStyle w:val="a3"/>
        <w:ind w:left="360"/>
        <w:rPr>
          <w:rtl/>
        </w:rPr>
      </w:pPr>
      <w:r w:rsidRPr="0089456E">
        <w:rPr>
          <w:rFonts w:cs="Arial"/>
          <w:noProof/>
          <w:rtl/>
        </w:rPr>
        <w:drawing>
          <wp:inline distT="0" distB="0" distL="0" distR="0" wp14:anchorId="420FFCEA" wp14:editId="5F289121">
            <wp:extent cx="3067478" cy="885949"/>
            <wp:effectExtent l="0" t="0" r="0" b="9525"/>
            <wp:docPr id="1750821840" name="תמונה 1" descr="תמונה שמכילה טקסט, גופן, צילום מסך,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821840" name="תמונה 1" descr="תמונה שמכילה טקסט, גופן, צילום מסך, קו&#10;&#10;התיאור נוצר באופן אוטומטי"/>
                    <pic:cNvPicPr/>
                  </pic:nvPicPr>
                  <pic:blipFill>
                    <a:blip r:embed="rId11"/>
                    <a:stretch>
                      <a:fillRect/>
                    </a:stretch>
                  </pic:blipFill>
                  <pic:spPr>
                    <a:xfrm>
                      <a:off x="0" y="0"/>
                      <a:ext cx="3067478" cy="885949"/>
                    </a:xfrm>
                    <a:prstGeom prst="rect">
                      <a:avLst/>
                    </a:prstGeom>
                  </pic:spPr>
                </pic:pic>
              </a:graphicData>
            </a:graphic>
          </wp:inline>
        </w:drawing>
      </w:r>
    </w:p>
    <w:p w14:paraId="6607206C" w14:textId="41D5B8B8" w:rsidR="0089456E" w:rsidRDefault="0089456E" w:rsidP="0089456E">
      <w:pPr>
        <w:pStyle w:val="a3"/>
        <w:ind w:left="360"/>
        <w:rPr>
          <w:rtl/>
        </w:rPr>
      </w:pPr>
      <w:r>
        <w:rPr>
          <w:rFonts w:hint="cs"/>
          <w:rtl/>
        </w:rPr>
        <w:t xml:space="preserve">כאן אנחנו מעדכנים את </w:t>
      </w:r>
      <w:r>
        <w:t>logger</w:t>
      </w:r>
      <w:r>
        <w:rPr>
          <w:rFonts w:hint="cs"/>
          <w:rtl/>
        </w:rPr>
        <w:t xml:space="preserve"> בערך חדש של </w:t>
      </w:r>
      <w:r>
        <w:t>Logger</w:t>
      </w:r>
      <w:r>
        <w:rPr>
          <w:rFonts w:hint="cs"/>
          <w:rtl/>
        </w:rPr>
        <w:t xml:space="preserve"> במידה והוא </w:t>
      </w:r>
      <w:r>
        <w:rPr>
          <w:rFonts w:hint="cs"/>
        </w:rPr>
        <w:t>NULL</w:t>
      </w:r>
      <w:r>
        <w:rPr>
          <w:rFonts w:hint="cs"/>
          <w:rtl/>
        </w:rPr>
        <w:t>.</w:t>
      </w:r>
    </w:p>
    <w:p w14:paraId="3B1658A7" w14:textId="77777777" w:rsidR="0089456E" w:rsidRDefault="0089456E" w:rsidP="0089456E">
      <w:pPr>
        <w:pStyle w:val="a3"/>
        <w:ind w:left="360"/>
        <w:rPr>
          <w:rtl/>
        </w:rPr>
      </w:pPr>
    </w:p>
    <w:p w14:paraId="1FD4455D" w14:textId="77777777" w:rsidR="0089456E" w:rsidRDefault="0089456E" w:rsidP="0089456E">
      <w:pPr>
        <w:pStyle w:val="a3"/>
        <w:ind w:left="360"/>
        <w:rPr>
          <w:rtl/>
        </w:rPr>
      </w:pPr>
    </w:p>
    <w:p w14:paraId="3E5DCCD8" w14:textId="3D709F85" w:rsidR="00396D6A" w:rsidRDefault="00396D6A" w:rsidP="00396D6A">
      <w:pPr>
        <w:pStyle w:val="a3"/>
        <w:numPr>
          <w:ilvl w:val="0"/>
          <w:numId w:val="2"/>
        </w:numPr>
      </w:pPr>
      <w:r>
        <w:rPr>
          <w:rFonts w:hint="cs"/>
          <w:rtl/>
        </w:rPr>
        <w:t>עקרונות:</w:t>
      </w:r>
    </w:p>
    <w:p w14:paraId="55A3E469" w14:textId="729F9870" w:rsidR="00396D6A" w:rsidRDefault="00396D6A" w:rsidP="00396D6A">
      <w:pPr>
        <w:pStyle w:val="a3"/>
        <w:numPr>
          <w:ilvl w:val="0"/>
          <w:numId w:val="4"/>
        </w:numPr>
      </w:pPr>
      <w:r w:rsidRPr="00631601">
        <w:rPr>
          <w:rFonts w:hint="cs"/>
          <w:b/>
          <w:bCs/>
          <w:rtl/>
        </w:rPr>
        <w:t>עקרון הבחירה היחידה</w:t>
      </w:r>
      <w:r>
        <w:rPr>
          <w:rFonts w:hint="cs"/>
          <w:rtl/>
        </w:rPr>
        <w:t xml:space="preserve"> </w:t>
      </w:r>
      <w:r>
        <w:rPr>
          <w:rtl/>
        </w:rPr>
        <w:t>–</w:t>
      </w:r>
      <w:r>
        <w:rPr>
          <w:rFonts w:hint="cs"/>
          <w:rtl/>
        </w:rPr>
        <w:t xml:space="preserve"> אם יש משהו בתוכנית שלנו עבורו תיתכנה מספר אפשרויות אז הרשימה המלאה של האפשרויות הללו תופיע רק במקום אחד.</w:t>
      </w:r>
    </w:p>
    <w:p w14:paraId="659F7A6B" w14:textId="5C9C2F19" w:rsidR="00631601" w:rsidRPr="00631601" w:rsidRDefault="00631601" w:rsidP="00396D6A">
      <w:pPr>
        <w:pStyle w:val="a3"/>
        <w:numPr>
          <w:ilvl w:val="0"/>
          <w:numId w:val="4"/>
        </w:numPr>
      </w:pPr>
      <w:r>
        <w:rPr>
          <w:rFonts w:hint="cs"/>
          <w:b/>
          <w:bCs/>
          <w:rtl/>
        </w:rPr>
        <w:t xml:space="preserve">עקרון הפתוח סגור </w:t>
      </w:r>
      <w:r>
        <w:rPr>
          <w:rtl/>
        </w:rPr>
        <w:t>–</w:t>
      </w:r>
      <w:r>
        <w:rPr>
          <w:rFonts w:hint="cs"/>
          <w:rtl/>
        </w:rPr>
        <w:t xml:space="preserve"> פתוח להוספה של יכולות חדשות אבל לא לשינוי של דברים שכבר משתמשים בהם.</w:t>
      </w:r>
    </w:p>
    <w:p w14:paraId="199BEEFF" w14:textId="61467DAB" w:rsidR="00396D6A" w:rsidRDefault="00396D6A" w:rsidP="00396D6A">
      <w:pPr>
        <w:pStyle w:val="a3"/>
        <w:numPr>
          <w:ilvl w:val="0"/>
          <w:numId w:val="4"/>
        </w:numPr>
      </w:pPr>
      <w:r w:rsidRPr="00631601">
        <w:rPr>
          <w:rFonts w:hint="cs"/>
          <w:b/>
          <w:bCs/>
          <w:rtl/>
        </w:rPr>
        <w:t>עקרון השיקוף</w:t>
      </w:r>
      <w:r>
        <w:rPr>
          <w:rFonts w:hint="cs"/>
          <w:rtl/>
        </w:rPr>
        <w:t xml:space="preserve"> </w:t>
      </w:r>
      <w:r>
        <w:rPr>
          <w:rtl/>
        </w:rPr>
        <w:t>–</w:t>
      </w:r>
      <w:r w:rsidR="00631601">
        <w:rPr>
          <w:rFonts w:hint="cs"/>
          <w:rtl/>
        </w:rPr>
        <w:t xml:space="preserve"> </w:t>
      </w:r>
      <w:r w:rsidR="00282921" w:rsidRPr="00282921">
        <w:rPr>
          <w:rFonts w:hint="cs"/>
          <w:color w:val="FF0000"/>
          <w:rtl/>
        </w:rPr>
        <w:t>לא קיים!!!!!!!</w:t>
      </w:r>
    </w:p>
    <w:p w14:paraId="53DCCDBE" w14:textId="42EA1E5D" w:rsidR="00396D6A" w:rsidRDefault="00396D6A" w:rsidP="00396D6A">
      <w:pPr>
        <w:pStyle w:val="a3"/>
        <w:numPr>
          <w:ilvl w:val="0"/>
          <w:numId w:val="4"/>
        </w:numPr>
      </w:pPr>
      <w:r w:rsidRPr="00631601">
        <w:rPr>
          <w:rFonts w:hint="cs"/>
          <w:b/>
          <w:bCs/>
          <w:rtl/>
        </w:rPr>
        <w:t>עקרון העדפת הכלה על פני ירושה</w:t>
      </w:r>
      <w:r>
        <w:rPr>
          <w:rFonts w:hint="cs"/>
          <w:rtl/>
        </w:rPr>
        <w:t xml:space="preserve"> </w:t>
      </w:r>
      <w:r>
        <w:rPr>
          <w:rtl/>
        </w:rPr>
        <w:t>–</w:t>
      </w:r>
      <w:r>
        <w:rPr>
          <w:rFonts w:hint="cs"/>
          <w:rtl/>
        </w:rPr>
        <w:t xml:space="preserve"> </w:t>
      </w:r>
    </w:p>
    <w:p w14:paraId="24B63680" w14:textId="7C7A1BDE" w:rsidR="00631601" w:rsidRDefault="00631601" w:rsidP="00631601">
      <w:pPr>
        <w:pStyle w:val="a3"/>
      </w:pPr>
      <w:r w:rsidRPr="00631601">
        <w:rPr>
          <w:rFonts w:hint="cs"/>
          <w:u w:val="single"/>
          <w:rtl/>
        </w:rPr>
        <w:t>ירושה</w:t>
      </w:r>
      <w:r>
        <w:rPr>
          <w:rFonts w:hint="cs"/>
          <w:rtl/>
        </w:rPr>
        <w:t xml:space="preserve"> מאפשרת לנו מיחזור קוד וגם פולימורפיזם.</w:t>
      </w:r>
    </w:p>
    <w:p w14:paraId="5C532D03" w14:textId="2F69C5C6" w:rsidR="00631601" w:rsidRDefault="00631601" w:rsidP="00631601">
      <w:pPr>
        <w:pStyle w:val="a3"/>
        <w:rPr>
          <w:rtl/>
        </w:rPr>
      </w:pPr>
      <w:r w:rsidRPr="00631601">
        <w:rPr>
          <w:rFonts w:hint="cs"/>
          <w:u w:val="single"/>
          <w:rtl/>
        </w:rPr>
        <w:t>ממשק</w:t>
      </w:r>
      <w:r>
        <w:rPr>
          <w:rFonts w:hint="cs"/>
          <w:rtl/>
        </w:rPr>
        <w:t xml:space="preserve"> </w:t>
      </w:r>
      <w:r>
        <w:rPr>
          <w:rtl/>
        </w:rPr>
        <w:t>–</w:t>
      </w:r>
      <w:r>
        <w:rPr>
          <w:rFonts w:hint="cs"/>
          <w:rtl/>
        </w:rPr>
        <w:t xml:space="preserve"> מאפשר רק פולימורפיזם.</w:t>
      </w:r>
    </w:p>
    <w:p w14:paraId="2C42BF68" w14:textId="544A8DE0" w:rsidR="00631601" w:rsidRDefault="00631601" w:rsidP="00631601">
      <w:pPr>
        <w:pStyle w:val="a3"/>
        <w:rPr>
          <w:rtl/>
        </w:rPr>
      </w:pPr>
      <w:r w:rsidRPr="00631601">
        <w:rPr>
          <w:rFonts w:hint="cs"/>
          <w:u w:val="single"/>
          <w:rtl/>
        </w:rPr>
        <w:t>הכלה</w:t>
      </w:r>
      <w:r>
        <w:rPr>
          <w:rFonts w:hint="cs"/>
          <w:rtl/>
        </w:rPr>
        <w:t xml:space="preserve"> מאפשר רק מיחזור קוד.</w:t>
      </w:r>
    </w:p>
    <w:p w14:paraId="101D2BB0" w14:textId="77777777" w:rsidR="00631601" w:rsidRDefault="00631601" w:rsidP="00631601">
      <w:pPr>
        <w:pStyle w:val="a3"/>
      </w:pPr>
    </w:p>
    <w:p w14:paraId="0AFFB016" w14:textId="57528FDA" w:rsidR="00631601" w:rsidRDefault="00631601" w:rsidP="00631601">
      <w:pPr>
        <w:pStyle w:val="a3"/>
        <w:rPr>
          <w:rtl/>
        </w:rPr>
      </w:pPr>
      <w:r>
        <w:rPr>
          <w:rFonts w:hint="cs"/>
          <w:rtl/>
        </w:rPr>
        <w:t>כללי אצבע:</w:t>
      </w:r>
    </w:p>
    <w:p w14:paraId="7286AE3F" w14:textId="4D15B444" w:rsidR="00631601" w:rsidRDefault="00631601" w:rsidP="00631601">
      <w:pPr>
        <w:pStyle w:val="a3"/>
        <w:numPr>
          <w:ilvl w:val="0"/>
          <w:numId w:val="5"/>
        </w:numPr>
      </w:pPr>
      <w:r>
        <w:rPr>
          <w:rFonts w:hint="cs"/>
          <w:rtl/>
        </w:rPr>
        <w:t xml:space="preserve">קוד משותף על ידי שצריך להיות במימוש כל המחלקות </w:t>
      </w:r>
      <w:r>
        <w:rPr>
          <w:rtl/>
        </w:rPr>
        <w:t>–</w:t>
      </w:r>
      <w:r>
        <w:rPr>
          <w:rFonts w:hint="cs"/>
          <w:rtl/>
        </w:rPr>
        <w:t xml:space="preserve"> פולימורפיזם שימוש בירושה.</w:t>
      </w:r>
    </w:p>
    <w:p w14:paraId="36047B01" w14:textId="328D84F6" w:rsidR="00631601" w:rsidRDefault="00631601" w:rsidP="00631601">
      <w:pPr>
        <w:pStyle w:val="a3"/>
        <w:numPr>
          <w:ilvl w:val="0"/>
          <w:numId w:val="5"/>
        </w:numPr>
      </w:pPr>
      <w:r>
        <w:rPr>
          <w:rFonts w:hint="cs"/>
          <w:rtl/>
        </w:rPr>
        <w:t xml:space="preserve">אין קוד משותף בין המחלקות </w:t>
      </w:r>
      <w:r>
        <w:rPr>
          <w:rtl/>
        </w:rPr>
        <w:t>–</w:t>
      </w:r>
      <w:r>
        <w:rPr>
          <w:rFonts w:hint="cs"/>
          <w:rtl/>
        </w:rPr>
        <w:t xml:space="preserve"> ממשק.</w:t>
      </w:r>
    </w:p>
    <w:p w14:paraId="0582BA8F" w14:textId="5E91C9EC" w:rsidR="00631601" w:rsidRPr="00631601" w:rsidRDefault="00631601" w:rsidP="00631601">
      <w:pPr>
        <w:pStyle w:val="a3"/>
        <w:numPr>
          <w:ilvl w:val="0"/>
          <w:numId w:val="5"/>
        </w:numPr>
      </w:pPr>
      <w:r>
        <w:rPr>
          <w:rFonts w:hint="cs"/>
          <w:rtl/>
        </w:rPr>
        <w:t xml:space="preserve">שימוש נקודתי בקוד משותף בין מחלקות </w:t>
      </w:r>
      <w:r>
        <w:rPr>
          <w:rtl/>
        </w:rPr>
        <w:t>–</w:t>
      </w:r>
      <w:r>
        <w:rPr>
          <w:rFonts w:hint="cs"/>
          <w:rtl/>
        </w:rPr>
        <w:t xml:space="preserve"> הכלה. </w:t>
      </w:r>
    </w:p>
    <w:p w14:paraId="62832FFB" w14:textId="3F3D196A" w:rsidR="00396D6A" w:rsidRDefault="00396D6A" w:rsidP="00396D6A">
      <w:pPr>
        <w:pStyle w:val="a3"/>
        <w:numPr>
          <w:ilvl w:val="0"/>
          <w:numId w:val="4"/>
        </w:numPr>
      </w:pPr>
      <w:r w:rsidRPr="00631601">
        <w:rPr>
          <w:rFonts w:hint="cs"/>
          <w:b/>
          <w:bCs/>
          <w:rtl/>
        </w:rPr>
        <w:t>עקרון האחריות היחידה</w:t>
      </w:r>
      <w:r>
        <w:rPr>
          <w:rFonts w:hint="cs"/>
          <w:rtl/>
        </w:rPr>
        <w:t xml:space="preserve"> </w:t>
      </w:r>
      <w:r>
        <w:rPr>
          <w:rtl/>
        </w:rPr>
        <w:t>–</w:t>
      </w:r>
      <w:r>
        <w:rPr>
          <w:rFonts w:hint="cs"/>
          <w:rtl/>
        </w:rPr>
        <w:t xml:space="preserve"> לכל מחלקה צריכה להיות אחריות אחת בלבד.</w:t>
      </w:r>
    </w:p>
    <w:p w14:paraId="204FBA48" w14:textId="15756A3D" w:rsidR="00396D6A" w:rsidRDefault="00396D6A" w:rsidP="00396D6A">
      <w:pPr>
        <w:pStyle w:val="a3"/>
        <w:numPr>
          <w:ilvl w:val="0"/>
          <w:numId w:val="4"/>
        </w:numPr>
      </w:pPr>
      <w:r w:rsidRPr="00631601">
        <w:rPr>
          <w:rFonts w:hint="cs"/>
          <w:b/>
          <w:bCs/>
          <w:rtl/>
        </w:rPr>
        <w:t xml:space="preserve">עקרון ה </w:t>
      </w:r>
      <w:r w:rsidRPr="00631601">
        <w:rPr>
          <w:b/>
          <w:bCs/>
        </w:rPr>
        <w:t>discoverability</w:t>
      </w:r>
      <w:r>
        <w:rPr>
          <w:rFonts w:hint="cs"/>
          <w:rtl/>
        </w:rPr>
        <w:t xml:space="preserve"> </w:t>
      </w:r>
      <w:r>
        <w:rPr>
          <w:rtl/>
        </w:rPr>
        <w:t>–</w:t>
      </w:r>
      <w:r>
        <w:rPr>
          <w:rFonts w:hint="cs"/>
          <w:rtl/>
        </w:rPr>
        <w:t xml:space="preserve"> נשים את השיטה במקום שבו היינו מחפשים אותה.</w:t>
      </w:r>
    </w:p>
    <w:p w14:paraId="20C381CF" w14:textId="3B1A5A99" w:rsidR="00396D6A" w:rsidRDefault="00396D6A" w:rsidP="00396D6A">
      <w:pPr>
        <w:pStyle w:val="a3"/>
        <w:numPr>
          <w:ilvl w:val="0"/>
          <w:numId w:val="4"/>
        </w:numPr>
      </w:pPr>
      <w:r w:rsidRPr="00631601">
        <w:rPr>
          <w:rFonts w:hint="cs"/>
          <w:b/>
          <w:bCs/>
          <w:rtl/>
        </w:rPr>
        <w:t>עקרון תכנות לממשק ולא למימוש</w:t>
      </w:r>
      <w:r>
        <w:rPr>
          <w:rFonts w:hint="cs"/>
          <w:rtl/>
        </w:rPr>
        <w:t xml:space="preserve"> </w:t>
      </w:r>
      <w:r>
        <w:rPr>
          <w:rtl/>
        </w:rPr>
        <w:t>–</w:t>
      </w:r>
      <w:r>
        <w:rPr>
          <w:rFonts w:hint="cs"/>
          <w:rtl/>
        </w:rPr>
        <w:t xml:space="preserve"> תמיד נשאף לכתוב קוד עבור הטיפוס הגבוה ביותר ועם המטרה הכללית ביותר.</w:t>
      </w:r>
    </w:p>
    <w:p w14:paraId="458A3B48" w14:textId="14981B65" w:rsidR="00396D6A" w:rsidRDefault="00396D6A" w:rsidP="00396D6A">
      <w:pPr>
        <w:pStyle w:val="a3"/>
        <w:numPr>
          <w:ilvl w:val="0"/>
          <w:numId w:val="4"/>
        </w:numPr>
      </w:pPr>
      <w:r w:rsidRPr="00631601">
        <w:rPr>
          <w:rFonts w:hint="cs"/>
          <w:b/>
          <w:bCs/>
          <w:rtl/>
        </w:rPr>
        <w:t>עקרון הפולימורפיזם</w:t>
      </w:r>
      <w:r>
        <w:rPr>
          <w:rFonts w:hint="cs"/>
          <w:rtl/>
        </w:rPr>
        <w:t xml:space="preserve"> </w:t>
      </w:r>
      <w:r>
        <w:rPr>
          <w:rtl/>
        </w:rPr>
        <w:t>–</w:t>
      </w:r>
      <w:r>
        <w:rPr>
          <w:rFonts w:hint="cs"/>
          <w:rtl/>
        </w:rPr>
        <w:t xml:space="preserve"> ממשק שמאפשר עבודה עם מספר עצמים שונים.</w:t>
      </w:r>
    </w:p>
    <w:p w14:paraId="7199CCB3" w14:textId="77777777" w:rsidR="002D292D" w:rsidRDefault="002D292D" w:rsidP="002D292D">
      <w:pPr>
        <w:rPr>
          <w:rtl/>
        </w:rPr>
      </w:pPr>
    </w:p>
    <w:p w14:paraId="75441B77" w14:textId="6F0E2F7C" w:rsidR="002D292D" w:rsidRDefault="002D292D" w:rsidP="002D292D">
      <w:pPr>
        <w:pStyle w:val="a3"/>
        <w:numPr>
          <w:ilvl w:val="0"/>
          <w:numId w:val="2"/>
        </w:numPr>
      </w:pPr>
      <w:r>
        <w:rPr>
          <w:rFonts w:hint="cs"/>
          <w:rtl/>
        </w:rPr>
        <w:t>מועד ב' שנה שעברה</w:t>
      </w:r>
    </w:p>
    <w:p w14:paraId="5DA0BA16" w14:textId="77777777" w:rsidR="002D292D" w:rsidRDefault="002D292D" w:rsidP="002D292D">
      <w:pPr>
        <w:pStyle w:val="a3"/>
        <w:ind w:left="360"/>
        <w:rPr>
          <w:rtl/>
        </w:rPr>
      </w:pPr>
    </w:p>
    <w:p w14:paraId="619A6FF6" w14:textId="1DEBA985" w:rsidR="002D292D" w:rsidRDefault="002D292D" w:rsidP="002D292D">
      <w:pPr>
        <w:pStyle w:val="a3"/>
        <w:ind w:left="360"/>
        <w:rPr>
          <w:rtl/>
        </w:rPr>
      </w:pPr>
      <w:r>
        <w:rPr>
          <w:rFonts w:hint="cs"/>
          <w:rtl/>
        </w:rPr>
        <w:t xml:space="preserve">שאלה 5: </w:t>
      </w:r>
    </w:p>
    <w:p w14:paraId="5EAFCBCE" w14:textId="23711F84" w:rsidR="002D292D" w:rsidRDefault="002D292D" w:rsidP="002D292D">
      <w:pPr>
        <w:pStyle w:val="a3"/>
        <w:ind w:left="360"/>
      </w:pPr>
      <w:r>
        <w:rPr>
          <w:rFonts w:hint="cs"/>
          <w:rtl/>
        </w:rPr>
        <w:t xml:space="preserve">נבחין שהארגומנט </w:t>
      </w:r>
      <w:proofErr w:type="spellStart"/>
      <w:r>
        <w:t>myFinalClass</w:t>
      </w:r>
      <w:proofErr w:type="spellEnd"/>
      <w:r>
        <w:rPr>
          <w:rFonts w:hint="cs"/>
          <w:rtl/>
        </w:rPr>
        <w:t xml:space="preserve"> מועבר לפונקציה </w:t>
      </w:r>
      <w:r>
        <w:t>foo</w:t>
      </w:r>
      <w:r>
        <w:rPr>
          <w:rFonts w:hint="cs"/>
          <w:rtl/>
        </w:rPr>
        <w:t xml:space="preserve"> ולכן כעט המופע שלו בפונקציה הוא מקומי, ויעלם לאחר שהוא שונה.</w:t>
      </w:r>
    </w:p>
    <w:p w14:paraId="2AE2B306" w14:textId="7DE3BBC5" w:rsidR="002D292D" w:rsidRDefault="002D292D" w:rsidP="002D292D">
      <w:pPr>
        <w:pStyle w:val="a3"/>
        <w:ind w:left="360"/>
        <w:rPr>
          <w:rFonts w:hint="cs"/>
          <w:rtl/>
        </w:rPr>
      </w:pPr>
      <w:r>
        <w:rPr>
          <w:rFonts w:hint="cs"/>
          <w:rtl/>
        </w:rPr>
        <w:t xml:space="preserve">כאשר אנחנו מעבירים משתנה לפונקציה אחרת </w:t>
      </w:r>
      <w:proofErr w:type="spellStart"/>
      <w:r>
        <w:rPr>
          <w:rFonts w:hint="cs"/>
          <w:rtl/>
        </w:rPr>
        <w:t>כאגרומנט</w:t>
      </w:r>
      <w:proofErr w:type="spellEnd"/>
      <w:r>
        <w:rPr>
          <w:rFonts w:hint="cs"/>
          <w:rtl/>
        </w:rPr>
        <w:t xml:space="preserve"> אז נוצר העתק של המשתנה, ושינוי שלו יהיו מקומי.</w:t>
      </w:r>
    </w:p>
    <w:p w14:paraId="593AF0A1" w14:textId="77777777" w:rsidR="006B68D6" w:rsidRDefault="006B68D6" w:rsidP="002D292D">
      <w:pPr>
        <w:pStyle w:val="a3"/>
        <w:ind w:left="360"/>
        <w:rPr>
          <w:rFonts w:cs="Arial" w:hint="cs"/>
        </w:rPr>
      </w:pPr>
    </w:p>
    <w:p w14:paraId="48B010AE" w14:textId="79088462" w:rsidR="002D292D" w:rsidRDefault="002D292D" w:rsidP="006B68D6">
      <w:pPr>
        <w:rPr>
          <w:rtl/>
        </w:rPr>
      </w:pPr>
      <w:r w:rsidRPr="002D292D">
        <w:rPr>
          <w:rtl/>
        </w:rPr>
        <w:lastRenderedPageBreak/>
        <w:drawing>
          <wp:inline distT="0" distB="0" distL="0" distR="0" wp14:anchorId="455487C0" wp14:editId="546833AE">
            <wp:extent cx="5274310" cy="1895475"/>
            <wp:effectExtent l="0" t="0" r="0" b="0"/>
            <wp:docPr id="118088644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886444" name=""/>
                    <pic:cNvPicPr/>
                  </pic:nvPicPr>
                  <pic:blipFill rotWithShape="1">
                    <a:blip r:embed="rId12"/>
                    <a:srcRect b="16643"/>
                    <a:stretch/>
                  </pic:blipFill>
                  <pic:spPr bwMode="auto">
                    <a:xfrm>
                      <a:off x="0" y="0"/>
                      <a:ext cx="5274310" cy="1895475"/>
                    </a:xfrm>
                    <a:prstGeom prst="rect">
                      <a:avLst/>
                    </a:prstGeom>
                    <a:ln>
                      <a:noFill/>
                    </a:ln>
                    <a:extLst>
                      <a:ext uri="{53640926-AAD7-44D8-BBD7-CCE9431645EC}">
                        <a14:shadowObscured xmlns:a14="http://schemas.microsoft.com/office/drawing/2010/main"/>
                      </a:ext>
                    </a:extLst>
                  </pic:spPr>
                </pic:pic>
              </a:graphicData>
            </a:graphic>
          </wp:inline>
        </w:drawing>
      </w:r>
    </w:p>
    <w:p w14:paraId="2FAD8911" w14:textId="085E2571" w:rsidR="006B68D6" w:rsidRDefault="006B68D6" w:rsidP="006B68D6">
      <w:pPr>
        <w:rPr>
          <w:rtl/>
        </w:rPr>
      </w:pPr>
      <w:r>
        <w:rPr>
          <w:rFonts w:hint="cs"/>
          <w:rtl/>
        </w:rPr>
        <w:t xml:space="preserve">כדי לפתור את הבעיה הזו אפשר להגדיר בשורת הארגומנטים בפונקציה את המקדם </w:t>
      </w:r>
      <w:r>
        <w:t>final</w:t>
      </w:r>
      <w:r>
        <w:rPr>
          <w:rFonts w:hint="cs"/>
          <w:rtl/>
        </w:rPr>
        <w:t xml:space="preserve"> :</w:t>
      </w:r>
    </w:p>
    <w:p w14:paraId="09E7CB50" w14:textId="1C4D0B9C" w:rsidR="006B68D6" w:rsidRDefault="006B68D6" w:rsidP="006B68D6">
      <w:pPr>
        <w:rPr>
          <w:rtl/>
        </w:rPr>
      </w:pPr>
      <w:r w:rsidRPr="006B68D6">
        <w:rPr>
          <w:rFonts w:cs="Arial"/>
          <w:rtl/>
        </w:rPr>
        <w:drawing>
          <wp:inline distT="0" distB="0" distL="0" distR="0" wp14:anchorId="52C3207C" wp14:editId="3EF31C88">
            <wp:extent cx="5274310" cy="2336165"/>
            <wp:effectExtent l="0" t="0" r="0" b="0"/>
            <wp:docPr id="18516070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60708" name=""/>
                    <pic:cNvPicPr/>
                  </pic:nvPicPr>
                  <pic:blipFill>
                    <a:blip r:embed="rId13"/>
                    <a:stretch>
                      <a:fillRect/>
                    </a:stretch>
                  </pic:blipFill>
                  <pic:spPr>
                    <a:xfrm>
                      <a:off x="0" y="0"/>
                      <a:ext cx="5274310" cy="2336165"/>
                    </a:xfrm>
                    <a:prstGeom prst="rect">
                      <a:avLst/>
                    </a:prstGeom>
                  </pic:spPr>
                </pic:pic>
              </a:graphicData>
            </a:graphic>
          </wp:inline>
        </w:drawing>
      </w:r>
    </w:p>
    <w:p w14:paraId="30BFB5D6" w14:textId="107D7FAB" w:rsidR="006B68D6" w:rsidRDefault="006B68D6" w:rsidP="006B68D6">
      <w:pPr>
        <w:rPr>
          <w:rtl/>
        </w:rPr>
      </w:pPr>
      <w:r>
        <w:rPr>
          <w:rFonts w:hint="cs"/>
          <w:rtl/>
        </w:rPr>
        <w:t>ואז נקבל שגיאת קומפילציה.</w:t>
      </w:r>
    </w:p>
    <w:p w14:paraId="01A80907" w14:textId="308EC459" w:rsidR="006B68D6" w:rsidRDefault="003400DE" w:rsidP="006B68D6">
      <w:pPr>
        <w:rPr>
          <w:rtl/>
        </w:rPr>
      </w:pPr>
      <w:r w:rsidRPr="003400DE">
        <w:rPr>
          <w:rFonts w:cs="Arial"/>
          <w:rtl/>
        </w:rPr>
        <w:drawing>
          <wp:inline distT="0" distB="0" distL="0" distR="0" wp14:anchorId="700F690A" wp14:editId="10574EDD">
            <wp:extent cx="5274310" cy="1680210"/>
            <wp:effectExtent l="0" t="0" r="0" b="0"/>
            <wp:docPr id="8749270" name="תמונה 1" descr="תמונה שמכילה טקסט, צילום מסך, גופן,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9270" name="תמונה 1" descr="תמונה שמכילה טקסט, צילום מסך, גופן, קו&#10;&#10;התיאור נוצר באופן אוטומטי"/>
                    <pic:cNvPicPr/>
                  </pic:nvPicPr>
                  <pic:blipFill>
                    <a:blip r:embed="rId14"/>
                    <a:stretch>
                      <a:fillRect/>
                    </a:stretch>
                  </pic:blipFill>
                  <pic:spPr>
                    <a:xfrm>
                      <a:off x="0" y="0"/>
                      <a:ext cx="5274310" cy="1680210"/>
                    </a:xfrm>
                    <a:prstGeom prst="rect">
                      <a:avLst/>
                    </a:prstGeom>
                  </pic:spPr>
                </pic:pic>
              </a:graphicData>
            </a:graphic>
          </wp:inline>
        </w:drawing>
      </w:r>
    </w:p>
    <w:p w14:paraId="447E23EC" w14:textId="77777777" w:rsidR="003400DE" w:rsidRDefault="003400DE" w:rsidP="006B68D6">
      <w:pPr>
        <w:rPr>
          <w:rtl/>
        </w:rPr>
      </w:pPr>
    </w:p>
    <w:p w14:paraId="29DF0173" w14:textId="4B8F3663" w:rsidR="003400DE" w:rsidRDefault="003400DE" w:rsidP="006B68D6">
      <w:pPr>
        <w:rPr>
          <w:rtl/>
        </w:rPr>
      </w:pPr>
      <w:r>
        <w:rPr>
          <w:rFonts w:hint="cs"/>
          <w:rtl/>
        </w:rPr>
        <w:t>שאלות תכנות:</w:t>
      </w:r>
    </w:p>
    <w:p w14:paraId="6AF64D50" w14:textId="31C4AB15" w:rsidR="003400DE" w:rsidRDefault="003400DE" w:rsidP="003400DE">
      <w:pPr>
        <w:pStyle w:val="a3"/>
        <w:numPr>
          <w:ilvl w:val="0"/>
          <w:numId w:val="6"/>
        </w:numPr>
      </w:pPr>
      <w:r>
        <w:rPr>
          <w:rFonts w:hint="cs"/>
          <w:rtl/>
        </w:rPr>
        <w:t xml:space="preserve">לזכור ששיטות סטטיות לא מכילות מופע כמו </w:t>
      </w:r>
      <w:r>
        <w:t>this</w:t>
      </w:r>
      <w:r>
        <w:rPr>
          <w:rFonts w:hint="cs"/>
          <w:rtl/>
        </w:rPr>
        <w:t xml:space="preserve"> כי הן לא </w:t>
      </w:r>
      <w:proofErr w:type="spellStart"/>
      <w:r>
        <w:rPr>
          <w:rFonts w:hint="cs"/>
          <w:rtl/>
        </w:rPr>
        <w:t>משוייכות</w:t>
      </w:r>
      <w:proofErr w:type="spellEnd"/>
      <w:r>
        <w:rPr>
          <w:rFonts w:hint="cs"/>
          <w:rtl/>
        </w:rPr>
        <w:t xml:space="preserve"> לאובייקט ספציפי אלא לכולם.</w:t>
      </w:r>
    </w:p>
    <w:p w14:paraId="30066D67" w14:textId="7E573EAD" w:rsidR="003400DE" w:rsidRDefault="003400DE" w:rsidP="003400DE">
      <w:pPr>
        <w:pStyle w:val="a3"/>
        <w:numPr>
          <w:ilvl w:val="0"/>
          <w:numId w:val="6"/>
        </w:numPr>
      </w:pPr>
      <w:r>
        <w:rPr>
          <w:rFonts w:hint="cs"/>
          <w:rtl/>
        </w:rPr>
        <w:t xml:space="preserve">לזכור שכאשר מבצעים ירושה אז חייבים לייצר </w:t>
      </w:r>
      <w:proofErr w:type="spellStart"/>
      <w:r>
        <w:rPr>
          <w:rFonts w:hint="cs"/>
          <w:rtl/>
        </w:rPr>
        <w:t>קונסטרקטור</w:t>
      </w:r>
      <w:proofErr w:type="spellEnd"/>
      <w:r>
        <w:rPr>
          <w:rFonts w:hint="cs"/>
          <w:rtl/>
        </w:rPr>
        <w:t xml:space="preserve"> למחלקה היורשת עם </w:t>
      </w:r>
      <w:r>
        <w:t>super</w:t>
      </w:r>
      <w:r>
        <w:rPr>
          <w:rFonts w:hint="cs"/>
          <w:rtl/>
        </w:rPr>
        <w:t>.</w:t>
      </w:r>
    </w:p>
    <w:p w14:paraId="1AC960F1" w14:textId="1C5C5424" w:rsidR="003400DE" w:rsidRDefault="003400DE" w:rsidP="003400DE">
      <w:pPr>
        <w:pStyle w:val="a3"/>
        <w:numPr>
          <w:ilvl w:val="0"/>
          <w:numId w:val="6"/>
        </w:numPr>
      </w:pPr>
      <w:r>
        <w:rPr>
          <w:rFonts w:hint="cs"/>
          <w:rtl/>
        </w:rPr>
        <w:t xml:space="preserve">למחלקה היורשת אין גישה לשדות הפרטיים, אלא רק לשדות </w:t>
      </w:r>
      <w:proofErr w:type="spellStart"/>
      <w:r>
        <w:rPr>
          <w:rFonts w:hint="cs"/>
          <w:rtl/>
        </w:rPr>
        <w:t>הדיפולטיים</w:t>
      </w:r>
      <w:proofErr w:type="spellEnd"/>
      <w:r>
        <w:rPr>
          <w:rFonts w:hint="cs"/>
          <w:rtl/>
        </w:rPr>
        <w:t>, ה</w:t>
      </w:r>
      <w:r>
        <w:t xml:space="preserve">public </w:t>
      </w:r>
      <w:r>
        <w:rPr>
          <w:rFonts w:hint="cs"/>
          <w:rtl/>
        </w:rPr>
        <w:t xml:space="preserve"> וה-</w:t>
      </w:r>
      <w:r>
        <w:t>protected</w:t>
      </w:r>
      <w:r>
        <w:rPr>
          <w:rFonts w:hint="cs"/>
          <w:rtl/>
        </w:rPr>
        <w:t>.</w:t>
      </w:r>
    </w:p>
    <w:p w14:paraId="3C28555A" w14:textId="51AA082D" w:rsidR="003400DE" w:rsidRDefault="003400DE" w:rsidP="003400DE">
      <w:pPr>
        <w:pStyle w:val="a3"/>
        <w:numPr>
          <w:ilvl w:val="0"/>
          <w:numId w:val="6"/>
        </w:numPr>
      </w:pPr>
      <w:r>
        <w:rPr>
          <w:rFonts w:hint="cs"/>
          <w:rtl/>
        </w:rPr>
        <w:lastRenderedPageBreak/>
        <w:t>לזכור:</w:t>
      </w:r>
      <w:r w:rsidRPr="003400DE">
        <w:rPr>
          <w:rFonts w:cs="Arial"/>
          <w:rtl/>
        </w:rPr>
        <w:drawing>
          <wp:inline distT="0" distB="0" distL="0" distR="0" wp14:anchorId="24E1B13F" wp14:editId="015977BD">
            <wp:extent cx="4848902" cy="838317"/>
            <wp:effectExtent l="0" t="0" r="8890" b="0"/>
            <wp:docPr id="724627925" name="תמונה 1" descr="תמונה שמכילה טקסט, גופן, צילום מסך, לב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27925" name="תמונה 1" descr="תמונה שמכילה טקסט, גופן, צילום מסך, לבן&#10;&#10;התיאור נוצר באופן אוטומטי"/>
                    <pic:cNvPicPr/>
                  </pic:nvPicPr>
                  <pic:blipFill>
                    <a:blip r:embed="rId15"/>
                    <a:stretch>
                      <a:fillRect/>
                    </a:stretch>
                  </pic:blipFill>
                  <pic:spPr>
                    <a:xfrm>
                      <a:off x="0" y="0"/>
                      <a:ext cx="4848902" cy="838317"/>
                    </a:xfrm>
                    <a:prstGeom prst="rect">
                      <a:avLst/>
                    </a:prstGeom>
                  </pic:spPr>
                </pic:pic>
              </a:graphicData>
            </a:graphic>
          </wp:inline>
        </w:drawing>
      </w:r>
    </w:p>
    <w:p w14:paraId="773BEDD7" w14:textId="0390353A" w:rsidR="003400DE" w:rsidRDefault="00772191" w:rsidP="003400DE">
      <w:pPr>
        <w:pStyle w:val="a3"/>
        <w:numPr>
          <w:ilvl w:val="0"/>
          <w:numId w:val="6"/>
        </w:numPr>
        <w:rPr>
          <w:rtl/>
        </w:rPr>
      </w:pPr>
      <w:r>
        <w:rPr>
          <w:rFonts w:hint="cs"/>
          <w:rtl/>
        </w:rPr>
        <w:t xml:space="preserve">מייצרים מחלקה יורשת לשגיאה, לא ממשים שגיאה. </w:t>
      </w:r>
    </w:p>
    <w:p w14:paraId="6249FE99" w14:textId="77777777" w:rsidR="003400DE" w:rsidRPr="001B68DB" w:rsidRDefault="003400DE" w:rsidP="006B68D6">
      <w:pPr>
        <w:rPr>
          <w:rFonts w:hint="cs"/>
          <w:rtl/>
        </w:rPr>
      </w:pPr>
    </w:p>
    <w:sectPr w:rsidR="003400DE" w:rsidRPr="001B68DB" w:rsidSect="0023709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16FD7"/>
    <w:multiLevelType w:val="hybridMultilevel"/>
    <w:tmpl w:val="8ACE8D4A"/>
    <w:lvl w:ilvl="0" w:tplc="4EEC1302">
      <w:start w:val="7"/>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5AE0C5E"/>
    <w:multiLevelType w:val="hybridMultilevel"/>
    <w:tmpl w:val="B4E06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391068"/>
    <w:multiLevelType w:val="hybridMultilevel"/>
    <w:tmpl w:val="197062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A435C59"/>
    <w:multiLevelType w:val="hybridMultilevel"/>
    <w:tmpl w:val="45DA09F4"/>
    <w:lvl w:ilvl="0" w:tplc="B450D1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56F6CAD"/>
    <w:multiLevelType w:val="hybridMultilevel"/>
    <w:tmpl w:val="CA40B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44325E"/>
    <w:multiLevelType w:val="hybridMultilevel"/>
    <w:tmpl w:val="12B0442E"/>
    <w:lvl w:ilvl="0" w:tplc="C89A62C2">
      <w:start w:val="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0946918">
    <w:abstractNumId w:val="1"/>
  </w:num>
  <w:num w:numId="2" w16cid:durableId="1371343305">
    <w:abstractNumId w:val="2"/>
  </w:num>
  <w:num w:numId="3" w16cid:durableId="506136468">
    <w:abstractNumId w:val="5"/>
  </w:num>
  <w:num w:numId="4" w16cid:durableId="1364137236">
    <w:abstractNumId w:val="4"/>
  </w:num>
  <w:num w:numId="5" w16cid:durableId="1183935987">
    <w:abstractNumId w:val="3"/>
  </w:num>
  <w:num w:numId="6" w16cid:durableId="367880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42680"/>
    <w:rsid w:val="000131C4"/>
    <w:rsid w:val="001B68DB"/>
    <w:rsid w:val="0023709A"/>
    <w:rsid w:val="00282921"/>
    <w:rsid w:val="002D292D"/>
    <w:rsid w:val="003400DE"/>
    <w:rsid w:val="00364346"/>
    <w:rsid w:val="00396D6A"/>
    <w:rsid w:val="00631601"/>
    <w:rsid w:val="00642680"/>
    <w:rsid w:val="006B5BBD"/>
    <w:rsid w:val="006B68D6"/>
    <w:rsid w:val="00772191"/>
    <w:rsid w:val="007C4302"/>
    <w:rsid w:val="00832ABC"/>
    <w:rsid w:val="0089456E"/>
    <w:rsid w:val="00A43A90"/>
    <w:rsid w:val="00A96537"/>
    <w:rsid w:val="00CA1F4A"/>
    <w:rsid w:val="00F971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C1466"/>
  <w15:docId w15:val="{0B9A4CD0-C8FA-4333-83FF-5BEE9F936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68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558279">
      <w:bodyDiv w:val="1"/>
      <w:marLeft w:val="0"/>
      <w:marRight w:val="0"/>
      <w:marTop w:val="0"/>
      <w:marBottom w:val="0"/>
      <w:divBdr>
        <w:top w:val="none" w:sz="0" w:space="0" w:color="auto"/>
        <w:left w:val="none" w:sz="0" w:space="0" w:color="auto"/>
        <w:bottom w:val="none" w:sz="0" w:space="0" w:color="auto"/>
        <w:right w:val="none" w:sz="0" w:space="0" w:color="auto"/>
      </w:divBdr>
      <w:divsChild>
        <w:div w:id="12951875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525</TotalTime>
  <Pages>4</Pages>
  <Words>377</Words>
  <Characters>1888</Characters>
  <Application>Microsoft Office Word</Application>
  <DocSecurity>0</DocSecurity>
  <Lines>15</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עידו שקד נחום אדריכלים</dc:creator>
  <cp:keywords/>
  <dc:description/>
  <cp:lastModifiedBy>עידו שקד נחום אדריכלים</cp:lastModifiedBy>
  <cp:revision>5</cp:revision>
  <dcterms:created xsi:type="dcterms:W3CDTF">2024-03-14T08:17:00Z</dcterms:created>
  <dcterms:modified xsi:type="dcterms:W3CDTF">2024-03-16T14:28:00Z</dcterms:modified>
</cp:coreProperties>
</file>